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40955418" w14:textId="77777777" w:rsidR="005F7E54" w:rsidRPr="005F7E54" w:rsidRDefault="005F7E54" w:rsidP="005F7E54">
      <w:pPr>
        <w:rPr>
          <w:b/>
          <w:bCs/>
          <w:lang w:val="en-US"/>
        </w:rPr>
      </w:pPr>
      <w:r w:rsidRPr="005F7E54">
        <w:rPr>
          <w:b/>
          <w:bCs/>
          <w:lang w:val="en-US"/>
        </w:rPr>
        <w:t>Why Online Regression Models?</w:t>
      </w:r>
    </w:p>
    <w:p w14:paraId="3BC7E746" w14:textId="77777777" w:rsidR="005F7E54" w:rsidRPr="005F7E54" w:rsidRDefault="005F7E54" w:rsidP="005F7E54">
      <w:pPr>
        <w:rPr>
          <w:b/>
          <w:bCs/>
          <w:lang w:val="en-US"/>
        </w:rPr>
      </w:pPr>
      <w:r w:rsidRPr="005F7E54">
        <w:rPr>
          <w:b/>
          <w:bCs/>
          <w:lang w:val="en-US"/>
        </w:rPr>
        <w:t>1. Incremental Learning in Real Time</w:t>
      </w:r>
    </w:p>
    <w:p w14:paraId="7F003800" w14:textId="77777777" w:rsidR="005F7E54" w:rsidRPr="005F7E54" w:rsidRDefault="005F7E54" w:rsidP="005F7E54">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46715475" w14:textId="77777777" w:rsidR="005F7E54" w:rsidRPr="005F7E54" w:rsidRDefault="005F7E54" w:rsidP="005F7E54">
      <w:pPr>
        <w:numPr>
          <w:ilvl w:val="0"/>
          <w:numId w:val="66"/>
        </w:numPr>
        <w:rPr>
          <w:lang w:val="en-US"/>
        </w:rPr>
      </w:pPr>
      <w:r w:rsidRPr="005F7E54">
        <w:rPr>
          <w:lang w:val="en-US"/>
        </w:rPr>
        <w:t>Workloads shift frequently (e.g., due to time of day or traffic surges),</w:t>
      </w:r>
    </w:p>
    <w:p w14:paraId="04C1DB1C" w14:textId="77777777" w:rsidR="005F7E54" w:rsidRPr="005F7E54" w:rsidRDefault="005F7E54" w:rsidP="005F7E54">
      <w:pPr>
        <w:numPr>
          <w:ilvl w:val="0"/>
          <w:numId w:val="66"/>
        </w:numPr>
        <w:rPr>
          <w:lang w:val="en-US"/>
        </w:rPr>
      </w:pPr>
      <w:r w:rsidRPr="005F7E54">
        <w:rPr>
          <w:lang w:val="en-US"/>
        </w:rPr>
        <w:t>We can’t afford to retrain models offline repeatedly,</w:t>
      </w:r>
    </w:p>
    <w:p w14:paraId="1BFF630B" w14:textId="77777777" w:rsidR="005F7E54" w:rsidRPr="005F7E54" w:rsidRDefault="005F7E54" w:rsidP="005F7E54">
      <w:pPr>
        <w:numPr>
          <w:ilvl w:val="0"/>
          <w:numId w:val="66"/>
        </w:numPr>
        <w:rPr>
          <w:lang w:val="en-US"/>
        </w:rPr>
      </w:pPr>
      <w:r w:rsidRPr="005F7E54">
        <w:rPr>
          <w:lang w:val="en-US"/>
        </w:rPr>
        <w:t>We need low-latency model updates.</w:t>
      </w:r>
    </w:p>
    <w:p w14:paraId="2F87545F" w14:textId="77777777" w:rsidR="005F7E54" w:rsidRPr="005F7E54" w:rsidRDefault="005F7E54" w:rsidP="005F7E54">
      <w:pPr>
        <w:rPr>
          <w:lang w:val="en-US"/>
        </w:rPr>
      </w:pPr>
      <w:r w:rsidRPr="005F7E54">
        <w:rPr>
          <w:b/>
          <w:bCs/>
          <w:lang w:val="en-US"/>
        </w:rPr>
        <w:t>Why it matters</w:t>
      </w:r>
      <w:r w:rsidRPr="005F7E54">
        <w:rPr>
          <w:lang w:val="en-US"/>
        </w:rPr>
        <w:t>: We get a constantly adapting model that keeps pace with live system behavior.</w:t>
      </w:r>
    </w:p>
    <w:p w14:paraId="75BC7CE7" w14:textId="77777777" w:rsidR="005F7E54" w:rsidRPr="005F7E54" w:rsidRDefault="005F7E54" w:rsidP="005F7E54">
      <w:pPr>
        <w:rPr>
          <w:lang w:val="en-US"/>
        </w:rPr>
      </w:pPr>
      <w:r w:rsidRPr="005F7E54">
        <w:rPr>
          <w:b/>
          <w:bCs/>
          <w:lang w:val="en-US"/>
        </w:rPr>
        <w:t>2. Lightweight &amp; Efficient</w:t>
      </w:r>
    </w:p>
    <w:p w14:paraId="5B109331" w14:textId="77777777" w:rsidR="005F7E54" w:rsidRPr="005F7E54" w:rsidRDefault="005F7E54" w:rsidP="005F7E54">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25EBA096" w14:textId="77777777" w:rsidR="005F7E54" w:rsidRPr="005F7E54" w:rsidRDefault="005F7E54" w:rsidP="005F7E54">
      <w:pPr>
        <w:numPr>
          <w:ilvl w:val="0"/>
          <w:numId w:val="67"/>
        </w:numPr>
        <w:rPr>
          <w:lang w:val="en-US"/>
        </w:rPr>
      </w:pPr>
      <w:r w:rsidRPr="005F7E54">
        <w:rPr>
          <w:lang w:val="en-US"/>
        </w:rPr>
        <w:t>On the same node as the application,</w:t>
      </w:r>
    </w:p>
    <w:p w14:paraId="5B7C4F8A" w14:textId="77777777" w:rsidR="005F7E54" w:rsidRPr="005F7E54" w:rsidRDefault="005F7E54" w:rsidP="005F7E54">
      <w:pPr>
        <w:numPr>
          <w:ilvl w:val="0"/>
          <w:numId w:val="67"/>
        </w:numPr>
        <w:rPr>
          <w:lang w:val="en-US"/>
        </w:rPr>
      </w:pPr>
      <w:r w:rsidRPr="005F7E54">
        <w:rPr>
          <w:lang w:val="en-US"/>
        </w:rPr>
        <w:t>In a sidecar container,</w:t>
      </w:r>
    </w:p>
    <w:p w14:paraId="4B04520D" w14:textId="77777777" w:rsidR="005F7E54" w:rsidRPr="005F7E54" w:rsidRDefault="005F7E54" w:rsidP="005F7E54">
      <w:pPr>
        <w:numPr>
          <w:ilvl w:val="0"/>
          <w:numId w:val="67"/>
        </w:numPr>
        <w:rPr>
          <w:lang w:val="en-US"/>
        </w:rPr>
      </w:pPr>
      <w:r w:rsidRPr="005F7E54">
        <w:rPr>
          <w:lang w:val="en-US"/>
        </w:rPr>
        <w:t>Or in a lightweight central controller.</w:t>
      </w:r>
    </w:p>
    <w:p w14:paraId="7FCC8C4B" w14:textId="77777777" w:rsidR="005F7E54" w:rsidRPr="005F7E54" w:rsidRDefault="005F7E54" w:rsidP="005F7E54">
      <w:pPr>
        <w:rPr>
          <w:lang w:val="en-US"/>
        </w:rPr>
      </w:pPr>
      <w:r w:rsidRPr="005F7E54">
        <w:rPr>
          <w:b/>
          <w:bCs/>
          <w:lang w:val="en-US"/>
        </w:rPr>
        <w:t>Why it matters</w:t>
      </w:r>
      <w:r w:rsidRPr="005F7E54">
        <w:rPr>
          <w:lang w:val="en-US"/>
        </w:rPr>
        <w:t>: Ideal for resource-constrained or distributed environments typical of Kubernetes.</w:t>
      </w:r>
    </w:p>
    <w:p w14:paraId="652F15B3" w14:textId="77777777" w:rsidR="005F7E54" w:rsidRPr="005F7E54" w:rsidRDefault="005F7E54" w:rsidP="005F7E54">
      <w:pPr>
        <w:rPr>
          <w:lang w:val="en-US"/>
        </w:rPr>
      </w:pPr>
      <w:r w:rsidRPr="005F7E54">
        <w:rPr>
          <w:b/>
          <w:bCs/>
          <w:lang w:val="en-US"/>
        </w:rPr>
        <w:t>3. Interpretability</w:t>
      </w:r>
    </w:p>
    <w:p w14:paraId="5A6068FD" w14:textId="77777777" w:rsidR="005F7E54" w:rsidRPr="005F7E54" w:rsidRDefault="005F7E54" w:rsidP="005F7E54">
      <w:pPr>
        <w:rPr>
          <w:lang w:val="en-US"/>
        </w:rPr>
      </w:pPr>
      <w:r w:rsidRPr="005F7E54">
        <w:rPr>
          <w:lang w:val="en-US"/>
        </w:rPr>
        <w:t>Online linear models are easy to interpret:</w:t>
      </w:r>
    </w:p>
    <w:p w14:paraId="3FA8A081" w14:textId="77777777" w:rsidR="005F7E54" w:rsidRPr="005F7E54" w:rsidRDefault="005F7E54" w:rsidP="005F7E54">
      <w:pPr>
        <w:numPr>
          <w:ilvl w:val="0"/>
          <w:numId w:val="68"/>
        </w:numPr>
        <w:rPr>
          <w:lang w:val="en-US"/>
        </w:rPr>
      </w:pPr>
      <w:r w:rsidRPr="005F7E54">
        <w:rPr>
          <w:lang w:val="en-US"/>
        </w:rPr>
        <w:t>We can see the coefficients for features like request rate or CPU usage,</w:t>
      </w:r>
    </w:p>
    <w:p w14:paraId="43225299" w14:textId="0BFE06DE" w:rsidR="005F7E54" w:rsidRPr="005F7E54" w:rsidRDefault="005F7E54" w:rsidP="005F7E54">
      <w:pPr>
        <w:numPr>
          <w:ilvl w:val="0"/>
          <w:numId w:val="68"/>
        </w:numPr>
        <w:rPr>
          <w:lang w:val="en-US"/>
        </w:rPr>
      </w:pPr>
      <w:r w:rsidRPr="005F7E54">
        <w:rPr>
          <w:lang w:val="en-US"/>
        </w:rPr>
        <w:t>We know exactly how each metric influences predicted future usage or resource requirements.</w:t>
      </w:r>
    </w:p>
    <w:p w14:paraId="16C79A57" w14:textId="77777777" w:rsidR="005F7E54" w:rsidRPr="005F7E54" w:rsidRDefault="005F7E54" w:rsidP="005F7E54">
      <w:pPr>
        <w:rPr>
          <w:lang w:val="en-US"/>
        </w:rPr>
      </w:pPr>
      <w:r w:rsidRPr="005F7E54">
        <w:rPr>
          <w:b/>
          <w:bCs/>
          <w:lang w:val="en-US"/>
        </w:rPr>
        <w:t>Why it matters</w:t>
      </w:r>
      <w:r w:rsidRPr="005F7E54">
        <w:rPr>
          <w:lang w:val="en-US"/>
        </w:rPr>
        <w:t>: This helps with debugging, tuning, and trust in the system — especially in production.</w:t>
      </w:r>
    </w:p>
    <w:p w14:paraId="0278BE85" w14:textId="77777777" w:rsidR="005F7E54" w:rsidRPr="005F7E54" w:rsidRDefault="005F7E54" w:rsidP="005F7E54">
      <w:pPr>
        <w:rPr>
          <w:lang w:val="en-US"/>
        </w:rPr>
      </w:pPr>
      <w:r w:rsidRPr="005F7E54">
        <w:rPr>
          <w:b/>
          <w:bCs/>
          <w:lang w:val="en-US"/>
        </w:rPr>
        <w:t>4. Direction + Rate of Change (i.e., Trend)</w:t>
      </w:r>
    </w:p>
    <w:p w14:paraId="6D31AFA8" w14:textId="77777777" w:rsidR="005F7E54" w:rsidRPr="005F7E54" w:rsidRDefault="005F7E54" w:rsidP="005F7E54">
      <w:pPr>
        <w:rPr>
          <w:lang w:val="en-US"/>
        </w:rPr>
      </w:pPr>
      <w:r w:rsidRPr="005F7E54">
        <w:rPr>
          <w:lang w:val="en-US"/>
        </w:rPr>
        <w:t>These models can naturally learn both:</w:t>
      </w:r>
    </w:p>
    <w:p w14:paraId="262CBAD8" w14:textId="77777777" w:rsidR="005F7E54" w:rsidRPr="005F7E54" w:rsidRDefault="005F7E54" w:rsidP="005F7E54">
      <w:pPr>
        <w:numPr>
          <w:ilvl w:val="0"/>
          <w:numId w:val="69"/>
        </w:numPr>
        <w:rPr>
          <w:lang w:val="en-US"/>
        </w:rPr>
      </w:pPr>
      <w:r w:rsidRPr="005F7E54">
        <w:rPr>
          <w:b/>
          <w:bCs/>
          <w:lang w:val="en-US"/>
        </w:rPr>
        <w:t>Direction</w:t>
      </w:r>
      <w:r w:rsidRPr="005F7E54">
        <w:rPr>
          <w:lang w:val="en-US"/>
        </w:rPr>
        <w:t xml:space="preserve"> of usage (↑ or ↓),</w:t>
      </w:r>
    </w:p>
    <w:p w14:paraId="1D08AFC9" w14:textId="77777777" w:rsidR="005F7E54" w:rsidRPr="005F7E54" w:rsidRDefault="005F7E54" w:rsidP="005F7E54">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714C7826" w14:textId="77777777" w:rsidR="005F7E54" w:rsidRDefault="005F7E54" w:rsidP="005F7E54">
      <w:pPr>
        <w:rPr>
          <w:lang w:val="en-US"/>
        </w:rPr>
      </w:pPr>
      <w:r w:rsidRPr="005F7E54">
        <w:rPr>
          <w:b/>
          <w:bCs/>
          <w:lang w:val="en-US"/>
        </w:rPr>
        <w:t>Why it matters</w:t>
      </w:r>
      <w:r w:rsidRPr="005F7E54">
        <w:rPr>
          <w:lang w:val="en-US"/>
        </w:rPr>
        <w:t>: It helps in proactive decisions like: “Reduce memory soon — usage is slowly dropping.”</w:t>
      </w:r>
    </w:p>
    <w:p w14:paraId="267F23AB" w14:textId="77777777" w:rsidR="00923F4F" w:rsidRDefault="00923F4F" w:rsidP="005F7E54">
      <w:pPr>
        <w:rPr>
          <w:lang w:val="en-US"/>
        </w:rPr>
      </w:pPr>
    </w:p>
    <w:p w14:paraId="411968B0" w14:textId="77777777" w:rsidR="00923F4F" w:rsidRPr="00923F4F" w:rsidRDefault="00923F4F" w:rsidP="00923F4F">
      <w:pPr>
        <w:rPr>
          <w:b/>
          <w:bCs/>
          <w:lang w:val="en-US"/>
        </w:rPr>
      </w:pPr>
      <w:r w:rsidRPr="00923F4F">
        <w:rPr>
          <w:b/>
          <w:bCs/>
          <w:lang w:val="en-US"/>
        </w:rPr>
        <w:t>Why Exponential Moving Average (EMA)?</w:t>
      </w:r>
    </w:p>
    <w:p w14:paraId="06D207C6" w14:textId="77777777" w:rsidR="00923F4F" w:rsidRPr="00923F4F" w:rsidRDefault="00923F4F" w:rsidP="00923F4F">
      <w:pPr>
        <w:rPr>
          <w:b/>
          <w:bCs/>
          <w:lang w:val="en-US"/>
        </w:rPr>
      </w:pPr>
      <w:r w:rsidRPr="00923F4F">
        <w:rPr>
          <w:b/>
          <w:bCs/>
          <w:lang w:val="en-US"/>
        </w:rPr>
        <w:t>1. Smooths Out Noisy Metrics</w:t>
      </w:r>
    </w:p>
    <w:p w14:paraId="4280F69E" w14:textId="77777777" w:rsidR="00923F4F" w:rsidRPr="00923F4F" w:rsidRDefault="00923F4F" w:rsidP="00923F4F">
      <w:pPr>
        <w:rPr>
          <w:lang w:val="en-US"/>
        </w:rPr>
      </w:pPr>
      <w:r w:rsidRPr="00923F4F">
        <w:rPr>
          <w:lang w:val="en-US"/>
        </w:rPr>
        <w:t>Usage data in Kubernetes (especially for latency or memory) is often spiky due to:</w:t>
      </w:r>
    </w:p>
    <w:p w14:paraId="6881F45F" w14:textId="77777777" w:rsidR="00923F4F" w:rsidRPr="00923F4F" w:rsidRDefault="00923F4F" w:rsidP="00923F4F">
      <w:pPr>
        <w:numPr>
          <w:ilvl w:val="0"/>
          <w:numId w:val="70"/>
        </w:numPr>
        <w:rPr>
          <w:lang w:val="en-US"/>
        </w:rPr>
      </w:pPr>
      <w:r w:rsidRPr="00923F4F">
        <w:rPr>
          <w:lang w:val="en-US"/>
        </w:rPr>
        <w:t>GC events,</w:t>
      </w:r>
    </w:p>
    <w:p w14:paraId="5C88CCB5" w14:textId="77777777" w:rsidR="00923F4F" w:rsidRPr="00923F4F" w:rsidRDefault="00923F4F" w:rsidP="00923F4F">
      <w:pPr>
        <w:numPr>
          <w:ilvl w:val="0"/>
          <w:numId w:val="70"/>
        </w:numPr>
        <w:rPr>
          <w:lang w:val="en-US"/>
        </w:rPr>
      </w:pPr>
      <w:r w:rsidRPr="00923F4F">
        <w:rPr>
          <w:lang w:val="en-US"/>
        </w:rPr>
        <w:t>JIT warm-ups,</w:t>
      </w:r>
    </w:p>
    <w:p w14:paraId="072220B0" w14:textId="77777777" w:rsidR="00923F4F" w:rsidRPr="00923F4F" w:rsidRDefault="00923F4F" w:rsidP="00923F4F">
      <w:pPr>
        <w:numPr>
          <w:ilvl w:val="0"/>
          <w:numId w:val="70"/>
        </w:numPr>
        <w:rPr>
          <w:lang w:val="en-US"/>
        </w:rPr>
      </w:pPr>
      <w:r w:rsidRPr="00923F4F">
        <w:rPr>
          <w:lang w:val="en-US"/>
        </w:rPr>
        <w:t>Bursty traffic.</w:t>
      </w:r>
    </w:p>
    <w:p w14:paraId="434CA6C0" w14:textId="77777777" w:rsidR="00923F4F" w:rsidRPr="00923F4F" w:rsidRDefault="00923F4F" w:rsidP="00923F4F">
      <w:pPr>
        <w:rPr>
          <w:lang w:val="en-US"/>
        </w:rPr>
      </w:pPr>
      <w:r w:rsidRPr="00923F4F">
        <w:rPr>
          <w:lang w:val="en-US"/>
        </w:rPr>
        <w:t>EMA applies exponential decay, giving more weight to recent data, and less to old data:</w:t>
      </w:r>
    </w:p>
    <w:p w14:paraId="6EA5F108" w14:textId="77777777" w:rsidR="00923F4F" w:rsidRPr="00923F4F" w:rsidRDefault="00923F4F" w:rsidP="00923F4F">
      <w:pPr>
        <w:rPr>
          <w:lang w:val="en-US"/>
        </w:rPr>
      </w:pPr>
      <w:r w:rsidRPr="00923F4F">
        <w:rPr>
          <w:lang w:val="en-US"/>
        </w:rPr>
        <w:t>EMA(t) = α * x(t) + (1 - α) * EMA(t-1)</w:t>
      </w:r>
    </w:p>
    <w:p w14:paraId="6F1CC593" w14:textId="77777777" w:rsidR="00923F4F" w:rsidRPr="00923F4F" w:rsidRDefault="00923F4F" w:rsidP="00923F4F">
      <w:pPr>
        <w:rPr>
          <w:lang w:val="en-US"/>
        </w:rPr>
      </w:pPr>
      <w:r w:rsidRPr="00923F4F">
        <w:rPr>
          <w:lang w:val="en-US"/>
        </w:rPr>
        <w:t>where α is a smoothing factor.</w:t>
      </w:r>
    </w:p>
    <w:p w14:paraId="3DD49A67" w14:textId="77777777" w:rsidR="00923F4F" w:rsidRPr="00923F4F" w:rsidRDefault="00923F4F" w:rsidP="00923F4F">
      <w:pPr>
        <w:rPr>
          <w:lang w:val="en-US"/>
        </w:rPr>
      </w:pPr>
      <w:r w:rsidRPr="00923F4F">
        <w:rPr>
          <w:b/>
          <w:bCs/>
          <w:lang w:val="en-US"/>
        </w:rPr>
        <w:t>Why it matters</w:t>
      </w:r>
      <w:r w:rsidRPr="00923F4F">
        <w:rPr>
          <w:lang w:val="en-US"/>
        </w:rPr>
        <w:t>: Reduces false triggers caused by outliers or short-lived spikes.</w:t>
      </w:r>
    </w:p>
    <w:p w14:paraId="203440F4" w14:textId="77777777" w:rsidR="00923F4F" w:rsidRPr="00923F4F" w:rsidRDefault="00923F4F" w:rsidP="00923F4F">
      <w:pPr>
        <w:rPr>
          <w:lang w:val="en-US"/>
        </w:rPr>
      </w:pPr>
      <w:r w:rsidRPr="00923F4F">
        <w:rPr>
          <w:b/>
          <w:bCs/>
          <w:lang w:val="en-US"/>
        </w:rPr>
        <w:t>2. Very Low Computational Cost</w:t>
      </w:r>
    </w:p>
    <w:p w14:paraId="0FAC9AD3" w14:textId="77777777" w:rsidR="00923F4F" w:rsidRPr="00923F4F" w:rsidRDefault="00923F4F" w:rsidP="00923F4F">
      <w:pPr>
        <w:rPr>
          <w:lang w:val="en-US"/>
        </w:rPr>
      </w:pPr>
      <w:r w:rsidRPr="00923F4F">
        <w:rPr>
          <w:lang w:val="en-US"/>
        </w:rPr>
        <w:t>EMA is cheap to compute — just one multiplication and one addition per new data point.</w:t>
      </w:r>
    </w:p>
    <w:p w14:paraId="6BBC3D62" w14:textId="77777777" w:rsidR="00923F4F" w:rsidRPr="00923F4F" w:rsidRDefault="00923F4F" w:rsidP="00923F4F">
      <w:pPr>
        <w:rPr>
          <w:lang w:val="en-US"/>
        </w:rPr>
      </w:pPr>
      <w:r w:rsidRPr="00923F4F">
        <w:rPr>
          <w:b/>
          <w:bCs/>
          <w:lang w:val="en-US"/>
        </w:rPr>
        <w:t>Why it matters</w:t>
      </w:r>
      <w:r w:rsidRPr="00923F4F">
        <w:rPr>
          <w:lang w:val="en-US"/>
        </w:rPr>
        <w:t>: Perfect for real-time systems with tight performance budgets.</w:t>
      </w:r>
    </w:p>
    <w:p w14:paraId="2F8BC34D" w14:textId="77777777" w:rsidR="00923F4F" w:rsidRPr="00923F4F" w:rsidRDefault="00923F4F" w:rsidP="00923F4F">
      <w:pPr>
        <w:rPr>
          <w:lang w:val="en-US"/>
        </w:rPr>
      </w:pPr>
      <w:r w:rsidRPr="00923F4F">
        <w:rPr>
          <w:b/>
          <w:bCs/>
          <w:lang w:val="en-US"/>
        </w:rPr>
        <w:t>3. Captures Short-Term Trends Quickly</w:t>
      </w:r>
    </w:p>
    <w:p w14:paraId="1FD02DA0" w14:textId="77777777" w:rsidR="00923F4F" w:rsidRPr="00923F4F" w:rsidRDefault="00923F4F" w:rsidP="00923F4F">
      <w:pPr>
        <w:rPr>
          <w:lang w:val="en-US"/>
        </w:rPr>
      </w:pPr>
      <w:r w:rsidRPr="00923F4F">
        <w:rPr>
          <w:lang w:val="en-US"/>
        </w:rPr>
        <w:t>We can tune α:</w:t>
      </w:r>
    </w:p>
    <w:p w14:paraId="10732600"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2C857D6E"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1829BDFA" w14:textId="77777777" w:rsidR="00923F4F" w:rsidRPr="00923F4F" w:rsidRDefault="00923F4F" w:rsidP="00923F4F">
      <w:pPr>
        <w:rPr>
          <w:lang w:val="en-US"/>
        </w:rPr>
      </w:pPr>
      <w:r w:rsidRPr="00923F4F">
        <w:rPr>
          <w:b/>
          <w:bCs/>
          <w:lang w:val="en-US"/>
        </w:rPr>
        <w:t>Why it matters</w:t>
      </w:r>
      <w:r w:rsidRPr="00923F4F">
        <w:rPr>
          <w:lang w:val="en-US"/>
        </w:rPr>
        <w:t>: We can match the EMA’s sensitivity to your desired aggressiveness in tuning.</w:t>
      </w: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67"/>
  </w:num>
  <w:num w:numId="2" w16cid:durableId="1450926641">
    <w:abstractNumId w:val="18"/>
  </w:num>
  <w:num w:numId="3" w16cid:durableId="1988432412">
    <w:abstractNumId w:val="39"/>
  </w:num>
  <w:num w:numId="4" w16cid:durableId="1087264787">
    <w:abstractNumId w:val="55"/>
    <w:lvlOverride w:ilvl="0">
      <w:lvl w:ilvl="0">
        <w:numFmt w:val="decimal"/>
        <w:lvlText w:val="%1."/>
        <w:lvlJc w:val="left"/>
      </w:lvl>
    </w:lvlOverride>
  </w:num>
  <w:num w:numId="5" w16cid:durableId="748431124">
    <w:abstractNumId w:val="51"/>
  </w:num>
  <w:num w:numId="6" w16cid:durableId="1536456503">
    <w:abstractNumId w:val="59"/>
    <w:lvlOverride w:ilvl="0">
      <w:lvl w:ilvl="0">
        <w:numFmt w:val="decimal"/>
        <w:lvlText w:val="%1."/>
        <w:lvlJc w:val="left"/>
      </w:lvl>
    </w:lvlOverride>
  </w:num>
  <w:num w:numId="7" w16cid:durableId="255604169">
    <w:abstractNumId w:val="66"/>
  </w:num>
  <w:num w:numId="8" w16cid:durableId="1524249707">
    <w:abstractNumId w:val="23"/>
    <w:lvlOverride w:ilvl="0">
      <w:lvl w:ilvl="0">
        <w:numFmt w:val="decimal"/>
        <w:lvlText w:val="%1."/>
        <w:lvlJc w:val="left"/>
      </w:lvl>
    </w:lvlOverride>
  </w:num>
  <w:num w:numId="9" w16cid:durableId="692533918">
    <w:abstractNumId w:val="19"/>
  </w:num>
  <w:num w:numId="10" w16cid:durableId="985472665">
    <w:abstractNumId w:val="63"/>
  </w:num>
  <w:num w:numId="11" w16cid:durableId="1783332703">
    <w:abstractNumId w:val="32"/>
  </w:num>
  <w:num w:numId="12" w16cid:durableId="313796474">
    <w:abstractNumId w:val="53"/>
  </w:num>
  <w:num w:numId="13" w16cid:durableId="1185250422">
    <w:abstractNumId w:val="22"/>
  </w:num>
  <w:num w:numId="14" w16cid:durableId="920677950">
    <w:abstractNumId w:val="37"/>
  </w:num>
  <w:num w:numId="15" w16cid:durableId="980839953">
    <w:abstractNumId w:val="6"/>
  </w:num>
  <w:num w:numId="16" w16cid:durableId="1261179069">
    <w:abstractNumId w:val="50"/>
  </w:num>
  <w:num w:numId="17" w16cid:durableId="1972442974">
    <w:abstractNumId w:val="21"/>
  </w:num>
  <w:num w:numId="18" w16cid:durableId="1515878939">
    <w:abstractNumId w:val="62"/>
  </w:num>
  <w:num w:numId="19" w16cid:durableId="33701099">
    <w:abstractNumId w:val="26"/>
  </w:num>
  <w:num w:numId="20" w16cid:durableId="1483691536">
    <w:abstractNumId w:val="36"/>
  </w:num>
  <w:num w:numId="21" w16cid:durableId="1958097199">
    <w:abstractNumId w:val="17"/>
  </w:num>
  <w:num w:numId="22" w16cid:durableId="2141334422">
    <w:abstractNumId w:val="10"/>
  </w:num>
  <w:num w:numId="23" w16cid:durableId="712314648">
    <w:abstractNumId w:val="54"/>
  </w:num>
  <w:num w:numId="24" w16cid:durableId="877007963">
    <w:abstractNumId w:val="30"/>
  </w:num>
  <w:num w:numId="25" w16cid:durableId="456141266">
    <w:abstractNumId w:val="3"/>
  </w:num>
  <w:num w:numId="26" w16cid:durableId="659115637">
    <w:abstractNumId w:val="28"/>
  </w:num>
  <w:num w:numId="27" w16cid:durableId="1971013152">
    <w:abstractNumId w:val="15"/>
  </w:num>
  <w:num w:numId="28" w16cid:durableId="617882297">
    <w:abstractNumId w:val="5"/>
  </w:num>
  <w:num w:numId="29" w16cid:durableId="1494564341">
    <w:abstractNumId w:val="35"/>
  </w:num>
  <w:num w:numId="30" w16cid:durableId="294680013">
    <w:abstractNumId w:val="1"/>
  </w:num>
  <w:num w:numId="31" w16cid:durableId="426728619">
    <w:abstractNumId w:val="0"/>
  </w:num>
  <w:num w:numId="32" w16cid:durableId="1251626374">
    <w:abstractNumId w:val="57"/>
  </w:num>
  <w:num w:numId="33" w16cid:durableId="486213697">
    <w:abstractNumId w:val="49"/>
  </w:num>
  <w:num w:numId="34" w16cid:durableId="897205560">
    <w:abstractNumId w:val="58"/>
    <w:lvlOverride w:ilvl="0">
      <w:lvl w:ilvl="0">
        <w:numFmt w:val="decimal"/>
        <w:lvlText w:val="%1."/>
        <w:lvlJc w:val="left"/>
      </w:lvl>
    </w:lvlOverride>
  </w:num>
  <w:num w:numId="35" w16cid:durableId="2041318333">
    <w:abstractNumId w:val="44"/>
  </w:num>
  <w:num w:numId="36" w16cid:durableId="2092848536">
    <w:abstractNumId w:val="9"/>
  </w:num>
  <w:num w:numId="37" w16cid:durableId="796030722">
    <w:abstractNumId w:val="68"/>
  </w:num>
  <w:num w:numId="38" w16cid:durableId="1584870896">
    <w:abstractNumId w:val="60"/>
  </w:num>
  <w:num w:numId="39" w16cid:durableId="798305728">
    <w:abstractNumId w:val="52"/>
  </w:num>
  <w:num w:numId="40" w16cid:durableId="753816852">
    <w:abstractNumId w:val="56"/>
  </w:num>
  <w:num w:numId="41" w16cid:durableId="823425625">
    <w:abstractNumId w:val="25"/>
    <w:lvlOverride w:ilvl="0">
      <w:lvl w:ilvl="0">
        <w:numFmt w:val="decimal"/>
        <w:lvlText w:val="%1."/>
        <w:lvlJc w:val="left"/>
      </w:lvl>
    </w:lvlOverride>
  </w:num>
  <w:num w:numId="42" w16cid:durableId="851409413">
    <w:abstractNumId w:val="29"/>
  </w:num>
  <w:num w:numId="43" w16cid:durableId="2009016626">
    <w:abstractNumId w:val="38"/>
  </w:num>
  <w:num w:numId="44" w16cid:durableId="90861938">
    <w:abstractNumId w:val="8"/>
  </w:num>
  <w:num w:numId="45" w16cid:durableId="818962596">
    <w:abstractNumId w:val="70"/>
    <w:lvlOverride w:ilvl="0">
      <w:lvl w:ilvl="0">
        <w:numFmt w:val="decimal"/>
        <w:lvlText w:val="%1."/>
        <w:lvlJc w:val="left"/>
      </w:lvl>
    </w:lvlOverride>
  </w:num>
  <w:num w:numId="46" w16cid:durableId="560333979">
    <w:abstractNumId w:val="48"/>
  </w:num>
  <w:num w:numId="47" w16cid:durableId="878779911">
    <w:abstractNumId w:val="40"/>
    <w:lvlOverride w:ilvl="0">
      <w:lvl w:ilvl="0">
        <w:numFmt w:val="decimal"/>
        <w:lvlText w:val="%1."/>
        <w:lvlJc w:val="left"/>
      </w:lvl>
    </w:lvlOverride>
  </w:num>
  <w:num w:numId="48" w16cid:durableId="1964462942">
    <w:abstractNumId w:val="42"/>
  </w:num>
  <w:num w:numId="49" w16cid:durableId="1837189843">
    <w:abstractNumId w:val="45"/>
  </w:num>
  <w:num w:numId="50" w16cid:durableId="1729524993">
    <w:abstractNumId w:val="12"/>
  </w:num>
  <w:num w:numId="51" w16cid:durableId="378743519">
    <w:abstractNumId w:val="65"/>
  </w:num>
  <w:num w:numId="52" w16cid:durableId="2142338636">
    <w:abstractNumId w:val="46"/>
  </w:num>
  <w:num w:numId="53" w16cid:durableId="501362553">
    <w:abstractNumId w:val="69"/>
  </w:num>
  <w:num w:numId="54" w16cid:durableId="213665539">
    <w:abstractNumId w:val="27"/>
  </w:num>
  <w:num w:numId="55" w16cid:durableId="1334793400">
    <w:abstractNumId w:val="7"/>
  </w:num>
  <w:num w:numId="56" w16cid:durableId="2036543157">
    <w:abstractNumId w:val="64"/>
  </w:num>
  <w:num w:numId="57" w16cid:durableId="1444229400">
    <w:abstractNumId w:val="31"/>
  </w:num>
  <w:num w:numId="58" w16cid:durableId="370542385">
    <w:abstractNumId w:val="13"/>
  </w:num>
  <w:num w:numId="59" w16cid:durableId="895513338">
    <w:abstractNumId w:val="20"/>
  </w:num>
  <w:num w:numId="60" w16cid:durableId="926771763">
    <w:abstractNumId w:val="16"/>
  </w:num>
  <w:num w:numId="61" w16cid:durableId="1962149986">
    <w:abstractNumId w:val="24"/>
  </w:num>
  <w:num w:numId="62" w16cid:durableId="1145775269">
    <w:abstractNumId w:val="34"/>
  </w:num>
  <w:num w:numId="63" w16cid:durableId="811949408">
    <w:abstractNumId w:val="11"/>
  </w:num>
  <w:num w:numId="64" w16cid:durableId="773329815">
    <w:abstractNumId w:val="2"/>
  </w:num>
  <w:num w:numId="65" w16cid:durableId="1338532258">
    <w:abstractNumId w:val="41"/>
  </w:num>
  <w:num w:numId="66" w16cid:durableId="811797795">
    <w:abstractNumId w:val="47"/>
  </w:num>
  <w:num w:numId="67" w16cid:durableId="2110854431">
    <w:abstractNumId w:val="14"/>
  </w:num>
  <w:num w:numId="68" w16cid:durableId="1110316592">
    <w:abstractNumId w:val="4"/>
  </w:num>
  <w:num w:numId="69" w16cid:durableId="818694562">
    <w:abstractNumId w:val="61"/>
  </w:num>
  <w:num w:numId="70" w16cid:durableId="962030958">
    <w:abstractNumId w:val="33"/>
  </w:num>
  <w:num w:numId="71" w16cid:durableId="68101013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212533"/>
    <w:rsid w:val="002E1E4E"/>
    <w:rsid w:val="003628D4"/>
    <w:rsid w:val="003B4037"/>
    <w:rsid w:val="003B5DB9"/>
    <w:rsid w:val="003F5B46"/>
    <w:rsid w:val="005F7E54"/>
    <w:rsid w:val="006267D6"/>
    <w:rsid w:val="00693C71"/>
    <w:rsid w:val="00730FD6"/>
    <w:rsid w:val="00731F25"/>
    <w:rsid w:val="00741444"/>
    <w:rsid w:val="00803517"/>
    <w:rsid w:val="009125AE"/>
    <w:rsid w:val="00923F4F"/>
    <w:rsid w:val="009702FB"/>
    <w:rsid w:val="00991FE4"/>
    <w:rsid w:val="00A24C8B"/>
    <w:rsid w:val="00B51468"/>
    <w:rsid w:val="00C65DB5"/>
    <w:rsid w:val="00C728C1"/>
    <w:rsid w:val="00C86030"/>
    <w:rsid w:val="00E13DBA"/>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10</Pages>
  <Words>2582</Words>
  <Characters>14724</Characters>
  <Application>Microsoft Office Word</Application>
  <DocSecurity>0</DocSecurity>
  <Lines>122</Lines>
  <Paragraphs>34</Paragraphs>
  <ScaleCrop>false</ScaleCrop>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26</cp:revision>
  <dcterms:created xsi:type="dcterms:W3CDTF">2025-05-28T11:41:00Z</dcterms:created>
  <dcterms:modified xsi:type="dcterms:W3CDTF">2025-05-29T13:18:00Z</dcterms:modified>
</cp:coreProperties>
</file>