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441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Objective</w:t>
      </w:r>
    </w:p>
    <w:p w14:paraId="05A8683B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To intelligently and autonomously optimize CPU and memory resource limits for multiple microservices deployed in a Kubernetes environment, such that:</w:t>
      </w:r>
    </w:p>
    <w:p w14:paraId="28B3413A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Application latency remains within acceptable bounds, defined as no more than certain percentage of degradation from the service-specific baseline latency under normal load.</w:t>
      </w:r>
    </w:p>
    <w:p w14:paraId="7FDA24D5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Resource configurations adapt dynamically and continuously, without relying on statically defined Critical Reduction Points (CRPs) or manual tuning thresholds.</w:t>
      </w:r>
    </w:p>
    <w:p w14:paraId="6EC40C9E" w14:textId="77777777" w:rsidR="00E85D48" w:rsidRPr="00E85D48" w:rsidRDefault="00E85D48" w:rsidP="00E85D48">
      <w:pPr>
        <w:rPr>
          <w:sz w:val="32"/>
          <w:szCs w:val="32"/>
          <w:lang w:val="en-US"/>
        </w:rPr>
      </w:pPr>
    </w:p>
    <w:p w14:paraId="7224F25F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Expanded Sub-Objectives</w:t>
      </w:r>
    </w:p>
    <w:p w14:paraId="0E7312C9" w14:textId="280F3918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Resource Efficiency</w:t>
      </w:r>
    </w:p>
    <w:p w14:paraId="6FA46EA0" w14:textId="7C898528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Reduce overprovisioning of CPU and memory requests/limits.</w:t>
      </w:r>
    </w:p>
    <w:p w14:paraId="1234E684" w14:textId="44B391BA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Automatically discover and apply the minimum safe resources required to meet Service-Level Objectives (SLOs), thereby minimizing infrastructure costs.</w:t>
      </w:r>
    </w:p>
    <w:p w14:paraId="127C0922" w14:textId="6B6BF26D" w:rsidR="00E85D48" w:rsidRPr="00E85D48" w:rsidRDefault="00E85D48" w:rsidP="00E85D48">
      <w:pPr>
        <w:rPr>
          <w:lang w:val="en-US"/>
        </w:rPr>
      </w:pPr>
    </w:p>
    <w:p w14:paraId="3B771327" w14:textId="65EB6C16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SLA Adherence</w:t>
      </w:r>
    </w:p>
    <w:p w14:paraId="622682AD" w14:textId="3381D625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Continuously ensure that latency does not exceed a certain amount of the baseline latency observed at initial overprovisioned levels.</w:t>
      </w:r>
    </w:p>
    <w:p w14:paraId="7A7019EF" w14:textId="7571C337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 xml:space="preserve">Latency-aware adjustments must be </w:t>
      </w:r>
      <w:proofErr w:type="gramStart"/>
      <w:r w:rsidRPr="00E85D48">
        <w:rPr>
          <w:lang w:val="en-US"/>
        </w:rPr>
        <w:t>consider</w:t>
      </w:r>
      <w:proofErr w:type="gramEnd"/>
      <w:r w:rsidRPr="00E85D48">
        <w:rPr>
          <w:lang w:val="en-US"/>
        </w:rPr>
        <w:t xml:space="preserve"> individual behavior and load profiles.</w:t>
      </w:r>
    </w:p>
    <w:p w14:paraId="399FE607" w14:textId="0A42FF91" w:rsidR="00E85D48" w:rsidRPr="00E85D48" w:rsidRDefault="00E85D48" w:rsidP="00E85D48">
      <w:pPr>
        <w:rPr>
          <w:lang w:val="en-US"/>
        </w:rPr>
      </w:pPr>
    </w:p>
    <w:p w14:paraId="46486C4A" w14:textId="7DAD8E0B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Dynamic &amp; Continuous Adaptation</w:t>
      </w:r>
    </w:p>
    <w:p w14:paraId="636F333D" w14:textId="3FD72C1C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Adjust CPU and memory resource limits at runtime based on real-time telemetry (e.g., latency, request rates, usage).</w:t>
      </w:r>
    </w:p>
    <w:p w14:paraId="71183B9D" w14:textId="2DCF9E9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Avoid one-time profiling or offline stress testing; instead, leverage on-the-fly observations for decision-making.</w:t>
      </w:r>
      <w:r w:rsidRPr="00E85D48">
        <w:rPr>
          <w:lang w:val="en-US"/>
        </w:rPr>
        <w:br/>
      </w:r>
    </w:p>
    <w:p w14:paraId="49B3E4DB" w14:textId="586D4D01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Online Learning Without CRPs</w:t>
      </w:r>
    </w:p>
    <w:p w14:paraId="155F71EA" w14:textId="6EDDC5A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Replace CRP-based static analysis (which identifies “safe-to-reduce” breakpoints) with adaptive feedback control that responds continuously to observed performance impacts.</w:t>
      </w:r>
    </w:p>
    <w:p w14:paraId="09A1D502" w14:textId="3B4A4632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Learn the performance/resource tradeoff implicitly over time through interaction with the system and feedback loops.</w:t>
      </w:r>
    </w:p>
    <w:p w14:paraId="00000005" w14:textId="77777777" w:rsidR="003B5DB9" w:rsidRDefault="003B5DB9" w:rsidP="00E85D48"/>
    <w:p w14:paraId="53863DFE" w14:textId="30668022" w:rsidR="00A24C8B" w:rsidRPr="00A24C8B" w:rsidRDefault="00A24C8B" w:rsidP="00A24C8B">
      <w:pPr>
        <w:pStyle w:val="ListParagraph"/>
        <w:numPr>
          <w:ilvl w:val="0"/>
          <w:numId w:val="10"/>
        </w:numPr>
        <w:rPr>
          <w:lang w:val="en-US"/>
        </w:rPr>
      </w:pPr>
      <w:r w:rsidRPr="00A24C8B">
        <w:rPr>
          <w:lang w:val="en-US"/>
        </w:rPr>
        <w:t>Service and Multi-Stage Optimization</w:t>
      </w:r>
    </w:p>
    <w:p w14:paraId="60051E5A" w14:textId="7C6A5E04" w:rsidR="00A24C8B" w:rsidRPr="00A24C8B" w:rsidRDefault="00A24C8B" w:rsidP="00A24C8B">
      <w:pPr>
        <w:pStyle w:val="ListParagraph"/>
        <w:numPr>
          <w:ilvl w:val="0"/>
          <w:numId w:val="11"/>
        </w:numPr>
        <w:rPr>
          <w:lang w:val="en-US"/>
        </w:rPr>
      </w:pPr>
      <w:r w:rsidRPr="00A24C8B">
        <w:rPr>
          <w:lang w:val="en-US"/>
        </w:rPr>
        <w:t>Support microservices with potentially diverse performance/resource characteristics.</w:t>
      </w:r>
    </w:p>
    <w:p w14:paraId="4267B3D0" w14:textId="2F4198AD" w:rsidR="00A24C8B" w:rsidRPr="00A24C8B" w:rsidRDefault="00A24C8B" w:rsidP="00A24C8B">
      <w:pPr>
        <w:pStyle w:val="ListParagraph"/>
        <w:numPr>
          <w:ilvl w:val="0"/>
          <w:numId w:val="11"/>
        </w:numPr>
      </w:pPr>
      <w:r w:rsidRPr="00A24C8B">
        <w:rPr>
          <w:lang w:val="en-US"/>
        </w:rPr>
        <w:t>Allow the system to generalize and specialize across services without manual tuning heuristics.</w:t>
      </w:r>
    </w:p>
    <w:sectPr w:rsidR="00A24C8B" w:rsidRPr="00A24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037A2"/>
    <w:multiLevelType w:val="multilevel"/>
    <w:tmpl w:val="085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954EF"/>
    <w:multiLevelType w:val="multilevel"/>
    <w:tmpl w:val="49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97250"/>
    <w:multiLevelType w:val="multilevel"/>
    <w:tmpl w:val="7B9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D09C0"/>
    <w:multiLevelType w:val="multilevel"/>
    <w:tmpl w:val="96642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760F1"/>
    <w:multiLevelType w:val="hybridMultilevel"/>
    <w:tmpl w:val="C4963EF6"/>
    <w:lvl w:ilvl="0" w:tplc="594633C0">
      <w:start w:val="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825701"/>
    <w:multiLevelType w:val="multilevel"/>
    <w:tmpl w:val="36B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65C35"/>
    <w:multiLevelType w:val="multilevel"/>
    <w:tmpl w:val="4F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86744"/>
    <w:multiLevelType w:val="multilevel"/>
    <w:tmpl w:val="F26E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24481"/>
    <w:multiLevelType w:val="multilevel"/>
    <w:tmpl w:val="911A1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05486"/>
    <w:multiLevelType w:val="multilevel"/>
    <w:tmpl w:val="E34C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84CB7"/>
    <w:multiLevelType w:val="hybridMultilevel"/>
    <w:tmpl w:val="0B506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BF69CA"/>
    <w:multiLevelType w:val="multilevel"/>
    <w:tmpl w:val="8AD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A5977"/>
    <w:multiLevelType w:val="multilevel"/>
    <w:tmpl w:val="DB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5040">
    <w:abstractNumId w:val="12"/>
  </w:num>
  <w:num w:numId="2" w16cid:durableId="1450926641">
    <w:abstractNumId w:val="0"/>
  </w:num>
  <w:num w:numId="3" w16cid:durableId="1988432412">
    <w:abstractNumId w:val="5"/>
  </w:num>
  <w:num w:numId="4" w16cid:durableId="1087264787">
    <w:abstractNumId w:val="8"/>
    <w:lvlOverride w:ilvl="0">
      <w:lvl w:ilvl="0">
        <w:numFmt w:val="decimal"/>
        <w:lvlText w:val="%1."/>
        <w:lvlJc w:val="left"/>
      </w:lvl>
    </w:lvlOverride>
  </w:num>
  <w:num w:numId="5" w16cid:durableId="748431124">
    <w:abstractNumId w:val="6"/>
  </w:num>
  <w:num w:numId="6" w16cid:durableId="1536456503">
    <w:abstractNumId w:val="9"/>
    <w:lvlOverride w:ilvl="0">
      <w:lvl w:ilvl="0">
        <w:numFmt w:val="decimal"/>
        <w:lvlText w:val="%1."/>
        <w:lvlJc w:val="left"/>
      </w:lvl>
    </w:lvlOverride>
  </w:num>
  <w:num w:numId="7" w16cid:durableId="255604169">
    <w:abstractNumId w:val="11"/>
  </w:num>
  <w:num w:numId="8" w16cid:durableId="1524249707">
    <w:abstractNumId w:val="3"/>
    <w:lvlOverride w:ilvl="0">
      <w:lvl w:ilvl="0">
        <w:numFmt w:val="decimal"/>
        <w:lvlText w:val="%1."/>
        <w:lvlJc w:val="left"/>
      </w:lvl>
    </w:lvlOverride>
  </w:num>
  <w:num w:numId="9" w16cid:durableId="692533918">
    <w:abstractNumId w:val="1"/>
  </w:num>
  <w:num w:numId="10" w16cid:durableId="985472665">
    <w:abstractNumId w:val="10"/>
  </w:num>
  <w:num w:numId="11" w16cid:durableId="1783332703">
    <w:abstractNumId w:val="4"/>
  </w:num>
  <w:num w:numId="12" w16cid:durableId="313796474">
    <w:abstractNumId w:val="7"/>
  </w:num>
  <w:num w:numId="13" w16cid:durableId="1185250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B9"/>
    <w:rsid w:val="003B5DB9"/>
    <w:rsid w:val="00A24C8B"/>
    <w:rsid w:val="00E13DBA"/>
    <w:rsid w:val="00E8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A09"/>
  <w15:docId w15:val="{40736801-248E-4A45-AF6D-77C12FA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3</cp:revision>
  <dcterms:created xsi:type="dcterms:W3CDTF">2025-05-28T11:41:00Z</dcterms:created>
  <dcterms:modified xsi:type="dcterms:W3CDTF">2025-05-28T11:46:00Z</dcterms:modified>
</cp:coreProperties>
</file>