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 xml:space="preserve">CPU/memory request have been reduced, causing queuing or throttling. Check </w:t>
            </w:r>
            <w:proofErr w:type="spellStart"/>
            <w:r w:rsidRPr="005950C2">
              <w:rPr>
                <w:lang w:val="en-US"/>
              </w:rPr>
              <w:t>cpu_throttled_seconds_total</w:t>
            </w:r>
            <w:proofErr w:type="spellEnd"/>
            <w:r w:rsidRPr="005950C2">
              <w:rPr>
                <w:lang w:val="en-US"/>
              </w:rPr>
              <w:t xml:space="preserve">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proofErr w:type="spellStart"/>
      <w:r w:rsidRPr="003642C2">
        <w:rPr>
          <w:lang w:val="en-US"/>
        </w:rPr>
        <w:t>request_rate</w:t>
      </w:r>
      <w:proofErr w:type="spellEnd"/>
      <w:r w:rsidRPr="003642C2">
        <w:rPr>
          <w:lang w:val="en-US"/>
        </w:rPr>
        <w:t xml:space="preserve">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 xml:space="preserve">CPU/memory limits may have been increased excessively by an </w:t>
      </w:r>
      <w:proofErr w:type="spellStart"/>
      <w:r w:rsidRPr="003642C2">
        <w:rPr>
          <w:lang w:val="en-US"/>
        </w:rPr>
        <w:t>autoscaler</w:t>
      </w:r>
      <w:proofErr w:type="spellEnd"/>
      <w:r w:rsidRPr="003642C2">
        <w:rPr>
          <w:lang w:val="en-US"/>
        </w:rPr>
        <w:t xml:space="preserve">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proofErr w:type="spellStart"/>
            <w:r w:rsidRPr="003642C2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 xml:space="preserve">Indicates stress; tune </w:t>
            </w:r>
            <w:proofErr w:type="spellStart"/>
            <w:r w:rsidRPr="003642C2">
              <w:rPr>
                <w:lang w:val="en-US"/>
              </w:rPr>
              <w:t>autoscaler</w:t>
            </w:r>
            <w:proofErr w:type="spellEnd"/>
            <w:r w:rsidRPr="003642C2">
              <w:rPr>
                <w:lang w:val="en-US"/>
              </w:rPr>
              <w:t xml:space="preserve">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 xml:space="preserve">If we're building a latency-aware </w:t>
      </w:r>
      <w:proofErr w:type="spellStart"/>
      <w:r w:rsidRPr="00300732">
        <w:rPr>
          <w:lang w:val="en-US"/>
        </w:rPr>
        <w:t>autoscaler</w:t>
      </w:r>
      <w:proofErr w:type="spellEnd"/>
      <w:r w:rsidRPr="00300732">
        <w:rPr>
          <w:lang w:val="en-US"/>
        </w:rPr>
        <w:t>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request_rate</w:t>
      </w:r>
      <w:proofErr w:type="spellEnd"/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cpu_usage_pct</w:t>
      </w:r>
      <w:proofErr w:type="spellEnd"/>
      <w:r w:rsidRPr="00300732">
        <w:rPr>
          <w:lang w:val="en-US"/>
        </w:rPr>
        <w:t xml:space="preserve"> and </w:t>
      </w:r>
      <w:proofErr w:type="spellStart"/>
      <w:r w:rsidRPr="00300732">
        <w:rPr>
          <w:lang w:val="en-US"/>
        </w:rPr>
        <w:t>memory_usage_pct</w:t>
      </w:r>
      <w:proofErr w:type="spellEnd"/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Kubernetes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 xml:space="preserve">System was intentionally </w:t>
            </w:r>
            <w:proofErr w:type="gramStart"/>
            <w:r w:rsidRPr="00A93E53">
              <w:rPr>
                <w:lang w:val="en-US"/>
              </w:rPr>
              <w:t>get</w:t>
            </w:r>
            <w:proofErr w:type="gramEnd"/>
            <w:r w:rsidRPr="00A93E53">
              <w:rPr>
                <w:lang w:val="en-US"/>
              </w:rPr>
              <w:t xml:space="preserve">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proofErr w:type="spellStart"/>
            <w:r w:rsidRPr="00A93E53">
              <w:rPr>
                <w:lang w:val="en-US"/>
              </w:rPr>
              <w:t>CronJobs</w:t>
            </w:r>
            <w:proofErr w:type="spellEnd"/>
            <w:r w:rsidRPr="00A93E53">
              <w:rPr>
                <w:lang w:val="en-US"/>
              </w:rPr>
              <w:t xml:space="preserve">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4C0B1476" w14:textId="10CA2F4B" w:rsidR="00A93E53" w:rsidRPr="006D7CF8" w:rsidRDefault="00A93E53" w:rsidP="006D7CF8">
      <w:pPr>
        <w:rPr>
          <w:lang w:val="en-US"/>
        </w:rPr>
      </w:pPr>
      <w:r w:rsidRPr="00A93E53">
        <w:rPr>
          <w:lang w:val="en-US"/>
        </w:rPr>
        <w:t xml:space="preserve">If latency dropped to near-zero during this idle time while our </w:t>
      </w:r>
      <w:proofErr w:type="spellStart"/>
      <w:r w:rsidRPr="00A93E53">
        <w:rPr>
          <w:lang w:val="en-US"/>
        </w:rPr>
        <w:t>autoscaler</w:t>
      </w:r>
      <w:proofErr w:type="spellEnd"/>
      <w:r w:rsidRPr="00A93E53">
        <w:rPr>
          <w:lang w:val="en-US"/>
        </w:rPr>
        <w:t xml:space="preserve"> keeps CPU/memory constant, we might misinterpret this as success. Models should account for low activity intervals.</w:t>
      </w:r>
    </w:p>
    <w:p w14:paraId="7DCFEFEC" w14:textId="77777777" w:rsidR="006D7CF8" w:rsidRPr="006D7CF8" w:rsidRDefault="006D7CF8" w:rsidP="006D7CF8">
      <w:pPr>
        <w:pStyle w:val="Heading3"/>
        <w:rPr>
          <w:b/>
          <w:bCs/>
          <w:lang w:val="en-US"/>
        </w:rPr>
      </w:pPr>
      <w:r w:rsidRPr="006D7CF8">
        <w:rPr>
          <w:lang w:val="en-US"/>
        </w:rPr>
        <w:t>Fluctuating Bursts of Activity</w:t>
      </w:r>
    </w:p>
    <w:p w14:paraId="2D342F5D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Non-linear, jagged increases and decreases in request rate.</w:t>
      </w:r>
    </w:p>
    <w:p w14:paraId="4609DBBA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Appears to be periodic or event-driven, rather than continuous.</w:t>
      </w:r>
    </w:p>
    <w:p w14:paraId="033F395A" w14:textId="77777777" w:rsidR="006D7CF8" w:rsidRPr="006D7CF8" w:rsidRDefault="006D7CF8" w:rsidP="006D7CF8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334"/>
      </w:tblGrid>
      <w:tr w:rsidR="006D7CF8" w:rsidRPr="006D7CF8" w14:paraId="5A9BCBE6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EFD0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C84C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Description</w:t>
            </w:r>
          </w:p>
        </w:tc>
      </w:tr>
      <w:tr w:rsidR="006D7CF8" w:rsidRPr="006D7CF8" w14:paraId="039CB9B5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0A8D" w14:textId="77777777" w:rsidR="006D7CF8" w:rsidRPr="006D7CF8" w:rsidRDefault="006D7CF8" w:rsidP="006D7CF8">
            <w:pPr>
              <w:rPr>
                <w:lang w:val="en-US"/>
              </w:rPr>
            </w:pP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or Scheduled Tasks Every Few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8E74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Jobs */10 * * * * in a Kubernetes </w:t>
            </w: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manifest cause this pattern.</w:t>
            </w:r>
          </w:p>
        </w:tc>
      </w:tr>
      <w:tr w:rsidR="006D7CF8" w:rsidRPr="006D7CF8" w14:paraId="1594EBCF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05C2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Dynamic Load Generator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B55F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The load test system (Locust or a custom script) </w:t>
            </w:r>
            <w:proofErr w:type="gramStart"/>
            <w:r w:rsidRPr="006D7CF8">
              <w:rPr>
                <w:lang w:val="en-US"/>
              </w:rPr>
              <w:t>have</w:t>
            </w:r>
            <w:proofErr w:type="gramEnd"/>
            <w:r w:rsidRPr="006D7CF8">
              <w:rPr>
                <w:lang w:val="en-US"/>
              </w:rPr>
              <w:t xml:space="preserve"> randomized pause/sleep times, producing natural-looking traffic.</w:t>
            </w:r>
          </w:p>
        </w:tc>
      </w:tr>
    </w:tbl>
    <w:p w14:paraId="772ECC0B" w14:textId="77777777" w:rsidR="006D7CF8" w:rsidRDefault="006D7CF8"/>
    <w:p w14:paraId="4CFED81B" w14:textId="77777777" w:rsidR="003D1DB1" w:rsidRPr="003D1DB1" w:rsidRDefault="003D1DB1" w:rsidP="003D1DB1">
      <w:pPr>
        <w:pStyle w:val="Heading2"/>
        <w:rPr>
          <w:b/>
          <w:bCs/>
          <w:lang w:val="en-US"/>
        </w:rPr>
      </w:pPr>
      <w:r w:rsidRPr="003D1DB1">
        <w:rPr>
          <w:lang w:val="en-US"/>
        </w:rPr>
        <w:t>Insights</w:t>
      </w:r>
    </w:p>
    <w:p w14:paraId="67B56763" w14:textId="77777777" w:rsidR="003D1DB1" w:rsidRPr="003D1DB1" w:rsidRDefault="003D1DB1" w:rsidP="003D1DB1">
      <w:pPr>
        <w:pStyle w:val="Heading3"/>
        <w:rPr>
          <w:b/>
          <w:bCs/>
          <w:lang w:val="en-US"/>
        </w:rPr>
      </w:pPr>
      <w:r w:rsidRPr="003D1DB1">
        <w:rPr>
          <w:lang w:val="en-US"/>
        </w:rPr>
        <w:t>Key Benefits of This Request Pattern:</w:t>
      </w:r>
    </w:p>
    <w:p w14:paraId="257BD7EC" w14:textId="176D577B" w:rsidR="003C0F87" w:rsidRDefault="003D1DB1" w:rsidP="003D1DB1">
      <w:pPr>
        <w:rPr>
          <w:lang w:val="en-US"/>
        </w:rPr>
      </w:pPr>
      <w:r w:rsidRPr="003D1DB1">
        <w:rPr>
          <w:lang w:val="en-US"/>
        </w:rPr>
        <w:t xml:space="preserve">Good for Robustness Testing: The fluctuating nature challenges our </w:t>
      </w:r>
      <w:proofErr w:type="spellStart"/>
      <w:r w:rsidRPr="003D1DB1">
        <w:rPr>
          <w:lang w:val="en-US"/>
        </w:rPr>
        <w:t>autoscaler’s</w:t>
      </w:r>
      <w:proofErr w:type="spellEnd"/>
      <w:r w:rsidRPr="003D1DB1">
        <w:rPr>
          <w:lang w:val="en-US"/>
        </w:rPr>
        <w:t xml:space="preserve"> adaptability.</w:t>
      </w:r>
      <w:r w:rsidRPr="003D1DB1">
        <w:rPr>
          <w:lang w:val="en-US"/>
        </w:rPr>
        <w:br/>
        <w:t>Latency–Load Sensitivity: Useful for training or evaluating ML models that learn to predict latency under varied load.</w:t>
      </w:r>
      <w:r w:rsidRPr="003D1DB1">
        <w:rPr>
          <w:lang w:val="en-US"/>
        </w:rPr>
        <w:br/>
        <w:t>Simulation of Real-world Load: Many production workloads behave like this — idle, then sudden bursts.</w:t>
      </w:r>
    </w:p>
    <w:p w14:paraId="70536A2D" w14:textId="77777777" w:rsidR="003C0F87" w:rsidRPr="003C0F87" w:rsidRDefault="003C0F87" w:rsidP="003C0F87">
      <w:pPr>
        <w:pStyle w:val="Heading3"/>
        <w:rPr>
          <w:b/>
          <w:bCs/>
          <w:lang w:val="en-US"/>
        </w:rPr>
      </w:pPr>
      <w:r w:rsidRPr="003C0F87">
        <w:rPr>
          <w:lang w:val="en-US"/>
        </w:rPr>
        <w:t>Cautions:</w:t>
      </w:r>
    </w:p>
    <w:p w14:paraId="4B1D41C0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Don’t confuse low latency during zero load as a success metric.</w:t>
      </w:r>
    </w:p>
    <w:p w14:paraId="3C7030E7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A dynamic request rate is excellent for online learning models, but we need to filter or tag the idle periods in our dataset to avoid biasing toward no-op actions.</w:t>
      </w:r>
    </w:p>
    <w:p w14:paraId="3710D2B4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Ensure latency anomalies are correlated with request rate spikes (not just resource limits).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755"/>
        <w:gridCol w:w="3427"/>
      </w:tblGrid>
      <w:tr w:rsidR="00F32B80" w:rsidRPr="00F32B80" w14:paraId="085A3EC4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A64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Request Rate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9922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Interpretation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6EB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Action</w:t>
            </w:r>
          </w:p>
        </w:tc>
      </w:tr>
      <w:tr w:rsidR="00F32B80" w:rsidRPr="00F32B80" w14:paraId="6D36A2F6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9D1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Spike in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5B54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Load test or scheduled batch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4B0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Tune </w:t>
            </w:r>
            <w:proofErr w:type="spellStart"/>
            <w:r w:rsidRPr="00F32B80">
              <w:rPr>
                <w:lang w:val="en-US"/>
              </w:rPr>
              <w:t>autoscaler</w:t>
            </w:r>
            <w:proofErr w:type="spellEnd"/>
          </w:p>
        </w:tc>
      </w:tr>
      <w:tr w:rsidR="00F32B80" w:rsidRPr="00F32B80" w14:paraId="616213EC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9985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Zero or near-zero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81B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Idle state / </w:t>
            </w:r>
            <w:proofErr w:type="spellStart"/>
            <w:r w:rsidRPr="00F32B80">
              <w:rPr>
                <w:lang w:val="en-US"/>
              </w:rPr>
              <w:t>cron</w:t>
            </w:r>
            <w:proofErr w:type="spellEnd"/>
            <w:r w:rsidRPr="00F32B80">
              <w:rPr>
                <w:lang w:val="en-US"/>
              </w:rPr>
              <w:t xml:space="preserve"> pause /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5A1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Filter in modeling</w:t>
            </w:r>
          </w:p>
        </w:tc>
      </w:tr>
      <w:tr w:rsidR="00F32B80" w:rsidRPr="00F32B80" w14:paraId="200EEC87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305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Bursty, dynamic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006D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Cron-based or synthetic dynamic workload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1D6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Perfect for testing adaptive autoscaling</w:t>
            </w:r>
          </w:p>
        </w:tc>
      </w:tr>
    </w:tbl>
    <w:p w14:paraId="672F7570" w14:textId="77777777" w:rsidR="003C0F87" w:rsidRDefault="003C0F87" w:rsidP="003D1DB1"/>
    <w:p w14:paraId="34AA4E9E" w14:textId="77777777" w:rsidR="00E60E4D" w:rsidRPr="00E60E4D" w:rsidRDefault="00E60E4D" w:rsidP="00E60E4D">
      <w:pPr>
        <w:pStyle w:val="Heading2"/>
        <w:rPr>
          <w:b/>
          <w:bCs/>
          <w:lang w:val="en-US"/>
        </w:rPr>
      </w:pPr>
      <w:r w:rsidRPr="00E60E4D">
        <w:rPr>
          <w:lang w:val="en-US"/>
        </w:rPr>
        <w:t>CPU Request &amp; Memory Request – Stepped &amp; Static Behavior</w:t>
      </w:r>
    </w:p>
    <w:p w14:paraId="0496E209" w14:textId="77777777" w:rsidR="00E60E4D" w:rsidRPr="00E60E4D" w:rsidRDefault="00E60E4D" w:rsidP="00E60E4D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52"/>
      </w:tblGrid>
      <w:tr w:rsidR="00E60E4D" w:rsidRPr="00E60E4D" w14:paraId="525242C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368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C3C6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Behavior</w:t>
            </w:r>
          </w:p>
        </w:tc>
      </w:tr>
      <w:tr w:rsidR="00E60E4D" w:rsidRPr="00E60E4D" w14:paraId="04313D18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501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CPU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4C7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Flat segments with a few discrete jumps (step-like)</w:t>
            </w:r>
          </w:p>
        </w:tc>
      </w:tr>
      <w:tr w:rsidR="00E60E4D" w:rsidRPr="00E60E4D" w14:paraId="7A76B1F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617C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Memory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D2DA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Similarly stepped pattern</w:t>
            </w:r>
          </w:p>
        </w:tc>
      </w:tr>
      <w:tr w:rsidR="00E60E4D" w:rsidRPr="00E60E4D" w14:paraId="1F16680D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101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Step 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504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Low — only a few changes observed, mostly remaining constant over long intervals</w:t>
            </w:r>
          </w:p>
        </w:tc>
      </w:tr>
    </w:tbl>
    <w:p w14:paraId="2C8E1773" w14:textId="77777777" w:rsidR="00E60E4D" w:rsidRDefault="00E60E4D" w:rsidP="003D1DB1"/>
    <w:sectPr w:rsidR="00E60E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92D02"/>
    <w:multiLevelType w:val="multilevel"/>
    <w:tmpl w:val="AEE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4412E"/>
    <w:multiLevelType w:val="multilevel"/>
    <w:tmpl w:val="6F2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7"/>
  </w:num>
  <w:num w:numId="2" w16cid:durableId="127745679">
    <w:abstractNumId w:val="1"/>
  </w:num>
  <w:num w:numId="3" w16cid:durableId="1625967878">
    <w:abstractNumId w:val="11"/>
  </w:num>
  <w:num w:numId="4" w16cid:durableId="758647572">
    <w:abstractNumId w:val="6"/>
  </w:num>
  <w:num w:numId="5" w16cid:durableId="87889542">
    <w:abstractNumId w:val="4"/>
  </w:num>
  <w:num w:numId="6" w16cid:durableId="1041633502">
    <w:abstractNumId w:val="9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16"/>
  </w:num>
  <w:num w:numId="8" w16cid:durableId="1092580247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5"/>
  </w:num>
  <w:num w:numId="10" w16cid:durableId="625236033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3"/>
  </w:num>
  <w:num w:numId="12" w16cid:durableId="1876696264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3"/>
  </w:num>
  <w:num w:numId="14" w16cid:durableId="904686075">
    <w:abstractNumId w:val="0"/>
  </w:num>
  <w:num w:numId="15" w16cid:durableId="1990789611">
    <w:abstractNumId w:val="15"/>
  </w:num>
  <w:num w:numId="16" w16cid:durableId="2134403358">
    <w:abstractNumId w:val="2"/>
  </w:num>
  <w:num w:numId="17" w16cid:durableId="1638622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300732"/>
    <w:rsid w:val="00331086"/>
    <w:rsid w:val="003642C2"/>
    <w:rsid w:val="003C0F87"/>
    <w:rsid w:val="003D1DB1"/>
    <w:rsid w:val="005950C2"/>
    <w:rsid w:val="00680DA8"/>
    <w:rsid w:val="006D7CF8"/>
    <w:rsid w:val="008F3C81"/>
    <w:rsid w:val="00954617"/>
    <w:rsid w:val="00A93E53"/>
    <w:rsid w:val="00D560EF"/>
    <w:rsid w:val="00E60E4D"/>
    <w:rsid w:val="00F3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13</cp:revision>
  <dcterms:created xsi:type="dcterms:W3CDTF">2025-06-30T07:26:00Z</dcterms:created>
  <dcterms:modified xsi:type="dcterms:W3CDTF">2025-06-30T11:07:00Z</dcterms:modified>
</cp:coreProperties>
</file>