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投標預算模組-投標預算</w:t>
            </w:r>
            <w:r w:rsidR="00486535">
              <w:rPr>
                <w:rFonts w:ascii="微軟正黑體" w:eastAsia="微軟正黑體" w:hAnsi="微軟正黑體" w:hint="eastAsia"/>
              </w:rPr>
              <w:t>檢視</w:t>
            </w:r>
            <w:bookmarkStart w:id="0" w:name="_GoBack"/>
            <w:bookmarkEnd w:id="0"/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757059" w:rsidP="0048653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BidB</w:t>
            </w:r>
            <w:r>
              <w:rPr>
                <w:rFonts w:ascii="微軟正黑體" w:eastAsia="微軟正黑體" w:hAnsi="微軟正黑體"/>
              </w:rPr>
              <w:t>udget</w:t>
            </w:r>
            <w:r w:rsidR="00486535">
              <w:rPr>
                <w:rFonts w:ascii="微軟正黑體" w:eastAsia="微軟正黑體" w:hAnsi="微軟正黑體"/>
              </w:rPr>
              <w:t>View</w:t>
            </w:r>
            <w:r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投標預算模組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757059" w:rsidRDefault="00486535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【標案檢視</w:t>
            </w:r>
            <w:r w:rsidR="00757059">
              <w:rPr>
                <w:rFonts w:ascii="微軟正黑體" w:eastAsia="微軟正黑體" w:hAnsi="微軟正黑體" w:hint="eastAsia"/>
              </w:rPr>
              <w:t>】</w:t>
            </w:r>
          </w:p>
          <w:p w:rsidR="00486535" w:rsidRPr="00317464" w:rsidRDefault="00486535" w:rsidP="00757059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【標案</w:t>
            </w:r>
            <w:r>
              <w:rPr>
                <w:rFonts w:ascii="微軟正黑體" w:eastAsia="微軟正黑體" w:hAnsi="微軟正黑體" w:hint="eastAsia"/>
              </w:rPr>
              <w:t>編輯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841BE8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B</w:t>
            </w:r>
            <w:r w:rsidRPr="00841BE8"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標案編號</w:t>
            </w: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Bid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Budget</w:t>
            </w:r>
            <w:r w:rsidR="00486535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View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757059" w:rsidRPr="00317464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757059" w:rsidRDefault="00757059" w:rsidP="00757059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FE40206" wp14:editId="192EA328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757059" w:rsidRPr="00317464" w:rsidTr="00757059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757059" w:rsidRPr="00317464" w:rsidTr="0075705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57059" w:rsidRPr="00317464" w:rsidTr="0075705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FE564A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0E1B85" w:rsidRDefault="00757059" w:rsidP="007570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757059" w:rsidRPr="000E1B85" w:rsidRDefault="00757059" w:rsidP="007570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57059" w:rsidRPr="00317464" w:rsidTr="0075705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FE564A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0E1B85" w:rsidRDefault="00757059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投標預算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模組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-投標預算</w:t>
            </w:r>
            <w:r w:rsidR="00486535">
              <w:rPr>
                <w:rFonts w:ascii="微軟正黑體" w:eastAsia="微軟正黑體" w:hAnsi="微軟正黑體" w:hint="eastAsia"/>
                <w:sz w:val="16"/>
                <w:szCs w:val="16"/>
              </w:rPr>
              <w:t>檢視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757059" w:rsidRPr="00317464" w:rsidTr="00757059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757059" w:rsidRPr="00194E49" w:rsidRDefault="00757059" w:rsidP="0075705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757059" w:rsidRPr="00107606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運算碼(階層碼)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碼位邏輯</w:t>
      </w:r>
      <w:proofErr w:type="gramEnd"/>
    </w:p>
    <w:tbl>
      <w:tblPr>
        <w:tblStyle w:val="a3"/>
        <w:tblW w:w="86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108"/>
      </w:tblGrid>
      <w:tr w:rsidR="00757059" w:rsidRPr="00713031" w:rsidTr="00757059">
        <w:tc>
          <w:tcPr>
            <w:tcW w:w="3544" w:type="dxa"/>
          </w:tcPr>
          <w:p w:rsidR="00757059" w:rsidRDefault="00757059" w:rsidP="00757059">
            <w:pPr>
              <w:pStyle w:val="a4"/>
              <w:ind w:leftChars="0" w:left="0"/>
              <w:jc w:val="center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/>
                <w:bCs/>
                <w:noProof/>
                <w:szCs w:val="24"/>
              </w:rPr>
              <w:drawing>
                <wp:inline distT="0" distB="0" distL="0" distR="0" wp14:anchorId="2D35FC7D" wp14:editId="0B2421C7">
                  <wp:extent cx="1295400" cy="337015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未命名 - 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040" cy="34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:rsidR="00757059" w:rsidRDefault="00757059" w:rsidP="00757059">
            <w:pPr>
              <w:pStyle w:val="a4"/>
              <w:spacing w:line="300" w:lineRule="exact"/>
              <w:ind w:leftChars="0" w:left="0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Cs w:val="24"/>
              </w:rPr>
              <w:t>不限階層數，各階層依序排列，以「;(半形分號)」做為區隔符號</w:t>
            </w:r>
          </w:p>
          <w:p w:rsidR="00757059" w:rsidRPr="00713031" w:rsidRDefault="00757059" w:rsidP="00757059">
            <w:pPr>
              <w:pStyle w:val="a4"/>
              <w:spacing w:line="300" w:lineRule="exact"/>
              <w:ind w:leftChars="0" w:left="0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Cs w:val="24"/>
              </w:rPr>
              <w:t>EX.項次壹.二.3.D.a 運算碼為1;2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3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4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1</w:t>
            </w:r>
          </w:p>
        </w:tc>
      </w:tr>
    </w:tbl>
    <w:p w:rsidR="00757059" w:rsidRPr="00A423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5705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清空Session(</w:t>
      </w:r>
      <w:r>
        <w:rPr>
          <w:rFonts w:ascii="微軟正黑體" w:eastAsia="微軟正黑體" w:hAnsi="微軟正黑體"/>
          <w:sz w:val="20"/>
          <w:szCs w:val="20"/>
        </w:rPr>
        <w:t>"BID"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757059" w:rsidRDefault="00757059" w:rsidP="00757059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990968" cy="3408231"/>
            <wp:effectExtent l="19050" t="19050" r="10160" b="209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968" cy="3408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059" w:rsidRDefault="00757059" w:rsidP="00757059">
      <w:pPr>
        <w:ind w:leftChars="-236" w:left="-566"/>
        <w:jc w:val="center"/>
        <w:rPr>
          <w:rFonts w:ascii="微軟正黑體" w:eastAsia="微軟正黑體" w:hAnsi="微軟正黑體"/>
        </w:rPr>
      </w:pP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127"/>
        <w:gridCol w:w="2126"/>
        <w:gridCol w:w="426"/>
        <w:gridCol w:w="425"/>
        <w:gridCol w:w="4536"/>
      </w:tblGrid>
      <w:tr w:rsidR="00757059" w:rsidRPr="00317464" w:rsidTr="00757059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486535">
              <w:rPr>
                <w:rFonts w:ascii="微軟正黑體" w:eastAsia="微軟正黑體" w:hAnsi="微軟正黑體" w:hint="eastAsia"/>
                <w:b/>
              </w:rPr>
              <w:t>1</w:t>
            </w:r>
            <w:r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757059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57059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736ADF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A85919A" wp14:editId="412F8894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FCBA8A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Default="00757059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59" w:rsidRDefault="00757059" w:rsidP="007570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SelectCommand:</w:t>
            </w:r>
            <w:r w:rsidRPr="007F7069"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proofErr w:type="spellStart"/>
            <w:r w:rsidRPr="007F7069">
              <w:rPr>
                <w:rFonts w:ascii="微軟正黑體" w:eastAsia="微軟正黑體" w:hAnsi="微軟正黑體"/>
                <w:sz w:val="16"/>
                <w:szCs w:val="16"/>
              </w:rPr>
              <w:t>Bid_WBS.BID</w:t>
            </w:r>
            <w:proofErr w:type="spellEnd"/>
            <w:r w:rsidRPr="007F7069">
              <w:rPr>
                <w:rFonts w:ascii="微軟正黑體" w:eastAsia="微軟正黑體" w:hAnsi="微軟正黑體"/>
                <w:sz w:val="16"/>
                <w:szCs w:val="16"/>
              </w:rPr>
              <w:t xml:space="preserve">, BidM0.BidName FROM BidM0 INNER JOIN </w:t>
            </w:r>
            <w:proofErr w:type="spellStart"/>
            <w:r w:rsidRPr="007F7069">
              <w:rPr>
                <w:rFonts w:ascii="微軟正黑體" w:eastAsia="微軟正黑體" w:hAnsi="微軟正黑體"/>
                <w:sz w:val="16"/>
                <w:szCs w:val="16"/>
              </w:rPr>
              <w:t>Bid_WBS</w:t>
            </w:r>
            <w:proofErr w:type="spellEnd"/>
            <w:r w:rsidRPr="007F7069">
              <w:rPr>
                <w:rFonts w:ascii="微軟正黑體" w:eastAsia="微軟正黑體" w:hAnsi="微軟正黑體"/>
                <w:sz w:val="16"/>
                <w:szCs w:val="16"/>
              </w:rPr>
              <w:t xml:space="preserve"> ON BidM0.BID = </w:t>
            </w:r>
            <w:proofErr w:type="spellStart"/>
            <w:r w:rsidRPr="007F7069">
              <w:rPr>
                <w:rFonts w:ascii="微軟正黑體" w:eastAsia="微軟正黑體" w:hAnsi="微軟正黑體"/>
                <w:sz w:val="16"/>
                <w:szCs w:val="16"/>
              </w:rPr>
              <w:t>Bid_WBS.BID</w:t>
            </w:r>
            <w:proofErr w:type="spellEnd"/>
            <w:r w:rsidRPr="007F7069">
              <w:rPr>
                <w:rFonts w:ascii="微軟正黑體" w:eastAsia="微軟正黑體" w:hAnsi="微軟正黑體"/>
                <w:sz w:val="16"/>
                <w:szCs w:val="16"/>
              </w:rPr>
              <w:t xml:space="preserve"> ORDER BY </w:t>
            </w:r>
            <w:proofErr w:type="spellStart"/>
            <w:r w:rsidRPr="007F7069">
              <w:rPr>
                <w:rFonts w:ascii="微軟正黑體" w:eastAsia="微軟正黑體" w:hAnsi="微軟正黑體"/>
                <w:sz w:val="16"/>
                <w:szCs w:val="16"/>
              </w:rPr>
              <w:t>Bid_WBS.BID</w:t>
            </w:r>
            <w:proofErr w:type="spellEnd"/>
            <w:r w:rsidRPr="007F7069">
              <w:rPr>
                <w:rFonts w:ascii="微軟正黑體" w:eastAsia="微軟正黑體" w:hAnsi="微軟正黑體"/>
                <w:sz w:val="16"/>
                <w:szCs w:val="16"/>
              </w:rPr>
              <w:t xml:space="preserve"> DESC</w:t>
            </w:r>
          </w:p>
          <w:p w:rsidR="00757059" w:rsidRDefault="00757059" w:rsidP="007570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757059" w:rsidRDefault="00757059" w:rsidP="007570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Value:Bid_WBS.B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</w:p>
          <w:p w:rsidR="00757059" w:rsidRDefault="00757059" w:rsidP="007570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757059" w:rsidRDefault="00757059" w:rsidP="007570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5.SelectedI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dexChanged詳3.4</w:t>
            </w:r>
          </w:p>
          <w:p w:rsidR="00757059" w:rsidRPr="000E1B85" w:rsidRDefault="00757059" w:rsidP="007570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6. .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AutoPostBack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Pnl_ALL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1.預設.Visible=False</w:t>
            </w:r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When</w:t>
            </w:r>
            <w:r w:rsidRPr="001B694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50427EA" wp14:editId="2B7BF481">
                      <wp:extent cx="86264" cy="45719"/>
                      <wp:effectExtent l="0" t="0" r="28575" b="12065"/>
                      <wp:docPr id="6" name="等腰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86264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1FE474" id="等腰三角形 6" o:spid="_x0000_s1026" type="#_x0000_t5" style="width:6.8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sWywIAAAwGAAAOAAAAZHJzL2Uyb0RvYy54bWysVM1uEzEQviPxDpbvdDchTduomypqVUAq&#10;bUULPTteO7Hw2sZ2sknvHHrlEbhwQuLIhbcB0cdgbO9uW1ouwMWa8Yzn5/N8s7u3qiRaMuuEVgXu&#10;beQYMUV1KdSswK/PD59sY+Q8USWRWrECr5nDe+PHj3ZrM2J9PdeyZBZBEOVGtSnw3HszyjJH56wi&#10;bkMbpsDIta2IB9XOstKSGqJXMuvn+TCrtS2N1ZQ5B7cHyYjHMT7njPoTzh3zSBYYavPxtPGchjMb&#10;75LRzBIzF7Qpg/xFFRURCpJ2oQ6IJ2hhxb1QlaBWO839BtVVpjkXlMUeoJte/ls3Z3NiWOwFwHGm&#10;g8n9v7D0eHlqkSgLPMRIkQq+6Ofnq+v3X75/vbr+9OHHt49oGECqjRuB75k5tY3mQAwdr7itEJfC&#10;PIf/x1F6E6Rgg/7QKoK97sBmK48oXG4P+8MBRhQsg82t3k7IkqVw4amxzj9jukJBKLC3gqiZDGiQ&#10;EVkeOZ/cW7dw7bQU5aGQMiphgti+tGhJ4O+ns1SRXFQvdZnuhpt5HicA0saBC+6xiDuRpEJ1gZ/2&#10;tjZj8ju27tk/ZoEKpILUAeYEbJT8WrLQjFSvGIdfAtj6qYi73ZVvU3duTkqWSgm9PdxcDBaicoCq&#10;i9sEuB834dz4hmcs0qp7mP+poPSw844ZtfLdw0oobR96LH2vGQae/FtgEhwBmaku1zC3VidCO0MP&#10;BczJEXH+lFhgMHAdtpI/gYNLDf+nGwmjubaXD90HfyAWWDGqYSMU2L1bEMswki8UUG6nNxiEFRIV&#10;GNk+KPa2ZXrbohbVvobBA0pAdVEM/l62Ire6uoDlNQlZwUQUhdwFpt62yr5PmwrWH2WTSXSDtWGI&#10;P1JnhrYsCxw4X10Qa1qyAMeOdbs97vEl+Yb/UHqy8JqLSKYbXBu8YeVENjTrMey023r0ulni418A&#10;AAD//wMAUEsDBBQABgAIAAAAIQBgZfWi2QAAAAIBAAAPAAAAZHJzL2Rvd25yZXYueG1sTI/NasMw&#10;EITvhbyD2EJvjWyXOsHxOoRCL6Wlzc8DKNZWNrFWxpIT9+2r9NJcFoYZZr4t15PtxJkG3zpGSOcJ&#10;COLa6ZYNwmH/+rgE4YNirTrHhPBDHtbV7K5UhXYX3tJ5F4yIJewLhdCE0BdS+rohq/zc9cTR+3aD&#10;VSHKwUg9qEsst53MkiSXVrUcFxrV00tD9Wk3WoSvJeXPWarN+Lkwb+8f+8MpHRPEh/tpswIRaAr/&#10;YbjiR3SoItPRjay96BDiI+HvXr2nHMQRYZGBrEp5i179AgAA//8DAFBLAQItABQABgAIAAAAIQC2&#10;gziS/gAAAOEBAAATAAAAAAAAAAAAAAAAAAAAAABbQ29udGVudF9UeXBlc10ueG1sUEsBAi0AFAAG&#10;AAgAAAAhADj9If/WAAAAlAEAAAsAAAAAAAAAAAAAAAAALwEAAF9yZWxzLy5yZWxzUEsBAi0AFAAG&#10;AAgAAAAhAEyIaxbLAgAADAYAAA4AAAAAAAAAAAAAAAAALgIAAGRycy9lMm9Eb2MueG1sUEsBAi0A&#10;FAAGAAgAAAAhAGBl9aLZAAAAAg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SelectedI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dexChanged</w:t>
            </w:r>
            <w:proofErr w:type="spellEnd"/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Pnl_ALL.Visible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4F35D0" w:rsidRDefault="00486535" w:rsidP="00486535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proofErr w:type="gramStart"/>
            <w:r w:rsidRPr="004F35D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原標單</w:t>
            </w:r>
            <w:proofErr w:type="gramEnd"/>
            <w:r w:rsidRPr="004F35D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總價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4F35D0" w:rsidRDefault="00486535" w:rsidP="00486535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proofErr w:type="gramStart"/>
            <w:r w:rsidRPr="004F35D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校核後</w:t>
            </w:r>
            <w:proofErr w:type="gramEnd"/>
            <w:r w:rsidRPr="004F35D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總價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4F35D0" w:rsidRDefault="00486535" w:rsidP="00486535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 w:rsidRPr="004F35D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投標預算總價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86535" w:rsidRPr="00B32807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7F7069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F706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顯示/隱藏</w:t>
            </w:r>
            <w:proofErr w:type="gramStart"/>
            <w:r w:rsidRPr="007F706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缺漏項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1.預設.Text="顯示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缺漏項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2.When .Click</w:t>
            </w:r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If .Text="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缺漏項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Then</w:t>
            </w:r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.Text="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隱藏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缺漏項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322133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WBS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將缺漏項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Bid_WBS.NewItem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=1)顯示於表格中</w:t>
            </w:r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如投預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4-2所示)</w:t>
            </w:r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Else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If .Text="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隱藏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缺漏項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Then</w:t>
            </w:r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.Text="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缺漏項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</w:p>
          <w:p w:rsidR="00486535" w:rsidRPr="00C50E4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322133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WBS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將缺漏項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Bid_WBS.NewItem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=1)於表格中隱藏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7F7069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Table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1.顯示內容詳3.4</w:t>
            </w:r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1.預設僅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顯示原標單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之項目(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Bid_WBS.NewItem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=0)，不顯示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缺漏項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(可試以頁面上隱藏方式處理方便顯示/隱藏缺漏項之切換)</w:t>
            </w:r>
          </w:p>
          <w:p w:rsidR="00486535" w:rsidRPr="00365B5F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2.當使用者點選</w:t>
            </w:r>
            <w:r w:rsidRPr="00365B5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顯示</w:t>
            </w:r>
            <w:proofErr w:type="gramStart"/>
            <w:r w:rsidRPr="00365B5F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缺漏項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再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將缺漏項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9D3BCC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WBS-項次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_WBS.ItemOrder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3.合併儲存格(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ColSpan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_WBS.L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ayer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9D3BCC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WBS-工項名稱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_WBS.ItemName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9D3BCC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WBS-單位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.Unit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772C6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WBS-</w:t>
            </w:r>
            <w:r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_WBS.PriceID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@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)判斷是否有下層單價分析 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ImageButton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AanlysisV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.aspx(開新視窗)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下層單價分析之數量增修編輯頁面，詳「投標預算模組-3.業主標單建置-3.8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」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將該工項之</w:t>
            </w:r>
            <w:proofErr w:type="spellStart"/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當作KEY值)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9D3BCC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原標單數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7f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原標單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原標單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486535" w:rsidRPr="003428E2" w:rsidRDefault="00486535" w:rsidP="00486535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</w:rPr>
              <w:t>由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WBS-原標單數量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</w:rPr>
              <w:t>*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 xml:space="preserve"> 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WBS-原標單單價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</w:rPr>
              <w:t>自動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</w:t>
            </w:r>
          </w:p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3.自動計算總價，並將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值帶至</w:t>
            </w:r>
            <w:r w:rsidRPr="004D612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原標</w:t>
            </w:r>
            <w:proofErr w:type="gramEnd"/>
            <w:r w:rsidRPr="004D612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單總價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646948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校核後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數量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7i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校核後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486535" w:rsidRPr="003428E2" w:rsidRDefault="00486535" w:rsidP="00486535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</w:rPr>
              <w:t>由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校核後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數量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</w:rPr>
              <w:t>*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 xml:space="preserve"> WBS-原標單單價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</w:rPr>
              <w:t>自動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</w:t>
            </w:r>
          </w:p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自動計算總價，並將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值帶至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校核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後</w:t>
            </w:r>
            <w:r w:rsidRPr="004D612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總價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7j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投標數量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WBS-投標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WBS-投標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486535" w:rsidRPr="003428E2" w:rsidRDefault="00486535" w:rsidP="00486535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</w:rPr>
              <w:t>由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投標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數量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</w:rPr>
              <w:t>*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 xml:space="preserve"> WBS-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投標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單價</w:t>
            </w:r>
            <w:r w:rsidRPr="003428E2">
              <w:rPr>
                <w:rFonts w:ascii="微軟正黑體" w:eastAsia="微軟正黑體" w:hAnsi="微軟正黑體" w:hint="eastAsia"/>
                <w:sz w:val="16"/>
                <w:szCs w:val="16"/>
              </w:rPr>
              <w:t>自動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</w:t>
            </w:r>
          </w:p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自動計算總價，並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將值帶至</w:t>
            </w:r>
            <w:proofErr w:type="gramEnd"/>
            <w:r w:rsidRPr="004D612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投標預算</w:t>
            </w:r>
            <w:r w:rsidRPr="004D612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總價</w:t>
            </w:r>
          </w:p>
        </w:tc>
      </w:tr>
      <w:tr w:rsidR="00486535" w:rsidRPr="00317464" w:rsidTr="0075705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7F7069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WBS-備註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317464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0E1B85" w:rsidRDefault="00486535" w:rsidP="004865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486535" w:rsidRPr="00317464" w:rsidTr="00757059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35" w:rsidRPr="008F7229" w:rsidRDefault="00486535" w:rsidP="004865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486535" w:rsidRPr="003507C9" w:rsidRDefault="00486535" w:rsidP="0048653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757059" w:rsidRPr="001B6941" w:rsidRDefault="00757059" w:rsidP="0075705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757059" w:rsidRPr="00745B56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841BE8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選擇標案</w:t>
      </w:r>
      <w:r w:rsidRPr="00841BE8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mc:AlternateContent>
          <mc:Choice Requires="wps">
            <w:drawing>
              <wp:inline distT="0" distB="0" distL="0" distR="0" wp14:anchorId="2B432841" wp14:editId="4A6C1D21">
                <wp:extent cx="120770" cy="86264"/>
                <wp:effectExtent l="0" t="0" r="12700" b="28575"/>
                <wp:docPr id="207" name="等腰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3F5C8" id="等腰三角形 20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BbzQIAABE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ixwPx9hpEgFn/Tz8+XV+y/fv15effrw49tHFExAVG3cGPzPzKltNAdiqHrNbYW4&#10;FOYZ9ACO0usgBRvUiNaR8E1HOFt7ROGyB8gj+BYKpp1hfzgIYbKEF94a6/xTpisUhAJ7K4iay0AJ&#10;GZPVkfPJvXUL105LUR4KKaMS2ojtS4tWBBpgNk8pyWX1Qpfpbrid57ENIGzsuuAek7iFJBWqC/y4&#10;N9qOwW/Zumf/GAUykApCB54Ts1HyG8lCMVK9ZBy+CnjrpyRuV1e+SdW5BSlZSiXUdn9xESygcqCq&#10;w20A7uImnhvf8IzF2eoe5n9KKD3svGNErXz3sBJK2/seS99rmoEn/5aYREdgZqbLDTSv1WmqnaGH&#10;AvrkiDh/SiyMMXQWrCZ/AgeXGv5PNxJGC23f3Xcf/GG6wIpRDWuhwO7tkliGkXyuYO6e9AaDsEei&#10;Mtge9UGxNy2zmxa1rPY1NB7MBGQXxeDvZStyq6sL2GDTEBVMRFGIXWDqbavs+7SuYAdSNp1GN9gd&#10;hvgjdWZoO2ZhBs7XF8SadlhgyI51u0LuzEvyDf+h9HTpNRdxmK55bfiGvROnodmRYbHd1KPX9Saf&#10;/AIAAP//AwBQSwMEFAAGAAgAAAAhADkcVOnZAAAAAwEAAA8AAABkcnMvZG93bnJldi54bWxMj8Fu&#10;wjAQRO+V+g/WInErTkBNaRoHVZV6Qa1KgQ8w8eJExOsodiD8fZde2suuRrOafVOsRteKM/ah8aQg&#10;nSUgkCpvGrIK9rv3hyWIEDUZ3XpCBVcMsCrv7wqdG3+hbzxvoxUcQiHXCuoYu1zKUNXodJj5Dom9&#10;o++djix7K02vLxzuWjlPkkw63RB/qHWHbzVWp+3gFGyWmD3OU2OHrye7/vjc7U/pkCg1nYyvLyAi&#10;jvHvGG74jA4lMx38QCaIVgEXib/z5j2zOvBeZCDLQv5nL38AAAD//wMAUEsBAi0AFAAGAAgAAAAh&#10;ALaDOJL+AAAA4QEAABMAAAAAAAAAAAAAAAAAAAAAAFtDb250ZW50X1R5cGVzXS54bWxQSwECLQAU&#10;AAYACAAAACEAOP0h/9YAAACUAQAACwAAAAAAAAAAAAAAAAAvAQAAX3JlbHMvLnJlbHNQSwECLQAU&#10;AAYACAAAACEAPXhgW80CAAARBgAADgAAAAAAAAAAAAAAAAAuAgAAZHJzL2Uyb0RvYy54bWxQSwEC&#10;LQAUAAYACAAAACEAORxU6dkAAAADAQAADwAAAAAAAAAAAAAAAAAnBQAAZHJzL2Rvd25yZXYueG1s&#10;UEsFBgAAAAAEAAQA8wAAAC0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/>
          <w:b/>
          <w:szCs w:val="24"/>
        </w:rPr>
        <w:t>SelectedIndex</w:t>
      </w:r>
      <w:r>
        <w:rPr>
          <w:rFonts w:ascii="微軟正黑體" w:eastAsia="微軟正黑體" w:hAnsi="微軟正黑體" w:hint="eastAsia"/>
          <w:b/>
          <w:szCs w:val="24"/>
        </w:rPr>
        <w:t>C</w:t>
      </w:r>
      <w:r>
        <w:rPr>
          <w:rFonts w:ascii="微軟正黑體" w:eastAsia="微軟正黑體" w:hAnsi="微軟正黑體"/>
          <w:b/>
          <w:szCs w:val="24"/>
        </w:rPr>
        <w:t>hanged</w:t>
      </w:r>
      <w:proofErr w:type="spellEnd"/>
    </w:p>
    <w:p w:rsidR="00757059" w:rsidRDefault="00757059" w:rsidP="0075705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Session("BID")=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30A65AD3" wp14:editId="78F71057">
                <wp:extent cx="104775" cy="47625"/>
                <wp:effectExtent l="0" t="0" r="28575" b="28575"/>
                <wp:docPr id="229" name="等腰三角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4762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EF8007" id="等腰三角形 229" o:spid="_x0000_s1026" type="#_x0000_t5" style="width:8.25pt;height:3.7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UbyQIAABEGAAAOAAAAZHJzL2Uyb0RvYy54bWy0VM1uEzEQviPxDpbvdDchaWjUTRW1KiCV&#10;tqKFnh2vnbXw2sZ2sgl3Dr3yCFw4IXHkwtuA6GMwtnfTlpYLgos14xnPz+f5ZndvVUu0ZNYJrQrc&#10;28oxYorqUqh5gV+dHz56gpHzRJVEasUKvGYO700ePthtzJj1daVlySyCIMqNG1PgynszzjJHK1YT&#10;t6UNU2Dk2tbEg2rnWWlJA9FrmfXzfDtrtC2N1ZQ5B7cHyYgnMT7njPoTzh3zSBYYavPxtPGchTOb&#10;7JLx3BJTCdqWQf6iipoIBUk3oQ6IJ2hhxZ1QtaBWO839FtV1pjkXlMUeoJte/ls3ZxUxLPYC4Diz&#10;gcn9u7D0eHlqkSgL3O/vYKRIDZ/08/Pl1fsv379eXn368OPbRxRMAFRj3Bj8z8ypbTUHYuh6xW2N&#10;uBTmGcwAjtLrIAUb9IhWEfD1BnC28ojCZS8fjEZDjCiYBqPt/jCkyVK88NZY558yXaMgFNhbQdRc&#10;BkjImCyPnE/unVu4dlqK8lBIGZUwRmxfWrQkMACzeSpJLuoXukx328M8j2MAaePUBfdYxK1IUqGm&#10;wI97UO1/ywIVSAWpA84J2Sj5tWQhp1QvGYevAtz6qYjb3ZVvUneuIiVLzYXe7m8uBgtROUC1idsG&#10;uBs34dz6hmcscmvzMP9TQenhxjtm1MpvHtZCaXvfY+l77TDw5N8Bk+AIyMx0uYbhtTqx2hl6KGBO&#10;jojzp8QCjYHwsJr8CRxcavg/3UoYVdq+u+8++AO7wIpRA2uhwO7tgliGkXyugHc7vcEg7JGoDIaj&#10;Pij2pmV206IW9b6GwQNOQHVRDP5ediK3ur6ADTYNWcFEFIXcBabedsq+T+sKdiBl02l0g91hiD9S&#10;Z4Z2NAscOF9dEGs6sgDJjnW3Qu7wJfmG/1B6uvCai0ima1xbvGHvRDa0OzIstpt69Lre5JNfAAAA&#10;//8DAFBLAwQUAAYACAAAACEA13NRFdkAAAACAQAADwAAAGRycy9kb3ducmV2LnhtbEyPwWrDMBBE&#10;74X+g9hCbo3sgJ3gWA6h0EtpaZvkAzbWRjaxVsaSE+fvq/TSXhaGGWbelpvJduJCg28dK0jnCQji&#10;2umWjYLD/vV5BcIHZI2dY1JwIw+b6vGhxEK7K3/TZReMiCXsC1TQhNAXUvq6IYt+7nri6J3cYDFE&#10;ORipB7zGctvJRZLk0mLLcaHBnl4aqs+70Sr4WlGeLVJtxs+leXv/2B/O6ZgoNXuatmsQgabwF4Y7&#10;fkSHKjId3cjai05BfCT83ruXZyCOCpYZyKqU/9GrHwAAAP//AwBQSwECLQAUAAYACAAAACEAtoM4&#10;kv4AAADhAQAAEwAAAAAAAAAAAAAAAAAAAAAAW0NvbnRlbnRfVHlwZXNdLnhtbFBLAQItABQABgAI&#10;AAAAIQA4/SH/1gAAAJQBAAALAAAAAAAAAAAAAAAAAC8BAABfcmVscy8ucmVsc1BLAQItABQABgAI&#10;AAAAIQDK0CUbyQIAABEGAAAOAAAAAAAAAAAAAAAAAC4CAABkcnMvZTJvRG9jLnhtbFBLAQItABQA&#10;BgAIAAAAIQDXc1EV2QAAAAIBAAAPAAAAAAAAAAAAAAAAACMFAABkcnMvZG93bnJldi54bWxQSwUG&#10;AAAAAAQABADzAAAAKQYAAAAA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</w:p>
    <w:p w:rsidR="00757059" w:rsidRDefault="00757059" w:rsidP="0075705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</w:t>
      </w:r>
      <w:r>
        <w:rPr>
          <w:rFonts w:ascii="微軟正黑體" w:eastAsia="微軟正黑體" w:hAnsi="微軟正黑體" w:hint="eastAsia"/>
          <w:sz w:val="20"/>
          <w:szCs w:val="20"/>
        </w:rPr>
        <w:t>更新為"</w:t>
      </w:r>
      <w:r w:rsidRPr="00254006">
        <w:rPr>
          <w:rFonts w:ascii="微軟正黑體" w:eastAsia="微軟正黑體" w:hAnsi="微軟正黑體" w:hint="eastAsia"/>
          <w:sz w:val="16"/>
          <w:szCs w:val="16"/>
        </w:rPr>
        <w:t xml:space="preserve">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 xml:space="preserve">Select </w:t>
      </w:r>
      <w:proofErr w:type="spellStart"/>
      <w:r w:rsidRPr="006E27EA">
        <w:rPr>
          <w:rFonts w:ascii="微軟正黑體" w:eastAsia="微軟正黑體" w:hAnsi="微軟正黑體"/>
          <w:sz w:val="20"/>
          <w:szCs w:val="20"/>
        </w:rPr>
        <w:t>Bid_Library</w:t>
      </w:r>
      <w:proofErr w:type="spellEnd"/>
      <w:r w:rsidRPr="006E27EA">
        <w:rPr>
          <w:rFonts w:ascii="微軟正黑體" w:eastAsia="微軟正黑體" w:hAnsi="微軟正黑體"/>
          <w:sz w:val="20"/>
          <w:szCs w:val="20"/>
        </w:rPr>
        <w:t xml:space="preserve">.*, </w:t>
      </w:r>
      <w:proofErr w:type="spellStart"/>
      <w:r w:rsidRPr="006E27EA">
        <w:rPr>
          <w:rFonts w:ascii="微軟正黑體" w:eastAsia="微軟正黑體" w:hAnsi="微軟正黑體"/>
          <w:sz w:val="20"/>
          <w:szCs w:val="20"/>
        </w:rPr>
        <w:t>Bid_WBS</w:t>
      </w:r>
      <w:proofErr w:type="spellEnd"/>
      <w:r w:rsidRPr="006E27EA">
        <w:rPr>
          <w:rFonts w:ascii="微軟正黑體" w:eastAsia="微軟正黑體" w:hAnsi="微軟正黑體"/>
          <w:sz w:val="20"/>
          <w:szCs w:val="20"/>
        </w:rPr>
        <w:t>.*</w:t>
      </w:r>
      <w:r w:rsidRPr="00254006">
        <w:rPr>
          <w:rFonts w:ascii="微軟正黑體" w:eastAsia="微軟正黑體" w:hAnsi="微軟正黑體"/>
          <w:sz w:val="20"/>
          <w:szCs w:val="20"/>
        </w:rPr>
        <w:t xml:space="preserve">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From</w:t>
      </w:r>
      <w:r w:rsidRPr="00254006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6E27EA">
        <w:rPr>
          <w:rFonts w:ascii="微軟正黑體" w:eastAsia="微軟正黑體" w:hAnsi="微軟正黑體"/>
          <w:sz w:val="20"/>
          <w:szCs w:val="20"/>
        </w:rPr>
        <w:t>Bid_Library</w:t>
      </w:r>
      <w:proofErr w:type="spellEnd"/>
      <w:r w:rsidRPr="006E27EA">
        <w:rPr>
          <w:rFonts w:ascii="微軟正黑體" w:eastAsia="微軟正黑體" w:hAnsi="微軟正黑體"/>
          <w:sz w:val="20"/>
          <w:szCs w:val="20"/>
        </w:rPr>
        <w:t xml:space="preserve"> INNER JOIN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spellStart"/>
      <w:r w:rsidRPr="006E27EA">
        <w:rPr>
          <w:rFonts w:ascii="微軟正黑體" w:eastAsia="微軟正黑體" w:hAnsi="微軟正黑體"/>
          <w:sz w:val="20"/>
          <w:szCs w:val="20"/>
        </w:rPr>
        <w:t>Bid_WBS</w:t>
      </w:r>
      <w:proofErr w:type="spellEnd"/>
      <w:r w:rsidRPr="006E27EA">
        <w:rPr>
          <w:rFonts w:ascii="微軟正黑體" w:eastAsia="微軟正黑體" w:hAnsi="微軟正黑體"/>
          <w:sz w:val="20"/>
          <w:szCs w:val="20"/>
        </w:rPr>
        <w:t xml:space="preserve"> ON </w:t>
      </w:r>
      <w:proofErr w:type="spellStart"/>
      <w:r w:rsidRPr="006E27EA">
        <w:rPr>
          <w:rFonts w:ascii="微軟正黑體" w:eastAsia="微軟正黑體" w:hAnsi="微軟正黑體"/>
          <w:sz w:val="20"/>
          <w:szCs w:val="20"/>
        </w:rPr>
        <w:t>Bid_Library.PriceID</w:t>
      </w:r>
      <w:proofErr w:type="spellEnd"/>
      <w:r w:rsidRPr="006E27EA">
        <w:rPr>
          <w:rFonts w:ascii="微軟正黑體" w:eastAsia="微軟正黑體" w:hAnsi="微軟正黑體"/>
          <w:sz w:val="20"/>
          <w:szCs w:val="20"/>
        </w:rPr>
        <w:t xml:space="preserve"> = </w:t>
      </w:r>
      <w:proofErr w:type="spellStart"/>
      <w:r w:rsidRPr="006E27EA">
        <w:rPr>
          <w:rFonts w:ascii="微軟正黑體" w:eastAsia="微軟正黑體" w:hAnsi="微軟正黑體"/>
          <w:sz w:val="20"/>
          <w:szCs w:val="20"/>
        </w:rPr>
        <w:t>Bid_WBS.</w:t>
      </w:r>
      <w:r>
        <w:rPr>
          <w:rFonts w:ascii="微軟正黑體" w:eastAsia="微軟正黑體" w:hAnsi="微軟正黑體"/>
          <w:sz w:val="20"/>
          <w:szCs w:val="20"/>
        </w:rPr>
        <w:t>PriceID</w:t>
      </w:r>
      <w:proofErr w:type="spellEnd"/>
      <w:r w:rsidRPr="00254006">
        <w:rPr>
          <w:rFonts w:ascii="微軟正黑體" w:eastAsia="微軟正黑體" w:hAnsi="微軟正黑體" w:hint="eastAsia"/>
          <w:sz w:val="20"/>
          <w:szCs w:val="20"/>
        </w:rPr>
        <w:t xml:space="preserve"> Where BID=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gramStart"/>
      <w:r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proofErr w:type="gramEnd"/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)</w:t>
      </w:r>
      <w:r>
        <w:rPr>
          <w:rFonts w:ascii="微軟正黑體" w:eastAsia="微軟正黑體" w:hAnsi="微軟正黑體"/>
          <w:sz w:val="20"/>
          <w:szCs w:val="20"/>
        </w:rPr>
        <w:t>"</w:t>
      </w:r>
      <w:r>
        <w:rPr>
          <w:rFonts w:ascii="微軟正黑體" w:eastAsia="微軟正黑體" w:hAnsi="微軟正黑體" w:hint="eastAsia"/>
          <w:sz w:val="20"/>
          <w:szCs w:val="20"/>
        </w:rPr>
        <w:t>之內容，詳下資料庫Read</w:t>
      </w:r>
    </w:p>
    <w:p w:rsidR="00757059" w:rsidRPr="006E27EA" w:rsidRDefault="00757059" w:rsidP="0075705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</w:t>
      </w:r>
      <w:r w:rsidR="004D6124"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執行資料庫動作(</w:t>
      </w:r>
      <w:r>
        <w:rPr>
          <w:rFonts w:ascii="微軟正黑體" w:eastAsia="微軟正黑體" w:hAnsi="微軟正黑體"/>
          <w:sz w:val="20"/>
          <w:szCs w:val="20"/>
        </w:rPr>
        <w:t>Read)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73"/>
        <w:gridCol w:w="2126"/>
        <w:gridCol w:w="1701"/>
        <w:gridCol w:w="1843"/>
        <w:gridCol w:w="236"/>
        <w:gridCol w:w="2457"/>
      </w:tblGrid>
      <w:tr w:rsidR="00757059" w:rsidRPr="00317464" w:rsidTr="003428E2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757059" w:rsidRPr="00317464" w:rsidTr="003428E2">
        <w:trPr>
          <w:trHeight w:val="17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57059" w:rsidRPr="00317464" w:rsidTr="003428E2">
        <w:trPr>
          <w:trHeight w:val="127"/>
        </w:trPr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57059" w:rsidRPr="00317464" w:rsidRDefault="00757059" w:rsidP="007570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6C733A" w:rsidRPr="00317464" w:rsidTr="003428E2">
        <w:trPr>
          <w:trHeight w:val="64"/>
        </w:trPr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6C733A" w:rsidRPr="009D3BCC" w:rsidRDefault="006C733A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WBS-項次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3A" w:rsidRPr="00317464" w:rsidRDefault="006C733A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733A" w:rsidRPr="006E27EA" w:rsidRDefault="006C733A" w:rsidP="007570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E27EA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6E27EA"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 w:rsidRPr="006E27EA">
              <w:rPr>
                <w:rFonts w:ascii="微軟正黑體" w:eastAsia="微軟正黑體" w:hAnsi="微軟正黑體" w:hint="eastAsia"/>
                <w:sz w:val="20"/>
                <w:szCs w:val="20"/>
              </w:rPr>
              <w:t>_WBS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733A" w:rsidRDefault="006C733A" w:rsidP="00757059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ItemOrder</w:t>
            </w:r>
            <w:proofErr w:type="spellEnd"/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733A" w:rsidRPr="000E1B85" w:rsidRDefault="006C733A" w:rsidP="007570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</w:t>
            </w:r>
            <w:r w:rsidRPr="00677A3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B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ID=S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ession("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BID")</w:t>
            </w:r>
          </w:p>
        </w:tc>
      </w:tr>
      <w:tr w:rsidR="006C733A" w:rsidRPr="00317464" w:rsidTr="00B97E03">
        <w:trPr>
          <w:trHeight w:val="64"/>
        </w:trPr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6C733A" w:rsidRPr="009D3BCC" w:rsidRDefault="006C733A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WBS-工項名稱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3A" w:rsidRPr="00317464" w:rsidRDefault="006C733A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733A" w:rsidRPr="006E27EA" w:rsidRDefault="006C733A" w:rsidP="004D6124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widowControl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</w:t>
            </w: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me</w:t>
            </w:r>
            <w:proofErr w:type="spellEnd"/>
          </w:p>
        </w:tc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</w:p>
        </w:tc>
      </w:tr>
      <w:tr w:rsidR="006C733A" w:rsidRPr="00317464" w:rsidTr="00B97E03">
        <w:trPr>
          <w:trHeight w:val="64"/>
        </w:trPr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6C733A" w:rsidRPr="009D3BCC" w:rsidRDefault="006C733A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WBS-單位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3A" w:rsidRPr="00317464" w:rsidRDefault="006C733A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733A" w:rsidRPr="006E27EA" w:rsidRDefault="006C733A" w:rsidP="004D6124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</w:p>
        </w:tc>
      </w:tr>
      <w:tr w:rsidR="006C733A" w:rsidRPr="00317464" w:rsidTr="003428E2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3A" w:rsidRPr="009D3BCC" w:rsidRDefault="006C733A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原標單數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3A" w:rsidRPr="00317464" w:rsidRDefault="006C733A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733A" w:rsidRPr="00317464" w:rsidTr="006C733A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原標單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33A" w:rsidRDefault="006C733A" w:rsidP="004D6124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UnitPrice</w:t>
            </w:r>
            <w:proofErr w:type="spellEnd"/>
          </w:p>
        </w:tc>
        <w:tc>
          <w:tcPr>
            <w:tcW w:w="2693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C733A" w:rsidRDefault="006C733A" w:rsidP="004D612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28E2" w:rsidRPr="00317464" w:rsidTr="006C733A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Pr="00646948" w:rsidRDefault="003428E2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校核後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數量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Pr="00317464" w:rsidRDefault="003428E2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28E2" w:rsidRDefault="003428E2" w:rsidP="004D612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Default="003428E2" w:rsidP="004D612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CNumber</w:t>
            </w:r>
            <w:proofErr w:type="spellEnd"/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28E2" w:rsidRDefault="003428E2" w:rsidP="004D612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45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428E2" w:rsidRDefault="003428E2" w:rsidP="004D612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如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為空值或</w:t>
            </w:r>
            <w:proofErr w:type="spellStart"/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DBN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ull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則顯示空白</w:t>
            </w:r>
          </w:p>
        </w:tc>
      </w:tr>
      <w:tr w:rsidR="003428E2" w:rsidRPr="00317464" w:rsidTr="006C733A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投標數量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Pr="00317464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8E2" w:rsidRDefault="003428E2" w:rsidP="003428E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BNumber</w:t>
            </w:r>
            <w:proofErr w:type="spellEnd"/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28E2" w:rsidRPr="00317464" w:rsidTr="006C733A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360" w:lineRule="exact"/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WBS-投標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Pr="00317464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8E2" w:rsidRDefault="003428E2" w:rsidP="003428E2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BUnitPrice</w:t>
            </w:r>
            <w:proofErr w:type="spellEnd"/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28E2" w:rsidRDefault="003428E2" w:rsidP="003428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4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28E2" w:rsidRPr="00317464" w:rsidTr="006C733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3428E2" w:rsidRPr="007F7069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WBS-備註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Pr="00317464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28E2" w:rsidRPr="00317464" w:rsidTr="006C733A">
        <w:tc>
          <w:tcPr>
            <w:tcW w:w="187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428E2" w:rsidRPr="009D3BCC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WBS-</w:t>
            </w:r>
            <w:r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28E2" w:rsidRPr="00317464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Bid_Library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428E2" w:rsidRDefault="003428E2" w:rsidP="003428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</w:t>
            </w:r>
            <w:r w:rsidRPr="00677A3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B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ID=S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ession("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BID") A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nd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Bid_WBS.PriceID</w:t>
            </w:r>
            <w:proofErr w:type="spellEnd"/>
          </w:p>
        </w:tc>
      </w:tr>
      <w:tr w:rsidR="003428E2" w:rsidRPr="00317464" w:rsidTr="004061A7">
        <w:tc>
          <w:tcPr>
            <w:tcW w:w="18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28E2" w:rsidRPr="003772C6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Pr="00317464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457" w:type="dxa"/>
            <w:tcBorders>
              <w:left w:val="single" w:sz="4" w:space="0" w:color="auto"/>
              <w:right w:val="single" w:sz="4" w:space="0" w:color="auto"/>
            </w:tcBorders>
          </w:tcPr>
          <w:p w:rsidR="003428E2" w:rsidRDefault="003428E2" w:rsidP="003428E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ImageButton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sectPr w:rsidR="00757059" w:rsidSect="00EA2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59B" w:rsidRDefault="00C9359B" w:rsidP="00C16923">
      <w:r>
        <w:separator/>
      </w:r>
    </w:p>
  </w:endnote>
  <w:endnote w:type="continuationSeparator" w:id="0">
    <w:p w:rsidR="00C9359B" w:rsidRDefault="00C9359B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59" w:rsidRPr="00E97995" w:rsidRDefault="00757059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投標預算</w:t>
    </w:r>
    <w:r w:rsidR="00486535">
      <w:rPr>
        <w:rFonts w:ascii="微軟正黑體" w:eastAsia="微軟正黑體" w:hAnsi="微軟正黑體" w:hint="eastAsia"/>
      </w:rPr>
      <w:t>檢視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7/</w:t>
    </w:r>
    <w:r>
      <w:rPr>
        <w:rFonts w:ascii="微軟正黑體" w:eastAsia="微軟正黑體" w:hAnsi="微軟正黑體"/>
      </w:rPr>
      <w:t>27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59" w:rsidRPr="00EA2699" w:rsidRDefault="00757059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投標預算</w:t>
    </w:r>
    <w:r w:rsidR="00486535">
      <w:rPr>
        <w:rFonts w:ascii="微軟正黑體" w:eastAsia="微軟正黑體" w:hAnsi="微軟正黑體" w:hint="eastAsia"/>
      </w:rPr>
      <w:t>檢視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7/</w:t>
    </w:r>
    <w:r>
      <w:rPr>
        <w:rFonts w:ascii="微軟正黑體" w:eastAsia="微軟正黑體" w:hAnsi="微軟正黑體"/>
      </w:rPr>
      <w:t>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59B" w:rsidRDefault="00C9359B" w:rsidP="00C16923">
      <w:r>
        <w:separator/>
      </w:r>
    </w:p>
  </w:footnote>
  <w:footnote w:type="continuationSeparator" w:id="0">
    <w:p w:rsidR="00C9359B" w:rsidRDefault="00C9359B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757059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757059" w:rsidRDefault="0075705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757059" w:rsidRDefault="00757059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486535" w:rsidRPr="0048653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757059" w:rsidRDefault="0075705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702461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757059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757059" w:rsidRDefault="0075705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486535" w:rsidRPr="0048653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757059" w:rsidRPr="009D3336" w:rsidRDefault="00757059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757059" w:rsidRDefault="0075705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702462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59" w:rsidRDefault="0075705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702460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C035BB3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1"/>
  </w:num>
  <w:num w:numId="5">
    <w:abstractNumId w:val="14"/>
  </w:num>
  <w:num w:numId="6">
    <w:abstractNumId w:val="2"/>
  </w:num>
  <w:num w:numId="7">
    <w:abstractNumId w:val="3"/>
  </w:num>
  <w:num w:numId="8">
    <w:abstractNumId w:val="29"/>
  </w:num>
  <w:num w:numId="9">
    <w:abstractNumId w:val="12"/>
  </w:num>
  <w:num w:numId="10">
    <w:abstractNumId w:val="23"/>
  </w:num>
  <w:num w:numId="11">
    <w:abstractNumId w:val="18"/>
  </w:num>
  <w:num w:numId="12">
    <w:abstractNumId w:val="7"/>
  </w:num>
  <w:num w:numId="13">
    <w:abstractNumId w:val="6"/>
  </w:num>
  <w:num w:numId="14">
    <w:abstractNumId w:val="33"/>
  </w:num>
  <w:num w:numId="15">
    <w:abstractNumId w:val="10"/>
  </w:num>
  <w:num w:numId="16">
    <w:abstractNumId w:val="19"/>
  </w:num>
  <w:num w:numId="17">
    <w:abstractNumId w:val="4"/>
  </w:num>
  <w:num w:numId="18">
    <w:abstractNumId w:val="1"/>
  </w:num>
  <w:num w:numId="19">
    <w:abstractNumId w:val="5"/>
  </w:num>
  <w:num w:numId="20">
    <w:abstractNumId w:val="15"/>
  </w:num>
  <w:num w:numId="21">
    <w:abstractNumId w:val="32"/>
  </w:num>
  <w:num w:numId="22">
    <w:abstractNumId w:val="26"/>
  </w:num>
  <w:num w:numId="23">
    <w:abstractNumId w:val="17"/>
  </w:num>
  <w:num w:numId="24">
    <w:abstractNumId w:val="24"/>
  </w:num>
  <w:num w:numId="25">
    <w:abstractNumId w:val="13"/>
  </w:num>
  <w:num w:numId="26">
    <w:abstractNumId w:val="31"/>
  </w:num>
  <w:num w:numId="27">
    <w:abstractNumId w:val="8"/>
  </w:num>
  <w:num w:numId="28">
    <w:abstractNumId w:val="27"/>
  </w:num>
  <w:num w:numId="29">
    <w:abstractNumId w:val="9"/>
  </w:num>
  <w:num w:numId="30">
    <w:abstractNumId w:val="16"/>
  </w:num>
  <w:num w:numId="31">
    <w:abstractNumId w:val="22"/>
  </w:num>
  <w:num w:numId="32">
    <w:abstractNumId w:val="28"/>
  </w:num>
  <w:num w:numId="33">
    <w:abstractNumId w:val="34"/>
  </w:num>
  <w:num w:numId="34">
    <w:abstractNumId w:val="36"/>
  </w:num>
  <w:num w:numId="35">
    <w:abstractNumId w:val="25"/>
  </w:num>
  <w:num w:numId="36">
    <w:abstractNumId w:val="20"/>
  </w:num>
  <w:num w:numId="37">
    <w:abstractNumId w:val="0"/>
  </w:num>
  <w:num w:numId="38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4162"/>
    <w:rsid w:val="00094E51"/>
    <w:rsid w:val="000A1F65"/>
    <w:rsid w:val="000A2AAA"/>
    <w:rsid w:val="000A43C2"/>
    <w:rsid w:val="000A54FA"/>
    <w:rsid w:val="000A790A"/>
    <w:rsid w:val="000B15F4"/>
    <w:rsid w:val="000C0202"/>
    <w:rsid w:val="000C173F"/>
    <w:rsid w:val="000C6D09"/>
    <w:rsid w:val="000C735B"/>
    <w:rsid w:val="000D5D9B"/>
    <w:rsid w:val="000E0FB7"/>
    <w:rsid w:val="000E1B85"/>
    <w:rsid w:val="000E510C"/>
    <w:rsid w:val="000E6B72"/>
    <w:rsid w:val="000F0CC3"/>
    <w:rsid w:val="000F1EA8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32288"/>
    <w:rsid w:val="00132BDB"/>
    <w:rsid w:val="00136B30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45EF"/>
    <w:rsid w:val="001B197A"/>
    <w:rsid w:val="001B6581"/>
    <w:rsid w:val="001B6941"/>
    <w:rsid w:val="001C1AD8"/>
    <w:rsid w:val="001C6696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5DEF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611D7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4634"/>
    <w:rsid w:val="00457557"/>
    <w:rsid w:val="00463852"/>
    <w:rsid w:val="00473F34"/>
    <w:rsid w:val="00475AB2"/>
    <w:rsid w:val="00480AB3"/>
    <w:rsid w:val="004822DF"/>
    <w:rsid w:val="00483DF7"/>
    <w:rsid w:val="00486535"/>
    <w:rsid w:val="00493A9D"/>
    <w:rsid w:val="00495858"/>
    <w:rsid w:val="004976EC"/>
    <w:rsid w:val="004A20CB"/>
    <w:rsid w:val="004B4DB6"/>
    <w:rsid w:val="004C4238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FAE"/>
    <w:rsid w:val="00562715"/>
    <w:rsid w:val="005658E8"/>
    <w:rsid w:val="00570370"/>
    <w:rsid w:val="0057078A"/>
    <w:rsid w:val="00575FCA"/>
    <w:rsid w:val="0059252D"/>
    <w:rsid w:val="00595AFF"/>
    <w:rsid w:val="0059772D"/>
    <w:rsid w:val="005B6EAC"/>
    <w:rsid w:val="005C13A7"/>
    <w:rsid w:val="005D0D03"/>
    <w:rsid w:val="005D17B7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303A7"/>
    <w:rsid w:val="00634ACD"/>
    <w:rsid w:val="00635225"/>
    <w:rsid w:val="00643521"/>
    <w:rsid w:val="006442D9"/>
    <w:rsid w:val="0065637A"/>
    <w:rsid w:val="00656F56"/>
    <w:rsid w:val="00663A34"/>
    <w:rsid w:val="006704AD"/>
    <w:rsid w:val="006738F5"/>
    <w:rsid w:val="00677A3A"/>
    <w:rsid w:val="006808EF"/>
    <w:rsid w:val="00680C19"/>
    <w:rsid w:val="00681F85"/>
    <w:rsid w:val="00682E24"/>
    <w:rsid w:val="00683903"/>
    <w:rsid w:val="00690AC4"/>
    <w:rsid w:val="00690C38"/>
    <w:rsid w:val="0069265D"/>
    <w:rsid w:val="00692EEB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57059"/>
    <w:rsid w:val="00762EA2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93A"/>
    <w:rsid w:val="007903EB"/>
    <w:rsid w:val="00790405"/>
    <w:rsid w:val="007A2D4F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57DF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7004A"/>
    <w:rsid w:val="00975026"/>
    <w:rsid w:val="00976D39"/>
    <w:rsid w:val="00980124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D27"/>
    <w:rsid w:val="00A80C05"/>
    <w:rsid w:val="00A84CE7"/>
    <w:rsid w:val="00A90C71"/>
    <w:rsid w:val="00A92BF6"/>
    <w:rsid w:val="00A938BD"/>
    <w:rsid w:val="00A93C3F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7600"/>
    <w:rsid w:val="00B52705"/>
    <w:rsid w:val="00B53330"/>
    <w:rsid w:val="00B5616A"/>
    <w:rsid w:val="00B62968"/>
    <w:rsid w:val="00B66128"/>
    <w:rsid w:val="00B77402"/>
    <w:rsid w:val="00B77BED"/>
    <w:rsid w:val="00B800CA"/>
    <w:rsid w:val="00B80B5C"/>
    <w:rsid w:val="00B82928"/>
    <w:rsid w:val="00B83A35"/>
    <w:rsid w:val="00B84805"/>
    <w:rsid w:val="00B862E2"/>
    <w:rsid w:val="00B94380"/>
    <w:rsid w:val="00B960C5"/>
    <w:rsid w:val="00B96DEF"/>
    <w:rsid w:val="00BA0F71"/>
    <w:rsid w:val="00BA3EDD"/>
    <w:rsid w:val="00BA41B2"/>
    <w:rsid w:val="00BA7ED4"/>
    <w:rsid w:val="00BB5C89"/>
    <w:rsid w:val="00BB682D"/>
    <w:rsid w:val="00BC57DB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87E"/>
    <w:rsid w:val="00C57ED7"/>
    <w:rsid w:val="00C64532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20F6"/>
    <w:rsid w:val="00CB3AA6"/>
    <w:rsid w:val="00CB4718"/>
    <w:rsid w:val="00CB6CE2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63F73"/>
    <w:rsid w:val="00D644AC"/>
    <w:rsid w:val="00D652C1"/>
    <w:rsid w:val="00D654C5"/>
    <w:rsid w:val="00D72B78"/>
    <w:rsid w:val="00D74334"/>
    <w:rsid w:val="00D7587B"/>
    <w:rsid w:val="00D761FA"/>
    <w:rsid w:val="00D76950"/>
    <w:rsid w:val="00D84882"/>
    <w:rsid w:val="00D9545F"/>
    <w:rsid w:val="00D95AA9"/>
    <w:rsid w:val="00D96890"/>
    <w:rsid w:val="00DA5CEC"/>
    <w:rsid w:val="00DB1C98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2370F"/>
    <w:rsid w:val="00E45D25"/>
    <w:rsid w:val="00E466A0"/>
    <w:rsid w:val="00E501D2"/>
    <w:rsid w:val="00E50F35"/>
    <w:rsid w:val="00E5147F"/>
    <w:rsid w:val="00E540B9"/>
    <w:rsid w:val="00E5626B"/>
    <w:rsid w:val="00E570F1"/>
    <w:rsid w:val="00E61975"/>
    <w:rsid w:val="00E66E45"/>
    <w:rsid w:val="00E707B1"/>
    <w:rsid w:val="00E72D62"/>
    <w:rsid w:val="00E757A0"/>
    <w:rsid w:val="00E85765"/>
    <w:rsid w:val="00E86458"/>
    <w:rsid w:val="00E9075F"/>
    <w:rsid w:val="00E93ECC"/>
    <w:rsid w:val="00E97995"/>
    <w:rsid w:val="00EA2699"/>
    <w:rsid w:val="00EA5206"/>
    <w:rsid w:val="00EC2377"/>
    <w:rsid w:val="00EC2D44"/>
    <w:rsid w:val="00EC359A"/>
    <w:rsid w:val="00EC4169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2ECF"/>
    <w:rsid w:val="00F14B04"/>
    <w:rsid w:val="00F25935"/>
    <w:rsid w:val="00F2750D"/>
    <w:rsid w:val="00F33219"/>
    <w:rsid w:val="00F41851"/>
    <w:rsid w:val="00F51089"/>
    <w:rsid w:val="00F60F9E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0B27D71-36EF-41E9-9E06-455937B3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FA8B-A42C-46B7-9151-F565EA87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</cp:revision>
  <cp:lastPrinted>2015-07-02T03:49:00Z</cp:lastPrinted>
  <dcterms:created xsi:type="dcterms:W3CDTF">2015-07-27T18:08:00Z</dcterms:created>
  <dcterms:modified xsi:type="dcterms:W3CDTF">2015-07-27T18:11:00Z</dcterms:modified>
</cp:coreProperties>
</file>