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0C209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0C2098">
              <w:rPr>
                <w:rFonts w:ascii="微軟正黑體" w:eastAsia="微軟正黑體" w:hAnsi="微軟正黑體" w:hint="eastAsia"/>
              </w:rPr>
              <w:t>分包合約</w:t>
            </w:r>
            <w:r w:rsidR="008803CF">
              <w:rPr>
                <w:rFonts w:ascii="微軟正黑體" w:eastAsia="微軟正黑體" w:hAnsi="微軟正黑體" w:hint="eastAsia"/>
              </w:rPr>
              <w:t>管理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495272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495272">
              <w:rPr>
                <w:rFonts w:ascii="微軟正黑體" w:eastAsia="微軟正黑體" w:hAnsi="微軟正黑體"/>
              </w:rPr>
              <w:t>Sub</w:t>
            </w:r>
            <w:r w:rsidR="000C2098">
              <w:rPr>
                <w:rFonts w:ascii="微軟正黑體" w:eastAsia="微軟正黑體" w:hAnsi="微軟正黑體" w:hint="eastAsia"/>
              </w:rPr>
              <w:t>Contract</w:t>
            </w:r>
            <w:r w:rsidR="008803CF">
              <w:rPr>
                <w:rFonts w:ascii="微軟正黑體" w:eastAsia="微軟正黑體" w:hAnsi="微軟正黑體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</w:t>
            </w:r>
            <w:r w:rsidR="000C209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983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0C209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合約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3112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</w:t>
            </w:r>
            <w:r w:rsidR="000C2098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Contract</w:t>
            </w:r>
            <w:r w:rsidR="008803CF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  <w:tr w:rsidR="001609D3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983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1609D3" w:rsidRDefault="001609D3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843052" cy="999688"/>
            <wp:effectExtent l="19050" t="19050" r="1524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52" cy="99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0C2098">
        <w:rPr>
          <w:rFonts w:ascii="微軟正黑體" w:eastAsia="微軟正黑體" w:hAnsi="微軟正黑體" w:hint="eastAsia"/>
          <w:bCs/>
          <w:sz w:val="22"/>
        </w:rPr>
        <w:t>既有分包合約</w:t>
      </w:r>
      <w:r>
        <w:rPr>
          <w:rFonts w:ascii="微軟正黑體" w:eastAsia="微軟正黑體" w:hAnsi="微軟正黑體" w:hint="eastAsia"/>
          <w:bCs/>
          <w:sz w:val="22"/>
        </w:rPr>
        <w:t>之</w:t>
      </w:r>
      <w:r w:rsidR="008803CF">
        <w:rPr>
          <w:rFonts w:ascii="微軟正黑體" w:eastAsia="微軟正黑體" w:hAnsi="微軟正黑體" w:hint="eastAsia"/>
          <w:bCs/>
          <w:sz w:val="22"/>
        </w:rPr>
        <w:t>管理作業</w:t>
      </w:r>
    </w:p>
    <w:p w:rsidR="000C2098" w:rsidRDefault="001609D3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C2098"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製作)，顯示本專案</w:t>
      </w:r>
      <w:r w:rsidR="000C2098" w:rsidRPr="000C2098">
        <w:rPr>
          <w:rFonts w:ascii="微軟正黑體" w:eastAsia="微軟正黑體" w:hAnsi="微軟正黑體" w:hint="eastAsia"/>
          <w:bCs/>
          <w:sz w:val="22"/>
        </w:rPr>
        <w:t>之分包合約</w:t>
      </w:r>
      <w:r w:rsidRPr="000C2098">
        <w:rPr>
          <w:rFonts w:ascii="微軟正黑體" w:eastAsia="微軟正黑體" w:hAnsi="微軟正黑體" w:hint="eastAsia"/>
          <w:bCs/>
          <w:sz w:val="22"/>
        </w:rPr>
        <w:t>(</w:t>
      </w:r>
      <w:r w:rsidRPr="000C2098"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 w:rsidRPr="000C2098">
        <w:rPr>
          <w:rFonts w:ascii="微軟正黑體" w:eastAsia="微軟正黑體" w:hAnsi="微軟正黑體"/>
          <w:bCs/>
          <w:sz w:val="22"/>
        </w:rPr>
        <w:t>Sub</w:t>
      </w:r>
      <w:r w:rsidR="000C2098" w:rsidRPr="000C2098">
        <w:rPr>
          <w:rFonts w:ascii="微軟正黑體" w:eastAsia="微軟正黑體" w:hAnsi="微軟正黑體" w:hint="eastAsia"/>
          <w:bCs/>
          <w:sz w:val="22"/>
        </w:rPr>
        <w:t>C</w:t>
      </w:r>
      <w:r w:rsidR="000C2098" w:rsidRPr="000C2098">
        <w:rPr>
          <w:rFonts w:ascii="微軟正黑體" w:eastAsia="微軟正黑體" w:hAnsi="微軟正黑體"/>
          <w:bCs/>
          <w:sz w:val="22"/>
        </w:rPr>
        <w:t>ontract_Main</w:t>
      </w:r>
      <w:proofErr w:type="spellEnd"/>
      <w:r w:rsidRPr="000C2098">
        <w:rPr>
          <w:rFonts w:ascii="微軟正黑體" w:eastAsia="微軟正黑體" w:hAnsi="微軟正黑體"/>
          <w:bCs/>
          <w:sz w:val="22"/>
        </w:rPr>
        <w:t xml:space="preserve"> Where PID=Session("PID")</w:t>
      </w:r>
      <w:r w:rsidR="000C2098" w:rsidRPr="000C2098">
        <w:rPr>
          <w:rFonts w:ascii="微軟正黑體" w:eastAsia="微軟正黑體" w:hAnsi="微軟正黑體"/>
          <w:bCs/>
          <w:sz w:val="22"/>
        </w:rPr>
        <w:t>)</w:t>
      </w:r>
      <w:r w:rsidRPr="000C2098">
        <w:rPr>
          <w:rFonts w:ascii="微軟正黑體" w:eastAsia="微軟正黑體" w:hAnsi="微軟正黑體" w:hint="eastAsia"/>
          <w:bCs/>
          <w:sz w:val="22"/>
        </w:rPr>
        <w:t>，第一</w:t>
      </w:r>
      <w:r w:rsidR="00BB784B" w:rsidRPr="000C2098">
        <w:rPr>
          <w:rFonts w:ascii="微軟正黑體" w:eastAsia="微軟正黑體" w:hAnsi="微軟正黑體" w:hint="eastAsia"/>
          <w:bCs/>
          <w:sz w:val="22"/>
        </w:rPr>
        <w:t>欄新增</w:t>
      </w:r>
      <w:proofErr w:type="gramStart"/>
      <w:r w:rsidR="000C2098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="000C2098" w:rsidRPr="000C2098">
        <w:rPr>
          <w:rFonts w:ascii="微軟正黑體" w:eastAsia="微軟正黑體" w:hAnsi="微軟正黑體" w:hint="eastAsia"/>
          <w:bCs/>
          <w:sz w:val="22"/>
        </w:rPr>
        <w:t>編修分包合約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1609D3" w:rsidRPr="000C2098" w:rsidRDefault="000C2098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合約名稱(關鍵字)或得標廠商(下拉選單放入所有廠商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FirmM.Name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)進行分包合約搜尋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FE1841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編修</w:t>
      </w:r>
      <w:r w:rsidR="00DA1BB7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分包合約</w:t>
      </w:r>
      <w:r w:rsidR="00675D72">
        <w:rPr>
          <w:rFonts w:ascii="微軟正黑體" w:eastAsia="微軟正黑體" w:hAnsi="微軟正黑體"/>
          <w:b/>
          <w:szCs w:val="24"/>
        </w:rPr>
        <w:t>.</w:t>
      </w:r>
      <w:r w:rsidR="00675D72"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500581" cy="1727406"/>
            <wp:effectExtent l="19050" t="19050" r="2413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581" cy="1727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9E25C6"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DA1BB7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</w:t>
      </w:r>
    </w:p>
    <w:p w:rsidR="00675D72" w:rsidRDefault="00675D72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開啟邀標</w:t>
      </w:r>
      <w:proofErr w:type="gramStart"/>
      <w:r>
        <w:rPr>
          <w:rFonts w:ascii="微軟正黑體" w:eastAsia="微軟正黑體" w:hAnsi="微軟正黑體" w:hint="eastAsia"/>
          <w:sz w:val="22"/>
        </w:rPr>
        <w:t>單</w:t>
      </w:r>
      <w:r w:rsidR="0056424D">
        <w:rPr>
          <w:rFonts w:ascii="微軟正黑體" w:eastAsia="微軟正黑體" w:hAnsi="微軟正黑體" w:hint="eastAsia"/>
          <w:sz w:val="22"/>
        </w:rPr>
        <w:t>裸</w:t>
      </w:r>
      <w:r>
        <w:rPr>
          <w:rFonts w:ascii="微軟正黑體" w:eastAsia="微軟正黑體" w:hAnsi="微軟正黑體" w:hint="eastAsia"/>
          <w:sz w:val="22"/>
        </w:rPr>
        <w:t>之</w:t>
      </w:r>
      <w:proofErr w:type="gramEnd"/>
      <w:r>
        <w:rPr>
          <w:rFonts w:ascii="微軟正黑體" w:eastAsia="微軟正黑體" w:hAnsi="微軟正黑體" w:hint="eastAsia"/>
          <w:sz w:val="22"/>
        </w:rPr>
        <w:t>各功能面板(頁籤)，以下分述</w:t>
      </w:r>
    </w:p>
    <w:p w:rsidR="00675D72" w:rsidRDefault="00DA1BB7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 w:rsidR="00675D72" w:rsidRPr="00686189">
        <w:rPr>
          <w:rFonts w:ascii="微軟正黑體" w:eastAsia="微軟正黑體" w:hAnsi="微軟正黑體"/>
          <w:sz w:val="22"/>
        </w:rPr>
        <w:t>.</w:t>
      </w:r>
      <w:r w:rsidR="00675D72" w:rsidRPr="00686189">
        <w:rPr>
          <w:rFonts w:ascii="微軟正黑體" w:eastAsia="微軟正黑體" w:hAnsi="微軟正黑體" w:hint="eastAsia"/>
          <w:sz w:val="22"/>
        </w:rPr>
        <w:t>Click</w:t>
      </w:r>
      <w:r w:rsidR="00675D72">
        <w:rPr>
          <w:rFonts w:ascii="微軟正黑體" w:eastAsia="微軟正黑體" w:hAnsi="微軟正黑體" w:hint="eastAsia"/>
          <w:sz w:val="22"/>
        </w:rPr>
        <w:t>時各功能面板(頁籤)之資料庫儲存動作亦</w:t>
      </w:r>
      <w:proofErr w:type="gramStart"/>
      <w:r w:rsidR="00675D72">
        <w:rPr>
          <w:rFonts w:ascii="微軟正黑體" w:eastAsia="微軟正黑體" w:hAnsi="微軟正黑體" w:hint="eastAsia"/>
          <w:sz w:val="22"/>
        </w:rPr>
        <w:t>於分述時</w:t>
      </w:r>
      <w:proofErr w:type="gramEnd"/>
      <w:r w:rsidR="00675D72">
        <w:rPr>
          <w:rFonts w:ascii="微軟正黑體" w:eastAsia="微軟正黑體" w:hAnsi="微軟正黑體" w:hint="eastAsia"/>
          <w:sz w:val="22"/>
        </w:rPr>
        <w:t>一併說明</w:t>
      </w:r>
    </w:p>
    <w:p w:rsidR="0056424D" w:rsidRDefault="0056424D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時重新載入頁面資訊不儲存</w:t>
      </w:r>
    </w:p>
    <w:p w:rsidR="0056424D" w:rsidRDefault="0056424D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</w:t>
      </w:r>
      <w:r w:rsidR="00DA1BB7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分包合約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時再次向使用者確認是否刪除，確認後即刪除</w:t>
      </w:r>
      <w:proofErr w:type="gramStart"/>
      <w:r>
        <w:rPr>
          <w:rFonts w:ascii="微軟正黑體" w:eastAsia="微軟正黑體" w:hAnsi="微軟正黑體" w:hint="eastAsia"/>
          <w:sz w:val="22"/>
        </w:rPr>
        <w:t>所選</w:t>
      </w:r>
      <w:r w:rsidR="00DA1BB7">
        <w:rPr>
          <w:rFonts w:ascii="微軟正黑體" w:eastAsia="微軟正黑體" w:hAnsi="微軟正黑體" w:hint="eastAsia"/>
          <w:sz w:val="22"/>
        </w:rPr>
        <w:t>分包</w:t>
      </w:r>
      <w:proofErr w:type="gramEnd"/>
      <w:r w:rsidR="00DA1BB7">
        <w:rPr>
          <w:rFonts w:ascii="微軟正黑體" w:eastAsia="微軟正黑體" w:hAnsi="微軟正黑體" w:hint="eastAsia"/>
          <w:sz w:val="22"/>
        </w:rPr>
        <w:t>合約</w:t>
      </w:r>
      <w:r>
        <w:rPr>
          <w:rFonts w:ascii="微軟正黑體" w:eastAsia="微軟正黑體" w:hAnsi="微軟正黑體" w:hint="eastAsia"/>
          <w:sz w:val="22"/>
        </w:rPr>
        <w:t>之所有資訊</w:t>
      </w:r>
    </w:p>
    <w:p w:rsidR="0056424D" w:rsidRDefault="0056424D" w:rsidP="0056424D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 w:rsidR="00DA1BB7">
        <w:rPr>
          <w:rFonts w:ascii="微軟正黑體" w:eastAsia="微軟正黑體" w:hAnsi="微軟正黑體" w:hint="eastAsia"/>
          <w:sz w:val="22"/>
        </w:rPr>
        <w:t>SC_Code</w:t>
      </w:r>
      <w:proofErr w:type="spellEnd"/>
      <w:r>
        <w:rPr>
          <w:rFonts w:ascii="微軟正黑體" w:eastAsia="微軟正黑體" w:hAnsi="微軟正黑體"/>
          <w:sz w:val="22"/>
        </w:rPr>
        <w:t xml:space="preserve">="" From </w:t>
      </w:r>
      <w:proofErr w:type="spellStart"/>
      <w:r>
        <w:rPr>
          <w:rFonts w:ascii="微軟正黑體" w:eastAsia="微軟正黑體" w:hAnsi="微軟正黑體"/>
          <w:sz w:val="22"/>
        </w:rPr>
        <w:t>SubB</w:t>
      </w:r>
      <w:r w:rsidR="00DA1BB7">
        <w:rPr>
          <w:rFonts w:ascii="微軟正黑體" w:eastAsia="微軟正黑體" w:hAnsi="微軟正黑體"/>
          <w:sz w:val="22"/>
        </w:rPr>
        <w:t>udgetList</w:t>
      </w:r>
      <w:proofErr w:type="spellEnd"/>
      <w:r w:rsidR="00DA1BB7">
        <w:rPr>
          <w:rFonts w:ascii="微軟正黑體" w:eastAsia="微軟正黑體" w:hAnsi="微軟正黑體"/>
          <w:sz w:val="22"/>
        </w:rPr>
        <w:t xml:space="preserve"> Where SCID=Session("SC</w:t>
      </w:r>
      <w:r>
        <w:rPr>
          <w:rFonts w:ascii="微軟正黑體" w:eastAsia="微軟正黑體" w:hAnsi="微軟正黑體"/>
          <w:sz w:val="22"/>
        </w:rPr>
        <w:t>ID")</w:t>
      </w:r>
    </w:p>
    <w:p w:rsidR="0056424D" w:rsidRDefault="0056424D" w:rsidP="0056424D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/>
          <w:sz w:val="22"/>
        </w:rPr>
        <w:t>Sub</w:t>
      </w:r>
      <w:r w:rsidR="00DA1BB7">
        <w:rPr>
          <w:rFonts w:ascii="微軟正黑體" w:eastAsia="微軟正黑體" w:hAnsi="微軟正黑體" w:hint="eastAsia"/>
          <w:sz w:val="22"/>
        </w:rPr>
        <w:t>Contra</w:t>
      </w:r>
      <w:r w:rsidR="00DA1BB7">
        <w:rPr>
          <w:rFonts w:ascii="微軟正黑體" w:eastAsia="微軟正黑體" w:hAnsi="微軟正黑體"/>
          <w:sz w:val="22"/>
        </w:rPr>
        <w:t>ct_Main</w:t>
      </w:r>
      <w:proofErr w:type="spellEnd"/>
      <w:r w:rsidRPr="0056424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</w:t>
      </w:r>
      <w:r w:rsidR="00DA1BB7">
        <w:rPr>
          <w:rFonts w:ascii="微軟正黑體" w:eastAsia="微軟正黑體" w:hAnsi="微軟正黑體" w:hint="eastAsia"/>
          <w:sz w:val="22"/>
        </w:rPr>
        <w:t>CI</w:t>
      </w:r>
      <w:r>
        <w:rPr>
          <w:rFonts w:ascii="微軟正黑體" w:eastAsia="微軟正黑體" w:hAnsi="微軟正黑體"/>
          <w:sz w:val="22"/>
        </w:rPr>
        <w:t>D=Session("S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/>
          <w:sz w:val="22"/>
        </w:rPr>
        <w:t>ID")</w:t>
      </w:r>
    </w:p>
    <w:p w:rsidR="0056424D" w:rsidRDefault="0056424D" w:rsidP="0056424D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</w:t>
      </w:r>
      <w:r w:rsidR="00DA1BB7">
        <w:rPr>
          <w:rFonts w:ascii="微軟正黑體" w:eastAsia="微軟正黑體" w:hAnsi="微軟正黑體" w:hint="eastAsia"/>
          <w:sz w:val="22"/>
        </w:rPr>
        <w:t xml:space="preserve">From </w:t>
      </w:r>
      <w:proofErr w:type="spellStart"/>
      <w:r w:rsidR="00DA1BB7">
        <w:rPr>
          <w:rFonts w:ascii="微軟正黑體" w:eastAsia="微軟正黑體" w:hAnsi="微軟正黑體"/>
          <w:sz w:val="22"/>
        </w:rPr>
        <w:t>Sub</w:t>
      </w:r>
      <w:r w:rsidR="00DA1BB7">
        <w:rPr>
          <w:rFonts w:ascii="微軟正黑體" w:eastAsia="微軟正黑體" w:hAnsi="微軟正黑體" w:hint="eastAsia"/>
          <w:sz w:val="22"/>
        </w:rPr>
        <w:t>Contra</w:t>
      </w:r>
      <w:r w:rsidR="00DA1BB7">
        <w:rPr>
          <w:rFonts w:ascii="微軟正黑體" w:eastAsia="微軟正黑體" w:hAnsi="微軟正黑體"/>
          <w:sz w:val="22"/>
        </w:rPr>
        <w:t>ct_File</w:t>
      </w:r>
      <w:proofErr w:type="spellEnd"/>
      <w:r w:rsidR="00DA1BB7" w:rsidRPr="0056424D">
        <w:rPr>
          <w:rFonts w:ascii="微軟正黑體" w:eastAsia="微軟正黑體" w:hAnsi="微軟正黑體"/>
          <w:sz w:val="22"/>
        </w:rPr>
        <w:t xml:space="preserve"> </w:t>
      </w:r>
      <w:r w:rsidR="00DA1BB7">
        <w:rPr>
          <w:rFonts w:ascii="微軟正黑體" w:eastAsia="微軟正黑體" w:hAnsi="微軟正黑體"/>
          <w:sz w:val="22"/>
        </w:rPr>
        <w:t>Where S</w:t>
      </w:r>
      <w:r w:rsidR="00DA1BB7">
        <w:rPr>
          <w:rFonts w:ascii="微軟正黑體" w:eastAsia="微軟正黑體" w:hAnsi="微軟正黑體" w:hint="eastAsia"/>
          <w:sz w:val="22"/>
        </w:rPr>
        <w:t>CI</w:t>
      </w:r>
      <w:r w:rsidR="00DA1BB7">
        <w:rPr>
          <w:rFonts w:ascii="微軟正黑體" w:eastAsia="微軟正黑體" w:hAnsi="微軟正黑體"/>
          <w:sz w:val="22"/>
        </w:rPr>
        <w:t>D=Session("S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DA1BB7">
        <w:rPr>
          <w:rFonts w:ascii="微軟正黑體" w:eastAsia="微軟正黑體" w:hAnsi="微軟正黑體"/>
          <w:sz w:val="22"/>
        </w:rPr>
        <w:t>ID")</w:t>
      </w:r>
    </w:p>
    <w:p w:rsidR="00675D72" w:rsidRPr="002239F0" w:rsidRDefault="0056424D" w:rsidP="00DE5A19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</w:t>
      </w:r>
      <w:r w:rsidR="00DA1BB7">
        <w:rPr>
          <w:rFonts w:ascii="微軟正黑體" w:eastAsia="微軟正黑體" w:hAnsi="微軟正黑體" w:hint="eastAsia"/>
          <w:sz w:val="22"/>
        </w:rPr>
        <w:t xml:space="preserve">From </w:t>
      </w:r>
      <w:proofErr w:type="spellStart"/>
      <w:r w:rsidR="00DA1BB7">
        <w:rPr>
          <w:rFonts w:ascii="微軟正黑體" w:eastAsia="微軟正黑體" w:hAnsi="微軟正黑體"/>
          <w:sz w:val="22"/>
        </w:rPr>
        <w:t>Sub</w:t>
      </w:r>
      <w:r w:rsidR="00DA1BB7">
        <w:rPr>
          <w:rFonts w:ascii="微軟正黑體" w:eastAsia="微軟正黑體" w:hAnsi="微軟正黑體" w:hint="eastAsia"/>
          <w:sz w:val="22"/>
        </w:rPr>
        <w:t>Contra</w:t>
      </w:r>
      <w:r w:rsidR="00DA1BB7">
        <w:rPr>
          <w:rFonts w:ascii="微軟正黑體" w:eastAsia="微軟正黑體" w:hAnsi="微軟正黑體"/>
          <w:sz w:val="22"/>
        </w:rPr>
        <w:t>ct_Item</w:t>
      </w:r>
      <w:proofErr w:type="spellEnd"/>
      <w:r w:rsidR="00DA1BB7" w:rsidRPr="0056424D">
        <w:rPr>
          <w:rFonts w:ascii="微軟正黑體" w:eastAsia="微軟正黑體" w:hAnsi="微軟正黑體"/>
          <w:sz w:val="22"/>
        </w:rPr>
        <w:t xml:space="preserve"> </w:t>
      </w:r>
      <w:r w:rsidR="00DA1BB7">
        <w:rPr>
          <w:rFonts w:ascii="微軟正黑體" w:eastAsia="微軟正黑體" w:hAnsi="微軟正黑體"/>
          <w:sz w:val="22"/>
        </w:rPr>
        <w:t>Where S</w:t>
      </w:r>
      <w:r w:rsidR="00DA1BB7">
        <w:rPr>
          <w:rFonts w:ascii="微軟正黑體" w:eastAsia="微軟正黑體" w:hAnsi="微軟正黑體" w:hint="eastAsia"/>
          <w:sz w:val="22"/>
        </w:rPr>
        <w:t>CI</w:t>
      </w:r>
      <w:r w:rsidR="00DA1BB7">
        <w:rPr>
          <w:rFonts w:ascii="微軟正黑體" w:eastAsia="微軟正黑體" w:hAnsi="微軟正黑體"/>
          <w:sz w:val="22"/>
        </w:rPr>
        <w:t>D=Session("S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DA1BB7">
        <w:rPr>
          <w:rFonts w:ascii="微軟正黑體" w:eastAsia="微軟正黑體" w:hAnsi="微軟正黑體"/>
          <w:sz w:val="22"/>
        </w:rPr>
        <w:t>ID")</w:t>
      </w:r>
    </w:p>
    <w:p w:rsidR="00675D72" w:rsidRPr="00DE5A19" w:rsidRDefault="00675D72" w:rsidP="00DE5A1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AD3176" w:rsidRPr="001609D3" w:rsidRDefault="00DA1BB7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分包</w:t>
      </w: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合約主資料</w:t>
      </w:r>
    </w:p>
    <w:p w:rsidR="001609D3" w:rsidRPr="001609D3" w:rsidRDefault="001609D3" w:rsidP="001609D3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0030B02" wp14:editId="4FCA2783">
            <wp:extent cx="3997052" cy="1390650"/>
            <wp:effectExtent l="19050" t="19050" r="2286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20" cy="1391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07" w:rsidRDefault="00686189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 w:rsidR="00DA1BB7">
        <w:rPr>
          <w:rFonts w:ascii="微軟正黑體" w:eastAsia="微軟正黑體" w:hAnsi="微軟正黑體"/>
          <w:sz w:val="22"/>
        </w:rPr>
        <w:t>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</w:t>
      </w:r>
      <w:r w:rsidR="00DA1BB7">
        <w:rPr>
          <w:rFonts w:ascii="微軟正黑體" w:eastAsia="微軟正黑體" w:hAnsi="微軟正黑體"/>
          <w:sz w:val="22"/>
        </w:rPr>
        <w:t>CID=Session("SC</w:t>
      </w:r>
      <w:r>
        <w:rPr>
          <w:rFonts w:ascii="微軟正黑體" w:eastAsia="微軟正黑體" w:hAnsi="微軟正黑體"/>
          <w:sz w:val="22"/>
        </w:rPr>
        <w:t>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686189" w:rsidRDefault="00DA1BB7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除得標廠商、預定進場時間及合約總金額外，其餘欄位皆</w:t>
      </w:r>
      <w:r w:rsidR="00686189">
        <w:rPr>
          <w:rFonts w:ascii="微軟正黑體" w:eastAsia="微軟正黑體" w:hAnsi="微軟正黑體" w:hint="eastAsia"/>
          <w:sz w:val="22"/>
        </w:rPr>
        <w:t>允許使用者</w:t>
      </w:r>
      <w:r w:rsidR="002239F0">
        <w:rPr>
          <w:rFonts w:ascii="微軟正黑體" w:eastAsia="微軟正黑體" w:hAnsi="微軟正黑體" w:hint="eastAsia"/>
          <w:sz w:val="22"/>
        </w:rPr>
        <w:t>修改</w:t>
      </w:r>
    </w:p>
    <w:p w:rsidR="00DA1BB7" w:rsidRDefault="00DA1BB7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修改分包合約編號及分包合約名稱必須檢查同一專案內不可重複</w:t>
      </w:r>
    </w:p>
    <w:p w:rsidR="00686189" w:rsidRDefault="00DA1BB7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 w:rsidR="00686189" w:rsidRPr="00686189">
        <w:rPr>
          <w:rFonts w:ascii="微軟正黑體" w:eastAsia="微軟正黑體" w:hAnsi="微軟正黑體"/>
          <w:sz w:val="22"/>
        </w:rPr>
        <w:t>.</w:t>
      </w:r>
      <w:r w:rsidR="00686189" w:rsidRPr="00686189">
        <w:rPr>
          <w:rFonts w:ascii="微軟正黑體" w:eastAsia="微軟正黑體" w:hAnsi="微軟正黑體" w:hint="eastAsia"/>
          <w:sz w:val="22"/>
        </w:rPr>
        <w:t>Click</w:t>
      </w:r>
      <w:r w:rsidR="00686189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將相關修改後之資料Update至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proofErr w:type="spellEnd"/>
    </w:p>
    <w:p w:rsidR="009B5C9C" w:rsidRDefault="009B5C9C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倘有修正分包合約編號，則亦須同步修正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SubBudgetList.SC_Code</w:t>
      </w:r>
      <w:proofErr w:type="spellEnd"/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EE3929" w:rsidRDefault="009B5C9C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付款資料</w:t>
      </w:r>
    </w:p>
    <w:p w:rsidR="00EE3929" w:rsidRDefault="00EE3929" w:rsidP="00EE392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3F9942" wp14:editId="3BE75C68">
            <wp:extent cx="4351174" cy="1495425"/>
            <wp:effectExtent l="19050" t="19050" r="1143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26" cy="1497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C9C" w:rsidRDefault="009B5C9C" w:rsidP="009B5C9C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9B5C9C" w:rsidRDefault="009B5C9C" w:rsidP="009B5C9C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9B5C9C">
        <w:rPr>
          <w:rFonts w:ascii="微軟正黑體" w:eastAsia="微軟正黑體" w:hAnsi="微軟正黑體" w:hint="eastAsia"/>
          <w:sz w:val="22"/>
        </w:rPr>
        <w:t>所有欄位皆允許使用者修改</w:t>
      </w:r>
    </w:p>
    <w:p w:rsidR="009B5C9C" w:rsidRPr="009B5C9C" w:rsidRDefault="009B5C9C" w:rsidP="009B5C9C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預付款、工程款、保留款、</w:t>
      </w:r>
      <w:proofErr w:type="gramStart"/>
      <w:r>
        <w:rPr>
          <w:rFonts w:ascii="微軟正黑體" w:eastAsia="微軟正黑體" w:hAnsi="微軟正黑體" w:hint="eastAsia"/>
          <w:sz w:val="22"/>
        </w:rPr>
        <w:t>保固金部分</w:t>
      </w:r>
      <w:proofErr w:type="gramEnd"/>
      <w:r>
        <w:rPr>
          <w:rFonts w:ascii="微軟正黑體" w:eastAsia="微軟正黑體" w:hAnsi="微軟正黑體" w:hint="eastAsia"/>
          <w:sz w:val="22"/>
        </w:rPr>
        <w:t>僅允許使用者填寫現金百分比，不得填寫期票百分比，由系統自動計算(相加為100％)</w:t>
      </w:r>
    </w:p>
    <w:p w:rsidR="00453559" w:rsidRDefault="009B5C9C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，將相關修改後之資料Update至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proofErr w:type="spellEnd"/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7B45D4" w:rsidRDefault="009B5C9C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合約及相關文件上傳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4414218" cy="1238250"/>
            <wp:effectExtent l="19050" t="19050" r="24765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80" cy="124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C9C" w:rsidRDefault="009B5C9C" w:rsidP="009B5C9C">
      <w:pPr>
        <w:pStyle w:val="a4"/>
        <w:numPr>
          <w:ilvl w:val="0"/>
          <w:numId w:val="4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下方</w:t>
      </w:r>
      <w:bookmarkStart w:id="0" w:name="_GoBack"/>
      <w:r>
        <w:rPr>
          <w:rFonts w:ascii="微軟正黑體" w:eastAsia="微軟正黑體" w:hAnsi="微軟正黑體" w:hint="eastAsia"/>
          <w:sz w:val="22"/>
        </w:rPr>
        <w:t>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)顯示本分包合約目前已有附件(</w:t>
      </w:r>
      <w:r>
        <w:rPr>
          <w:rFonts w:ascii="微軟正黑體" w:eastAsia="微軟正黑體" w:hAnsi="微軟正黑體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lastRenderedPageBreak/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SubContract_File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</w:t>
      </w:r>
      <w:r>
        <w:rPr>
          <w:rFonts w:ascii="微軟正黑體" w:eastAsia="微軟正黑體" w:hAnsi="微軟正黑體" w:hint="eastAsia"/>
          <w:sz w:val="22"/>
        </w:rPr>
        <w:t>)</w:t>
      </w:r>
      <w:bookmarkEnd w:id="0"/>
    </w:p>
    <w:p w:rsidR="00453559" w:rsidRDefault="009B5C9C" w:rsidP="009B5C9C">
      <w:pPr>
        <w:pStyle w:val="a4"/>
        <w:numPr>
          <w:ilvl w:val="0"/>
          <w:numId w:val="4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上傳</w:t>
      </w:r>
      <w:r>
        <w:rPr>
          <w:rFonts w:ascii="微軟正黑體" w:eastAsia="微軟正黑體" w:hAnsi="微軟正黑體"/>
          <w:sz w:val="22"/>
        </w:rPr>
        <w:t>.Click</w:t>
      </w:r>
      <w:r>
        <w:rPr>
          <w:rFonts w:ascii="微軟正黑體" w:eastAsia="微軟正黑體" w:hAnsi="微軟正黑體" w:hint="eastAsia"/>
          <w:sz w:val="22"/>
        </w:rPr>
        <w:t xml:space="preserve">，Insert Into </w:t>
      </w:r>
      <w:proofErr w:type="spellStart"/>
      <w:r>
        <w:rPr>
          <w:rFonts w:ascii="微軟正黑體" w:eastAsia="微軟正黑體" w:hAnsi="微軟正黑體"/>
          <w:sz w:val="22"/>
        </w:rPr>
        <w:t>SubContract_File</w:t>
      </w:r>
      <w:proofErr w:type="spellEnd"/>
      <w:r>
        <w:rPr>
          <w:rFonts w:ascii="微軟正黑體" w:eastAsia="微軟正黑體" w:hAnsi="微軟正黑體" w:hint="eastAsia"/>
          <w:sz w:val="22"/>
        </w:rPr>
        <w:t>，並將檔案存至主機端</w:t>
      </w:r>
    </w:p>
    <w:p w:rsidR="009B5C9C" w:rsidRDefault="009B5C9C" w:rsidP="009B5C9C">
      <w:pPr>
        <w:pStyle w:val="a4"/>
        <w:numPr>
          <w:ilvl w:val="0"/>
          <w:numId w:val="4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</w:t>
      </w:r>
      <w:r>
        <w:rPr>
          <w:rFonts w:ascii="微軟正黑體" w:eastAsia="微軟正黑體" w:hAnsi="微軟正黑體"/>
          <w:sz w:val="22"/>
        </w:rPr>
        <w:t>.Click</w:t>
      </w:r>
      <w:r>
        <w:rPr>
          <w:rFonts w:ascii="微軟正黑體" w:eastAsia="微軟正黑體" w:hAnsi="微軟正黑體" w:hint="eastAsia"/>
          <w:sz w:val="22"/>
        </w:rPr>
        <w:t xml:space="preserve">，Delete From </w:t>
      </w:r>
      <w:proofErr w:type="spellStart"/>
      <w:r>
        <w:rPr>
          <w:rFonts w:ascii="微軟正黑體" w:eastAsia="微軟正黑體" w:hAnsi="微軟正黑體"/>
          <w:sz w:val="22"/>
        </w:rPr>
        <w:t>SubContract_File</w:t>
      </w:r>
      <w:proofErr w:type="spellEnd"/>
      <w:r>
        <w:rPr>
          <w:rFonts w:ascii="微軟正黑體" w:eastAsia="微軟正黑體" w:hAnsi="微軟正黑體" w:hint="eastAsia"/>
          <w:sz w:val="22"/>
        </w:rPr>
        <w:t>，並將檔案自主機端移除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sectPr w:rsidR="00AB26B4" w:rsidRPr="00AB26B4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EA3" w:rsidRDefault="00AA1EA3" w:rsidP="00C16923">
      <w:r>
        <w:separator/>
      </w:r>
    </w:p>
  </w:endnote>
  <w:endnote w:type="continuationSeparator" w:id="0">
    <w:p w:rsidR="00AA1EA3" w:rsidRDefault="00AA1EA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0C209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分包合約管理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11/30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B5241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 w:rsidR="000C2098">
      <w:rPr>
        <w:rFonts w:ascii="微軟正黑體" w:eastAsia="微軟正黑體" w:hAnsi="微軟正黑體" w:hint="eastAsia"/>
      </w:rPr>
      <w:t>分包合約管</w:t>
    </w:r>
    <w:r w:rsidR="00387E9A">
      <w:rPr>
        <w:rFonts w:ascii="微軟正黑體" w:eastAsia="微軟正黑體" w:hAnsi="微軟正黑體" w:hint="eastAsia"/>
      </w:rPr>
      <w:t>理</w:t>
    </w:r>
    <w:r w:rsidRPr="00EA2699">
      <w:rPr>
        <w:rFonts w:ascii="微軟正黑體" w:eastAsia="微軟正黑體" w:hAnsi="微軟正黑體"/>
      </w:rPr>
      <w:t>V</w:t>
    </w:r>
    <w:r w:rsidR="00387E9A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 w:rsidR="000C2098">
      <w:rPr>
        <w:rFonts w:ascii="微軟正黑體" w:eastAsia="微軟正黑體" w:hAnsi="微軟正黑體" w:hint="eastAsia"/>
      </w:rPr>
      <w:t>11/30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EA3" w:rsidRDefault="00AA1EA3" w:rsidP="00C16923">
      <w:r>
        <w:separator/>
      </w:r>
    </w:p>
  </w:footnote>
  <w:footnote w:type="continuationSeparator" w:id="0">
    <w:p w:rsidR="00AA1EA3" w:rsidRDefault="00AA1EA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9E25C6" w:rsidRPr="009E25C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AA1EA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2749553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9E25C6" w:rsidRPr="009E25C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AA1EA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2749554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AA1EA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2749552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72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52333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5B03CE8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B3C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8D5F71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490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9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98F5D4D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91A3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A3C20C6"/>
    <w:multiLevelType w:val="multilevel"/>
    <w:tmpl w:val="3B7C5AC2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16F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3B500D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64561B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DE44552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7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6F33D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4332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4691FFA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70E2E2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30"/>
  </w:num>
  <w:num w:numId="5">
    <w:abstractNumId w:val="11"/>
  </w:num>
  <w:num w:numId="6">
    <w:abstractNumId w:val="36"/>
  </w:num>
  <w:num w:numId="7">
    <w:abstractNumId w:val="38"/>
  </w:num>
  <w:num w:numId="8">
    <w:abstractNumId w:val="18"/>
  </w:num>
  <w:num w:numId="9">
    <w:abstractNumId w:val="5"/>
  </w:num>
  <w:num w:numId="10">
    <w:abstractNumId w:val="1"/>
  </w:num>
  <w:num w:numId="11">
    <w:abstractNumId w:val="4"/>
  </w:num>
  <w:num w:numId="12">
    <w:abstractNumId w:val="46"/>
  </w:num>
  <w:num w:numId="13">
    <w:abstractNumId w:val="16"/>
  </w:num>
  <w:num w:numId="14">
    <w:abstractNumId w:val="8"/>
  </w:num>
  <w:num w:numId="15">
    <w:abstractNumId w:val="24"/>
  </w:num>
  <w:num w:numId="16">
    <w:abstractNumId w:val="19"/>
  </w:num>
  <w:num w:numId="17">
    <w:abstractNumId w:val="3"/>
  </w:num>
  <w:num w:numId="18">
    <w:abstractNumId w:val="45"/>
  </w:num>
  <w:num w:numId="19">
    <w:abstractNumId w:val="6"/>
  </w:num>
  <w:num w:numId="20">
    <w:abstractNumId w:val="27"/>
  </w:num>
  <w:num w:numId="21">
    <w:abstractNumId w:val="0"/>
  </w:num>
  <w:num w:numId="22">
    <w:abstractNumId w:val="14"/>
  </w:num>
  <w:num w:numId="23">
    <w:abstractNumId w:val="25"/>
  </w:num>
  <w:num w:numId="24">
    <w:abstractNumId w:val="41"/>
  </w:num>
  <w:num w:numId="25">
    <w:abstractNumId w:val="20"/>
  </w:num>
  <w:num w:numId="26">
    <w:abstractNumId w:val="10"/>
  </w:num>
  <w:num w:numId="27">
    <w:abstractNumId w:val="22"/>
  </w:num>
  <w:num w:numId="28">
    <w:abstractNumId w:val="40"/>
  </w:num>
  <w:num w:numId="29">
    <w:abstractNumId w:val="15"/>
  </w:num>
  <w:num w:numId="30">
    <w:abstractNumId w:val="28"/>
  </w:num>
  <w:num w:numId="31">
    <w:abstractNumId w:val="26"/>
  </w:num>
  <w:num w:numId="32">
    <w:abstractNumId w:val="17"/>
  </w:num>
  <w:num w:numId="33">
    <w:abstractNumId w:val="44"/>
  </w:num>
  <w:num w:numId="34">
    <w:abstractNumId w:val="42"/>
  </w:num>
  <w:num w:numId="35">
    <w:abstractNumId w:val="32"/>
  </w:num>
  <w:num w:numId="36">
    <w:abstractNumId w:val="13"/>
  </w:num>
  <w:num w:numId="37">
    <w:abstractNumId w:val="34"/>
  </w:num>
  <w:num w:numId="38">
    <w:abstractNumId w:val="31"/>
  </w:num>
  <w:num w:numId="39">
    <w:abstractNumId w:val="29"/>
  </w:num>
  <w:num w:numId="40">
    <w:abstractNumId w:val="39"/>
  </w:num>
  <w:num w:numId="41">
    <w:abstractNumId w:val="23"/>
  </w:num>
  <w:num w:numId="42">
    <w:abstractNumId w:val="35"/>
  </w:num>
  <w:num w:numId="43">
    <w:abstractNumId w:val="7"/>
  </w:num>
  <w:num w:numId="44">
    <w:abstractNumId w:val="2"/>
  </w:num>
  <w:num w:numId="45">
    <w:abstractNumId w:val="21"/>
  </w:num>
  <w:num w:numId="46">
    <w:abstractNumId w:val="33"/>
  </w:num>
  <w:num w:numId="47">
    <w:abstractNumId w:val="4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48119-A886-4BC7-831D-C23E9DDE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</cp:revision>
  <cp:lastPrinted>2015-07-02T03:49:00Z</cp:lastPrinted>
  <dcterms:created xsi:type="dcterms:W3CDTF">2015-11-30T17:34:00Z</dcterms:created>
  <dcterms:modified xsi:type="dcterms:W3CDTF">2015-12-03T09:24:00Z</dcterms:modified>
</cp:coreProperties>
</file>