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D7F" w:rsidRDefault="00322AE0">
      <w:r>
        <w:t>July 21, 2009</w:t>
      </w:r>
    </w:p>
    <w:p w:rsidR="00322AE0" w:rsidRDefault="00322AE0"/>
    <w:p w:rsidR="00322AE0" w:rsidRDefault="00322AE0" w:rsidP="0003115B">
      <w:pPr>
        <w:pStyle w:val="Title"/>
      </w:pPr>
      <w:r>
        <w:t xml:space="preserve">Description of HCDDES Scheduler </w:t>
      </w:r>
      <w:r w:rsidR="00BE0FF4">
        <w:t xml:space="preserve">Tools and </w:t>
      </w:r>
      <w:proofErr w:type="spellStart"/>
      <w:r>
        <w:t>Input</w:t>
      </w:r>
      <w:r w:rsidR="00BE0FF4">
        <w:t>/</w:t>
      </w:r>
      <w:r>
        <w:t>Output</w:t>
      </w:r>
      <w:proofErr w:type="spellEnd"/>
      <w:r>
        <w:t xml:space="preserve"> Files</w:t>
      </w:r>
    </w:p>
    <w:p w:rsidR="00322AE0" w:rsidRDefault="00322AE0"/>
    <w:p w:rsidR="00322AE0" w:rsidRDefault="00BE0FF4" w:rsidP="00BE0FF4">
      <w:pPr>
        <w:pStyle w:val="Heading1"/>
      </w:pPr>
      <w:r>
        <w:t>Introduction</w:t>
      </w:r>
    </w:p>
    <w:p w:rsidR="00322AE0" w:rsidRDefault="00322AE0">
      <w:r>
        <w:t xml:space="preserve">This document describes the overall structure of the scheduler input and output files for the HCDDES project.  The Stage2 tool is used to generate a scheduler input file from an </w:t>
      </w:r>
      <w:proofErr w:type="spellStart"/>
      <w:r>
        <w:t>ESMoL_Abstract</w:t>
      </w:r>
      <w:proofErr w:type="spellEnd"/>
      <w:r>
        <w:t xml:space="preserve"> model.  The scheduler consumes this input file and generates an appropriate output file.  The resulting schedule is then added back into the original model so that is can later be used during the software generation phases.</w:t>
      </w:r>
    </w:p>
    <w:p w:rsidR="00322AE0" w:rsidRDefault="00322AE0">
      <w:r>
        <w:t xml:space="preserve">The scheduler is a command line tool called SchedTool.exe and is located in the </w:t>
      </w:r>
      <w:proofErr w:type="spellStart"/>
      <w:r>
        <w:t>src</w:t>
      </w:r>
      <w:proofErr w:type="spellEnd"/>
      <w:r>
        <w:t>\</w:t>
      </w:r>
      <w:proofErr w:type="spellStart"/>
      <w:r>
        <w:t>SchedTool</w:t>
      </w:r>
      <w:proofErr w:type="spellEnd"/>
      <w:r>
        <w:t xml:space="preserve"> folder.  The scheduler takes as input a file (typically denoted with a .</w:t>
      </w:r>
      <w:proofErr w:type="spellStart"/>
      <w:r>
        <w:t>scs</w:t>
      </w:r>
      <w:proofErr w:type="spellEnd"/>
      <w:r>
        <w:t xml:space="preserve"> suffix) and generates a schedule.  The schedule is outputted into a second file (typically denoted with </w:t>
      </w:r>
      <w:proofErr w:type="gramStart"/>
      <w:r>
        <w:t>a</w:t>
      </w:r>
      <w:proofErr w:type="gramEnd"/>
      <w:r>
        <w:t xml:space="preserve"> .</w:t>
      </w:r>
      <w:proofErr w:type="spellStart"/>
      <w:r>
        <w:t>rslt</w:t>
      </w:r>
      <w:proofErr w:type="spellEnd"/>
      <w:r>
        <w:t xml:space="preserve"> suffix).</w:t>
      </w:r>
    </w:p>
    <w:p w:rsidR="00322AE0" w:rsidRDefault="00322AE0">
      <w:r>
        <w:t xml:space="preserve">The resulting schedule information should be inserted back into the </w:t>
      </w:r>
      <w:proofErr w:type="spellStart"/>
      <w:r>
        <w:t>ESMoL</w:t>
      </w:r>
      <w:proofErr w:type="spellEnd"/>
      <w:r>
        <w:t xml:space="preserve"> and </w:t>
      </w:r>
      <w:proofErr w:type="spellStart"/>
      <w:r>
        <w:t>ESMoL_Abstract</w:t>
      </w:r>
      <w:proofErr w:type="spellEnd"/>
      <w:r>
        <w:t xml:space="preserve"> models from which the scheduling information came.  The SchedResults.exe command-line tool can be used to automatically insert the information into one or both files.  The </w:t>
      </w:r>
      <w:proofErr w:type="spellStart"/>
      <w:r>
        <w:t>SchedResults</w:t>
      </w:r>
      <w:proofErr w:type="spellEnd"/>
      <w:r>
        <w:t xml:space="preserve"> tool is located in the </w:t>
      </w:r>
      <w:proofErr w:type="spellStart"/>
      <w:r>
        <w:t>src</w:t>
      </w:r>
      <w:proofErr w:type="spellEnd"/>
      <w:r>
        <w:t>\</w:t>
      </w:r>
      <w:proofErr w:type="spellStart"/>
      <w:r>
        <w:t>SchedResults</w:t>
      </w:r>
      <w:proofErr w:type="spellEnd"/>
      <w:r>
        <w:t xml:space="preserve"> folder.</w:t>
      </w:r>
    </w:p>
    <w:p w:rsidR="00BE0FF4" w:rsidRDefault="00BE0FF4"/>
    <w:p w:rsidR="00322AE0" w:rsidRDefault="00BE0FF4" w:rsidP="00BE0FF4">
      <w:pPr>
        <w:pStyle w:val="Heading1"/>
      </w:pPr>
      <w:proofErr w:type="spellStart"/>
      <w:r>
        <w:t>SchedTool</w:t>
      </w:r>
      <w:proofErr w:type="spellEnd"/>
      <w:r>
        <w:t xml:space="preserve"> Execution</w:t>
      </w:r>
    </w:p>
    <w:p w:rsidR="00322AE0" w:rsidRDefault="00322AE0">
      <w:r>
        <w:t>SchedTool.exe has a few command-line switches.  They are:</w:t>
      </w:r>
    </w:p>
    <w:p w:rsidR="00366B6E" w:rsidRDefault="00366B6E" w:rsidP="00322AE0">
      <w:pPr>
        <w:pStyle w:val="ListParagraph"/>
        <w:numPr>
          <w:ilvl w:val="0"/>
          <w:numId w:val="1"/>
        </w:numPr>
      </w:pPr>
      <w:r>
        <w:t>-</w:t>
      </w:r>
      <w:proofErr w:type="gramStart"/>
      <w:r>
        <w:t>h :</w:t>
      </w:r>
      <w:proofErr w:type="gramEnd"/>
      <w:r>
        <w:t xml:space="preserve"> This switch asks the tool to output its command-line options, just like is being done now.  If used, this optional switch overrides all other switches.</w:t>
      </w:r>
    </w:p>
    <w:p w:rsidR="00322AE0" w:rsidRDefault="00322AE0" w:rsidP="00322AE0">
      <w:pPr>
        <w:pStyle w:val="ListParagraph"/>
        <w:numPr>
          <w:ilvl w:val="0"/>
          <w:numId w:val="1"/>
        </w:numPr>
      </w:pPr>
      <w:r>
        <w:t>-</w:t>
      </w:r>
      <w:proofErr w:type="spellStart"/>
      <w:r>
        <w:t>i</w:t>
      </w:r>
      <w:proofErr w:type="spellEnd"/>
      <w:r>
        <w:t xml:space="preserve"> &lt;&lt;filename&gt;</w:t>
      </w:r>
      <w:proofErr w:type="gramStart"/>
      <w:r>
        <w:t>&gt; :</w:t>
      </w:r>
      <w:proofErr w:type="gramEnd"/>
      <w:r>
        <w:t xml:space="preserve"> This </w:t>
      </w:r>
      <w:r w:rsidR="00AA62CE">
        <w:t>switch</w:t>
      </w:r>
      <w:r>
        <w:t xml:space="preserve"> specifies which file should be used as the input file.  This switch is </w:t>
      </w:r>
      <w:r w:rsidR="00366B6E">
        <w:t>optional.  If not specified, the tool looks for a file named “</w:t>
      </w:r>
      <w:r w:rsidR="00DB4270">
        <w:t>sched</w:t>
      </w:r>
      <w:r w:rsidR="00366B6E">
        <w:t>.scs”</w:t>
      </w:r>
      <w:r>
        <w:t>.</w:t>
      </w:r>
    </w:p>
    <w:p w:rsidR="00322AE0" w:rsidRDefault="00322AE0" w:rsidP="00322AE0">
      <w:pPr>
        <w:pStyle w:val="ListParagraph"/>
        <w:numPr>
          <w:ilvl w:val="0"/>
          <w:numId w:val="1"/>
        </w:numPr>
      </w:pPr>
      <w:r>
        <w:t>-o &lt;&lt;filename&gt;</w:t>
      </w:r>
      <w:proofErr w:type="gramStart"/>
      <w:r>
        <w:t>&gt;</w:t>
      </w:r>
      <w:r w:rsidR="00AA62CE">
        <w:t xml:space="preserve"> </w:t>
      </w:r>
      <w:r>
        <w:t>:</w:t>
      </w:r>
      <w:proofErr w:type="gramEnd"/>
      <w:r>
        <w:t xml:space="preserve"> This switch specifies what the output filename should be.  This switch is optional.  If not specified, the output file will be called </w:t>
      </w:r>
      <w:r w:rsidR="00366B6E">
        <w:t>“</w:t>
      </w:r>
      <w:proofErr w:type="spellStart"/>
      <w:r w:rsidR="00DB4270">
        <w:t>result</w:t>
      </w:r>
      <w:r>
        <w:t>.rslt</w:t>
      </w:r>
      <w:proofErr w:type="spellEnd"/>
      <w:r w:rsidR="00366B6E">
        <w:t>”</w:t>
      </w:r>
      <w:r>
        <w:t>.</w:t>
      </w:r>
    </w:p>
    <w:p w:rsidR="00322AE0" w:rsidRDefault="00322AE0" w:rsidP="00322AE0">
      <w:pPr>
        <w:pStyle w:val="ListParagraph"/>
        <w:numPr>
          <w:ilvl w:val="0"/>
          <w:numId w:val="1"/>
        </w:numPr>
      </w:pPr>
      <w:r>
        <w:t>-d</w:t>
      </w:r>
      <w:r w:rsidR="00366B6E">
        <w:t xml:space="preserve"> </w:t>
      </w:r>
      <w:r w:rsidR="00AA62CE">
        <w:t>&lt;&lt;list of entities to debug&gt;</w:t>
      </w:r>
      <w:proofErr w:type="gramStart"/>
      <w:r w:rsidR="00AA62CE">
        <w:t>&gt;</w:t>
      </w:r>
      <w:r>
        <w:t xml:space="preserve"> :</w:t>
      </w:r>
      <w:proofErr w:type="gramEnd"/>
      <w:r>
        <w:t xml:space="preserve"> This switch enables debugging information from the </w:t>
      </w:r>
      <w:r w:rsidR="00AA62CE">
        <w:t>scheduler for the entities listed.  As the scheduler encounters these entities it will provide additional debugging information via STDOUT.  This is an optional switch.</w:t>
      </w:r>
    </w:p>
    <w:p w:rsidR="00AA62CE" w:rsidRDefault="00AA62CE" w:rsidP="00322AE0">
      <w:pPr>
        <w:pStyle w:val="ListParagraph"/>
        <w:numPr>
          <w:ilvl w:val="0"/>
          <w:numId w:val="1"/>
        </w:numPr>
      </w:pPr>
      <w:r>
        <w:lastRenderedPageBreak/>
        <w:t xml:space="preserve">-v </w:t>
      </w:r>
      <w:r w:rsidR="00366B6E">
        <w:t>&lt;&lt;</w:t>
      </w:r>
      <w:proofErr w:type="spellStart"/>
      <w:r w:rsidR="00366B6E">
        <w:t>bool</w:t>
      </w:r>
      <w:proofErr w:type="spellEnd"/>
      <w:r w:rsidR="00366B6E">
        <w:t>&gt;</w:t>
      </w:r>
      <w:proofErr w:type="gramStart"/>
      <w:r w:rsidR="00366B6E">
        <w:t xml:space="preserve">&gt; </w:t>
      </w:r>
      <w:r>
        <w:t>:</w:t>
      </w:r>
      <w:proofErr w:type="gramEnd"/>
      <w:r>
        <w:t xml:space="preserve"> This switch</w:t>
      </w:r>
      <w:r w:rsidR="00366B6E">
        <w:t xml:space="preserve"> enables verbose output during schedule generation.  This switch is optional but enabled by default.</w:t>
      </w:r>
    </w:p>
    <w:p w:rsidR="00366B6E" w:rsidRDefault="00366B6E" w:rsidP="00366B6E">
      <w:r>
        <w:t>An example invocation of this tool may look like this:</w:t>
      </w:r>
    </w:p>
    <w:p w:rsidR="00366B6E" w:rsidRPr="00A17CA9" w:rsidRDefault="00366B6E" w:rsidP="00366B6E">
      <w:pPr>
        <w:ind w:firstLine="720"/>
        <w:rPr>
          <w:b/>
        </w:rPr>
      </w:pPr>
      <w:r w:rsidRPr="00A17CA9">
        <w:rPr>
          <w:b/>
        </w:rPr>
        <w:t>SchedTool.exe –</w:t>
      </w:r>
      <w:proofErr w:type="spellStart"/>
      <w:r w:rsidRPr="00A17CA9">
        <w:rPr>
          <w:b/>
        </w:rPr>
        <w:t>i</w:t>
      </w:r>
      <w:proofErr w:type="spellEnd"/>
      <w:r w:rsidRPr="00A17CA9">
        <w:rPr>
          <w:b/>
        </w:rPr>
        <w:t xml:space="preserve"> sched.scs –o </w:t>
      </w:r>
      <w:proofErr w:type="spellStart"/>
      <w:r w:rsidRPr="00A17CA9">
        <w:rPr>
          <w:b/>
        </w:rPr>
        <w:t>output.rslt</w:t>
      </w:r>
      <w:proofErr w:type="spellEnd"/>
      <w:r w:rsidRPr="00A17CA9">
        <w:rPr>
          <w:b/>
        </w:rPr>
        <w:t xml:space="preserve"> –v false –d entity1 entity2</w:t>
      </w:r>
    </w:p>
    <w:p w:rsidR="00366B6E" w:rsidRDefault="00366B6E" w:rsidP="00366B6E">
      <w:r>
        <w:t xml:space="preserve">Additional information about the HCDDES scheduler and its operation can be found in </w:t>
      </w:r>
      <w:r w:rsidRPr="00BD5545">
        <w:rPr>
          <w:color w:val="FF0000"/>
        </w:rPr>
        <w:t>…</w:t>
      </w:r>
    </w:p>
    <w:p w:rsidR="00BE0FF4" w:rsidRDefault="00BE0FF4" w:rsidP="00366B6E"/>
    <w:p w:rsidR="00BE0FF4" w:rsidRDefault="00BE0FF4" w:rsidP="00BE0FF4">
      <w:pPr>
        <w:pStyle w:val="Heading1"/>
      </w:pPr>
      <w:proofErr w:type="spellStart"/>
      <w:r>
        <w:t>SchedResults</w:t>
      </w:r>
      <w:proofErr w:type="spellEnd"/>
      <w:r>
        <w:t xml:space="preserve"> Execution</w:t>
      </w:r>
    </w:p>
    <w:p w:rsidR="00366B6E" w:rsidRDefault="00366B6E" w:rsidP="00366B6E">
      <w:r>
        <w:t>SchedResults.exe also has a few command-line switches.  They are:</w:t>
      </w:r>
    </w:p>
    <w:p w:rsidR="00DB4270" w:rsidRDefault="00DB4270" w:rsidP="00DB4270">
      <w:pPr>
        <w:pStyle w:val="ListParagraph"/>
        <w:numPr>
          <w:ilvl w:val="0"/>
          <w:numId w:val="1"/>
        </w:numPr>
      </w:pPr>
      <w:r>
        <w:t>-</w:t>
      </w:r>
      <w:proofErr w:type="gramStart"/>
      <w:r>
        <w:t>h :</w:t>
      </w:r>
      <w:proofErr w:type="gramEnd"/>
      <w:r>
        <w:t xml:space="preserve"> This switch asks the tool to output its command-line options, just like is being done now.  If used, this optional switch overrides all other switches.</w:t>
      </w:r>
    </w:p>
    <w:p w:rsidR="00DB4270" w:rsidRDefault="00DB4270" w:rsidP="00DB4270">
      <w:pPr>
        <w:pStyle w:val="ListParagraph"/>
        <w:numPr>
          <w:ilvl w:val="0"/>
          <w:numId w:val="1"/>
        </w:numPr>
      </w:pPr>
      <w:r>
        <w:t>-r &lt;&lt;filename&gt;</w:t>
      </w:r>
      <w:proofErr w:type="gramStart"/>
      <w:r>
        <w:t>&gt; :</w:t>
      </w:r>
      <w:proofErr w:type="gramEnd"/>
      <w:r>
        <w:t xml:space="preserve"> This switch specifies which file should be used as the input file.  This switch is optional.  If not specified, the tool looks for a file named “result.scs”.</w:t>
      </w:r>
    </w:p>
    <w:p w:rsidR="00DB4270" w:rsidRDefault="00DB4270" w:rsidP="00DB4270">
      <w:pPr>
        <w:pStyle w:val="ListParagraph"/>
        <w:numPr>
          <w:ilvl w:val="0"/>
          <w:numId w:val="1"/>
        </w:numPr>
      </w:pPr>
      <w:r>
        <w:t>-</w:t>
      </w:r>
      <w:r w:rsidR="00CF2D94">
        <w:t>e</w:t>
      </w:r>
      <w:r>
        <w:t xml:space="preserve"> &lt;&lt;filename&gt;</w:t>
      </w:r>
      <w:proofErr w:type="gramStart"/>
      <w:r>
        <w:t>&gt; :</w:t>
      </w:r>
      <w:proofErr w:type="gramEnd"/>
      <w:r>
        <w:t xml:space="preserve"> This switch specifies </w:t>
      </w:r>
      <w:r w:rsidR="00CF2D94">
        <w:t xml:space="preserve">which </w:t>
      </w:r>
      <w:proofErr w:type="spellStart"/>
      <w:r w:rsidR="00CF2D94">
        <w:t>ESMoL</w:t>
      </w:r>
      <w:proofErr w:type="spellEnd"/>
      <w:r w:rsidR="00CF2D94">
        <w:t xml:space="preserve"> model </w:t>
      </w:r>
      <w:r>
        <w:t>file</w:t>
      </w:r>
      <w:r w:rsidR="00CF2D94">
        <w:t xml:space="preserve"> should have these results added to it</w:t>
      </w:r>
      <w:r>
        <w:t xml:space="preserve">.  This switch is optional.  If not specified, the </w:t>
      </w:r>
      <w:r w:rsidR="00CF2D94">
        <w:t xml:space="preserve">tool will not look for any </w:t>
      </w:r>
      <w:proofErr w:type="spellStart"/>
      <w:r w:rsidR="00CF2D94">
        <w:t>ESMoL</w:t>
      </w:r>
      <w:proofErr w:type="spellEnd"/>
      <w:r w:rsidR="00CF2D94">
        <w:t xml:space="preserve"> model to annotate.</w:t>
      </w:r>
    </w:p>
    <w:p w:rsidR="00DB4270" w:rsidRDefault="00DB4270" w:rsidP="00DB4270">
      <w:pPr>
        <w:pStyle w:val="ListParagraph"/>
        <w:numPr>
          <w:ilvl w:val="0"/>
          <w:numId w:val="1"/>
        </w:numPr>
      </w:pPr>
      <w:r>
        <w:t>-</w:t>
      </w:r>
      <w:r w:rsidR="00CF2D94">
        <w:t>a</w:t>
      </w:r>
      <w:r>
        <w:t xml:space="preserve"> &lt;&lt;</w:t>
      </w:r>
      <w:r w:rsidR="00CF2D94">
        <w:t>filename</w:t>
      </w:r>
      <w:r>
        <w:t>&gt;</w:t>
      </w:r>
      <w:proofErr w:type="gramStart"/>
      <w:r>
        <w:t>&gt; :</w:t>
      </w:r>
      <w:proofErr w:type="gramEnd"/>
      <w:r>
        <w:t xml:space="preserve"> </w:t>
      </w:r>
      <w:r w:rsidR="00CF2D94">
        <w:t xml:space="preserve">This switch specifies which </w:t>
      </w:r>
      <w:proofErr w:type="spellStart"/>
      <w:r w:rsidR="00CF2D94">
        <w:t>ESMoL_Abstract</w:t>
      </w:r>
      <w:proofErr w:type="spellEnd"/>
      <w:r w:rsidR="00CF2D94">
        <w:t xml:space="preserve"> model file should have these results added to it.  This switch is optional.  If not specified, the tool will not look for any </w:t>
      </w:r>
      <w:proofErr w:type="spellStart"/>
      <w:r w:rsidR="00CF2D94">
        <w:t>ESMoL_Abstract</w:t>
      </w:r>
      <w:proofErr w:type="spellEnd"/>
      <w:r w:rsidR="00CF2D94">
        <w:t xml:space="preserve"> model to annotate.</w:t>
      </w:r>
    </w:p>
    <w:p w:rsidR="00DB4270" w:rsidRDefault="00DB4270" w:rsidP="00DB4270">
      <w:pPr>
        <w:pStyle w:val="ListParagraph"/>
        <w:numPr>
          <w:ilvl w:val="0"/>
          <w:numId w:val="1"/>
        </w:numPr>
      </w:pPr>
      <w:r>
        <w:t>-</w:t>
      </w:r>
      <w:proofErr w:type="gramStart"/>
      <w:r w:rsidR="00CF2D94">
        <w:t>d</w:t>
      </w:r>
      <w:r>
        <w:t xml:space="preserve"> :</w:t>
      </w:r>
      <w:proofErr w:type="gramEnd"/>
      <w:r>
        <w:t xml:space="preserve"> This switch enables verbose output during </w:t>
      </w:r>
      <w:r w:rsidR="00BE0FF4">
        <w:t>execution of the tool</w:t>
      </w:r>
      <w:r>
        <w:t xml:space="preserve">.  This switch is optional </w:t>
      </w:r>
      <w:r w:rsidR="00BE0FF4">
        <w:t>and</w:t>
      </w:r>
      <w:r>
        <w:t xml:space="preserve"> enabled by default</w:t>
      </w:r>
      <w:r w:rsidR="00BE0FF4">
        <w:t xml:space="preserve"> for the Debug build and disabled for the Release build</w:t>
      </w:r>
      <w:r>
        <w:t>.</w:t>
      </w:r>
    </w:p>
    <w:p w:rsidR="00BE0FF4" w:rsidRDefault="00BE0FF4" w:rsidP="00BE0FF4">
      <w:r>
        <w:t xml:space="preserve">The </w:t>
      </w:r>
      <w:proofErr w:type="spellStart"/>
      <w:r>
        <w:t>SchedResults</w:t>
      </w:r>
      <w:proofErr w:type="spellEnd"/>
      <w:r>
        <w:t xml:space="preserve"> tool is quite straightforward and little else needs to be said about its execution or use.  An example invocation of this tool may look like this:</w:t>
      </w:r>
    </w:p>
    <w:p w:rsidR="00BE0FF4" w:rsidRPr="00A17CA9" w:rsidRDefault="00BE0FF4" w:rsidP="00BE0FF4">
      <w:pPr>
        <w:rPr>
          <w:b/>
        </w:rPr>
      </w:pPr>
      <w:r>
        <w:tab/>
      </w:r>
      <w:r w:rsidRPr="00A17CA9">
        <w:rPr>
          <w:b/>
        </w:rPr>
        <w:t>SchedResults.exe –r results.scs –e quad_rotor.mga –a quad_rotor.xml –d</w:t>
      </w:r>
    </w:p>
    <w:p w:rsidR="000F2255" w:rsidRDefault="000F2255" w:rsidP="00BE0FF4"/>
    <w:p w:rsidR="00BE0FF4" w:rsidRDefault="00BE0FF4" w:rsidP="000F2255">
      <w:pPr>
        <w:pStyle w:val="Heading1"/>
      </w:pPr>
      <w:r>
        <w:t>Schedule Input File Format</w:t>
      </w:r>
    </w:p>
    <w:p w:rsidR="00DB4270" w:rsidRDefault="000F2255" w:rsidP="00366B6E">
      <w:r>
        <w:t xml:space="preserve">The input file to the scheduler must be in a specific format in order to be useable by </w:t>
      </w:r>
      <w:proofErr w:type="spellStart"/>
      <w:r>
        <w:t>SchedTool</w:t>
      </w:r>
      <w:proofErr w:type="spellEnd"/>
      <w:r>
        <w:t xml:space="preserve">.  This format is formally described in a format Antlr3 grammar and can be found in the </w:t>
      </w:r>
      <w:proofErr w:type="spellStart"/>
      <w:r>
        <w:t>src</w:t>
      </w:r>
      <w:proofErr w:type="spellEnd"/>
      <w:r>
        <w:t>\</w:t>
      </w:r>
      <w:proofErr w:type="spellStart"/>
      <w:r>
        <w:t>SchedTool</w:t>
      </w:r>
      <w:proofErr w:type="spellEnd"/>
      <w:r>
        <w:t>\</w:t>
      </w:r>
      <w:proofErr w:type="spellStart"/>
      <w:r>
        <w:t>sched.g</w:t>
      </w:r>
      <w:proofErr w:type="spellEnd"/>
      <w:r>
        <w:t xml:space="preserve"> file.  To augment this description, this document outlines the primary components of any schedule input file.</w:t>
      </w:r>
      <w:r w:rsidR="00020449">
        <w:t xml:space="preserve">  Additionally, a number of example scheduler input files can be found in archive\Scheduler\Test.</w:t>
      </w:r>
    </w:p>
    <w:p w:rsidR="00A17CA9" w:rsidRDefault="00A17CA9" w:rsidP="00366B6E">
      <w:r>
        <w:t>The possible components of the scheduler input file are:</w:t>
      </w:r>
    </w:p>
    <w:p w:rsidR="00020449" w:rsidRDefault="00A17CA9" w:rsidP="00366B6E">
      <w:pPr>
        <w:pStyle w:val="ListParagraph"/>
        <w:numPr>
          <w:ilvl w:val="0"/>
          <w:numId w:val="2"/>
        </w:numPr>
      </w:pPr>
      <w:r>
        <w:lastRenderedPageBreak/>
        <w:t>T</w:t>
      </w:r>
      <w:r w:rsidR="00020449">
        <w:t>he % character denotes the start of a comment which continues until the end of the line.</w:t>
      </w:r>
      <w:r>
        <w:t xml:space="preserve">  It cannot be used in the name of any identified object.  Object names must start with a letter (‘a’…’z’ and ‘A’…’Z’) and be followed with any further combination of letter, number or the ‘_’ character.</w:t>
      </w:r>
    </w:p>
    <w:p w:rsidR="00020449" w:rsidRDefault="00020449" w:rsidP="00366B6E">
      <w:pPr>
        <w:pStyle w:val="ListParagraph"/>
        <w:numPr>
          <w:ilvl w:val="0"/>
          <w:numId w:val="2"/>
        </w:numPr>
      </w:pPr>
      <w:r>
        <w:t>The first non-comment line must be the resolution declaration:</w:t>
      </w:r>
    </w:p>
    <w:p w:rsidR="00020449" w:rsidRDefault="00020449" w:rsidP="00020449">
      <w:pPr>
        <w:pStyle w:val="ListParagraph"/>
      </w:pPr>
    </w:p>
    <w:p w:rsidR="00020449" w:rsidRDefault="00020449" w:rsidP="00020449">
      <w:pPr>
        <w:pStyle w:val="ListParagraph"/>
        <w:ind w:firstLine="720"/>
      </w:pPr>
      <w:r>
        <w:t>Ex:</w:t>
      </w:r>
      <w:r>
        <w:tab/>
      </w:r>
      <w:r w:rsidRPr="00020449">
        <w:rPr>
          <w:rFonts w:ascii="Courier New" w:hAnsi="Courier New" w:cs="Courier New"/>
          <w:b/>
        </w:rPr>
        <w:t>Resolution 1us</w:t>
      </w:r>
    </w:p>
    <w:p w:rsidR="00020449" w:rsidRDefault="00020449" w:rsidP="00020449">
      <w:pPr>
        <w:pStyle w:val="ListParagraph"/>
      </w:pPr>
    </w:p>
    <w:p w:rsidR="00020449" w:rsidRDefault="00020449" w:rsidP="00020449">
      <w:pPr>
        <w:pStyle w:val="ListParagraph"/>
      </w:pPr>
      <w:r>
        <w:t xml:space="preserve">In this example, the resolution is one microsecond.  All time values in the scheduler input file can have one of the following units: ms, us, ns, </w:t>
      </w:r>
      <w:proofErr w:type="spellStart"/>
      <w:r>
        <w:t>ps</w:t>
      </w:r>
      <w:proofErr w:type="spellEnd"/>
      <w:r>
        <w:t xml:space="preserve">, </w:t>
      </w:r>
      <w:proofErr w:type="spellStart"/>
      <w:r>
        <w:t>fs</w:t>
      </w:r>
      <w:proofErr w:type="spellEnd"/>
      <w:r>
        <w:t>, or s</w:t>
      </w:r>
      <w:proofErr w:type="gramStart"/>
      <w:r>
        <w:t>.  The</w:t>
      </w:r>
      <w:proofErr w:type="gramEnd"/>
      <w:r>
        <w:t xml:space="preserve"> resolution time can be any </w:t>
      </w:r>
      <w:r w:rsidR="003847AC">
        <w:t xml:space="preserve">integer or </w:t>
      </w:r>
      <w:r>
        <w:t>floating point value followed by a time unit.  The resolution declaration is a global value and is used across all schedulable objects within the model.</w:t>
      </w:r>
    </w:p>
    <w:p w:rsidR="00020449" w:rsidRDefault="00020449" w:rsidP="00020449">
      <w:pPr>
        <w:pStyle w:val="ListParagraph"/>
      </w:pPr>
    </w:p>
    <w:p w:rsidR="00020449" w:rsidRDefault="00020449" w:rsidP="00020449">
      <w:pPr>
        <w:pStyle w:val="ListParagraph"/>
        <w:numPr>
          <w:ilvl w:val="0"/>
          <w:numId w:val="2"/>
        </w:numPr>
      </w:pPr>
      <w:r>
        <w:t xml:space="preserve">The next declaration is for a processor and its associated </w:t>
      </w:r>
      <w:r w:rsidR="00AD0822">
        <w:t>components or component groups</w:t>
      </w:r>
      <w:r>
        <w:t>.  Typic</w:t>
      </w:r>
      <w:r w:rsidR="00AD0822">
        <w:t>ally there are one or more Processor blocks</w:t>
      </w:r>
      <w:r>
        <w:t xml:space="preserve"> in a scheduler input file depending on the number of processors in the system being modeled.</w:t>
      </w:r>
    </w:p>
    <w:p w:rsidR="003847AC" w:rsidRDefault="003847AC" w:rsidP="003847AC">
      <w:pPr>
        <w:pStyle w:val="ListParagraph"/>
      </w:pPr>
    </w:p>
    <w:p w:rsidR="003847AC" w:rsidRPr="003847AC" w:rsidRDefault="003847AC" w:rsidP="003847AC">
      <w:pPr>
        <w:pStyle w:val="ListParagraph"/>
        <w:ind w:firstLine="720"/>
        <w:rPr>
          <w:rFonts w:ascii="Courier New" w:hAnsi="Courier New" w:cs="Courier New"/>
          <w:b/>
        </w:rPr>
      </w:pPr>
      <w:r>
        <w:t>Ex:</w:t>
      </w:r>
      <w:r>
        <w:tab/>
      </w:r>
      <w:r w:rsidRPr="003847AC">
        <w:rPr>
          <w:rFonts w:ascii="Courier New" w:hAnsi="Courier New" w:cs="Courier New"/>
          <w:b/>
        </w:rPr>
        <w:t xml:space="preserve">Proc </w:t>
      </w:r>
      <w:r w:rsidR="00AD0822">
        <w:rPr>
          <w:rFonts w:ascii="Courier New" w:hAnsi="Courier New" w:cs="Courier New"/>
          <w:b/>
        </w:rPr>
        <w:t>GS</w:t>
      </w:r>
      <w:r w:rsidRPr="003847AC">
        <w:rPr>
          <w:rFonts w:ascii="Courier New" w:hAnsi="Courier New" w:cs="Courier New"/>
          <w:b/>
        </w:rPr>
        <w:t xml:space="preserve"> 100MHz 1us </w:t>
      </w:r>
      <w:proofErr w:type="spellStart"/>
      <w:r w:rsidRPr="003847AC">
        <w:rPr>
          <w:rFonts w:ascii="Courier New" w:hAnsi="Courier New" w:cs="Courier New"/>
          <w:b/>
        </w:rPr>
        <w:t>1us</w:t>
      </w:r>
      <w:proofErr w:type="spellEnd"/>
    </w:p>
    <w:p w:rsidR="003847AC" w:rsidRPr="003847AC" w:rsidRDefault="003847AC" w:rsidP="003847AC">
      <w:pPr>
        <w:pStyle w:val="ListParagraph"/>
        <w:rPr>
          <w:rFonts w:ascii="Courier New" w:hAnsi="Courier New" w:cs="Courier New"/>
          <w:b/>
        </w:rPr>
      </w:pPr>
      <w:r w:rsidRPr="003847AC">
        <w:rPr>
          <w:rFonts w:ascii="Courier New" w:hAnsi="Courier New" w:cs="Courier New"/>
          <w:b/>
        </w:rPr>
        <w:tab/>
      </w:r>
      <w:r w:rsidRPr="003847AC">
        <w:rPr>
          <w:rFonts w:ascii="Courier New" w:hAnsi="Courier New" w:cs="Courier New"/>
          <w:b/>
        </w:rPr>
        <w:tab/>
      </w:r>
      <w:r>
        <w:rPr>
          <w:rFonts w:ascii="Courier New" w:hAnsi="Courier New" w:cs="Courier New"/>
          <w:b/>
        </w:rPr>
        <w:t>Comp</w:t>
      </w:r>
      <w:r w:rsidRPr="003847AC">
        <w:rPr>
          <w:rFonts w:ascii="Courier New" w:hAnsi="Courier New" w:cs="Courier New"/>
          <w:b/>
        </w:rPr>
        <w:t xml:space="preserve"> </w:t>
      </w:r>
      <w:proofErr w:type="spellStart"/>
      <w:r w:rsidR="00AD0822">
        <w:rPr>
          <w:rFonts w:ascii="Courier New" w:hAnsi="Courier New" w:cs="Courier New"/>
          <w:b/>
        </w:rPr>
        <w:t>InnerLoop</w:t>
      </w:r>
      <w:proofErr w:type="spellEnd"/>
      <w:r w:rsidRPr="003847AC">
        <w:rPr>
          <w:rFonts w:ascii="Courier New" w:hAnsi="Courier New" w:cs="Courier New"/>
          <w:b/>
        </w:rPr>
        <w:t xml:space="preserve"> = 10Hz 10ms</w:t>
      </w:r>
    </w:p>
    <w:p w:rsidR="003847AC" w:rsidRPr="003847AC" w:rsidRDefault="003847AC" w:rsidP="003847AC">
      <w:pPr>
        <w:pStyle w:val="ListParagraph"/>
        <w:rPr>
          <w:rFonts w:ascii="Courier New" w:hAnsi="Courier New" w:cs="Courier New"/>
          <w:b/>
        </w:rPr>
      </w:pPr>
      <w:r w:rsidRPr="003847AC">
        <w:rPr>
          <w:rFonts w:ascii="Courier New" w:hAnsi="Courier New" w:cs="Courier New"/>
          <w:b/>
        </w:rPr>
        <w:tab/>
      </w:r>
      <w:r w:rsidRPr="003847AC">
        <w:rPr>
          <w:rFonts w:ascii="Courier New" w:hAnsi="Courier New" w:cs="Courier New"/>
          <w:b/>
        </w:rPr>
        <w:tab/>
      </w:r>
      <w:r>
        <w:rPr>
          <w:rFonts w:ascii="Courier New" w:hAnsi="Courier New" w:cs="Courier New"/>
          <w:b/>
        </w:rPr>
        <w:t>Comp</w:t>
      </w:r>
      <w:r w:rsidRPr="003847AC">
        <w:rPr>
          <w:rFonts w:ascii="Courier New" w:hAnsi="Courier New" w:cs="Courier New"/>
          <w:b/>
        </w:rPr>
        <w:t xml:space="preserve"> </w:t>
      </w:r>
      <w:proofErr w:type="spellStart"/>
      <w:r w:rsidR="00AD0822">
        <w:rPr>
          <w:rFonts w:ascii="Courier New" w:hAnsi="Courier New" w:cs="Courier New"/>
          <w:b/>
        </w:rPr>
        <w:t>OuterLoop</w:t>
      </w:r>
      <w:proofErr w:type="spellEnd"/>
      <w:r w:rsidRPr="003847AC">
        <w:rPr>
          <w:rFonts w:ascii="Courier New" w:hAnsi="Courier New" w:cs="Courier New"/>
          <w:b/>
        </w:rPr>
        <w:t xml:space="preserve"> = 20Hz 5ms</w:t>
      </w:r>
    </w:p>
    <w:p w:rsidR="003847AC" w:rsidRPr="003847AC" w:rsidRDefault="003847AC" w:rsidP="003847AC">
      <w:pPr>
        <w:pStyle w:val="ListParagraph"/>
        <w:rPr>
          <w:rFonts w:ascii="Courier New" w:hAnsi="Courier New" w:cs="Courier New"/>
          <w:b/>
        </w:rPr>
      </w:pPr>
      <w:r w:rsidRPr="003847AC">
        <w:rPr>
          <w:rFonts w:ascii="Courier New" w:hAnsi="Courier New" w:cs="Courier New"/>
          <w:b/>
        </w:rPr>
        <w:tab/>
      </w:r>
      <w:r w:rsidRPr="003847AC">
        <w:rPr>
          <w:rFonts w:ascii="Courier New" w:hAnsi="Courier New" w:cs="Courier New"/>
          <w:b/>
        </w:rPr>
        <w:tab/>
      </w:r>
      <w:proofErr w:type="spellStart"/>
      <w:r>
        <w:rPr>
          <w:rFonts w:ascii="Courier New" w:hAnsi="Courier New" w:cs="Courier New"/>
          <w:b/>
        </w:rPr>
        <w:t>CompGrp</w:t>
      </w:r>
      <w:proofErr w:type="spellEnd"/>
      <w:r w:rsidRPr="003847AC">
        <w:rPr>
          <w:rFonts w:ascii="Courier New" w:hAnsi="Courier New" w:cs="Courier New"/>
          <w:b/>
        </w:rPr>
        <w:t xml:space="preserve"> </w:t>
      </w:r>
      <w:proofErr w:type="spellStart"/>
      <w:r w:rsidR="00AD0822">
        <w:rPr>
          <w:rFonts w:ascii="Courier New" w:hAnsi="Courier New" w:cs="Courier New"/>
          <w:b/>
        </w:rPr>
        <w:t>DataHandling</w:t>
      </w:r>
      <w:proofErr w:type="spellEnd"/>
      <w:r w:rsidRPr="003847AC">
        <w:rPr>
          <w:rFonts w:ascii="Courier New" w:hAnsi="Courier New" w:cs="Courier New"/>
          <w:b/>
        </w:rPr>
        <w:t xml:space="preserve"> = 10Hz 5ms</w:t>
      </w:r>
    </w:p>
    <w:p w:rsidR="003847AC" w:rsidRDefault="003847AC" w:rsidP="003847AC">
      <w:pPr>
        <w:pStyle w:val="ListParagraph"/>
        <w:rPr>
          <w:rFonts w:ascii="Courier New" w:hAnsi="Courier New" w:cs="Courier New"/>
          <w:b/>
        </w:rPr>
      </w:pPr>
      <w:r w:rsidRPr="003847AC">
        <w:rPr>
          <w:rFonts w:ascii="Courier New" w:hAnsi="Courier New" w:cs="Courier New"/>
          <w:b/>
        </w:rPr>
        <w:tab/>
      </w:r>
      <w:r w:rsidRPr="003847AC">
        <w:rPr>
          <w:rFonts w:ascii="Courier New" w:hAnsi="Courier New" w:cs="Courier New"/>
          <w:b/>
        </w:rPr>
        <w:tab/>
      </w:r>
      <w:proofErr w:type="spellStart"/>
      <w:r>
        <w:rPr>
          <w:rFonts w:ascii="Courier New" w:hAnsi="Courier New" w:cs="Courier New"/>
          <w:b/>
        </w:rPr>
        <w:t>CompGrp</w:t>
      </w:r>
      <w:proofErr w:type="spellEnd"/>
      <w:r w:rsidRPr="003847AC">
        <w:rPr>
          <w:rFonts w:ascii="Courier New" w:hAnsi="Courier New" w:cs="Courier New"/>
          <w:b/>
        </w:rPr>
        <w:t xml:space="preserve"> </w:t>
      </w:r>
      <w:proofErr w:type="spellStart"/>
      <w:r w:rsidR="00AD0822">
        <w:rPr>
          <w:rFonts w:ascii="Courier New" w:hAnsi="Courier New" w:cs="Courier New"/>
          <w:b/>
        </w:rPr>
        <w:t>SensorData</w:t>
      </w:r>
      <w:proofErr w:type="spellEnd"/>
      <w:r w:rsidRPr="003847AC">
        <w:rPr>
          <w:rFonts w:ascii="Courier New" w:hAnsi="Courier New" w:cs="Courier New"/>
          <w:b/>
        </w:rPr>
        <w:t xml:space="preserve"> = 20Hz 5ms</w:t>
      </w:r>
    </w:p>
    <w:p w:rsidR="00FC2A24" w:rsidRPr="003847AC" w:rsidRDefault="00FC2A24" w:rsidP="003847AC">
      <w:pPr>
        <w:pStyle w:val="ListParagraph"/>
        <w:rPr>
          <w:rFonts w:ascii="Courier New" w:hAnsi="Courier New" w:cs="Courier New"/>
          <w:b/>
        </w:rPr>
      </w:pPr>
    </w:p>
    <w:p w:rsidR="003847AC" w:rsidRDefault="003847AC" w:rsidP="003847AC">
      <w:pPr>
        <w:ind w:left="720"/>
      </w:pPr>
      <w:r>
        <w:t xml:space="preserve">In this example the processor is named </w:t>
      </w:r>
      <w:r w:rsidR="00AD0822">
        <w:t>GS</w:t>
      </w:r>
      <w:r>
        <w:t xml:space="preserve">, runs at 100MHz, has a </w:t>
      </w:r>
      <w:r w:rsidRPr="00A8454C">
        <w:rPr>
          <w:color w:val="FF0000"/>
        </w:rPr>
        <w:t>XXX</w:t>
      </w:r>
      <w:r>
        <w:t xml:space="preserve"> of 1us, and a </w:t>
      </w:r>
      <w:r w:rsidRPr="00A8454C">
        <w:rPr>
          <w:color w:val="FF0000"/>
        </w:rPr>
        <w:t>XXX</w:t>
      </w:r>
      <w:r>
        <w:t xml:space="preserve"> of 1us. The INU processor has four schedulable objects associated with it named: </w:t>
      </w:r>
      <w:proofErr w:type="spellStart"/>
      <w:r w:rsidR="00AD0822">
        <w:t>InnerLoop</w:t>
      </w:r>
      <w:proofErr w:type="spellEnd"/>
      <w:r>
        <w:t xml:space="preserve">, </w:t>
      </w:r>
      <w:proofErr w:type="spellStart"/>
      <w:r w:rsidR="00AD0822">
        <w:t>OuterLoop</w:t>
      </w:r>
      <w:proofErr w:type="spellEnd"/>
      <w:r>
        <w:t xml:space="preserve">, </w:t>
      </w:r>
      <w:proofErr w:type="spellStart"/>
      <w:r w:rsidR="00AD0822">
        <w:t>DataHandling</w:t>
      </w:r>
      <w:proofErr w:type="spellEnd"/>
      <w:r>
        <w:t xml:space="preserve">, and </w:t>
      </w:r>
      <w:proofErr w:type="spellStart"/>
      <w:r w:rsidR="00AD0822">
        <w:t>SensorData</w:t>
      </w:r>
      <w:proofErr w:type="spellEnd"/>
      <w:r>
        <w:t xml:space="preserve">.  The first two, IA and IB, are individual software components, denoted with by Comp.  The second two are groups of components that all share the same schedule.  Such groups are denoted by </w:t>
      </w:r>
      <w:proofErr w:type="spellStart"/>
      <w:r>
        <w:t>CompGrp</w:t>
      </w:r>
      <w:proofErr w:type="spellEnd"/>
      <w:r>
        <w:t xml:space="preserve">.   Each schedulable </w:t>
      </w:r>
      <w:r w:rsidR="00AD0822">
        <w:t>object is</w:t>
      </w:r>
      <w:r>
        <w:t xml:space="preserve"> given a </w:t>
      </w:r>
      <w:r w:rsidR="00AD0822">
        <w:t xml:space="preserve">unique </w:t>
      </w:r>
      <w:r>
        <w:t xml:space="preserve">name, a frequency and a worst-case execution time (WCET).  All frequency values in the scheduler input file can have one of the following units: GHz, MHz, kHz, or </w:t>
      </w:r>
      <w:proofErr w:type="spellStart"/>
      <w:proofErr w:type="gramStart"/>
      <w:r>
        <w:t>hz</w:t>
      </w:r>
      <w:proofErr w:type="spellEnd"/>
      <w:proofErr w:type="gramEnd"/>
      <w:r>
        <w:t>.  The frequency is composed of any integer or floating-point value followed by one of those frequency units.</w:t>
      </w:r>
    </w:p>
    <w:p w:rsidR="00AD0822" w:rsidRDefault="00AD0822" w:rsidP="00AD0822">
      <w:pPr>
        <w:pStyle w:val="ListParagraph"/>
        <w:numPr>
          <w:ilvl w:val="0"/>
          <w:numId w:val="2"/>
        </w:numPr>
      </w:pPr>
      <w:r>
        <w:t>The next declaration is for a bus and its associated messages or message groups.  Typically there are one or more Bus blocks in a scheduler input file depending on the number of busses in the system being modeled.</w:t>
      </w:r>
    </w:p>
    <w:p w:rsidR="00AD0822" w:rsidRDefault="00AD0822" w:rsidP="00AD0822">
      <w:pPr>
        <w:pStyle w:val="ListParagraph"/>
      </w:pPr>
    </w:p>
    <w:p w:rsidR="00AD0822" w:rsidRPr="00AD0822" w:rsidRDefault="00AD0822" w:rsidP="00AD0822">
      <w:pPr>
        <w:pStyle w:val="ListParagraph"/>
        <w:ind w:firstLine="720"/>
        <w:rPr>
          <w:rFonts w:ascii="Courier New" w:hAnsi="Courier New" w:cs="Courier New"/>
          <w:b/>
        </w:rPr>
      </w:pPr>
      <w:r>
        <w:t>Ex:</w:t>
      </w:r>
      <w:r>
        <w:tab/>
      </w:r>
      <w:r w:rsidRPr="00AD0822">
        <w:rPr>
          <w:rFonts w:ascii="Courier New" w:hAnsi="Courier New" w:cs="Courier New"/>
          <w:b/>
        </w:rPr>
        <w:t>Bus I2C 10Mb 1us</w:t>
      </w:r>
    </w:p>
    <w:p w:rsidR="00AD0822" w:rsidRPr="00AD0822" w:rsidRDefault="00AD0822" w:rsidP="00AD0822">
      <w:pPr>
        <w:pStyle w:val="ListParagraph"/>
        <w:ind w:firstLine="720"/>
        <w:rPr>
          <w:rFonts w:ascii="Courier New" w:hAnsi="Courier New" w:cs="Courier New"/>
          <w:b/>
        </w:rPr>
      </w:pPr>
      <w:r w:rsidRPr="00AD0822">
        <w:rPr>
          <w:rFonts w:ascii="Courier New" w:hAnsi="Courier New" w:cs="Courier New"/>
          <w:b/>
        </w:rPr>
        <w:tab/>
      </w:r>
      <w:proofErr w:type="spellStart"/>
      <w:r w:rsidRPr="00AD0822">
        <w:rPr>
          <w:rFonts w:ascii="Courier New" w:hAnsi="Courier New" w:cs="Courier New"/>
          <w:b/>
        </w:rPr>
        <w:t>Msg</w:t>
      </w:r>
      <w:proofErr w:type="spellEnd"/>
      <w:r w:rsidRPr="00AD0822">
        <w:rPr>
          <w:rFonts w:ascii="Courier New" w:hAnsi="Courier New" w:cs="Courier New"/>
          <w:b/>
        </w:rPr>
        <w:t xml:space="preserve"> M1 2kb GS/</w:t>
      </w:r>
      <w:proofErr w:type="spellStart"/>
      <w:r w:rsidRPr="00AD0822">
        <w:rPr>
          <w:rFonts w:ascii="Courier New" w:hAnsi="Courier New" w:cs="Courier New"/>
          <w:b/>
        </w:rPr>
        <w:t>InnerLoop</w:t>
      </w:r>
      <w:proofErr w:type="spellEnd"/>
      <w:r w:rsidRPr="00AD0822">
        <w:rPr>
          <w:rFonts w:ascii="Courier New" w:hAnsi="Courier New" w:cs="Courier New"/>
          <w:b/>
        </w:rPr>
        <w:t xml:space="preserve"> RS/</w:t>
      </w:r>
      <w:proofErr w:type="spellStart"/>
      <w:r w:rsidRPr="00AD0822">
        <w:rPr>
          <w:rFonts w:ascii="Courier New" w:hAnsi="Courier New" w:cs="Courier New"/>
          <w:b/>
        </w:rPr>
        <w:t>OtherLoop</w:t>
      </w:r>
      <w:proofErr w:type="spellEnd"/>
    </w:p>
    <w:p w:rsidR="00AD0822" w:rsidRPr="00AD0822" w:rsidRDefault="00AD0822" w:rsidP="00AD0822">
      <w:pPr>
        <w:pStyle w:val="ListParagraph"/>
        <w:ind w:firstLine="720"/>
        <w:rPr>
          <w:rFonts w:ascii="Courier New" w:hAnsi="Courier New" w:cs="Courier New"/>
          <w:b/>
        </w:rPr>
      </w:pPr>
      <w:r w:rsidRPr="00AD0822">
        <w:rPr>
          <w:rFonts w:ascii="Courier New" w:hAnsi="Courier New" w:cs="Courier New"/>
          <w:b/>
        </w:rPr>
        <w:tab/>
      </w:r>
      <w:proofErr w:type="spellStart"/>
      <w:r w:rsidRPr="00AD0822">
        <w:rPr>
          <w:rFonts w:ascii="Courier New" w:hAnsi="Courier New" w:cs="Courier New"/>
          <w:b/>
        </w:rPr>
        <w:t>Msg</w:t>
      </w:r>
      <w:proofErr w:type="spellEnd"/>
      <w:r w:rsidRPr="00AD0822">
        <w:rPr>
          <w:rFonts w:ascii="Courier New" w:hAnsi="Courier New" w:cs="Courier New"/>
          <w:b/>
        </w:rPr>
        <w:t xml:space="preserve"> M2 10kb RS/</w:t>
      </w:r>
      <w:proofErr w:type="spellStart"/>
      <w:r w:rsidRPr="00AD0822">
        <w:rPr>
          <w:rFonts w:ascii="Courier New" w:hAnsi="Courier New" w:cs="Courier New"/>
          <w:b/>
        </w:rPr>
        <w:t>OtherLoop</w:t>
      </w:r>
      <w:proofErr w:type="spellEnd"/>
      <w:r w:rsidRPr="00AD0822">
        <w:rPr>
          <w:rFonts w:ascii="Courier New" w:hAnsi="Courier New" w:cs="Courier New"/>
          <w:b/>
        </w:rPr>
        <w:t xml:space="preserve"> GS/</w:t>
      </w:r>
      <w:proofErr w:type="spellStart"/>
      <w:r w:rsidRPr="00AD0822">
        <w:rPr>
          <w:rFonts w:ascii="Courier New" w:hAnsi="Courier New" w:cs="Courier New"/>
          <w:b/>
        </w:rPr>
        <w:t>OuterLoop</w:t>
      </w:r>
      <w:proofErr w:type="spellEnd"/>
    </w:p>
    <w:p w:rsidR="00AD0822" w:rsidRPr="00AD0822" w:rsidRDefault="00AD0822" w:rsidP="00AD0822">
      <w:pPr>
        <w:pStyle w:val="ListParagraph"/>
        <w:ind w:firstLine="720"/>
        <w:rPr>
          <w:rFonts w:ascii="Courier New" w:hAnsi="Courier New" w:cs="Courier New"/>
          <w:b/>
        </w:rPr>
      </w:pPr>
      <w:r w:rsidRPr="00AD0822">
        <w:rPr>
          <w:rFonts w:ascii="Courier New" w:hAnsi="Courier New" w:cs="Courier New"/>
          <w:b/>
        </w:rPr>
        <w:tab/>
      </w:r>
      <w:proofErr w:type="spellStart"/>
      <w:r w:rsidRPr="00AD0822">
        <w:rPr>
          <w:rFonts w:ascii="Courier New" w:hAnsi="Courier New" w:cs="Courier New"/>
          <w:b/>
        </w:rPr>
        <w:t>MsgGrp</w:t>
      </w:r>
      <w:proofErr w:type="spellEnd"/>
      <w:r w:rsidRPr="00AD0822">
        <w:rPr>
          <w:rFonts w:ascii="Courier New" w:hAnsi="Courier New" w:cs="Courier New"/>
          <w:b/>
        </w:rPr>
        <w:t xml:space="preserve"> M3 3kb GS/</w:t>
      </w:r>
      <w:proofErr w:type="spellStart"/>
      <w:r w:rsidRPr="00AD0822">
        <w:rPr>
          <w:rFonts w:ascii="Courier New" w:hAnsi="Courier New" w:cs="Courier New"/>
          <w:b/>
        </w:rPr>
        <w:t>DataHandling</w:t>
      </w:r>
      <w:proofErr w:type="spellEnd"/>
      <w:r w:rsidRPr="00AD0822">
        <w:rPr>
          <w:rFonts w:ascii="Courier New" w:hAnsi="Courier New" w:cs="Courier New"/>
          <w:b/>
        </w:rPr>
        <w:t xml:space="preserve"> RS/</w:t>
      </w:r>
      <w:proofErr w:type="spellStart"/>
      <w:r w:rsidRPr="00AD0822">
        <w:rPr>
          <w:rFonts w:ascii="Courier New" w:hAnsi="Courier New" w:cs="Courier New"/>
          <w:b/>
        </w:rPr>
        <w:t>GPSMgr</w:t>
      </w:r>
      <w:proofErr w:type="spellEnd"/>
    </w:p>
    <w:p w:rsidR="00FC2A24" w:rsidRDefault="00FC2A24" w:rsidP="008B1DA5">
      <w:pPr>
        <w:ind w:left="720"/>
      </w:pPr>
    </w:p>
    <w:p w:rsidR="00AD0822" w:rsidRDefault="00AD0822" w:rsidP="008B1DA5">
      <w:pPr>
        <w:ind w:left="720"/>
      </w:pPr>
      <w:r>
        <w:lastRenderedPageBreak/>
        <w:t>In this example the bus is named I2c, has 10Mb of bandwidth, and a latency of 1us.</w:t>
      </w:r>
      <w:r w:rsidR="008B1DA5">
        <w:t xml:space="preserve">  There are three schedulable objects on this bus named: M1, M2, and M3.  Each object is given a unique name, a message size, and sending and receiving components.</w:t>
      </w:r>
      <w:r w:rsidR="00D617AF">
        <w:t xml:space="preserve">  The name of both the sender and the receiver is composed of the processor name and component (or component group) separated by a ‘/’.</w:t>
      </w:r>
    </w:p>
    <w:p w:rsidR="00D617AF" w:rsidRDefault="00D617AF" w:rsidP="00D617AF">
      <w:pPr>
        <w:pStyle w:val="ListParagraph"/>
        <w:numPr>
          <w:ilvl w:val="0"/>
          <w:numId w:val="2"/>
        </w:numPr>
      </w:pPr>
      <w:r>
        <w:t>The final possible declaration block in a scheduler input file is for latency.</w:t>
      </w:r>
    </w:p>
    <w:p w:rsidR="00FC2A24" w:rsidRDefault="00FC2A24" w:rsidP="00FC2A24">
      <w:pPr>
        <w:pStyle w:val="ListParagraph"/>
      </w:pPr>
    </w:p>
    <w:p w:rsidR="00D617AF" w:rsidRPr="00E36DBB" w:rsidRDefault="00D617AF" w:rsidP="00D617AF">
      <w:pPr>
        <w:pStyle w:val="ListParagraph"/>
        <w:ind w:left="1440"/>
        <w:rPr>
          <w:rFonts w:ascii="Courier New" w:hAnsi="Courier New" w:cs="Courier New"/>
          <w:b/>
        </w:rPr>
      </w:pPr>
      <w:r>
        <w:t>Ex:</w:t>
      </w:r>
      <w:r>
        <w:tab/>
      </w:r>
      <w:r w:rsidRPr="00E36DBB">
        <w:rPr>
          <w:rFonts w:ascii="Courier New" w:hAnsi="Courier New" w:cs="Courier New"/>
          <w:b/>
        </w:rPr>
        <w:t>Latency 1us GS/</w:t>
      </w:r>
      <w:proofErr w:type="spellStart"/>
      <w:r w:rsidRPr="00E36DBB">
        <w:rPr>
          <w:rFonts w:ascii="Courier New" w:hAnsi="Courier New" w:cs="Courier New"/>
          <w:b/>
        </w:rPr>
        <w:t>OuterLoop</w:t>
      </w:r>
      <w:proofErr w:type="spellEnd"/>
      <w:r w:rsidRPr="00E36DBB">
        <w:rPr>
          <w:rFonts w:ascii="Courier New" w:hAnsi="Courier New" w:cs="Courier New"/>
          <w:b/>
        </w:rPr>
        <w:t xml:space="preserve"> RS/</w:t>
      </w:r>
      <w:proofErr w:type="spellStart"/>
      <w:r w:rsidRPr="00E36DBB">
        <w:rPr>
          <w:rFonts w:ascii="Courier New" w:hAnsi="Courier New" w:cs="Courier New"/>
          <w:b/>
        </w:rPr>
        <w:t>OtherLoop</w:t>
      </w:r>
      <w:proofErr w:type="spellEnd"/>
    </w:p>
    <w:p w:rsidR="00D617AF" w:rsidRPr="00E36DBB" w:rsidRDefault="00D617AF" w:rsidP="00D617AF">
      <w:pPr>
        <w:pStyle w:val="ListParagraph"/>
        <w:ind w:left="1440"/>
        <w:rPr>
          <w:rFonts w:ascii="Courier New" w:hAnsi="Courier New" w:cs="Courier New"/>
          <w:b/>
        </w:rPr>
      </w:pPr>
      <w:r w:rsidRPr="00E36DBB">
        <w:rPr>
          <w:rFonts w:ascii="Courier New" w:hAnsi="Courier New" w:cs="Courier New"/>
          <w:b/>
        </w:rPr>
        <w:tab/>
        <w:t>Latency 5us RS/</w:t>
      </w:r>
      <w:proofErr w:type="spellStart"/>
      <w:r w:rsidRPr="00E36DBB">
        <w:rPr>
          <w:rFonts w:ascii="Courier New" w:hAnsi="Courier New" w:cs="Courier New"/>
          <w:b/>
        </w:rPr>
        <w:t>OtherLoop</w:t>
      </w:r>
      <w:proofErr w:type="spellEnd"/>
      <w:r w:rsidRPr="00E36DBB">
        <w:rPr>
          <w:rFonts w:ascii="Courier New" w:hAnsi="Courier New" w:cs="Courier New"/>
          <w:b/>
        </w:rPr>
        <w:t xml:space="preserve"> GS/</w:t>
      </w:r>
      <w:proofErr w:type="spellStart"/>
      <w:r w:rsidRPr="00E36DBB">
        <w:rPr>
          <w:rFonts w:ascii="Courier New" w:hAnsi="Courier New" w:cs="Courier New"/>
          <w:b/>
        </w:rPr>
        <w:t>DataHandling</w:t>
      </w:r>
      <w:proofErr w:type="spellEnd"/>
    </w:p>
    <w:p w:rsidR="00AD0822" w:rsidRDefault="00D617AF" w:rsidP="009C7FC9">
      <w:pPr>
        <w:ind w:left="720"/>
      </w:pPr>
      <w:r>
        <w:t>Each latency declaration is independent from any other.</w:t>
      </w:r>
      <w:r w:rsidR="00E36DBB">
        <w:t xml:space="preserve">  Each declaration is given a time value and two fully named </w:t>
      </w:r>
      <w:r w:rsidR="009C7FC9">
        <w:t>components.</w:t>
      </w:r>
    </w:p>
    <w:p w:rsidR="00A17CA9" w:rsidRDefault="00A17CA9" w:rsidP="009C7FC9">
      <w:pPr>
        <w:ind w:left="720"/>
      </w:pPr>
    </w:p>
    <w:p w:rsidR="00A17CA9" w:rsidRDefault="00A17CA9" w:rsidP="00A17CA9">
      <w:pPr>
        <w:pStyle w:val="Heading1"/>
      </w:pPr>
      <w:r>
        <w:t>Schedule Output File Format</w:t>
      </w:r>
    </w:p>
    <w:p w:rsidR="00A17CA9" w:rsidRDefault="00A17CA9" w:rsidP="00A17CA9">
      <w:r>
        <w:t>The output file from the scheduler contains all of the scheduling information for all of the components, component groups, messages, and message groups.  Because of its simpler structure as compared to the input file, there is no Antlr3 grammar for the input file.  Similar to the input file, a number of sample output files can be found in the archive\Scheduler\</w:t>
      </w:r>
      <w:r w:rsidR="00FC2A24">
        <w:t>Test directory</w:t>
      </w:r>
      <w:r>
        <w:t>.</w:t>
      </w:r>
    </w:p>
    <w:p w:rsidR="00FC2A24" w:rsidRDefault="00FC2A24" w:rsidP="00A17CA9">
      <w:r>
        <w:t>The structure of the scheduler output file is:</w:t>
      </w:r>
    </w:p>
    <w:p w:rsidR="00FC2A24" w:rsidRDefault="00FC2A24" w:rsidP="00FC2A24">
      <w:pPr>
        <w:pStyle w:val="ListParagraph"/>
        <w:numPr>
          <w:ilvl w:val="0"/>
          <w:numId w:val="3"/>
        </w:numPr>
      </w:pPr>
      <w:r>
        <w:t xml:space="preserve">The first line must be the </w:t>
      </w:r>
      <w:proofErr w:type="spellStart"/>
      <w:r>
        <w:t>hyperperiod</w:t>
      </w:r>
      <w:proofErr w:type="spellEnd"/>
      <w:r>
        <w:t xml:space="preserve"> declaration.</w:t>
      </w:r>
    </w:p>
    <w:p w:rsidR="00FC2A24" w:rsidRDefault="00FC2A24" w:rsidP="00FC2A24">
      <w:pPr>
        <w:pStyle w:val="ListParagraph"/>
      </w:pPr>
    </w:p>
    <w:p w:rsidR="00FC2A24" w:rsidRDefault="00FC2A24" w:rsidP="00F53FA7">
      <w:pPr>
        <w:pStyle w:val="ListParagraph"/>
        <w:ind w:firstLine="720"/>
        <w:rPr>
          <w:rFonts w:ascii="Courier New" w:hAnsi="Courier New" w:cs="Courier New"/>
          <w:b/>
        </w:rPr>
      </w:pPr>
      <w:r>
        <w:t>Ex:</w:t>
      </w:r>
      <w:r>
        <w:tab/>
      </w:r>
      <w:proofErr w:type="spellStart"/>
      <w:r w:rsidRPr="00FC2A24">
        <w:rPr>
          <w:rFonts w:ascii="Courier New" w:hAnsi="Courier New" w:cs="Courier New"/>
          <w:b/>
        </w:rPr>
        <w:t>Hyperperiod</w:t>
      </w:r>
      <w:proofErr w:type="spellEnd"/>
      <w:r w:rsidRPr="00FC2A24">
        <w:rPr>
          <w:rFonts w:ascii="Courier New" w:hAnsi="Courier New" w:cs="Courier New"/>
          <w:b/>
        </w:rPr>
        <w:t xml:space="preserve"> 20ms</w:t>
      </w:r>
    </w:p>
    <w:p w:rsidR="00FC2A24" w:rsidRPr="00FC2A24" w:rsidRDefault="00FC2A24" w:rsidP="00FC2A24">
      <w:pPr>
        <w:pStyle w:val="ListParagraph"/>
        <w:rPr>
          <w:rFonts w:ascii="Courier New" w:hAnsi="Courier New" w:cs="Courier New"/>
          <w:b/>
        </w:rPr>
      </w:pPr>
    </w:p>
    <w:p w:rsidR="00FC2A24" w:rsidRDefault="00FC2A24" w:rsidP="00FC2A24">
      <w:pPr>
        <w:pStyle w:val="ListParagraph"/>
      </w:pPr>
      <w:r>
        <w:t xml:space="preserve">In this example the </w:t>
      </w:r>
      <w:proofErr w:type="spellStart"/>
      <w:r>
        <w:t>hyperperiod</w:t>
      </w:r>
      <w:proofErr w:type="spellEnd"/>
      <w:r>
        <w:t xml:space="preserve"> for the entire system is 20ms.  In the output file, all time value formats and units are identical to those found in the input file.</w:t>
      </w:r>
    </w:p>
    <w:p w:rsidR="00F53FA7" w:rsidRDefault="00F53FA7" w:rsidP="00FC2A24">
      <w:pPr>
        <w:pStyle w:val="ListParagraph"/>
      </w:pPr>
    </w:p>
    <w:p w:rsidR="00F53FA7" w:rsidRDefault="00F53FA7" w:rsidP="00F53FA7">
      <w:pPr>
        <w:pStyle w:val="ListParagraph"/>
        <w:numPr>
          <w:ilvl w:val="0"/>
          <w:numId w:val="3"/>
        </w:numPr>
      </w:pPr>
      <w:r>
        <w:t>The remaining blocks are all similarly composed.  Each block corresponds to either a processor or bus declared in the input file.</w:t>
      </w:r>
    </w:p>
    <w:p w:rsidR="00F53FA7" w:rsidRDefault="00F53FA7" w:rsidP="00F53FA7">
      <w:pPr>
        <w:pStyle w:val="ListParagraph"/>
      </w:pPr>
    </w:p>
    <w:p w:rsidR="00F53FA7" w:rsidRPr="00F53FA7" w:rsidRDefault="00F53FA7" w:rsidP="00F53FA7">
      <w:pPr>
        <w:pStyle w:val="ListParagraph"/>
        <w:ind w:firstLine="720"/>
        <w:rPr>
          <w:rFonts w:ascii="Courier New" w:hAnsi="Courier New" w:cs="Courier New"/>
          <w:b/>
        </w:rPr>
      </w:pPr>
      <w:r>
        <w:t>Ex:</w:t>
      </w:r>
      <w:r>
        <w:tab/>
      </w:r>
      <w:r w:rsidRPr="00F53FA7">
        <w:rPr>
          <w:rFonts w:ascii="Courier New" w:hAnsi="Courier New" w:cs="Courier New"/>
          <w:b/>
        </w:rPr>
        <w:t>GS:</w:t>
      </w:r>
    </w:p>
    <w:p w:rsidR="00F53FA7" w:rsidRPr="00F53FA7" w:rsidRDefault="00F53FA7" w:rsidP="00F53FA7">
      <w:pPr>
        <w:pStyle w:val="ListParagraph"/>
        <w:rPr>
          <w:rFonts w:ascii="Courier New" w:hAnsi="Courier New" w:cs="Courier New"/>
          <w:b/>
        </w:rPr>
      </w:pPr>
      <w:r w:rsidRPr="00F53FA7">
        <w:rPr>
          <w:rFonts w:ascii="Courier New" w:hAnsi="Courier New" w:cs="Courier New"/>
          <w:b/>
        </w:rPr>
        <w:tab/>
      </w:r>
      <w:r w:rsidRPr="00F53FA7">
        <w:rPr>
          <w:rFonts w:ascii="Courier New" w:hAnsi="Courier New" w:cs="Courier New"/>
          <w:b/>
        </w:rPr>
        <w:tab/>
        <w:t>GS/OuterLoop_0 3.0</w:t>
      </w:r>
    </w:p>
    <w:p w:rsidR="00F53FA7" w:rsidRPr="00F53FA7" w:rsidRDefault="00F53FA7" w:rsidP="00F53FA7">
      <w:pPr>
        <w:pStyle w:val="ListParagraph"/>
        <w:rPr>
          <w:rFonts w:ascii="Courier New" w:hAnsi="Courier New" w:cs="Courier New"/>
          <w:b/>
        </w:rPr>
      </w:pPr>
      <w:r w:rsidRPr="00F53FA7">
        <w:rPr>
          <w:rFonts w:ascii="Courier New" w:hAnsi="Courier New" w:cs="Courier New"/>
          <w:b/>
        </w:rPr>
        <w:tab/>
      </w:r>
      <w:r w:rsidRPr="00F53FA7">
        <w:rPr>
          <w:rFonts w:ascii="Courier New" w:hAnsi="Courier New" w:cs="Courier New"/>
          <w:b/>
        </w:rPr>
        <w:tab/>
        <w:t>GS/InnerLoop_0 4.0</w:t>
      </w:r>
    </w:p>
    <w:p w:rsidR="00F53FA7" w:rsidRPr="00F53FA7" w:rsidRDefault="00F53FA7" w:rsidP="00F53FA7">
      <w:pPr>
        <w:pStyle w:val="ListParagraph"/>
        <w:rPr>
          <w:rFonts w:ascii="Courier New" w:hAnsi="Courier New" w:cs="Courier New"/>
          <w:b/>
        </w:rPr>
      </w:pPr>
      <w:r w:rsidRPr="00F53FA7">
        <w:rPr>
          <w:rFonts w:ascii="Courier New" w:hAnsi="Courier New" w:cs="Courier New"/>
          <w:b/>
        </w:rPr>
        <w:tab/>
      </w:r>
      <w:r w:rsidRPr="00F53FA7">
        <w:rPr>
          <w:rFonts w:ascii="Courier New" w:hAnsi="Courier New" w:cs="Courier New"/>
          <w:b/>
        </w:rPr>
        <w:tab/>
        <w:t>GS/SensorData_0 5.0</w:t>
      </w:r>
    </w:p>
    <w:p w:rsidR="00F53FA7" w:rsidRPr="00F53FA7" w:rsidRDefault="00F53FA7" w:rsidP="00F53FA7">
      <w:pPr>
        <w:pStyle w:val="ListParagraph"/>
        <w:rPr>
          <w:rFonts w:ascii="Courier New" w:hAnsi="Courier New" w:cs="Courier New"/>
          <w:b/>
        </w:rPr>
      </w:pPr>
      <w:r w:rsidRPr="00F53FA7">
        <w:rPr>
          <w:rFonts w:ascii="Courier New" w:hAnsi="Courier New" w:cs="Courier New"/>
          <w:b/>
        </w:rPr>
        <w:tab/>
      </w:r>
      <w:r w:rsidRPr="00F53FA7">
        <w:rPr>
          <w:rFonts w:ascii="Courier New" w:hAnsi="Courier New" w:cs="Courier New"/>
          <w:b/>
        </w:rPr>
        <w:tab/>
        <w:t>GS/InnerLoop_1 10.0</w:t>
      </w:r>
    </w:p>
    <w:p w:rsidR="00F53FA7" w:rsidRPr="00F53FA7" w:rsidRDefault="00F53FA7" w:rsidP="00F53FA7">
      <w:pPr>
        <w:pStyle w:val="ListParagraph"/>
        <w:rPr>
          <w:rFonts w:ascii="Courier New" w:hAnsi="Courier New" w:cs="Courier New"/>
          <w:b/>
        </w:rPr>
      </w:pPr>
      <w:r w:rsidRPr="00F53FA7">
        <w:rPr>
          <w:rFonts w:ascii="Courier New" w:hAnsi="Courier New" w:cs="Courier New"/>
          <w:b/>
        </w:rPr>
        <w:tab/>
      </w:r>
      <w:r w:rsidRPr="00F53FA7">
        <w:rPr>
          <w:rFonts w:ascii="Courier New" w:hAnsi="Courier New" w:cs="Courier New"/>
          <w:b/>
        </w:rPr>
        <w:tab/>
        <w:t>GS/InnerLoop_2 18.0</w:t>
      </w:r>
    </w:p>
    <w:p w:rsidR="00F53FA7" w:rsidRDefault="00F53FA7" w:rsidP="00F53FA7">
      <w:pPr>
        <w:pStyle w:val="ListParagraph"/>
      </w:pPr>
    </w:p>
    <w:p w:rsidR="008D6081" w:rsidRDefault="00F53FA7" w:rsidP="008D6081">
      <w:pPr>
        <w:pStyle w:val="ListParagraph"/>
      </w:pPr>
      <w:r>
        <w:t xml:space="preserve">This example uses the GS processor discussed in the input file section.  The block begins with the name of the processor (or bus in such a case) followed by a colon.  Then each line after that is </w:t>
      </w:r>
      <w:r>
        <w:lastRenderedPageBreak/>
        <w:t>one execution instance of a compon</w:t>
      </w:r>
      <w:r w:rsidR="008D6081">
        <w:t xml:space="preserve">ent (or message).  The full name of the component (prefixed with the name of the processor) is used but an additional suffix is also added.  An underscore and number are appended to each component name.  The number in the suffix corresponds to the number of times that component has been invoked.  For example GS/OuterLoop_2 is the second instance of the </w:t>
      </w:r>
      <w:proofErr w:type="spellStart"/>
      <w:r w:rsidR="008D6081">
        <w:t>OuterLoop</w:t>
      </w:r>
      <w:proofErr w:type="spellEnd"/>
      <w:r w:rsidR="008D6081">
        <w:t xml:space="preserve"> component.  A time value is also given to each instance and should be in ascending order throughout the overall block.</w:t>
      </w:r>
    </w:p>
    <w:p w:rsidR="00FC2A24" w:rsidRDefault="00FC2A24" w:rsidP="00A17CA9"/>
    <w:sectPr w:rsidR="00FC2A24" w:rsidSect="00C24D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91D98"/>
    <w:multiLevelType w:val="hybridMultilevel"/>
    <w:tmpl w:val="B6206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F3230D"/>
    <w:multiLevelType w:val="hybridMultilevel"/>
    <w:tmpl w:val="D04C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10590"/>
    <w:multiLevelType w:val="hybridMultilevel"/>
    <w:tmpl w:val="30C68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2AE0"/>
    <w:rsid w:val="00020449"/>
    <w:rsid w:val="0003115B"/>
    <w:rsid w:val="000F2255"/>
    <w:rsid w:val="000F6518"/>
    <w:rsid w:val="002E4C3F"/>
    <w:rsid w:val="002E6917"/>
    <w:rsid w:val="00322AE0"/>
    <w:rsid w:val="00366B6E"/>
    <w:rsid w:val="003847AC"/>
    <w:rsid w:val="008B1DA5"/>
    <w:rsid w:val="008D6081"/>
    <w:rsid w:val="009C7FC9"/>
    <w:rsid w:val="00A17CA9"/>
    <w:rsid w:val="00A8454C"/>
    <w:rsid w:val="00AA62CE"/>
    <w:rsid w:val="00AD0822"/>
    <w:rsid w:val="00BA470C"/>
    <w:rsid w:val="00BD5545"/>
    <w:rsid w:val="00BE0FF4"/>
    <w:rsid w:val="00C24D7F"/>
    <w:rsid w:val="00CF2D94"/>
    <w:rsid w:val="00D146F5"/>
    <w:rsid w:val="00D617AF"/>
    <w:rsid w:val="00DB4270"/>
    <w:rsid w:val="00E36DBB"/>
    <w:rsid w:val="00F53FA7"/>
    <w:rsid w:val="00FC2A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D7F"/>
  </w:style>
  <w:style w:type="paragraph" w:styleId="Heading1">
    <w:name w:val="heading 1"/>
    <w:basedOn w:val="Normal"/>
    <w:next w:val="Normal"/>
    <w:link w:val="Heading1Char"/>
    <w:uiPriority w:val="9"/>
    <w:qFormat/>
    <w:rsid w:val="00BE0F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AE0"/>
    <w:pPr>
      <w:ind w:left="720"/>
      <w:contextualSpacing/>
    </w:pPr>
  </w:style>
  <w:style w:type="character" w:customStyle="1" w:styleId="Heading1Char">
    <w:name w:val="Heading 1 Char"/>
    <w:basedOn w:val="DefaultParagraphFont"/>
    <w:link w:val="Heading1"/>
    <w:uiPriority w:val="9"/>
    <w:rsid w:val="00BE0FF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311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15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ghemingingway</dc:creator>
  <cp:keywords/>
  <dc:description/>
  <cp:lastModifiedBy>ghemingingway</cp:lastModifiedBy>
  <cp:revision>20</cp:revision>
  <dcterms:created xsi:type="dcterms:W3CDTF">2009-07-21T20:41:00Z</dcterms:created>
  <dcterms:modified xsi:type="dcterms:W3CDTF">2009-07-22T16:11:00Z</dcterms:modified>
</cp:coreProperties>
</file>