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-wm-msonormal"/>
        <w:spacing w:before="0" w:after="280"/>
        <w:jc w:val="center"/>
        <w:rPr>
          <w:rFonts w:ascii="Tahoma" w:hAnsi="Tahoma" w:cs="Tahoma"/>
          <w:b/>
          <w:bCs/>
          <w:color w:val="1F4E79"/>
          <w:sz w:val="20"/>
          <w:szCs w:val="20"/>
        </w:rPr>
      </w:pPr>
      <w:r>
        <w:rPr>
          <w:rFonts w:cs="Tahoma" w:ascii="Tahoma" w:hAnsi="Tahoma"/>
          <w:b/>
          <w:bCs/>
          <w:color w:val="1F4E79"/>
          <w:sz w:val="20"/>
          <w:szCs w:val="20"/>
        </w:rPr>
        <w:t>Uznávání zahraničního vzdělání – Ukrajina</w:t>
      </w:r>
    </w:p>
    <w:p>
      <w:pPr>
        <w:pStyle w:val="-wm-msonormal"/>
        <w:spacing w:before="280" w:after="280"/>
        <w:jc w:val="both"/>
        <w:rPr>
          <w:rFonts w:ascii="Tahoma" w:hAnsi="Tahoma" w:cs="Tahoma"/>
          <w:color w:val="1F4E79"/>
          <w:sz w:val="20"/>
          <w:szCs w:val="20"/>
        </w:rPr>
      </w:pPr>
      <w:r>
        <w:rPr>
          <w:rFonts w:cs="Tahoma" w:ascii="Tahoma" w:hAnsi="Tahoma"/>
          <w:color w:val="1F4E79"/>
          <w:sz w:val="20"/>
          <w:szCs w:val="20"/>
        </w:rPr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>Uznávání platnosti ukončeného stupně vzdělání získaného v zahraničí (dále jen nostrifikace) se řídí § 108 zákona č. 561/2004 Sb. o předškolním, základním, středním, vyšším odborném a jiném vzdělání (školský zákon) - a vyhláškou č. 12/2005 Sb., o podmínkách uznání rovnocennosti a nostrifikace vysvědčení vydaných zahraničními školami.</w:t>
      </w:r>
    </w:p>
    <w:p>
      <w:pPr>
        <w:pStyle w:val="-wm-msonormal"/>
        <w:spacing w:before="280" w:after="280"/>
        <w:jc w:val="both"/>
        <w:rPr>
          <w:rFonts w:ascii="Tahoma" w:hAnsi="Tahoma" w:cs="Tahoma"/>
          <w:color w:val="1F4E79"/>
          <w:sz w:val="20"/>
          <w:szCs w:val="20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Nostrifikaci zahraničních vysvědčení v České republice provádí odbor školství krajského úřadu </w:t>
      </w:r>
      <w:r>
        <w:rPr>
          <w:rFonts w:eastAsia="Calibri" w:cs="Tahoma" w:ascii="Tahoma" w:hAnsi="Tahoma"/>
          <w:b/>
          <w:bCs/>
          <w:color w:val="1F4E79"/>
          <w:kern w:val="0"/>
          <w:sz w:val="20"/>
          <w:szCs w:val="20"/>
          <w:u w:val="single"/>
          <w:lang w:val="cs-CZ" w:eastAsia="cs-CZ" w:bidi="ar-SA"/>
        </w:rPr>
        <w:t>příslušný podle místa pobytu žadatele v České republice</w:t>
      </w:r>
      <w:r>
        <w:rPr>
          <w:rFonts w:cs="Tahoma" w:ascii="Tahoma" w:hAnsi="Tahoma"/>
          <w:color w:val="1F4E79"/>
          <w:sz w:val="20"/>
          <w:szCs w:val="20"/>
        </w:rPr>
        <w:t xml:space="preserve">. </w:t>
      </w:r>
    </w:p>
    <w:p>
      <w:pPr>
        <w:pStyle w:val="-wm-msonormal"/>
        <w:spacing w:before="280" w:after="280"/>
        <w:jc w:val="both"/>
        <w:rPr>
          <w:rFonts w:ascii="Tahoma" w:hAnsi="Tahoma" w:cs="Tahoma"/>
          <w:b/>
          <w:bCs/>
          <w:u w:val="single"/>
        </w:rPr>
      </w:pPr>
      <w:r>
        <w:rPr>
          <w:rFonts w:cs="Tahoma" w:ascii="Tahoma" w:hAnsi="Tahoma"/>
          <w:b/>
          <w:bCs/>
          <w:u w:val="single"/>
        </w:rPr>
      </w:r>
    </w:p>
    <w:p>
      <w:pPr>
        <w:pStyle w:val="-wm-msonormal"/>
        <w:spacing w:before="280" w:after="280"/>
        <w:rPr>
          <w:rFonts w:ascii="Tahoma" w:hAnsi="Tahoma" w:cs="Tahoma"/>
          <w:b/>
          <w:bCs/>
          <w:color w:val="1F4E79"/>
          <w:sz w:val="20"/>
          <w:szCs w:val="20"/>
        </w:rPr>
      </w:pPr>
      <w:r>
        <w:rPr>
          <w:rFonts w:cs="Tahoma" w:ascii="Tahoma" w:hAnsi="Tahoma"/>
          <w:b/>
          <w:bCs/>
          <w:color w:val="1F4E79"/>
          <w:sz w:val="20"/>
          <w:szCs w:val="20"/>
        </w:rPr>
      </w:r>
    </w:p>
    <w:p>
      <w:pPr>
        <w:pStyle w:val="-wm-msonormal"/>
        <w:spacing w:before="280" w:after="280"/>
        <w:rPr>
          <w:rFonts w:ascii="Tahoma" w:hAnsi="Tahoma" w:cs="Tahoma"/>
        </w:rPr>
      </w:pPr>
      <w:r>
        <w:rPr>
          <w:rFonts w:cs="Tahoma" w:ascii="Tahoma" w:hAnsi="Tahoma"/>
          <w:b/>
          <w:bCs/>
          <w:color w:val="1F4E79"/>
          <w:sz w:val="20"/>
          <w:szCs w:val="20"/>
        </w:rPr>
        <w:t xml:space="preserve">K žádosti o nostrifikaci je nutno předložit: </w:t>
      </w:r>
    </w:p>
    <w:p>
      <w:pPr>
        <w:pStyle w:val="-wm-msonormal"/>
        <w:numPr>
          <w:ilvl w:val="0"/>
          <w:numId w:val="5"/>
        </w:numPr>
        <w:spacing w:before="280" w:after="0"/>
        <w:jc w:val="both"/>
        <w:rPr>
          <w:rFonts w:ascii="Tahoma" w:hAnsi="Tahoma" w:eastAsia="Times New Roman" w:cs="Tahoma"/>
          <w:color w:val="1F4E79"/>
          <w:u w:val="single"/>
        </w:rPr>
      </w:pPr>
      <w:r>
        <w:rPr>
          <w:rFonts w:eastAsia="Times New Roman" w:cs="Tahoma" w:ascii="Tahoma" w:hAnsi="Tahoma"/>
          <w:color w:val="1F4E79"/>
          <w:sz w:val="20"/>
          <w:szCs w:val="20"/>
        </w:rPr>
        <w:t xml:space="preserve">originál diplomu nebo </w:t>
      </w:r>
      <w:r>
        <w:rPr>
          <w:rFonts w:eastAsia="Times New Roman" w:cs="Tahoma" w:ascii="Tahoma" w:hAnsi="Tahoma"/>
          <w:b/>
          <w:bCs/>
          <w:color w:val="1F4E79"/>
          <w:sz w:val="20"/>
          <w:szCs w:val="20"/>
        </w:rPr>
        <w:t>úředně ověřenou kopii</w:t>
      </w:r>
      <w:r>
        <w:rPr>
          <w:rFonts w:eastAsia="Times New Roman" w:cs="Tahoma" w:ascii="Tahoma" w:hAnsi="Tahoma"/>
          <w:color w:val="1F4E79"/>
          <w:sz w:val="20"/>
          <w:szCs w:val="20"/>
        </w:rPr>
        <w:t xml:space="preserve"> závěrečného vysvědčení (diplomu) -  </w:t>
      </w:r>
      <w:r>
        <w:rPr>
          <w:rFonts w:eastAsia="Times New Roman" w:cs="Tahoma" w:ascii="Tahoma" w:hAnsi="Tahoma"/>
          <w:b/>
          <w:bCs/>
          <w:color w:val="1F4E79"/>
          <w:sz w:val="20"/>
          <w:szCs w:val="20"/>
          <w:u w:val="single"/>
        </w:rPr>
        <w:t>opatřenou doložkou Apostila,</w:t>
      </w:r>
    </w:p>
    <w:p>
      <w:pPr>
        <w:pStyle w:val="-wm-msonormal"/>
        <w:numPr>
          <w:ilvl w:val="0"/>
          <w:numId w:val="6"/>
        </w:numPr>
        <w:spacing w:before="0" w:after="0"/>
        <w:jc w:val="both"/>
        <w:rPr>
          <w:rFonts w:ascii="Tahoma" w:hAnsi="Tahoma" w:eastAsia="Times New Roman" w:cs="Tahoma"/>
          <w:color w:val="1F4E79"/>
        </w:rPr>
      </w:pPr>
      <w:r>
        <w:rPr>
          <w:rFonts w:eastAsia="Times New Roman" w:cs="Tahoma" w:ascii="Tahoma" w:hAnsi="Tahoma"/>
          <w:color w:val="1F4E79"/>
          <w:sz w:val="20"/>
          <w:szCs w:val="20"/>
        </w:rPr>
        <w:t xml:space="preserve">doklad o obsahu a rozsahu vzdělávání absolvovaného v zahraniční škole (tj. učební plán - </w:t>
      </w:r>
      <w:r>
        <w:rPr>
          <w:rFonts w:eastAsia="Times New Roman" w:cs="Tahoma" w:ascii="Tahoma" w:hAnsi="Tahoma"/>
          <w:b/>
          <w:bCs/>
          <w:color w:val="1F4E79"/>
          <w:sz w:val="20"/>
          <w:szCs w:val="20"/>
        </w:rPr>
        <w:t>seznam vyučovaných předmětů s počtem hodin</w:t>
      </w:r>
      <w:r>
        <w:rPr>
          <w:rFonts w:eastAsia="Times New Roman" w:cs="Tahoma" w:ascii="Tahoma" w:hAnsi="Tahoma"/>
          <w:color w:val="1F4E79"/>
          <w:sz w:val="20"/>
          <w:szCs w:val="20"/>
        </w:rPr>
        <w:t xml:space="preserve"> za celou dobu studia, popř. 10. a 11. ročníku všeobecného vzdělání, </w:t>
      </w:r>
    </w:p>
    <w:p>
      <w:pPr>
        <w:pStyle w:val="-wm-msonormal"/>
        <w:numPr>
          <w:ilvl w:val="0"/>
          <w:numId w:val="7"/>
        </w:numPr>
        <w:spacing w:before="0" w:after="280"/>
        <w:jc w:val="both"/>
        <w:rPr>
          <w:rFonts w:ascii="Tahoma" w:hAnsi="Tahoma" w:eastAsia="Times New Roman" w:cs="Tahoma"/>
          <w:color w:val="1F4E79"/>
        </w:rPr>
      </w:pPr>
      <w:r>
        <w:rPr>
          <w:rFonts w:eastAsia="Times New Roman" w:cs="Tahoma" w:ascii="Tahoma" w:hAnsi="Tahoma"/>
          <w:color w:val="1F4E79"/>
          <w:sz w:val="20"/>
          <w:szCs w:val="20"/>
        </w:rPr>
        <w:t xml:space="preserve">doklad o skutečnosti, že škola je uznána státem, podle jehož právního řádu bylo zahraniční vysvědčení vydáno, za součást jeho vzdělávací soustavy, </w:t>
      </w:r>
      <w:r>
        <w:rPr>
          <w:rFonts w:eastAsia="Times New Roman" w:cs="Tahoma" w:ascii="Tahoma" w:hAnsi="Tahoma"/>
          <w:b/>
          <w:bCs/>
          <w:color w:val="1F4E79"/>
          <w:sz w:val="20"/>
          <w:szCs w:val="20"/>
        </w:rPr>
        <w:t xml:space="preserve">pokud ze zahraničního vysvědčení tato skutečnost nevyplývá – </w:t>
      </w:r>
      <w:r>
        <w:rPr>
          <w:rFonts w:eastAsia="Times New Roman" w:cs="Tahoma" w:ascii="Tahoma" w:hAnsi="Tahoma"/>
          <w:color w:val="1F4E79"/>
          <w:sz w:val="20"/>
          <w:szCs w:val="20"/>
        </w:rPr>
        <w:t>ve většině případů není potřeba</w:t>
      </w:r>
      <w:r>
        <w:rPr>
          <w:rFonts w:eastAsia="Times New Roman" w:cs="Tahoma" w:ascii="Tahoma" w:hAnsi="Tahoma"/>
          <w:b w:val="false"/>
          <w:bCs w:val="false"/>
          <w:color w:val="1F4E79"/>
          <w:sz w:val="20"/>
          <w:szCs w:val="20"/>
        </w:rPr>
        <w:t>.</w:t>
      </w:r>
    </w:p>
    <w:p>
      <w:pPr>
        <w:pStyle w:val="-wm-msonormal"/>
        <w:spacing w:before="280" w:after="280"/>
        <w:rPr>
          <w:rFonts w:ascii="Tahoma" w:hAnsi="Tahoma" w:cs="Tahoma"/>
          <w:color w:val="1F4E79"/>
          <w:sz w:val="20"/>
          <w:szCs w:val="20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K těmto dokladům neexistuje jednotná šablona a příslušná škola je vystavuje individuálně. </w:t>
      </w:r>
    </w:p>
    <w:p>
      <w:pPr>
        <w:pStyle w:val="-wm-msonormal"/>
        <w:spacing w:before="280" w:after="280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Pokud jsou výše uvedené doklady vystaveny na rodné příjmení, je nutné doložit např. oddací list nebo doklad prokazující změnu příjmení. 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K výše uvedeným dokumentům je potřeba připojit vyplněnou Žádost o nostrifikaci zahraničního vysvědčení – viz. příloha. Pokud jsou dokumenty zaslány poštou, je třeba doložit kopii osobního dokladu s vyznačeným místem pobytu. V případě osobního podání využijte, prosím, rezervační portál na </w:t>
      </w:r>
      <w:hyperlink r:id="rId2">
        <w:r>
          <w:rPr>
            <w:rStyle w:val="Hyperlink"/>
            <w:rFonts w:cs="Tahoma" w:ascii="Tahoma" w:hAnsi="Tahoma"/>
            <w:sz w:val="20"/>
            <w:szCs w:val="20"/>
          </w:rPr>
          <w:t>www.kraj-jihocesky.cz</w:t>
        </w:r>
      </w:hyperlink>
      <w:r>
        <w:rPr>
          <w:rFonts w:cs="Tahoma" w:ascii="Tahoma" w:hAnsi="Tahoma"/>
          <w:color w:val="1F4E79"/>
          <w:sz w:val="20"/>
          <w:szCs w:val="20"/>
        </w:rPr>
        <w:t xml:space="preserve"> nebo osobní objednání na telefonním čísle 386720840.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K žádosti se současně připojí ověřený překlad všech dokladů do českého jazyka vyhotovený </w:t>
      </w:r>
      <w:r>
        <w:rPr>
          <w:rFonts w:cs="Tahoma" w:ascii="Tahoma" w:hAnsi="Tahoma"/>
          <w:b/>
          <w:bCs/>
          <w:color w:val="1F4E79"/>
          <w:sz w:val="20"/>
          <w:szCs w:val="20"/>
        </w:rPr>
        <w:t>tlumočníkem zapsaným v České republice do seznamu znalců a tlumočníků</w:t>
      </w:r>
      <w:r>
        <w:rPr>
          <w:rFonts w:cs="Tahoma" w:ascii="Tahoma" w:hAnsi="Tahoma"/>
          <w:color w:val="1F4E79"/>
          <w:sz w:val="20"/>
          <w:szCs w:val="20"/>
        </w:rPr>
        <w:t xml:space="preserve">. 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>Vlastní nostrifikace spočívá v porovnání obsahu a rozsahu vzdělávání absolvovaného v zahraniční škole se vzděláváním v obdobném oboru v České republice. Pokud chybí větší množství hodin z některých předmětů nebo některé předměty chybí úplně, vykoná žadatel tzv. nostrifikační zkoušku před komisí, kterou jmenuje odbor školství, mládeže a tělovýchovy. Nostrifikační zkouška je žadatelem konána ve škole vybrané krajským úřadem nacházející se na území daného kraje.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Pokud splníte stanovené podmínky, vydá krajský úřad nostrifikační doložku a rozhodnutí o uznání platnosti zahraničního vysvědčení v České republice či osvědčení o rovnocennosti. </w:t>
      </w:r>
    </w:p>
    <w:p>
      <w:pPr>
        <w:pStyle w:val="-wm-msonormal"/>
        <w:spacing w:before="280" w:after="280"/>
        <w:jc w:val="both"/>
        <w:rPr>
          <w:rFonts w:ascii="Tahoma" w:hAnsi="Tahoma" w:cs="Tahoma"/>
          <w:color w:val="1F4E79"/>
          <w:sz w:val="20"/>
          <w:szCs w:val="20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Za podání žádosti se platí správní poplatek 3000,- Kč. Tento poplatek můžete uhradit buď v pokladně Krajského úřadu (při osobním podání žádosti), nebo převodem na účet Krajského úřadu. Číslo účtu a číslo variabilního symbolu, které je nutno při převodu uvést, vám bude sděleno až po zaevidování Vaší žádosti s přiloženými dokumenty naším úřadem, a to na Vámi uvedený kontakt. </w:t>
      </w:r>
      <w:r>
        <w:rPr>
          <w:rFonts w:cs="Tahoma" w:ascii="Tahoma" w:hAnsi="Tahoma"/>
          <w:b/>
          <w:bCs/>
          <w:color w:val="1F4E79"/>
          <w:sz w:val="20"/>
          <w:szCs w:val="20"/>
        </w:rPr>
        <w:t>V případě, že je doloženo vízum o strpení (žadatel je válečný uprchlík), správní poplatek se nehradí – vízum s platností kratší než 1 rok.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>Doklady můžete zaslat poštou na adresu: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 xml:space="preserve">Krajský úřad Jihočeského kraje 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>Odbor školství, mládeže a tělovýchovy</w:t>
      </w:r>
    </w:p>
    <w:p>
      <w:pPr>
        <w:pStyle w:val="-wm-msonormal"/>
        <w:spacing w:before="280" w:after="280"/>
        <w:jc w:val="both"/>
        <w:rPr>
          <w:rFonts w:ascii="Tahoma" w:hAnsi="Tahoma" w:cs="Tahoma"/>
        </w:rPr>
      </w:pPr>
      <w:r>
        <w:rPr>
          <w:rFonts w:cs="Tahoma" w:ascii="Tahoma" w:hAnsi="Tahoma"/>
          <w:color w:val="1F4E79"/>
          <w:sz w:val="20"/>
          <w:szCs w:val="20"/>
        </w:rPr>
        <w:t>U Zimního stadionu 1952/2</w:t>
      </w:r>
    </w:p>
    <w:p>
      <w:pPr>
        <w:pStyle w:val="-wm-msonormal"/>
        <w:spacing w:before="280" w:after="280"/>
        <w:jc w:val="both"/>
        <w:rPr/>
      </w:pPr>
      <w:r>
        <w:rPr>
          <w:rFonts w:cs="Arial" w:ascii="Arial" w:hAnsi="Arial"/>
          <w:color w:val="1F4E79"/>
          <w:sz w:val="20"/>
          <w:szCs w:val="20"/>
        </w:rPr>
        <w:t>370 76 České Budějovice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fc4583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-wm-msonormal" w:customStyle="1">
    <w:name w:val="-wm-msonormal"/>
    <w:basedOn w:val="Normal"/>
    <w:qFormat/>
    <w:rsid w:val="00fc4583"/>
    <w:pPr>
      <w:spacing w:lineRule="auto" w:line="240" w:beforeAutospacing="1" w:afterAutospacing="1"/>
    </w:pPr>
    <w:rPr>
      <w:rFonts w:ascii="Calibri" w:hAnsi="Calibri" w:cs="Calibri"/>
      <w:lang w:eastAsia="cs-CZ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kraj-jihocesky.cz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LibreOffice/24.2.7.2$Linux_X86_64 LibreOffice_project/420$Build-2</Application>
  <AppVersion>15.0000</AppVersion>
  <Pages>2</Pages>
  <Words>450</Words>
  <Characters>2743</Characters>
  <CharactersWithSpaces>3184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2022-09-14T12:36:00Z</dcterms:created>
  <dc:creator>Makočová Michaela</dc:creator>
  <dc:description/>
  <dc:language>en-US</dc:language>
  <cp:lastModifiedBy/>
  <dcterms:modified xsi:type="dcterms:W3CDTF">2026-08-26T03:27:09Z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druhe">
    <vt:bool>0</vt:bool>
  </property>
</Properties>
</file>