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4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5353050</wp:posOffset>
            </wp:positionH>
            <wp:positionV relativeFrom="page">
              <wp:posOffset>153670</wp:posOffset>
            </wp:positionV>
            <wp:extent cx="1926590" cy="444117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26590" cy="44411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9200" cy="1830336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183033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1542" w:right="0" w:firstLine="0"/>
        <w:jc w:val="left"/>
      </w:pPr>
      <w:r>
        <w:rPr>
          <w:rFonts w:ascii="Open Sans" w:hAnsi="Open Sans" w:eastAsia="Open Sans"/>
          <w:b/>
          <w:i w:val="0"/>
          <w:color w:val="000000"/>
          <w:sz w:val="32"/>
        </w:rPr>
        <w:t xml:space="preserve">Ukrajinci, pozor! </w:t>
      </w:r>
    </w:p>
    <w:p>
      <w:pPr>
        <w:autoSpaceDN w:val="0"/>
        <w:autoSpaceDE w:val="0"/>
        <w:widowControl/>
        <w:spacing w:line="245" w:lineRule="auto" w:before="0" w:after="140"/>
        <w:ind w:left="1542" w:right="864" w:firstLine="0"/>
        <w:jc w:val="left"/>
      </w:pPr>
      <w:r>
        <w:rPr>
          <w:rFonts w:ascii="Open Sans" w:hAnsi="Open Sans" w:eastAsia="Open Sans"/>
          <w:b/>
          <w:i w:val="0"/>
          <w:color w:val="000000"/>
          <w:sz w:val="32"/>
        </w:rPr>
        <w:t xml:space="preserve">Zde naleznete důležité odkazy s informacemi týkajícími </w:t>
      </w:r>
      <w:r>
        <w:rPr>
          <w:rFonts w:ascii="Open Sans" w:hAnsi="Open Sans" w:eastAsia="Open Sans"/>
          <w:b/>
          <w:i w:val="0"/>
          <w:color w:val="000000"/>
          <w:sz w:val="32"/>
        </w:rPr>
        <w:t>se Vašeho pobytu v České republice.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841"/>
        <w:gridCol w:w="2841"/>
        <w:gridCol w:w="2841"/>
        <w:gridCol w:w="2841"/>
      </w:tblGrid>
      <w:tr>
        <w:trPr>
          <w:trHeight w:hRule="exact" w:val="1680"/>
        </w:trPr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16000" cy="10287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28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8" w:after="0"/>
              <w:ind w:left="178" w:right="1440" w:firstLine="0"/>
              <w:jc w:val="left"/>
            </w:pPr>
            <w:r>
              <w:rPr>
                <w:rFonts w:ascii="Open Sans" w:hAnsi="Open Sans" w:eastAsia="Open Sans"/>
                <w:b w:val="0"/>
                <w:i w:val="0"/>
                <w:color w:val="000000"/>
                <w:sz w:val="28"/>
              </w:rPr>
              <w:t xml:space="preserve">speciální telefonní linka a e-mailová adresa </w:t>
            </w:r>
            <w:r>
              <w:rPr>
                <w:rFonts w:ascii="Open Sans" w:hAnsi="Open Sans" w:eastAsia="Open Sans"/>
                <w:b w:val="0"/>
                <w:i w:val="0"/>
                <w:color w:val="000000"/>
                <w:sz w:val="28"/>
              </w:rPr>
              <w:t xml:space="preserve">Ministerstva vnitra pro Ukrajince </w:t>
            </w:r>
            <w:r>
              <w:br/>
            </w:r>
            <w:r>
              <w:rPr>
                <w:rFonts w:ascii="Open Sans" w:hAnsi="Open Sans" w:eastAsia="Open Sans"/>
                <w:b/>
                <w:i w:val="0"/>
                <w:color w:val="000000"/>
                <w:sz w:val="28"/>
              </w:rPr>
              <w:hyperlink r:id="rId10" w:history="1">
                <w:r>
                  <w:rPr>
                    <w:rStyle w:val="Hyperlink"/>
                  </w:rPr>
                  <w:t xml:space="preserve">+420 974 801 802 </w:t>
                </w:r>
              </w:hyperlink>
            </w:r>
            <w:r>
              <w:br/>
            </w:r>
            <w:r>
              <w:rPr>
                <w:u w:val="single" w:color="005bbe"/>
                <w:rFonts w:ascii="Open Sans" w:hAnsi="Open Sans" w:eastAsia="Open Sans"/>
                <w:b/>
                <w:i w:val="0"/>
                <w:color w:val="005BBF"/>
                <w:sz w:val="28"/>
              </w:rPr>
              <w:hyperlink r:id="rId10" w:history="1">
                <w:r>
                  <w:rPr>
                    <w:rStyle w:val="Hyperlink"/>
                  </w:rPr>
                  <w:t>ukrajina@mvcr.cz</w:t>
                </w:r>
              </w:hyperlink>
            </w:r>
          </w:p>
        </w:tc>
        <w:tc>
          <w:tcPr>
            <w:tcW w:type="dxa" w:w="1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66800" cy="10668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778" w:after="0"/>
              <w:ind w:left="0" w:right="0" w:firstLine="0"/>
              <w:jc w:val="right"/>
            </w:pPr>
            <w:r>
              <w:rPr>
                <w:rFonts w:ascii="Open Sans" w:hAnsi="Open Sans" w:eastAsia="Open Sans"/>
                <w:b/>
                <w:i w:val="0"/>
                <w:color w:val="005BBF"/>
                <w:sz w:val="28"/>
              </w:rPr>
              <w:t>1</w:t>
            </w:r>
          </w:p>
        </w:tc>
      </w:tr>
      <w:tr>
        <w:trPr>
          <w:trHeight w:hRule="exact" w:val="2060"/>
        </w:trPr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16000" cy="101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8" w:after="0"/>
              <w:ind w:left="178" w:right="432" w:firstLine="0"/>
              <w:jc w:val="left"/>
            </w:pPr>
            <w:r>
              <w:rPr>
                <w:rFonts w:ascii="Open Sans" w:hAnsi="Open Sans" w:eastAsia="Open Sans"/>
                <w:b w:val="0"/>
                <w:i w:val="0"/>
                <w:color w:val="000000"/>
                <w:sz w:val="28"/>
              </w:rPr>
              <w:t xml:space="preserve">aktuální informace českého Ministerstva vnitra </w:t>
            </w:r>
            <w:r>
              <w:rPr>
                <w:rFonts w:ascii="Open Sans" w:hAnsi="Open Sans" w:eastAsia="Open Sans"/>
                <w:b w:val="0"/>
                <w:i w:val="0"/>
                <w:color w:val="000000"/>
                <w:sz w:val="28"/>
              </w:rPr>
              <w:hyperlink r:id="rId13" w:history="1">
                <w:r>
                  <w:rPr>
                    <w:rStyle w:val="Hyperlink"/>
                  </w:rPr>
                  <w:t xml:space="preserve">o pobytu Ukrajinců v ČR </w:t>
                </w:r>
              </w:hyperlink>
            </w:r>
            <w:r>
              <w:br/>
            </w:r>
            <w:r>
              <w:rPr>
                <w:u w:val="single" w:color="005bbe"/>
                <w:rFonts w:ascii="Open Sans" w:hAnsi="Open Sans" w:eastAsia="Open Sans"/>
                <w:b w:val="0"/>
                <w:i w:val="0"/>
                <w:color w:val="005BBF"/>
                <w:sz w:val="28"/>
              </w:rPr>
              <w:hyperlink r:id="rId13" w:history="1">
                <w:r>
                  <w:rPr>
                    <w:rStyle w:val="Hyperlink"/>
                  </w:rPr>
                  <w:t>https://www.mvcr.cz/clanek/informace-pro-obcany-</w:t>
                </w:r>
              </w:hyperlink>
            </w:r>
            <w:r>
              <w:rPr>
                <w:u w:val="single" w:color="005bbe"/>
                <w:rFonts w:ascii="Open Sans" w:hAnsi="Open Sans" w:eastAsia="Open Sans"/>
                <w:b w:val="0"/>
                <w:i w:val="0"/>
                <w:color w:val="005BBF"/>
                <w:sz w:val="28"/>
              </w:rPr>
              <w:hyperlink r:id="rId13" w:history="1">
                <w:r>
                  <w:rPr>
                    <w:rStyle w:val="Hyperlink"/>
                  </w:rPr>
                  <w:t>ukrajiny.aspx</w:t>
                </w:r>
              </w:hyperlink>
            </w:r>
          </w:p>
        </w:tc>
        <w:tc>
          <w:tcPr>
            <w:tcW w:type="dxa" w:w="2841"/>
            <w:vMerge/>
            <w:tcBorders/>
          </w:tcPr>
          <w:p/>
        </w:tc>
        <w:tc>
          <w:tcPr>
            <w:tcW w:type="dxa" w:w="2841"/>
            <w:vMerge/>
            <w:tcBorders/>
          </w:tcPr>
          <w:p/>
        </w:tc>
      </w:tr>
      <w:tr>
        <w:trPr>
          <w:trHeight w:hRule="exact" w:val="1920"/>
        </w:trPr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16000" cy="101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2" w:after="0"/>
              <w:ind w:left="178" w:right="144" w:firstLine="0"/>
              <w:jc w:val="left"/>
            </w:pPr>
            <w:r>
              <w:rPr>
                <w:rFonts w:ascii="Open Sans" w:hAnsi="Open Sans" w:eastAsia="Open Sans"/>
                <w:b w:val="0"/>
                <w:i w:val="0"/>
                <w:color w:val="000000"/>
                <w:sz w:val="28"/>
              </w:rPr>
              <w:hyperlink r:id="rId15" w:history="1">
                <w:r>
                  <w:rPr>
                    <w:rStyle w:val="Hyperlink"/>
                  </w:rPr>
                  <w:t>nejaktuálnější inform</w:t>
                </w:r>
              </w:hyperlink>
            </w:r>
            <w:r>
              <w:rPr>
                <w:rFonts w:ascii="Open Sans" w:hAnsi="Open Sans" w:eastAsia="Open Sans"/>
                <w:b w:val="0"/>
                <w:i w:val="0"/>
                <w:color w:val="000000"/>
                <w:sz w:val="28"/>
              </w:rPr>
              <w:t xml:space="preserve">ace a odkazy na nabídky pomoci </w:t>
            </w:r>
            <w:r>
              <w:rPr>
                <w:u w:val="single" w:color="005bbe"/>
                <w:rFonts w:ascii="Open Sans" w:hAnsi="Open Sans" w:eastAsia="Open Sans"/>
                <w:b w:val="0"/>
                <w:i w:val="0"/>
                <w:color w:val="005BBF"/>
                <w:sz w:val="28"/>
              </w:rPr>
              <w:hyperlink r:id="rId15" w:history="1">
                <w:r>
                  <w:rPr>
                    <w:rStyle w:val="Hyperlink"/>
                  </w:rPr>
                  <w:t>www.nasiukrajinci.cz</w:t>
                </w:r>
              </w:hyperlink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6010" cy="109601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6010" cy="10960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41"/>
            <w:vMerge/>
            <w:tcBorders/>
          </w:tcPr>
          <w:p/>
        </w:tc>
      </w:tr>
      <w:tr>
        <w:trPr>
          <w:trHeight w:hRule="exact" w:val="1820"/>
        </w:trPr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16000" cy="10287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28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2" w:after="0"/>
              <w:ind w:left="178" w:right="1152" w:firstLine="0"/>
              <w:jc w:val="left"/>
            </w:pPr>
            <w:r>
              <w:rPr>
                <w:rFonts w:ascii="Open Sans" w:hAnsi="Open Sans" w:eastAsia="Open Sans"/>
                <w:b w:val="0"/>
                <w:i w:val="0"/>
                <w:color w:val="000000"/>
                <w:sz w:val="28"/>
              </w:rPr>
              <w:t xml:space="preserve">Konsorcium nevládních organizací pracujících </w:t>
            </w:r>
            <w:r>
              <w:rPr>
                <w:rFonts w:ascii="Open Sans" w:hAnsi="Open Sans" w:eastAsia="Open Sans"/>
                <w:b w:val="0"/>
                <w:i w:val="0"/>
                <w:color w:val="000000"/>
                <w:sz w:val="28"/>
              </w:rPr>
              <w:hyperlink r:id="rId18" w:history="1">
                <w:r>
                  <w:rPr>
                    <w:rStyle w:val="Hyperlink"/>
                  </w:rPr>
                  <w:t xml:space="preserve">s migranty </w:t>
                </w:r>
              </w:hyperlink>
            </w:r>
            <w:r>
              <w:br/>
            </w:r>
            <w:r>
              <w:rPr>
                <w:u w:val="single" w:color="005bbe"/>
                <w:rFonts w:ascii="Open Sans" w:hAnsi="Open Sans" w:eastAsia="Open Sans"/>
                <w:b w:val="0"/>
                <w:i w:val="0"/>
                <w:color w:val="005BBF"/>
                <w:sz w:val="28"/>
              </w:rPr>
              <w:hyperlink r:id="rId18" w:history="1">
                <w:r>
                  <w:rPr>
                    <w:rStyle w:val="Hyperlink"/>
                  </w:rPr>
                  <w:t>https://www.pomahejukrajine.cz/</w:t>
                </w:r>
              </w:hyperlink>
            </w:r>
          </w:p>
        </w:tc>
        <w:tc>
          <w:tcPr>
            <w:tcW w:type="dxa" w:w="1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8" w:after="0"/>
              <w:ind w:left="19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6010" cy="1097279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6010" cy="10972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41"/>
            <w:vMerge/>
            <w:tcBorders/>
          </w:tcPr>
          <w:p/>
        </w:tc>
      </w:tr>
      <w:tr>
        <w:trPr>
          <w:trHeight w:hRule="exact" w:val="130"/>
        </w:trPr>
        <w:tc>
          <w:tcPr>
            <w:tcW w:type="dxa" w:w="1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16000" cy="101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94" w:after="0"/>
              <w:ind w:left="178" w:right="576" w:firstLine="0"/>
              <w:jc w:val="left"/>
            </w:pPr>
            <w:r>
              <w:rPr>
                <w:rFonts w:ascii="Open Sans" w:hAnsi="Open Sans" w:eastAsia="Open Sans"/>
                <w:b w:val="0"/>
                <w:i w:val="0"/>
                <w:color w:val="000000"/>
                <w:sz w:val="28"/>
              </w:rPr>
              <w:hyperlink r:id="rId21" w:history="1">
                <w:r>
                  <w:rPr>
                    <w:rStyle w:val="Hyperlink"/>
                  </w:rPr>
                  <w:t xml:space="preserve">informace o školách </w:t>
                </w:r>
              </w:hyperlink>
            </w:r>
            <w:r>
              <w:br/>
            </w:r>
            <w:r>
              <w:rPr>
                <w:u w:val="single" w:color="005bbe"/>
                <w:rFonts w:ascii="Open Sans" w:hAnsi="Open Sans" w:eastAsia="Open Sans"/>
                <w:b w:val="0"/>
                <w:i w:val="0"/>
                <w:color w:val="005BBF"/>
                <w:sz w:val="28"/>
              </w:rPr>
              <w:hyperlink r:id="rId21" w:history="1">
                <w:r>
                  <w:rPr>
                    <w:rStyle w:val="Hyperlink"/>
                  </w:rPr>
                  <w:t xml:space="preserve">https://www.npi.cz/images/vzdelavani_deti_cizincu </w:t>
                </w:r>
              </w:hyperlink>
            </w:r>
            <w:r>
              <w:rPr>
                <w:u w:val="single" w:color="005bbe"/>
                <w:rFonts w:ascii="Open Sans" w:hAnsi="Open Sans" w:eastAsia="Open Sans"/>
                <w:b w:val="0"/>
                <w:i w:val="0"/>
                <w:color w:val="005BBF"/>
                <w:sz w:val="28"/>
              </w:rPr>
              <w:hyperlink r:id="rId21" w:history="1">
                <w:r>
                  <w:rPr>
                    <w:rStyle w:val="Hyperlink"/>
                  </w:rPr>
                  <w:t>_ukrajinsky.pdf</w:t>
                </w:r>
              </w:hyperlink>
            </w:r>
          </w:p>
        </w:tc>
        <w:tc>
          <w:tcPr>
            <w:tcW w:type="dxa" w:w="2841"/>
            <w:vMerge/>
            <w:tcBorders/>
          </w:tcPr>
          <w:p/>
        </w:tc>
        <w:tc>
          <w:tcPr>
            <w:tcW w:type="dxa" w:w="2841"/>
            <w:vMerge/>
            <w:tcBorders/>
          </w:tcPr>
          <w:p/>
        </w:tc>
      </w:tr>
      <w:tr>
        <w:trPr>
          <w:trHeight w:hRule="exact" w:val="1870"/>
        </w:trPr>
        <w:tc>
          <w:tcPr>
            <w:tcW w:type="dxa" w:w="2841"/>
            <w:vMerge/>
            <w:tcBorders/>
          </w:tcPr>
          <w:p/>
        </w:tc>
        <w:tc>
          <w:tcPr>
            <w:tcW w:type="dxa" w:w="2841"/>
            <w:vMerge/>
            <w:tcBorders/>
          </w:tcPr>
          <w:p/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" w:after="0"/>
              <w:ind w:left="17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6010" cy="1096009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6010" cy="10960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41"/>
            <w:vMerge/>
            <w:tcBorders/>
          </w:tcPr>
          <w:p/>
        </w:tc>
      </w:tr>
      <w:tr>
        <w:trPr>
          <w:trHeight w:hRule="exact" w:val="1880"/>
        </w:trPr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28700" cy="10287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1028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8" w:after="0"/>
              <w:ind w:left="178" w:right="0" w:firstLine="0"/>
              <w:jc w:val="left"/>
            </w:pPr>
            <w:r>
              <w:rPr>
                <w:rFonts w:ascii="Open Sans" w:hAnsi="Open Sans" w:eastAsia="Open Sans"/>
                <w:b w:val="0"/>
                <w:i w:val="0"/>
                <w:color w:val="000000"/>
                <w:sz w:val="28"/>
              </w:rPr>
              <w:t xml:space="preserve">asistenční centra pomoci Ukrajině - ve všech krajských </w:t>
            </w:r>
            <w:r>
              <w:rPr>
                <w:rFonts w:ascii="Open Sans" w:hAnsi="Open Sans" w:eastAsia="Open Sans"/>
                <w:b w:val="0"/>
                <w:i w:val="0"/>
                <w:color w:val="000000"/>
                <w:sz w:val="28"/>
              </w:rPr>
              <w:hyperlink r:id="rId24" w:history="1">
                <w:r>
                  <w:rPr>
                    <w:rStyle w:val="Hyperlink"/>
                  </w:rPr>
                  <w:t xml:space="preserve">městech ČR </w:t>
                </w:r>
              </w:hyperlink>
            </w:r>
            <w:r>
              <w:br/>
            </w:r>
            <w:r>
              <w:rPr>
                <w:u w:val="single" w:color="005bbe"/>
                <w:rFonts w:ascii="Open Sans" w:hAnsi="Open Sans" w:eastAsia="Open Sans"/>
                <w:b w:val="0"/>
                <w:i w:val="0"/>
                <w:color w:val="005BBF"/>
                <w:sz w:val="28"/>
              </w:rPr>
              <w:hyperlink r:id="rId24" w:history="1">
                <w:r>
                  <w:rPr>
                    <w:rStyle w:val="Hyperlink"/>
                  </w:rPr>
                  <w:t>https://www.mvcr.cz/clanek/seznam-kontaktnich-</w:t>
                </w:r>
              </w:hyperlink>
            </w:r>
            <w:r>
              <w:rPr>
                <w:u w:val="single" w:color="005bbe"/>
                <w:rFonts w:ascii="Open Sans" w:hAnsi="Open Sans" w:eastAsia="Open Sans"/>
                <w:b w:val="0"/>
                <w:i w:val="0"/>
                <w:color w:val="005BBF"/>
                <w:sz w:val="28"/>
              </w:rPr>
              <w:hyperlink r:id="rId24" w:history="1">
                <w:r>
                  <w:rPr>
                    <w:rStyle w:val="Hyperlink"/>
                  </w:rPr>
                  <w:t>asistencnich-center-pomoci-ukrajine.aspx</w:t>
                </w:r>
              </w:hyperlink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19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87120" cy="108712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7120" cy="1087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41"/>
            <w:vMerge/>
            <w:tcBorders/>
          </w:tcPr>
          <w:p/>
        </w:tc>
      </w:tr>
      <w:tr>
        <w:trPr>
          <w:trHeight w:hRule="exact" w:val="1828"/>
        </w:trPr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28700" cy="10287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1028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" w:after="0"/>
              <w:ind w:left="178" w:right="144" w:firstLine="0"/>
              <w:jc w:val="left"/>
            </w:pPr>
            <w:r>
              <w:rPr>
                <w:u w:val="single" w:color="005bbe"/>
                <w:rFonts w:ascii="Open Sans" w:hAnsi="Open Sans" w:eastAsia="Open Sans"/>
                <w:b w:val="0"/>
                <w:i w:val="0"/>
                <w:color w:val="005BBF"/>
                <w:sz w:val="28"/>
              </w:rPr>
              <w:hyperlink r:id="rId27" w:history="1">
                <w:r>
                  <w:rPr>
                    <w:rStyle w:val="Hyperlink"/>
                  </w:rPr>
                  <w:t>CZTN</w:t>
                </w:r>
              </w:hyperlink>
            </w:r>
            <w:r>
              <w:rPr>
                <w:rFonts w:ascii="Open Sans" w:hAnsi="Open Sans" w:eastAsia="Open Sans"/>
                <w:b w:val="0"/>
                <w:i w:val="0"/>
                <w:color w:val="000000"/>
                <w:sz w:val="28"/>
              </w:rPr>
              <w:t xml:space="preserve"> je připravena poskytnout jakoukoli pomoc při </w:t>
            </w:r>
            <w:r>
              <w:rPr>
                <w:rFonts w:ascii="Open Sans" w:hAnsi="Open Sans" w:eastAsia="Open Sans"/>
                <w:b w:val="0"/>
                <w:i w:val="0"/>
                <w:color w:val="000000"/>
                <w:sz w:val="28"/>
              </w:rPr>
              <w:hyperlink r:id="rId27" w:history="1">
                <w:r>
                  <w:rPr>
                    <w:rStyle w:val="Hyperlink"/>
                  </w:rPr>
                  <w:t>komu</w:t>
                </w:r>
              </w:hyperlink>
            </w:r>
            <w:r>
              <w:rPr>
                <w:rFonts w:ascii="Open Sans" w:hAnsi="Open Sans" w:eastAsia="Open Sans"/>
                <w:b w:val="0"/>
                <w:i w:val="0"/>
                <w:color w:val="000000"/>
                <w:sz w:val="28"/>
              </w:rPr>
              <w:t xml:space="preserve">nikaci, pokud se na nás obrátí neslyšící Ukrajinci </w:t>
            </w:r>
            <w:r>
              <w:rPr>
                <w:rFonts w:ascii="Open Sans" w:hAnsi="Open Sans" w:eastAsia="Open Sans"/>
                <w:b w:val="0"/>
                <w:i w:val="0"/>
                <w:color w:val="000000"/>
                <w:sz w:val="28"/>
              </w:rPr>
              <w:t>nebo jejich rodiny, případně pomoci zajistit související</w:t>
            </w:r>
            <w:r>
              <w:rPr>
                <w:rFonts w:ascii="Open Sans" w:hAnsi="Open Sans" w:eastAsia="Open Sans"/>
                <w:b w:val="0"/>
                <w:i w:val="0"/>
                <w:color w:val="000000"/>
                <w:sz w:val="28"/>
              </w:rPr>
              <w:hyperlink r:id="rId28" w:history="1">
                <w:r>
                  <w:rPr>
                    <w:rStyle w:val="Hyperlink"/>
                  </w:rPr>
                  <w:t>služby.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78" w:right="0" w:firstLine="0"/>
              <w:jc w:val="left"/>
            </w:pPr>
            <w:r>
              <w:rPr>
                <w:u w:val="single" w:color="005bbe"/>
                <w:rFonts w:ascii="Open Sans" w:hAnsi="Open Sans" w:eastAsia="Open Sans"/>
                <w:b w:val="0"/>
                <w:i w:val="0"/>
                <w:color w:val="005BBF"/>
                <w:sz w:val="28"/>
              </w:rPr>
              <w:hyperlink r:id="rId28" w:history="1">
                <w:r>
                  <w:rPr>
                    <w:rStyle w:val="Hyperlink"/>
                  </w:rPr>
                  <w:t>https://www.youtube.com/watch?v=jtZAZAf0ORI</w:t>
                </w:r>
              </w:hyperlink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8" w:after="0"/>
              <w:ind w:left="19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87119" cy="108585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7119" cy="10858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4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0" w:h="16845"/>
          <w:pgMar w:top="1066" w:right="404" w:bottom="88" w:left="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6103620</wp:posOffset>
            </wp:positionH>
            <wp:positionV relativeFrom="page">
              <wp:posOffset>811530</wp:posOffset>
            </wp:positionV>
            <wp:extent cx="1068070" cy="106807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068070" cy="106807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9200" cy="1881178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188117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1956" w:right="0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28"/>
        </w:rPr>
        <w:t>Ombudsman dětem z Ukrajiny.</w:t>
      </w:r>
    </w:p>
    <w:p>
      <w:pPr>
        <w:autoSpaceDN w:val="0"/>
        <w:autoSpaceDE w:val="0"/>
        <w:widowControl/>
        <w:spacing w:line="240" w:lineRule="auto" w:before="0" w:after="0"/>
        <w:ind w:left="1956" w:right="0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28"/>
        </w:rPr>
        <w:hyperlink r:id="rId32" w:history="1">
          <w:r>
            <w:rPr>
              <w:rStyle w:val="Hyperlink"/>
            </w:rPr>
            <w:t>Odpovědi na otázky, které vás teď možná trápí.</w:t>
          </w:r>
        </w:hyperlink>
      </w:r>
    </w:p>
    <w:p>
      <w:pPr>
        <w:autoSpaceDN w:val="0"/>
        <w:autoSpaceDE w:val="0"/>
        <w:widowControl/>
        <w:spacing w:line="245" w:lineRule="auto" w:before="0" w:after="194"/>
        <w:ind w:left="1956" w:right="2448" w:firstLine="0"/>
        <w:jc w:val="left"/>
      </w:pPr>
      <w:r>
        <w:rPr>
          <w:rFonts w:ascii="Open Sans" w:hAnsi="Open Sans" w:eastAsia="Open Sans"/>
          <w:b w:val="0"/>
          <w:i w:val="0"/>
          <w:color w:val="005BBF"/>
          <w:sz w:val="28"/>
        </w:rPr>
        <w:hyperlink r:id="rId32" w:history="1">
          <w:r>
            <w:rPr>
              <w:rStyle w:val="Hyperlink"/>
            </w:rPr>
            <w:t>https://deti.ochrance.cz/aktuality/dlja-ditei-z-ukrajini-</w:t>
          </w:r>
        </w:hyperlink>
      </w:r>
      <w:r>
        <w:rPr>
          <w:rFonts w:ascii="Open Sans" w:hAnsi="Open Sans" w:eastAsia="Open Sans"/>
          <w:b w:val="0"/>
          <w:i w:val="0"/>
          <w:color w:val="005BBF"/>
          <w:sz w:val="28"/>
        </w:rPr>
        <w:hyperlink r:id="rId32" w:history="1">
          <w:r>
            <w:rPr>
              <w:rStyle w:val="Hyperlink"/>
            </w:rPr>
            <w:t>vid-ombudsmana-ombudsman-detem-z-ukrajiny/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3795"/>
        <w:gridCol w:w="3795"/>
        <w:gridCol w:w="3795"/>
      </w:tblGrid>
      <w:tr>
        <w:trPr>
          <w:trHeight w:hRule="exact" w:val="2160"/>
        </w:trPr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0" w:after="0"/>
              <w:ind w:left="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16000" cy="10287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28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176" w:right="144" w:firstLine="0"/>
              <w:jc w:val="left"/>
            </w:pPr>
            <w:r>
              <w:rPr>
                <w:rFonts w:ascii="Open Sans" w:hAnsi="Open Sans" w:eastAsia="Open Sans"/>
                <w:b w:val="0"/>
                <w:i w:val="0"/>
                <w:color w:val="000000"/>
                <w:sz w:val="28"/>
              </w:rPr>
              <w:t xml:space="preserve">Přivezli jste si z Ukrajiny do České republiky domácího </w:t>
            </w:r>
            <w:r>
              <w:rPr>
                <w:rFonts w:ascii="Open Sans" w:hAnsi="Open Sans" w:eastAsia="Open Sans"/>
                <w:b w:val="0"/>
                <w:i w:val="0"/>
                <w:color w:val="000000"/>
                <w:sz w:val="28"/>
              </w:rPr>
              <w:t xml:space="preserve">mazlíčka? 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176" w:right="1008" w:firstLine="0"/>
              <w:jc w:val="left"/>
            </w:pPr>
            <w:r>
              <w:rPr>
                <w:rFonts w:ascii="Open Sans" w:hAnsi="Open Sans" w:eastAsia="Open Sans"/>
                <w:b w:val="0"/>
                <w:i w:val="0"/>
                <w:color w:val="000000"/>
                <w:sz w:val="28"/>
              </w:rPr>
              <w:t xml:space="preserve">Pokud jde o psa, kočku nebo fretku, postupujte </w:t>
            </w:r>
            <w:r>
              <w:rPr>
                <w:rFonts w:ascii="Open Sans" w:hAnsi="Open Sans" w:eastAsia="Open Sans"/>
                <w:b w:val="0"/>
                <w:i w:val="0"/>
                <w:color w:val="000000"/>
                <w:sz w:val="28"/>
              </w:rPr>
              <w:hyperlink r:id="rId34" w:history="1">
                <w:r>
                  <w:rPr>
                    <w:rStyle w:val="Hyperlink"/>
                  </w:rPr>
                  <w:t xml:space="preserve">následujícím způsobem: </w:t>
                </w:r>
              </w:hyperlink>
            </w:r>
            <w:r>
              <w:br/>
            </w:r>
            <w:r>
              <w:rPr>
                <w:u w:val="single" w:color="005bbe"/>
                <w:rFonts w:ascii="Open Sans" w:hAnsi="Open Sans" w:eastAsia="Open Sans"/>
                <w:b w:val="0"/>
                <w:i w:val="0"/>
                <w:color w:val="005BBF"/>
                <w:sz w:val="28"/>
              </w:rPr>
              <w:hyperlink r:id="rId34" w:history="1">
                <w:r>
                  <w:rPr>
                    <w:rStyle w:val="Hyperlink"/>
                  </w:rPr>
                  <w:t>https://www.ochrance.cz/letaky/letak-zvirata-</w:t>
                </w:r>
              </w:hyperlink>
            </w:r>
            <w:r>
              <w:rPr>
                <w:u w:val="single" w:color="005bbe"/>
                <w:rFonts w:ascii="Open Sans" w:hAnsi="Open Sans" w:eastAsia="Open Sans"/>
                <w:b w:val="0"/>
                <w:i w:val="0"/>
                <w:color w:val="005BBF"/>
                <w:sz w:val="28"/>
              </w:rPr>
              <w:hyperlink r:id="rId34" w:history="1">
                <w:r>
                  <w:rPr>
                    <w:rStyle w:val="Hyperlink"/>
                  </w:rPr>
                  <w:t>ua/letak-zvirata-ua.pdf</w:t>
                </w:r>
              </w:hyperlink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74" w:after="0"/>
              <w:ind w:left="23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7279" cy="109601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79" cy="10960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384" w:after="310"/>
        <w:ind w:left="178" w:right="0" w:firstLine="0"/>
        <w:jc w:val="left"/>
      </w:pPr>
      <w:r>
        <w:rPr>
          <w:rFonts w:ascii="Open Sans" w:hAnsi="Open Sans" w:eastAsia="Open Sans"/>
          <w:b/>
          <w:i w:val="0"/>
          <w:color w:val="005BBF"/>
          <w:sz w:val="32"/>
        </w:rPr>
        <w:t>PODROBNĚJŠÍ INFORMACE O POBYTU V ČR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277"/>
        <w:gridCol w:w="2277"/>
        <w:gridCol w:w="2277"/>
        <w:gridCol w:w="2277"/>
        <w:gridCol w:w="2277"/>
      </w:tblGrid>
      <w:tr>
        <w:trPr>
          <w:trHeight w:hRule="exact" w:val="600"/>
        </w:trPr>
        <w:tc>
          <w:tcPr>
            <w:tcW w:type="dxa" w:w="1760"/>
            <w:vMerge w:val="restart"/>
            <w:tcBorders>
              <w:bottom w:sz="6.400000000000091" w:val="single" w:color="#005B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16000" cy="10160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178" w:right="0" w:firstLine="0"/>
              <w:jc w:val="left"/>
            </w:pPr>
            <w:r>
              <w:rPr>
                <w:rFonts w:ascii="Open Sans" w:hAnsi="Open Sans" w:eastAsia="Open Sans"/>
                <w:b/>
                <w:i w:val="0"/>
                <w:color w:val="000000"/>
                <w:sz w:val="28"/>
              </w:rPr>
              <w:t>Můžete žádat o speciální dlouhodobé vízum.</w:t>
            </w:r>
          </w:p>
        </w:tc>
        <w:tc>
          <w:tcPr>
            <w:tcW w:type="dxa" w:w="21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0" w:after="0"/>
              <w:ind w:left="26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6009" cy="109601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6009" cy="10960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1346"/>
        </w:trPr>
        <w:tc>
          <w:tcPr>
            <w:tcW w:type="dxa" w:w="2277"/>
            <w:vMerge/>
            <w:tcBorders>
              <w:bottom w:sz="6.400000000000091" w:val="single" w:color="#005BBE"/>
            </w:tcBorders>
          </w:tcPr>
          <w:p/>
        </w:tc>
        <w:tc>
          <w:tcPr>
            <w:tcW w:type="dxa" w:w="980"/>
            <w:tcBorders>
              <w:bottom w:sz="6.400000000000091" w:val="single" w:color="#005B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8" w:val="left"/>
              </w:tabs>
              <w:autoSpaceDE w:val="0"/>
              <w:widowControl/>
              <w:spacing w:line="245" w:lineRule="auto" w:before="30" w:after="0"/>
              <w:ind w:left="96" w:right="432" w:firstLine="0"/>
              <w:jc w:val="left"/>
            </w:pPr>
            <w:r>
              <w:rPr>
                <w:rFonts w:ascii="Open Sans" w:hAnsi="Open Sans" w:eastAsia="Open Sans"/>
                <w:b w:val="0"/>
                <w:i w:val="0"/>
                <w:color w:val="000000"/>
                <w:sz w:val="28"/>
              </w:rPr>
              <w:t xml:space="preserve">Potřebujete pas, fotografii a vyplněný tiskopis </w:t>
            </w:r>
            <w:r>
              <w:rPr>
                <w:rFonts w:ascii="Open Sans" w:hAnsi="Open Sans" w:eastAsia="Open Sans"/>
                <w:b w:val="0"/>
                <w:i w:val="0"/>
                <w:color w:val="000000"/>
                <w:sz w:val="28"/>
              </w:rPr>
              <w:hyperlink r:id="rId39" w:history="1">
                <w:r>
                  <w:rPr>
                    <w:rStyle w:val="Hyperlink"/>
                  </w:rPr>
                  <w:t xml:space="preserve">odkaz na žádost: </w:t>
                </w:r>
              </w:hyperlink>
            </w:r>
            <w:r>
              <w:br/>
            </w:r>
            <w:r>
              <w:rPr>
                <w:u w:val="single" w:color="005bbe"/>
                <w:rFonts w:ascii="Open Sans" w:hAnsi="Open Sans" w:eastAsia="Open Sans"/>
                <w:b w:val="0"/>
                <w:i w:val="0"/>
                <w:color w:val="005BBF"/>
                <w:sz w:val="28"/>
              </w:rPr>
              <w:hyperlink r:id="rId39" w:history="1">
                <w:r>
                  <w:rPr>
                    <w:rStyle w:val="Hyperlink"/>
                  </w:rPr>
                  <w:t>https://www.ochrance.cz/media/dv-</w:t>
                </w:r>
              </w:hyperlink>
            </w:r>
            <w:r>
              <w:br/>
            </w:r>
            <w:r>
              <w:rPr>
                <w:rFonts w:ascii="Open Sans" w:hAnsi="Open Sans" w:eastAsia="Open Sans"/>
                <w:b w:val="0"/>
                <w:i w:val="0"/>
                <w:color w:val="005BBF"/>
                <w:sz w:val="28"/>
              </w:rPr>
              <w:hyperlink r:id="rId39" w:history="1">
                <w:r>
                  <w:rPr>
                    <w:rStyle w:val="Hyperlink"/>
                  </w:rPr>
                  <w:t>zkracena_verze_ukr_web_nevyplnovaci.pdf</w:t>
                </w:r>
              </w:hyperlink>
            </w:r>
            <w:r>
              <w:rPr>
                <w:rFonts w:ascii="Open Sans" w:hAnsi="Open Sans" w:eastAsia="Open Sans"/>
                <w:b w:val="0"/>
                <w:i w:val="0"/>
                <w:color w:val="005BBF"/>
                <w:sz w:val="28"/>
              </w:rPr>
              <w:t xml:space="preserve"> </w:t>
            </w:r>
            <w:r>
              <w:rPr>
                <w:rFonts w:ascii="Open Sans" w:hAnsi="Open Sans" w:eastAsia="Open Sans"/>
                <w:b w:val="0"/>
                <w:i w:val="0"/>
                <w:color w:val="000000"/>
                <w:sz w:val="28"/>
              </w:rPr>
              <w:hyperlink r:id="rId39" w:history="1">
                <w:r>
                  <w:rPr>
                    <w:rStyle w:val="Hyperlink"/>
                  </w:rPr>
                  <w:t>Vízum platí jeden rok.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96" w:right="0" w:firstLine="0"/>
              <w:jc w:val="left"/>
            </w:pPr>
            <w:r>
              <w:rPr>
                <w:rFonts w:ascii="Open Sans" w:hAnsi="Open Sans" w:eastAsia="Open Sans"/>
                <w:b w:val="0"/>
                <w:i w:val="0"/>
                <w:color w:val="000000"/>
                <w:sz w:val="28"/>
              </w:rPr>
              <w:t xml:space="preserve">Vízum se vyřizuje na počkání. 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96" w:right="144" w:firstLine="0"/>
              <w:jc w:val="left"/>
            </w:pPr>
            <w:r>
              <w:rPr>
                <w:rFonts w:ascii="Open Sans" w:hAnsi="Open Sans" w:eastAsia="Open Sans"/>
                <w:b w:val="0"/>
                <w:i w:val="0"/>
                <w:color w:val="000000"/>
                <w:sz w:val="28"/>
              </w:rPr>
              <w:t xml:space="preserve">Po udělení víza budete mít veřejné zdravotního </w:t>
            </w:r>
            <w:r>
              <w:rPr>
                <w:rFonts w:ascii="Open Sans" w:hAnsi="Open Sans" w:eastAsia="Open Sans"/>
                <w:b w:val="0"/>
                <w:i w:val="0"/>
                <w:color w:val="000000"/>
                <w:sz w:val="28"/>
              </w:rPr>
              <w:t xml:space="preserve">pojištění. 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96" w:right="720" w:firstLine="0"/>
              <w:jc w:val="left"/>
            </w:pPr>
            <w:r>
              <w:rPr>
                <w:rFonts w:ascii="Open Sans" w:hAnsi="Open Sans" w:eastAsia="Open Sans"/>
                <w:b w:val="0"/>
                <w:i w:val="0"/>
                <w:color w:val="000000"/>
                <w:sz w:val="28"/>
              </w:rPr>
              <w:t xml:space="preserve">S vízem můžete hned požádat o povolení k </w:t>
            </w:r>
            <w:r>
              <w:rPr>
                <w:rFonts w:ascii="Open Sans" w:hAnsi="Open Sans" w:eastAsia="Open Sans"/>
                <w:b w:val="0"/>
                <w:i w:val="0"/>
                <w:color w:val="000000"/>
                <w:sz w:val="28"/>
              </w:rPr>
              <w:t>zaměstnání a pracovat.</w:t>
            </w:r>
          </w:p>
        </w:tc>
        <w:tc>
          <w:tcPr>
            <w:tcW w:type="dxa" w:w="4554"/>
            <w:gridSpan w:val="2"/>
            <w:vMerge/>
            <w:tcBorders/>
          </w:tcPr>
          <w:p/>
        </w:tc>
      </w:tr>
      <w:tr>
        <w:trPr>
          <w:trHeight w:hRule="exact" w:val="2274"/>
        </w:trPr>
        <w:tc>
          <w:tcPr>
            <w:tcW w:type="dxa" w:w="1760"/>
            <w:vMerge w:val="restart"/>
            <w:tcBorders>
              <w:top w:sz="6.400000000000091" w:val="single" w:color="#005B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6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28700" cy="10160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10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8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28700" cy="10160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10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156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28700" cy="10287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1028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80"/>
            <w:tcBorders>
              <w:top w:sz="6.400000000000091" w:val="single" w:color="#005B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6" w:after="0"/>
              <w:ind w:left="0" w:right="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540" w:after="0"/>
              <w:ind w:left="0" w:right="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77"/>
            <w:vMerge/>
            <w:tcBorders/>
          </w:tcPr>
          <w:p/>
        </w:tc>
        <w:tc>
          <w:tcPr>
            <w:tcW w:type="dxa" w:w="4554"/>
            <w:gridSpan w:val="2"/>
            <w:vMerge/>
            <w:tcBorders/>
          </w:tcPr>
          <w:p/>
        </w:tc>
      </w:tr>
      <w:tr>
        <w:trPr>
          <w:trHeight w:hRule="exact" w:val="4980"/>
        </w:trPr>
        <w:tc>
          <w:tcPr>
            <w:tcW w:type="dxa" w:w="2277"/>
            <w:vMerge/>
            <w:tcBorders>
              <w:top w:sz="6.400000000000091" w:val="single" w:color="#005BBE"/>
            </w:tcBorders>
          </w:tcPr>
          <w:p/>
        </w:tc>
        <w:tc>
          <w:tcPr>
            <w:tcW w:type="dxa" w:w="96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74" w:after="0"/>
              <w:ind w:left="178" w:right="720" w:firstLine="0"/>
              <w:jc w:val="left"/>
            </w:pPr>
            <w:r>
              <w:rPr>
                <w:rFonts w:ascii="Open Sans" w:hAnsi="Open Sans" w:eastAsia="Open Sans"/>
                <w:b/>
                <w:i w:val="0"/>
                <w:color w:val="000000"/>
                <w:sz w:val="28"/>
              </w:rPr>
              <w:t xml:space="preserve">Pokud máte biometrický pas, můžete v ČR zůstat až 90 dní bez </w:t>
            </w:r>
            <w:r>
              <w:rPr>
                <w:rFonts w:ascii="Open Sans" w:hAnsi="Open Sans" w:eastAsia="Open Sans"/>
                <w:b/>
                <w:i w:val="0"/>
                <w:color w:val="000000"/>
                <w:sz w:val="28"/>
              </w:rPr>
              <w:t xml:space="preserve">víza nebo jiného povolení k pobytu. </w:t>
            </w:r>
          </w:p>
          <w:p>
            <w:pPr>
              <w:autoSpaceDN w:val="0"/>
              <w:tabs>
                <w:tab w:pos="1022" w:val="left"/>
              </w:tabs>
              <w:autoSpaceDE w:val="0"/>
              <w:widowControl/>
              <w:spacing w:line="240" w:lineRule="auto" w:before="0" w:after="0"/>
              <w:ind w:left="720" w:right="576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pen Sans" w:hAnsi="Open Sans" w:eastAsia="Open Sans"/>
                <w:b w:val="0"/>
                <w:i w:val="0"/>
                <w:color w:val="000000"/>
                <w:sz w:val="28"/>
              </w:rPr>
              <w:t xml:space="preserve">Během té doby si můžete zařídit speciální dlouhodobé vízum. </w:t>
            </w:r>
            <w:r>
              <w:rPr>
                <w:rFonts w:ascii="Open Sans" w:hAnsi="Open Sans" w:eastAsia="Open Sans"/>
                <w:b w:val="0"/>
                <w:i w:val="0"/>
                <w:color w:val="000000"/>
                <w:sz w:val="28"/>
              </w:rPr>
              <w:t>(informace výše)</w:t>
            </w:r>
          </w:p>
          <w:p>
            <w:pPr>
              <w:autoSpaceDN w:val="0"/>
              <w:autoSpaceDE w:val="0"/>
              <w:widowControl/>
              <w:spacing w:line="245" w:lineRule="auto" w:before="260" w:after="0"/>
              <w:ind w:left="196" w:right="1296" w:firstLine="0"/>
              <w:jc w:val="left"/>
            </w:pPr>
            <w:r>
              <w:rPr>
                <w:rFonts w:ascii="Open Sans" w:hAnsi="Open Sans" w:eastAsia="Open Sans"/>
                <w:b/>
                <w:i w:val="0"/>
                <w:color w:val="000000"/>
                <w:sz w:val="28"/>
              </w:rPr>
              <w:t xml:space="preserve">Ve všech krajských městech ČR vznikají asistenční centra </w:t>
            </w:r>
            <w:r>
              <w:rPr>
                <w:rFonts w:ascii="Open Sans" w:hAnsi="Open Sans" w:eastAsia="Open Sans"/>
                <w:b/>
                <w:i w:val="0"/>
                <w:color w:val="000000"/>
                <w:sz w:val="28"/>
              </w:rPr>
              <w:t xml:space="preserve">pomoci Ukrajině. </w:t>
            </w:r>
          </w:p>
          <w:p>
            <w:pPr>
              <w:autoSpaceDN w:val="0"/>
              <w:tabs>
                <w:tab w:pos="1022" w:val="left"/>
              </w:tabs>
              <w:autoSpaceDE w:val="0"/>
              <w:widowControl/>
              <w:spacing w:line="240" w:lineRule="auto" w:before="0" w:after="0"/>
              <w:ind w:left="7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pen Sans" w:hAnsi="Open Sans" w:eastAsia="Open Sans"/>
                <w:b w:val="0"/>
                <w:i w:val="0"/>
                <w:color w:val="000000"/>
                <w:sz w:val="28"/>
              </w:rPr>
              <w:t xml:space="preserve">V hotspotech v těchto centrech si můžete zařídit víza a dostanete i </w:t>
            </w:r>
            <w:r>
              <w:rPr>
                <w:rFonts w:ascii="Open Sans" w:hAnsi="Open Sans" w:eastAsia="Open Sans"/>
                <w:b w:val="0"/>
                <w:i w:val="0"/>
                <w:color w:val="000000"/>
                <w:sz w:val="28"/>
              </w:rPr>
              <w:t>další pomoc.</w:t>
            </w:r>
          </w:p>
          <w:p>
            <w:pPr>
              <w:autoSpaceDN w:val="0"/>
              <w:tabs>
                <w:tab w:pos="1022" w:val="left"/>
              </w:tabs>
              <w:autoSpaceDE w:val="0"/>
              <w:widowControl/>
              <w:spacing w:line="240" w:lineRule="auto" w:before="0" w:after="0"/>
              <w:ind w:left="720" w:right="576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76200" cy="889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pen Sans" w:hAnsi="Open Sans" w:eastAsia="Open Sans"/>
                <w:b w:val="0"/>
                <w:i w:val="0"/>
                <w:color w:val="000000"/>
                <w:sz w:val="28"/>
              </w:rPr>
              <w:t xml:space="preserve">Když projdete hotspotem, budete mít všechnu administrativu </w:t>
            </w:r>
            <w:r>
              <w:rPr>
                <w:rFonts w:ascii="Open Sans" w:hAnsi="Open Sans" w:eastAsia="Open Sans"/>
                <w:b w:val="0"/>
                <w:i w:val="0"/>
                <w:color w:val="000000"/>
                <w:sz w:val="28"/>
              </w:rPr>
              <w:t>vyřízenou.</w:t>
            </w:r>
          </w:p>
          <w:p>
            <w:pPr>
              <w:autoSpaceDN w:val="0"/>
              <w:tabs>
                <w:tab w:pos="1022" w:val="left"/>
              </w:tabs>
              <w:autoSpaceDE w:val="0"/>
              <w:widowControl/>
              <w:spacing w:line="240" w:lineRule="auto" w:before="0" w:after="0"/>
              <w:ind w:left="720" w:right="432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76200" cy="889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pen Sans" w:hAnsi="Open Sans" w:eastAsia="Open Sans"/>
                <w:b w:val="0"/>
                <w:i w:val="0"/>
                <w:color w:val="000000"/>
                <w:sz w:val="28"/>
              </w:rPr>
              <w:t>Jinak se musíte ohlásit do 3 pracovních dnů ode dne vstupu na</w:t>
            </w:r>
            <w:r>
              <w:rPr>
                <w:rFonts w:ascii="Open Sans" w:hAnsi="Open Sans" w:eastAsia="Open Sans"/>
                <w:b w:val="0"/>
                <w:i w:val="0"/>
                <w:color w:val="000000"/>
                <w:sz w:val="28"/>
              </w:rPr>
              <w:t xml:space="preserve">území ČR na některém z Krajských ředitelství Policie ČR, odbor </w:t>
            </w:r>
            <w:r>
              <w:rPr>
                <w:rFonts w:ascii="Open Sans" w:hAnsi="Open Sans" w:eastAsia="Open Sans"/>
                <w:b w:val="0"/>
                <w:i w:val="0"/>
                <w:color w:val="000000"/>
                <w:sz w:val="28"/>
              </w:rPr>
              <w:t xml:space="preserve">cizinecké policie, oddělení pobytových agend. </w:t>
            </w:r>
          </w:p>
        </w:tc>
      </w:tr>
      <w:tr>
        <w:trPr>
          <w:trHeight w:hRule="exact" w:val="1400"/>
        </w:trPr>
        <w:tc>
          <w:tcPr>
            <w:tcW w:type="dxa" w:w="2277"/>
            <w:vMerge/>
            <w:tcBorders>
              <w:top w:sz="6.400000000000091" w:val="single" w:color="#005BBE"/>
            </w:tcBorders>
          </w:tcPr>
          <w:p/>
        </w:tc>
        <w:tc>
          <w:tcPr>
            <w:tcW w:type="dxa" w:w="90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8" w:after="0"/>
              <w:ind w:left="190" w:right="288" w:firstLine="0"/>
              <w:jc w:val="left"/>
            </w:pPr>
            <w:r>
              <w:rPr>
                <w:rFonts w:ascii="Open Sans" w:hAnsi="Open Sans" w:eastAsia="Open Sans"/>
                <w:b/>
                <w:i w:val="0"/>
                <w:color w:val="000000"/>
                <w:sz w:val="28"/>
              </w:rPr>
              <w:t xml:space="preserve">Pokud nemáte po příchodu do České republiky, kam jít, </w:t>
            </w:r>
            <w:r>
              <w:rPr>
                <w:rFonts w:ascii="Open Sans" w:hAnsi="Open Sans" w:eastAsia="Open Sans"/>
                <w:b/>
                <w:i w:val="0"/>
                <w:color w:val="000000"/>
                <w:sz w:val="28"/>
              </w:rPr>
              <w:t>můžet</w:t>
            </w:r>
            <w:r>
              <w:rPr>
                <w:rFonts w:ascii="Open Sans" w:hAnsi="Open Sans" w:eastAsia="Open Sans"/>
                <w:b/>
                <w:i w:val="0"/>
                <w:color w:val="000000"/>
                <w:sz w:val="28"/>
              </w:rPr>
              <w:hyperlink r:id="rId51" w:history="1">
                <w:r>
                  <w:rPr>
                    <w:rStyle w:val="Hyperlink"/>
                  </w:rPr>
                  <w:t>e přijet také</w:t>
                </w:r>
              </w:hyperlink>
            </w:r>
            <w:r>
              <w:rPr>
                <w:rFonts w:ascii="Open Sans" w:hAnsi="Open Sans" w:eastAsia="Open Sans"/>
                <w:b/>
                <w:i w:val="0"/>
                <w:color w:val="000000"/>
                <w:sz w:val="28"/>
              </w:rPr>
              <w:t xml:space="preserve"> do Registračního humanitárního střediska </w:t>
            </w:r>
            <w:r>
              <w:rPr>
                <w:rFonts w:ascii="Open Sans" w:hAnsi="Open Sans" w:eastAsia="Open Sans"/>
                <w:b/>
                <w:i w:val="0"/>
                <w:color w:val="000000"/>
                <w:sz w:val="28"/>
              </w:rPr>
              <w:t xml:space="preserve">v obci </w:t>
            </w:r>
            <w:r>
              <w:rPr>
                <w:rFonts w:ascii="Open Sans" w:hAnsi="Open Sans" w:eastAsia="Open Sans"/>
                <w:b/>
                <w:i w:val="0"/>
                <w:color w:val="000000"/>
                <w:sz w:val="28"/>
              </w:rPr>
              <w:hyperlink r:id="rId51" w:history="1">
                <w:r>
                  <w:rPr>
                    <w:rStyle w:val="Hyperlink"/>
                  </w:rPr>
                  <w:t>Vyšní Lhoty</w:t>
                </w:r>
              </w:hyperlink>
            </w:r>
            <w:r>
              <w:rPr>
                <w:rFonts w:ascii="Open Sans" w:hAnsi="Open Sans" w:eastAsia="Open Sans"/>
                <w:b/>
                <w:i w:val="0"/>
                <w:color w:val="000000"/>
                <w:sz w:val="28"/>
              </w:rPr>
              <w:t xml:space="preserve">. Adresa je Vyšní Lhoty 234.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98" w:after="0"/>
              <w:ind w:left="0" w:right="34" w:firstLine="0"/>
              <w:jc w:val="right"/>
            </w:pPr>
            <w:r>
              <w:rPr>
                <w:rFonts w:ascii="Open Sans" w:hAnsi="Open Sans" w:eastAsia="Open Sans"/>
                <w:b/>
                <w:i w:val="0"/>
                <w:color w:val="005BBF"/>
                <w:sz w:val="28"/>
              </w:rPr>
              <w:t>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10" w:h="16845"/>
      <w:pgMar w:top="624" w:right="366" w:bottom="42" w:left="1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mailto:ukrajina@mvcr.cz" TargetMode="Externa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hyperlink" Target="https://www.mvcr.cz/clanek/informace-pro-obcany-ukrajiny.aspx" TargetMode="External"/><Relationship Id="rId14" Type="http://schemas.openxmlformats.org/officeDocument/2006/relationships/image" Target="media/image4.png"/><Relationship Id="rId15" Type="http://schemas.openxmlformats.org/officeDocument/2006/relationships/hyperlink" Target="http://www.nasiukrajinci.cz/" TargetMode="External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hyperlink" Target="https://www.pomahejukrajine.cz/" TargetMode="External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hyperlink" Target="https://www.npi.cz/images/vzdelavani_deti_cizincu_ukrajinsky.pdf" TargetMode="External"/><Relationship Id="rId22" Type="http://schemas.openxmlformats.org/officeDocument/2006/relationships/image" Target="media/image9.png"/><Relationship Id="rId23" Type="http://schemas.openxmlformats.org/officeDocument/2006/relationships/image" Target="media/image10.png"/><Relationship Id="rId24" Type="http://schemas.openxmlformats.org/officeDocument/2006/relationships/hyperlink" Target="https://www.mvcr.cz/clanek/seznam-kontaktnich-asistencnich-center-pomoci-ukrajine.aspx" TargetMode="External"/><Relationship Id="rId25" Type="http://schemas.openxmlformats.org/officeDocument/2006/relationships/image" Target="media/image11.png"/><Relationship Id="rId26" Type="http://schemas.openxmlformats.org/officeDocument/2006/relationships/image" Target="media/image12.png"/><Relationship Id="rId27" Type="http://schemas.openxmlformats.org/officeDocument/2006/relationships/hyperlink" Target="https://cztn.cz/" TargetMode="External"/><Relationship Id="rId28" Type="http://schemas.openxmlformats.org/officeDocument/2006/relationships/hyperlink" Target="https://www.youtube.com/watch?v=jtZAZAf0ORI" TargetMode="External"/><Relationship Id="rId29" Type="http://schemas.openxmlformats.org/officeDocument/2006/relationships/image" Target="media/image13.png"/><Relationship Id="rId30" Type="http://schemas.openxmlformats.org/officeDocument/2006/relationships/image" Target="media/image14.png"/><Relationship Id="rId31" Type="http://schemas.openxmlformats.org/officeDocument/2006/relationships/image" Target="media/image15.png"/><Relationship Id="rId32" Type="http://schemas.openxmlformats.org/officeDocument/2006/relationships/hyperlink" Target="https://deti.ochrance.cz/aktuality/dlja-ditei-z-ukrajini-vid-ombudsmana-ombudsman-detem-z-ukrajiny/" TargetMode="External"/><Relationship Id="rId33" Type="http://schemas.openxmlformats.org/officeDocument/2006/relationships/image" Target="media/image16.png"/><Relationship Id="rId34" Type="http://schemas.openxmlformats.org/officeDocument/2006/relationships/hyperlink" Target="https://www.ochrance.cz/letaky/letak-zvirata-ua/letak-zvirata-ua.pdf" TargetMode="External"/><Relationship Id="rId35" Type="http://schemas.openxmlformats.org/officeDocument/2006/relationships/image" Target="media/image17.png"/><Relationship Id="rId36" Type="http://schemas.openxmlformats.org/officeDocument/2006/relationships/image" Target="media/image18.png"/><Relationship Id="rId37" Type="http://schemas.openxmlformats.org/officeDocument/2006/relationships/image" Target="media/image19.png"/><Relationship Id="rId38" Type="http://schemas.openxmlformats.org/officeDocument/2006/relationships/image" Target="media/image20.png"/><Relationship Id="rId39" Type="http://schemas.openxmlformats.org/officeDocument/2006/relationships/hyperlink" Target="https://www.ochrance.cz/media/dv-zkracena_verze_ukr_web_nevyplnovaci.pdf" TargetMode="External"/><Relationship Id="rId40" Type="http://schemas.openxmlformats.org/officeDocument/2006/relationships/image" Target="media/image21.png"/><Relationship Id="rId41" Type="http://schemas.openxmlformats.org/officeDocument/2006/relationships/image" Target="media/image22.png"/><Relationship Id="rId42" Type="http://schemas.openxmlformats.org/officeDocument/2006/relationships/image" Target="media/image23.png"/><Relationship Id="rId43" Type="http://schemas.openxmlformats.org/officeDocument/2006/relationships/image" Target="media/image24.png"/><Relationship Id="rId44" Type="http://schemas.openxmlformats.org/officeDocument/2006/relationships/image" Target="media/image25.png"/><Relationship Id="rId45" Type="http://schemas.openxmlformats.org/officeDocument/2006/relationships/image" Target="media/image26.png"/><Relationship Id="rId46" Type="http://schemas.openxmlformats.org/officeDocument/2006/relationships/image" Target="media/image27.png"/><Relationship Id="rId47" Type="http://schemas.openxmlformats.org/officeDocument/2006/relationships/image" Target="media/image28.png"/><Relationship Id="rId48" Type="http://schemas.openxmlformats.org/officeDocument/2006/relationships/image" Target="media/image29.png"/><Relationship Id="rId49" Type="http://schemas.openxmlformats.org/officeDocument/2006/relationships/image" Target="media/image30.png"/><Relationship Id="rId50" Type="http://schemas.openxmlformats.org/officeDocument/2006/relationships/image" Target="media/image31.png"/><Relationship Id="rId51" Type="http://schemas.openxmlformats.org/officeDocument/2006/relationships/hyperlink" Target="https://mapy.cz/s/matoburuca" TargetMode="External"/><Relationship Id="rId52" Type="http://schemas.openxmlformats.org/officeDocument/2006/relationships/image" Target="media/image32.png"/><Relationship Id="rId53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