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КИЇВСЬКИЙ НАЦІОНАЛЬНИЙ УНІВЕРСИТЕТ ІМЕНІ ТАРАСА ШЕВЧЕНКА</w:t>
      </w:r>
    </w:p>
    <w:p w14:paraId="00000002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Навчально-науковий інститут філології</w:t>
      </w:r>
    </w:p>
    <w:p w14:paraId="00000003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Кафедра теорії та практики перекладу романських мов імені Миколи Зерова</w:t>
      </w:r>
    </w:p>
    <w:p w14:paraId="00000004" w14:textId="77777777" w:rsidR="00716AE7" w:rsidRDefault="00716A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5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«ЗАТВЕРДЖУЮ»</w:t>
      </w:r>
    </w:p>
    <w:p w14:paraId="00000006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Заступник директора </w:t>
      </w:r>
    </w:p>
    <w:p w14:paraId="00000007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з навчально-методичної роботи </w:t>
      </w:r>
    </w:p>
    <w:p w14:paraId="00000008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(західний напрямок)</w:t>
      </w:r>
    </w:p>
    <w:p w14:paraId="00000009" w14:textId="0CFED1F2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_______________ </w:t>
      </w:r>
      <w:r>
        <w:t>Сергій СКРИЛЬНИК</w:t>
      </w:r>
    </w:p>
    <w:p w14:paraId="0000000A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«___» _______________ 20____ року</w:t>
      </w:r>
    </w:p>
    <w:p w14:paraId="0000000B" w14:textId="77777777" w:rsidR="00716AE7" w:rsidRDefault="00716A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5" w:name="_heading=h.tyjcwt" w:colFirst="0" w:colLast="0"/>
      <w:bookmarkEnd w:id="5"/>
    </w:p>
    <w:p w14:paraId="0000000C" w14:textId="77777777" w:rsidR="00716AE7" w:rsidRDefault="00716A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D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РОБОЧА ПРОГРАМА БАГАТОСЕМЕСТРОВОЇ НАВЧАЛЬНОЇ ДИСЦИПЛІНИ</w:t>
      </w:r>
    </w:p>
    <w:p w14:paraId="0000000E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Практика іспанської мови</w:t>
      </w:r>
    </w:p>
    <w:p w14:paraId="0000000F" w14:textId="77777777" w:rsidR="00716AE7" w:rsidRDefault="00716A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7" w:name="_heading=h.1t3h5sf" w:colFirst="0" w:colLast="0"/>
      <w:bookmarkEnd w:id="7"/>
    </w:p>
    <w:p w14:paraId="00000010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для студентів</w:t>
      </w:r>
    </w:p>
    <w:tbl>
      <w:tblPr>
        <w:tblStyle w:val="a1"/>
        <w:tblW w:w="1274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893"/>
        <w:gridCol w:w="739"/>
        <w:gridCol w:w="9108"/>
      </w:tblGrid>
      <w:tr w:rsidR="00716AE7" w14:paraId="7B16DE6E" w14:textId="77777777">
        <w:tc>
          <w:tcPr>
            <w:tcW w:w="2893" w:type="dxa"/>
            <w:shd w:val="clear" w:color="auto" w:fill="FFFFFF"/>
          </w:tcPr>
          <w:p w14:paraId="00000011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галузь знань</w:t>
            </w:r>
          </w:p>
        </w:tc>
        <w:tc>
          <w:tcPr>
            <w:tcW w:w="9847" w:type="dxa"/>
            <w:gridSpan w:val="2"/>
            <w:shd w:val="clear" w:color="auto" w:fill="FFFFFF"/>
          </w:tcPr>
          <w:p w14:paraId="00000012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03 «Гуманітарні науки»</w:t>
            </w:r>
          </w:p>
        </w:tc>
      </w:tr>
      <w:tr w:rsidR="00716AE7" w14:paraId="3760205E" w14:textId="77777777">
        <w:tc>
          <w:tcPr>
            <w:tcW w:w="2893" w:type="dxa"/>
            <w:shd w:val="clear" w:color="auto" w:fill="FFFFFF"/>
          </w:tcPr>
          <w:p w14:paraId="00000014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спеціальність </w:t>
            </w:r>
          </w:p>
        </w:tc>
        <w:tc>
          <w:tcPr>
            <w:tcW w:w="9847" w:type="dxa"/>
            <w:gridSpan w:val="2"/>
            <w:shd w:val="clear" w:color="auto" w:fill="FFFFFF"/>
          </w:tcPr>
          <w:p w14:paraId="00000015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035 «Філологія»</w:t>
            </w:r>
          </w:p>
        </w:tc>
      </w:tr>
      <w:tr w:rsidR="00716AE7" w14:paraId="7DC67A1B" w14:textId="77777777">
        <w:tc>
          <w:tcPr>
            <w:tcW w:w="2893" w:type="dxa"/>
            <w:shd w:val="clear" w:color="auto" w:fill="FFFFFF"/>
          </w:tcPr>
          <w:p w14:paraId="00000017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спеціалізація</w:t>
            </w:r>
          </w:p>
        </w:tc>
        <w:tc>
          <w:tcPr>
            <w:tcW w:w="9847" w:type="dxa"/>
            <w:gridSpan w:val="2"/>
            <w:shd w:val="clear" w:color="auto" w:fill="FFFFFF"/>
          </w:tcPr>
          <w:p w14:paraId="00000018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035.051 романські мови та літератури (переклад включно), </w:t>
            </w:r>
          </w:p>
          <w:p w14:paraId="00000019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перша — іспанська</w:t>
            </w:r>
          </w:p>
        </w:tc>
      </w:tr>
      <w:tr w:rsidR="00716AE7" w14:paraId="42475458" w14:textId="77777777">
        <w:tc>
          <w:tcPr>
            <w:tcW w:w="2893" w:type="dxa"/>
            <w:shd w:val="clear" w:color="auto" w:fill="FFFFFF"/>
          </w:tcPr>
          <w:p w14:paraId="0000001B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освітній рівень</w:t>
            </w:r>
          </w:p>
        </w:tc>
        <w:tc>
          <w:tcPr>
            <w:tcW w:w="9847" w:type="dxa"/>
            <w:gridSpan w:val="2"/>
            <w:shd w:val="clear" w:color="auto" w:fill="FFFFFF"/>
          </w:tcPr>
          <w:p w14:paraId="0000001C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бакалавр</w:t>
            </w:r>
          </w:p>
        </w:tc>
      </w:tr>
      <w:tr w:rsidR="00716AE7" w14:paraId="457B9B98" w14:textId="77777777">
        <w:tc>
          <w:tcPr>
            <w:tcW w:w="2893" w:type="dxa"/>
            <w:shd w:val="clear" w:color="auto" w:fill="FFFFFF"/>
          </w:tcPr>
          <w:p w14:paraId="0000001E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освітня програма</w:t>
            </w:r>
          </w:p>
        </w:tc>
        <w:tc>
          <w:tcPr>
            <w:tcW w:w="9847" w:type="dxa"/>
            <w:gridSpan w:val="2"/>
            <w:shd w:val="clear" w:color="auto" w:fill="FFFFFF"/>
          </w:tcPr>
          <w:p w14:paraId="0000001F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«Переклад з іспанської та з англійської мов»</w:t>
            </w:r>
          </w:p>
        </w:tc>
      </w:tr>
      <w:tr w:rsidR="00716AE7" w14:paraId="320CF814" w14:textId="77777777">
        <w:tc>
          <w:tcPr>
            <w:tcW w:w="2893" w:type="dxa"/>
            <w:shd w:val="clear" w:color="auto" w:fill="FFFFFF"/>
          </w:tcPr>
          <w:p w14:paraId="00000021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вид дисципліни </w:t>
            </w:r>
          </w:p>
        </w:tc>
        <w:tc>
          <w:tcPr>
            <w:tcW w:w="9847" w:type="dxa"/>
            <w:gridSpan w:val="2"/>
            <w:shd w:val="clear" w:color="auto" w:fill="FFFFFF"/>
          </w:tcPr>
          <w:p w14:paraId="00000022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Вибіркова, блок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 xml:space="preserve">«Письмовий та усний галузевий переклад </w:t>
            </w:r>
          </w:p>
          <w:p w14:paraId="00000023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white"/>
              </w:rPr>
              <w:t>(іспанська мова, англійська мова)»</w:t>
            </w:r>
          </w:p>
          <w:p w14:paraId="00000024" w14:textId="77777777" w:rsidR="00716AE7" w:rsidRDefault="0071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b/>
                <w:i/>
                <w:color w:val="000000"/>
              </w:rPr>
            </w:pPr>
          </w:p>
        </w:tc>
      </w:tr>
      <w:tr w:rsidR="00716AE7" w14:paraId="3695D349" w14:textId="77777777">
        <w:tc>
          <w:tcPr>
            <w:tcW w:w="3632" w:type="dxa"/>
            <w:gridSpan w:val="2"/>
            <w:shd w:val="clear" w:color="auto" w:fill="FFFFFF"/>
          </w:tcPr>
          <w:p w14:paraId="00000026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Форма навчання </w:t>
            </w:r>
          </w:p>
        </w:tc>
        <w:tc>
          <w:tcPr>
            <w:tcW w:w="9108" w:type="dxa"/>
            <w:shd w:val="clear" w:color="auto" w:fill="FFFFFF"/>
          </w:tcPr>
          <w:p w14:paraId="00000028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денна</w:t>
            </w:r>
          </w:p>
        </w:tc>
      </w:tr>
      <w:tr w:rsidR="00716AE7" w14:paraId="2CD75DF4" w14:textId="77777777">
        <w:tc>
          <w:tcPr>
            <w:tcW w:w="3632" w:type="dxa"/>
            <w:gridSpan w:val="2"/>
            <w:shd w:val="clear" w:color="auto" w:fill="FFFFFF"/>
          </w:tcPr>
          <w:p w14:paraId="00000029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Навчальний piк</w:t>
            </w:r>
          </w:p>
        </w:tc>
        <w:tc>
          <w:tcPr>
            <w:tcW w:w="9108" w:type="dxa"/>
            <w:shd w:val="clear" w:color="auto" w:fill="FFFFFF"/>
          </w:tcPr>
          <w:p w14:paraId="0000002B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2024-2025</w:t>
            </w:r>
          </w:p>
        </w:tc>
      </w:tr>
      <w:tr w:rsidR="00716AE7" w14:paraId="5D3C2996" w14:textId="77777777">
        <w:tc>
          <w:tcPr>
            <w:tcW w:w="3632" w:type="dxa"/>
            <w:gridSpan w:val="2"/>
            <w:shd w:val="clear" w:color="auto" w:fill="FFFFFF"/>
          </w:tcPr>
          <w:p w14:paraId="0000002C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Семестр</w:t>
            </w:r>
          </w:p>
        </w:tc>
        <w:tc>
          <w:tcPr>
            <w:tcW w:w="9108" w:type="dxa"/>
            <w:shd w:val="clear" w:color="auto" w:fill="FFFFFF"/>
          </w:tcPr>
          <w:p w14:paraId="0000002E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 (3 кредити), VI (6 кредитів)</w:t>
            </w:r>
          </w:p>
        </w:tc>
      </w:tr>
      <w:tr w:rsidR="00716AE7" w14:paraId="6814586D" w14:textId="77777777">
        <w:tc>
          <w:tcPr>
            <w:tcW w:w="3632" w:type="dxa"/>
            <w:gridSpan w:val="2"/>
            <w:shd w:val="clear" w:color="auto" w:fill="FFFFFF"/>
          </w:tcPr>
          <w:p w14:paraId="0000002F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Кількість кредитів ECTS</w:t>
            </w:r>
          </w:p>
        </w:tc>
        <w:tc>
          <w:tcPr>
            <w:tcW w:w="9108" w:type="dxa"/>
            <w:shd w:val="clear" w:color="auto" w:fill="FFFFFF"/>
          </w:tcPr>
          <w:p w14:paraId="00000031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9</w:t>
            </w:r>
          </w:p>
        </w:tc>
      </w:tr>
      <w:tr w:rsidR="00716AE7" w14:paraId="6F912DE1" w14:textId="77777777">
        <w:tc>
          <w:tcPr>
            <w:tcW w:w="3632" w:type="dxa"/>
            <w:gridSpan w:val="2"/>
            <w:shd w:val="clear" w:color="auto" w:fill="FFFFFF"/>
          </w:tcPr>
          <w:p w14:paraId="00000032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Мова викладання, </w:t>
            </w:r>
          </w:p>
          <w:p w14:paraId="00000033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навчання та оцінювання</w:t>
            </w:r>
          </w:p>
        </w:tc>
        <w:tc>
          <w:tcPr>
            <w:tcW w:w="9108" w:type="dxa"/>
            <w:shd w:val="clear" w:color="auto" w:fill="FFFFFF"/>
          </w:tcPr>
          <w:p w14:paraId="00000035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іспанська, українська</w:t>
            </w:r>
          </w:p>
        </w:tc>
      </w:tr>
      <w:tr w:rsidR="00716AE7" w14:paraId="2F99FA3D" w14:textId="77777777">
        <w:tc>
          <w:tcPr>
            <w:tcW w:w="3632" w:type="dxa"/>
            <w:gridSpan w:val="2"/>
            <w:shd w:val="clear" w:color="auto" w:fill="FFFFFF"/>
          </w:tcPr>
          <w:p w14:paraId="00000036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Форма заключного контролю</w:t>
            </w:r>
          </w:p>
        </w:tc>
        <w:tc>
          <w:tcPr>
            <w:tcW w:w="9108" w:type="dxa"/>
            <w:shd w:val="clear" w:color="auto" w:fill="FFFFFF"/>
          </w:tcPr>
          <w:p w14:paraId="00000038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 семестр — проміжний контроль,</w:t>
            </w:r>
          </w:p>
          <w:p w14:paraId="00000039" w14:textId="77777777" w:rsidR="00716AE7" w:rsidRDefault="00BA50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 семестр — залік</w:t>
            </w:r>
          </w:p>
        </w:tc>
      </w:tr>
    </w:tbl>
    <w:p w14:paraId="0000003A" w14:textId="77777777" w:rsidR="00716AE7" w:rsidRDefault="00716A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3B" w14:textId="77777777" w:rsidR="00716AE7" w:rsidRDefault="00716A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8" w:name="_heading=h.4d34og8" w:colFirst="0" w:colLast="0"/>
      <w:bookmarkEnd w:id="8"/>
    </w:p>
    <w:p w14:paraId="0000003C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Викладач: </w:t>
      </w:r>
    </w:p>
    <w:p w14:paraId="0000003D" w14:textId="77777777" w:rsidR="00716AE7" w:rsidRDefault="00716A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</w:p>
    <w:p w14:paraId="0000003E" w14:textId="77777777" w:rsidR="00716AE7" w:rsidRDefault="00716A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bookmarkStart w:id="9" w:name="_heading=h.qsh70q" w:colFirst="0" w:colLast="0"/>
      <w:bookmarkEnd w:id="9"/>
    </w:p>
    <w:p w14:paraId="0000003F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10" w:name="_heading=h.2s8eyo1" w:colFirst="0" w:colLast="0"/>
      <w:bookmarkEnd w:id="10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Пролонговано: на 20__ /20__ н.р. ____________(__________) «___» ________20___p.</w:t>
      </w:r>
    </w:p>
    <w:p w14:paraId="00000040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11" w:name="_heading=h.17dp8vu" w:colFirst="0" w:colLast="0"/>
      <w:bookmarkEnd w:id="11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(підпис, ПІБ, дата)</w:t>
      </w:r>
    </w:p>
    <w:p w14:paraId="00000041" w14:textId="77777777" w:rsidR="00716AE7" w:rsidRDefault="00716A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42" w14:textId="77777777" w:rsidR="00716AE7" w:rsidRDefault="00716A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rPr>
          <w:rFonts w:eastAsia="Liberation Serif" w:cs="Liberation Serif"/>
          <w:color w:val="000000"/>
        </w:rPr>
      </w:pPr>
      <w:bookmarkStart w:id="12" w:name="_heading=h.49x2ik5" w:colFirst="0" w:colLast="0"/>
      <w:bookmarkEnd w:id="12"/>
    </w:p>
    <w:p w14:paraId="00000043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3" w:name="_heading=h.3rdcrjn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КИЇВ – 2024</w:t>
      </w:r>
    </w:p>
    <w:p w14:paraId="00000044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4" w:name="_heading=h.26in1rg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Розробник(и) 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Ірина ШИЯНОВА, к.філол.н., асистент кафедри теорії та практики перекладу романських мов імені Миколи Зерова</w:t>
      </w:r>
    </w:p>
    <w:p w14:paraId="00000045" w14:textId="77777777" w:rsidR="00716AE7" w:rsidRDefault="00716A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46" w14:textId="77777777" w:rsidR="00716AE7" w:rsidRDefault="00716A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5" w:name="_heading=h.lnxbz9" w:colFirst="0" w:colLast="0"/>
      <w:bookmarkEnd w:id="15"/>
    </w:p>
    <w:p w14:paraId="00000047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6" w:name="_heading=h.35nkun2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ЗАТВЕРДЖЕНО</w:t>
      </w:r>
    </w:p>
    <w:p w14:paraId="00000048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Зав. кафедри теорії та практики перекладу </w:t>
      </w:r>
    </w:p>
    <w:p w14:paraId="00000049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романських мов імені Миколи Зерова</w:t>
      </w:r>
    </w:p>
    <w:p w14:paraId="0000004A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7" w:name="_heading=h.1ksv4uv" w:colFirst="0" w:colLast="0"/>
      <w:bookmarkEnd w:id="17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________________ Ірина СМУЩИНСЬКА</w:t>
      </w:r>
    </w:p>
    <w:p w14:paraId="0000004B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Протокол № ____ від «____» ____________ 20___р.</w:t>
      </w:r>
    </w:p>
    <w:p w14:paraId="0000004C" w14:textId="77777777" w:rsidR="00716AE7" w:rsidRDefault="00716A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4D" w14:textId="77777777" w:rsidR="00716AE7" w:rsidRDefault="00716A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8" w:name="_heading=h.44sinio" w:colFirst="0" w:colLast="0"/>
      <w:bookmarkEnd w:id="18"/>
    </w:p>
    <w:p w14:paraId="0000004E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9" w:name="_heading=h.2jxsxqh" w:colFirst="0" w:colLast="0"/>
      <w:bookmarkEnd w:id="19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Схвалено науково-методичною комісією Навчально-наукового інституту філології Протокол № ____ від «_____» ________________ 20____ р.</w:t>
      </w:r>
    </w:p>
    <w:p w14:paraId="0000004F" w14:textId="77777777" w:rsidR="00716AE7" w:rsidRDefault="00716A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50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0" w:name="_heading=h.z337ya" w:colFirst="0" w:colLast="0"/>
      <w:bookmarkEnd w:id="2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Голова науково-методичної комісії _________________ Оксана ЗУБАНЬ</w:t>
      </w:r>
    </w:p>
    <w:p w14:paraId="00000051" w14:textId="77777777" w:rsidR="00716AE7" w:rsidRDefault="00BA50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(підпис) </w:t>
      </w:r>
    </w:p>
    <w:p w14:paraId="00000052" w14:textId="77777777" w:rsidR="00716AE7" w:rsidRDefault="00716A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21" w:name="_heading=h.3j2qqm3" w:colFirst="0" w:colLast="0"/>
      <w:bookmarkEnd w:id="21"/>
    </w:p>
    <w:p w14:paraId="00000053" w14:textId="77777777" w:rsidR="00716AE7" w:rsidRDefault="00716AE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54" w14:textId="77777777" w:rsidR="00716AE7" w:rsidRDefault="00716AE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716AE7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E7"/>
    <w:rsid w:val="00716AE7"/>
    <w:rsid w:val="00BA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1EFC4B-6674-427E-A0EE-BF22267D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Noto Serif CJK SC" w:cs="Lohit Devanagari"/>
      <w:kern w:val="2"/>
      <w:position w:val="-1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7fY+yCxmB7m4VvCLE0HFUb+oSw==">CgMxLjAyCGguZ2pkZ3hzMgloLjMwajB6bGwyCWguMWZvYjl0ZTIJaC4zem55c2g3MgloLjJldDkycDAyCWguMnM4ZXlvMTIJaC4xN2RwOHZ1MghoLnR5amN3dDIJaC4zZHk2dmttMgloLjF0M2g1c2YyCWguNGQzNG9nODIIaC5xc2g3MHEyCWguMnM4ZXlvMTIJaC4xN2RwOHZ1MgloLjQ5eDJpazUyCWguM3JkY3JqbjIJaC4yNmluMXJnMghoLmxueGJ6OTIJaC4zNW5rdW4yMgloLjFrc3Y0dXYyCWguNDRzaW5pbzIJaC4yanhzeHFoMghoLnozMzd5YTIJaC4zajJxcW0zOAByITE1WHNfM1FFZVZqc1RwRHE1SzR4bXlzVmpTUk5xWDhB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Sergiy Fokin Fokin</cp:lastModifiedBy>
  <cp:revision>2</cp:revision>
  <dcterms:created xsi:type="dcterms:W3CDTF">2024-09-12T22:09:00Z</dcterms:created>
  <dcterms:modified xsi:type="dcterms:W3CDTF">2024-10-31T15:16:00Z</dcterms:modified>
</cp:coreProperties>
</file>