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5120" w:type="dxa"/>
        <w:jc w:val="left"/>
        <w:tblInd w:w="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651"/>
        <w:gridCol w:w="1604"/>
        <w:gridCol w:w="1140"/>
        <w:gridCol w:w="1606"/>
        <w:gridCol w:w="1994"/>
        <w:gridCol w:w="2180"/>
        <w:gridCol w:w="4944"/>
      </w:tblGrid>
      <w:tr>
        <w:trPr/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Найменування освітнього компонента, який закріплено за науково-педагогічним, педагогічним, науковим працівником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Прізвище , ім’я, по батькові науково- педагогічного, педагогічного, наукового працівника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Найменування посади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7" w:hanging="0"/>
              <w:jc w:val="center"/>
              <w:rPr>
                <w:b/>
                <w:b/>
              </w:rPr>
            </w:pPr>
            <w:r>
              <w:rPr>
                <w:b/>
              </w:rPr>
              <w:t>Освітня кваліфікація</w:t>
            </w:r>
          </w:p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color w:val="323232"/>
                <w:sz w:val="18"/>
                <w:szCs w:val="18"/>
              </w:rPr>
              <w:t>Назва закладу, який закінчив науково-педагогічний, педагогічний, рік закінчення, спеціальність, кваліфікацію згідно з документом про вищу освіту.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Освітня кваліфікація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323232"/>
                <w:sz w:val="18"/>
                <w:szCs w:val="18"/>
              </w:rPr>
              <w:t>науковий ступінь, шифр і найменування наукової спеціальності, тему дисертації (серію, номер, дата, ким виданий диплом), вчене звання, за якою кафедрою (спеціальністю) присвоєно (серію, номер, дата, ким виданий атестат).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Відомості про підвищення кваліфікації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323232"/>
                <w:sz w:val="18"/>
                <w:szCs w:val="18"/>
              </w:rPr>
              <w:t>найменування закладу, вид документа, тему, дату видачі і кількість навчальних кредитів (годин).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Досягнення у професійній діяльності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5</w:t>
            </w:r>
          </w:p>
          <w:p>
            <w:pPr>
              <w:pStyle w:val="Normal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color w:val="323232"/>
                <w:sz w:val="18"/>
                <w:szCs w:val="18"/>
              </w:rPr>
              <w:t>відомості відповідно до пункту 38 Ліцензійних умов провадження освітньої діяльності.</w:t>
            </w:r>
          </w:p>
        </w:tc>
      </w:tr>
      <w:tr>
        <w:trPr/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5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Спеціальність 035 - Філологія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950" w:hRule="atLeast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Латинська мова для перекладачів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Левко Олександр Вадимович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доцент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Диплом магістра з відзнакою: </w:t>
            </w:r>
          </w:p>
          <w:p>
            <w:pPr>
              <w:pStyle w:val="Default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Default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Серія: КВ </w:t>
            </w:r>
          </w:p>
          <w:p>
            <w:pPr>
              <w:pStyle w:val="Default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Номер: </w:t>
            </w:r>
          </w:p>
          <w:p>
            <w:pPr>
              <w:pStyle w:val="Default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№ </w:t>
            </w:r>
            <w:r>
              <w:rPr>
                <w:sz w:val="22"/>
                <w:szCs w:val="22"/>
              </w:rPr>
              <w:t xml:space="preserve">32860072 </w:t>
            </w:r>
          </w:p>
          <w:p>
            <w:pPr>
              <w:pStyle w:val="Default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Дата видачі: </w:t>
            </w:r>
          </w:p>
          <w:p>
            <w:pPr>
              <w:pStyle w:val="Default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 червня  2007 року</w:t>
            </w:r>
          </w:p>
          <w:p>
            <w:pPr>
              <w:pStyle w:val="Default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Виданий: </w:t>
            </w:r>
          </w:p>
          <w:p>
            <w:pPr>
              <w:pStyle w:val="Default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Київський національний університет імені Тараса Шевченка </w:t>
            </w:r>
          </w:p>
          <w:p>
            <w:pPr>
              <w:pStyle w:val="Default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Спеціальність: «Мова та література (давньогрецька, латина)»</w:t>
            </w:r>
          </w:p>
          <w:p>
            <w:pPr>
              <w:pStyle w:val="Default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Default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Кваліфікація: </w:t>
            </w:r>
          </w:p>
          <w:p>
            <w:pPr>
              <w:pStyle w:val="Normal"/>
              <w:widowControl w:val="false"/>
              <w:spacing w:lineRule="auto" w:line="276" w:before="24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Магістр філології, філолог-фахівець з класичних мов, української мови і літератури</w:t>
            </w:r>
          </w:p>
          <w:p>
            <w:pPr>
              <w:pStyle w:val="Normal"/>
              <w:widowControl w:val="false"/>
              <w:spacing w:lineRule="auto" w:line="276"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Диплом кандидата наук: </w:t>
            </w:r>
          </w:p>
          <w:p>
            <w:pPr>
              <w:pStyle w:val="Default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Default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Серія: ДК </w:t>
            </w:r>
          </w:p>
          <w:p>
            <w:pPr>
              <w:pStyle w:val="Default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Номер : </w:t>
            </w:r>
          </w:p>
          <w:p>
            <w:pPr>
              <w:pStyle w:val="Default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№ </w:t>
            </w:r>
            <w:r>
              <w:rPr>
                <w:sz w:val="22"/>
                <w:szCs w:val="22"/>
              </w:rPr>
              <w:t xml:space="preserve">014626 </w:t>
            </w:r>
          </w:p>
          <w:p>
            <w:pPr>
              <w:pStyle w:val="Default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Науковий ступінь: </w:t>
            </w:r>
          </w:p>
          <w:p>
            <w:pPr>
              <w:pStyle w:val="Default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Кандидат філологічних наук </w:t>
            </w:r>
          </w:p>
          <w:p>
            <w:pPr>
              <w:pStyle w:val="Default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видачі: 31 травня 2013 року</w:t>
            </w:r>
          </w:p>
          <w:p>
            <w:pPr>
              <w:pStyle w:val="Default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Виданий: </w:t>
            </w:r>
          </w:p>
          <w:p>
            <w:pPr>
              <w:pStyle w:val="Default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Міністерством освіти і науки, молоді та спорту України </w:t>
            </w:r>
          </w:p>
          <w:p>
            <w:pPr>
              <w:pStyle w:val="Default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Наукова спеціальність: </w:t>
            </w:r>
          </w:p>
          <w:p>
            <w:pPr>
              <w:pStyle w:val="Default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10.02.14 - Класичні мови. Окремі індоєвропейські мови </w:t>
            </w:r>
          </w:p>
          <w:p>
            <w:pPr>
              <w:pStyle w:val="Default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Default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Тема дисертації: </w:t>
            </w:r>
          </w:p>
          <w:p>
            <w:pPr>
              <w:pStyle w:val="Default"/>
              <w:widowControl w:val="false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«Мовний феномен грецької патристики золотої доби: когнітивно-дискурсивні виміри» </w:t>
            </w:r>
          </w:p>
          <w:p>
            <w:pPr>
              <w:pStyle w:val="Default"/>
              <w:widowControl w:val="false"/>
              <w:rPr>
                <w:i/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</w:r>
          </w:p>
          <w:p>
            <w:pPr>
              <w:pStyle w:val="Default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Атестат доцента: </w:t>
            </w:r>
          </w:p>
          <w:p>
            <w:pPr>
              <w:pStyle w:val="Default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Серія: АД </w:t>
            </w:r>
          </w:p>
          <w:p>
            <w:pPr>
              <w:pStyle w:val="Default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Номер: </w:t>
            </w:r>
          </w:p>
          <w:p>
            <w:pPr>
              <w:pStyle w:val="Default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№  </w:t>
            </w:r>
            <w:r>
              <w:rPr>
                <w:sz w:val="22"/>
                <w:szCs w:val="22"/>
              </w:rPr>
              <w:t>003545</w:t>
            </w:r>
          </w:p>
          <w:p>
            <w:pPr>
              <w:pStyle w:val="Default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Вчене звання: </w:t>
            </w:r>
          </w:p>
          <w:p>
            <w:pPr>
              <w:pStyle w:val="Default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Доцент кафедри загального мовознавства, класичної філології та неоелліністики</w:t>
            </w:r>
          </w:p>
          <w:p>
            <w:pPr>
              <w:pStyle w:val="Default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Дата видачі: </w:t>
            </w:r>
          </w:p>
          <w:p>
            <w:pPr>
              <w:pStyle w:val="Default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 грудня 2019 року.</w:t>
            </w:r>
          </w:p>
          <w:p>
            <w:pPr>
              <w:pStyle w:val="Default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Виданий: </w:t>
            </w:r>
          </w:p>
          <w:p>
            <w:pPr>
              <w:pStyle w:val="Default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Міністерством освіти і науки України </w:t>
            </w:r>
          </w:p>
          <w:p>
            <w:pPr>
              <w:pStyle w:val="Default"/>
              <w:widowControl w:val="false"/>
              <w:spacing w:before="240"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Протокол № 2 від 07 жовтня 2019 р.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Київський національний університет імені Тараса Шевченка (Київ, лютий 2020 року) – Професійний курс навчання з програмного забезпечення SMART Notebook (Canada) та здобув кваліфікацію Smart Teacher.</w:t>
            </w:r>
          </w:p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Київський національний університет імені Тараса Шевченка (Київ, 16-18 лютого 2021 року) – «Роль гарантів освітніх програм у розбудові внутрішньої системи забезпечення якості освіти», 1 кредит ЄКТС (сертифікат № 30-21 від 18.02.2021)</w:t>
            </w:r>
          </w:p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Київський національний університет імені Тараса Шевченка (Київ, 17-24 січня 2022 року) – Курс підвищення кваліфікації та розвитку педагогічних компетентностей викладачів KNU Teach Week 3, 0,5 кредиту ЄКТС (сертифікат № 146-22).</w:t>
            </w:r>
          </w:p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Київський національний університет імені Тараса Шевченка (Київ, 11-27 травня 2022 року) – «Роль гарантів освітніх програм у розбудові внутрішньої системи забезпечення якості освіти», 2 кредити ЄКТС (сертифікат № 600-22 від 27.05.2022).</w:t>
            </w:r>
          </w:p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 Cambridge University (UK, Cambridge, 7-9 лютого 2023 р.) – Цикл наукових вебінарів «Academic English» (сертифікати, 20 год. 0,7 кредиту ЄКТС).</w:t>
            </w:r>
          </w:p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Національний унверситет "Острозька академія" (Острог, квітень 2023 р.) – наукове стажування "Прикладні лінгвістичні дослідження в умовах міжкультурної комунікації", 2 кредити ЄКТС (сертифікат № 20 від 27.04.2023).</w:t>
            </w:r>
          </w:p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 SoftServe Academy (квітень-червень 2024, дистанційно) – курс підвищення кваліфікації “EDUCATOR PROFICIENCY PROGRAM (EDUPRO)” (Сертифікат XF No 18843/2024, 30 год., 1 кредит ЄКТС).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u w:val="none"/>
                <w:shd w:fill="auto" w:val="clear"/>
              </w:rPr>
              <w:t xml:space="preserve">Підпункт 1. 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1. Levko, Oleksandr. "Rendition of σώφρων and σωφροσύνη in Ukrainian translations of the New Testament" Zeitschrift für Slawistik, vol. 68, no. 3, 2023, pp. 440-464. (</w:t>
            </w:r>
            <w:r>
              <w:rPr>
                <w:b/>
                <w:bCs/>
                <w:sz w:val="20"/>
                <w:szCs w:val="20"/>
                <w:u w:val="none"/>
                <w:shd w:fill="auto" w:val="clear"/>
              </w:rPr>
              <w:t>SCOPUS</w:t>
            </w: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 xml:space="preserve">, 2 квартиль Q2, </w:t>
            </w:r>
            <w:r>
              <w:rPr>
                <w:b/>
                <w:bCs/>
                <w:sz w:val="20"/>
                <w:szCs w:val="20"/>
                <w:u w:val="none"/>
                <w:shd w:fill="auto" w:val="clear"/>
              </w:rPr>
              <w:t>WoS Core Collection</w:t>
            </w: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 xml:space="preserve">). </w:t>
            </w:r>
            <w:hyperlink r:id="rId2">
              <w:r>
                <w:rPr>
                  <w:rStyle w:val="InternetLink"/>
                  <w:b w:val="false"/>
                  <w:bCs w:val="false"/>
                  <w:sz w:val="20"/>
                  <w:szCs w:val="20"/>
                  <w:u w:val="none"/>
                  <w:shd w:fill="auto" w:val="clear"/>
                </w:rPr>
                <w:t>https://doi.org/10.1515/slaw-2023-0022</w:t>
              </w:r>
            </w:hyperlink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2. Levko, O. Framing the Russia-Ukraine War in the Discourse of Ukrainian Church Leaders. Logos (Lithuania). 2023. No. 115. P. 67-78. (</w:t>
            </w:r>
            <w:r>
              <w:rPr>
                <w:b/>
                <w:bCs/>
                <w:sz w:val="20"/>
                <w:szCs w:val="20"/>
                <w:u w:val="none"/>
                <w:shd w:fill="auto" w:val="clear"/>
              </w:rPr>
              <w:t>SCOPUS,</w:t>
            </w: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 xml:space="preserve"> 2 квартиль Q2, </w:t>
            </w:r>
            <w:r>
              <w:rPr>
                <w:b/>
                <w:bCs/>
                <w:sz w:val="20"/>
                <w:szCs w:val="20"/>
                <w:u w:val="none"/>
                <w:shd w:fill="auto" w:val="clear"/>
              </w:rPr>
              <w:t>WoS Core Collection)</w:t>
            </w: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 xml:space="preserve"> https://doi.org/10.24101/logos.2023.30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3. Levko, O. Axiological Opposition of Humility and Pride in the 17th-century Ukrainian Didactic Gospels. Logos (Lithuania). 2022. No. 111. P. 45-55. (</w:t>
            </w:r>
            <w:r>
              <w:rPr>
                <w:b/>
                <w:bCs/>
                <w:sz w:val="20"/>
                <w:szCs w:val="20"/>
                <w:u w:val="none"/>
                <w:shd w:fill="auto" w:val="clear"/>
              </w:rPr>
              <w:t>SCOPUS</w:t>
            </w: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 xml:space="preserve">, 2 квартиль Q2, </w:t>
            </w:r>
            <w:r>
              <w:rPr>
                <w:b/>
                <w:bCs/>
                <w:sz w:val="20"/>
                <w:szCs w:val="20"/>
                <w:u w:val="none"/>
                <w:shd w:fill="auto" w:val="clear"/>
              </w:rPr>
              <w:t>WoS Core Collection</w:t>
            </w: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) https://doi.org/10.24101/logos.2022.26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4. Левко, О. В. Прецедентні одиниці в українських релігійних медіа у світлі комунікативної стратегії дискредитації. Slavia Orientalis, 70 (3), 661-681. (</w:t>
            </w:r>
            <w:r>
              <w:rPr>
                <w:b/>
                <w:bCs/>
                <w:sz w:val="20"/>
                <w:szCs w:val="20"/>
                <w:u w:val="none"/>
                <w:shd w:fill="auto" w:val="clear"/>
              </w:rPr>
              <w:t>SCOPUS,</w:t>
            </w: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 xml:space="preserve"> 2 квартиль Q2). DOI: https://doi.org/10.24425/slo.2021.138199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5. Levko, O. (2020). Precedent Units as a Means of Manipulation in Ukrainian Religious Media Discourse: Psycholinguistic Approach. PSYCHOLINGUISTICS, 28(2), 99-127. (</w:t>
            </w:r>
            <w:r>
              <w:rPr>
                <w:b/>
                <w:bCs/>
                <w:sz w:val="20"/>
                <w:szCs w:val="20"/>
                <w:u w:val="none"/>
                <w:shd w:fill="auto" w:val="clear"/>
              </w:rPr>
              <w:t>SCOPUS</w:t>
            </w: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 xml:space="preserve">, 2 квартиль Q2, </w:t>
            </w:r>
            <w:r>
              <w:rPr>
                <w:b/>
                <w:bCs/>
                <w:sz w:val="20"/>
                <w:szCs w:val="20"/>
                <w:u w:val="none"/>
                <w:shd w:fill="auto" w:val="clear"/>
              </w:rPr>
              <w:t>WoS Core Collection</w:t>
            </w: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). https://doi.org/10.31470/2309-1797-2020-28-2-99-127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6. Kramar, N., &amp; Levko, O. (2023). English Neological Units with Climate and their Translation into Ukrainian. Вісник Київського національного університету імені Тараса Шевченка. Літературознавство. Мовознавство. Фольклористика, (1(33), 77-80. (фахове видання (категорія Б)).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https://doi.org/10.17721/1728-2659.2023.33.12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7. Левко, О. Формування релігійно-етичного лексикону в українській мові XVI–XVII ст. (на матеріалі Послання до Галатів). Мовні та концептуальні картини світу. 2023. 74(2). с.72-89. (фахове видання (категорія Б)). https://doi.org/10.17721/2520-6397.2023.2.05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8. Крамар Н. А., Левко О. В. Теоретико-методологічні засади еколінгвістики як новогоміждисциплінарного напрямку досліджень. Наукові записки Національного універ-ситету «Острозька академія»: серія «Філологія». Острог : Вид-во НаУОА, 2023.Вип. 17(85). С. 62–66.   (фахове видання (категорія Б)).  https://doi.org/10.25264/2519-2558-2023-17(85)-62-66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9. Levko Oleksandr, Kramar Natalia. 2022. Intertextuality as a source of discourse emotionalization and language innovations. Актуальні проблеми української лінгвістики: теорія і практика. Вип. 44. С. 68-85. (фахове видання (категорія Б)).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https://doi.org/10.17721/APULTP.2022.44.68-85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10. Левко О. В. Становлення «лексикону смирення» у церковнослов’янських і староукраїнських біблійних пам’ятках XVI ст. Мовні та концептуальні картини світу. 2022. Вип 72 (2). С. 57-74. (фахове видання (категорія Б)).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https://doi.org/10.17721/2520-6397.2022.2.05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11. Левко О.В., Запольська В.В. Граматична еквівалентність у французьких перекладах п'ятого вірша Катулла «До Лесбії». Наукові записки Національного Університету «Острозька Академія». Серія «Філологія», 2021. Вип. 11 (79). С. 79–83. (фахове видання (категорія Б)).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https://doi.org/10.25264/2519-2558-2021-11(79)-95-99</w:t>
            </w:r>
          </w:p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sz w:val="20"/>
                <w:szCs w:val="20"/>
                <w:highlight w:val="none"/>
                <w:u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</w:r>
          </w:p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sz w:val="20"/>
                <w:szCs w:val="20"/>
                <w:highlight w:val="none"/>
                <w:u w:val="none"/>
                <w:shd w:fill="auto" w:val="clear"/>
              </w:rPr>
            </w:pPr>
            <w:r>
              <w:rPr>
                <w:b/>
                <w:bCs/>
                <w:sz w:val="20"/>
                <w:szCs w:val="20"/>
                <w:u w:val="none"/>
                <w:shd w:fill="auto" w:val="clear"/>
              </w:rPr>
              <w:t xml:space="preserve">Підпункт 2. </w:t>
            </w:r>
          </w:p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sz w:val="20"/>
                <w:szCs w:val="20"/>
                <w:highlight w:val="none"/>
                <w:u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 xml:space="preserve">1. Cвідоцтво про реєстрацію авторського права на твір № 122476 від 28.12.2023: Наукова стаття “Формування релігійно-етичного лексикону в українській мові XVI–XVII ст. (на матеріалі Послання до Галатів)” </w:t>
            </w:r>
          </w:p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sz w:val="20"/>
                <w:szCs w:val="20"/>
                <w:highlight w:val="none"/>
                <w:u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</w:r>
          </w:p>
          <w:p>
            <w:pPr>
              <w:pStyle w:val="Default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u w:val="none"/>
                <w:shd w:fill="auto" w:val="clear"/>
              </w:rPr>
              <w:t xml:space="preserve">Підпункт 3. 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1. Українсько-англійсько-литовсько-польсько-грецько-латинський словник лінгвістичної термінології: навчальний посібник / О. Ніка, С. Гриценко, І. Корольов, О. Левко, Н. Корольова, Ю. Олешко, Л. Непоп-Айдачич; за ред. О. Ніки, С. Гриценко. Суми: Університетська книга, 2022. 220 с. (19 д.а.).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2. Левко О. В. Тестові завдання з грецької герменевтики (історична та філософська проза): Навчальний посібник. К.: Логос, 2020. 68 с. (4 д.а.).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3. Михайлова О.Г., Левко О.В. Чемес В.Ф.The Latin Language and Medical Terminology. Intensive Grammar Course for Students of Medical Specialties. К. : ВПЦ «Київський університет», 2020. 110 с. (6 д.а.).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4. Альманах латинської патристики: Колективна монографія / Упоряд. і ред. О. В. Левка. Київ, 2021.352 c. (20,5 д.а.).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5. Ніка О., Гриценко С., Корольова Н., Левко О., Олешко Ю. Мовна практика України в контексті сучасних соціогуманітарних викликів: колективна монографія. Київ, 2022. (6 д.а.).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/>
            </w:r>
          </w:p>
          <w:p>
            <w:pPr>
              <w:pStyle w:val="Default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u w:val="none"/>
                <w:shd w:fill="auto" w:val="clear"/>
              </w:rPr>
              <w:t xml:space="preserve">Підпункт </w:t>
            </w:r>
            <w:r>
              <w:rPr>
                <w:b/>
                <w:bCs/>
                <w:sz w:val="20"/>
                <w:szCs w:val="20"/>
                <w:u w:val="none"/>
                <w:shd w:fill="auto" w:val="clear"/>
              </w:rPr>
              <w:t>4.</w:t>
            </w:r>
            <w:r>
              <w:rPr>
                <w:b/>
                <w:bCs/>
                <w:sz w:val="20"/>
                <w:szCs w:val="20"/>
                <w:u w:val="none"/>
                <w:shd w:fill="auto" w:val="clear"/>
              </w:rPr>
              <w:t xml:space="preserve"> 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1. Левко О.В. Методичні рекомендації з навчальної дисципліни «Латинська мова для перекладачів» для студентів І курсу освітнього рівня бакалавр спеціальності 035 Філологія. Київ, Київський національний університет імені Тараса Шевченка, 2024.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2.</w:t>
            </w: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 xml:space="preserve"> Класичні мови і сучасне мовознавство: Хрестоматія для студентів класиків. Упоряд. І.О.Голубовська, В.М.Шовковий та інші. К.: ВПЦ "Київський університет", 2020. 399 с.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3</w:t>
            </w: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. Михайлова О.Г., Левко О.В., Руда Н.В. Illustrated terminology to Medical Latin Course: textbook. 2-е вид., випр. і доповн. К. : ВПЦ «Київський університет», 2019. 28 с.</w:t>
            </w:r>
          </w:p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sz w:val="20"/>
                <w:szCs w:val="20"/>
                <w:highlight w:val="none"/>
                <w:u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</w:r>
          </w:p>
          <w:p>
            <w:pPr>
              <w:pStyle w:val="Default"/>
              <w:widowControl w:val="false"/>
              <w:jc w:val="both"/>
              <w:rPr>
                <w:b w:val="false"/>
                <w:b w:val="false"/>
                <w:bCs w:val="false"/>
                <w:sz w:val="20"/>
                <w:szCs w:val="20"/>
                <w:highlight w:val="none"/>
                <w:u w:val="none"/>
                <w:shd w:fill="auto" w:val="clear"/>
              </w:rPr>
            </w:pPr>
            <w:r>
              <w:rPr>
                <w:b/>
                <w:bCs/>
                <w:sz w:val="20"/>
                <w:szCs w:val="20"/>
                <w:u w:val="none"/>
                <w:shd w:fill="auto" w:val="clear"/>
              </w:rPr>
              <w:t xml:space="preserve">Підпункт 7. </w:t>
            </w:r>
          </w:p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sz w:val="20"/>
                <w:szCs w:val="20"/>
                <w:highlight w:val="none"/>
                <w:u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 xml:space="preserve">1. </w:t>
            </w:r>
            <w:r>
              <w:rPr>
                <w:b w:val="false"/>
                <w:bCs/>
                <w:color w:val="000000"/>
                <w:sz w:val="20"/>
                <w:szCs w:val="20"/>
                <w:u w:val="none"/>
                <w:shd w:fill="auto" w:val="clear"/>
                <w:lang w:val="uk-UA"/>
              </w:rPr>
              <w:t>Член разової спеціалізованої вченої ради ДФ 26.001.158 Київського національного університету імені Тараса Шевченка, утвореної для проведення захисту дисертації на здобуття ступеня доктора філософії зі спеціальності 035 Філологія (2021 р.).</w:t>
            </w:r>
          </w:p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sz w:val="20"/>
                <w:szCs w:val="20"/>
                <w:highlight w:val="none"/>
                <w:u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</w:r>
          </w:p>
          <w:p>
            <w:pPr>
              <w:pStyle w:val="Default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u w:val="none"/>
                <w:shd w:fill="auto" w:val="clear"/>
              </w:rPr>
              <w:t xml:space="preserve">Підпункт 8. 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1. Відповідальний виконавець НДР «Мовна практика України в контексті сучасних соціогуманітарних викликів» (№22БП044-01, МОН України, наук. керівник – проф. Ніка О.І. 1.02.2022 -31.12.2023).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2. Заступник головного редактора (2019), член редколегії (2020 — липень 2022 року) фахового (категорія Б) наукового видання «Studia Linguistica».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3. Член редколегії фахового (категорія Б) наукового видання «Актуальні проблеми української лінгвістики: теорія і практика» (2018 р. — дотепер).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 xml:space="preserve">4. Рецензент фахового іноземного наукового видання Slavistica Vilnensis, що індексується в </w:t>
            </w:r>
            <w:r>
              <w:rPr>
                <w:b/>
                <w:bCs/>
                <w:sz w:val="20"/>
                <w:szCs w:val="20"/>
                <w:u w:val="none"/>
                <w:shd w:fill="auto" w:val="clear"/>
              </w:rPr>
              <w:t xml:space="preserve">SCOPUS </w:t>
            </w: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(Литва, Вільнюс, 2024 — дотепер).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 xml:space="preserve">5. Рецензент фахового наукового видання категорії А “Alfred Nobel University Journal of Philology”, що індексується в  </w:t>
            </w:r>
            <w:r>
              <w:rPr>
                <w:b/>
                <w:bCs/>
                <w:sz w:val="20"/>
                <w:szCs w:val="20"/>
                <w:u w:val="none"/>
                <w:shd w:fill="auto" w:val="clear"/>
              </w:rPr>
              <w:t xml:space="preserve">SCOPUS </w:t>
            </w: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(Україна, Дніпро, 2024 — дотепер).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6. Рецензент іноземного фахового наукового видання «Quaestiones oralitatis» (Польща, Вроцлав, 2019 — 2022), що індексується в базах Index Copernicus, ERIH Plus.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7.  Рецензент фахового (категорія Б) видання «Вісник Київського національного університету імені Тараса Шевченка. Літературознавство. Мовознавство. Фольклористика»  (2021— дотепер).</w:t>
            </w:r>
          </w:p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u w:val="none"/>
                <w:shd w:fill="auto" w:val="clear"/>
              </w:rPr>
            </w:pPr>
            <w:r>
              <w:rPr>
                <w:b w:val="false"/>
                <w:bCs w:val="false"/>
                <w:u w:val="none"/>
                <w:shd w:fill="auto" w:val="clear"/>
              </w:rPr>
            </w:r>
          </w:p>
          <w:p>
            <w:pPr>
              <w:pStyle w:val="Default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u w:val="none"/>
                <w:shd w:fill="auto" w:val="clear"/>
              </w:rPr>
              <w:t xml:space="preserve">Підпункт 9. </w:t>
            </w:r>
          </w:p>
          <w:p>
            <w:pPr>
              <w:pStyle w:val="Normal"/>
              <w:widowControl w:val="false"/>
              <w:spacing w:lineRule="auto" w:line="216" w:before="0" w:after="0"/>
              <w:jc w:val="both"/>
              <w:rPr>
                <w:sz w:val="20"/>
                <w:szCs w:val="20"/>
              </w:rPr>
            </w:pPr>
            <w:r>
              <w:rPr>
                <w:i w:val="false"/>
                <w:iCs w:val="false"/>
                <w:sz w:val="20"/>
                <w:szCs w:val="20"/>
                <w:lang w:val="ru-RU"/>
              </w:rPr>
              <w:t>1. Гарант ОПП «Класична філологія та англійська мова», ОР: перший (бакалаврський) (2019 — лютий 2022).</w:t>
            </w:r>
          </w:p>
          <w:p>
            <w:pPr>
              <w:pStyle w:val="Normal"/>
              <w:widowControl w:val="false"/>
              <w:spacing w:lineRule="auto" w:line="216" w:before="0" w:after="0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z w:val="20"/>
                <w:szCs w:val="20"/>
                <w:u w:val="none"/>
                <w:shd w:fill="auto" w:val="clear"/>
                <w:lang w:val="ru-RU"/>
              </w:rPr>
              <w:t>2. Гарант ОПП «Новогрецька філологія, англійська мова та переклад», ОР: другий (магістерський) (лютий 2022 — дотепер).</w:t>
            </w:r>
          </w:p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u w:val="none"/>
                <w:shd w:fill="auto" w:val="clear"/>
              </w:rPr>
            </w:pPr>
            <w:r>
              <w:rPr>
                <w:b w:val="false"/>
                <w:bCs w:val="false"/>
                <w:u w:val="none"/>
                <w:shd w:fill="auto" w:val="clear"/>
              </w:rPr>
            </w:r>
          </w:p>
          <w:p>
            <w:pPr>
              <w:pStyle w:val="Default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u w:val="none"/>
                <w:shd w:fill="auto" w:val="clear"/>
              </w:rPr>
              <w:t>Підпункт 12.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1. Автеньєва О. Є., Левко О. В. Еволюція давньогрецького міфу про Діомеда з Аргосу: Лінгвокультурний вимір // Тези VIІІ Всеукраїнських наукових читань за участю молодих учених «Філологія ХХІ століття: Нові дослідження і перспективи», Ч. І, 11 – 12 квітня 2024 року, ННІ філології. Київ : Київський національний університет імені Тараса Шевченка, 2024. С. 11-12.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2. Дорошенко К.О., Левко О.В. Засоби маніпулятивного впливу у грецькому політичному дискурсі // Тези VIІІ Всеукраїнських наукових читань за участю молодих учених «Філологія ХХІ століття: Нові дослідження і перспективи», Ч. І, 11 – 12 квітня 2024 року, ННІ філології. Київ : Київський національний університет імені Тараса Шевченка, 2024. С. 71-73.</w:t>
            </w:r>
          </w:p>
          <w:p>
            <w:pPr>
              <w:pStyle w:val="Normal"/>
              <w:widowControl w:val="false"/>
              <w:bidi w:val="0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3. Левко О. В. Становлення аксіологічного тезаурусу української мови в перекладах Біблії XVI – XXІ ст. //Дискурс професійної і творчої комунікації: лінгвокультурний, когнітивний, перекладацький та методичний аспекти : зб. матеріалів VІІІ Міжнар. наук.-практ. конф., 18‒19 трав. 2023 р. Київ : КПІ ім. Ігоря Сікорського, Вид-во «Політехніка», 2023. С. 25-27.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4. Левко О. В. Відтворення грекомовної теологічної лексики в українських перекладах Нового Завіту // Тези доповідей міжнародної заочної наукової конференції «Мовознавча наука у ХХІ столітті», присвяченої світлій пам’яті професора Фіонілли Олексіївни Нікітіної, 16-17 квітня 2020 року, Інститут філології КНУ імені Тараса Шевченка. Київ: Логос, 2020. С. 66-67.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5. Левко Олександр. Словник української релігійної термінології. Київ: Інтерсервіс, 2023. 200 с.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6. Українсько-англійський словник страхування сільськогосподарської продукції / О. Ніка, Н. Герасименко, С. Гриценко, Н. Корольова, О. Левко, Ю. Олешко; За ред. О. Ніки, Н. Герасименко. К. : ВПЦ "Київський університет". 2022. 160 с.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7. Богословський термінологічно-правописний порадник для викладачів недільних шкіл і студентів духовних навчальних закладів. Відп. ред. проф. прот. Володимир Савельєв, упоряд. Снігірьов Р., Савельєв В., Левко О. та ін. Київ:</w:t>
            </w:r>
            <w:r>
              <w:rPr>
                <w:b w:val="false"/>
                <w:bCs w:val="false"/>
                <w:color w:val="000000"/>
                <w:sz w:val="20"/>
                <w:szCs w:val="20"/>
                <w:u w:val="none"/>
                <w:shd w:fill="auto" w:val="clear"/>
              </w:rPr>
              <w:t xml:space="preserve"> Видавничий відділ Української Православної Церкви, 2021. 144 c.</w:t>
            </w:r>
          </w:p>
          <w:p>
            <w:pPr>
              <w:pStyle w:val="Normal"/>
              <w:widowControl w:val="false"/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  <w:p>
            <w:pPr>
              <w:pStyle w:val="Default"/>
              <w:widowControl w:val="false"/>
              <w:jc w:val="both"/>
              <w:rPr>
                <w:color w:val="auto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  <w:u w:val="none"/>
                <w:shd w:fill="auto" w:val="clear"/>
              </w:rPr>
              <w:t>Підпункт 13.</w:t>
            </w:r>
          </w:p>
          <w:p>
            <w:pPr>
              <w:pStyle w:val="Default"/>
              <w:widowControl w:val="false"/>
              <w:jc w:val="both"/>
              <w:rPr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u w:val="none"/>
                <w:shd w:fill="auto" w:val="clear"/>
              </w:rPr>
              <w:t xml:space="preserve">Проведення навчальльних занять </w:t>
            </w:r>
            <w:r>
              <w:rPr>
                <w:b w:val="false"/>
                <w:bCs w:val="false"/>
                <w:color w:val="000000"/>
                <w:sz w:val="20"/>
                <w:szCs w:val="20"/>
                <w:u w:val="none"/>
                <w:shd w:fill="auto" w:val="clear"/>
                <w:lang w:val="uk-UA"/>
              </w:rPr>
              <w:t>із спеціальних дисциплін іноземною мовою:</w:t>
            </w:r>
          </w:p>
          <w:p>
            <w:pPr>
              <w:pStyle w:val="Normal"/>
              <w:widowControl w:val="false"/>
              <w:jc w:val="both"/>
              <w:rPr>
                <w:color w:val="auto"/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u w:val="none"/>
                <w:shd w:fill="auto" w:val="clear"/>
              </w:rPr>
              <w:t>1. Latin language and medical terminology (Спеціальність 222 Медицина, мова викладання — англійська, 2019-2020 н.р., 70 ауд. годин).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color w:val="000000"/>
                <w:sz w:val="20"/>
                <w:szCs w:val="20"/>
                <w:u w:val="none"/>
                <w:shd w:fill="auto" w:val="clear"/>
              </w:rPr>
              <w:t>2. Fundаmentаls оf Mоdern Lіnguіstіcs. Pа</w:t>
            </w: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rt 1. Latin (035.041 Філологія (германські мови та літератури (переклад включно), перша — англійська; мова викладання — англійська, 2022-2023, 2023-2024, 2024-2025 н.р., 56 ауд. Годин).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u w:val="none"/>
                <w:shd w:fill="auto" w:val="clear"/>
              </w:rPr>
              <w:t>Підпункт 14.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1. Науковий керівник студентського наукового гуртка «Класичні мови та антична цивілізація» (Київський національний університет імені Тараса Шевченка, 2018 — дотепер).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u w:val="none"/>
                <w:shd w:fill="auto" w:val="clear"/>
              </w:rPr>
              <w:t>Підпункт 20.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 xml:space="preserve">Переклади  релігійної, філософської і художньої літератури з давньогрецької, латинської, церковнослов’янської мов (з 2014 — дотепер): 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1. Послідування Святих Таїнств Хрещення і Миропомазання / переклад з грецької та церковнослов’янської [О.В.Левко та ін.]. Київ: Титло, 2024. 62 с.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2. Послідування погребіння мирян. Послідування панахиди. Чин погребіння полеглого воїна / переклад з грецької та церковнослов’янської [О.В.Левко та ін.]. Київ: Титло - Церковна книга, 2024. 128 с.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3. Про блаженну діву Едігну: Діва з селища Пух [у землі] боїв / пер з лат. О. Левка // Ясинецька О. А. Три покоління благовірності: Інгігерда Шведська, Анна Київська, Едігна Баварська (ХІ—поч. ХІІ ст.). Дніпро: Типографія «Україна», 2021. 152 с. іл.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4. Амвросій Медіоланський. Про благо смерті: Передмова і примітки О.В. Левка, переклад з лат. Н.А.Крамар і О.В. Левка // Альманах латинської патристики. Київ: Видавничий відділ Української Православної Церкви, 2021. С. 119-152.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5. Григорій Богослов. Думки у двовіршах (Distichae Sententiae, I, 2, 31) / Передмова, пер. з давньогрец. та примітки О.В.Левка // Труди Київської Духовної Академії. 2020. Вип. № 33. С. 137–145.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6. Григорій Богослов. Епітафії / Передмова, пер. з давньогрец. та примітки О.В.Левка // Труди Київської Духовної Академії. 2020. Вип. № 32.  С. 125-153.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7. Кипріан Карфагенський. Про єдність Вселенської Церкви / Передмова, пер. з лат. та примітки О.В.Левка // Труди Київської Духовної Академії. 2018. № 28. С. 126–155.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8. Кипріан Карфагенський. Про доброчинність і милостиню / Передмова, пер. з лат. і примітки О.В.Левка // Отці Церкви про багатство і бідність / ред. М. Горяча (Витоки християнства, 4: Джерела,2). Львів: Видавництво Українського католицького університету 2018. С. 71–96.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9. Григорій Нисський. До Олімпія про досконалість» / Передмова, пер. з давньогрец. та примітки О.В.Левка  // Труди Київської Духовної Академії. 2017. № 26. С. 213-251.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10. Пастир Герми / Передмова, пер. з давньогрец. та примітки О.В.Левка // Ранні Отці Церкви: Антологія / ред. Марія Горяча (Витоки християнства, 1: Джерела, 1), Львів: Видавництво Українського католицького університету 2015, 512 с. С. 219-303.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11. Декрет про пастирське служіння єпископів у Церкві “Christus Dominus” (Сесія VII, 28 жовтня 1965 р.) / пер. з лат. О. Левка // Документи ІІ Ватиканського Собору (1962-1965): Конституції, декрети, декларації. Коментарі / пер. з лат. / Український католицький університет. Львів: Свічадо, 2014. C. 145-168.</w:t>
            </w:r>
          </w:p>
          <w:p>
            <w:pPr>
              <w:pStyle w:val="Normal"/>
              <w:widowControl w:val="false"/>
              <w:jc w:val="both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  <w:shd w:fill="auto" w:val="clear"/>
              </w:rPr>
              <w:t>12. Декрет про апостолят мирян “Apostolicam actuositatem” (Сесія VIІI, 18 листопада 1965 р.) / пер. з лат. О. Левка // Документи ІІ Ватиканського Собору (1962-1965): Конституції, декрети, декларації. Коментарі / пер. з лат. / Український католицький університет. Львів: Свічадо, 2014. C. 227-252.</w:t>
            </w:r>
          </w:p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highlight w:val="none"/>
                <w:u w:val="none"/>
                <w:shd w:fill="auto" w:val="clear"/>
              </w:rPr>
            </w:pPr>
            <w:r>
              <w:rPr>
                <w:b w:val="false"/>
                <w:bCs w:val="false"/>
                <w:u w:val="none"/>
                <w:shd w:fill="auto" w:val="clear"/>
              </w:rPr>
            </w:r>
          </w:p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highlight w:val="none"/>
                <w:u w:val="none"/>
                <w:shd w:fill="auto" w:val="clear"/>
              </w:rPr>
            </w:pPr>
            <w:r>
              <w:rPr>
                <w:b w:val="false"/>
                <w:bCs w:val="false"/>
                <w:u w:val="none"/>
                <w:shd w:fill="auto" w:val="clear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ru-R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6e7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56e7f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uk-UA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1515/slaw-2023-0022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Application>LibreOffice/7.3.7.2$Linux_X86_64 LibreOffice_project/30$Build-2</Application>
  <AppVersion>15.0000</AppVersion>
  <Pages>8</Pages>
  <Words>1981</Words>
  <Characters>13203</Characters>
  <CharactersWithSpaces>15111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2024-09-15T10:13:00Z</dcterms:created>
  <dc:creator>Ella Andriievska</dc:creator>
  <dc:description/>
  <dc:language>en-US</dc:language>
  <cp:lastModifiedBy/>
  <dcterms:modified xsi:type="dcterms:W3CDTF">2024-10-09T11:04:50Z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