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2062" w14:textId="77777777" w:rsidR="001E64E5" w:rsidRPr="00350851" w:rsidRDefault="001E64E5" w:rsidP="001E64E5">
      <w:pPr>
        <w:suppressAutoHyphens/>
        <w:ind w:firstLine="0"/>
        <w:jc w:val="center"/>
        <w:rPr>
          <w:rFonts w:eastAsia="Times New Roman" w:cs="Calibri"/>
          <w:b/>
          <w:bCs/>
          <w:sz w:val="24"/>
          <w:szCs w:val="24"/>
          <w:lang w:eastAsia="ar-SA"/>
        </w:rPr>
      </w:pPr>
      <w:r w:rsidRPr="00350851">
        <w:rPr>
          <w:rFonts w:eastAsia="Times New Roman" w:cs="Calibri"/>
          <w:b/>
          <w:bCs/>
          <w:sz w:val="24"/>
          <w:szCs w:val="24"/>
          <w:lang w:eastAsia="ar-SA"/>
        </w:rPr>
        <w:t>КИЇВСЬКИЙ НАЦІОНАЛЬНИЙ УНІВЕРСИТЕТ ІМЕНІ ТАРАСА ШЕВЧЕНКА</w:t>
      </w:r>
    </w:p>
    <w:p w14:paraId="6DCC2145" w14:textId="77777777" w:rsidR="001E64E5" w:rsidRPr="001C45B0" w:rsidRDefault="001E64E5" w:rsidP="001E64E5">
      <w:pPr>
        <w:suppressAutoHyphens/>
        <w:ind w:firstLine="0"/>
        <w:jc w:val="center"/>
        <w:rPr>
          <w:rFonts w:eastAsia="Times New Roman" w:cs="Calibri"/>
          <w:sz w:val="24"/>
          <w:szCs w:val="24"/>
          <w:lang w:eastAsia="ar-SA"/>
        </w:rPr>
      </w:pPr>
      <w:r w:rsidRPr="001C45B0">
        <w:rPr>
          <w:rFonts w:eastAsia="Times New Roman" w:cs="Calibri"/>
          <w:sz w:val="24"/>
          <w:szCs w:val="24"/>
          <w:lang w:eastAsia="ar-SA"/>
        </w:rPr>
        <w:t>Навчально-науковий інститут філології</w:t>
      </w:r>
    </w:p>
    <w:p w14:paraId="720D6D96" w14:textId="15342E0A" w:rsidR="001E64E5" w:rsidRPr="001E64E5" w:rsidRDefault="001E64E5" w:rsidP="001E64E5">
      <w:pPr>
        <w:suppressAutoHyphens/>
        <w:ind w:firstLine="0"/>
        <w:jc w:val="center"/>
        <w:rPr>
          <w:rFonts w:eastAsia="Times New Roman" w:cs="Calibri"/>
          <w:sz w:val="24"/>
          <w:szCs w:val="24"/>
          <w:lang w:eastAsia="ar-SA"/>
        </w:rPr>
      </w:pPr>
      <w:r w:rsidRPr="001E64E5">
        <w:rPr>
          <w:rFonts w:eastAsia="Times New Roman" w:cs="Calibri"/>
          <w:sz w:val="24"/>
          <w:szCs w:val="24"/>
          <w:lang w:eastAsia="ar-SA"/>
        </w:rPr>
        <w:t>Кафедра історії української літератури, теорії літератури та літературної творчості</w:t>
      </w:r>
    </w:p>
    <w:p w14:paraId="08320C94" w14:textId="77777777" w:rsidR="001E64E5" w:rsidRPr="00C93627" w:rsidRDefault="001E64E5" w:rsidP="001E64E5">
      <w:pPr>
        <w:ind w:left="4536"/>
        <w:rPr>
          <w:rFonts w:eastAsia="Times New Roman" w:cs="Calibri"/>
          <w:sz w:val="24"/>
          <w:szCs w:val="24"/>
          <w:lang w:eastAsia="ar-SA"/>
        </w:rPr>
      </w:pPr>
    </w:p>
    <w:p w14:paraId="031951A0" w14:textId="77777777" w:rsidR="001E64E5" w:rsidRPr="00C93627" w:rsidRDefault="001E64E5" w:rsidP="001E64E5">
      <w:pPr>
        <w:ind w:left="4536"/>
        <w:rPr>
          <w:rFonts w:eastAsia="Times New Roman" w:cs="Calibri"/>
          <w:sz w:val="24"/>
          <w:szCs w:val="24"/>
          <w:lang w:eastAsia="ar-SA"/>
        </w:rPr>
      </w:pPr>
    </w:p>
    <w:p w14:paraId="7D5D2204" w14:textId="77777777" w:rsidR="001E64E5" w:rsidRDefault="001E64E5" w:rsidP="001E64E5">
      <w:pPr>
        <w:ind w:left="4536" w:firstLine="0"/>
        <w:rPr>
          <w:sz w:val="24"/>
          <w:lang w:val="ru-RU"/>
        </w:rPr>
      </w:pPr>
      <w:r w:rsidRPr="00C93627">
        <w:rPr>
          <w:rFonts w:eastAsia="Times New Roman" w:cs="Calibri"/>
          <w:sz w:val="24"/>
          <w:szCs w:val="24"/>
          <w:lang w:eastAsia="ar-SA"/>
        </w:rPr>
        <w:tab/>
        <w:t xml:space="preserve"> </w:t>
      </w:r>
      <w:r>
        <w:rPr>
          <w:sz w:val="24"/>
          <w:lang w:val="ru-RU"/>
        </w:rPr>
        <w:t>«ЗАТВЕРДЖУЮ»</w:t>
      </w:r>
    </w:p>
    <w:p w14:paraId="78EEEAD0" w14:textId="77777777" w:rsidR="001E64E5" w:rsidRDefault="001E64E5" w:rsidP="001E64E5">
      <w:pPr>
        <w:ind w:left="4536" w:firstLine="0"/>
        <w:jc w:val="both"/>
        <w:rPr>
          <w:rFonts w:cs="Calibri"/>
          <w:bCs/>
          <w:color w:val="191919"/>
          <w:spacing w:val="-8"/>
          <w:sz w:val="24"/>
        </w:rPr>
      </w:pPr>
      <w:r>
        <w:rPr>
          <w:bCs/>
          <w:color w:val="191919"/>
          <w:spacing w:val="-8"/>
          <w:sz w:val="24"/>
        </w:rPr>
        <w:t>Заступник директора</w:t>
      </w:r>
    </w:p>
    <w:p w14:paraId="00B32BF9" w14:textId="77777777" w:rsidR="001E64E5" w:rsidRDefault="001E64E5" w:rsidP="001E64E5">
      <w:pPr>
        <w:ind w:left="4536" w:firstLine="0"/>
        <w:jc w:val="both"/>
        <w:rPr>
          <w:bCs/>
          <w:color w:val="191919"/>
          <w:spacing w:val="-8"/>
          <w:sz w:val="24"/>
        </w:rPr>
      </w:pPr>
      <w:r>
        <w:rPr>
          <w:bCs/>
          <w:color w:val="191919"/>
          <w:spacing w:val="-8"/>
          <w:sz w:val="24"/>
        </w:rPr>
        <w:t>з навчально-методичної роботи (західний напрям)</w:t>
      </w:r>
    </w:p>
    <w:p w14:paraId="74AA8D0D" w14:textId="77CE987C" w:rsidR="001E64E5" w:rsidRDefault="001E64E5" w:rsidP="001E64E5">
      <w:pPr>
        <w:ind w:left="4536" w:firstLine="0"/>
        <w:jc w:val="both"/>
        <w:rPr>
          <w:sz w:val="24"/>
        </w:rPr>
      </w:pPr>
      <w:r>
        <w:rPr>
          <w:color w:val="191919"/>
          <w:sz w:val="24"/>
        </w:rPr>
        <w:t>________________</w:t>
      </w:r>
      <w:r w:rsidR="00B7420C">
        <w:rPr>
          <w:color w:val="191919"/>
          <w:sz w:val="24"/>
        </w:rPr>
        <w:t>Сергій СКРИЛЬНИК</w:t>
      </w:r>
    </w:p>
    <w:p w14:paraId="4DF22243" w14:textId="77777777" w:rsidR="001E64E5" w:rsidRDefault="001E64E5" w:rsidP="001E64E5">
      <w:pPr>
        <w:ind w:left="4536" w:firstLine="0"/>
        <w:jc w:val="both"/>
        <w:rPr>
          <w:sz w:val="24"/>
        </w:rPr>
      </w:pPr>
      <w:r>
        <w:rPr>
          <w:sz w:val="24"/>
        </w:rPr>
        <w:t>«___»____________2024 року</w:t>
      </w:r>
    </w:p>
    <w:p w14:paraId="5D1930FD" w14:textId="77777777" w:rsidR="001E64E5" w:rsidRDefault="001E64E5" w:rsidP="001E64E5">
      <w:pPr>
        <w:ind w:left="4536" w:firstLine="0"/>
        <w:jc w:val="both"/>
        <w:rPr>
          <w:sz w:val="24"/>
        </w:rPr>
      </w:pPr>
    </w:p>
    <w:p w14:paraId="2A795325" w14:textId="77777777" w:rsidR="001E64E5" w:rsidRDefault="001E64E5" w:rsidP="001E64E5">
      <w:pPr>
        <w:suppressAutoHyphens/>
        <w:spacing w:line="216" w:lineRule="auto"/>
        <w:ind w:left="4536" w:firstLine="0"/>
        <w:jc w:val="center"/>
        <w:rPr>
          <w:rFonts w:eastAsia="Times New Roman" w:cs="Calibri"/>
          <w:sz w:val="24"/>
          <w:szCs w:val="24"/>
          <w:lang w:eastAsia="ar-SA"/>
        </w:rPr>
      </w:pPr>
    </w:p>
    <w:p w14:paraId="0B77883D" w14:textId="77777777" w:rsidR="001E64E5" w:rsidRPr="00350851" w:rsidRDefault="001E64E5" w:rsidP="001E64E5">
      <w:pPr>
        <w:jc w:val="center"/>
        <w:rPr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50851">
        <w:rPr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03B23ED1" w14:textId="77777777" w:rsidR="001E64E5" w:rsidRPr="00350851" w:rsidRDefault="001E64E5" w:rsidP="001E64E5">
      <w:pPr>
        <w:jc w:val="center"/>
        <w:rPr>
          <w:b/>
          <w:i/>
          <w:sz w:val="18"/>
          <w:szCs w:val="18"/>
          <w:lang w:eastAsia="ar-SA"/>
        </w:rPr>
      </w:pPr>
      <w:r w:rsidRPr="00350851">
        <w:rPr>
          <w:b/>
          <w:sz w:val="32"/>
          <w:szCs w:val="3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СУЧАСНА УКРАЇНСЬКА ЛІТЕРАТУРА</w:t>
      </w:r>
    </w:p>
    <w:p w14:paraId="6820834F" w14:textId="77777777" w:rsidR="001E64E5" w:rsidRDefault="001E64E5" w:rsidP="001E64E5">
      <w:pPr>
        <w:jc w:val="center"/>
        <w:rPr>
          <w:sz w:val="24"/>
        </w:rPr>
      </w:pPr>
      <w:r>
        <w:rPr>
          <w:sz w:val="24"/>
        </w:rPr>
        <w:t>для студентів</w:t>
      </w:r>
    </w:p>
    <w:p w14:paraId="425A4E0F" w14:textId="77777777" w:rsidR="001E64E5" w:rsidRDefault="001E64E5" w:rsidP="001E64E5">
      <w:pPr>
        <w:jc w:val="center"/>
        <w:rPr>
          <w:sz w:val="24"/>
        </w:rPr>
      </w:pPr>
    </w:p>
    <w:p w14:paraId="1D715F8E" w14:textId="77777777" w:rsidR="001E64E5" w:rsidRDefault="001E64E5" w:rsidP="001E64E5">
      <w:pPr>
        <w:ind w:firstLine="0"/>
        <w:rPr>
          <w:sz w:val="24"/>
        </w:rPr>
      </w:pPr>
      <w:r>
        <w:rPr>
          <w:sz w:val="24"/>
        </w:rPr>
        <w:t xml:space="preserve">галузь знань        </w:t>
      </w:r>
      <w:r w:rsidRPr="00350851">
        <w:rPr>
          <w:b/>
          <w:bCs/>
          <w:sz w:val="24"/>
        </w:rPr>
        <w:t xml:space="preserve">03 </w:t>
      </w:r>
      <w:r>
        <w:rPr>
          <w:b/>
          <w:bCs/>
          <w:sz w:val="24"/>
        </w:rPr>
        <w:t>Г</w:t>
      </w:r>
      <w:r w:rsidRPr="00350851">
        <w:rPr>
          <w:b/>
          <w:bCs/>
          <w:sz w:val="24"/>
        </w:rPr>
        <w:t>уманітарні науки</w:t>
      </w:r>
    </w:p>
    <w:p w14:paraId="216B96B7" w14:textId="77777777" w:rsidR="001E64E5" w:rsidRDefault="001E64E5" w:rsidP="001E64E5">
      <w:pPr>
        <w:ind w:firstLine="0"/>
        <w:rPr>
          <w:sz w:val="24"/>
        </w:rPr>
      </w:pPr>
      <w:r>
        <w:rPr>
          <w:sz w:val="24"/>
        </w:rPr>
        <w:t xml:space="preserve">спеціальність      </w:t>
      </w:r>
      <w:r w:rsidRPr="00350851">
        <w:rPr>
          <w:b/>
          <w:bCs/>
          <w:sz w:val="24"/>
        </w:rPr>
        <w:t>035 Філологія</w:t>
      </w:r>
    </w:p>
    <w:p w14:paraId="3781B2F0" w14:textId="77777777" w:rsidR="001E64E5" w:rsidRPr="00350851" w:rsidRDefault="001E64E5" w:rsidP="001E64E5">
      <w:pPr>
        <w:ind w:firstLine="0"/>
        <w:rPr>
          <w:b/>
          <w:bCs/>
          <w:sz w:val="24"/>
        </w:rPr>
      </w:pPr>
      <w:r>
        <w:rPr>
          <w:sz w:val="24"/>
        </w:rPr>
        <w:t xml:space="preserve">спеціалізація       </w:t>
      </w:r>
      <w:r w:rsidRPr="00350851">
        <w:rPr>
          <w:b/>
          <w:bCs/>
          <w:sz w:val="24"/>
        </w:rPr>
        <w:t xml:space="preserve">035.051 романські мови та літератури (переклад включно), перша – </w:t>
      </w:r>
    </w:p>
    <w:p w14:paraId="77837228" w14:textId="7093AB5A" w:rsidR="001E64E5" w:rsidRPr="00350851" w:rsidRDefault="001E64E5" w:rsidP="001E64E5">
      <w:pPr>
        <w:ind w:firstLine="0"/>
        <w:rPr>
          <w:b/>
          <w:bCs/>
          <w:sz w:val="24"/>
        </w:rPr>
      </w:pPr>
      <w:r w:rsidRPr="00350851">
        <w:rPr>
          <w:b/>
          <w:bCs/>
          <w:sz w:val="24"/>
        </w:rPr>
        <w:t xml:space="preserve">                        </w:t>
      </w:r>
      <w:r>
        <w:rPr>
          <w:b/>
          <w:bCs/>
          <w:sz w:val="24"/>
        </w:rPr>
        <w:t xml:space="preserve">   </w:t>
      </w:r>
      <w:r w:rsidRPr="00350851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 w:rsidRPr="00350851">
        <w:rPr>
          <w:b/>
          <w:bCs/>
          <w:sz w:val="24"/>
        </w:rPr>
        <w:t xml:space="preserve">іспанська), 035.052 романські мови та літератури (переклад включно), </w:t>
      </w:r>
      <w:r w:rsidR="006E4020">
        <w:rPr>
          <w:b/>
          <w:bCs/>
          <w:sz w:val="24"/>
        </w:rPr>
        <w:tab/>
      </w:r>
      <w:r w:rsidR="006E4020">
        <w:rPr>
          <w:b/>
          <w:bCs/>
          <w:sz w:val="24"/>
        </w:rPr>
        <w:tab/>
        <w:t xml:space="preserve">      </w:t>
      </w:r>
      <w:r w:rsidRPr="00350851">
        <w:rPr>
          <w:b/>
          <w:bCs/>
          <w:sz w:val="24"/>
        </w:rPr>
        <w:t xml:space="preserve">перша– італійська), 035.053 романські мови та літератури (переклад </w:t>
      </w:r>
      <w:r w:rsidR="006E4020">
        <w:rPr>
          <w:b/>
          <w:bCs/>
          <w:sz w:val="24"/>
        </w:rPr>
        <w:tab/>
      </w:r>
      <w:r w:rsidR="006E4020">
        <w:rPr>
          <w:b/>
          <w:bCs/>
          <w:sz w:val="24"/>
        </w:rPr>
        <w:tab/>
        <w:t xml:space="preserve">      </w:t>
      </w:r>
      <w:r w:rsidRPr="00350851">
        <w:rPr>
          <w:b/>
          <w:bCs/>
          <w:sz w:val="24"/>
        </w:rPr>
        <w:t>включно),</w:t>
      </w:r>
      <w:r w:rsidR="006E4020">
        <w:rPr>
          <w:b/>
          <w:bCs/>
          <w:sz w:val="24"/>
        </w:rPr>
        <w:t xml:space="preserve"> </w:t>
      </w:r>
      <w:r w:rsidRPr="00350851">
        <w:rPr>
          <w:b/>
          <w:bCs/>
          <w:sz w:val="24"/>
        </w:rPr>
        <w:t xml:space="preserve">перша – португальська), 035.055 романські мови та </w:t>
      </w:r>
      <w:r w:rsidR="006E4020">
        <w:rPr>
          <w:b/>
          <w:bCs/>
          <w:sz w:val="24"/>
        </w:rPr>
        <w:tab/>
      </w:r>
      <w:r w:rsidR="006E4020">
        <w:rPr>
          <w:b/>
          <w:bCs/>
          <w:sz w:val="24"/>
        </w:rPr>
        <w:tab/>
      </w:r>
      <w:r w:rsidR="006E4020">
        <w:rPr>
          <w:b/>
          <w:bCs/>
          <w:sz w:val="24"/>
        </w:rPr>
        <w:tab/>
        <w:t xml:space="preserve">      </w:t>
      </w:r>
      <w:r w:rsidRPr="00350851">
        <w:rPr>
          <w:b/>
          <w:bCs/>
          <w:sz w:val="24"/>
        </w:rPr>
        <w:t>літератури (переклад включно), перша – французька)</w:t>
      </w:r>
    </w:p>
    <w:p w14:paraId="08BF660A" w14:textId="77777777" w:rsidR="001E64E5" w:rsidRPr="00350851" w:rsidRDefault="001E64E5" w:rsidP="001E64E5">
      <w:pPr>
        <w:ind w:firstLine="0"/>
        <w:rPr>
          <w:b/>
          <w:bCs/>
          <w:sz w:val="24"/>
        </w:rPr>
      </w:pPr>
      <w:r>
        <w:rPr>
          <w:sz w:val="24"/>
        </w:rPr>
        <w:t xml:space="preserve">освітній рівень     </w:t>
      </w:r>
      <w:r w:rsidRPr="00350851">
        <w:rPr>
          <w:b/>
          <w:bCs/>
          <w:sz w:val="24"/>
        </w:rPr>
        <w:t>Бакалавр</w:t>
      </w:r>
    </w:p>
    <w:p w14:paraId="31BA4AB3" w14:textId="63214B79" w:rsidR="001E64E5" w:rsidRPr="00350851" w:rsidRDefault="001E64E5" w:rsidP="001E64E5">
      <w:pPr>
        <w:ind w:firstLine="0"/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uk-UA"/>
        </w:rPr>
      </w:pPr>
      <w:r>
        <w:rPr>
          <w:sz w:val="24"/>
        </w:rPr>
        <w:t xml:space="preserve">освітня програма  </w:t>
      </w:r>
      <w:r w:rsidRPr="00350851">
        <w:rPr>
          <w:b/>
          <w:bCs/>
          <w:sz w:val="24"/>
          <w:szCs w:val="24"/>
        </w:rPr>
        <w:t xml:space="preserve">Переклад з іспанської та з англійської мов, </w:t>
      </w:r>
      <w:r>
        <w:rPr>
          <w:b/>
          <w:bCs/>
          <w:sz w:val="24"/>
          <w:szCs w:val="24"/>
        </w:rPr>
        <w:t>П</w:t>
      </w:r>
      <w:r w:rsidRPr="00350851">
        <w:rPr>
          <w:b/>
          <w:bCs/>
          <w:sz w:val="24"/>
          <w:szCs w:val="24"/>
        </w:rPr>
        <w:t xml:space="preserve">ереклад з італійської та з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</w:t>
      </w:r>
      <w:r w:rsidRPr="00350851">
        <w:rPr>
          <w:b/>
          <w:bCs/>
          <w:sz w:val="24"/>
          <w:szCs w:val="24"/>
        </w:rPr>
        <w:t xml:space="preserve">англійської мов, </w:t>
      </w:r>
      <w:r>
        <w:rPr>
          <w:b/>
          <w:bCs/>
          <w:sz w:val="24"/>
          <w:szCs w:val="24"/>
        </w:rPr>
        <w:t>П</w:t>
      </w:r>
      <w:r w:rsidRPr="00350851">
        <w:rPr>
          <w:b/>
          <w:bCs/>
          <w:sz w:val="24"/>
          <w:szCs w:val="24"/>
        </w:rPr>
        <w:t xml:space="preserve">ереклад із португальської та з англійської мов, </w:t>
      </w:r>
      <w:r w:rsidR="006E4020">
        <w:rPr>
          <w:b/>
          <w:bCs/>
          <w:sz w:val="24"/>
          <w:szCs w:val="24"/>
        </w:rPr>
        <w:tab/>
      </w:r>
      <w:r w:rsidR="006E4020">
        <w:rPr>
          <w:b/>
          <w:bCs/>
          <w:sz w:val="24"/>
          <w:szCs w:val="24"/>
        </w:rPr>
        <w:tab/>
      </w:r>
      <w:r w:rsidR="006E4020">
        <w:rPr>
          <w:b/>
          <w:bCs/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>П</w:t>
      </w:r>
      <w:r w:rsidRPr="00350851">
        <w:rPr>
          <w:b/>
          <w:bCs/>
          <w:sz w:val="24"/>
          <w:szCs w:val="24"/>
        </w:rPr>
        <w:t>ереклад з французької та з англійської мов </w:t>
      </w:r>
    </w:p>
    <w:p w14:paraId="52D0904A" w14:textId="77777777" w:rsidR="001E64E5" w:rsidRPr="00350851" w:rsidRDefault="001E64E5" w:rsidP="001E64E5">
      <w:pPr>
        <w:ind w:firstLine="0"/>
        <w:rPr>
          <w:b/>
          <w:bCs/>
          <w:sz w:val="24"/>
        </w:rPr>
      </w:pPr>
      <w:r>
        <w:rPr>
          <w:sz w:val="24"/>
        </w:rPr>
        <w:t xml:space="preserve">вид дисципліни    </w:t>
      </w:r>
      <w:r w:rsidRPr="00350851">
        <w:rPr>
          <w:b/>
          <w:bCs/>
          <w:sz w:val="24"/>
        </w:rPr>
        <w:t>обов’язкова</w:t>
      </w:r>
    </w:p>
    <w:p w14:paraId="263C49DD" w14:textId="77777777" w:rsidR="001E64E5" w:rsidRPr="00A352B2" w:rsidRDefault="001E64E5" w:rsidP="001E64E5">
      <w:pPr>
        <w:ind w:left="3969"/>
        <w:jc w:val="both"/>
        <w:rPr>
          <w:b/>
          <w:bCs/>
          <w:sz w:val="24"/>
        </w:rPr>
      </w:pPr>
      <w:r>
        <w:rPr>
          <w:sz w:val="24"/>
        </w:rPr>
        <w:t xml:space="preserve">Форма навчання 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Pr="00A352B2">
        <w:rPr>
          <w:b/>
          <w:bCs/>
          <w:sz w:val="24"/>
        </w:rPr>
        <w:t>денна</w:t>
      </w:r>
    </w:p>
    <w:p w14:paraId="71EA7B19" w14:textId="567D61F8" w:rsidR="001E64E5" w:rsidRPr="00A352B2" w:rsidRDefault="001E64E5" w:rsidP="001E64E5">
      <w:pPr>
        <w:ind w:left="3969"/>
        <w:rPr>
          <w:b/>
          <w:bCs/>
          <w:sz w:val="24"/>
          <w:u w:val="single"/>
        </w:rPr>
      </w:pPr>
      <w:r>
        <w:rPr>
          <w:sz w:val="24"/>
        </w:rPr>
        <w:t xml:space="preserve">Навчальний рік </w:t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="00C93627">
        <w:rPr>
          <w:sz w:val="24"/>
        </w:rPr>
        <w:t xml:space="preserve">        </w:t>
      </w:r>
      <w:r>
        <w:rPr>
          <w:sz w:val="24"/>
        </w:rPr>
        <w:t xml:space="preserve">   </w:t>
      </w:r>
      <w:r w:rsidRPr="00A352B2">
        <w:rPr>
          <w:b/>
          <w:bCs/>
          <w:sz w:val="24"/>
        </w:rPr>
        <w:t>2024/2025</w:t>
      </w:r>
    </w:p>
    <w:p w14:paraId="4B8169CA" w14:textId="1C946008" w:rsidR="001E64E5" w:rsidRPr="00A352B2" w:rsidRDefault="001E64E5" w:rsidP="001E64E5">
      <w:pPr>
        <w:ind w:left="3969"/>
        <w:jc w:val="both"/>
        <w:rPr>
          <w:b/>
          <w:bCs/>
          <w:sz w:val="24"/>
        </w:rPr>
      </w:pPr>
      <w:r>
        <w:rPr>
          <w:sz w:val="24"/>
        </w:rPr>
        <w:t xml:space="preserve">Семестр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93627">
        <w:rPr>
          <w:sz w:val="24"/>
        </w:rPr>
        <w:t xml:space="preserve">    </w:t>
      </w:r>
      <w:r w:rsidRPr="00A352B2">
        <w:rPr>
          <w:b/>
          <w:bCs/>
          <w:sz w:val="24"/>
        </w:rPr>
        <w:t xml:space="preserve">       І</w:t>
      </w:r>
    </w:p>
    <w:p w14:paraId="3EC44007" w14:textId="7694FA0F" w:rsidR="001E64E5" w:rsidRPr="00A352B2" w:rsidRDefault="001E64E5" w:rsidP="001E64E5">
      <w:pPr>
        <w:ind w:left="3969"/>
        <w:jc w:val="both"/>
        <w:rPr>
          <w:b/>
          <w:bCs/>
          <w:sz w:val="24"/>
        </w:rPr>
      </w:pPr>
      <w:r>
        <w:rPr>
          <w:sz w:val="24"/>
        </w:rPr>
        <w:t>Кількість кредитів ЕСТ</w:t>
      </w:r>
      <w:r>
        <w:rPr>
          <w:sz w:val="24"/>
          <w:lang w:val="en-US"/>
        </w:rPr>
        <w:t>S</w:t>
      </w:r>
      <w:r>
        <w:rPr>
          <w:sz w:val="24"/>
        </w:rPr>
        <w:t xml:space="preserve"> </w:t>
      </w:r>
      <w:r>
        <w:rPr>
          <w:sz w:val="24"/>
        </w:rPr>
        <w:tab/>
      </w:r>
      <w:r w:rsidRPr="00A352B2">
        <w:rPr>
          <w:b/>
          <w:bCs/>
          <w:sz w:val="24"/>
        </w:rPr>
        <w:t xml:space="preserve">  </w:t>
      </w:r>
      <w:r w:rsidR="00C93627">
        <w:rPr>
          <w:b/>
          <w:bCs/>
          <w:sz w:val="24"/>
        </w:rPr>
        <w:t xml:space="preserve">   </w:t>
      </w:r>
      <w:r w:rsidRPr="00A352B2">
        <w:rPr>
          <w:b/>
          <w:bCs/>
          <w:sz w:val="24"/>
        </w:rPr>
        <w:t xml:space="preserve">     3</w:t>
      </w:r>
    </w:p>
    <w:p w14:paraId="09D917A0" w14:textId="77777777" w:rsidR="001E64E5" w:rsidRDefault="001E64E5" w:rsidP="001E64E5">
      <w:pPr>
        <w:ind w:left="3969"/>
        <w:jc w:val="both"/>
        <w:rPr>
          <w:sz w:val="24"/>
        </w:rPr>
      </w:pPr>
      <w:r>
        <w:rPr>
          <w:sz w:val="24"/>
        </w:rPr>
        <w:t xml:space="preserve">Мова викладання, навчання </w:t>
      </w:r>
    </w:p>
    <w:p w14:paraId="686C08C0" w14:textId="4C4A1ADE" w:rsidR="001E64E5" w:rsidRDefault="001E64E5" w:rsidP="001E64E5">
      <w:pPr>
        <w:ind w:left="3969"/>
        <w:jc w:val="both"/>
        <w:rPr>
          <w:sz w:val="24"/>
        </w:rPr>
      </w:pPr>
      <w:r>
        <w:rPr>
          <w:sz w:val="24"/>
        </w:rPr>
        <w:t xml:space="preserve">та оцінювання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93627">
        <w:rPr>
          <w:sz w:val="24"/>
        </w:rPr>
        <w:t xml:space="preserve">        </w:t>
      </w:r>
      <w:r w:rsidRPr="00A352B2">
        <w:rPr>
          <w:b/>
          <w:bCs/>
          <w:sz w:val="24"/>
        </w:rPr>
        <w:t>українська</w:t>
      </w:r>
    </w:p>
    <w:p w14:paraId="13988D5D" w14:textId="12B1EF20" w:rsidR="001E64E5" w:rsidRDefault="001E64E5" w:rsidP="001E64E5">
      <w:pPr>
        <w:ind w:left="3969"/>
        <w:jc w:val="both"/>
        <w:rPr>
          <w:sz w:val="24"/>
          <w:lang w:val="ru-RU"/>
        </w:rPr>
      </w:pPr>
      <w:r>
        <w:rPr>
          <w:sz w:val="24"/>
        </w:rPr>
        <w:t xml:space="preserve">Форма заключного контролю </w:t>
      </w:r>
      <w:r>
        <w:rPr>
          <w:sz w:val="24"/>
        </w:rPr>
        <w:tab/>
      </w:r>
      <w:r w:rsidR="00C93627">
        <w:rPr>
          <w:sz w:val="24"/>
        </w:rPr>
        <w:t xml:space="preserve">          </w:t>
      </w:r>
      <w:r w:rsidRPr="00A352B2">
        <w:rPr>
          <w:b/>
          <w:bCs/>
          <w:sz w:val="24"/>
          <w:lang w:val="ru-RU"/>
        </w:rPr>
        <w:t>залік</w:t>
      </w:r>
    </w:p>
    <w:p w14:paraId="5E73D391" w14:textId="12EE1F81" w:rsidR="001E64E5" w:rsidRDefault="001E64E5" w:rsidP="001E64E5">
      <w:pPr>
        <w:suppressAutoHyphens/>
        <w:spacing w:before="40"/>
        <w:ind w:left="3970" w:firstLine="708"/>
        <w:rPr>
          <w:rFonts w:eastAsia="Times New Roman" w:cs="Calibri"/>
          <w:b/>
          <w:bCs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Форма навчання </w:t>
      </w:r>
      <w:r>
        <w:rPr>
          <w:rFonts w:eastAsia="Times New Roman" w:cs="Calibri"/>
          <w:sz w:val="24"/>
          <w:szCs w:val="24"/>
          <w:lang w:eastAsia="ar-SA"/>
        </w:rPr>
        <w:tab/>
      </w:r>
      <w:r>
        <w:rPr>
          <w:rFonts w:eastAsia="Times New Roman" w:cs="Calibri"/>
          <w:sz w:val="24"/>
          <w:szCs w:val="24"/>
          <w:lang w:eastAsia="ar-SA"/>
        </w:rPr>
        <w:tab/>
      </w:r>
      <w:r>
        <w:rPr>
          <w:rFonts w:eastAsia="Times New Roman" w:cs="Calibri"/>
          <w:sz w:val="24"/>
          <w:szCs w:val="24"/>
          <w:lang w:eastAsia="ar-SA"/>
        </w:rPr>
        <w:tab/>
      </w:r>
      <w:r w:rsidRPr="00A352B2">
        <w:rPr>
          <w:rFonts w:eastAsia="Times New Roman" w:cs="Calibri"/>
          <w:b/>
          <w:bCs/>
          <w:sz w:val="24"/>
          <w:szCs w:val="24"/>
          <w:lang w:eastAsia="ar-SA"/>
        </w:rPr>
        <w:t>денна</w:t>
      </w:r>
    </w:p>
    <w:p w14:paraId="543B559B" w14:textId="77777777" w:rsidR="001B6E15" w:rsidRDefault="001B6E15" w:rsidP="001E64E5">
      <w:pPr>
        <w:suppressAutoHyphens/>
        <w:spacing w:before="40"/>
        <w:ind w:left="3970" w:firstLine="708"/>
        <w:rPr>
          <w:rFonts w:eastAsia="Times New Roman" w:cs="Calibri"/>
          <w:sz w:val="24"/>
          <w:szCs w:val="24"/>
          <w:lang w:eastAsia="ar-SA"/>
        </w:rPr>
      </w:pPr>
    </w:p>
    <w:p w14:paraId="63298963" w14:textId="4BD14213" w:rsidR="001E64E5" w:rsidRPr="001B6E15" w:rsidRDefault="001E64E5" w:rsidP="001B6E15">
      <w:pPr>
        <w:ind w:firstLine="0"/>
        <w:rPr>
          <w:i/>
          <w:iCs/>
          <w:sz w:val="24"/>
        </w:rPr>
      </w:pPr>
      <w:r w:rsidRPr="00C93627">
        <w:rPr>
          <w:i/>
          <w:iCs/>
          <w:sz w:val="24"/>
        </w:rPr>
        <w:t xml:space="preserve">Викладачі: </w:t>
      </w:r>
      <w:r w:rsidRPr="00E53566">
        <w:rPr>
          <w:b/>
          <w:bCs/>
          <w:sz w:val="24"/>
        </w:rPr>
        <w:t>Галина ЖУКОВСЬКА</w:t>
      </w:r>
      <w:r>
        <w:rPr>
          <w:sz w:val="24"/>
        </w:rPr>
        <w:t>, канд</w:t>
      </w:r>
      <w:r w:rsidR="001B6E15">
        <w:rPr>
          <w:sz w:val="24"/>
        </w:rPr>
        <w:t xml:space="preserve">. </w:t>
      </w:r>
      <w:r>
        <w:rPr>
          <w:sz w:val="24"/>
        </w:rPr>
        <w:t>філол</w:t>
      </w:r>
      <w:r w:rsidR="001B6E15">
        <w:rPr>
          <w:sz w:val="24"/>
        </w:rPr>
        <w:t>.</w:t>
      </w:r>
      <w:r>
        <w:rPr>
          <w:sz w:val="24"/>
        </w:rPr>
        <w:t xml:space="preserve"> наук, доцент (лекції )</w:t>
      </w:r>
      <w:r w:rsidR="001B6E15">
        <w:rPr>
          <w:sz w:val="24"/>
        </w:rPr>
        <w:t xml:space="preserve">; </w:t>
      </w:r>
      <w:r w:rsidRPr="00F65A1C">
        <w:rPr>
          <w:b/>
          <w:bCs/>
          <w:sz w:val="24"/>
        </w:rPr>
        <w:t>Ольга ЩЕЛКУНОВА</w:t>
      </w:r>
      <w:r>
        <w:rPr>
          <w:sz w:val="24"/>
        </w:rPr>
        <w:t>, канд</w:t>
      </w:r>
      <w:r w:rsidR="001B6E15">
        <w:rPr>
          <w:sz w:val="24"/>
        </w:rPr>
        <w:t>.</w:t>
      </w:r>
      <w:r>
        <w:rPr>
          <w:sz w:val="24"/>
        </w:rPr>
        <w:t xml:space="preserve"> філол</w:t>
      </w:r>
      <w:r w:rsidR="001B6E15">
        <w:rPr>
          <w:sz w:val="24"/>
        </w:rPr>
        <w:t>.</w:t>
      </w:r>
      <w:r w:rsidR="0058746D">
        <w:rPr>
          <w:sz w:val="24"/>
        </w:rPr>
        <w:t xml:space="preserve"> </w:t>
      </w:r>
      <w:r>
        <w:rPr>
          <w:sz w:val="24"/>
        </w:rPr>
        <w:t>наук, асистент</w:t>
      </w:r>
      <w:r w:rsidR="0058746D">
        <w:rPr>
          <w:sz w:val="24"/>
        </w:rPr>
        <w:t xml:space="preserve">; </w:t>
      </w:r>
      <w:r w:rsidR="0058746D" w:rsidRPr="00224427">
        <w:rPr>
          <w:b/>
          <w:bCs/>
          <w:sz w:val="24"/>
        </w:rPr>
        <w:t>Леся Сакаль-Лісніченко</w:t>
      </w:r>
      <w:r w:rsidR="0058746D">
        <w:rPr>
          <w:sz w:val="24"/>
        </w:rPr>
        <w:t xml:space="preserve">, канд. філол. наук. асистент </w:t>
      </w:r>
      <w:r>
        <w:rPr>
          <w:sz w:val="24"/>
        </w:rPr>
        <w:t>кафедри історії української літератури, теорії літератури і літературної творчості (семінари)</w:t>
      </w:r>
      <w:r w:rsidR="0058746D">
        <w:rPr>
          <w:sz w:val="24"/>
        </w:rPr>
        <w:t>.</w:t>
      </w:r>
      <w:r w:rsidR="001B6E15">
        <w:rPr>
          <w:sz w:val="24"/>
        </w:rPr>
        <w:t xml:space="preserve"> </w:t>
      </w:r>
    </w:p>
    <w:p w14:paraId="4B887F98" w14:textId="77777777" w:rsidR="001E64E5" w:rsidRDefault="001E64E5" w:rsidP="001E64E5">
      <w:pPr>
        <w:suppressAutoHyphens/>
        <w:ind w:firstLine="0"/>
        <w:jc w:val="center"/>
        <w:rPr>
          <w:rFonts w:eastAsia="Times New Roman" w:cs="Calibri"/>
          <w:i/>
          <w:sz w:val="16"/>
          <w:szCs w:val="16"/>
          <w:lang w:eastAsia="ar-SA"/>
        </w:rPr>
      </w:pPr>
    </w:p>
    <w:p w14:paraId="4E93C1E2" w14:textId="77777777" w:rsidR="001E64E5" w:rsidRDefault="001E64E5" w:rsidP="001E64E5">
      <w:pPr>
        <w:suppressAutoHyphens/>
        <w:ind w:left="1985" w:firstLine="0"/>
        <w:jc w:val="both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2"/>
          <w:lang w:eastAsia="ar-SA"/>
        </w:rPr>
        <w:t>Пролонговано: на 20__/20__ н.р. __________(___________) «__»___ 20__р.</w:t>
      </w:r>
    </w:p>
    <w:p w14:paraId="1581E8E0" w14:textId="77777777" w:rsidR="001E64E5" w:rsidRDefault="001E64E5" w:rsidP="001E64E5">
      <w:pPr>
        <w:suppressAutoHyphens/>
        <w:ind w:left="4820" w:firstLine="0"/>
        <w:jc w:val="center"/>
        <w:rPr>
          <w:rFonts w:eastAsia="Times New Roman" w:cs="Calibri"/>
          <w:sz w:val="22"/>
          <w:vertAlign w:val="superscript"/>
          <w:lang w:eastAsia="ar-SA"/>
        </w:rPr>
      </w:pPr>
      <w:r>
        <w:rPr>
          <w:rFonts w:eastAsia="Times New Roman" w:cs="Calibri"/>
          <w:sz w:val="22"/>
          <w:vertAlign w:val="superscript"/>
          <w:lang w:eastAsia="ar-SA"/>
        </w:rPr>
        <w:t>(підпис, ПІБ, дата)</w:t>
      </w:r>
    </w:p>
    <w:p w14:paraId="33CF90D3" w14:textId="77777777" w:rsidR="001E64E5" w:rsidRDefault="001E64E5" w:rsidP="001E64E5">
      <w:pPr>
        <w:suppressAutoHyphens/>
        <w:ind w:left="3544" w:firstLine="0"/>
        <w:jc w:val="both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2"/>
          <w:lang w:eastAsia="ar-SA"/>
        </w:rPr>
        <w:t>на 20__/20__ н.р. __________(___________) «__»___ 20__р.</w:t>
      </w:r>
    </w:p>
    <w:p w14:paraId="3CF3B203" w14:textId="77777777" w:rsidR="001E64E5" w:rsidRDefault="001E64E5" w:rsidP="001E64E5">
      <w:pPr>
        <w:suppressAutoHyphens/>
        <w:ind w:left="3544" w:firstLine="0"/>
        <w:jc w:val="center"/>
        <w:rPr>
          <w:rFonts w:eastAsia="Times New Roman" w:cs="Calibri"/>
          <w:bCs/>
          <w:sz w:val="24"/>
          <w:szCs w:val="24"/>
          <w:lang w:eastAsia="ar-SA"/>
        </w:rPr>
      </w:pPr>
      <w:r>
        <w:rPr>
          <w:rFonts w:eastAsia="Times New Roman" w:cs="Calibri"/>
          <w:sz w:val="22"/>
          <w:vertAlign w:val="superscript"/>
          <w:lang w:eastAsia="ar-SA"/>
        </w:rPr>
        <w:t>(підпис, ПІБ, дата)</w:t>
      </w:r>
    </w:p>
    <w:p w14:paraId="40EE4A5E" w14:textId="77777777" w:rsidR="00C93627" w:rsidRDefault="00C93627" w:rsidP="001E64E5">
      <w:pPr>
        <w:keepNext/>
        <w:tabs>
          <w:tab w:val="num" w:pos="1008"/>
        </w:tabs>
        <w:suppressAutoHyphens/>
        <w:ind w:left="1008" w:hanging="1008"/>
        <w:jc w:val="center"/>
        <w:outlineLvl w:val="4"/>
        <w:rPr>
          <w:rFonts w:eastAsia="Times New Roman" w:cs="Calibri"/>
          <w:b/>
          <w:sz w:val="24"/>
          <w:szCs w:val="24"/>
          <w:lang w:eastAsia="ar-SA"/>
        </w:rPr>
      </w:pPr>
    </w:p>
    <w:p w14:paraId="0E55896F" w14:textId="77777777" w:rsidR="00C93627" w:rsidRDefault="00C93627" w:rsidP="001E64E5">
      <w:pPr>
        <w:keepNext/>
        <w:tabs>
          <w:tab w:val="num" w:pos="1008"/>
        </w:tabs>
        <w:suppressAutoHyphens/>
        <w:ind w:left="1008" w:hanging="1008"/>
        <w:jc w:val="center"/>
        <w:outlineLvl w:val="4"/>
        <w:rPr>
          <w:rFonts w:eastAsia="Times New Roman" w:cs="Calibri"/>
          <w:b/>
          <w:sz w:val="24"/>
          <w:szCs w:val="24"/>
          <w:lang w:eastAsia="ar-SA"/>
        </w:rPr>
      </w:pPr>
    </w:p>
    <w:p w14:paraId="6C01023E" w14:textId="10A7BEF5" w:rsidR="001E64E5" w:rsidRPr="00785407" w:rsidRDefault="001E64E5" w:rsidP="001E64E5">
      <w:pPr>
        <w:keepNext/>
        <w:tabs>
          <w:tab w:val="num" w:pos="1008"/>
        </w:tabs>
        <w:suppressAutoHyphens/>
        <w:ind w:left="1008" w:hanging="1008"/>
        <w:jc w:val="center"/>
        <w:outlineLvl w:val="4"/>
        <w:rPr>
          <w:rFonts w:eastAsia="Times New Roman" w:cs="Calibri"/>
          <w:b/>
          <w:sz w:val="24"/>
          <w:szCs w:val="24"/>
          <w:lang w:eastAsia="ar-SA"/>
        </w:rPr>
      </w:pPr>
      <w:r w:rsidRPr="00785407">
        <w:rPr>
          <w:rFonts w:eastAsia="Times New Roman" w:cs="Calibri"/>
          <w:b/>
          <w:sz w:val="24"/>
          <w:szCs w:val="24"/>
          <w:lang w:eastAsia="ar-SA"/>
        </w:rPr>
        <w:t>КИЇВ – 2024</w:t>
      </w:r>
    </w:p>
    <w:p w14:paraId="7DBFE69A" w14:textId="77777777" w:rsidR="001E64E5" w:rsidRDefault="001E64E5" w:rsidP="001E64E5">
      <w:pPr>
        <w:keepNext/>
        <w:pageBreakBefore/>
        <w:suppressAutoHyphens/>
        <w:ind w:firstLine="0"/>
        <w:outlineLvl w:val="4"/>
        <w:rPr>
          <w:rFonts w:eastAsia="Times New Roman" w:cs="Calibri"/>
          <w:bCs/>
          <w:sz w:val="24"/>
          <w:szCs w:val="24"/>
          <w:lang w:eastAsia="ar-SA"/>
        </w:rPr>
      </w:pPr>
    </w:p>
    <w:p w14:paraId="45FE994E" w14:textId="77777777" w:rsidR="001E64E5" w:rsidRDefault="001E64E5" w:rsidP="001E64E5">
      <w:pPr>
        <w:suppressAutoHyphens/>
        <w:spacing w:before="240"/>
        <w:ind w:firstLine="0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>Розробник</w:t>
      </w:r>
      <w:r>
        <w:rPr>
          <w:rFonts w:eastAsia="Times New Roman" w:cs="Calibri"/>
          <w:sz w:val="32"/>
          <w:szCs w:val="32"/>
          <w:lang w:eastAsia="ar-SA"/>
        </w:rPr>
        <w:t xml:space="preserve">: </w:t>
      </w:r>
      <w:r w:rsidRPr="00F65A1C">
        <w:rPr>
          <w:rFonts w:eastAsia="Times New Roman" w:cs="Calibri"/>
          <w:i/>
          <w:iCs/>
          <w:sz w:val="24"/>
          <w:szCs w:val="24"/>
          <w:lang w:eastAsia="ar-SA"/>
        </w:rPr>
        <w:t>Галина ЖУКОВСЬКА</w:t>
      </w:r>
      <w:r>
        <w:rPr>
          <w:rFonts w:eastAsia="Times New Roman" w:cs="Calibri"/>
          <w:sz w:val="24"/>
          <w:szCs w:val="24"/>
          <w:lang w:eastAsia="ar-SA"/>
        </w:rPr>
        <w:t>, кандидат філологічних наук, доцент кафедри історії української літератури, теорії літератури та літературної творчості</w:t>
      </w:r>
    </w:p>
    <w:p w14:paraId="534C2CD0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22"/>
          <w:lang w:eastAsia="ar-SA"/>
        </w:rPr>
      </w:pPr>
    </w:p>
    <w:p w14:paraId="2C5FFB7C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22"/>
          <w:lang w:eastAsia="ar-SA"/>
        </w:rPr>
      </w:pPr>
    </w:p>
    <w:p w14:paraId="793F884E" w14:textId="77777777" w:rsidR="001E64E5" w:rsidRDefault="001E64E5" w:rsidP="001E64E5">
      <w:pPr>
        <w:ind w:left="4253"/>
        <w:rPr>
          <w:spacing w:val="-6"/>
          <w:sz w:val="24"/>
        </w:rPr>
      </w:pPr>
      <w:r>
        <w:rPr>
          <w:spacing w:val="-6"/>
          <w:sz w:val="24"/>
        </w:rPr>
        <w:t>ЗАТВЕРДЖЕНО</w:t>
      </w:r>
    </w:p>
    <w:p w14:paraId="155D0463" w14:textId="77777777" w:rsidR="001E64E5" w:rsidRPr="00F65A1C" w:rsidRDefault="001E64E5" w:rsidP="001E64E5">
      <w:pPr>
        <w:ind w:left="4253" w:firstLine="0"/>
        <w:rPr>
          <w:spacing w:val="-6"/>
          <w:sz w:val="24"/>
        </w:rPr>
      </w:pPr>
      <w:r>
        <w:rPr>
          <w:sz w:val="24"/>
        </w:rPr>
        <w:t xml:space="preserve">завідувач кафедри історії української літератури, теорії літератури та літературної творчості </w:t>
      </w:r>
    </w:p>
    <w:p w14:paraId="2C7DFABF" w14:textId="77777777" w:rsidR="001E64E5" w:rsidRDefault="001E64E5" w:rsidP="001E64E5">
      <w:pPr>
        <w:ind w:left="4253"/>
        <w:jc w:val="both"/>
        <w:rPr>
          <w:sz w:val="24"/>
        </w:rPr>
      </w:pPr>
    </w:p>
    <w:p w14:paraId="78092E60" w14:textId="77777777" w:rsidR="001E64E5" w:rsidRDefault="001E64E5" w:rsidP="001E64E5">
      <w:pPr>
        <w:ind w:left="4253"/>
        <w:jc w:val="both"/>
        <w:rPr>
          <w:sz w:val="24"/>
        </w:rPr>
      </w:pPr>
      <w:r>
        <w:rPr>
          <w:sz w:val="24"/>
        </w:rPr>
        <w:t>______________ проф. Оксана СЛІПУШКО</w:t>
      </w:r>
    </w:p>
    <w:p w14:paraId="13451389" w14:textId="77777777" w:rsidR="001E64E5" w:rsidRDefault="001E64E5" w:rsidP="001E64E5">
      <w:pPr>
        <w:ind w:left="4253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C0B2F95" w14:textId="77777777" w:rsidR="001E64E5" w:rsidRDefault="001E64E5" w:rsidP="001E64E5">
      <w:pPr>
        <w:ind w:left="4253"/>
        <w:jc w:val="both"/>
        <w:rPr>
          <w:sz w:val="24"/>
        </w:rPr>
      </w:pPr>
      <w:r>
        <w:rPr>
          <w:sz w:val="24"/>
        </w:rPr>
        <w:t>Протокол №__ від «___» ________ 2024 р.</w:t>
      </w:r>
    </w:p>
    <w:p w14:paraId="342D458A" w14:textId="77777777" w:rsidR="001E64E5" w:rsidRDefault="001E64E5" w:rsidP="001E64E5">
      <w:pPr>
        <w:ind w:left="4253"/>
        <w:jc w:val="both"/>
        <w:rPr>
          <w:sz w:val="24"/>
        </w:rPr>
      </w:pPr>
    </w:p>
    <w:p w14:paraId="47D193E0" w14:textId="77777777" w:rsidR="001E64E5" w:rsidRDefault="001E64E5" w:rsidP="001E64E5">
      <w:pPr>
        <w:jc w:val="both"/>
        <w:rPr>
          <w:sz w:val="24"/>
        </w:rPr>
      </w:pPr>
    </w:p>
    <w:p w14:paraId="4E22E2EC" w14:textId="77777777" w:rsidR="001E64E5" w:rsidRDefault="001E64E5" w:rsidP="001E64E5">
      <w:pPr>
        <w:jc w:val="both"/>
        <w:rPr>
          <w:sz w:val="24"/>
        </w:rPr>
      </w:pPr>
    </w:p>
    <w:p w14:paraId="2B685CD0" w14:textId="77777777" w:rsidR="001E64E5" w:rsidRDefault="001E64E5" w:rsidP="001E64E5">
      <w:pPr>
        <w:jc w:val="both"/>
        <w:rPr>
          <w:sz w:val="24"/>
        </w:rPr>
      </w:pPr>
    </w:p>
    <w:p w14:paraId="5DBD72AC" w14:textId="77777777" w:rsidR="001E64E5" w:rsidRDefault="001E64E5" w:rsidP="001E64E5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Схвалено науково-методичною комісією Навчально-наукового інституту філології </w:t>
      </w:r>
    </w:p>
    <w:p w14:paraId="47E52BE4" w14:textId="56C82388" w:rsidR="001E64E5" w:rsidRDefault="001E64E5" w:rsidP="001E64E5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Протокол №___ від «____» _________ 2024 року </w:t>
      </w:r>
    </w:p>
    <w:p w14:paraId="3DD1A9E3" w14:textId="77777777" w:rsidR="001E64E5" w:rsidRDefault="001E64E5" w:rsidP="001E64E5">
      <w:pPr>
        <w:spacing w:before="120" w:line="360" w:lineRule="auto"/>
        <w:jc w:val="both"/>
        <w:rPr>
          <w:sz w:val="24"/>
        </w:rPr>
      </w:pPr>
      <w:r>
        <w:rPr>
          <w:sz w:val="24"/>
        </w:rPr>
        <w:t xml:space="preserve">Голова науково-методичної комісії  _________________ Оксана ЗУБАНЬ </w:t>
      </w:r>
    </w:p>
    <w:p w14:paraId="2F6F3E0F" w14:textId="0286254B" w:rsidR="001E64E5" w:rsidRDefault="001E64E5" w:rsidP="001E64E5">
      <w:pPr>
        <w:spacing w:line="360" w:lineRule="auto"/>
        <w:rPr>
          <w:sz w:val="24"/>
        </w:rPr>
      </w:pPr>
      <w:r>
        <w:rPr>
          <w:sz w:val="24"/>
        </w:rPr>
        <w:t>«____» _______________ 2024 року</w:t>
      </w:r>
    </w:p>
    <w:p w14:paraId="59ACA20F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4ED206C5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6A5A8DED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2F03BF8D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DD840C4" w14:textId="77777777" w:rsidR="001E64E5" w:rsidRDefault="001E64E5" w:rsidP="001E64E5"/>
    <w:p w14:paraId="21EA99CB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401AB81E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5C1639A7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5BAEA4F1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55FA9342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08F01F6D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7EF240E8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2EB0F9D8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566DAD28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4898C1A1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27491F1F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B3BB5BD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7CB7E674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610E554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413AA4A7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01CB6C0B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73FC9F82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D80434D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7CA2C24D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0B05024E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5A362767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6A9275AE" w14:textId="77777777" w:rsidR="00E25634" w:rsidRDefault="00E25634" w:rsidP="00E25634">
      <w:pPr>
        <w:pageBreakBefore/>
        <w:suppressAutoHyphens/>
        <w:ind w:firstLine="0"/>
        <w:jc w:val="center"/>
        <w:rPr>
          <w:rFonts w:eastAsia="Times New Roman" w:cs="Calibri"/>
          <w:bCs/>
          <w:sz w:val="26"/>
          <w:szCs w:val="26"/>
          <w:lang w:eastAsia="ar-SA"/>
        </w:rPr>
      </w:pPr>
    </w:p>
    <w:p w14:paraId="0FB97732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1. </w:t>
      </w:r>
      <w:r>
        <w:rPr>
          <w:rFonts w:eastAsia="Times New Roman" w:cs="Calibri"/>
          <w:b/>
          <w:sz w:val="24"/>
          <w:szCs w:val="24"/>
          <w:lang w:eastAsia="ar-SA"/>
        </w:rPr>
        <w:t>Мета дисципліни</w:t>
      </w:r>
      <w:r>
        <w:rPr>
          <w:rFonts w:eastAsia="Times New Roman" w:cs="Calibri"/>
          <w:sz w:val="24"/>
          <w:szCs w:val="24"/>
          <w:lang w:eastAsia="ar-SA"/>
        </w:rPr>
        <w:t xml:space="preserve"> – Дисципліна покликана забезпечити якісне фахове вивчення основних тенденцій жанрово-стильового розвитку сучасної української літератури, як завершального етапу студіювання історії української літератури; сформувати в студентів об’єктивні наукові знання про літературний процес кін. ХХ – поч. ХХІ ст., поглибити розуміння специфіки розвитку сучасної поезії, прози, драматургії, критики та літературознавства на основі вивчення знакових творів української літератури межі ХХ-ХХІ ст., вдосконалити фахове володіння оптимальним обсягом літературознавчих понять і термінів, необхідних для повноцінного аналізу й інтерпретації художніх текстів.</w:t>
      </w:r>
    </w:p>
    <w:p w14:paraId="591E6A9E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2. </w:t>
      </w:r>
      <w:r>
        <w:rPr>
          <w:rFonts w:eastAsia="Times New Roman" w:cs="Calibri"/>
          <w:b/>
          <w:sz w:val="24"/>
          <w:szCs w:val="24"/>
          <w:lang w:eastAsia="ar-SA"/>
        </w:rPr>
        <w:t>Попередні вимоги до опанування або вибору навчальної дисципліни:</w:t>
      </w:r>
    </w:p>
    <w:p w14:paraId="7EED04BD" w14:textId="77777777" w:rsidR="00E25634" w:rsidRDefault="00E25634" w:rsidP="00E25634">
      <w:pPr>
        <w:jc w:val="both"/>
        <w:rPr>
          <w:rFonts w:eastAsia="Times New Roman" w:cs="Calibri"/>
          <w:b/>
          <w:i/>
          <w:iCs/>
          <w:sz w:val="22"/>
          <w:lang w:eastAsia="ar-SA"/>
        </w:rPr>
      </w:pPr>
      <w:r>
        <w:rPr>
          <w:rFonts w:eastAsia="Times New Roman" w:cs="Calibri"/>
          <w:b/>
          <w:i/>
          <w:iCs/>
          <w:sz w:val="22"/>
          <w:lang w:eastAsia="ar-SA"/>
        </w:rPr>
        <w:t>Знати</w:t>
      </w:r>
    </w:p>
    <w:p w14:paraId="65DBC297" w14:textId="77777777" w:rsidR="00E25634" w:rsidRDefault="00E25634" w:rsidP="00E25634">
      <w:pPr>
        <w:suppressAutoHyphens/>
        <w:jc w:val="both"/>
        <w:rPr>
          <w:iCs/>
          <w:sz w:val="24"/>
        </w:rPr>
      </w:pPr>
      <w:r>
        <w:rPr>
          <w:rFonts w:eastAsia="Times New Roman" w:cs="Calibri"/>
          <w:i/>
          <w:iCs/>
          <w:sz w:val="22"/>
          <w:lang w:eastAsia="ar-SA"/>
        </w:rPr>
        <w:t xml:space="preserve">-  </w:t>
      </w:r>
      <w:r>
        <w:rPr>
          <w:iCs/>
          <w:sz w:val="24"/>
        </w:rPr>
        <w:t>основи літературознавчого аналізу художніх творів;</w:t>
      </w:r>
    </w:p>
    <w:p w14:paraId="3AC5057B" w14:textId="77777777" w:rsidR="00E25634" w:rsidRDefault="00E25634" w:rsidP="00E25634">
      <w:pPr>
        <w:suppressAutoHyphens/>
        <w:jc w:val="both"/>
        <w:rPr>
          <w:rFonts w:eastAsia="Times New Roman"/>
          <w:color w:val="000000"/>
          <w:sz w:val="24"/>
          <w:szCs w:val="24"/>
          <w:lang w:eastAsia="uk-UA"/>
        </w:rPr>
      </w:pPr>
      <w:r>
        <w:rPr>
          <w:rFonts w:eastAsia="Times New Roman" w:cs="Calibri"/>
          <w:i/>
          <w:iCs/>
          <w:sz w:val="22"/>
          <w:lang w:eastAsia="ar-SA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uk-UA"/>
        </w:rPr>
        <w:t>- соціально-історичні умови розвитку української літератури;</w:t>
      </w:r>
    </w:p>
    <w:p w14:paraId="3370055E" w14:textId="77777777" w:rsidR="00E25634" w:rsidRDefault="00E25634" w:rsidP="00E25634">
      <w:pPr>
        <w:jc w:val="both"/>
        <w:rPr>
          <w:rFonts w:eastAsia="Times New Roman"/>
          <w:color w:val="000000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 xml:space="preserve">- жанрово-стильову специфіку української літератури; </w:t>
      </w:r>
    </w:p>
    <w:p w14:paraId="6B8ABE23" w14:textId="77777777" w:rsidR="00E25634" w:rsidRDefault="00E25634" w:rsidP="00E25634">
      <w:pPr>
        <w:jc w:val="both"/>
        <w:rPr>
          <w:rFonts w:eastAsia="Times New Roman"/>
          <w:color w:val="000000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 xml:space="preserve">- особливості співіснування в межах сучасного прозового дискурсу різних стильових тенденцій: модернізму, постмодернізму, авангардизму, сюрреалізму, «магічного реалізму» тощо; </w:t>
      </w:r>
    </w:p>
    <w:p w14:paraId="44AD407F" w14:textId="77777777" w:rsidR="00E25634" w:rsidRDefault="00E25634" w:rsidP="00E25634">
      <w:pPr>
        <w:jc w:val="both"/>
        <w:rPr>
          <w:rFonts w:eastAsia="Times New Roman"/>
          <w:color w:val="000000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- основні літературознавчі поняття, орієнтуватися в них, вільно оперувати ними під час аналізу художніх творів;</w:t>
      </w:r>
    </w:p>
    <w:p w14:paraId="459024AC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 w:cs="Calibri"/>
          <w:b/>
          <w:i/>
          <w:iCs/>
          <w:sz w:val="22"/>
          <w:lang w:eastAsia="ar-SA"/>
        </w:rPr>
      </w:pPr>
      <w:r>
        <w:rPr>
          <w:rFonts w:eastAsia="Times New Roman" w:cs="Calibri"/>
          <w:b/>
          <w:i/>
          <w:iCs/>
          <w:sz w:val="22"/>
          <w:lang w:eastAsia="ar-SA"/>
        </w:rPr>
        <w:t>Вміти</w:t>
      </w:r>
    </w:p>
    <w:p w14:paraId="45DBC0D6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 w:cs="Calibri"/>
          <w:iCs/>
          <w:sz w:val="22"/>
          <w:lang w:eastAsia="ar-SA"/>
        </w:rPr>
      </w:pPr>
      <w:r>
        <w:rPr>
          <w:rFonts w:eastAsia="Times New Roman" w:cs="Calibri"/>
          <w:i/>
          <w:iCs/>
          <w:sz w:val="22"/>
          <w:lang w:eastAsia="ar-SA"/>
        </w:rPr>
        <w:t xml:space="preserve">- </w:t>
      </w:r>
      <w:r>
        <w:rPr>
          <w:rFonts w:eastAsia="Times New Roman" w:cs="Calibri"/>
          <w:iCs/>
          <w:sz w:val="22"/>
          <w:lang w:eastAsia="ar-SA"/>
        </w:rPr>
        <w:t>аналізувати ідейно-художній зміст літературних творів у контексті актуальних вимог сучасного літературознавства;</w:t>
      </w:r>
    </w:p>
    <w:p w14:paraId="1A81B03B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 w:cs="Calibri"/>
          <w:iCs/>
          <w:sz w:val="22"/>
          <w:lang w:eastAsia="ar-SA"/>
        </w:rPr>
      </w:pPr>
      <w:r>
        <w:rPr>
          <w:rFonts w:eastAsia="Times New Roman" w:cs="Calibri"/>
          <w:iCs/>
          <w:sz w:val="22"/>
          <w:lang w:eastAsia="ar-SA"/>
        </w:rPr>
        <w:t>- виявляти  літературні явища, збирати, систематизувати, описувати та аналізувати досліджуваний матеріал;</w:t>
      </w:r>
    </w:p>
    <w:p w14:paraId="7C527CC7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 w:cs="Calibri"/>
          <w:iCs/>
          <w:sz w:val="22"/>
          <w:lang w:eastAsia="ar-SA"/>
        </w:rPr>
      </w:pPr>
      <w:r>
        <w:rPr>
          <w:rFonts w:eastAsia="Times New Roman" w:cs="Calibri"/>
          <w:iCs/>
          <w:sz w:val="22"/>
          <w:lang w:eastAsia="ar-SA"/>
        </w:rPr>
        <w:t>- орієнтуватися в сучасній науковій та критичній літературі з проблем розвитку сучасної української лірики, прози, драматургії;</w:t>
      </w:r>
    </w:p>
    <w:p w14:paraId="0389EB16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 w:cs="Calibri"/>
          <w:iCs/>
          <w:sz w:val="22"/>
          <w:lang w:eastAsia="ar-SA"/>
        </w:rPr>
      </w:pPr>
      <w:r>
        <w:rPr>
          <w:rFonts w:eastAsia="Times New Roman" w:cs="Calibri"/>
          <w:iCs/>
          <w:sz w:val="22"/>
          <w:lang w:eastAsia="ar-SA"/>
        </w:rPr>
        <w:t>- опрацьовувати та аналізувати літературознавчі джерела (архівні, періодичні матеріали, епістолярій того чи іншого письменника);</w:t>
      </w:r>
    </w:p>
    <w:p w14:paraId="5D0C6A28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 w:cs="Calibri"/>
          <w:iCs/>
          <w:sz w:val="22"/>
          <w:lang w:eastAsia="ar-SA"/>
        </w:rPr>
      </w:pPr>
      <w:r>
        <w:rPr>
          <w:rFonts w:eastAsia="Times New Roman" w:cs="Calibri"/>
          <w:iCs/>
          <w:sz w:val="22"/>
          <w:lang w:eastAsia="ar-SA"/>
        </w:rPr>
        <w:t>- здійснювати творчий науковий пошук, вести самостійні дослідження з проблем розвитку української літератури епохи модернізму та постмодернізму;</w:t>
      </w:r>
    </w:p>
    <w:p w14:paraId="40515F17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 w:cs="Calibri"/>
          <w:b/>
          <w:i/>
          <w:iCs/>
          <w:sz w:val="22"/>
          <w:lang w:eastAsia="ar-SA"/>
        </w:rPr>
      </w:pPr>
      <w:r>
        <w:rPr>
          <w:rFonts w:eastAsia="Times New Roman" w:cs="Calibri"/>
          <w:b/>
          <w:i/>
          <w:iCs/>
          <w:sz w:val="22"/>
          <w:lang w:eastAsia="ar-SA"/>
        </w:rPr>
        <w:t xml:space="preserve">Володіти елементарними навичками </w:t>
      </w:r>
    </w:p>
    <w:p w14:paraId="0CB9D80A" w14:textId="77777777" w:rsidR="00E25634" w:rsidRDefault="00E25634" w:rsidP="00E25634">
      <w:pPr>
        <w:numPr>
          <w:ilvl w:val="0"/>
          <w:numId w:val="1"/>
        </w:numPr>
        <w:suppressAutoHyphens/>
        <w:spacing w:before="60"/>
        <w:contextualSpacing/>
        <w:jc w:val="both"/>
        <w:rPr>
          <w:rFonts w:eastAsia="Times New Roman"/>
          <w:color w:val="000000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 xml:space="preserve">застосовування набутих професійних знань з історії української літератури, літературознавства в сучасному культурному, соціальному, інформаційному, освітньому та науково-дослідницькому просторах; </w:t>
      </w:r>
    </w:p>
    <w:p w14:paraId="50A1B393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/>
          <w:color w:val="000000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 xml:space="preserve">- володіти фаховими методами аналізу літературного матеріалу, </w:t>
      </w:r>
    </w:p>
    <w:p w14:paraId="6672F43A" w14:textId="77777777" w:rsidR="00E25634" w:rsidRDefault="00E25634" w:rsidP="00E25634">
      <w:pPr>
        <w:suppressAutoHyphens/>
        <w:spacing w:before="60"/>
        <w:ind w:left="567" w:firstLine="0"/>
        <w:jc w:val="both"/>
        <w:rPr>
          <w:rFonts w:eastAsia="Times New Roman"/>
          <w:color w:val="000000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- володіти навичками виявлення взаємозв’язку творів сучасної української літератури зі світовою літературою, фольклором, живописом, музикою та іншими видами мистецтв.</w:t>
      </w:r>
    </w:p>
    <w:p w14:paraId="63104F80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bCs/>
          <w:sz w:val="24"/>
          <w:szCs w:val="24"/>
          <w:lang w:eastAsia="ar-SA"/>
        </w:rPr>
        <w:t>3</w:t>
      </w:r>
      <w:r>
        <w:rPr>
          <w:rFonts w:eastAsia="Times New Roman" w:cs="Calibri"/>
          <w:b/>
          <w:bCs/>
          <w:sz w:val="24"/>
          <w:szCs w:val="24"/>
          <w:lang w:eastAsia="ar-SA"/>
        </w:rPr>
        <w:t>. Анотація навчальної дисципліни</w:t>
      </w:r>
      <w:r>
        <w:rPr>
          <w:rFonts w:eastAsia="Times New Roman" w:cs="Calibri"/>
          <w:b/>
          <w:sz w:val="24"/>
          <w:szCs w:val="24"/>
          <w:lang w:eastAsia="ar-SA"/>
        </w:rPr>
        <w:t>:</w:t>
      </w:r>
      <w:r>
        <w:t xml:space="preserve"> </w:t>
      </w:r>
      <w:r>
        <w:rPr>
          <w:rFonts w:eastAsia="Times New Roman" w:cs="Calibri"/>
          <w:sz w:val="24"/>
          <w:szCs w:val="24"/>
          <w:lang w:eastAsia="ar-SA"/>
        </w:rPr>
        <w:t xml:space="preserve">Курс закріплює і поглиблює базові знання з історії української літератури, зокрема закономірностей розвитку українського історико-літературного процесу у взаємозв’язках з світовою літературою. Продовжує системне вивчення: яскравих сучасних літературних явищ в розмаїтті стилів і жанрів, інноваційних зрушень в культурно-стилістичній епосі межі ХХ-ХХІ ст.; особливостей поетики сучасної лірики, драми, новелістики, романістики, специфіки жанрово-стильових модифікацій,, сюжетотворення, характеротворення, зображально-виражальних засобів творів Юрія Андруховича, Оксани Забужко, Галини Пагутяк, Сергія Жадана, Юрія Винничука  та ін. </w:t>
      </w:r>
    </w:p>
    <w:p w14:paraId="03C6DA10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b/>
          <w:sz w:val="24"/>
          <w:szCs w:val="24"/>
          <w:lang w:eastAsia="ar-SA"/>
        </w:rPr>
        <w:t>4. Завдання (навчальні цілі).</w:t>
      </w:r>
      <w:r>
        <w:rPr>
          <w:rFonts w:eastAsia="Times New Roman" w:cs="Calibri"/>
          <w:sz w:val="24"/>
          <w:szCs w:val="24"/>
          <w:lang w:eastAsia="ar-SA"/>
        </w:rPr>
        <w:t xml:space="preserve"> Навчальна дисципліна «Української література ХХІ століття» спрямована на формування таких загальних і спеціальних компетентностей студента:</w:t>
      </w:r>
    </w:p>
    <w:p w14:paraId="7EA85540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ЗК 2. Здатність зберігати та примножувати моральні, 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</w:t>
      </w:r>
      <w:r>
        <w:rPr>
          <w:rFonts w:eastAsia="Times New Roman" w:cs="Calibri"/>
          <w:sz w:val="24"/>
          <w:szCs w:val="24"/>
          <w:lang w:eastAsia="ar-SA"/>
        </w:rPr>
        <w:lastRenderedPageBreak/>
        <w:t>технологій, використовувати різні види та форми рухової активності для активного відпочинку та ведення здорового способу життя.</w:t>
      </w:r>
    </w:p>
    <w:p w14:paraId="1ADB765B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val="ru-RU" w:eastAsia="ar-SA"/>
        </w:rPr>
      </w:pPr>
      <w:r>
        <w:rPr>
          <w:rFonts w:eastAsia="Times New Roman" w:cs="Calibri"/>
          <w:sz w:val="24"/>
          <w:szCs w:val="24"/>
          <w:lang w:eastAsia="ar-SA"/>
        </w:rPr>
        <w:t>ЗК 3. Здатність спілкуватися державною мовою як усно, так і письмово.</w:t>
      </w:r>
    </w:p>
    <w:p w14:paraId="70584F82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val="ru-RU" w:eastAsia="ar-SA"/>
        </w:rPr>
      </w:pPr>
      <w:r>
        <w:rPr>
          <w:rFonts w:eastAsia="Times New Roman" w:cs="Calibri"/>
          <w:sz w:val="24"/>
          <w:szCs w:val="24"/>
          <w:lang w:eastAsia="ar-SA"/>
        </w:rPr>
        <w:t>ЗК 5. Здатність учитися й оволодівати сучасними знаннями.</w:t>
      </w:r>
    </w:p>
    <w:p w14:paraId="06EF0EE3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val="ru-RU" w:eastAsia="ar-SA"/>
        </w:rPr>
      </w:pPr>
      <w:r>
        <w:rPr>
          <w:rFonts w:eastAsia="Times New Roman" w:cs="Calibri"/>
          <w:sz w:val="24"/>
          <w:szCs w:val="24"/>
          <w:lang w:eastAsia="ar-SA"/>
        </w:rPr>
        <w:t>ЗК 6. Здатність до пошуку, опрацювання та аналізу інформації з різних джерел.</w:t>
      </w:r>
    </w:p>
    <w:p w14:paraId="1C1ADA3B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>ЗК 10. Здатність до абстрактного мислення, аналізу та синтезу.</w:t>
      </w:r>
    </w:p>
    <w:p w14:paraId="4D32D303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ФК 5. </w:t>
      </w:r>
      <w:r>
        <w:rPr>
          <w:sz w:val="24"/>
          <w:szCs w:val="24"/>
        </w:rPr>
        <w:t>Здатність використовувати в професійній діяльності системні знання про основні періоди розвитку літератури, що вивчається, від давнини до ХХІ століття, еволюцію напрямів, жанрів і стилів, чільних представників та художні явища, а також знання про тенденції розвитку світового літературного процесу та української літератури.</w:t>
      </w:r>
    </w:p>
    <w:p w14:paraId="31D6022B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ФК 7. </w:t>
      </w:r>
      <w:r>
        <w:rPr>
          <w:sz w:val="24"/>
          <w:szCs w:val="24"/>
        </w:rPr>
        <w:t>Здатність до збирання й аналізу, систематизації та інтерпретації мовних, літературних фактів, інтерпретації та перекладу англомовного тексту.</w:t>
      </w:r>
    </w:p>
    <w:p w14:paraId="7A1DEA8F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sz w:val="24"/>
          <w:szCs w:val="24"/>
          <w:lang w:val="ru-RU" w:eastAsia="ar-SA"/>
        </w:rPr>
      </w:pPr>
      <w:r>
        <w:rPr>
          <w:rFonts w:eastAsia="Times New Roman" w:cs="Calibri"/>
          <w:sz w:val="24"/>
          <w:szCs w:val="24"/>
          <w:lang w:eastAsia="ar-SA"/>
        </w:rPr>
        <w:t>ФК 8. Здатність вільно оперувати спеціальною термінологією для розв’язання професійних завдань.</w:t>
      </w:r>
    </w:p>
    <w:p w14:paraId="68BC5FF7" w14:textId="77777777" w:rsidR="00E25634" w:rsidRDefault="00E25634" w:rsidP="00E25634">
      <w:pPr>
        <w:suppressAutoHyphens/>
        <w:spacing w:before="120"/>
        <w:ind w:firstLine="0"/>
        <w:jc w:val="both"/>
        <w:rPr>
          <w:sz w:val="24"/>
          <w:szCs w:val="24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ФК 10. </w:t>
      </w:r>
      <w:r>
        <w:rPr>
          <w:sz w:val="24"/>
          <w:szCs w:val="24"/>
        </w:rPr>
        <w:t>Здатність здійснювати лінгвістичний, літературознавчий та спеціальний філологічний аналіз англомовних текстів різних стилів і жанрів.</w:t>
      </w:r>
    </w:p>
    <w:p w14:paraId="1DBA75DA" w14:textId="77777777" w:rsidR="00E25634" w:rsidRDefault="00E25634" w:rsidP="00E25634">
      <w:pPr>
        <w:suppressAutoHyphens/>
        <w:spacing w:before="120"/>
        <w:ind w:firstLine="0"/>
        <w:jc w:val="both"/>
        <w:rPr>
          <w:sz w:val="24"/>
          <w:szCs w:val="24"/>
        </w:rPr>
      </w:pPr>
    </w:p>
    <w:p w14:paraId="1547EDFC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b/>
          <w:sz w:val="24"/>
          <w:szCs w:val="24"/>
          <w:lang w:eastAsia="ar-SA"/>
        </w:rPr>
      </w:pPr>
      <w:r>
        <w:rPr>
          <w:rFonts w:eastAsia="Times New Roman" w:cs="Calibri"/>
          <w:b/>
          <w:sz w:val="24"/>
          <w:szCs w:val="24"/>
          <w:lang w:eastAsia="ar-SA"/>
        </w:rPr>
        <w:t>5. Результати навчання за дисципліною</w:t>
      </w:r>
    </w:p>
    <w:tbl>
      <w:tblPr>
        <w:tblW w:w="5352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4234"/>
        <w:gridCol w:w="1441"/>
        <w:gridCol w:w="1843"/>
        <w:gridCol w:w="1839"/>
      </w:tblGrid>
      <w:tr w:rsidR="00E25634" w14:paraId="3E6AFD8B" w14:textId="77777777" w:rsidTr="007B469E">
        <w:trPr>
          <w:trHeight w:val="1068"/>
        </w:trPr>
        <w:tc>
          <w:tcPr>
            <w:tcW w:w="2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A276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Результат навчання</w:t>
            </w:r>
          </w:p>
          <w:p w14:paraId="1F42280A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(1. знати; 2 вміти; 3 комунікація; 4 автономність та відповідальність)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D0B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Форми, методи і технології викладання і навчання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CD99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Методи оцінювання та пороговий критерій оцінювання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425F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Відсоток у підсумковій оцінці з дисципліни</w:t>
            </w:r>
          </w:p>
        </w:tc>
      </w:tr>
      <w:tr w:rsidR="00E25634" w14:paraId="4AFA5A44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9ED4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Код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02FB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Результат навчання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3A77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B48E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96CF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</w:tr>
      <w:tr w:rsidR="00E25634" w14:paraId="5625C1C7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BF18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ADC6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 xml:space="preserve">Знати 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454C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34AD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8FEF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</w:tr>
      <w:tr w:rsidR="00E25634" w14:paraId="4B28405B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D62C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1.1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1885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історію розвитку української літератури, специфіку її функціонування на сучасному етапі розвитку, провідні методологічні підходи до вивчення сучасного літературного процесу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8B8B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Лекція, семінар, самостійна робота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4803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 на лекція та семінарах, творчі завдання, іспит</w:t>
            </w:r>
          </w:p>
          <w:p w14:paraId="6A665FF2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C457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15%</w:t>
            </w:r>
          </w:p>
        </w:tc>
      </w:tr>
      <w:tr w:rsidR="00E25634" w14:paraId="66AC099E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BB8C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1.2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D78E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тематику, проблематику, жанрово-стильові особливості творчості сучасних українських письменників (Ю.Андруховича, Ю. Винничука, О.Забужко, С. Жадана, Г. Пагутяк, М. Матіос та ін.)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396E" w14:textId="77777777" w:rsidR="00E25634" w:rsidRDefault="00E25634" w:rsidP="007B469E">
            <w:pPr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F872" w14:textId="77777777" w:rsidR="00E25634" w:rsidRDefault="00E25634" w:rsidP="007B469E">
            <w:pPr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EBD5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i/>
                <w:sz w:val="24"/>
                <w:szCs w:val="24"/>
                <w:lang w:eastAsia="ar-SA"/>
              </w:rPr>
              <w:t>25%</w:t>
            </w:r>
          </w:p>
        </w:tc>
      </w:tr>
      <w:tr w:rsidR="00E25634" w14:paraId="59FA3B49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D7EC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7DA8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 xml:space="preserve">Вміти 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78DD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802A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A8D8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</w:tr>
      <w:tr w:rsidR="00E25634" w14:paraId="76BE95C1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109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2.1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A73A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здійснювати літературознавчий аналіз текстів різних стилів і жанрів (аналізувати проблемно-тематичні та  жанрово-стильові особливості творів сучасних українських письменників)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37B4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 xml:space="preserve">Семінар, самостійна робота 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FA37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дискусіях на семінарах, презентація, творчі завдання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D358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i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7A035C11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159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lastRenderedPageBreak/>
              <w:t>РН 2.2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DFF2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застосовувати основні літературознавчі поняття під час аналізу творів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2E5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Семінар, самостійна робота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A66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дискусіях на семінарах, презентація, творчі завдання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9F9E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i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2FC5E771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F92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2.3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31B2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вести полеміку щодо тенденцій розвитку сучасної української літератури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030E3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Семінар, самостійна робота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4949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дискусіях на семінарах, презентація, творчі завдання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40AB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i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090834D7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B5B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2.4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0065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добирати необхідну інформацію з різних джерел, зокрема з фахової літератури та електронних баз, критично аналізувати її, впорядковувати, класифікувати й систематизувати.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0C44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Семінар, самостійна робота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63EC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дискусіях на семінарах, презентація, творчі завдання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18B1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i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7FFA1EEA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DD39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2.5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8144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презентувати результати своїх досліджень в усній та письмовій формі (у вигляді публічного виступу, участі у фаховій дискусії, наукової статті, критичного огляду, рецензії, презентації чи будь-якої іншої мультимедійної форми).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D1F6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 xml:space="preserve">Семінари 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B66A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дискусіях на семінарах, презентація, творчі завдання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D781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i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4102B9FF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F9E9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2.6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1FB6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узагальнювати факти літературного процесу, формулювати власні оригінальні висновки.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4835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 xml:space="preserve">Лекції та семінари, самостійна робота 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F0D8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дискусіях на семінарах, презентація, творчі завдання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7544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38523B7E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551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1018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комунікація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4ED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1129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1A0C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</w:tr>
      <w:tr w:rsidR="00E25634" w14:paraId="19F9E3CA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117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3.1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C62A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вміти працювати в дослідницьких групах над спільними творчими проектами, спільною розробкою концептуальних ідей та їхнім оформленням у вигляді мультимедійних презентацій.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EFE1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 xml:space="preserve">Самостійна робота, семінари 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748A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Творчі завдання, відповіді на практичних заняттях.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97E3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i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350D9E41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8DD5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3.2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E8DE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брати участь у фахових дискусіях під час семінарів, захищати творчі проекти, презентувати результати самостійної роботи у вигляді доповідей, повідомлень, презентацій та ін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40DF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Самостійна робота, семінари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9C01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дискусіях на семінарах, презентація, творчі завдання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A8E7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088626F2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F2A9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lastRenderedPageBreak/>
              <w:t>РН 3.3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2F6F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 xml:space="preserve">виявляти увагу та толерантість до міркувань інших учасників дискусії 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A0B2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Самостійна робота, семінари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B1AA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Усна відповідь, доповнення, участь у дискусіях на семінарах, презентація, творчі завдання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C145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779ED395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D234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E8E2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Автономність та відповідальність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17B1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C93B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8D7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</w:tr>
      <w:tr w:rsidR="00E25634" w14:paraId="173F980F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E96D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4.1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BC76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Самостійно опрацьовувати критичні джерела, аналізувати, систематизувати наукову інформацію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C7BF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 xml:space="preserve">Самостійна робота  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ABCC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Творчі завдання, відповіді на практичних заняттях.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A0E7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5%</w:t>
            </w:r>
          </w:p>
        </w:tc>
      </w:tr>
      <w:tr w:rsidR="00E25634" w14:paraId="7BBFCB02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3EA1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4.2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95C2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Обґрунтовувати власний погляд під час дискусії щодо основних тенденцій розвитку сучасного українського літературного процесу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0347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Самостійна робота, семінари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7F6D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120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6%</w:t>
            </w:r>
          </w:p>
        </w:tc>
      </w:tr>
      <w:tr w:rsidR="00E25634" w14:paraId="2FA5BCE4" w14:textId="77777777" w:rsidTr="007B469E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0963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РН 4.3</w:t>
            </w: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BF9B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Аргументовано формулювати та толерантно висловлювати власну дослідницьку позицію на засадах взаємоповаги та академічної доброчесності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7054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Самостійна робота, семінари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2A3E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83A8" w14:textId="77777777" w:rsidR="00E25634" w:rsidRDefault="00E25634" w:rsidP="007B469E">
            <w:pPr>
              <w:suppressAutoHyphens/>
              <w:spacing w:before="120"/>
              <w:ind w:firstLine="0"/>
              <w:jc w:val="both"/>
              <w:rPr>
                <w:rFonts w:eastAsia="Times New Roman" w:cs="Calibri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sz w:val="24"/>
                <w:szCs w:val="24"/>
                <w:lang w:eastAsia="ar-SA"/>
              </w:rPr>
              <w:t>4%</w:t>
            </w:r>
          </w:p>
        </w:tc>
      </w:tr>
    </w:tbl>
    <w:p w14:paraId="044C5039" w14:textId="77777777" w:rsidR="00E25634" w:rsidRDefault="00E25634" w:rsidP="00E25634">
      <w:pPr>
        <w:suppressAutoHyphens/>
        <w:spacing w:before="120"/>
        <w:ind w:firstLine="0"/>
        <w:jc w:val="both"/>
        <w:rPr>
          <w:rFonts w:eastAsia="Times New Roman" w:cs="Calibri"/>
          <w:b/>
          <w:sz w:val="24"/>
          <w:szCs w:val="24"/>
          <w:lang w:eastAsia="ar-SA"/>
        </w:rPr>
      </w:pPr>
    </w:p>
    <w:p w14:paraId="7EAE4291" w14:textId="77777777" w:rsidR="00E25634" w:rsidRDefault="00E25634" w:rsidP="00E25634">
      <w:pPr>
        <w:rPr>
          <w:rFonts w:eastAsia="Times New Roman"/>
          <w:b/>
          <w:sz w:val="20"/>
          <w:szCs w:val="20"/>
          <w:lang w:eastAsia="ar-SA"/>
        </w:rPr>
      </w:pPr>
      <w:r>
        <w:rPr>
          <w:rFonts w:eastAsia="Times New Roman"/>
          <w:b/>
          <w:sz w:val="20"/>
          <w:szCs w:val="20"/>
          <w:lang w:eastAsia="ar-SA"/>
        </w:rPr>
        <w:br w:type="page"/>
      </w:r>
    </w:p>
    <w:p w14:paraId="7E3CA6CA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sz w:val="20"/>
          <w:szCs w:val="20"/>
          <w:lang w:eastAsia="ar-SA"/>
        </w:rPr>
      </w:pPr>
    </w:p>
    <w:p w14:paraId="77D785CC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i/>
          <w:sz w:val="24"/>
          <w:szCs w:val="24"/>
          <w:lang w:eastAsia="ar-SA"/>
        </w:rPr>
      </w:pPr>
      <w:r>
        <w:rPr>
          <w:rFonts w:eastAsia="Times New Roman"/>
          <w:b/>
          <w:sz w:val="24"/>
          <w:szCs w:val="24"/>
          <w:lang w:eastAsia="ar-SA"/>
        </w:rPr>
        <w:t xml:space="preserve">6. Співвідношення результатів навчання дисципліни (РНД) із програмними результатами навчання (ПРН) </w:t>
      </w:r>
    </w:p>
    <w:p w14:paraId="2234CB09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i/>
          <w:sz w:val="20"/>
          <w:szCs w:val="20"/>
          <w:lang w:eastAsia="ar-SA"/>
        </w:rPr>
      </w:pPr>
    </w:p>
    <w:tbl>
      <w:tblPr>
        <w:tblW w:w="10350" w:type="dxa"/>
        <w:tblInd w:w="-53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30"/>
        <w:gridCol w:w="56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E25634" w14:paraId="7CCF900B" w14:textId="77777777" w:rsidTr="007B469E">
        <w:trPr>
          <w:trHeight w:val="491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single" w:sz="4" w:space="0" w:color="000000"/>
            </w:tcBorders>
            <w:hideMark/>
          </w:tcPr>
          <w:p w14:paraId="5E5DEFB6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РНД (код)</w:t>
            </w:r>
          </w:p>
          <w:p w14:paraId="54C1F1FB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ПРН (назва)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6D145C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1.1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2CFA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1.2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D54FC1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1.3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14BEB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2.1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A680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2.2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6102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2.3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6EE82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2.4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89D22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2.5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10C20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2.6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AFB3F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3.1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56EA3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3.2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23961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3.3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3A18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4.1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8E3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4.2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A02F0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4.3</w:t>
            </w:r>
          </w:p>
        </w:tc>
      </w:tr>
      <w:tr w:rsidR="00E25634" w14:paraId="709848C7" w14:textId="77777777" w:rsidTr="007B469E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D5F4B3" w14:textId="77777777" w:rsidR="00E25634" w:rsidRDefault="00E25634" w:rsidP="007B469E">
            <w:pPr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ПРН 2.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1956DC" w14:textId="77777777" w:rsidR="00E25634" w:rsidRDefault="00E25634" w:rsidP="007B469E">
            <w:pPr>
              <w:suppressAutoHyphens/>
              <w:spacing w:before="120"/>
              <w:ind w:left="284" w:hanging="284"/>
              <w:jc w:val="center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61BF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C086F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502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BF376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C30C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25A4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5B78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BFDE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871C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40061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86D1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3EA3F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696C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3BDD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</w:tr>
      <w:tr w:rsidR="00E25634" w14:paraId="0DF5AB55" w14:textId="77777777" w:rsidTr="007B469E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2CDCAD" w14:textId="77777777" w:rsidR="00E25634" w:rsidRDefault="00E25634" w:rsidP="007B469E">
            <w:pPr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ПРН 8. </w:t>
            </w:r>
            <w:r>
              <w:rPr>
                <w:sz w:val="24"/>
                <w:szCs w:val="24"/>
              </w:rPr>
              <w:t>Знати й розуміти систему мови, загальні властивості літератури як мистецтва слова, історію іспанської та англійської мов і літератури, що вивчаються, і вміти застосовувати ці знання у професійній діяльності.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1A9F5B" w14:textId="77777777" w:rsidR="00E25634" w:rsidRDefault="00E25634" w:rsidP="007B469E">
            <w:pPr>
              <w:suppressAutoHyphens/>
              <w:spacing w:before="120"/>
              <w:ind w:left="284" w:hanging="284"/>
              <w:jc w:val="center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03CF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101145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64B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BF32F" w14:textId="77777777" w:rsidR="00E25634" w:rsidRDefault="00E25634" w:rsidP="007B469E">
            <w:pPr>
              <w:suppressAutoHyphens/>
              <w:spacing w:before="120"/>
              <w:ind w:left="284" w:hanging="284"/>
              <w:jc w:val="center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3414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D394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8DFAF" w14:textId="77777777" w:rsidR="00E25634" w:rsidRDefault="00E25634" w:rsidP="007B469E">
            <w:pPr>
              <w:suppressAutoHyphens/>
              <w:spacing w:before="120"/>
              <w:ind w:left="284" w:hanging="284"/>
              <w:jc w:val="center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0D6C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1C1B3" w14:textId="77777777" w:rsidR="00E25634" w:rsidRDefault="00E25634" w:rsidP="007B469E">
            <w:pPr>
              <w:suppressAutoHyphens/>
              <w:spacing w:before="120"/>
              <w:ind w:left="284" w:hanging="284"/>
              <w:jc w:val="center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C53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E357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4CF5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305E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4611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</w:tr>
      <w:tr w:rsidR="00E25634" w14:paraId="0E7DE1BA" w14:textId="77777777" w:rsidTr="007B469E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BA955A" w14:textId="77777777" w:rsidR="00E25634" w:rsidRDefault="00E25634" w:rsidP="007B469E">
            <w:pPr>
              <w:snapToGrid w:val="0"/>
              <w:jc w:val="both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</w:rPr>
              <w:t>ПРН 11. Знати принципи, технології і прийоми створення усних і письмових текстів різних жанрів і стилів державною та англійською та двома західноєвропейськими мовами.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005D63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0B6194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B309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44282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68C5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8047D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0EB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E847B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4225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F48A6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05E2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5996C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BBAD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BDEFE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666AD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</w:tr>
      <w:tr w:rsidR="00E25634" w14:paraId="2F71F307" w14:textId="77777777" w:rsidTr="007B469E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495F1C" w14:textId="77777777" w:rsidR="00E25634" w:rsidRDefault="00E25634" w:rsidP="007B469E">
            <w:pPr>
              <w:suppressAutoHyphens/>
              <w:ind w:firstLine="680"/>
              <w:jc w:val="both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 xml:space="preserve">ПРН 13. </w:t>
            </w:r>
            <w:r>
              <w:rPr>
                <w:sz w:val="24"/>
                <w:szCs w:val="24"/>
              </w:rPr>
              <w:t>Аналізувати й інтерпретувати твори української та англомовної художньої літератури й усної народної творчості, визначати їхню специфіку й місце в літературному процесі.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D2740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BA6652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F42498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C95A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684F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C7876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637F0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CA96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F5F6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CFE3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EF222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E4CE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A69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52DD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B7C0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</w:tr>
      <w:tr w:rsidR="00E25634" w14:paraId="2F7A0568" w14:textId="77777777" w:rsidTr="007B469E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8528D0" w14:textId="77777777" w:rsidR="00E25634" w:rsidRDefault="00E25634" w:rsidP="007B469E">
            <w:pPr>
              <w:keepNext/>
              <w:keepLines/>
              <w:jc w:val="both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ПРН 15. </w:t>
            </w:r>
            <w:r>
              <w:rPr>
                <w:sz w:val="24"/>
                <w:szCs w:val="24"/>
              </w:rPr>
              <w:t>Здійснювати лінгвістичний, літературознавчий та спеціальний філологічний аналіз текстів різних стилів і жанрів.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7B822A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3D4D7E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D29225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7833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8FF70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4D65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1F022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63D63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F488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B8A8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AE82B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969A6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EFB4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AEFF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47F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sz w:val="20"/>
                <w:szCs w:val="20"/>
                <w:lang w:eastAsia="ar-SA"/>
              </w:rPr>
            </w:pPr>
          </w:p>
        </w:tc>
      </w:tr>
    </w:tbl>
    <w:p w14:paraId="772E3A79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sz w:val="20"/>
          <w:szCs w:val="20"/>
          <w:lang w:eastAsia="ar-SA"/>
        </w:rPr>
      </w:pPr>
    </w:p>
    <w:p w14:paraId="4386300A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sz w:val="24"/>
          <w:szCs w:val="24"/>
          <w:lang w:eastAsia="ar-SA"/>
        </w:rPr>
      </w:pPr>
      <w:r>
        <w:rPr>
          <w:rFonts w:eastAsia="Times New Roman"/>
          <w:b/>
          <w:sz w:val="20"/>
          <w:szCs w:val="20"/>
          <w:lang w:eastAsia="ar-SA"/>
        </w:rPr>
        <w:br w:type="page"/>
      </w:r>
      <w:r>
        <w:rPr>
          <w:rFonts w:eastAsia="Times New Roman"/>
          <w:b/>
          <w:sz w:val="24"/>
          <w:szCs w:val="24"/>
          <w:lang w:eastAsia="ar-SA"/>
        </w:rPr>
        <w:lastRenderedPageBreak/>
        <w:t>7. Схема формування оцінки.</w:t>
      </w:r>
    </w:p>
    <w:p w14:paraId="0DEDC1AF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sz w:val="24"/>
          <w:szCs w:val="24"/>
          <w:lang w:eastAsia="ar-SA"/>
        </w:rPr>
      </w:pPr>
      <w:r>
        <w:rPr>
          <w:rFonts w:eastAsia="Times New Roman"/>
          <w:b/>
          <w:sz w:val="24"/>
          <w:szCs w:val="24"/>
          <w:lang w:eastAsia="ar-SA"/>
        </w:rPr>
        <w:t xml:space="preserve">7.1. Форми оцінювання студентів: </w:t>
      </w:r>
    </w:p>
    <w:p w14:paraId="752C0613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 xml:space="preserve">- семестрове оцінювання: </w:t>
      </w:r>
    </w:p>
    <w:p w14:paraId="34F20D40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sz w:val="24"/>
          <w:szCs w:val="24"/>
          <w:lang w:eastAsia="ar-SA"/>
        </w:rPr>
      </w:pPr>
      <w:r>
        <w:rPr>
          <w:rFonts w:eastAsia="Times New Roman"/>
          <w:b/>
          <w:sz w:val="24"/>
          <w:szCs w:val="24"/>
          <w:lang w:eastAsia="ar-SA"/>
        </w:rPr>
        <w:t xml:space="preserve">Контроль знань здійснюється за системою ECTS, яка передбачає дворівневе оцінювання засвоєного матеріалу, зокрема </w:t>
      </w:r>
      <w:r>
        <w:rPr>
          <w:rFonts w:eastAsia="Times New Roman"/>
          <w:sz w:val="24"/>
          <w:szCs w:val="24"/>
          <w:lang w:eastAsia="ar-SA"/>
        </w:rPr>
        <w:t>оцінювання теоретичної підготовки</w:t>
      </w:r>
      <w:r>
        <w:rPr>
          <w:rFonts w:eastAsia="Times New Roman"/>
          <w:b/>
          <w:sz w:val="24"/>
          <w:szCs w:val="24"/>
          <w:lang w:eastAsia="ar-SA"/>
        </w:rPr>
        <w:t xml:space="preserve"> – результати навчання (</w:t>
      </w:r>
      <w:r>
        <w:rPr>
          <w:rFonts w:eastAsia="Times New Roman"/>
          <w:sz w:val="24"/>
          <w:szCs w:val="24"/>
          <w:lang w:eastAsia="ar-SA"/>
        </w:rPr>
        <w:t>знання</w:t>
      </w:r>
      <w:r>
        <w:rPr>
          <w:rFonts w:eastAsia="Times New Roman"/>
          <w:b/>
          <w:sz w:val="24"/>
          <w:szCs w:val="24"/>
          <w:lang w:eastAsia="ar-SA"/>
        </w:rPr>
        <w:t xml:space="preserve"> 1.1 – 1.3), що становить 40% від загальної оцінки, та </w:t>
      </w:r>
      <w:r>
        <w:rPr>
          <w:rFonts w:eastAsia="Times New Roman"/>
          <w:sz w:val="24"/>
          <w:szCs w:val="24"/>
          <w:lang w:eastAsia="ar-SA"/>
        </w:rPr>
        <w:t>оцінювання практичної підготовки</w:t>
      </w:r>
      <w:r>
        <w:rPr>
          <w:rFonts w:eastAsia="Times New Roman"/>
          <w:b/>
          <w:sz w:val="24"/>
          <w:szCs w:val="24"/>
          <w:lang w:eastAsia="ar-SA"/>
        </w:rPr>
        <w:t xml:space="preserve"> – результати навчання (</w:t>
      </w:r>
      <w:r>
        <w:rPr>
          <w:rFonts w:eastAsia="Times New Roman"/>
          <w:sz w:val="24"/>
          <w:szCs w:val="24"/>
          <w:lang w:eastAsia="ar-SA"/>
        </w:rPr>
        <w:t>вміння</w:t>
      </w:r>
      <w:r>
        <w:rPr>
          <w:rFonts w:eastAsia="Times New Roman"/>
          <w:b/>
          <w:sz w:val="24"/>
          <w:szCs w:val="24"/>
          <w:lang w:eastAsia="ar-SA"/>
        </w:rPr>
        <w:t xml:space="preserve"> 2.1–2.6); (</w:t>
      </w:r>
      <w:r>
        <w:rPr>
          <w:rFonts w:eastAsia="Times New Roman"/>
          <w:sz w:val="24"/>
          <w:szCs w:val="24"/>
          <w:lang w:eastAsia="ar-SA"/>
        </w:rPr>
        <w:t>комунікація</w:t>
      </w:r>
      <w:r>
        <w:rPr>
          <w:rFonts w:eastAsia="Times New Roman"/>
          <w:b/>
          <w:sz w:val="24"/>
          <w:szCs w:val="24"/>
          <w:lang w:eastAsia="ar-SA"/>
        </w:rPr>
        <w:t xml:space="preserve"> 3.1–3.3); (</w:t>
      </w:r>
      <w:r>
        <w:rPr>
          <w:rFonts w:eastAsia="Times New Roman"/>
          <w:sz w:val="24"/>
          <w:szCs w:val="24"/>
          <w:lang w:eastAsia="ar-SA"/>
        </w:rPr>
        <w:t>автономність та відповідальність</w:t>
      </w:r>
      <w:r>
        <w:rPr>
          <w:rFonts w:eastAsia="Times New Roman"/>
          <w:b/>
          <w:sz w:val="24"/>
          <w:szCs w:val="24"/>
          <w:lang w:eastAsia="ar-SA"/>
        </w:rPr>
        <w:t xml:space="preserve"> 4.1–4.3), що становить 60% загальної оцінки. </w:t>
      </w:r>
    </w:p>
    <w:p w14:paraId="44F31DF3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Cs/>
          <w:i/>
          <w:sz w:val="24"/>
          <w:szCs w:val="24"/>
          <w:lang w:eastAsia="ar-SA"/>
        </w:rPr>
      </w:pPr>
      <w:r>
        <w:rPr>
          <w:rFonts w:eastAsia="Times New Roman"/>
          <w:b/>
          <w:bCs/>
          <w:sz w:val="24"/>
          <w:szCs w:val="24"/>
          <w:lang w:eastAsia="ar-SA"/>
        </w:rPr>
        <w:t xml:space="preserve">Семестрове оцінювання: </w:t>
      </w: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986"/>
        <w:gridCol w:w="993"/>
        <w:gridCol w:w="993"/>
        <w:gridCol w:w="993"/>
        <w:gridCol w:w="994"/>
        <w:gridCol w:w="1305"/>
      </w:tblGrid>
      <w:tr w:rsidR="00E25634" w:rsidRPr="00CF57D8" w14:paraId="48963B78" w14:textId="77777777" w:rsidTr="007B469E"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DAFB" w14:textId="77777777" w:rsidR="00E25634" w:rsidRPr="0018781C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18781C">
              <w:rPr>
                <w:rFonts w:eastAsia="Times New Roman"/>
                <w:bCs/>
                <w:sz w:val="24"/>
                <w:szCs w:val="24"/>
                <w:lang w:eastAsia="ar-SA"/>
              </w:rPr>
              <w:t>Види робіт та форми їх контролю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91A6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Результати навчання які оцінюються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4533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Кількість занять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A2B4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Кількість балів за вид роботи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7974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Сумарна кількість балів за семестр</w:t>
            </w:r>
          </w:p>
        </w:tc>
      </w:tr>
      <w:tr w:rsidR="00E25634" w:rsidRPr="00CF57D8" w14:paraId="0CE6E5DA" w14:textId="77777777" w:rsidTr="007B469E">
        <w:tc>
          <w:tcPr>
            <w:tcW w:w="8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44CC0" w14:textId="77777777" w:rsidR="00E25634" w:rsidRPr="0018781C" w:rsidRDefault="00E25634" w:rsidP="007B469E">
            <w:pPr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39A3" w14:textId="77777777" w:rsidR="00E25634" w:rsidRPr="00CF57D8" w:rsidRDefault="00E25634" w:rsidP="007B469E">
            <w:pPr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24E5" w14:textId="77777777" w:rsidR="00E25634" w:rsidRPr="00CF57D8" w:rsidRDefault="00E25634" w:rsidP="007B469E">
            <w:pPr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1047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макси-мальна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3846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мінімальна для позитивної оцінки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D662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максимальна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384E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мінімальна для позитивної оцінки</w:t>
            </w:r>
          </w:p>
        </w:tc>
      </w:tr>
      <w:tr w:rsidR="00E25634" w:rsidRPr="00CF57D8" w14:paraId="1881F6E5" w14:textId="77777777" w:rsidTr="007B469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3B0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bCs/>
                <w:sz w:val="24"/>
                <w:szCs w:val="24"/>
                <w:lang w:eastAsia="ar-SA"/>
              </w:rPr>
              <w:t>Відповідь на семінарському занятті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9FDA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РН 1.1, РН 1.2, РН 1.3; РН 2.2, РН 2.3, РН 2.4; РН 3.2; РН 4.1, РН 4.3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286B" w14:textId="4E598AA5" w:rsidR="00E25634" w:rsidRPr="00CF57D8" w:rsidRDefault="001127CE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984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3314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635" w14:textId="3C8B8D71" w:rsidR="00E25634" w:rsidRPr="00CF57D8" w:rsidRDefault="001127CE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25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754" w14:textId="63532504" w:rsidR="00E25634" w:rsidRPr="00CF57D8" w:rsidRDefault="001127CE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15</w:t>
            </w:r>
          </w:p>
        </w:tc>
      </w:tr>
      <w:tr w:rsidR="00E25634" w:rsidRPr="00CF57D8" w14:paraId="75D9CDAB" w14:textId="77777777" w:rsidTr="007B469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7FD0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bCs/>
                <w:sz w:val="24"/>
                <w:szCs w:val="24"/>
                <w:lang w:eastAsia="ar-SA"/>
              </w:rPr>
              <w:t>Творчі завдання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397C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РН 2.1, РН 2.3, РН 2.5, РН 2.6,; РН 3.2, РН 3.2; РН 4.1, РН 4.3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2B9B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9FD2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EBD8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8BEA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49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9707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28</w:t>
            </w:r>
          </w:p>
        </w:tc>
      </w:tr>
      <w:tr w:rsidR="00E25634" w:rsidRPr="00CF57D8" w14:paraId="7F2878F2" w14:textId="77777777" w:rsidTr="007B469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0910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bCs/>
                <w:sz w:val="24"/>
                <w:szCs w:val="24"/>
                <w:lang w:eastAsia="ar-SA"/>
              </w:rPr>
              <w:t>Модульна контрольна робота / Творчий проект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9309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РН 2.2, РН 2.3, РН 2.4, РН 2.5; РН 3.1, РН 3.3, РН 4.2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B382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6A28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3189" w14:textId="69F32867" w:rsidR="00E25634" w:rsidRPr="00CF57D8" w:rsidRDefault="001127CE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26AA" w14:textId="77777777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26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360D" w14:textId="2586F643" w:rsidR="00E25634" w:rsidRPr="00CF57D8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Cs/>
                <w:sz w:val="24"/>
                <w:szCs w:val="24"/>
                <w:lang w:eastAsia="ar-SA"/>
              </w:rPr>
            </w:pPr>
            <w:r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1</w:t>
            </w:r>
            <w:r w:rsidR="001127CE" w:rsidRPr="00CF57D8">
              <w:rPr>
                <w:rFonts w:eastAsia="Times New Roman"/>
                <w:bCs/>
                <w:sz w:val="24"/>
                <w:szCs w:val="24"/>
                <w:lang w:eastAsia="ar-SA"/>
              </w:rPr>
              <w:t>7</w:t>
            </w:r>
          </w:p>
        </w:tc>
      </w:tr>
      <w:tr w:rsidR="00E25634" w14:paraId="226198E4" w14:textId="77777777" w:rsidTr="007B469E">
        <w:tc>
          <w:tcPr>
            <w:tcW w:w="80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B4CF27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ar-SA"/>
              </w:rPr>
              <w:t xml:space="preserve">Всього 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97BF319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ar-SA"/>
              </w:rPr>
              <w:t>100</w:t>
            </w:r>
          </w:p>
        </w:tc>
        <w:tc>
          <w:tcPr>
            <w:tcW w:w="13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329B715" w14:textId="77777777" w:rsidR="00E25634" w:rsidRDefault="00E25634" w:rsidP="007B469E">
            <w:pPr>
              <w:suppressAutoHyphens/>
              <w:spacing w:before="120"/>
              <w:ind w:left="284" w:hanging="284"/>
              <w:jc w:val="both"/>
              <w:rPr>
                <w:rFonts w:eastAsia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ar-SA"/>
              </w:rPr>
              <w:t>60</w:t>
            </w:r>
          </w:p>
        </w:tc>
      </w:tr>
    </w:tbl>
    <w:p w14:paraId="15332AD6" w14:textId="77777777" w:rsidR="00E25634" w:rsidRDefault="00E25634" w:rsidP="00E25634">
      <w:pPr>
        <w:suppressAutoHyphens/>
        <w:spacing w:before="120"/>
        <w:jc w:val="both"/>
        <w:rPr>
          <w:rFonts w:eastAsia="Times New Roman"/>
          <w:bCs/>
          <w:sz w:val="24"/>
          <w:szCs w:val="24"/>
          <w:lang w:eastAsia="ar-SA"/>
        </w:rPr>
      </w:pPr>
    </w:p>
    <w:p w14:paraId="66FF1C92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bCs/>
          <w:sz w:val="24"/>
          <w:szCs w:val="24"/>
          <w:lang w:eastAsia="ar-SA"/>
        </w:rPr>
      </w:pPr>
      <w:r>
        <w:rPr>
          <w:rFonts w:eastAsia="Times New Roman"/>
          <w:b/>
          <w:sz w:val="24"/>
          <w:szCs w:val="24"/>
          <w:lang w:eastAsia="ar-SA"/>
        </w:rPr>
        <w:t>Критерії оцінювання</w:t>
      </w:r>
      <w:r>
        <w:rPr>
          <w:rFonts w:eastAsia="Times New Roman"/>
          <w:b/>
          <w:bCs/>
          <w:sz w:val="24"/>
          <w:szCs w:val="24"/>
          <w:lang w:eastAsia="ar-SA"/>
        </w:rPr>
        <w:t xml:space="preserve">: </w:t>
      </w:r>
    </w:p>
    <w:p w14:paraId="63F7FC28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bCs/>
          <w:sz w:val="24"/>
          <w:szCs w:val="24"/>
          <w:lang w:eastAsia="ar-SA"/>
        </w:rPr>
      </w:pPr>
      <w:r>
        <w:rPr>
          <w:rFonts w:eastAsia="Times New Roman"/>
          <w:b/>
          <w:i/>
          <w:iCs/>
          <w:sz w:val="24"/>
          <w:szCs w:val="24"/>
          <w:lang w:eastAsia="ar-SA"/>
        </w:rPr>
        <w:t>Відповідь на семінарському занятті</w:t>
      </w:r>
      <w:r>
        <w:rPr>
          <w:rFonts w:eastAsia="Times New Roman"/>
          <w:b/>
          <w:bCs/>
          <w:sz w:val="24"/>
          <w:szCs w:val="24"/>
          <w:lang w:eastAsia="ar-SA"/>
        </w:rPr>
        <w:t xml:space="preserve">: </w:t>
      </w:r>
    </w:p>
    <w:p w14:paraId="3B9172AF" w14:textId="77777777" w:rsidR="00E25634" w:rsidRDefault="00E25634" w:rsidP="00E25634">
      <w:pPr>
        <w:widowControl w:val="0"/>
        <w:ind w:firstLine="567"/>
        <w:jc w:val="both"/>
        <w:rPr>
          <w:bCs/>
          <w:sz w:val="24"/>
          <w:szCs w:val="24"/>
        </w:rPr>
      </w:pPr>
      <w:r>
        <w:rPr>
          <w:bCs/>
          <w:i/>
          <w:iCs/>
          <w:sz w:val="24"/>
          <w:szCs w:val="24"/>
        </w:rPr>
        <w:t>5 балів</w:t>
      </w:r>
      <w:r>
        <w:rPr>
          <w:bCs/>
          <w:sz w:val="24"/>
          <w:szCs w:val="24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55E9697B" w14:textId="77777777" w:rsidR="00E25634" w:rsidRDefault="00E25634" w:rsidP="00E25634">
      <w:pPr>
        <w:widowControl w:val="0"/>
        <w:ind w:firstLine="567"/>
        <w:jc w:val="both"/>
        <w:rPr>
          <w:bCs/>
          <w:sz w:val="24"/>
          <w:szCs w:val="24"/>
        </w:rPr>
      </w:pPr>
      <w:r>
        <w:rPr>
          <w:bCs/>
          <w:i/>
          <w:iCs/>
          <w:sz w:val="24"/>
          <w:szCs w:val="24"/>
        </w:rPr>
        <w:t>4 бали</w:t>
      </w:r>
      <w:r>
        <w:rPr>
          <w:bCs/>
          <w:sz w:val="24"/>
          <w:szCs w:val="24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76807F94" w14:textId="77777777" w:rsidR="00E25634" w:rsidRDefault="00E25634" w:rsidP="00E25634">
      <w:pPr>
        <w:widowControl w:val="0"/>
        <w:ind w:firstLine="567"/>
        <w:jc w:val="both"/>
        <w:rPr>
          <w:bCs/>
          <w:sz w:val="24"/>
          <w:szCs w:val="24"/>
        </w:rPr>
      </w:pPr>
      <w:r>
        <w:rPr>
          <w:bCs/>
          <w:i/>
          <w:iCs/>
          <w:sz w:val="24"/>
          <w:szCs w:val="24"/>
        </w:rPr>
        <w:t>3 бали</w:t>
      </w:r>
      <w:r>
        <w:rPr>
          <w:bCs/>
          <w:sz w:val="24"/>
          <w:szCs w:val="24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14:paraId="3AAB402F" w14:textId="77777777" w:rsidR="00E25634" w:rsidRDefault="00E25634" w:rsidP="00E25634">
      <w:pPr>
        <w:widowControl w:val="0"/>
        <w:ind w:firstLine="567"/>
        <w:jc w:val="both"/>
        <w:rPr>
          <w:bCs/>
          <w:sz w:val="24"/>
          <w:szCs w:val="24"/>
        </w:rPr>
      </w:pPr>
      <w:r>
        <w:rPr>
          <w:bCs/>
          <w:i/>
          <w:iCs/>
          <w:sz w:val="24"/>
          <w:szCs w:val="24"/>
        </w:rPr>
        <w:t>1-2 бали</w:t>
      </w:r>
      <w:r>
        <w:rPr>
          <w:bCs/>
          <w:sz w:val="24"/>
          <w:szCs w:val="24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</w:t>
      </w:r>
      <w:r>
        <w:rPr>
          <w:bCs/>
          <w:sz w:val="24"/>
          <w:szCs w:val="24"/>
        </w:rPr>
        <w:lastRenderedPageBreak/>
        <w:t>відповіді, без використання основної і додаткової літератури, посилання на неідентифіковані I-net джерела, артикуляція відповіді з гаджета.</w:t>
      </w:r>
    </w:p>
    <w:p w14:paraId="56CA28CF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bCs/>
          <w:sz w:val="24"/>
          <w:szCs w:val="24"/>
          <w:lang w:eastAsia="ar-SA"/>
        </w:rPr>
      </w:pPr>
      <w:r>
        <w:rPr>
          <w:rFonts w:eastAsia="Times New Roman"/>
          <w:b/>
          <w:bCs/>
          <w:sz w:val="24"/>
          <w:szCs w:val="24"/>
          <w:lang w:eastAsia="ar-SA"/>
        </w:rPr>
        <w:t>Творче завдання:</w:t>
      </w:r>
    </w:p>
    <w:p w14:paraId="248C6FF5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i/>
          <w:sz w:val="24"/>
          <w:szCs w:val="24"/>
          <w:lang w:eastAsia="ar-SA"/>
        </w:rPr>
        <w:t>7-6 балів</w:t>
      </w:r>
      <w:r>
        <w:rPr>
          <w:rFonts w:eastAsia="Times New Roman"/>
          <w:bCs/>
          <w:sz w:val="24"/>
          <w:szCs w:val="24"/>
          <w:lang w:eastAsia="ar-SA"/>
        </w:rPr>
        <w:t xml:space="preserve"> – студент у повному обсязі розкриває тему творчого завдання, вміє аргументувати свої спостереження щодо жанрово-стильових особливостей культурологічних праць, художньої специфіки аналізованих творів, добирає переконливі факти та міркування із літературно-критичних праць;  вільно володіє навичками формулювання власних оригінальних і самостійних суджень щодо запропонованої теми, застосовує самостійно дібрану цитати із культурологічних праць та художніх творів, фахово аналізує обов’язкову та додаткову літературу;</w:t>
      </w:r>
    </w:p>
    <w:p w14:paraId="3AAFCCEA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i/>
          <w:iCs/>
          <w:sz w:val="24"/>
          <w:szCs w:val="24"/>
          <w:lang w:eastAsia="ar-SA"/>
        </w:rPr>
        <w:t>5 балів</w:t>
      </w:r>
      <w:r>
        <w:rPr>
          <w:rFonts w:eastAsia="Times New Roman"/>
          <w:bCs/>
          <w:sz w:val="24"/>
          <w:szCs w:val="24"/>
          <w:lang w:eastAsia="ar-SA"/>
        </w:rPr>
        <w:t xml:space="preserve"> – студент  переважно послідовно формулює основні аргументи, однак у виконаному завданні бракує аргументації в поясненнях, у творчому завданні трапляються несуттєві неточності;</w:t>
      </w:r>
    </w:p>
    <w:p w14:paraId="05550EB8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i/>
          <w:iCs/>
          <w:sz w:val="24"/>
          <w:szCs w:val="24"/>
          <w:lang w:eastAsia="ar-SA"/>
        </w:rPr>
        <w:t xml:space="preserve">4 бали </w:t>
      </w:r>
      <w:r>
        <w:rPr>
          <w:rFonts w:eastAsia="Times New Roman"/>
          <w:bCs/>
          <w:sz w:val="24"/>
          <w:szCs w:val="24"/>
          <w:lang w:eastAsia="ar-SA"/>
        </w:rPr>
        <w:t xml:space="preserve">- </w:t>
      </w:r>
      <w:r>
        <w:rPr>
          <w:bCs/>
          <w:sz w:val="24"/>
          <w:szCs w:val="24"/>
        </w:rPr>
        <w:t>студент загалом володіє навичками виконання творчого завдання, проте викладає матеріал поверхово, не демонструє глибини знань, не спирається на необхідну навчальну літературу, має у відповіді суттєві неточності</w:t>
      </w:r>
    </w:p>
    <w:p w14:paraId="2B2256ED" w14:textId="77777777" w:rsidR="00E2563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i/>
          <w:iCs/>
          <w:sz w:val="24"/>
          <w:szCs w:val="24"/>
          <w:lang w:eastAsia="ar-SA"/>
        </w:rPr>
        <w:t>1-2 бали</w:t>
      </w:r>
      <w:r>
        <w:rPr>
          <w:rFonts w:eastAsia="Times New Roman"/>
          <w:bCs/>
          <w:sz w:val="24"/>
          <w:szCs w:val="24"/>
          <w:lang w:eastAsia="ar-SA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не використовує ні основної, ні додаткової літератури.</w:t>
      </w:r>
    </w:p>
    <w:p w14:paraId="5F6D90C5" w14:textId="77777777" w:rsidR="00E25634" w:rsidRPr="006A55D4" w:rsidRDefault="00E25634" w:rsidP="00E25634">
      <w:pPr>
        <w:suppressAutoHyphens/>
        <w:spacing w:before="120"/>
        <w:ind w:left="284" w:hanging="284"/>
        <w:jc w:val="both"/>
        <w:rPr>
          <w:rFonts w:eastAsia="Times New Roman"/>
          <w:b/>
          <w:bCs/>
          <w:sz w:val="24"/>
          <w:szCs w:val="24"/>
          <w:lang w:eastAsia="ar-SA"/>
        </w:rPr>
      </w:pPr>
      <w:r w:rsidRPr="006A55D4">
        <w:rPr>
          <w:rFonts w:eastAsia="Times New Roman"/>
          <w:b/>
          <w:bCs/>
          <w:sz w:val="24"/>
          <w:szCs w:val="24"/>
          <w:lang w:eastAsia="ar-SA"/>
        </w:rPr>
        <w:t>Модульна контрольна робота / Творчий проект</w:t>
      </w:r>
      <w:r>
        <w:rPr>
          <w:rFonts w:eastAsia="Times New Roman"/>
          <w:b/>
          <w:bCs/>
          <w:sz w:val="24"/>
          <w:szCs w:val="24"/>
          <w:lang w:eastAsia="ar-SA"/>
        </w:rPr>
        <w:t>:</w:t>
      </w:r>
    </w:p>
    <w:p w14:paraId="0957CB22" w14:textId="77777777" w:rsidR="00E25634" w:rsidRDefault="00E25634" w:rsidP="00E25634">
      <w:pPr>
        <w:snapToGrid w:val="0"/>
        <w:ind w:firstLine="708"/>
        <w:jc w:val="both"/>
        <w:rPr>
          <w:sz w:val="24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12-13 балів – </w:t>
      </w:r>
      <w:r>
        <w:rPr>
          <w:sz w:val="24"/>
        </w:rPr>
        <w:t xml:space="preserve"> студент у повному обсязі володіє навчальним матеріалом, глибоко та всебічно розкриває зміст поставленого завдання, правильно інтерпретує літературні явища, поняття, стилі; добре обізнаний з літературою, в якій відображена суть досліджуваного матеріалу, робота демонструє обізнаність та грамотність студента.</w:t>
      </w:r>
    </w:p>
    <w:p w14:paraId="08188A9B" w14:textId="77777777" w:rsidR="00E25634" w:rsidRDefault="00E25634" w:rsidP="00E25634">
      <w:pPr>
        <w:snapToGrid w:val="0"/>
        <w:ind w:firstLine="708"/>
        <w:jc w:val="both"/>
        <w:rPr>
          <w:sz w:val="24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10-11 балів </w:t>
      </w:r>
      <w:r>
        <w:rPr>
          <w:sz w:val="24"/>
        </w:rPr>
        <w:t xml:space="preserve"> – студент у достатньому обсязі володіє навчальним матеріалом, вільно його викладає, але йому не завжди вистачає аргументації в поясненнях. Зміст поставленого завдання розкритий, проте допускаються несуттєві неточності;</w:t>
      </w:r>
    </w:p>
    <w:p w14:paraId="308A1914" w14:textId="77777777" w:rsidR="00E25634" w:rsidRDefault="00E25634" w:rsidP="00E25634">
      <w:pPr>
        <w:snapToGrid w:val="0"/>
        <w:ind w:firstLine="708"/>
        <w:jc w:val="both"/>
        <w:rPr>
          <w:sz w:val="24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8-9 балів </w:t>
      </w:r>
      <w:r>
        <w:rPr>
          <w:sz w:val="24"/>
        </w:rPr>
        <w:t>– студент у цілому володіє навчальним матеріалом, але не демонструє глибини знань, самостійності у вирішені поставлених завдань, у відповіді допускаються неточності;</w:t>
      </w:r>
    </w:p>
    <w:p w14:paraId="3CF0D3A8" w14:textId="77777777" w:rsidR="00E25634" w:rsidRDefault="00E25634" w:rsidP="00E25634">
      <w:pPr>
        <w:snapToGrid w:val="0"/>
        <w:ind w:firstLine="708"/>
        <w:jc w:val="both"/>
        <w:rPr>
          <w:sz w:val="24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6-7 балів – студент не в повному обсязі володіє навчальним матеріалом, </w:t>
      </w:r>
      <w:r>
        <w:rPr>
          <w:sz w:val="24"/>
        </w:rPr>
        <w:t>погано орієнтується в основних літературознавчих термінах, не достатньою мірою ознайомлений з  навчальною літературою, робота містить суттєві неточності;</w:t>
      </w:r>
    </w:p>
    <w:p w14:paraId="7DF4A121" w14:textId="77777777" w:rsidR="00E25634" w:rsidRPr="00A43E29" w:rsidRDefault="00E25634" w:rsidP="00E25634">
      <w:pPr>
        <w:snapToGrid w:val="0"/>
        <w:ind w:firstLine="708"/>
        <w:jc w:val="both"/>
        <w:rPr>
          <w:sz w:val="24"/>
        </w:rPr>
      </w:pPr>
      <w:r>
        <w:rPr>
          <w:rFonts w:eastAsia="Times New Roman"/>
          <w:bCs/>
          <w:sz w:val="24"/>
          <w:szCs w:val="24"/>
          <w:lang w:eastAsia="ar-SA"/>
        </w:rPr>
        <w:t>0-5 балів</w:t>
      </w:r>
      <w:r w:rsidRPr="00A43E29">
        <w:rPr>
          <w:i/>
          <w:sz w:val="24"/>
        </w:rPr>
        <w:t xml:space="preserve"> </w:t>
      </w:r>
      <w:r>
        <w:rPr>
          <w:sz w:val="24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демонструє несамостійність у їхньому виконанні; робота має суттєві помилки. </w:t>
      </w:r>
    </w:p>
    <w:p w14:paraId="2CD66BAC" w14:textId="77777777" w:rsidR="00E25634" w:rsidRDefault="00E25634" w:rsidP="00E25634">
      <w:pPr>
        <w:widowControl w:val="0"/>
        <w:ind w:firstLine="567"/>
        <w:jc w:val="both"/>
        <w:rPr>
          <w:b/>
          <w:bCs/>
          <w:sz w:val="24"/>
          <w:szCs w:val="24"/>
        </w:rPr>
      </w:pPr>
    </w:p>
    <w:p w14:paraId="38ED628D" w14:textId="77777777" w:rsidR="00E25634" w:rsidRDefault="00E25634" w:rsidP="00E25634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Підсумкове оцінювання: </w:t>
      </w:r>
      <w:r>
        <w:rPr>
          <w:b/>
          <w:color w:val="000000"/>
          <w:sz w:val="24"/>
          <w:szCs w:val="24"/>
        </w:rPr>
        <w:t>залік</w:t>
      </w:r>
    </w:p>
    <w:p w14:paraId="05EA967D" w14:textId="77777777" w:rsidR="00E25634" w:rsidRDefault="00E25634" w:rsidP="00E25634">
      <w:pPr>
        <w:ind w:left="142"/>
        <w:contextualSpacing/>
        <w:jc w:val="both"/>
        <w:rPr>
          <w:b/>
          <w:sz w:val="24"/>
          <w:szCs w:val="24"/>
        </w:rPr>
      </w:pPr>
    </w:p>
    <w:p w14:paraId="139BF608" w14:textId="77777777" w:rsidR="00E25634" w:rsidRDefault="00E25634" w:rsidP="00E25634">
      <w:pPr>
        <w:rPr>
          <w:sz w:val="24"/>
          <w:szCs w:val="24"/>
        </w:rPr>
      </w:pPr>
      <w:r>
        <w:rPr>
          <w:sz w:val="24"/>
          <w:szCs w:val="24"/>
        </w:rPr>
        <w:t xml:space="preserve">7.2. </w:t>
      </w:r>
      <w:r>
        <w:rPr>
          <w:bCs/>
          <w:sz w:val="24"/>
          <w:szCs w:val="24"/>
        </w:rPr>
        <w:t xml:space="preserve">Організація оцінювання: </w:t>
      </w:r>
    </w:p>
    <w:p w14:paraId="613A425B" w14:textId="77777777" w:rsidR="00E25634" w:rsidRDefault="00E25634" w:rsidP="00E25634">
      <w:pPr>
        <w:spacing w:before="20"/>
        <w:ind w:firstLine="284"/>
        <w:jc w:val="both"/>
        <w:rPr>
          <w:iCs/>
          <w:sz w:val="24"/>
          <w:szCs w:val="24"/>
          <w:vertAlign w:val="superscript"/>
        </w:rPr>
      </w:pPr>
      <w:r>
        <w:rPr>
          <w:sz w:val="24"/>
          <w:szCs w:val="24"/>
        </w:rPr>
        <w:t>Упродовж семестру здійснюється оцінювання відповідно до видів робіт та форми контрою, описаних у п. 7.1. Залік виставляється за результатами роботи студента впродовж усього семестру і не передбачає додаткових заходів оцінювання. Студенти, які набрали мінімально позитивну кількість балів - 60, отримують - "зараховано"</w:t>
      </w:r>
      <w:r>
        <w:rPr>
          <w:bCs/>
          <w:i/>
          <w:sz w:val="24"/>
          <w:szCs w:val="24"/>
        </w:rPr>
        <w:t>.</w:t>
      </w:r>
      <w:r>
        <w:rPr>
          <w:iCs/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Студенти, які не набрали мінімально позитивну кількість балів - 60, отримують - "незараховано". </w:t>
      </w:r>
      <w:r>
        <w:rPr>
          <w:spacing w:val="6"/>
          <w:sz w:val="24"/>
          <w:szCs w:val="24"/>
        </w:rPr>
        <w:t>Студентам, які за семестр набрали сумарно менше ніж 60 балів, для складання заліку необхідно скласти матеріал за темами, за якими виникла заборгованість, у вигляді написання самостійних та лабораторних робіт, рефератів або ж за потреби написати контрольну роботу</w:t>
      </w:r>
      <w:r>
        <w:rPr>
          <w:sz w:val="24"/>
          <w:szCs w:val="24"/>
        </w:rPr>
        <w:t>.</w:t>
      </w:r>
    </w:p>
    <w:p w14:paraId="131098C5" w14:textId="77777777" w:rsidR="00E25634" w:rsidRDefault="00E25634" w:rsidP="00E25634">
      <w:pPr>
        <w:jc w:val="both"/>
        <w:rPr>
          <w:b/>
          <w:sz w:val="24"/>
          <w:szCs w:val="24"/>
        </w:rPr>
      </w:pPr>
    </w:p>
    <w:p w14:paraId="7EC16CC5" w14:textId="77777777" w:rsidR="00E25634" w:rsidRDefault="00E25634" w:rsidP="00E25634">
      <w:pPr>
        <w:ind w:lef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>7.3. Шкала відповідності  підсумкових балів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4"/>
        <w:gridCol w:w="2278"/>
      </w:tblGrid>
      <w:tr w:rsidR="00E25634" w14:paraId="645B0D20" w14:textId="77777777" w:rsidTr="007B469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76AC0A" w14:textId="77777777" w:rsidR="00E25634" w:rsidRDefault="00E25634" w:rsidP="007B469E">
            <w:pPr>
              <w:autoSpaceDE w:val="0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Зараховано</w:t>
            </w:r>
            <w:r>
              <w:rPr>
                <w:b/>
                <w:sz w:val="24"/>
                <w:szCs w:val="24"/>
              </w:rPr>
              <w:t xml:space="preserve"> / Passed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2D9D2" w14:textId="77777777" w:rsidR="00E25634" w:rsidRDefault="00E25634" w:rsidP="007B469E">
            <w:pPr>
              <w:autoSpaceDE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60-100</w:t>
            </w:r>
          </w:p>
        </w:tc>
      </w:tr>
      <w:tr w:rsidR="00E25634" w14:paraId="564910E2" w14:textId="77777777" w:rsidTr="007B469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137B8A" w14:textId="77777777" w:rsidR="00E25634" w:rsidRDefault="00E25634" w:rsidP="007B469E">
            <w:pPr>
              <w:autoSpaceDE w:val="0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Не зараховано</w:t>
            </w:r>
            <w:r>
              <w:rPr>
                <w:b/>
                <w:sz w:val="24"/>
                <w:szCs w:val="24"/>
              </w:rPr>
              <w:t xml:space="preserve"> / 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71AB9" w14:textId="77777777" w:rsidR="00E25634" w:rsidRDefault="00E25634" w:rsidP="007B469E">
            <w:pPr>
              <w:autoSpaceDE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0-59</w:t>
            </w:r>
          </w:p>
        </w:tc>
      </w:tr>
    </w:tbl>
    <w:p w14:paraId="4C199A99" w14:textId="77777777" w:rsidR="00E25634" w:rsidRDefault="00E25634" w:rsidP="00E25634">
      <w:pPr>
        <w:suppressAutoHyphens/>
        <w:spacing w:before="120"/>
        <w:jc w:val="both"/>
        <w:rPr>
          <w:rFonts w:eastAsia="Times New Roman"/>
          <w:b/>
          <w:bCs/>
          <w:sz w:val="24"/>
          <w:szCs w:val="24"/>
          <w:lang w:eastAsia="ar-SA"/>
        </w:rPr>
      </w:pPr>
    </w:p>
    <w:p w14:paraId="0D4CBA06" w14:textId="77777777" w:rsidR="00E25634" w:rsidRDefault="00E25634" w:rsidP="00E25634">
      <w:pPr>
        <w:suppressAutoHyphens/>
        <w:spacing w:line="360" w:lineRule="auto"/>
        <w:jc w:val="both"/>
        <w:rPr>
          <w:rFonts w:eastAsia="Times New Roman"/>
          <w:b/>
          <w:bCs/>
          <w:sz w:val="24"/>
          <w:szCs w:val="24"/>
          <w:lang w:eastAsia="ar-SA"/>
        </w:rPr>
      </w:pPr>
      <w:r>
        <w:rPr>
          <w:rFonts w:eastAsia="Times New Roman"/>
          <w:b/>
          <w:bCs/>
          <w:sz w:val="24"/>
          <w:szCs w:val="24"/>
          <w:lang w:eastAsia="ar-SA"/>
        </w:rPr>
        <w:t>Теоретичні питання, що виносяться на залік</w:t>
      </w:r>
    </w:p>
    <w:p w14:paraId="538934DF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Сучасна країнська література: основні тенденції розвитку.</w:t>
      </w:r>
    </w:p>
    <w:p w14:paraId="51BE2DCC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Феномен постмодернізму. Постмодернізм в сучасній українській літературі.</w:t>
      </w:r>
    </w:p>
    <w:p w14:paraId="07EFBC56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Генераційна (поколіннєва) класифікація сучасної української літератури. </w:t>
      </w:r>
    </w:p>
    <w:p w14:paraId="1318DED3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Географічна (територіальна) класифікація сучасної української літератури. </w:t>
      </w:r>
    </w:p>
    <w:p w14:paraId="3C29053E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Естетико-стильова класифікація сучасної української літератури. </w:t>
      </w:r>
    </w:p>
    <w:p w14:paraId="0CBAE508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Жанрова поліфонія сучасної української літератури.</w:t>
      </w:r>
    </w:p>
    <w:p w14:paraId="78F11EA6" w14:textId="77777777" w:rsidR="00E25634" w:rsidRDefault="00E25634" w:rsidP="00E25634">
      <w:pPr>
        <w:numPr>
          <w:ilvl w:val="0"/>
          <w:numId w:val="2"/>
        </w:numPr>
        <w:suppressAutoHyphens/>
        <w:snapToGrid w:val="0"/>
        <w:ind w:left="0"/>
        <w:contextualSpacing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Особливості розвитку сучасної української поезії: естетичні та стильові домінанти.</w:t>
      </w:r>
    </w:p>
    <w:p w14:paraId="5531AFBA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sz w:val="24"/>
          <w:szCs w:val="24"/>
        </w:rPr>
        <w:t xml:space="preserve">Поетична творчість «вісімдесятників». </w:t>
      </w:r>
    </w:p>
    <w:p w14:paraId="6E2F6249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sz w:val="24"/>
          <w:szCs w:val="24"/>
        </w:rPr>
        <w:t xml:space="preserve">Поезія 90-х: естетичні та стильові орієнтири. </w:t>
      </w:r>
    </w:p>
    <w:p w14:paraId="2ADA840E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sz w:val="24"/>
          <w:szCs w:val="24"/>
        </w:rPr>
        <w:t>«Вільне, нескуте письмо» поетів-«двотисячників»: пошуки змісту і форми.</w:t>
      </w:r>
    </w:p>
    <w:p w14:paraId="1C08D88B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«Галицько-станіславська школа» прози в сучасній українській літературі. </w:t>
      </w:r>
    </w:p>
    <w:p w14:paraId="1A67FC9A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«Києво- житомирська школа» прози в сучасній українській літературі.</w:t>
      </w:r>
    </w:p>
    <w:p w14:paraId="22526AF3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Юрій Адрухович.  Особливості творчості:  </w:t>
      </w:r>
    </w:p>
    <w:p w14:paraId="4EDDBF4C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Роман Ю.Андруховича «Московіада»: проблематика, персонажі, жанрово-стильова специфіка. </w:t>
      </w:r>
    </w:p>
    <w:p w14:paraId="2C00AA57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«Дванадцять обручів» Ю. Андруховича: проблематика, персонажі, жанрово-стильова специфіка. </w:t>
      </w:r>
    </w:p>
    <w:p w14:paraId="30939C61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Юрій Винничук. Особливості творчості.</w:t>
      </w:r>
    </w:p>
    <w:p w14:paraId="29E307BC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Мала проза Ю.Винничука: тематична та стильова специфіка.</w:t>
      </w:r>
    </w:p>
    <w:p w14:paraId="05AC909E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 Роман «Танго смерті» Ю.Винничука: проблематика, персонажі, поетика.</w:t>
      </w:r>
    </w:p>
    <w:p w14:paraId="48349E4B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Образ Львова в романі Ю.Винничика «Танго смерті». </w:t>
      </w:r>
    </w:p>
    <w:p w14:paraId="25A9731F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Оксана Забужко в сучасній українській літературі. </w:t>
      </w:r>
    </w:p>
    <w:p w14:paraId="70B237DD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Тематика та поетика роману Оксани Забужко «Польові дослідження з українського сексу». </w:t>
      </w:r>
    </w:p>
    <w:p w14:paraId="0015FDB1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Проблематика втраченого сестринства в «пхихологічному натюрморті» О.Забужко «Сестро, сестро…».</w:t>
      </w:r>
    </w:p>
    <w:p w14:paraId="66B2320F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Художня трансформація традиційного сюжету в повісті «Казка про калинову сопілку». Проблематика твору. </w:t>
      </w:r>
    </w:p>
    <w:p w14:paraId="5D376395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Особливості індивідуального стилю Оксани Забужко.</w:t>
      </w:r>
    </w:p>
    <w:p w14:paraId="30F43574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Галина Пагутяк. Самобутність творчого почерку. </w:t>
      </w:r>
    </w:p>
    <w:p w14:paraId="23B37351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Проблематика, жанрова та образна системи роману Г. Пагутяк «Слуга з Добромиля». </w:t>
      </w:r>
    </w:p>
    <w:p w14:paraId="365BAB8A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Марія Матіос: ідейно-тематичне та жанрово-стильове розмаїття творчості. </w:t>
      </w:r>
    </w:p>
    <w:p w14:paraId="75D0A10D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Художнє осмислення драматичних сторінок української історії у книзі «Нація» Марії Матіос.</w:t>
      </w:r>
    </w:p>
    <w:p w14:paraId="5FBF5A58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Драма головної героїні та правда української історії ХХ ст. у романі М.Матіос «Солодка Даруся».  </w:t>
      </w:r>
    </w:p>
    <w:p w14:paraId="4AF9CE17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Особливості індивідуального стилю Марії Матіос.</w:t>
      </w:r>
    </w:p>
    <w:p w14:paraId="6C642650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Історичний роман в українській літературі кін. ХХ – поч. ХХІ ст.</w:t>
      </w:r>
    </w:p>
    <w:p w14:paraId="591EC2B9" w14:textId="77777777" w:rsidR="00E25634" w:rsidRDefault="00E25634" w:rsidP="00E25634">
      <w:pPr>
        <w:numPr>
          <w:ilvl w:val="0"/>
          <w:numId w:val="2"/>
        </w:numPr>
        <w:ind w:left="0"/>
        <w:contextualSpacing/>
        <w:rPr>
          <w:sz w:val="24"/>
          <w:szCs w:val="24"/>
        </w:rPr>
      </w:pPr>
      <w:r>
        <w:rPr>
          <w:sz w:val="24"/>
          <w:szCs w:val="24"/>
        </w:rPr>
        <w:t>Історичне минуле і специфіка його втілення в романі В.Шкляра «Чорний ворон».</w:t>
      </w:r>
    </w:p>
    <w:p w14:paraId="0C211032" w14:textId="77777777" w:rsidR="00E25634" w:rsidRDefault="00E25634" w:rsidP="00E25634">
      <w:pPr>
        <w:numPr>
          <w:ilvl w:val="0"/>
          <w:numId w:val="2"/>
        </w:numPr>
        <w:ind w:left="0"/>
        <w:contextualSpacing/>
        <w:rPr>
          <w:sz w:val="24"/>
          <w:szCs w:val="24"/>
        </w:rPr>
      </w:pPr>
      <w:r>
        <w:rPr>
          <w:sz w:val="24"/>
          <w:szCs w:val="24"/>
        </w:rPr>
        <w:t>Роман «Століття Якова» В. Лиса: проблемно-тематичні та стильові домінанти.</w:t>
      </w:r>
    </w:p>
    <w:p w14:paraId="6B771199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Сергій Жадан в українській літературі кін. ХХ – поч. ХХІ ст.</w:t>
      </w:r>
    </w:p>
    <w:p w14:paraId="51EB06B4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Поезія Сергія Жадана: пошуки нових форм вираження.</w:t>
      </w:r>
    </w:p>
    <w:p w14:paraId="406D056D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>Проза Сергія Жадана: тематична та жанрово-стильова специфіка.</w:t>
      </w:r>
    </w:p>
    <w:p w14:paraId="3175FEDD" w14:textId="77777777" w:rsidR="00E25634" w:rsidRDefault="00E25634" w:rsidP="00E25634">
      <w:pPr>
        <w:numPr>
          <w:ilvl w:val="0"/>
          <w:numId w:val="2"/>
        </w:numPr>
        <w:suppressAutoHyphens/>
        <w:ind w:left="0"/>
        <w:jc w:val="both"/>
        <w:rPr>
          <w:rFonts w:eastAsia="Times New Roman"/>
          <w:bCs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ar-SA"/>
        </w:rPr>
        <w:t xml:space="preserve">Особливості жанру, проблематики, образної системи, композиції роману С.Жадана «Інтернат». </w:t>
      </w:r>
    </w:p>
    <w:p w14:paraId="16BF3D14" w14:textId="77777777" w:rsidR="00E25634" w:rsidRDefault="00E25634" w:rsidP="00E25634">
      <w:pPr>
        <w:numPr>
          <w:ilvl w:val="0"/>
          <w:numId w:val="2"/>
        </w:numPr>
        <w:ind w:left="0"/>
        <w:contextualSpacing/>
        <w:rPr>
          <w:sz w:val="24"/>
          <w:szCs w:val="24"/>
        </w:rPr>
      </w:pPr>
      <w:r>
        <w:rPr>
          <w:sz w:val="24"/>
          <w:szCs w:val="24"/>
        </w:rPr>
        <w:t>Особливості розвитку сучасної драматургії.</w:t>
      </w:r>
    </w:p>
    <w:p w14:paraId="4196E51C" w14:textId="77777777" w:rsidR="00E25634" w:rsidRDefault="00E25634" w:rsidP="00E25634">
      <w:pPr>
        <w:numPr>
          <w:ilvl w:val="0"/>
          <w:numId w:val="2"/>
        </w:numPr>
        <w:ind w:left="0"/>
        <w:contextualSpacing/>
        <w:rPr>
          <w:sz w:val="24"/>
          <w:szCs w:val="24"/>
        </w:rPr>
      </w:pPr>
      <w:r>
        <w:rPr>
          <w:sz w:val="24"/>
          <w:szCs w:val="24"/>
        </w:rPr>
        <w:t>П’єса Неди Неждани «Той, що відчиняє двері»: проблематика, конфлікти, характери.</w:t>
      </w:r>
    </w:p>
    <w:p w14:paraId="54E02987" w14:textId="77777777" w:rsidR="00E25634" w:rsidRDefault="00E25634" w:rsidP="00E25634">
      <w:pPr>
        <w:numPr>
          <w:ilvl w:val="0"/>
          <w:numId w:val="2"/>
        </w:numPr>
        <w:ind w:left="0"/>
        <w:contextualSpacing/>
        <w:rPr>
          <w:sz w:val="24"/>
          <w:szCs w:val="24"/>
        </w:rPr>
      </w:pPr>
      <w:r>
        <w:rPr>
          <w:sz w:val="24"/>
          <w:szCs w:val="24"/>
        </w:rPr>
        <w:t>П’єса Неди Неждани «Мільйон парашутиків»: проблематика, конфлікти, характери.</w:t>
      </w:r>
    </w:p>
    <w:p w14:paraId="36A60F63" w14:textId="77777777" w:rsidR="00E25634" w:rsidRDefault="00E25634" w:rsidP="00E25634">
      <w:pPr>
        <w:suppressAutoHyphens/>
        <w:jc w:val="both"/>
        <w:rPr>
          <w:rFonts w:eastAsia="Times New Roman"/>
          <w:bCs/>
          <w:sz w:val="24"/>
          <w:szCs w:val="24"/>
          <w:lang w:eastAsia="ar-SA"/>
        </w:rPr>
      </w:pPr>
    </w:p>
    <w:p w14:paraId="1BA91FA9" w14:textId="77777777" w:rsidR="00E25634" w:rsidRDefault="00E25634" w:rsidP="00E25634">
      <w:pPr>
        <w:pageBreakBefore/>
        <w:suppressAutoHyphens/>
        <w:ind w:firstLine="0"/>
        <w:jc w:val="center"/>
        <w:rPr>
          <w:rFonts w:eastAsia="Times New Roman" w:cs="Calibri"/>
          <w:b/>
          <w:sz w:val="24"/>
          <w:szCs w:val="24"/>
          <w:lang w:eastAsia="ar-SA"/>
        </w:rPr>
      </w:pPr>
      <w:r>
        <w:rPr>
          <w:rFonts w:eastAsia="Times New Roman" w:cs="Calibri"/>
          <w:b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8. Структура  навчальної  дисципліни. </w:t>
      </w:r>
      <w:r>
        <w:rPr>
          <w:rFonts w:eastAsia="Times New Roman" w:cs="Calibri"/>
          <w:b/>
          <w:sz w:val="24"/>
          <w:szCs w:val="24"/>
          <w:lang w:eastAsia="ar-SA"/>
        </w:rPr>
        <w:t>Тематичний  план  занять</w:t>
      </w: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648"/>
        <w:gridCol w:w="5272"/>
        <w:gridCol w:w="992"/>
        <w:gridCol w:w="1560"/>
        <w:gridCol w:w="1305"/>
      </w:tblGrid>
      <w:tr w:rsidR="00E25634" w14:paraId="3CC74561" w14:textId="77777777" w:rsidTr="007B469E">
        <w:trPr>
          <w:cantSplit/>
        </w:trPr>
        <w:tc>
          <w:tcPr>
            <w:tcW w:w="648" w:type="dxa"/>
            <w:vMerge w:val="restart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2304FF1" w14:textId="77777777" w:rsidR="00E25634" w:rsidRDefault="00E25634" w:rsidP="007B469E">
            <w:pPr>
              <w:suppressAutoHyphens/>
              <w:snapToGrid w:val="0"/>
              <w:spacing w:line="17" w:lineRule="atLeast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272" w:type="dxa"/>
            <w:vMerge w:val="restart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2779735" w14:textId="77777777" w:rsidR="00E25634" w:rsidRDefault="00E25634" w:rsidP="007B469E">
            <w:pPr>
              <w:suppressAutoHyphens/>
              <w:snapToGrid w:val="0"/>
              <w:spacing w:line="17" w:lineRule="atLeast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Номер і назва  теми</w:t>
            </w:r>
          </w:p>
        </w:tc>
        <w:tc>
          <w:tcPr>
            <w:tcW w:w="385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F0B11B" w14:textId="77777777" w:rsidR="00E25634" w:rsidRDefault="00E25634" w:rsidP="007B469E">
            <w:pPr>
              <w:suppressAutoHyphens/>
              <w:snapToGrid w:val="0"/>
              <w:spacing w:line="17" w:lineRule="atLeast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Кількість годин</w:t>
            </w:r>
          </w:p>
        </w:tc>
      </w:tr>
      <w:tr w:rsidR="00E25634" w14:paraId="3A7C1848" w14:textId="77777777" w:rsidTr="007B469E">
        <w:trPr>
          <w:cantSplit/>
        </w:trPr>
        <w:tc>
          <w:tcPr>
            <w:tcW w:w="9777" w:type="dxa"/>
            <w:vMerge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3BD7BA5" w14:textId="77777777" w:rsidR="00E25634" w:rsidRDefault="00E25634" w:rsidP="007B469E">
            <w:pPr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272" w:type="dxa"/>
            <w:vMerge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73D47E0" w14:textId="77777777" w:rsidR="00E25634" w:rsidRDefault="00E25634" w:rsidP="007B469E">
            <w:pPr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FB3B88" w14:textId="77777777" w:rsidR="00E25634" w:rsidRDefault="00E25634" w:rsidP="007B469E">
            <w:pPr>
              <w:suppressAutoHyphens/>
              <w:snapToGrid w:val="0"/>
              <w:spacing w:line="17" w:lineRule="atLeast"/>
              <w:ind w:left="-57"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лекції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527C479" w14:textId="77777777" w:rsidR="00E25634" w:rsidRDefault="00E25634" w:rsidP="007B469E">
            <w:pPr>
              <w:tabs>
                <w:tab w:val="left" w:pos="1390"/>
              </w:tabs>
              <w:suppressAutoHyphens/>
              <w:snapToGrid w:val="0"/>
              <w:spacing w:line="17" w:lineRule="atLeast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</w:p>
          <w:p w14:paraId="31A9174C" w14:textId="77777777" w:rsidR="00E25634" w:rsidRDefault="00E25634" w:rsidP="007B469E">
            <w:pPr>
              <w:tabs>
                <w:tab w:val="left" w:pos="1390"/>
              </w:tabs>
              <w:suppressAutoHyphens/>
              <w:snapToGrid w:val="0"/>
              <w:spacing w:line="17" w:lineRule="atLeast"/>
              <w:ind w:firstLine="0"/>
              <w:jc w:val="center"/>
              <w:rPr>
                <w:rFonts w:eastAsia="Times New Roman" w:cs="Calibri"/>
                <w:b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семінари</w:t>
            </w:r>
          </w:p>
          <w:p w14:paraId="3EEF8112" w14:textId="77777777" w:rsidR="00E25634" w:rsidRDefault="00E25634" w:rsidP="007B469E">
            <w:pPr>
              <w:tabs>
                <w:tab w:val="left" w:pos="1503"/>
              </w:tabs>
              <w:suppressAutoHyphens/>
              <w:spacing w:line="17" w:lineRule="atLeast"/>
              <w:ind w:left="-57" w:right="-113" w:firstLine="0"/>
              <w:jc w:val="center"/>
              <w:rPr>
                <w:rFonts w:eastAsia="Times New Roman" w:cs="Calibri"/>
                <w:b/>
                <w:i/>
                <w:sz w:val="24"/>
                <w:szCs w:val="24"/>
                <w:lang w:eastAsia="ar-SA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376DCE" w14:textId="77777777" w:rsidR="00E25634" w:rsidRDefault="00E25634" w:rsidP="007B469E">
            <w:pPr>
              <w:suppressAutoHyphens/>
              <w:snapToGrid w:val="0"/>
              <w:spacing w:line="204" w:lineRule="auto"/>
              <w:ind w:firstLine="0"/>
              <w:jc w:val="center"/>
              <w:rPr>
                <w:rFonts w:eastAsia="Times New Roman" w:cs="Calibri"/>
                <w:b/>
                <w:spacing w:val="-8"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pacing w:val="-8"/>
                <w:sz w:val="24"/>
                <w:szCs w:val="24"/>
                <w:lang w:eastAsia="ar-SA"/>
              </w:rPr>
              <w:t>самостійна робота</w:t>
            </w:r>
          </w:p>
        </w:tc>
      </w:tr>
      <w:tr w:rsidR="00E25634" w14:paraId="641F8E75" w14:textId="77777777" w:rsidTr="007B469E">
        <w:tc>
          <w:tcPr>
            <w:tcW w:w="9777" w:type="dxa"/>
            <w:gridSpan w:val="5"/>
            <w:tcBorders>
              <w:top w:val="double" w:sz="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5BC4E95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i/>
                <w:sz w:val="24"/>
                <w:szCs w:val="24"/>
                <w:lang w:eastAsia="ar-SA"/>
              </w:rPr>
              <w:t>Сучасна українська література</w:t>
            </w:r>
          </w:p>
        </w:tc>
      </w:tr>
      <w:tr w:rsidR="00E25634" w14:paraId="0D518117" w14:textId="77777777" w:rsidTr="007B469E">
        <w:trPr>
          <w:trHeight w:val="153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A900A9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8B2B49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 w:rsidRPr="0018781C">
              <w:rPr>
                <w:sz w:val="24"/>
                <w:szCs w:val="24"/>
                <w:lang w:eastAsia="ru-RU"/>
              </w:rPr>
              <w:t>Культурно-історичний контекст та жанрово-стильова палітра української літератури кін. ХХ – поч. ХХІ ст. Постмодернізм в українській літературі: джерела виникнення, особливості становлення, характерні особливості.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086BD5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1D9BD3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5EFD87F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4</w:t>
            </w:r>
          </w:p>
        </w:tc>
      </w:tr>
      <w:tr w:rsidR="00E25634" w14:paraId="49780544" w14:textId="77777777" w:rsidTr="007B469E">
        <w:trPr>
          <w:trHeight w:val="153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D21A10" w14:textId="77777777" w:rsidR="00E25634" w:rsidRDefault="00E25634" w:rsidP="007B469E">
            <w:pPr>
              <w:suppressAutoHyphens/>
              <w:snapToGrid w:val="0"/>
              <w:ind w:firstLine="0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3E8EF6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 w:rsidRPr="0018781C">
              <w:rPr>
                <w:sz w:val="24"/>
                <w:szCs w:val="24"/>
                <w:lang w:eastAsia="ru-RU"/>
              </w:rPr>
              <w:t xml:space="preserve">Особливості розвитку сучасної української поезії: естетичні та жанрово-стильові домінанти. </w:t>
            </w:r>
            <w:r w:rsidRPr="0018781C">
              <w:rPr>
                <w:sz w:val="24"/>
                <w:szCs w:val="24"/>
              </w:rPr>
              <w:t>Поетична творчість «вісімдесятників». Поезія 90-х: естетичні та стильові орієнтири. «Вільне, нескуте письмо» поетів-«двотисячників»: пошуки змісту і форми.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FF4138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75D09E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8D11DFB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5</w:t>
            </w:r>
          </w:p>
        </w:tc>
      </w:tr>
      <w:tr w:rsidR="00E25634" w14:paraId="4B5A73A5" w14:textId="77777777" w:rsidTr="007B469E">
        <w:trPr>
          <w:trHeight w:val="153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6EEECD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CBF3EE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 w:rsidRPr="0018781C">
              <w:rPr>
                <w:sz w:val="24"/>
                <w:szCs w:val="24"/>
                <w:lang w:eastAsia="ru-RU"/>
              </w:rPr>
              <w:t xml:space="preserve">Сучасна українська проза: жанрово-стильові пошуки. </w:t>
            </w:r>
            <w:r w:rsidRPr="0018781C">
              <w:rPr>
                <w:rFonts w:eastAsia="Calibri"/>
                <w:sz w:val="24"/>
                <w:szCs w:val="24"/>
              </w:rPr>
              <w:t>«Станіславський феномен» української прози. Творчість Юрія Андруховича</w:t>
            </w:r>
            <w:r w:rsidRPr="0018781C">
              <w:rPr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59D9E9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09A16D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782AE02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7</w:t>
            </w:r>
          </w:p>
        </w:tc>
      </w:tr>
      <w:tr w:rsidR="00E25634" w14:paraId="2B2AF1ED" w14:textId="77777777" w:rsidTr="007B469E">
        <w:trPr>
          <w:trHeight w:val="1009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135083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4.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04AE0C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18781C">
              <w:rPr>
                <w:bCs/>
                <w:color w:val="000000"/>
                <w:sz w:val="24"/>
                <w:szCs w:val="24"/>
                <w:lang w:eastAsia="ru-RU"/>
              </w:rPr>
              <w:t>Постать і творчість Юрія Винничука в сучасному українському літературному процесі. Художня специфіка малої прози та роману «Танго смерті».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95D0E2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7B55BA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294A280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5</w:t>
            </w:r>
          </w:p>
        </w:tc>
      </w:tr>
      <w:tr w:rsidR="00E25634" w14:paraId="25D08171" w14:textId="77777777" w:rsidTr="007B469E">
        <w:trPr>
          <w:trHeight w:val="1273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298FDA61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5.</w:t>
            </w:r>
          </w:p>
          <w:p w14:paraId="0EB98772" w14:textId="77777777" w:rsidR="00E25634" w:rsidRDefault="00E25634" w:rsidP="007B469E">
            <w:pPr>
              <w:suppressAutoHyphens/>
              <w:snapToGrid w:val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E8DC979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 w:rsidRPr="0018781C">
              <w:rPr>
                <w:color w:val="000000"/>
                <w:sz w:val="24"/>
                <w:szCs w:val="24"/>
              </w:rPr>
              <w:t xml:space="preserve">Жіноча проза </w:t>
            </w:r>
            <w:r w:rsidRPr="0018781C">
              <w:rPr>
                <w:rFonts w:eastAsia="Calibri"/>
                <w:sz w:val="24"/>
                <w:szCs w:val="24"/>
              </w:rPr>
              <w:t xml:space="preserve">межі ХХ-ХХІ ст.: жанрово-стильова специфіка. Творчість Оксани Забужко як «апологія жіночої літератури» межі ХХ-ХХІ століть.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077157B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37FC02A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6FBD2BE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6</w:t>
            </w:r>
          </w:p>
        </w:tc>
      </w:tr>
      <w:tr w:rsidR="00E25634" w14:paraId="7FCF112A" w14:textId="77777777" w:rsidTr="007B469E">
        <w:trPr>
          <w:trHeight w:val="1228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4B028B4A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6.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BA67B69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18781C">
              <w:rPr>
                <w:color w:val="000000"/>
                <w:sz w:val="24"/>
                <w:szCs w:val="24"/>
              </w:rPr>
              <w:t xml:space="preserve">Жанрово-стильове розмаїття творчості Марії Матіос у контексті прози кін. ХХ – поч. ХХІ ст. Книги «Нація» та «Солодка Даруся»: особливості образної системи, тематики, ідіостилю.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CD949B3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6ED6112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BB1D1EB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5</w:t>
            </w:r>
          </w:p>
        </w:tc>
      </w:tr>
      <w:tr w:rsidR="00E25634" w14:paraId="19C679F8" w14:textId="77777777" w:rsidTr="007B469E">
        <w:trPr>
          <w:trHeight w:val="153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D26E92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7.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E8A9B0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 w:rsidRPr="0018781C">
              <w:rPr>
                <w:rFonts w:eastAsia="Calibri"/>
                <w:sz w:val="24"/>
                <w:szCs w:val="24"/>
              </w:rPr>
              <w:t>Історичний роман в українській літературі кін. ХХ – поч. ХХІ ст. Творчість Василя Шкляра. Проблемно-тематичні та стильові домінанти творчості Володимира Лиса.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C285D3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94D508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1BD6488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6</w:t>
            </w:r>
          </w:p>
        </w:tc>
      </w:tr>
      <w:tr w:rsidR="00E25634" w14:paraId="0AE2C3A1" w14:textId="77777777" w:rsidTr="007B469E">
        <w:trPr>
          <w:trHeight w:val="153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41DA49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8.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600F63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 w:rsidRPr="0018781C">
              <w:rPr>
                <w:sz w:val="24"/>
                <w:szCs w:val="24"/>
                <w:lang w:eastAsia="ru-RU"/>
              </w:rPr>
              <w:t>Художньо-естетичні «контури й орієнтири» покоління «пост-епохи». Урбаністичний дискурс  творчості Сергія Жадана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3B4652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058D49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409E6AA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5</w:t>
            </w:r>
          </w:p>
        </w:tc>
      </w:tr>
      <w:tr w:rsidR="00E25634" w14:paraId="63582267" w14:textId="77777777" w:rsidTr="007B469E">
        <w:trPr>
          <w:trHeight w:val="153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77AFFC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9.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A72EBC" w14:textId="77777777" w:rsidR="00E25634" w:rsidRPr="0018781C" w:rsidRDefault="00E25634" w:rsidP="007B469E">
            <w:pPr>
              <w:suppressAutoHyphens/>
              <w:snapToGrid w:val="0"/>
              <w:ind w:firstLine="0"/>
              <w:jc w:val="both"/>
              <w:rPr>
                <w:rFonts w:eastAsia="Times New Roman" w:cs="Calibri"/>
                <w:i/>
                <w:sz w:val="24"/>
                <w:szCs w:val="24"/>
                <w:lang w:eastAsia="ar-SA"/>
              </w:rPr>
            </w:pPr>
            <w:r w:rsidRPr="0018781C">
              <w:rPr>
                <w:color w:val="000000"/>
                <w:sz w:val="24"/>
                <w:szCs w:val="24"/>
              </w:rPr>
              <w:t xml:space="preserve">Драматургія межі ХХ - ХХІ ст.: жанрово-стильові експерименти. </w:t>
            </w:r>
            <w:r w:rsidRPr="0018781C">
              <w:rPr>
                <w:sz w:val="24"/>
                <w:szCs w:val="24"/>
              </w:rPr>
              <w:t>Драматургічний доробок Неди Нежданої: оригінальність сюжетно-композиційних прийомів.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B8DA7B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A28802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E48A113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ar-SA"/>
              </w:rPr>
              <w:t>7</w:t>
            </w:r>
          </w:p>
        </w:tc>
      </w:tr>
      <w:tr w:rsidR="00E25634" w14:paraId="2782764F" w14:textId="77777777" w:rsidTr="007B469E">
        <w:tc>
          <w:tcPr>
            <w:tcW w:w="648" w:type="dxa"/>
            <w:tcBorders>
              <w:top w:val="double" w:sz="2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2CB4B7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272" w:type="dxa"/>
            <w:tcBorders>
              <w:top w:val="double" w:sz="2" w:space="0" w:color="000000"/>
              <w:left w:val="single" w:sz="4" w:space="0" w:color="000000"/>
              <w:bottom w:val="single" w:sz="8" w:space="0" w:color="000000"/>
              <w:right w:val="nil"/>
            </w:tcBorders>
            <w:hideMark/>
          </w:tcPr>
          <w:p w14:paraId="191DAE85" w14:textId="77777777" w:rsidR="00E25634" w:rsidRDefault="00E25634" w:rsidP="007B469E">
            <w:pPr>
              <w:suppressAutoHyphens/>
              <w:snapToGrid w:val="0"/>
              <w:ind w:firstLine="0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ВСЬОГО</w:t>
            </w:r>
          </w:p>
        </w:tc>
        <w:tc>
          <w:tcPr>
            <w:tcW w:w="992" w:type="dxa"/>
            <w:tcBorders>
              <w:top w:val="double" w:sz="2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2BCD639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20 год.</w:t>
            </w:r>
          </w:p>
        </w:tc>
        <w:tc>
          <w:tcPr>
            <w:tcW w:w="1560" w:type="dxa"/>
            <w:tcBorders>
              <w:top w:val="double" w:sz="2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172FB22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val="ru-RU"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ru-RU" w:eastAsia="ar-SA"/>
              </w:rPr>
              <w:t>18 год.</w:t>
            </w:r>
          </w:p>
        </w:tc>
        <w:tc>
          <w:tcPr>
            <w:tcW w:w="1305" w:type="dxa"/>
            <w:tcBorders>
              <w:top w:val="double" w:sz="2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92A8E" w14:textId="77777777" w:rsidR="00E25634" w:rsidRDefault="00E25634" w:rsidP="007B469E">
            <w:pPr>
              <w:suppressAutoHyphens/>
              <w:snapToGrid w:val="0"/>
              <w:ind w:firstLine="0"/>
              <w:jc w:val="center"/>
              <w:rPr>
                <w:rFonts w:eastAsia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ar-SA"/>
              </w:rPr>
              <w:t>50 год</w:t>
            </w:r>
          </w:p>
        </w:tc>
      </w:tr>
    </w:tbl>
    <w:p w14:paraId="53017DC1" w14:textId="77777777" w:rsidR="00E25634" w:rsidRDefault="00E25634" w:rsidP="00E25634">
      <w:pPr>
        <w:suppressAutoHyphens/>
        <w:ind w:firstLine="0"/>
        <w:rPr>
          <w:rFonts w:eastAsia="Times New Roman" w:cs="Calibri"/>
          <w:b/>
          <w:sz w:val="24"/>
          <w:szCs w:val="24"/>
          <w:lang w:eastAsia="ar-SA"/>
        </w:rPr>
      </w:pPr>
    </w:p>
    <w:p w14:paraId="7B4232C5" w14:textId="77777777" w:rsidR="00E25634" w:rsidRDefault="00E25634" w:rsidP="00E25634">
      <w:pPr>
        <w:suppressAutoHyphens/>
        <w:ind w:firstLine="0"/>
        <w:rPr>
          <w:rFonts w:eastAsia="Times New Roman" w:cs="Calibri"/>
          <w:b/>
          <w:sz w:val="24"/>
          <w:szCs w:val="24"/>
          <w:lang w:eastAsia="ar-SA"/>
        </w:rPr>
      </w:pPr>
      <w:r>
        <w:rPr>
          <w:rFonts w:eastAsia="Times New Roman" w:cs="Calibri"/>
          <w:b/>
          <w:sz w:val="24"/>
          <w:szCs w:val="24"/>
          <w:lang w:eastAsia="ar-SA"/>
        </w:rPr>
        <w:t>Загальний обсяг 90</w:t>
      </w:r>
      <w:r>
        <w:rPr>
          <w:rFonts w:eastAsia="Times New Roman" w:cs="Calibri"/>
          <w:b/>
          <w:i/>
          <w:sz w:val="24"/>
          <w:szCs w:val="24"/>
          <w:lang w:eastAsia="ar-SA"/>
        </w:rPr>
        <w:t xml:space="preserve"> год., </w:t>
      </w:r>
      <w:r>
        <w:rPr>
          <w:rFonts w:eastAsia="Times New Roman" w:cs="Calibri"/>
          <w:b/>
          <w:sz w:val="24"/>
          <w:szCs w:val="24"/>
          <w:lang w:eastAsia="ar-SA"/>
        </w:rPr>
        <w:t>в тому числі:</w:t>
      </w:r>
    </w:p>
    <w:p w14:paraId="35A2B1B8" w14:textId="77777777" w:rsidR="00E25634" w:rsidRDefault="00E25634" w:rsidP="00E25634">
      <w:pPr>
        <w:suppressAutoHyphens/>
        <w:ind w:firstLine="0"/>
        <w:rPr>
          <w:rFonts w:eastAsia="Times New Roman" w:cs="Calibri"/>
          <w:b/>
          <w:i/>
          <w:sz w:val="24"/>
          <w:szCs w:val="24"/>
          <w:lang w:eastAsia="ar-SA"/>
        </w:rPr>
      </w:pPr>
      <w:r>
        <w:rPr>
          <w:rFonts w:eastAsia="Times New Roman" w:cs="Calibri"/>
          <w:b/>
          <w:sz w:val="24"/>
          <w:szCs w:val="24"/>
          <w:lang w:eastAsia="ar-SA"/>
        </w:rPr>
        <w:t>Лекцій –  20</w:t>
      </w:r>
      <w:r>
        <w:rPr>
          <w:rFonts w:eastAsia="Times New Roman" w:cs="Calibri"/>
          <w:b/>
          <w:i/>
          <w:sz w:val="24"/>
          <w:szCs w:val="24"/>
          <w:lang w:eastAsia="ar-SA"/>
        </w:rPr>
        <w:t xml:space="preserve"> год.</w:t>
      </w:r>
    </w:p>
    <w:p w14:paraId="3D88A6F4" w14:textId="77777777" w:rsidR="00E25634" w:rsidRDefault="00E25634" w:rsidP="00E25634">
      <w:pPr>
        <w:suppressAutoHyphens/>
        <w:ind w:firstLine="0"/>
        <w:rPr>
          <w:rFonts w:eastAsia="Times New Roman" w:cs="Calibri"/>
          <w:b/>
          <w:i/>
          <w:sz w:val="24"/>
          <w:szCs w:val="24"/>
          <w:lang w:eastAsia="ar-SA"/>
        </w:rPr>
      </w:pPr>
      <w:r>
        <w:rPr>
          <w:rFonts w:eastAsia="Times New Roman" w:cs="Calibri"/>
          <w:b/>
          <w:i/>
          <w:sz w:val="24"/>
          <w:szCs w:val="24"/>
          <w:lang w:eastAsia="ar-SA"/>
        </w:rPr>
        <w:t>Семінарських – 18 год.</w:t>
      </w:r>
    </w:p>
    <w:p w14:paraId="3E79A094" w14:textId="77777777" w:rsidR="00E25634" w:rsidRDefault="00E25634" w:rsidP="00E25634">
      <w:pPr>
        <w:suppressAutoHyphens/>
        <w:ind w:firstLine="0"/>
        <w:rPr>
          <w:rFonts w:eastAsia="Times New Roman" w:cs="Calibri"/>
          <w:b/>
          <w:i/>
          <w:sz w:val="24"/>
          <w:szCs w:val="24"/>
          <w:lang w:eastAsia="ar-SA"/>
        </w:rPr>
      </w:pPr>
      <w:r>
        <w:rPr>
          <w:rFonts w:eastAsia="Times New Roman" w:cs="Calibri"/>
          <w:b/>
          <w:i/>
          <w:sz w:val="24"/>
          <w:szCs w:val="24"/>
          <w:lang w:eastAsia="ar-SA"/>
        </w:rPr>
        <w:t>Консультації – 2 год.</w:t>
      </w:r>
    </w:p>
    <w:p w14:paraId="5B12219C" w14:textId="77777777" w:rsidR="00E25634" w:rsidRDefault="00E25634" w:rsidP="00E25634">
      <w:pPr>
        <w:suppressAutoHyphens/>
        <w:ind w:firstLine="0"/>
        <w:rPr>
          <w:rFonts w:eastAsia="Times New Roman" w:cs="Calibri"/>
          <w:b/>
          <w:i/>
          <w:sz w:val="24"/>
          <w:szCs w:val="24"/>
          <w:lang w:eastAsia="ar-SA"/>
        </w:rPr>
      </w:pPr>
      <w:r>
        <w:rPr>
          <w:rFonts w:eastAsia="Times New Roman" w:cs="Calibri"/>
          <w:b/>
          <w:sz w:val="24"/>
          <w:szCs w:val="24"/>
          <w:lang w:eastAsia="ar-SA"/>
        </w:rPr>
        <w:t xml:space="preserve">Самостійна робота – </w:t>
      </w:r>
      <w:r>
        <w:rPr>
          <w:rFonts w:eastAsia="Times New Roman" w:cs="Calibri"/>
          <w:b/>
          <w:i/>
          <w:sz w:val="24"/>
          <w:szCs w:val="24"/>
          <w:lang w:eastAsia="ar-SA"/>
        </w:rPr>
        <w:t xml:space="preserve"> 50 год.</w:t>
      </w:r>
    </w:p>
    <w:p w14:paraId="61A04153" w14:textId="77777777" w:rsidR="00E25634" w:rsidRDefault="00E25634" w:rsidP="00E25634">
      <w:pPr>
        <w:suppressAutoHyphens/>
        <w:spacing w:before="120"/>
        <w:ind w:firstLine="0"/>
        <w:jc w:val="center"/>
        <w:rPr>
          <w:rFonts w:eastAsia="Times New Roman" w:cs="Calibri"/>
          <w:b/>
          <w:bCs/>
          <w:sz w:val="16"/>
          <w:szCs w:val="16"/>
          <w:lang w:eastAsia="ar-SA"/>
        </w:rPr>
      </w:pPr>
    </w:p>
    <w:p w14:paraId="5BF6FD52" w14:textId="77777777" w:rsidR="00E25634" w:rsidRDefault="00E25634" w:rsidP="00E25634">
      <w:pPr>
        <w:jc w:val="both"/>
        <w:rPr>
          <w:rFonts w:eastAsia="Times New Roman"/>
          <w:b/>
          <w:bCs/>
          <w:kern w:val="36"/>
          <w:szCs w:val="48"/>
          <w:lang w:eastAsia="uk-UA"/>
        </w:rPr>
      </w:pPr>
      <w:r>
        <w:rPr>
          <w:b/>
        </w:rPr>
        <w:br w:type="page"/>
      </w:r>
      <w:bookmarkStart w:id="0" w:name="_Toc436397768"/>
    </w:p>
    <w:bookmarkEnd w:id="0"/>
    <w:p w14:paraId="2D610968" w14:textId="77777777" w:rsidR="00E25634" w:rsidRDefault="00E25634" w:rsidP="00E25634">
      <w:pPr>
        <w:rPr>
          <w:b/>
          <w:sz w:val="24"/>
        </w:rPr>
      </w:pPr>
      <w:r>
        <w:rPr>
          <w:b/>
          <w:sz w:val="24"/>
        </w:rPr>
        <w:lastRenderedPageBreak/>
        <w:t>9. Рекомендовані джерела:</w:t>
      </w:r>
    </w:p>
    <w:p w14:paraId="7EB2B3B8" w14:textId="77777777" w:rsidR="00E25634" w:rsidRDefault="00E25634" w:rsidP="00E25634">
      <w:pPr>
        <w:rPr>
          <w:sz w:val="24"/>
        </w:rPr>
      </w:pPr>
    </w:p>
    <w:p w14:paraId="28A58AFD" w14:textId="77777777" w:rsidR="00E25634" w:rsidRDefault="00E25634" w:rsidP="00E25634">
      <w:pPr>
        <w:jc w:val="center"/>
        <w:rPr>
          <w:sz w:val="24"/>
        </w:rPr>
      </w:pPr>
      <w:r>
        <w:rPr>
          <w:sz w:val="24"/>
        </w:rPr>
        <w:t>РЕКОМЕНДОВАНІ ІСТОРИКО-ЛІТЕРАТУРНІ, КРИТИЧНІ ПРАЦІ, НАВЧАЛЬНІ ПОСІБНИКИ</w:t>
      </w:r>
    </w:p>
    <w:p w14:paraId="71D1CA2C" w14:textId="77777777" w:rsidR="00E25634" w:rsidRDefault="00E25634" w:rsidP="00E25634">
      <w:pPr>
        <w:spacing w:before="100" w:beforeAutospacing="1" w:after="100" w:afterAutospacing="1"/>
        <w:ind w:firstLine="0"/>
        <w:jc w:val="center"/>
        <w:outlineLvl w:val="0"/>
        <w:rPr>
          <w:rFonts w:eastAsia="Times New Roman" w:cs="Calibri"/>
          <w:b/>
          <w:bCs/>
          <w:i/>
          <w:iCs/>
          <w:kern w:val="36"/>
          <w:sz w:val="24"/>
          <w:szCs w:val="24"/>
          <w:lang w:eastAsia="ar-SA"/>
        </w:rPr>
      </w:pPr>
      <w:r>
        <w:rPr>
          <w:rFonts w:eastAsia="Times New Roman" w:cs="Calibri"/>
          <w:b/>
          <w:bCs/>
          <w:i/>
          <w:iCs/>
          <w:kern w:val="36"/>
          <w:sz w:val="24"/>
          <w:szCs w:val="24"/>
          <w:lang w:eastAsia="ar-SA"/>
        </w:rPr>
        <w:t>Основні</w:t>
      </w:r>
    </w:p>
    <w:p w14:paraId="1845F804" w14:textId="77777777" w:rsidR="00E25634" w:rsidRPr="00771E05" w:rsidRDefault="00E25634" w:rsidP="00E25634">
      <w:pPr>
        <w:pStyle w:val="ListParagraph"/>
        <w:numPr>
          <w:ilvl w:val="0"/>
          <w:numId w:val="4"/>
        </w:numPr>
        <w:spacing w:line="256" w:lineRule="auto"/>
        <w:ind w:left="357" w:hanging="357"/>
        <w:jc w:val="both"/>
        <w:rPr>
          <w:rFonts w:eastAsia="Times New Roman"/>
          <w:sz w:val="24"/>
          <w:szCs w:val="24"/>
          <w:lang w:eastAsia="ru-RU"/>
        </w:rPr>
      </w:pPr>
      <w:r w:rsidRPr="00771E05">
        <w:rPr>
          <w:rFonts w:eastAsia="Times New Roman"/>
          <w:sz w:val="24"/>
          <w:szCs w:val="24"/>
          <w:lang w:eastAsia="ru-RU"/>
        </w:rPr>
        <w:t>Галета О. Нова словесність: українська література в антропологічній перспективі. – Л.: Видавництво УКУ, 2023. – 248 с.</w:t>
      </w:r>
    </w:p>
    <w:p w14:paraId="4F487902" w14:textId="77777777" w:rsidR="00E25634" w:rsidRPr="00771E05" w:rsidRDefault="00E25634" w:rsidP="00E25634">
      <w:pPr>
        <w:pStyle w:val="ListParagraph"/>
        <w:numPr>
          <w:ilvl w:val="0"/>
          <w:numId w:val="4"/>
        </w:numPr>
        <w:suppressAutoHyphens/>
        <w:snapToGrid w:val="0"/>
        <w:ind w:left="357" w:hanging="357"/>
        <w:jc w:val="both"/>
        <w:rPr>
          <w:rFonts w:eastAsia="Calibri"/>
          <w:sz w:val="24"/>
          <w:szCs w:val="24"/>
        </w:rPr>
      </w:pPr>
      <w:r w:rsidRPr="00771E05">
        <w:rPr>
          <w:rFonts w:eastAsia="Calibri"/>
          <w:sz w:val="24"/>
          <w:szCs w:val="24"/>
        </w:rPr>
        <w:t>Жуковська Г.М., Гаєвська Н.М. Українська література кін.ХХ – поч.ХХІ ст.: жанрово-стильові особливості. Навчально-методичний посібник. – К.: ВПЦ «Київський університет», 2020. – 225 с.</w:t>
      </w:r>
    </w:p>
    <w:p w14:paraId="2A572D7A" w14:textId="77777777" w:rsidR="00E25634" w:rsidRPr="00771E05" w:rsidRDefault="00E25634" w:rsidP="00E25634">
      <w:pPr>
        <w:pStyle w:val="ListParagraph"/>
        <w:numPr>
          <w:ilvl w:val="0"/>
          <w:numId w:val="4"/>
        </w:numPr>
        <w:suppressAutoHyphens/>
        <w:snapToGrid w:val="0"/>
        <w:ind w:left="357" w:hanging="357"/>
        <w:jc w:val="both"/>
        <w:rPr>
          <w:sz w:val="24"/>
          <w:szCs w:val="24"/>
        </w:rPr>
      </w:pPr>
      <w:r w:rsidRPr="00771E05">
        <w:rPr>
          <w:sz w:val="24"/>
          <w:szCs w:val="24"/>
        </w:rPr>
        <w:t>Zhukovska Halyna Семантичне поле мотиву відьомства в сучасній українській літературі (на матеріалі "Казки про калинову сопілку" Оксани Забужко) // Motyw choroby w literaturze i kulturze Ukrainy oraz państw obszaru poradzieckiego. Monografiya. Науковий редактор Марта Замбжицька – Warszawа, 2021. – 161 c.</w:t>
      </w:r>
    </w:p>
    <w:p w14:paraId="6D785C70" w14:textId="77777777" w:rsidR="00E25634" w:rsidRPr="00771E05" w:rsidRDefault="00E25634" w:rsidP="00E25634">
      <w:pPr>
        <w:pStyle w:val="ListParagraph"/>
        <w:numPr>
          <w:ilvl w:val="0"/>
          <w:numId w:val="4"/>
        </w:numPr>
        <w:spacing w:line="256" w:lineRule="auto"/>
        <w:ind w:left="357" w:hanging="357"/>
        <w:jc w:val="both"/>
        <w:rPr>
          <w:rFonts w:eastAsia="Times New Roman"/>
          <w:sz w:val="24"/>
          <w:szCs w:val="24"/>
          <w:lang w:eastAsia="ru-RU"/>
        </w:rPr>
      </w:pPr>
      <w:r w:rsidRPr="00771E05">
        <w:rPr>
          <w:rFonts w:eastAsia="Times New Roman"/>
          <w:sz w:val="24"/>
          <w:szCs w:val="24"/>
          <w:lang w:eastAsia="ru-RU"/>
        </w:rPr>
        <w:t>Семків Р. Пригоди української літератури. – К.: Темпора, 2023. – 688 с.</w:t>
      </w:r>
    </w:p>
    <w:p w14:paraId="3D7F1A97" w14:textId="77777777" w:rsidR="00E25634" w:rsidRPr="00771E05" w:rsidRDefault="00E25634" w:rsidP="00E25634">
      <w:pPr>
        <w:pStyle w:val="ListParagraph"/>
        <w:numPr>
          <w:ilvl w:val="0"/>
          <w:numId w:val="4"/>
        </w:numPr>
        <w:spacing w:line="256" w:lineRule="auto"/>
        <w:ind w:left="357" w:hanging="357"/>
        <w:jc w:val="both"/>
        <w:rPr>
          <w:rFonts w:eastAsia="Times New Roman"/>
          <w:sz w:val="24"/>
          <w:szCs w:val="24"/>
          <w:lang w:eastAsia="ru-RU"/>
        </w:rPr>
      </w:pPr>
      <w:r w:rsidRPr="00771E05">
        <w:rPr>
          <w:rFonts w:eastAsia="Times New Roman"/>
          <w:sz w:val="24"/>
          <w:szCs w:val="24"/>
          <w:lang w:eastAsia="ru-RU"/>
        </w:rPr>
        <w:t xml:space="preserve">Шкандрій М. </w:t>
      </w:r>
      <w:r w:rsidRPr="00771E05">
        <w:rPr>
          <w:color w:val="000000"/>
          <w:sz w:val="24"/>
          <w:szCs w:val="24"/>
          <w:shd w:val="clear" w:color="auto" w:fill="FFFFFF"/>
        </w:rPr>
        <w:t>В обіймах імперії. Література й імперський дискурс від наполеонівської до постколоніальної доби. – К.:</w:t>
      </w:r>
      <w:r w:rsidRPr="00771E05">
        <w:rPr>
          <w:sz w:val="24"/>
          <w:szCs w:val="24"/>
        </w:rPr>
        <w:t xml:space="preserve"> </w:t>
      </w:r>
      <w:r w:rsidRPr="00771E05">
        <w:rPr>
          <w:color w:val="000000"/>
          <w:sz w:val="24"/>
          <w:szCs w:val="24"/>
          <w:shd w:val="clear" w:color="auto" w:fill="FFFFFF"/>
        </w:rPr>
        <w:t>Комубук, 2023. – 488 с.</w:t>
      </w:r>
    </w:p>
    <w:p w14:paraId="502BEDE5" w14:textId="77777777" w:rsidR="00E25634" w:rsidRDefault="00E25634" w:rsidP="00E25634">
      <w:pPr>
        <w:suppressAutoHyphens/>
        <w:ind w:hanging="360"/>
        <w:rPr>
          <w:rFonts w:eastAsia="Times New Roman" w:cs="Calibri"/>
          <w:b/>
          <w:i/>
          <w:iCs/>
          <w:sz w:val="24"/>
          <w:szCs w:val="24"/>
          <w:lang w:eastAsia="ar-SA"/>
        </w:rPr>
      </w:pPr>
    </w:p>
    <w:p w14:paraId="40523844" w14:textId="77777777" w:rsidR="00E25634" w:rsidRDefault="00E25634" w:rsidP="00E25634">
      <w:pPr>
        <w:suppressAutoHyphens/>
        <w:ind w:firstLine="0"/>
        <w:jc w:val="center"/>
        <w:rPr>
          <w:rFonts w:eastAsia="Times New Roman" w:cs="Calibri"/>
          <w:b/>
          <w:bCs/>
          <w:i/>
          <w:iCs/>
          <w:sz w:val="24"/>
          <w:szCs w:val="24"/>
          <w:lang w:eastAsia="ar-SA"/>
        </w:rPr>
      </w:pPr>
      <w:r>
        <w:rPr>
          <w:rFonts w:eastAsia="Times New Roman" w:cs="Calibri"/>
          <w:b/>
          <w:bCs/>
          <w:i/>
          <w:iCs/>
          <w:sz w:val="24"/>
          <w:szCs w:val="24"/>
          <w:lang w:eastAsia="ar-SA"/>
        </w:rPr>
        <w:t>Додаткові</w:t>
      </w:r>
    </w:p>
    <w:p w14:paraId="2D456CE2" w14:textId="77777777" w:rsidR="00E25634" w:rsidRDefault="00E25634" w:rsidP="00E25634">
      <w:pPr>
        <w:numPr>
          <w:ilvl w:val="0"/>
          <w:numId w:val="3"/>
        </w:numPr>
        <w:spacing w:line="256" w:lineRule="auto"/>
        <w:ind w:left="0" w:firstLine="0"/>
        <w:contextualSpacing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uk-UA"/>
        </w:rPr>
        <w:t xml:space="preserve">Гнатюк О. Прощання з імперією: Українські дискусії про ідентичність. – К.: Критика, 2005. – 528 с. </w:t>
      </w:r>
    </w:p>
    <w:p w14:paraId="5B6EEE52" w14:textId="77777777" w:rsidR="00E25634" w:rsidRDefault="00E25634" w:rsidP="00E25634">
      <w:pPr>
        <w:numPr>
          <w:ilvl w:val="0"/>
          <w:numId w:val="3"/>
        </w:numPr>
        <w:spacing w:line="256" w:lineRule="auto"/>
        <w:ind w:left="0" w:firstLine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771E05">
        <w:rPr>
          <w:rFonts w:eastAsia="Times New Roman"/>
          <w:bCs/>
          <w:sz w:val="24"/>
          <w:szCs w:val="24"/>
          <w:lang w:eastAsia="ru-RU"/>
        </w:rPr>
        <w:t xml:space="preserve">Гундорова Т.  Післячорнобильська бібліотека: український літературний постмодерн / Т. Гундорова; Український науковий ін-т Гарвардського ун-ту, Інститут критики. </w:t>
      </w:r>
      <w:r w:rsidRPr="00771E05">
        <w:rPr>
          <w:rFonts w:eastAsia="Times New Roman"/>
          <w:sz w:val="24"/>
          <w:szCs w:val="24"/>
          <w:lang w:eastAsia="ru-RU"/>
        </w:rPr>
        <w:t>–</w:t>
      </w:r>
      <w:r w:rsidRPr="00771E05">
        <w:rPr>
          <w:rFonts w:eastAsia="Times New Roman"/>
          <w:bCs/>
          <w:sz w:val="24"/>
          <w:szCs w:val="24"/>
          <w:lang w:eastAsia="ru-RU"/>
        </w:rPr>
        <w:t xml:space="preserve"> К.: Критика, 2005. </w:t>
      </w:r>
      <w:r w:rsidRPr="00771E05">
        <w:rPr>
          <w:rFonts w:eastAsia="Times New Roman"/>
          <w:sz w:val="24"/>
          <w:szCs w:val="24"/>
          <w:lang w:eastAsia="ru-RU"/>
        </w:rPr>
        <w:t>–</w:t>
      </w:r>
      <w:r w:rsidRPr="00771E05">
        <w:rPr>
          <w:rFonts w:eastAsia="Times New Roman"/>
          <w:bCs/>
          <w:sz w:val="24"/>
          <w:szCs w:val="24"/>
          <w:lang w:eastAsia="ru-RU"/>
        </w:rPr>
        <w:t xml:space="preserve"> 263 с.</w:t>
      </w:r>
    </w:p>
    <w:p w14:paraId="49B99FEC" w14:textId="77777777" w:rsidR="00E25634" w:rsidRPr="00771E05" w:rsidRDefault="00E25634" w:rsidP="00E25634">
      <w:pPr>
        <w:numPr>
          <w:ilvl w:val="0"/>
          <w:numId w:val="3"/>
        </w:numPr>
        <w:spacing w:line="256" w:lineRule="auto"/>
        <w:ind w:left="0" w:firstLine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771E05">
        <w:rPr>
          <w:rFonts w:eastAsia="Times New Roman"/>
          <w:bCs/>
          <w:sz w:val="24"/>
          <w:szCs w:val="24"/>
          <w:lang w:eastAsia="ru-RU"/>
        </w:rPr>
        <w:t xml:space="preserve"> Гундорова Т. Транзитна культура. Симптоми постколоніальної травми: ст. та есеї / Тамара Гундорова. - К.: Грані-Т, 2013. - 546 с.</w:t>
      </w:r>
    </w:p>
    <w:p w14:paraId="7138FC4B" w14:textId="77777777" w:rsidR="00E25634" w:rsidRDefault="00E25634" w:rsidP="00E25634">
      <w:pPr>
        <w:numPr>
          <w:ilvl w:val="0"/>
          <w:numId w:val="3"/>
        </w:numPr>
        <w:ind w:left="0" w:firstLine="0"/>
        <w:contextualSpacing/>
        <w:jc w:val="both"/>
        <w:rPr>
          <w:rFonts w:eastAsia="Calibri"/>
          <w:sz w:val="24"/>
          <w:szCs w:val="24"/>
          <w:lang w:eastAsia="uk-UA"/>
        </w:rPr>
      </w:pPr>
      <w:r>
        <w:rPr>
          <w:sz w:val="24"/>
          <w:szCs w:val="24"/>
        </w:rPr>
        <w:t xml:space="preserve">Жуковська Г.М. Екзистенціальна проблематика в романі Оксани Забужко «Музей покинутих секретів» // Україністика: минуле, сучасне, майбутнє. Кн. III. Література та культура // Колективна монографія, присвячена 20-річчю україністики на філософському факультеті університету імені Масарика в Брно. </w:t>
      </w:r>
      <w:r>
        <w:rPr>
          <w:i/>
          <w:sz w:val="24"/>
          <w:szCs w:val="24"/>
          <w:shd w:val="clear" w:color="auto" w:fill="FFFFFF"/>
        </w:rPr>
        <w:t>–</w:t>
      </w:r>
      <w:r>
        <w:rPr>
          <w:sz w:val="24"/>
          <w:szCs w:val="24"/>
        </w:rPr>
        <w:t xml:space="preserve"> Vydal Jan Sojnek–Galium, Brno, 2015.</w:t>
      </w:r>
      <w:r>
        <w:rPr>
          <w:rFonts w:eastAsia="Times New Roman"/>
          <w:sz w:val="24"/>
          <w:szCs w:val="24"/>
          <w:lang w:eastAsia="ru-RU"/>
        </w:rPr>
        <w:t xml:space="preserve"> – </w:t>
      </w:r>
      <w:r>
        <w:rPr>
          <w:sz w:val="24"/>
          <w:szCs w:val="24"/>
        </w:rPr>
        <w:t>s.97 – 104</w:t>
      </w:r>
    </w:p>
    <w:p w14:paraId="3233C81A" w14:textId="77777777" w:rsidR="00E25634" w:rsidRDefault="00E25634" w:rsidP="00E25634">
      <w:pPr>
        <w:numPr>
          <w:ilvl w:val="0"/>
          <w:numId w:val="3"/>
        </w:numPr>
        <w:ind w:left="0" w:firstLine="0"/>
        <w:contextualSpacing/>
        <w:jc w:val="both"/>
        <w:rPr>
          <w:rFonts w:eastAsia="Calibri"/>
          <w:sz w:val="24"/>
          <w:szCs w:val="24"/>
          <w:lang w:eastAsia="uk-UA"/>
        </w:rPr>
      </w:pPr>
      <w:r>
        <w:rPr>
          <w:sz w:val="24"/>
          <w:szCs w:val="24"/>
        </w:rPr>
        <w:t xml:space="preserve">Жуковська Г.М. Тілоцентрична модель української поезії кін. ХХ ст./ Галина Жуковська // Літературознавчі студії: зб. наук. пр. </w:t>
      </w:r>
      <w:r>
        <w:rPr>
          <w:rFonts w:eastAsia="Times New Roman"/>
          <w:bCs/>
          <w:i/>
          <w:kern w:val="36"/>
          <w:sz w:val="24"/>
          <w:szCs w:val="24"/>
          <w:shd w:val="clear" w:color="auto" w:fill="FFFFFF"/>
          <w:lang w:eastAsia="uk-UA"/>
        </w:rPr>
        <w:t>–</w:t>
      </w:r>
      <w:r>
        <w:rPr>
          <w:sz w:val="24"/>
          <w:szCs w:val="24"/>
        </w:rPr>
        <w:t xml:space="preserve"> Вип. 29. </w:t>
      </w:r>
      <w:r>
        <w:rPr>
          <w:rFonts w:eastAsia="Times New Roman"/>
          <w:bCs/>
          <w:i/>
          <w:kern w:val="36"/>
          <w:sz w:val="24"/>
          <w:szCs w:val="24"/>
          <w:shd w:val="clear" w:color="auto" w:fill="FFFFFF"/>
          <w:lang w:eastAsia="uk-UA"/>
        </w:rPr>
        <w:t>–</w:t>
      </w:r>
      <w:r>
        <w:rPr>
          <w:sz w:val="24"/>
          <w:szCs w:val="24"/>
        </w:rPr>
        <w:t xml:space="preserve"> К.: Видавничий дім Дмитра Бураго, 2010. </w:t>
      </w:r>
      <w:r>
        <w:rPr>
          <w:rFonts w:eastAsia="Times New Roman"/>
          <w:bCs/>
          <w:i/>
          <w:kern w:val="36"/>
          <w:sz w:val="24"/>
          <w:szCs w:val="24"/>
          <w:shd w:val="clear" w:color="auto" w:fill="FFFFFF"/>
          <w:lang w:eastAsia="uk-UA"/>
        </w:rPr>
        <w:t>–</w:t>
      </w:r>
      <w:r>
        <w:rPr>
          <w:sz w:val="24"/>
          <w:szCs w:val="24"/>
        </w:rPr>
        <w:t xml:space="preserve"> С.141–147.</w:t>
      </w:r>
    </w:p>
    <w:p w14:paraId="079054DB" w14:textId="77777777" w:rsidR="00E25634" w:rsidRDefault="00E25634" w:rsidP="00E25634">
      <w:pPr>
        <w:numPr>
          <w:ilvl w:val="0"/>
          <w:numId w:val="3"/>
        </w:numPr>
        <w:ind w:left="0" w:firstLine="0"/>
        <w:contextualSpacing/>
        <w:jc w:val="both"/>
        <w:rPr>
          <w:rFonts w:eastAsia="Calibri"/>
          <w:sz w:val="24"/>
          <w:szCs w:val="24"/>
          <w:lang w:eastAsia="uk-UA"/>
        </w:rPr>
      </w:pPr>
      <w:r>
        <w:rPr>
          <w:sz w:val="24"/>
          <w:szCs w:val="24"/>
          <w:lang w:val="en-US"/>
        </w:rPr>
        <w:t>Zhukovska</w:t>
      </w:r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. Сфера </w:t>
      </w:r>
      <w:r>
        <w:rPr>
          <w:sz w:val="24"/>
          <w:szCs w:val="24"/>
          <w:lang w:val="ru-RU"/>
        </w:rPr>
        <w:t>sacrum</w:t>
      </w:r>
      <w:r>
        <w:rPr>
          <w:sz w:val="24"/>
          <w:szCs w:val="24"/>
        </w:rPr>
        <w:t xml:space="preserve"> у художньому дискурсі Марії Матіос // </w:t>
      </w:r>
      <w:r>
        <w:rPr>
          <w:sz w:val="24"/>
          <w:szCs w:val="24"/>
          <w:lang w:val="en-US"/>
        </w:rPr>
        <w:t>Halyna</w:t>
      </w:r>
      <w:r w:rsidRPr="001878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Zhukovska</w:t>
      </w:r>
      <w:proofErr w:type="spellEnd"/>
      <w:r>
        <w:rPr>
          <w:sz w:val="24"/>
          <w:szCs w:val="24"/>
        </w:rPr>
        <w:t xml:space="preserve"> // </w:t>
      </w:r>
      <w:r>
        <w:rPr>
          <w:sz w:val="24"/>
          <w:szCs w:val="24"/>
          <w:lang w:val="ru-RU"/>
        </w:rPr>
        <w:t>Studia</w:t>
      </w:r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Ucrainica</w:t>
      </w:r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Varsoviensia</w:t>
      </w:r>
      <w:r>
        <w:rPr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  <w:lang w:eastAsia="ru-RU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Uniwersytet</w:t>
      </w:r>
      <w:proofErr w:type="spellEnd"/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Warszawski</w:t>
      </w:r>
      <w:r w:rsidRPr="001878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katedra</w:t>
      </w:r>
      <w:proofErr w:type="spellEnd"/>
      <w:r w:rsidRPr="001878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ukrainistyki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  <w:lang w:val="ru-RU"/>
        </w:rPr>
        <w:t>Wydawnictwa</w:t>
      </w:r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Uniwersytetu</w:t>
      </w:r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Warszawskiego</w:t>
      </w:r>
      <w:r>
        <w:rPr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  <w:lang w:eastAsia="ru-RU"/>
        </w:rPr>
        <w:t xml:space="preserve">– </w:t>
      </w:r>
      <w:r>
        <w:rPr>
          <w:sz w:val="24"/>
          <w:szCs w:val="24"/>
        </w:rPr>
        <w:t>№7.</w:t>
      </w:r>
      <w:r>
        <w:rPr>
          <w:rFonts w:eastAsia="Times New Roman"/>
          <w:sz w:val="24"/>
          <w:szCs w:val="24"/>
          <w:lang w:eastAsia="ru-RU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Warszawa</w:t>
      </w:r>
      <w:r>
        <w:rPr>
          <w:sz w:val="24"/>
          <w:szCs w:val="24"/>
        </w:rPr>
        <w:t>,2019. – С.185-200</w:t>
      </w:r>
    </w:p>
    <w:p w14:paraId="47140D01" w14:textId="77777777" w:rsidR="00E25634" w:rsidRDefault="00E25634" w:rsidP="00E25634">
      <w:pPr>
        <w:numPr>
          <w:ilvl w:val="0"/>
          <w:numId w:val="3"/>
        </w:numPr>
        <w:ind w:left="0" w:firstLine="0"/>
        <w:contextualSpacing/>
        <w:jc w:val="both"/>
        <w:rPr>
          <w:rFonts w:eastAsia="Calibri"/>
          <w:sz w:val="24"/>
          <w:szCs w:val="24"/>
          <w:lang w:eastAsia="uk-UA"/>
        </w:rPr>
      </w:pPr>
      <w:r>
        <w:rPr>
          <w:sz w:val="24"/>
          <w:szCs w:val="24"/>
        </w:rPr>
        <w:t>Z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ukowska H. Філософія життя й смерті в романістиці Галини Пагутяк / Halyna Z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ukowska // </w:t>
      </w:r>
      <w:proofErr w:type="spellStart"/>
      <w:r>
        <w:rPr>
          <w:sz w:val="24"/>
          <w:szCs w:val="24"/>
          <w:lang w:val="en-US"/>
        </w:rPr>
        <w:t>Wielkie</w:t>
      </w:r>
      <w:proofErr w:type="spellEnd"/>
      <w:r w:rsidRPr="001878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tematy</w:t>
      </w:r>
      <w:proofErr w:type="spellEnd"/>
      <w:r w:rsidRPr="001878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kultury</w:t>
      </w:r>
      <w:proofErr w:type="spellEnd"/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</w:t>
      </w:r>
      <w:r w:rsidRPr="001878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literaturach</w:t>
      </w:r>
      <w:proofErr w:type="spellEnd"/>
      <w:r w:rsidRPr="001878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slowianskich</w:t>
      </w:r>
      <w:proofErr w:type="spellEnd"/>
      <w:r>
        <w:rPr>
          <w:sz w:val="24"/>
          <w:szCs w:val="24"/>
        </w:rPr>
        <w:t xml:space="preserve">. – </w:t>
      </w:r>
      <w:r>
        <w:rPr>
          <w:sz w:val="24"/>
          <w:szCs w:val="24"/>
          <w:lang w:val="ru-RU"/>
        </w:rPr>
        <w:t>Slavica</w:t>
      </w:r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Wratislaviensia</w:t>
      </w:r>
      <w:r w:rsidRPr="0018781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CLXVIII</w:t>
      </w:r>
      <w:r>
        <w:rPr>
          <w:sz w:val="24"/>
          <w:szCs w:val="24"/>
        </w:rPr>
        <w:t>.–</w:t>
      </w:r>
      <w:r>
        <w:rPr>
          <w:sz w:val="24"/>
          <w:szCs w:val="24"/>
          <w:lang w:val="ru-RU"/>
        </w:rPr>
        <w:t>Wroc</w:t>
      </w:r>
      <w:r>
        <w:rPr>
          <w:sz w:val="24"/>
          <w:szCs w:val="24"/>
        </w:rPr>
        <w:t>ł</w:t>
      </w:r>
      <w:r>
        <w:rPr>
          <w:sz w:val="24"/>
          <w:szCs w:val="24"/>
          <w:lang w:val="ru-RU"/>
        </w:rPr>
        <w:t>aw</w:t>
      </w:r>
      <w:r>
        <w:rPr>
          <w:sz w:val="24"/>
          <w:szCs w:val="24"/>
        </w:rPr>
        <w:t xml:space="preserve">,2019.–С.173-183 </w:t>
      </w:r>
    </w:p>
    <w:p w14:paraId="6743C916" w14:textId="77777777" w:rsidR="00E25634" w:rsidRDefault="00E25634" w:rsidP="00E25634">
      <w:pPr>
        <w:numPr>
          <w:ilvl w:val="0"/>
          <w:numId w:val="3"/>
        </w:numPr>
        <w:ind w:left="0" w:firstLine="0"/>
        <w:contextualSpacing/>
        <w:jc w:val="both"/>
        <w:rPr>
          <w:rFonts w:eastAsia="Calibri"/>
          <w:sz w:val="24"/>
          <w:szCs w:val="24"/>
          <w:lang w:eastAsia="uk-UA"/>
        </w:rPr>
      </w:pPr>
      <w:r w:rsidRPr="0040423A">
        <w:rPr>
          <w:rFonts w:eastAsiaTheme="minorEastAsia"/>
          <w:sz w:val="24"/>
          <w:szCs w:val="24"/>
          <w:lang w:eastAsia="uk-UA"/>
        </w:rPr>
        <w:t>Зборовська Н., Ільницька М. На карнавалі мертвих поцілунків: феміністичні роздуми. – Л.: Літопис, 1999. – 336 с.</w:t>
      </w:r>
    </w:p>
    <w:p w14:paraId="2E863626" w14:textId="77777777" w:rsidR="00E25634" w:rsidRPr="00771E05" w:rsidRDefault="00E25634" w:rsidP="00E25634">
      <w:pPr>
        <w:numPr>
          <w:ilvl w:val="0"/>
          <w:numId w:val="3"/>
        </w:numPr>
        <w:ind w:left="0" w:firstLine="0"/>
        <w:contextualSpacing/>
        <w:jc w:val="both"/>
        <w:rPr>
          <w:rFonts w:eastAsia="Calibri"/>
          <w:sz w:val="24"/>
          <w:szCs w:val="24"/>
          <w:lang w:eastAsia="uk-UA"/>
        </w:rPr>
      </w:pPr>
      <w:r w:rsidRPr="00771E05">
        <w:rPr>
          <w:rFonts w:eastAsiaTheme="minorEastAsia"/>
          <w:color w:val="000000"/>
          <w:sz w:val="24"/>
          <w:szCs w:val="24"/>
          <w:lang w:eastAsia="uk-UA"/>
        </w:rPr>
        <w:t>Романенко О. В. Семіосфера української масової літератури. Текст. Читач. Епоха / Олена Романенко. – К.: Якубець А. В. [вид.], 2014. – 362 с.</w:t>
      </w:r>
    </w:p>
    <w:p w14:paraId="6DD80B85" w14:textId="77777777" w:rsidR="00E25634" w:rsidRDefault="00E25634" w:rsidP="00E25634">
      <w:pPr>
        <w:numPr>
          <w:ilvl w:val="0"/>
          <w:numId w:val="3"/>
        </w:numPr>
        <w:spacing w:line="257" w:lineRule="auto"/>
        <w:ind w:left="0" w:hanging="357"/>
        <w:contextualSpacing/>
        <w:jc w:val="both"/>
        <w:rPr>
          <w:rFonts w:eastAsiaTheme="minorEastAsia"/>
          <w:color w:val="000000"/>
          <w:sz w:val="24"/>
          <w:szCs w:val="24"/>
          <w:lang w:eastAsia="uk-UA"/>
        </w:rPr>
      </w:pPr>
      <w:r>
        <w:rPr>
          <w:rFonts w:eastAsiaTheme="minorEastAsia"/>
          <w:color w:val="000000"/>
          <w:sz w:val="24"/>
          <w:szCs w:val="24"/>
          <w:lang w:eastAsia="uk-UA"/>
        </w:rPr>
        <w:t>Слово. Знак. Дискурс: Антологія світової літературно-критичної думки ХХ ст. / За ред. М.Зубрицької. – Львів: Літопис, 1996. – 633 с.</w:t>
      </w:r>
    </w:p>
    <w:p w14:paraId="143EE49B" w14:textId="77777777" w:rsidR="00E25634" w:rsidRDefault="00E25634" w:rsidP="00E25634">
      <w:pPr>
        <w:numPr>
          <w:ilvl w:val="0"/>
          <w:numId w:val="3"/>
        </w:numPr>
        <w:spacing w:line="257" w:lineRule="auto"/>
        <w:ind w:left="0" w:hanging="357"/>
        <w:contextualSpacing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uk-UA"/>
        </w:rPr>
        <w:t xml:space="preserve">Філоненко С. О. Масова література в Україні: дискурс / гендер / жанр: монографія / Софія Філоненко; ТНПУ ім. Володимира Гнатюка. – Донецьк: ЛАНДОН-XXI, 2011. – 430 с. </w:t>
      </w:r>
    </w:p>
    <w:p w14:paraId="4BD4C861" w14:textId="77777777" w:rsidR="00E25634" w:rsidRPr="00E25634" w:rsidRDefault="00E25634" w:rsidP="00E25634">
      <w:pPr>
        <w:numPr>
          <w:ilvl w:val="0"/>
          <w:numId w:val="3"/>
        </w:numPr>
        <w:spacing w:line="257" w:lineRule="auto"/>
        <w:ind w:left="0" w:hanging="357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E25634">
        <w:rPr>
          <w:rFonts w:eastAsia="Times New Roman"/>
          <w:sz w:val="24"/>
          <w:szCs w:val="24"/>
          <w:lang w:eastAsia="ru-RU"/>
        </w:rPr>
        <w:t xml:space="preserve">Харчук Р.Б. Сучасна українська проза. Постмодерний період. Навч.посіб. </w:t>
      </w:r>
      <w:r w:rsidRPr="00E25634">
        <w:rPr>
          <w:rFonts w:eastAsiaTheme="minorEastAsia"/>
          <w:sz w:val="24"/>
          <w:szCs w:val="24"/>
          <w:lang w:eastAsia="uk-UA"/>
        </w:rPr>
        <w:t>// Р. Харчук. – К.: ВЦ «Академія», 2008. – 248 с.</w:t>
      </w:r>
    </w:p>
    <w:p w14:paraId="3D180250" w14:textId="77777777" w:rsidR="00E25634" w:rsidRDefault="00E25634" w:rsidP="00E25634"/>
    <w:p w14:paraId="5D1D7F11" w14:textId="77777777" w:rsidR="00EF64F8" w:rsidRDefault="00EF64F8"/>
    <w:sectPr w:rsidR="00EF64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96E"/>
    <w:multiLevelType w:val="hybridMultilevel"/>
    <w:tmpl w:val="D9B6D0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33DC"/>
    <w:multiLevelType w:val="hybridMultilevel"/>
    <w:tmpl w:val="E14E166C"/>
    <w:lvl w:ilvl="0" w:tplc="82B01C7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1AF7EF4"/>
    <w:multiLevelType w:val="hybridMultilevel"/>
    <w:tmpl w:val="1BBC3A0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AD17FC"/>
    <w:multiLevelType w:val="hybridMultilevel"/>
    <w:tmpl w:val="BA68AE3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C7"/>
    <w:rsid w:val="001127CE"/>
    <w:rsid w:val="001B6E15"/>
    <w:rsid w:val="001C45B0"/>
    <w:rsid w:val="001E64E5"/>
    <w:rsid w:val="00224427"/>
    <w:rsid w:val="00406BBA"/>
    <w:rsid w:val="0058746D"/>
    <w:rsid w:val="006E4020"/>
    <w:rsid w:val="008D2A07"/>
    <w:rsid w:val="00B7420C"/>
    <w:rsid w:val="00C93627"/>
    <w:rsid w:val="00CF57D8"/>
    <w:rsid w:val="00D729C7"/>
    <w:rsid w:val="00E25634"/>
    <w:rsid w:val="00E869EB"/>
    <w:rsid w:val="00E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6B44"/>
  <w15:chartTrackingRefBased/>
  <w15:docId w15:val="{A9CAAB22-EBBB-4CE5-BEE8-4C60BEE9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2"/>
        <w:lang w:val="uk-UA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34"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3722</Words>
  <Characters>21221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Sergiy Fokin Fokin</cp:lastModifiedBy>
  <cp:revision>2</cp:revision>
  <cp:lastPrinted>2024-10-30T09:20:00Z</cp:lastPrinted>
  <dcterms:created xsi:type="dcterms:W3CDTF">2024-10-30T09:34:00Z</dcterms:created>
  <dcterms:modified xsi:type="dcterms:W3CDTF">2024-10-30T09:34:00Z</dcterms:modified>
</cp:coreProperties>
</file>