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5E68C4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5E68C4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5E68C4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5E68C4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5E68C4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5E68C4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5E68C4" w:rsidRDefault="00051568" w:rsidP="00364810">
      <w:pPr>
        <w:jc w:val="center"/>
        <w:rPr>
          <w:rFonts w:ascii="Times New Roman" w:hAnsi="Times New Roman" w:cs="Times New Roman"/>
          <w:sz w:val="48"/>
          <w:szCs w:val="48"/>
        </w:rPr>
      </w:pPr>
      <w:r w:rsidRPr="005E68C4">
        <w:rPr>
          <w:rFonts w:ascii="Times New Roman" w:hAnsi="Times New Roman" w:cs="Times New Roman"/>
          <w:sz w:val="48"/>
          <w:szCs w:val="48"/>
        </w:rPr>
        <w:t xml:space="preserve">Apêndice </w:t>
      </w:r>
      <w:r w:rsidR="005E6979" w:rsidRPr="005E68C4">
        <w:rPr>
          <w:rFonts w:ascii="Times New Roman" w:hAnsi="Times New Roman" w:cs="Times New Roman"/>
          <w:sz w:val="48"/>
          <w:szCs w:val="48"/>
        </w:rPr>
        <w:t>J</w:t>
      </w:r>
    </w:p>
    <w:p w:rsidR="005E68C4" w:rsidRDefault="005E6979" w:rsidP="000F0804">
      <w:pPr>
        <w:jc w:val="center"/>
        <w:rPr>
          <w:rFonts w:ascii="Times New Roman" w:hAnsi="Times New Roman" w:cs="Times New Roman"/>
          <w:sz w:val="48"/>
          <w:szCs w:val="48"/>
        </w:rPr>
      </w:pPr>
      <w:r w:rsidRPr="005E68C4">
        <w:rPr>
          <w:rFonts w:ascii="Times New Roman" w:hAnsi="Times New Roman" w:cs="Times New Roman"/>
          <w:sz w:val="48"/>
          <w:szCs w:val="48"/>
        </w:rPr>
        <w:t>Cronograma de Desenvolvimento do Projeto</w:t>
      </w:r>
    </w:p>
    <w:p w:rsidR="005E68C4" w:rsidRDefault="005E68C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26"/>
        <w:gridCol w:w="4399"/>
        <w:gridCol w:w="1234"/>
        <w:gridCol w:w="1580"/>
        <w:gridCol w:w="2167"/>
      </w:tblGrid>
      <w:tr w:rsidR="005E68C4" w:rsidRPr="005E68C4" w:rsidTr="005E68C4">
        <w:trPr>
          <w:trHeight w:val="300"/>
        </w:trPr>
        <w:tc>
          <w:tcPr>
            <w:tcW w:w="608" w:type="pct"/>
            <w:shd w:val="clear" w:color="000000" w:fill="F2F2F2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2104" w:type="pct"/>
            <w:shd w:val="clear" w:color="000000" w:fill="F2F2F2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Nome da Tarefa</w:t>
            </w:r>
          </w:p>
        </w:tc>
        <w:tc>
          <w:tcPr>
            <w:tcW w:w="587" w:type="pct"/>
            <w:shd w:val="clear" w:color="000000" w:fill="F2F2F2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Término</w:t>
            </w:r>
          </w:p>
        </w:tc>
        <w:tc>
          <w:tcPr>
            <w:tcW w:w="751" w:type="pct"/>
            <w:shd w:val="clear" w:color="000000" w:fill="F2F2F2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Predecessoras</w:t>
            </w:r>
            <w:proofErr w:type="spellEnd"/>
          </w:p>
        </w:tc>
        <w:tc>
          <w:tcPr>
            <w:tcW w:w="951" w:type="pct"/>
            <w:shd w:val="clear" w:color="000000" w:fill="F2F2F2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Nomes dos recursos</w:t>
            </w: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Sistema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Fase I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Desenvolvimento das funcionalidades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C5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30/1</w:t>
            </w:r>
            <w:r w:rsidR="005C57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/2010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Teste unitário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C5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1/</w:t>
            </w:r>
            <w:r w:rsidR="005C575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/2010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C575A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Teste integrado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C5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15/</w:t>
            </w:r>
            <w:r w:rsidR="005C575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C575A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Requisito de interface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C5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20/</w:t>
            </w:r>
            <w:r w:rsidR="005C575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C575A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Roteiro de teste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C5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30/</w:t>
            </w:r>
            <w:r w:rsidR="005C575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C575A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Evidência de teste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C5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1/</w:t>
            </w:r>
            <w:r w:rsidR="005C575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C575A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Fase II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Correção das funcionalidades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C5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20/</w:t>
            </w:r>
            <w:r w:rsidR="005C575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C575A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Atualização dos artefatos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Artefatos da UML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C5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16/</w:t>
            </w:r>
            <w:r w:rsidR="005C575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C575A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Artefatos de qualidade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C5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17/</w:t>
            </w:r>
            <w:r w:rsidR="005C575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C575A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Pré-Banca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C575A" w:rsidP="005C5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5E68C4"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5E68C4"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600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Entrega do trabalho escrito em 3 vias encadernadas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C575A" w:rsidP="005C5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16/11/</w:t>
            </w:r>
            <w:r w:rsidR="005E68C4"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C575A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Correções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C575A" w:rsidP="005C5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5E68C4"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5E68C4"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C575A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8C4" w:rsidRPr="005E68C4" w:rsidTr="005E68C4">
        <w:trPr>
          <w:trHeight w:val="315"/>
        </w:trPr>
        <w:tc>
          <w:tcPr>
            <w:tcW w:w="608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104" w:type="pct"/>
            <w:shd w:val="clear" w:color="auto" w:fill="auto"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4D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Defesa do TCC em banca</w:t>
            </w:r>
          </w:p>
        </w:tc>
        <w:tc>
          <w:tcPr>
            <w:tcW w:w="587" w:type="pct"/>
            <w:shd w:val="clear" w:color="auto" w:fill="auto"/>
            <w:noWrap/>
            <w:vAlign w:val="bottom"/>
            <w:hideMark/>
          </w:tcPr>
          <w:p w:rsidR="005E68C4" w:rsidRPr="00184D1B" w:rsidRDefault="005C575A" w:rsidP="005C5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5E68C4"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5E68C4" w:rsidRPr="00184D1B">
              <w:rPr>
                <w:rFonts w:ascii="Times New Roman" w:eastAsia="Times New Roman" w:hAnsi="Times New Roman" w:cs="Times New Roman"/>
                <w:sz w:val="24"/>
                <w:szCs w:val="24"/>
              </w:rPr>
              <w:t>/2011</w:t>
            </w:r>
          </w:p>
        </w:tc>
        <w:tc>
          <w:tcPr>
            <w:tcW w:w="751" w:type="pct"/>
            <w:shd w:val="clear" w:color="auto" w:fill="auto"/>
            <w:noWrap/>
            <w:vAlign w:val="bottom"/>
            <w:hideMark/>
          </w:tcPr>
          <w:p w:rsidR="005E68C4" w:rsidRPr="00184D1B" w:rsidRDefault="005C575A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1" w:type="pct"/>
            <w:shd w:val="clear" w:color="auto" w:fill="auto"/>
            <w:noWrap/>
            <w:vAlign w:val="bottom"/>
            <w:hideMark/>
          </w:tcPr>
          <w:p w:rsidR="005E68C4" w:rsidRPr="00184D1B" w:rsidRDefault="005E68C4" w:rsidP="005E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4810" w:rsidRPr="005E68C4" w:rsidRDefault="00364810" w:rsidP="000F0804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sectPr w:rsidR="00364810" w:rsidRPr="005E68C4" w:rsidSect="003D48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51568"/>
    <w:rsid w:val="000F0804"/>
    <w:rsid w:val="00184D1B"/>
    <w:rsid w:val="002062AE"/>
    <w:rsid w:val="0025588E"/>
    <w:rsid w:val="002F2EC2"/>
    <w:rsid w:val="00364810"/>
    <w:rsid w:val="003803DC"/>
    <w:rsid w:val="003D4862"/>
    <w:rsid w:val="00404770"/>
    <w:rsid w:val="0050195B"/>
    <w:rsid w:val="005C575A"/>
    <w:rsid w:val="005E11A0"/>
    <w:rsid w:val="005E68C4"/>
    <w:rsid w:val="005E6979"/>
    <w:rsid w:val="008901A0"/>
    <w:rsid w:val="008A29E7"/>
    <w:rsid w:val="00B46C37"/>
    <w:rsid w:val="00C047EE"/>
    <w:rsid w:val="00EB5C53"/>
    <w:rsid w:val="00EF5896"/>
    <w:rsid w:val="00F41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756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6</cp:revision>
  <cp:lastPrinted>2010-11-19T14:14:00Z</cp:lastPrinted>
  <dcterms:created xsi:type="dcterms:W3CDTF">2010-11-19T17:12:00Z</dcterms:created>
  <dcterms:modified xsi:type="dcterms:W3CDTF">2011-11-15T01:18:00Z</dcterms:modified>
</cp:coreProperties>
</file>