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2C" w:rsidRPr="002D4146" w:rsidRDefault="007D7A2C" w:rsidP="002D4146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D4146">
        <w:rPr>
          <w:rFonts w:ascii="Times New Roman" w:hAnsi="Times New Roman" w:cs="Times New Roman"/>
          <w:b/>
        </w:rPr>
        <w:t xml:space="preserve">5. </w:t>
      </w:r>
      <w:r w:rsidR="00CD75F9" w:rsidRPr="002D4146">
        <w:rPr>
          <w:rFonts w:ascii="Times New Roman" w:hAnsi="Times New Roman" w:cs="Times New Roman"/>
          <w:b/>
        </w:rPr>
        <w:t>MODELAGEM</w:t>
      </w:r>
      <w:r w:rsidRPr="002D4146">
        <w:rPr>
          <w:rFonts w:ascii="Times New Roman" w:hAnsi="Times New Roman" w:cs="Times New Roman"/>
          <w:b/>
        </w:rPr>
        <w:t xml:space="preserve"> </w:t>
      </w:r>
      <w:r w:rsidR="00F622D9" w:rsidRPr="002D4146">
        <w:rPr>
          <w:rFonts w:ascii="Times New Roman" w:hAnsi="Times New Roman" w:cs="Times New Roman"/>
          <w:b/>
        </w:rPr>
        <w:t>UML</w:t>
      </w:r>
      <w:r w:rsidRPr="002D4146">
        <w:rPr>
          <w:rFonts w:ascii="Times New Roman" w:hAnsi="Times New Roman" w:cs="Times New Roman"/>
          <w:b/>
        </w:rPr>
        <w:t xml:space="preserve"> </w:t>
      </w:r>
    </w:p>
    <w:p w:rsidR="003D1FA6" w:rsidRPr="002D4146" w:rsidRDefault="003D1FA6" w:rsidP="002D4146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</w:p>
    <w:p w:rsidR="007D7A2C" w:rsidRPr="002D4146" w:rsidRDefault="00CD75F9" w:rsidP="002D4146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D4146">
        <w:rPr>
          <w:rFonts w:ascii="Times New Roman" w:hAnsi="Times New Roman" w:cs="Times New Roman"/>
        </w:rPr>
        <w:t>Este capí</w:t>
      </w:r>
      <w:r w:rsidR="003D1FA6" w:rsidRPr="002D4146">
        <w:rPr>
          <w:rFonts w:ascii="Times New Roman" w:hAnsi="Times New Roman" w:cs="Times New Roman"/>
        </w:rPr>
        <w:t xml:space="preserve">tulo apresenta a os diagramas </w:t>
      </w:r>
      <w:r w:rsidRPr="002D4146">
        <w:rPr>
          <w:rFonts w:ascii="Times New Roman" w:hAnsi="Times New Roman" w:cs="Times New Roman"/>
        </w:rPr>
        <w:t>específicos</w:t>
      </w:r>
      <w:r w:rsidR="003D1FA6" w:rsidRPr="002D4146">
        <w:rPr>
          <w:rFonts w:ascii="Times New Roman" w:hAnsi="Times New Roman" w:cs="Times New Roman"/>
        </w:rPr>
        <w:t xml:space="preserve"> da modelam </w:t>
      </w:r>
      <w:r w:rsidRPr="002D4146">
        <w:rPr>
          <w:rFonts w:ascii="Times New Roman" w:hAnsi="Times New Roman" w:cs="Times New Roman"/>
        </w:rPr>
        <w:t>lógica</w:t>
      </w:r>
      <w:r w:rsidR="003D1FA6" w:rsidRPr="002D4146">
        <w:rPr>
          <w:rFonts w:ascii="Times New Roman" w:hAnsi="Times New Roman" w:cs="Times New Roman"/>
        </w:rPr>
        <w:t xml:space="preserve"> do Sistema de Camisetas Personalizadas.</w:t>
      </w:r>
      <w:r w:rsidRPr="002D4146">
        <w:rPr>
          <w:rFonts w:ascii="Times New Roman" w:hAnsi="Times New Roman" w:cs="Times New Roman"/>
        </w:rPr>
        <w:t xml:space="preserve"> De acordo com os requisitos levantados os seguintes diagramas foram elaborados: Diagrama de Caso de Uso, Diagramas de Atividade, Diagramas de Seqüência, Diagrama de Implantação e Diagrama de Classes. </w:t>
      </w:r>
    </w:p>
    <w:p w:rsidR="003D1FA6" w:rsidRPr="002D4146" w:rsidRDefault="003D1FA6" w:rsidP="002D4146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F622D9" w:rsidRPr="002D4146" w:rsidRDefault="00F622D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4146">
        <w:rPr>
          <w:rFonts w:ascii="Times New Roman" w:hAnsi="Times New Roman" w:cs="Times New Roman"/>
          <w:b/>
          <w:sz w:val="24"/>
          <w:szCs w:val="24"/>
        </w:rPr>
        <w:t>5.1</w:t>
      </w:r>
      <w:r w:rsidR="00CD75F9" w:rsidRPr="002D4146">
        <w:rPr>
          <w:rFonts w:ascii="Times New Roman" w:hAnsi="Times New Roman" w:cs="Times New Roman"/>
          <w:b/>
          <w:sz w:val="24"/>
          <w:szCs w:val="24"/>
        </w:rPr>
        <w:t>.</w:t>
      </w:r>
      <w:r w:rsidRPr="002D4146">
        <w:rPr>
          <w:rFonts w:ascii="Times New Roman" w:hAnsi="Times New Roman" w:cs="Times New Roman"/>
          <w:b/>
          <w:sz w:val="24"/>
          <w:szCs w:val="24"/>
        </w:rPr>
        <w:t xml:space="preserve"> Diagrama de Caso de Uso</w:t>
      </w:r>
    </w:p>
    <w:p w:rsidR="004608AB" w:rsidRPr="002D4146" w:rsidRDefault="004608AB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22D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D4146">
        <w:rPr>
          <w:rFonts w:ascii="Times New Roman" w:hAnsi="Times New Roman" w:cs="Times New Roman"/>
          <w:i/>
          <w:sz w:val="24"/>
          <w:szCs w:val="24"/>
        </w:rPr>
        <w:t xml:space="preserve">Vide Apêndice C. </w:t>
      </w:r>
    </w:p>
    <w:p w:rsidR="004608AB" w:rsidRPr="002D4146" w:rsidRDefault="004608AB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622D9" w:rsidRPr="002D4146" w:rsidRDefault="00F622D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4146">
        <w:rPr>
          <w:rFonts w:ascii="Times New Roman" w:hAnsi="Times New Roman" w:cs="Times New Roman"/>
          <w:b/>
          <w:sz w:val="24"/>
          <w:szCs w:val="24"/>
        </w:rPr>
        <w:t>5.2</w:t>
      </w:r>
      <w:r w:rsidR="00CD75F9" w:rsidRPr="002D4146">
        <w:rPr>
          <w:rFonts w:ascii="Times New Roman" w:hAnsi="Times New Roman" w:cs="Times New Roman"/>
          <w:b/>
          <w:sz w:val="24"/>
          <w:szCs w:val="24"/>
        </w:rPr>
        <w:t>. Diagrama de Atividades</w:t>
      </w:r>
    </w:p>
    <w:p w:rsidR="00F622D9" w:rsidRPr="002D4146" w:rsidRDefault="00F622D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75F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D4146">
        <w:rPr>
          <w:rFonts w:ascii="Times New Roman" w:hAnsi="Times New Roman" w:cs="Times New Roman"/>
          <w:i/>
          <w:sz w:val="24"/>
          <w:szCs w:val="24"/>
        </w:rPr>
        <w:t xml:space="preserve">Vide Apêndice D. </w:t>
      </w:r>
    </w:p>
    <w:p w:rsidR="00CD75F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22D9" w:rsidRPr="002D4146" w:rsidRDefault="00F622D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4146">
        <w:rPr>
          <w:rFonts w:ascii="Times New Roman" w:hAnsi="Times New Roman" w:cs="Times New Roman"/>
          <w:b/>
          <w:sz w:val="24"/>
          <w:szCs w:val="24"/>
        </w:rPr>
        <w:t>5.3</w:t>
      </w:r>
      <w:r w:rsidR="00CD75F9" w:rsidRPr="002D4146">
        <w:rPr>
          <w:rFonts w:ascii="Times New Roman" w:hAnsi="Times New Roman" w:cs="Times New Roman"/>
          <w:b/>
          <w:sz w:val="24"/>
          <w:szCs w:val="24"/>
        </w:rPr>
        <w:t>.</w:t>
      </w:r>
      <w:r w:rsidRPr="002D4146">
        <w:rPr>
          <w:rFonts w:ascii="Times New Roman" w:hAnsi="Times New Roman" w:cs="Times New Roman"/>
          <w:b/>
          <w:sz w:val="24"/>
          <w:szCs w:val="24"/>
        </w:rPr>
        <w:t xml:space="preserve"> Diagrama de Seqüência</w:t>
      </w:r>
    </w:p>
    <w:p w:rsidR="00F622D9" w:rsidRPr="002D4146" w:rsidRDefault="00F622D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75F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D4146">
        <w:rPr>
          <w:rFonts w:ascii="Times New Roman" w:hAnsi="Times New Roman" w:cs="Times New Roman"/>
          <w:i/>
          <w:sz w:val="24"/>
          <w:szCs w:val="24"/>
        </w:rPr>
        <w:t xml:space="preserve">Vide Apêndice E. </w:t>
      </w:r>
    </w:p>
    <w:p w:rsidR="00CD75F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22D9" w:rsidRPr="002D4146" w:rsidRDefault="00F622D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4146">
        <w:rPr>
          <w:rFonts w:ascii="Times New Roman" w:hAnsi="Times New Roman" w:cs="Times New Roman"/>
          <w:b/>
          <w:sz w:val="24"/>
          <w:szCs w:val="24"/>
        </w:rPr>
        <w:t>5.4</w:t>
      </w:r>
      <w:r w:rsidR="00CD75F9" w:rsidRPr="002D4146">
        <w:rPr>
          <w:rFonts w:ascii="Times New Roman" w:hAnsi="Times New Roman" w:cs="Times New Roman"/>
          <w:b/>
          <w:sz w:val="24"/>
          <w:szCs w:val="24"/>
        </w:rPr>
        <w:t>.</w:t>
      </w:r>
      <w:r w:rsidRPr="002D4146">
        <w:rPr>
          <w:rFonts w:ascii="Times New Roman" w:hAnsi="Times New Roman" w:cs="Times New Roman"/>
          <w:b/>
          <w:sz w:val="24"/>
          <w:szCs w:val="24"/>
        </w:rPr>
        <w:t xml:space="preserve"> Diagrama de Implantação</w:t>
      </w:r>
    </w:p>
    <w:p w:rsidR="00D808BC" w:rsidRPr="002D4146" w:rsidRDefault="00D808BC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75F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D4146">
        <w:rPr>
          <w:rFonts w:ascii="Times New Roman" w:hAnsi="Times New Roman" w:cs="Times New Roman"/>
          <w:i/>
          <w:sz w:val="24"/>
          <w:szCs w:val="24"/>
        </w:rPr>
        <w:t xml:space="preserve">Vide Apêndice F. </w:t>
      </w:r>
    </w:p>
    <w:p w:rsidR="00CD75F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22D9" w:rsidRPr="002D4146" w:rsidRDefault="00F622D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4146">
        <w:rPr>
          <w:rFonts w:ascii="Times New Roman" w:hAnsi="Times New Roman" w:cs="Times New Roman"/>
          <w:b/>
          <w:sz w:val="24"/>
          <w:szCs w:val="24"/>
        </w:rPr>
        <w:t>5.5</w:t>
      </w:r>
      <w:r w:rsidR="00CD75F9" w:rsidRPr="002D4146">
        <w:rPr>
          <w:rFonts w:ascii="Times New Roman" w:hAnsi="Times New Roman" w:cs="Times New Roman"/>
          <w:b/>
          <w:sz w:val="24"/>
          <w:szCs w:val="24"/>
        </w:rPr>
        <w:t>.</w:t>
      </w:r>
      <w:r w:rsidRPr="002D4146">
        <w:rPr>
          <w:rFonts w:ascii="Times New Roman" w:hAnsi="Times New Roman" w:cs="Times New Roman"/>
          <w:b/>
          <w:sz w:val="24"/>
          <w:szCs w:val="24"/>
        </w:rPr>
        <w:t xml:space="preserve"> Diagrama de Classes</w:t>
      </w:r>
    </w:p>
    <w:p w:rsidR="00BB2F03" w:rsidRPr="002D4146" w:rsidRDefault="00BB2F03" w:rsidP="002D4146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CD75F9" w:rsidRPr="002D4146" w:rsidRDefault="00CD75F9" w:rsidP="002D41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D4146">
        <w:rPr>
          <w:rFonts w:ascii="Times New Roman" w:hAnsi="Times New Roman" w:cs="Times New Roman"/>
          <w:i/>
          <w:sz w:val="24"/>
          <w:szCs w:val="24"/>
        </w:rPr>
        <w:t xml:space="preserve">Vide Apêndice B. </w:t>
      </w:r>
    </w:p>
    <w:sectPr w:rsidR="00CD75F9" w:rsidRPr="002D4146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34F6A"/>
    <w:rsid w:val="000A1898"/>
    <w:rsid w:val="000A22A9"/>
    <w:rsid w:val="000B651D"/>
    <w:rsid w:val="000E75D4"/>
    <w:rsid w:val="00111F47"/>
    <w:rsid w:val="0013073C"/>
    <w:rsid w:val="00185320"/>
    <w:rsid w:val="001C27AF"/>
    <w:rsid w:val="001C54A6"/>
    <w:rsid w:val="001E7EA6"/>
    <w:rsid w:val="00224913"/>
    <w:rsid w:val="0025280D"/>
    <w:rsid w:val="002A04A7"/>
    <w:rsid w:val="002B202C"/>
    <w:rsid w:val="002D4146"/>
    <w:rsid w:val="003009A0"/>
    <w:rsid w:val="00364653"/>
    <w:rsid w:val="00374C80"/>
    <w:rsid w:val="003D1FA6"/>
    <w:rsid w:val="0042572B"/>
    <w:rsid w:val="004608AB"/>
    <w:rsid w:val="0048180F"/>
    <w:rsid w:val="004A48AA"/>
    <w:rsid w:val="004C5475"/>
    <w:rsid w:val="00547F2F"/>
    <w:rsid w:val="00574321"/>
    <w:rsid w:val="005E5650"/>
    <w:rsid w:val="00614392"/>
    <w:rsid w:val="00626E7F"/>
    <w:rsid w:val="0063305A"/>
    <w:rsid w:val="006F51D4"/>
    <w:rsid w:val="006F6829"/>
    <w:rsid w:val="00741359"/>
    <w:rsid w:val="0074719E"/>
    <w:rsid w:val="00764A45"/>
    <w:rsid w:val="007D7A2C"/>
    <w:rsid w:val="00844EBE"/>
    <w:rsid w:val="00864C2C"/>
    <w:rsid w:val="00875B42"/>
    <w:rsid w:val="00903049"/>
    <w:rsid w:val="00910587"/>
    <w:rsid w:val="0092245F"/>
    <w:rsid w:val="00923169"/>
    <w:rsid w:val="009E22F1"/>
    <w:rsid w:val="009E723B"/>
    <w:rsid w:val="00A06714"/>
    <w:rsid w:val="00A208B2"/>
    <w:rsid w:val="00A94CDD"/>
    <w:rsid w:val="00AB5A59"/>
    <w:rsid w:val="00B6638D"/>
    <w:rsid w:val="00BB2F03"/>
    <w:rsid w:val="00BD2742"/>
    <w:rsid w:val="00BF0C3E"/>
    <w:rsid w:val="00C420A5"/>
    <w:rsid w:val="00C73C8C"/>
    <w:rsid w:val="00CC031D"/>
    <w:rsid w:val="00CD75F9"/>
    <w:rsid w:val="00CD7A80"/>
    <w:rsid w:val="00D103E2"/>
    <w:rsid w:val="00D36D47"/>
    <w:rsid w:val="00D808BC"/>
    <w:rsid w:val="00DB0061"/>
    <w:rsid w:val="00F622D9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F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7D7A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36</cp:revision>
  <dcterms:created xsi:type="dcterms:W3CDTF">2010-09-07T16:25:00Z</dcterms:created>
  <dcterms:modified xsi:type="dcterms:W3CDTF">2010-11-19T14:58:00Z</dcterms:modified>
</cp:coreProperties>
</file>