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2703AA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quantidade de camisetas do carrinho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F70C58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68641B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910318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F70C58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F70C58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F70C58" w:rsidP="002703A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2703AA">
              <w:rPr>
                <w:szCs w:val="24"/>
              </w:rPr>
              <w:t xml:space="preserve">Menu principal </w:t>
            </w:r>
            <w:r w:rsidR="002703AA">
              <w:rPr>
                <w:rFonts w:cs="Times New Roman"/>
                <w:szCs w:val="24"/>
              </w:rPr>
              <w:t>→</w:t>
            </w:r>
            <w:r w:rsidR="002703AA">
              <w:rPr>
                <w:szCs w:val="24"/>
              </w:rPr>
              <w:t xml:space="preserve"> Carrinho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68641B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68641B">
              <w:rPr>
                <w:rFonts w:cs="Times New Roman"/>
              </w:rPr>
              <w:t>Carrinho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0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703AA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 xml:space="preserve">cliente deve </w:t>
                  </w:r>
                  <w:r w:rsidR="002703AA">
                    <w:rPr>
                      <w:szCs w:val="24"/>
                    </w:rPr>
                    <w:t>possuir pelo menos uma camiseta no carrinho para finalizá-lo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</w:t>
            </w:r>
            <w:r w:rsidR="002703AA">
              <w:rPr>
                <w:rFonts w:cs="Times New Roman"/>
              </w:rPr>
              <w:t>possuir pelo menos uma camiseta para finalizar o carrinho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2703AA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Camisetas do carrinho</w:t>
            </w:r>
            <w:r w:rsidR="00DE7F17">
              <w:rPr>
                <w:rFonts w:cs="Times New Roman"/>
              </w:rPr>
              <w:t>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703AA">
            <w:pPr>
              <w:pStyle w:val="SemEspaamento"/>
            </w:pPr>
            <w:r>
              <w:t xml:space="preserve">Acessar </w:t>
            </w:r>
            <w:r w:rsidR="002703AA">
              <w:t>a opção “Carrinho”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2703AA" w:rsidP="00DE7F17">
            <w:pPr>
              <w:pStyle w:val="SemEspaamento"/>
            </w:pPr>
            <w:r>
              <w:t>Clicar em “Finalizar Carrinho”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2703AA" w:rsidP="0068641B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Você tem certeza que deseja finalizar o seu carrinho?</w:t>
            </w:r>
            <w:r>
              <w:t>”.</w:t>
            </w:r>
          </w:p>
        </w:tc>
      </w:tr>
      <w:tr w:rsidR="002703A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3AA" w:rsidRPr="002F3CF7" w:rsidRDefault="002703A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3AA" w:rsidRDefault="002703AA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3AA" w:rsidRDefault="002703AA" w:rsidP="0068641B">
            <w:pPr>
              <w:pStyle w:val="SemEspaamento"/>
            </w:pPr>
            <w:r>
              <w:t>Clique em “Sim” para continuar.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</w:t>
            </w:r>
            <w:r w:rsidR="002703AA">
              <w:t>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703AA">
            <w:pPr>
              <w:pStyle w:val="SemEspaamento"/>
            </w:pPr>
            <w:r>
              <w:t>O sistema apresentará a</w:t>
            </w:r>
            <w:r w:rsidR="002703AA">
              <w:t>s</w:t>
            </w:r>
            <w:r>
              <w:t xml:space="preserve"> seguinte</w:t>
            </w:r>
            <w:r w:rsidR="002703AA">
              <w:t>s</w:t>
            </w:r>
            <w:r>
              <w:t xml:space="preserve"> mensage</w:t>
            </w:r>
            <w:r w:rsidR="002703AA">
              <w:t>ns</w:t>
            </w:r>
            <w:r>
              <w:t xml:space="preserve"> “</w:t>
            </w:r>
            <w:r w:rsidR="002703AA">
              <w:t>Carrinho finalizado com sucesso</w:t>
            </w:r>
            <w:r>
              <w:t>”</w:t>
            </w:r>
            <w:r w:rsidR="002703AA">
              <w:t xml:space="preserve"> e “O boleto para o pagamento esta disponível”</w:t>
            </w:r>
            <w:r>
              <w:t>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703A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F70C58" w:rsidRPr="002F3CF7">
              <w:rPr>
                <w:rFonts w:cs="Times New Roman"/>
                <w:b/>
                <w:bCs/>
              </w:rPr>
              <w:t xml:space="preserve"> </w:t>
            </w:r>
            <w:r w:rsidR="002703AA">
              <w:rPr>
                <w:rFonts w:cs="Times New Roman"/>
                <w:bCs/>
              </w:rPr>
              <w:t>Obter o carrinho finalizado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33B" w:rsidRDefault="00B4533B" w:rsidP="002F3CF7">
      <w:pPr>
        <w:spacing w:after="0" w:line="240" w:lineRule="auto"/>
      </w:pPr>
      <w:r>
        <w:separator/>
      </w:r>
    </w:p>
  </w:endnote>
  <w:endnote w:type="continuationSeparator" w:id="1">
    <w:p w:rsidR="00B4533B" w:rsidRDefault="00B4533B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2703AA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33B" w:rsidRDefault="00B4533B" w:rsidP="002F3CF7">
      <w:pPr>
        <w:spacing w:after="0" w:line="240" w:lineRule="auto"/>
      </w:pPr>
      <w:r>
        <w:separator/>
      </w:r>
    </w:p>
  </w:footnote>
  <w:footnote w:type="continuationSeparator" w:id="1">
    <w:p w:rsidR="00B4533B" w:rsidRDefault="00B4533B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34B40"/>
    <w:rsid w:val="001A0A4E"/>
    <w:rsid w:val="001A7FCA"/>
    <w:rsid w:val="002703AA"/>
    <w:rsid w:val="002A0537"/>
    <w:rsid w:val="002E5573"/>
    <w:rsid w:val="002F3CF7"/>
    <w:rsid w:val="0035272A"/>
    <w:rsid w:val="00361D09"/>
    <w:rsid w:val="00394709"/>
    <w:rsid w:val="00406E9B"/>
    <w:rsid w:val="00485D46"/>
    <w:rsid w:val="00492D99"/>
    <w:rsid w:val="004C2C8E"/>
    <w:rsid w:val="0068641B"/>
    <w:rsid w:val="007A645A"/>
    <w:rsid w:val="00901C75"/>
    <w:rsid w:val="009033CC"/>
    <w:rsid w:val="00910318"/>
    <w:rsid w:val="00923300"/>
    <w:rsid w:val="00983330"/>
    <w:rsid w:val="00AC7A5D"/>
    <w:rsid w:val="00AD0FE0"/>
    <w:rsid w:val="00B4533B"/>
    <w:rsid w:val="00B878A7"/>
    <w:rsid w:val="00BE1351"/>
    <w:rsid w:val="00CA3C7C"/>
    <w:rsid w:val="00DD4486"/>
    <w:rsid w:val="00DE7F17"/>
    <w:rsid w:val="00E9597A"/>
    <w:rsid w:val="00F51D43"/>
    <w:rsid w:val="00F70C58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2</cp:revision>
  <dcterms:created xsi:type="dcterms:W3CDTF">2011-10-24T21:28:00Z</dcterms:created>
  <dcterms:modified xsi:type="dcterms:W3CDTF">2011-10-24T21:28:00Z</dcterms:modified>
</cp:coreProperties>
</file>