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537FA" w14:textId="77777777" w:rsidR="007D236A" w:rsidRDefault="00000000">
      <w:pPr>
        <w:spacing w:after="20" w:line="264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MUNICIPALIDAD DISTRITAL DE CHOCO</w:t>
      </w:r>
    </w:p>
    <w:p w14:paraId="5A415879" w14:textId="77777777" w:rsidR="007D236A" w:rsidRDefault="00000000">
      <w:pPr>
        <w:spacing w:after="220" w:line="264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COMITÉ DISTRITAL DE SEGURIDAD CIUDADANA – CODISEC</w:t>
      </w:r>
    </w:p>
    <w:p w14:paraId="17EBEDF4" w14:textId="1A04E2DE" w:rsidR="007D236A" w:rsidRDefault="00000000">
      <w:pPr>
        <w:spacing w:after="220" w:line="264" w:lineRule="auto"/>
        <w:jc w:val="center"/>
      </w:pPr>
      <w:r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SESIÓN EXTRAORDINARIA </w:t>
      </w:r>
      <w:proofErr w:type="spellStart"/>
      <w:r>
        <w:rPr>
          <w:rFonts w:ascii="Arial" w:eastAsia="Arial" w:hAnsi="Arial" w:cs="Arial"/>
          <w:b/>
          <w:bCs/>
          <w:sz w:val="26"/>
          <w:szCs w:val="26"/>
          <w:u w:val="single"/>
        </w:rPr>
        <w:t>N.°</w:t>
      </w:r>
      <w:proofErr w:type="spellEnd"/>
      <w:r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00</w:t>
      </w:r>
      <w:r w:rsidR="008749A3">
        <w:rPr>
          <w:rFonts w:ascii="Arial" w:eastAsia="Arial" w:hAnsi="Arial" w:cs="Arial"/>
          <w:b/>
          <w:bCs/>
          <w:sz w:val="26"/>
          <w:szCs w:val="26"/>
          <w:u w:val="single"/>
        </w:rPr>
        <w:t>4</w:t>
      </w:r>
      <w:r>
        <w:rPr>
          <w:rFonts w:ascii="Arial" w:eastAsia="Arial" w:hAnsi="Arial" w:cs="Arial"/>
          <w:b/>
          <w:bCs/>
          <w:sz w:val="26"/>
          <w:szCs w:val="26"/>
          <w:u w:val="single"/>
        </w:rPr>
        <w:t>-2026-CODISEC</w:t>
      </w:r>
    </w:p>
    <w:p w14:paraId="511474DE" w14:textId="77777777" w:rsidR="007D236A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>En los principales establecimientos comerciales y vía pública del distrito de Choco, siendo las 20:00 horas del día sábado 09 de mayo del año 2026, se reunieron los integrantes del Comité Distrital de Seguridad Ciudadana – CODISEC en sesión extraordinaria, con el fin de ejecutar un operativo de fiscalización contra el consumo de alcohol en la vía pública, en el marco de las acciones preventivas previas a la celebración del Día de la Madre.</w:t>
      </w:r>
    </w:p>
    <w:p w14:paraId="18D45094" w14:textId="77777777" w:rsidR="007D236A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>DESARROLLO DE LA SESIÓN</w:t>
      </w:r>
    </w:p>
    <w:p w14:paraId="2423EEC5" w14:textId="77777777" w:rsidR="007D236A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 xml:space="preserve">El </w:t>
      </w:r>
      <w:proofErr w:type="gramStart"/>
      <w:r>
        <w:rPr>
          <w:rFonts w:ascii="Arial" w:eastAsia="Arial" w:hAnsi="Arial" w:cs="Arial"/>
          <w:sz w:val="21"/>
          <w:szCs w:val="21"/>
        </w:rPr>
        <w:t>Secretario Técnico</w:t>
      </w:r>
      <w:proofErr w:type="gramEnd"/>
      <w:r>
        <w:rPr>
          <w:rFonts w:ascii="Arial" w:eastAsia="Arial" w:hAnsi="Arial" w:cs="Arial"/>
          <w:sz w:val="21"/>
          <w:szCs w:val="21"/>
        </w:rPr>
        <w:t>, con la participación de la PNP, la Subprefectura y representantes de las Juntas Vecinales, dio inicio al recorrido de fiscalización. Se trataron los siguientes puntos:</w:t>
      </w:r>
    </w:p>
    <w:p w14:paraId="118BCD77" w14:textId="77777777" w:rsidR="007D236A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1. RECORRIDO DE FISCALIZACIÓN: </w:t>
      </w:r>
      <w:r>
        <w:rPr>
          <w:rFonts w:ascii="Arial" w:eastAsia="Arial" w:hAnsi="Arial" w:cs="Arial"/>
          <w:sz w:val="21"/>
          <w:szCs w:val="21"/>
        </w:rPr>
        <w:t>Se recorrieron los cinco (5) principales establecimientos comerciales del distrito, verificando el cumplimiento de las normas sobre venta y consumo de alcohol en vía pública.</w:t>
      </w:r>
    </w:p>
    <w:p w14:paraId="3B56162A" w14:textId="77777777" w:rsidR="007D236A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2. RESULTADOS DEL OPERATIVO: </w:t>
      </w:r>
      <w:r>
        <w:rPr>
          <w:rFonts w:ascii="Arial" w:eastAsia="Arial" w:hAnsi="Arial" w:cs="Arial"/>
          <w:sz w:val="21"/>
          <w:szCs w:val="21"/>
        </w:rPr>
        <w:t>No se registraron incidencias que ameriten la imposición de sanciones; se exhortó a los propietarios a mantener el cumplimiento de las normas durante la festividad.</w:t>
      </w:r>
    </w:p>
    <w:p w14:paraId="709D0B1E" w14:textId="77777777" w:rsidR="007D236A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>ACUERDOS ADOPTADOS:</w:t>
      </w:r>
    </w:p>
    <w:p w14:paraId="53C07123" w14:textId="77777777" w:rsidR="007D236A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1. </w:t>
      </w:r>
      <w:r>
        <w:rPr>
          <w:rFonts w:ascii="Arial" w:eastAsia="Arial" w:hAnsi="Arial" w:cs="Arial"/>
          <w:sz w:val="21"/>
          <w:szCs w:val="21"/>
        </w:rPr>
        <w:t>Dejar constancia del cumplimiento del operativo de fiscalización previo al Día de la Madre.</w:t>
      </w:r>
    </w:p>
    <w:p w14:paraId="18C133A5" w14:textId="77777777" w:rsidR="007D236A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2. </w:t>
      </w:r>
      <w:r>
        <w:rPr>
          <w:rFonts w:ascii="Arial" w:eastAsia="Arial" w:hAnsi="Arial" w:cs="Arial"/>
          <w:sz w:val="21"/>
          <w:szCs w:val="21"/>
        </w:rPr>
        <w:t>Exhortar a los establecimientos comerciales a mantener el cumplimiento de las normas durante la festividad.</w:t>
      </w:r>
    </w:p>
    <w:p w14:paraId="46E6F1F2" w14:textId="77777777" w:rsidR="007D236A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3. </w:t>
      </w:r>
      <w:r>
        <w:rPr>
          <w:rFonts w:ascii="Arial" w:eastAsia="Arial" w:hAnsi="Arial" w:cs="Arial"/>
          <w:sz w:val="21"/>
          <w:szCs w:val="21"/>
        </w:rPr>
        <w:t>Reprogramar un nuevo operativo similar previo a la celebración del Día del Padre, el 18 de junio de 2026.</w:t>
      </w:r>
    </w:p>
    <w:p w14:paraId="24DCA2D0" w14:textId="77777777" w:rsidR="007D236A" w:rsidRDefault="00000000">
      <w:pPr>
        <w:spacing w:after="28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>No habiendo más puntos que tratar, se levantó la sesión siendo las 22:00 horas del día y fecha indicados, firmando los presentes en señal de conformidad con los acuerdos adoptados.</w:t>
      </w:r>
    </w:p>
    <w:p w14:paraId="15D3989E" w14:textId="77777777" w:rsidR="00B0469A" w:rsidRDefault="00B0469A"/>
    <w:sectPr w:rsidR="00B0469A">
      <w:pgSz w:w="11906" w:h="16838"/>
      <w:pgMar w:top="500" w:right="800" w:bottom="5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C6568"/>
    <w:multiLevelType w:val="hybridMultilevel"/>
    <w:tmpl w:val="17C67942"/>
    <w:lvl w:ilvl="0" w:tplc="74240392">
      <w:start w:val="1"/>
      <w:numFmt w:val="bullet"/>
      <w:lvlText w:val="●"/>
      <w:lvlJc w:val="left"/>
      <w:pPr>
        <w:ind w:left="720" w:hanging="360"/>
      </w:pPr>
    </w:lvl>
    <w:lvl w:ilvl="1" w:tplc="52804FBC">
      <w:start w:val="1"/>
      <w:numFmt w:val="bullet"/>
      <w:lvlText w:val="○"/>
      <w:lvlJc w:val="left"/>
      <w:pPr>
        <w:ind w:left="1440" w:hanging="360"/>
      </w:pPr>
    </w:lvl>
    <w:lvl w:ilvl="2" w:tplc="4BE2B576">
      <w:start w:val="1"/>
      <w:numFmt w:val="bullet"/>
      <w:lvlText w:val="■"/>
      <w:lvlJc w:val="left"/>
      <w:pPr>
        <w:ind w:left="2160" w:hanging="360"/>
      </w:pPr>
    </w:lvl>
    <w:lvl w:ilvl="3" w:tplc="0A8E29D0">
      <w:start w:val="1"/>
      <w:numFmt w:val="bullet"/>
      <w:lvlText w:val="●"/>
      <w:lvlJc w:val="left"/>
      <w:pPr>
        <w:ind w:left="2880" w:hanging="360"/>
      </w:pPr>
    </w:lvl>
    <w:lvl w:ilvl="4" w:tplc="8F2E7E52">
      <w:start w:val="1"/>
      <w:numFmt w:val="bullet"/>
      <w:lvlText w:val="○"/>
      <w:lvlJc w:val="left"/>
      <w:pPr>
        <w:ind w:left="3600" w:hanging="360"/>
      </w:pPr>
    </w:lvl>
    <w:lvl w:ilvl="5" w:tplc="8A6CDE9A">
      <w:start w:val="1"/>
      <w:numFmt w:val="bullet"/>
      <w:lvlText w:val="■"/>
      <w:lvlJc w:val="left"/>
      <w:pPr>
        <w:ind w:left="4320" w:hanging="360"/>
      </w:pPr>
    </w:lvl>
    <w:lvl w:ilvl="6" w:tplc="60BA2294">
      <w:start w:val="1"/>
      <w:numFmt w:val="bullet"/>
      <w:lvlText w:val="●"/>
      <w:lvlJc w:val="left"/>
      <w:pPr>
        <w:ind w:left="5040" w:hanging="360"/>
      </w:pPr>
    </w:lvl>
    <w:lvl w:ilvl="7" w:tplc="E9C82870">
      <w:start w:val="1"/>
      <w:numFmt w:val="bullet"/>
      <w:lvlText w:val="●"/>
      <w:lvlJc w:val="left"/>
      <w:pPr>
        <w:ind w:left="5760" w:hanging="360"/>
      </w:pPr>
    </w:lvl>
    <w:lvl w:ilvl="8" w:tplc="D48452B6">
      <w:start w:val="1"/>
      <w:numFmt w:val="bullet"/>
      <w:lvlText w:val="●"/>
      <w:lvlJc w:val="left"/>
      <w:pPr>
        <w:ind w:left="6480" w:hanging="360"/>
      </w:pPr>
    </w:lvl>
  </w:abstractNum>
  <w:num w:numId="1" w16cid:durableId="243344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36A"/>
    <w:rsid w:val="00745D81"/>
    <w:rsid w:val="007D236A"/>
    <w:rsid w:val="008749A3"/>
    <w:rsid w:val="00B0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48338A"/>
  <w15:docId w15:val="{3FAD0427-D95F-464E-BF42-0D91CA5E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chura</cp:lastModifiedBy>
  <cp:revision>2</cp:revision>
  <dcterms:created xsi:type="dcterms:W3CDTF">2026-06-17T23:10:00Z</dcterms:created>
  <dcterms:modified xsi:type="dcterms:W3CDTF">2026-06-17T23:16:00Z</dcterms:modified>
</cp:coreProperties>
</file>