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2CBFF" w14:textId="77777777" w:rsidR="00AF5243" w:rsidRPr="004B0926" w:rsidRDefault="00AF5243" w:rsidP="00AF5243">
      <w:pPr>
        <w:jc w:val="center"/>
        <w:rPr>
          <w:rFonts w:ascii="Arial" w:hAnsi="Arial" w:cs="Arial"/>
          <w:b/>
          <w:bCs/>
        </w:rPr>
      </w:pPr>
      <w:r w:rsidRPr="004B0926">
        <w:rPr>
          <w:rFonts w:ascii="Arial" w:hAnsi="Arial" w:cs="Arial"/>
          <w:b/>
          <w:bCs/>
        </w:rPr>
        <w:t xml:space="preserve">INFORME </w:t>
      </w:r>
      <w:proofErr w:type="spellStart"/>
      <w:r w:rsidRPr="004B0926">
        <w:rPr>
          <w:rFonts w:ascii="Arial" w:hAnsi="Arial" w:cs="Arial"/>
          <w:b/>
          <w:bCs/>
        </w:rPr>
        <w:t>Nº</w:t>
      </w:r>
      <w:proofErr w:type="spellEnd"/>
      <w:r w:rsidRPr="004B0926">
        <w:rPr>
          <w:rFonts w:ascii="Arial" w:hAnsi="Arial" w:cs="Arial"/>
          <w:b/>
          <w:bCs/>
        </w:rPr>
        <w:t xml:space="preserve"> </w:t>
      </w:r>
      <w:r>
        <w:rPr>
          <w:rFonts w:ascii="Arial" w:hAnsi="Arial" w:cs="Arial"/>
          <w:b/>
          <w:bCs/>
        </w:rPr>
        <w:t>65</w:t>
      </w:r>
      <w:r w:rsidRPr="004B0926">
        <w:rPr>
          <w:rFonts w:ascii="Arial" w:hAnsi="Arial" w:cs="Arial"/>
          <w:b/>
          <w:bCs/>
        </w:rPr>
        <w:t xml:space="preserve"> - 2025-ST-CODISEC/MDCH</w:t>
      </w:r>
    </w:p>
    <w:p w14:paraId="5DF8DF82" w14:textId="77777777" w:rsidR="00AF5243" w:rsidRPr="004B0926" w:rsidRDefault="00AF5243" w:rsidP="00AF5243">
      <w:pPr>
        <w:ind w:left="708" w:hanging="708"/>
        <w:rPr>
          <w:rFonts w:ascii="Arial" w:hAnsi="Arial" w:cs="Arial"/>
        </w:rPr>
      </w:pPr>
      <w:r w:rsidRPr="004B0926">
        <w:rPr>
          <w:rFonts w:ascii="Arial" w:hAnsi="Arial" w:cs="Arial"/>
          <w:b/>
          <w:bCs/>
        </w:rPr>
        <w:t>A:</w:t>
      </w:r>
      <w:r>
        <w:rPr>
          <w:rFonts w:ascii="Arial" w:hAnsi="Arial" w:cs="Arial"/>
        </w:rPr>
        <w:tab/>
      </w:r>
      <w:r w:rsidRPr="004B0926">
        <w:rPr>
          <w:rFonts w:ascii="Arial" w:hAnsi="Arial" w:cs="Arial"/>
        </w:rPr>
        <w:t>LIC. EVA ELIZABETH CHURA QUICAÑA</w:t>
      </w:r>
      <w:r w:rsidRPr="004B0926">
        <w:rPr>
          <w:rFonts w:ascii="Arial" w:hAnsi="Arial" w:cs="Arial"/>
        </w:rPr>
        <w:br/>
        <w:t>ALCALDESA DEL DISTRITO DE CHOCO</w:t>
      </w:r>
    </w:p>
    <w:p w14:paraId="2FA37165" w14:textId="77777777" w:rsidR="00AF5243" w:rsidRPr="004B0926" w:rsidRDefault="00AF5243" w:rsidP="00AF5243">
      <w:pPr>
        <w:ind w:left="708" w:hanging="708"/>
        <w:rPr>
          <w:rFonts w:ascii="Arial" w:hAnsi="Arial" w:cs="Arial"/>
        </w:rPr>
      </w:pPr>
      <w:r w:rsidRPr="004B0926">
        <w:rPr>
          <w:rFonts w:ascii="Arial" w:hAnsi="Arial" w:cs="Arial"/>
          <w:b/>
          <w:bCs/>
        </w:rPr>
        <w:t>De:</w:t>
      </w:r>
      <w:r>
        <w:rPr>
          <w:rFonts w:ascii="Arial" w:hAnsi="Arial" w:cs="Arial"/>
        </w:rPr>
        <w:tab/>
      </w:r>
      <w:r w:rsidRPr="004B0926">
        <w:rPr>
          <w:rFonts w:ascii="Arial" w:hAnsi="Arial" w:cs="Arial"/>
        </w:rPr>
        <w:t>BENJAMÍN DOROTEO CHURA ARAGÓN</w:t>
      </w:r>
      <w:r w:rsidRPr="004B0926">
        <w:rPr>
          <w:rFonts w:ascii="Arial" w:hAnsi="Arial" w:cs="Arial"/>
        </w:rPr>
        <w:br/>
        <w:t>SECRETARIO TÉCNICO DEL CODISEC – CHOCO</w:t>
      </w:r>
    </w:p>
    <w:p w14:paraId="2C41EA23" w14:textId="77777777" w:rsidR="00AF5243" w:rsidRPr="004B0926" w:rsidRDefault="00AF5243" w:rsidP="00AF5243">
      <w:pPr>
        <w:rPr>
          <w:rFonts w:ascii="Arial" w:hAnsi="Arial" w:cs="Arial"/>
        </w:rPr>
      </w:pPr>
      <w:r w:rsidRPr="004B0926">
        <w:rPr>
          <w:rFonts w:ascii="Arial" w:hAnsi="Arial" w:cs="Arial"/>
          <w:b/>
          <w:bCs/>
        </w:rPr>
        <w:t>Asunto:</w:t>
      </w:r>
      <w:r>
        <w:rPr>
          <w:rFonts w:ascii="Arial" w:hAnsi="Arial" w:cs="Arial"/>
        </w:rPr>
        <w:tab/>
        <w:t xml:space="preserve"> </w:t>
      </w:r>
      <w:r w:rsidRPr="004B0926">
        <w:rPr>
          <w:rFonts w:ascii="Arial" w:hAnsi="Arial" w:cs="Arial"/>
        </w:rPr>
        <w:t>Ejecución del patrullaje mixto (PNP, Serenazgo y Juntas Vecinales)</w:t>
      </w:r>
      <w:r w:rsidRPr="009F642C">
        <w:rPr>
          <w:rFonts w:ascii="Arial" w:hAnsi="Arial" w:cs="Arial"/>
        </w:rPr>
        <w:t xml:space="preserve"> </w:t>
      </w:r>
      <w:r>
        <w:rPr>
          <w:rFonts w:ascii="Arial" w:hAnsi="Arial" w:cs="Arial"/>
        </w:rPr>
        <w:pict w14:anchorId="072045CF">
          <v:rect id="_x0000_i1027" style="width:0;height:1.5pt" o:hralign="center" o:hrstd="t" o:hr="t" fillcolor="#a0a0a0" stroked="f"/>
        </w:pict>
      </w:r>
    </w:p>
    <w:p w14:paraId="77C00E43" w14:textId="77777777" w:rsidR="00AF5243" w:rsidRPr="004B0926" w:rsidRDefault="00AF5243" w:rsidP="00AF5243">
      <w:pPr>
        <w:rPr>
          <w:rFonts w:ascii="Arial" w:hAnsi="Arial" w:cs="Arial"/>
        </w:rPr>
      </w:pPr>
      <w:r w:rsidRPr="004B0926">
        <w:rPr>
          <w:rFonts w:ascii="Arial" w:hAnsi="Arial" w:cs="Arial"/>
        </w:rPr>
        <w:t>Por la presente, informo:</w:t>
      </w:r>
    </w:p>
    <w:p w14:paraId="2A0BD82B" w14:textId="2763B710" w:rsidR="00AF5243" w:rsidRPr="00AF5243" w:rsidRDefault="00AF5243" w:rsidP="00AF5243">
      <w:pPr>
        <w:rPr>
          <w:rFonts w:ascii="Arial" w:hAnsi="Arial" w:cs="Arial"/>
        </w:rPr>
      </w:pPr>
      <w:r w:rsidRPr="00AF5243">
        <w:rPr>
          <w:rFonts w:ascii="Arial" w:hAnsi="Arial" w:cs="Arial"/>
        </w:rPr>
        <w:t>En cumplimiento de las disposiciones establecidas en el Plan de Acción Distrital de Seguridad Ciudadana (PADSC) 202</w:t>
      </w:r>
      <w:r>
        <w:rPr>
          <w:rFonts w:ascii="Arial" w:hAnsi="Arial" w:cs="Arial"/>
        </w:rPr>
        <w:t>6</w:t>
      </w:r>
      <w:r w:rsidRPr="00AF5243">
        <w:rPr>
          <w:rFonts w:ascii="Arial" w:hAnsi="Arial" w:cs="Arial"/>
        </w:rPr>
        <w:t xml:space="preserve">, se llevó a cabo la charla preventiva programada en el marco de la Línea de Acción </w:t>
      </w:r>
      <w:proofErr w:type="spellStart"/>
      <w:r w:rsidRPr="00AF5243">
        <w:rPr>
          <w:rFonts w:ascii="Arial" w:hAnsi="Arial" w:cs="Arial"/>
        </w:rPr>
        <w:t>N°</w:t>
      </w:r>
      <w:proofErr w:type="spellEnd"/>
      <w:r w:rsidRPr="00AF5243">
        <w:rPr>
          <w:rFonts w:ascii="Arial" w:hAnsi="Arial" w:cs="Arial"/>
        </w:rPr>
        <w:t xml:space="preserve"> 1: Prevención social del delito y las violencias, correspondiente a la actividad estratégica de Prevención y atención de la violencia escolar.</w:t>
      </w:r>
    </w:p>
    <w:p w14:paraId="2370A14B" w14:textId="77777777" w:rsidR="00AF5243" w:rsidRPr="00AF5243" w:rsidRDefault="00AF5243" w:rsidP="00AF5243">
      <w:pPr>
        <w:rPr>
          <w:rFonts w:ascii="Arial" w:hAnsi="Arial" w:cs="Arial"/>
        </w:rPr>
      </w:pPr>
      <w:r w:rsidRPr="00AF5243">
        <w:rPr>
          <w:rFonts w:ascii="Arial" w:hAnsi="Arial" w:cs="Arial"/>
        </w:rPr>
        <w:t>La actividad se realizó el 21 de Julio en las instalaciones de la Municipalidad Distrital de Choco, con la finalidad de fortalecer las capacidades de la comunidad educativa en la identificación, prevención y adecuada respuesta frente a situaciones de violencia escolar. La sesión contó con la participación de estudiantes, padres de familia y actores locales comprometidos con la seguridad y bienestar de la niñez y adolescencia.</w:t>
      </w:r>
    </w:p>
    <w:p w14:paraId="32E89283" w14:textId="5BD354B3" w:rsidR="00AF5243" w:rsidRPr="00AF5243" w:rsidRDefault="00AF5243" w:rsidP="00AF5243">
      <w:pPr>
        <w:rPr>
          <w:rFonts w:ascii="Arial" w:hAnsi="Arial" w:cs="Arial"/>
        </w:rPr>
      </w:pPr>
      <w:r w:rsidRPr="00AF5243">
        <w:rPr>
          <w:rFonts w:ascii="Arial" w:hAnsi="Arial" w:cs="Arial"/>
        </w:rPr>
        <w:t xml:space="preserve">Como medio de verificación, se adjunta </w:t>
      </w:r>
      <w:r w:rsidRPr="00AF5243">
        <w:rPr>
          <w:rFonts w:ascii="Arial" w:hAnsi="Arial" w:cs="Arial"/>
          <w:b/>
          <w:bCs/>
        </w:rPr>
        <w:t>la lista de participantes</w:t>
      </w:r>
      <w:r w:rsidRPr="00AF5243">
        <w:rPr>
          <w:rFonts w:ascii="Arial" w:hAnsi="Arial" w:cs="Arial"/>
        </w:rPr>
        <w:t xml:space="preserve">, que acredita la ejecución efectiva de la actividad programada para el </w:t>
      </w:r>
      <w:r>
        <w:rPr>
          <w:rFonts w:ascii="Arial" w:hAnsi="Arial" w:cs="Arial"/>
        </w:rPr>
        <w:t>segundo</w:t>
      </w:r>
      <w:r w:rsidRPr="00AF5243">
        <w:rPr>
          <w:rFonts w:ascii="Arial" w:hAnsi="Arial" w:cs="Arial"/>
        </w:rPr>
        <w:t xml:space="preserve"> trimestre del año 202</w:t>
      </w:r>
      <w:r>
        <w:rPr>
          <w:rFonts w:ascii="Arial" w:hAnsi="Arial" w:cs="Arial"/>
        </w:rPr>
        <w:t>6</w:t>
      </w:r>
      <w:r w:rsidRPr="00AF5243">
        <w:rPr>
          <w:rFonts w:ascii="Arial" w:hAnsi="Arial" w:cs="Arial"/>
        </w:rPr>
        <w:t>.</w:t>
      </w:r>
    </w:p>
    <w:p w14:paraId="1F498462" w14:textId="77777777" w:rsidR="00AF5243" w:rsidRPr="008029B3" w:rsidRDefault="00AF5243" w:rsidP="00AF5243">
      <w:pPr>
        <w:rPr>
          <w:rFonts w:ascii="Arial" w:hAnsi="Arial" w:cs="Arial"/>
        </w:rPr>
      </w:pPr>
      <w:r w:rsidRPr="008029B3">
        <w:rPr>
          <w:rFonts w:ascii="Arial" w:hAnsi="Arial" w:cs="Arial"/>
        </w:rPr>
        <w:t>Atentamente,</w:t>
      </w:r>
    </w:p>
    <w:p w14:paraId="6A2E938E" w14:textId="4A0CA867" w:rsidR="00093841" w:rsidRDefault="00053E48" w:rsidP="00053E48">
      <w:pPr>
        <w:pStyle w:val="NormalWeb"/>
        <w:jc w:val="both"/>
      </w:pPr>
      <w:r>
        <w:t xml:space="preserve"> </w:t>
      </w:r>
    </w:p>
    <w:sectPr w:rsidR="000938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D43ED"/>
    <w:multiLevelType w:val="multilevel"/>
    <w:tmpl w:val="5D3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86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26"/>
    <w:rsid w:val="00053E48"/>
    <w:rsid w:val="00093841"/>
    <w:rsid w:val="00422226"/>
    <w:rsid w:val="005913A0"/>
    <w:rsid w:val="006064F3"/>
    <w:rsid w:val="00951247"/>
    <w:rsid w:val="00AF5243"/>
    <w:rsid w:val="00C51E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47CF4"/>
  <w15:chartTrackingRefBased/>
  <w15:docId w15:val="{C0D6227B-F930-42C9-8591-D9860764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243"/>
  </w:style>
  <w:style w:type="paragraph" w:styleId="Ttulo1">
    <w:name w:val="heading 1"/>
    <w:basedOn w:val="Normal"/>
    <w:next w:val="Normal"/>
    <w:link w:val="Ttulo1Car"/>
    <w:uiPriority w:val="9"/>
    <w:qFormat/>
    <w:rsid w:val="00422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2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22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22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22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22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22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22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22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22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22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22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22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22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22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22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22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2226"/>
    <w:rPr>
      <w:rFonts w:eastAsiaTheme="majorEastAsia" w:cstheme="majorBidi"/>
      <w:color w:val="272727" w:themeColor="text1" w:themeTint="D8"/>
    </w:rPr>
  </w:style>
  <w:style w:type="paragraph" w:styleId="Ttulo">
    <w:name w:val="Title"/>
    <w:basedOn w:val="Normal"/>
    <w:next w:val="Normal"/>
    <w:link w:val="TtuloCar"/>
    <w:uiPriority w:val="10"/>
    <w:qFormat/>
    <w:rsid w:val="0042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22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22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22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2226"/>
    <w:pPr>
      <w:spacing w:before="160"/>
      <w:jc w:val="center"/>
    </w:pPr>
    <w:rPr>
      <w:i/>
      <w:iCs/>
      <w:color w:val="404040" w:themeColor="text1" w:themeTint="BF"/>
    </w:rPr>
  </w:style>
  <w:style w:type="character" w:customStyle="1" w:styleId="CitaCar">
    <w:name w:val="Cita Car"/>
    <w:basedOn w:val="Fuentedeprrafopredeter"/>
    <w:link w:val="Cita"/>
    <w:uiPriority w:val="29"/>
    <w:rsid w:val="00422226"/>
    <w:rPr>
      <w:i/>
      <w:iCs/>
      <w:color w:val="404040" w:themeColor="text1" w:themeTint="BF"/>
    </w:rPr>
  </w:style>
  <w:style w:type="paragraph" w:styleId="Prrafodelista">
    <w:name w:val="List Paragraph"/>
    <w:basedOn w:val="Normal"/>
    <w:uiPriority w:val="34"/>
    <w:qFormat/>
    <w:rsid w:val="00422226"/>
    <w:pPr>
      <w:ind w:left="720"/>
      <w:contextualSpacing/>
    </w:pPr>
  </w:style>
  <w:style w:type="character" w:styleId="nfasisintenso">
    <w:name w:val="Intense Emphasis"/>
    <w:basedOn w:val="Fuentedeprrafopredeter"/>
    <w:uiPriority w:val="21"/>
    <w:qFormat/>
    <w:rsid w:val="00422226"/>
    <w:rPr>
      <w:i/>
      <w:iCs/>
      <w:color w:val="0F4761" w:themeColor="accent1" w:themeShade="BF"/>
    </w:rPr>
  </w:style>
  <w:style w:type="paragraph" w:styleId="Citadestacada">
    <w:name w:val="Intense Quote"/>
    <w:basedOn w:val="Normal"/>
    <w:next w:val="Normal"/>
    <w:link w:val="CitadestacadaCar"/>
    <w:uiPriority w:val="30"/>
    <w:qFormat/>
    <w:rsid w:val="00422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2226"/>
    <w:rPr>
      <w:i/>
      <w:iCs/>
      <w:color w:val="0F4761" w:themeColor="accent1" w:themeShade="BF"/>
    </w:rPr>
  </w:style>
  <w:style w:type="character" w:styleId="Referenciaintensa">
    <w:name w:val="Intense Reference"/>
    <w:basedOn w:val="Fuentedeprrafopredeter"/>
    <w:uiPriority w:val="32"/>
    <w:qFormat/>
    <w:rsid w:val="00422226"/>
    <w:rPr>
      <w:b/>
      <w:bCs/>
      <w:smallCaps/>
      <w:color w:val="0F4761" w:themeColor="accent1" w:themeShade="BF"/>
      <w:spacing w:val="5"/>
    </w:rPr>
  </w:style>
  <w:style w:type="table" w:styleId="Tablaconcuadrcula">
    <w:name w:val="Table Grid"/>
    <w:basedOn w:val="Tablanormal"/>
    <w:uiPriority w:val="39"/>
    <w:rsid w:val="0042222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2226"/>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190</Words>
  <Characters>1051</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rodrigo chura</cp:lastModifiedBy>
  <cp:revision>3</cp:revision>
  <dcterms:created xsi:type="dcterms:W3CDTF">2026-03-31T18:25:00Z</dcterms:created>
  <dcterms:modified xsi:type="dcterms:W3CDTF">2026-06-17T22:18:00Z</dcterms:modified>
</cp:coreProperties>
</file>