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Athlete Profile - Sarah Johnson</w:t>
      </w:r>
    </w:p>
    <w:p>
      <w:r>
        <w:t>Sarah Johnson is a senior basketball player at State University, known for her exceptional three-point shooting and leadership on the court.</w:t>
      </w:r>
    </w:p>
    <w:p>
      <w:pPr>
        <w:pStyle w:val="Heading1"/>
      </w:pPr>
      <w:r>
        <w:t>Career Statistics</w:t>
      </w:r>
    </w:p>
    <w:p>
      <w:r>
        <w:rPr>
          <w:b/>
        </w:rPr>
        <w:t>Season 2024-2025:</w:t>
        <w:br/>
      </w:r>
      <w:r>
        <w:t>• Points per game: 28.5</w:t>
        <w:br/>
        <w:t>• Three-point percentage: 52%</w:t>
        <w:br/>
        <w:t>• Assists per game: 8.2</w:t>
        <w:br/>
        <w:t>• Rebounds per game: 9.1</w:t>
        <w:br/>
      </w:r>
    </w:p>
    <w:p>
      <w:pPr>
        <w:pStyle w:val="Heading1"/>
      </w:pPr>
      <w:r>
        <w:t>Academic Information</w:t>
      </w:r>
    </w:p>
    <w:p>
      <w:r>
        <w:t>Sarah is pursuing a degree in Mechanical Engineering with a perfect 4.0 GPA. She has received the Dean's List honor for all eight semesters and was named Academic All-American in 2024.</w:t>
      </w:r>
    </w:p>
    <w:p>
      <w:pPr>
        <w:pStyle w:val="Heading1"/>
      </w:pPr>
      <w:r>
        <w:t>Social Media Presence</w:t>
      </w:r>
    </w:p>
    <w:p>
      <w:r>
        <w:t>Sarah has built a strong social media following:</w:t>
        <w:br/>
        <w:t>• Instagram: 95,000 followers</w:t>
        <w:br/>
        <w:t>• Twitter/X: 42,000 followers</w:t>
        <w:br/>
        <w:t>• TikTok: 180,000 followers</w:t>
      </w:r>
    </w:p>
    <w:p>
      <w:pPr>
        <w:pStyle w:val="Heading1"/>
      </w:pPr>
      <w:r>
        <w:t>Awards and Recognition</w:t>
      </w:r>
    </w:p>
    <w:p>
      <w:r>
        <w:t>• 2024 Conference Player of the Year</w:t>
        <w:br/>
        <w:t>• 2023 All-Conference First Team</w:t>
        <w:br/>
        <w:t>• 2024 State Player of the Year</w:t>
        <w:br/>
        <w:t>• Named to the Naismith Trophy Watch List</w:t>
      </w:r>
    </w:p>
    <w:p>
      <w:pPr>
        <w:pStyle w:val="Heading1"/>
      </w:pPr>
      <w:r>
        <w:t>Background</w:t>
      </w:r>
    </w:p>
    <w:p>
      <w:r>
        <w:t>Originally from Seattle, Washington, Sarah led her high school team to three consecutive state championships from 2018-2020. She was a five-star recruit and ranked #8 in her recruiting class nationally.</w:t>
      </w:r>
    </w:p>
    <w:p>
      <w:pPr>
        <w:pStyle w:val="Heading1"/>
      </w:pPr>
      <w:r>
        <w:t>Professional Prospects</w:t>
      </w:r>
    </w:p>
    <w:p>
      <w:r>
        <w:t>Sarah is projected as a first-round pick in the upcoming WNBA Draft, with several teams expressing strong interest in her skills as a combo guard.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