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9B01D" w14:textId="3EC40B8F" w:rsidR="008A0721" w:rsidRDefault="004A1EDF">
      <w:pPr>
        <w:rPr>
          <w:lang w:val="en-US"/>
        </w:rPr>
      </w:pPr>
      <w:r>
        <w:rPr>
          <w:lang w:val="en-US"/>
        </w:rPr>
        <w:t>Question 6 from assignment 1:</w:t>
      </w:r>
    </w:p>
    <w:p w14:paraId="46B2FF5D" w14:textId="2FE6F8DD" w:rsidR="004A1EDF" w:rsidRDefault="004A1EDF">
      <w:pPr>
        <w:rPr>
          <w:lang w:val="en-US"/>
        </w:rPr>
      </w:pPr>
      <w:r>
        <w:rPr>
          <w:lang w:val="en-US"/>
        </w:rPr>
        <w:tab/>
        <w:t xml:space="preserve">First lets start with the results, all three test had a path of 72, A* with regular step count had 104 spot explored. Greedy and A* with StepTurn explored 79 spots. So why did Greedy and A* with StepTurn perform better than basic A* is the big question. The answer is hidden within how A* calculate the cost function and how tie are handled. </w:t>
      </w:r>
    </w:p>
    <w:p w14:paraId="772ACB9D" w14:textId="4311AC34" w:rsidR="004A1EDF" w:rsidRDefault="004A1EDF">
      <w:pPr>
        <w:rPr>
          <w:lang w:val="en-US"/>
        </w:rPr>
      </w:pPr>
      <w:r>
        <w:rPr>
          <w:lang w:val="en-US"/>
        </w:rPr>
        <w:t xml:space="preserve">Lets break it down. </w:t>
      </w:r>
    </w:p>
    <w:p w14:paraId="2A0A34A1" w14:textId="77777777" w:rsidR="00ED1030" w:rsidRDefault="004A1EDF">
      <w:pPr>
        <w:rPr>
          <w:lang w:val="en-US"/>
        </w:rPr>
      </w:pPr>
      <w:r>
        <w:rPr>
          <w:lang w:val="en-US"/>
        </w:rPr>
        <w:tab/>
        <w:t>When A* calculates the cost function for each node</w:t>
      </w:r>
      <w:r w:rsidR="00ED1030">
        <w:rPr>
          <w:lang w:val="en-US"/>
        </w:rPr>
        <w:t xml:space="preserve"> it adds two things</w:t>
      </w:r>
    </w:p>
    <w:p w14:paraId="0B4F7270" w14:textId="37971D5F" w:rsidR="004A1EDF" w:rsidRDefault="004A1EDF" w:rsidP="00ED1030">
      <w:pPr>
        <w:ind w:left="720" w:firstLine="720"/>
        <w:rPr>
          <w:lang w:val="en-US"/>
        </w:rPr>
      </w:pPr>
      <w:r>
        <w:rPr>
          <w:lang w:val="en-US"/>
        </w:rPr>
        <w:t>it looks how many steps the node is from the start</w:t>
      </w:r>
    </w:p>
    <w:p w14:paraId="4ECEB933" w14:textId="1CDA4C45" w:rsidR="00ED1030" w:rsidRDefault="00ED1030" w:rsidP="00ED1030">
      <w:pPr>
        <w:ind w:left="720" w:firstLine="720"/>
        <w:rPr>
          <w:lang w:val="en-US"/>
        </w:rPr>
      </w:pPr>
      <w:r>
        <w:rPr>
          <w:lang w:val="en-US"/>
        </w:rPr>
        <w:t>and it checks the Manhattan distance to the goal</w:t>
      </w:r>
    </w:p>
    <w:p w14:paraId="6732897D" w14:textId="3FEEC843" w:rsidR="00ED1030" w:rsidRDefault="00ED1030" w:rsidP="00ED1030">
      <w:pPr>
        <w:ind w:left="720"/>
        <w:rPr>
          <w:lang w:val="en-US"/>
        </w:rPr>
      </w:pPr>
      <w:r>
        <w:rPr>
          <w:lang w:val="en-US"/>
        </w:rPr>
        <w:t>pretty simple, but these action cancel if the cost of going down a path is the same as the Manhattan distance.</w:t>
      </w:r>
    </w:p>
    <w:tbl>
      <w:tblPr>
        <w:tblStyle w:val="TableGrid"/>
        <w:tblW w:w="0" w:type="auto"/>
        <w:tblLook w:val="04A0" w:firstRow="1" w:lastRow="0" w:firstColumn="1" w:lastColumn="0" w:noHBand="0" w:noVBand="1"/>
      </w:tblPr>
      <w:tblGrid>
        <w:gridCol w:w="2337"/>
        <w:gridCol w:w="2337"/>
        <w:gridCol w:w="2338"/>
        <w:gridCol w:w="2338"/>
      </w:tblGrid>
      <w:tr w:rsidR="00ED1030" w14:paraId="615865E0" w14:textId="77777777" w:rsidTr="00ED1030">
        <w:tc>
          <w:tcPr>
            <w:tcW w:w="2337" w:type="dxa"/>
          </w:tcPr>
          <w:p w14:paraId="2541FDB5" w14:textId="3C798D5F" w:rsidR="00ED1030" w:rsidRDefault="00ED1030" w:rsidP="00ED1030">
            <w:pPr>
              <w:rPr>
                <w:lang w:val="en-US"/>
              </w:rPr>
            </w:pPr>
            <w:r>
              <w:rPr>
                <w:lang w:val="en-US"/>
              </w:rPr>
              <w:t>Start -&gt;</w:t>
            </w:r>
          </w:p>
        </w:tc>
        <w:tc>
          <w:tcPr>
            <w:tcW w:w="2337" w:type="dxa"/>
          </w:tcPr>
          <w:p w14:paraId="6FAEE1B1" w14:textId="3D86DC33" w:rsidR="00ED1030" w:rsidRDefault="00ED1030" w:rsidP="00ED1030">
            <w:pPr>
              <w:rPr>
                <w:lang w:val="en-US"/>
              </w:rPr>
            </w:pPr>
            <w:r>
              <w:rPr>
                <w:lang w:val="en-US"/>
              </w:rPr>
              <w:t>Node -&gt;</w:t>
            </w:r>
          </w:p>
        </w:tc>
        <w:tc>
          <w:tcPr>
            <w:tcW w:w="2338" w:type="dxa"/>
          </w:tcPr>
          <w:p w14:paraId="23153472" w14:textId="48539A70" w:rsidR="00ED1030" w:rsidRDefault="00ED1030" w:rsidP="00ED1030">
            <w:pPr>
              <w:rPr>
                <w:lang w:val="en-US"/>
              </w:rPr>
            </w:pPr>
            <w:r>
              <w:rPr>
                <w:lang w:val="en-US"/>
              </w:rPr>
              <w:t>Node -&gt;</w:t>
            </w:r>
          </w:p>
        </w:tc>
        <w:tc>
          <w:tcPr>
            <w:tcW w:w="2338" w:type="dxa"/>
          </w:tcPr>
          <w:p w14:paraId="7F89B7AD" w14:textId="21687023" w:rsidR="00ED1030" w:rsidRDefault="00ED1030" w:rsidP="00ED1030">
            <w:pPr>
              <w:rPr>
                <w:lang w:val="en-US"/>
              </w:rPr>
            </w:pPr>
            <w:r>
              <w:rPr>
                <w:lang w:val="en-US"/>
              </w:rPr>
              <w:t>Goal</w:t>
            </w:r>
          </w:p>
        </w:tc>
      </w:tr>
      <w:tr w:rsidR="00ED1030" w14:paraId="4CD136F0" w14:textId="77777777" w:rsidTr="00ED1030">
        <w:tc>
          <w:tcPr>
            <w:tcW w:w="2337" w:type="dxa"/>
          </w:tcPr>
          <w:p w14:paraId="218E3AD5" w14:textId="29D029C2" w:rsidR="00ED1030" w:rsidRDefault="00ED1030" w:rsidP="00ED1030">
            <w:pPr>
              <w:rPr>
                <w:lang w:val="en-US"/>
              </w:rPr>
            </w:pPr>
            <w:r>
              <w:rPr>
                <w:lang w:val="en-US"/>
              </w:rPr>
              <w:t xml:space="preserve">Cost = </w:t>
            </w:r>
            <w:r>
              <w:rPr>
                <w:lang w:val="en-US"/>
              </w:rPr>
              <w:t>0</w:t>
            </w:r>
            <w:r>
              <w:rPr>
                <w:lang w:val="en-US"/>
              </w:rPr>
              <w:t xml:space="preserve">, Manhattan = </w:t>
            </w:r>
            <w:r>
              <w:rPr>
                <w:lang w:val="en-US"/>
              </w:rPr>
              <w:t>3</w:t>
            </w:r>
            <w:r>
              <w:rPr>
                <w:lang w:val="en-US"/>
              </w:rPr>
              <w:t>, total = 3</w:t>
            </w:r>
          </w:p>
        </w:tc>
        <w:tc>
          <w:tcPr>
            <w:tcW w:w="2337" w:type="dxa"/>
          </w:tcPr>
          <w:p w14:paraId="6873C828" w14:textId="4C55D8D4" w:rsidR="00ED1030" w:rsidRDefault="00ED1030" w:rsidP="00ED1030">
            <w:pPr>
              <w:rPr>
                <w:lang w:val="en-US"/>
              </w:rPr>
            </w:pPr>
            <w:r>
              <w:rPr>
                <w:lang w:val="en-US"/>
              </w:rPr>
              <w:t>Cost = 1, Manhattan = 2, total = 3</w:t>
            </w:r>
          </w:p>
        </w:tc>
        <w:tc>
          <w:tcPr>
            <w:tcW w:w="2338" w:type="dxa"/>
          </w:tcPr>
          <w:p w14:paraId="3CD28B03" w14:textId="024203AF" w:rsidR="00ED1030" w:rsidRDefault="00ED1030" w:rsidP="00ED1030">
            <w:pPr>
              <w:rPr>
                <w:lang w:val="en-US"/>
              </w:rPr>
            </w:pPr>
            <w:r>
              <w:rPr>
                <w:lang w:val="en-US"/>
              </w:rPr>
              <w:t xml:space="preserve">Cost = </w:t>
            </w:r>
            <w:r>
              <w:rPr>
                <w:lang w:val="en-US"/>
              </w:rPr>
              <w:t>2</w:t>
            </w:r>
            <w:r>
              <w:rPr>
                <w:lang w:val="en-US"/>
              </w:rPr>
              <w:t xml:space="preserve">, Manhattan = </w:t>
            </w:r>
            <w:r>
              <w:rPr>
                <w:lang w:val="en-US"/>
              </w:rPr>
              <w:t>1</w:t>
            </w:r>
            <w:r>
              <w:rPr>
                <w:lang w:val="en-US"/>
              </w:rPr>
              <w:t>, total = 3</w:t>
            </w:r>
          </w:p>
        </w:tc>
        <w:tc>
          <w:tcPr>
            <w:tcW w:w="2338" w:type="dxa"/>
          </w:tcPr>
          <w:p w14:paraId="742BBBD1" w14:textId="3EA2BDC4" w:rsidR="00ED1030" w:rsidRDefault="00ED1030" w:rsidP="00ED1030">
            <w:pPr>
              <w:rPr>
                <w:lang w:val="en-US"/>
              </w:rPr>
            </w:pPr>
            <w:r>
              <w:rPr>
                <w:lang w:val="en-US"/>
              </w:rPr>
              <w:t xml:space="preserve">Cost = </w:t>
            </w:r>
            <w:r>
              <w:rPr>
                <w:lang w:val="en-US"/>
              </w:rPr>
              <w:t>3</w:t>
            </w:r>
            <w:r>
              <w:rPr>
                <w:lang w:val="en-US"/>
              </w:rPr>
              <w:t xml:space="preserve">, Manhattan = </w:t>
            </w:r>
            <w:r>
              <w:rPr>
                <w:lang w:val="en-US"/>
              </w:rPr>
              <w:t>0</w:t>
            </w:r>
            <w:r>
              <w:rPr>
                <w:lang w:val="en-US"/>
              </w:rPr>
              <w:t>, total = 3</w:t>
            </w:r>
          </w:p>
        </w:tc>
      </w:tr>
    </w:tbl>
    <w:p w14:paraId="1B344632" w14:textId="57E5511D" w:rsidR="00310A56" w:rsidRDefault="00310A56" w:rsidP="00ED1030">
      <w:pPr>
        <w:rPr>
          <w:lang w:val="en-US"/>
        </w:rPr>
      </w:pPr>
    </w:p>
    <w:p w14:paraId="3C5AFAA7" w14:textId="181315F9" w:rsidR="00310A56" w:rsidRPr="004A1EDF" w:rsidRDefault="00310A56" w:rsidP="00ED1030">
      <w:pPr>
        <w:rPr>
          <w:lang w:val="en-US"/>
        </w:rPr>
      </w:pPr>
      <w:r>
        <w:rPr>
          <w:lang w:val="en-US"/>
        </w:rPr>
        <w:t>Because this mechanism of ties happens the order in which the nodes are placed in the frontier list is determined by how to priority queue is implemented. Because of this the explored list increases compared to Greedy algorithm. The Greedy algorithm only checks the Manhattan distance and thus does not fall into this situation. A* with step Turn also does not fall into this situation because although it still use both the cost and Manhattan distance the cost is not mirror the Manhattan distance.</w:t>
      </w:r>
    </w:p>
    <w:sectPr w:rsidR="00310A56" w:rsidRPr="004A1E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4C"/>
    <w:rsid w:val="0015158B"/>
    <w:rsid w:val="00310A56"/>
    <w:rsid w:val="0045264C"/>
    <w:rsid w:val="004A1EDF"/>
    <w:rsid w:val="008A0721"/>
    <w:rsid w:val="00DB56D0"/>
    <w:rsid w:val="00ED1030"/>
    <w:rsid w:val="00F613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929E"/>
  <w15:chartTrackingRefBased/>
  <w15:docId w15:val="{C925AF1A-64A4-4CC6-B76C-D97F5C28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6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6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26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6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6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6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6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6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6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6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6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6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6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6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6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6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6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64C"/>
    <w:rPr>
      <w:rFonts w:eastAsiaTheme="majorEastAsia" w:cstheme="majorBidi"/>
      <w:color w:val="272727" w:themeColor="text1" w:themeTint="D8"/>
    </w:rPr>
  </w:style>
  <w:style w:type="paragraph" w:styleId="Title">
    <w:name w:val="Title"/>
    <w:basedOn w:val="Normal"/>
    <w:next w:val="Normal"/>
    <w:link w:val="TitleChar"/>
    <w:uiPriority w:val="10"/>
    <w:qFormat/>
    <w:rsid w:val="004526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6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6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6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64C"/>
    <w:pPr>
      <w:spacing w:before="160"/>
      <w:jc w:val="center"/>
    </w:pPr>
    <w:rPr>
      <w:i/>
      <w:iCs/>
      <w:color w:val="404040" w:themeColor="text1" w:themeTint="BF"/>
    </w:rPr>
  </w:style>
  <w:style w:type="character" w:customStyle="1" w:styleId="QuoteChar">
    <w:name w:val="Quote Char"/>
    <w:basedOn w:val="DefaultParagraphFont"/>
    <w:link w:val="Quote"/>
    <w:uiPriority w:val="29"/>
    <w:rsid w:val="0045264C"/>
    <w:rPr>
      <w:i/>
      <w:iCs/>
      <w:color w:val="404040" w:themeColor="text1" w:themeTint="BF"/>
    </w:rPr>
  </w:style>
  <w:style w:type="paragraph" w:styleId="ListParagraph">
    <w:name w:val="List Paragraph"/>
    <w:basedOn w:val="Normal"/>
    <w:uiPriority w:val="34"/>
    <w:qFormat/>
    <w:rsid w:val="0045264C"/>
    <w:pPr>
      <w:ind w:left="720"/>
      <w:contextualSpacing/>
    </w:pPr>
  </w:style>
  <w:style w:type="character" w:styleId="IntenseEmphasis">
    <w:name w:val="Intense Emphasis"/>
    <w:basedOn w:val="DefaultParagraphFont"/>
    <w:uiPriority w:val="21"/>
    <w:qFormat/>
    <w:rsid w:val="0045264C"/>
    <w:rPr>
      <w:i/>
      <w:iCs/>
      <w:color w:val="0F4761" w:themeColor="accent1" w:themeShade="BF"/>
    </w:rPr>
  </w:style>
  <w:style w:type="paragraph" w:styleId="IntenseQuote">
    <w:name w:val="Intense Quote"/>
    <w:basedOn w:val="Normal"/>
    <w:next w:val="Normal"/>
    <w:link w:val="IntenseQuoteChar"/>
    <w:uiPriority w:val="30"/>
    <w:qFormat/>
    <w:rsid w:val="004526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64C"/>
    <w:rPr>
      <w:i/>
      <w:iCs/>
      <w:color w:val="0F4761" w:themeColor="accent1" w:themeShade="BF"/>
    </w:rPr>
  </w:style>
  <w:style w:type="character" w:styleId="IntenseReference">
    <w:name w:val="Intense Reference"/>
    <w:basedOn w:val="DefaultParagraphFont"/>
    <w:uiPriority w:val="32"/>
    <w:qFormat/>
    <w:rsid w:val="0045264C"/>
    <w:rPr>
      <w:b/>
      <w:bCs/>
      <w:smallCaps/>
      <w:color w:val="0F4761" w:themeColor="accent1" w:themeShade="BF"/>
      <w:spacing w:val="5"/>
    </w:rPr>
  </w:style>
  <w:style w:type="table" w:styleId="TableGrid">
    <w:name w:val="Table Grid"/>
    <w:basedOn w:val="TableNormal"/>
    <w:uiPriority w:val="39"/>
    <w:rsid w:val="00ED1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shn9</dc:creator>
  <cp:keywords/>
  <dc:description/>
  <cp:lastModifiedBy>shn9</cp:lastModifiedBy>
  <cp:revision>2</cp:revision>
  <dcterms:created xsi:type="dcterms:W3CDTF">2024-06-01T21:37:00Z</dcterms:created>
  <dcterms:modified xsi:type="dcterms:W3CDTF">2024-06-01T22:04:00Z</dcterms:modified>
</cp:coreProperties>
</file>