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WET-BOEW / GCWeb style sample document</w:t>
      </w:r>
    </w:p>
    <w:p>
      <w:r>
        <w:t xml:space="preserve">This document is a compact catalogue of common GCWeb (WET-BOEW) components. </w:t>
      </w:r>
      <w:r>
        <w:t>It is intended for testing a DOCX→HTML converter that maps Word styles to WET classes.</w:t>
      </w:r>
    </w:p>
    <w:p>
      <w:pPr>
        <w:pStyle w:val="Heading2"/>
      </w:pPr>
      <w:r>
        <w:t>Headings</w:t>
      </w:r>
    </w:p>
    <w:p>
      <w:pPr>
        <w:pStyle w:val="Heading1"/>
      </w:pPr>
      <w:r>
        <w:t>Heading 1</w:t>
      </w:r>
    </w:p>
    <w:p>
      <w:r>
        <w:t>Sample text under this heading.</w:t>
      </w:r>
    </w:p>
    <w:p>
      <w:pPr>
        <w:pStyle w:val="Heading2"/>
      </w:pPr>
      <w:r>
        <w:t>Heading 2</w:t>
      </w:r>
    </w:p>
    <w:p>
      <w:r>
        <w:t>Sample text under this heading.</w:t>
      </w:r>
    </w:p>
    <w:p>
      <w:pPr>
        <w:pStyle w:val="Heading3"/>
      </w:pPr>
      <w:r>
        <w:t>Heading 3</w:t>
      </w:r>
    </w:p>
    <w:p>
      <w:r>
        <w:t>Sample text under this heading.</w:t>
      </w:r>
    </w:p>
    <w:p>
      <w:pPr>
        <w:pStyle w:val="Heading4"/>
      </w:pPr>
      <w:r>
        <w:t>Heading 4</w:t>
      </w:r>
    </w:p>
    <w:p>
      <w:r>
        <w:t>Sample text under this heading.</w:t>
      </w:r>
    </w:p>
    <w:p>
      <w:pPr>
        <w:pStyle w:val="Heading5"/>
      </w:pPr>
      <w:r>
        <w:t>Heading 5</w:t>
      </w:r>
    </w:p>
    <w:p>
      <w:r>
        <w:t>Sample text under this heading.</w:t>
      </w:r>
    </w:p>
    <w:p>
      <w:pPr>
        <w:pStyle w:val="Heading6"/>
      </w:pPr>
      <w:r>
        <w:t>Heading 6</w:t>
      </w:r>
    </w:p>
    <w:p>
      <w:r>
        <w:t>Sample text under this heading.</w:t>
      </w:r>
    </w:p>
    <w:p>
      <w:pPr>
        <w:pStyle w:val="Heading2"/>
      </w:pPr>
      <w:r>
        <w:t>Typography</w:t>
      </w:r>
    </w:p>
    <w:p>
      <w:pPr>
        <w:pStyle w:val="WETLead"/>
      </w:pPr>
      <w:r>
        <w:t>This is a lead paragraph (maps to class="lead").</w:t>
      </w:r>
    </w:p>
    <w:p>
      <w:pPr>
        <w:pStyle w:val="WETSmall"/>
      </w:pPr>
      <w:r>
        <w:t>This is small helper text (maps to &lt;small&gt; or class="small").</w:t>
      </w:r>
    </w:p>
    <w:p>
      <w:pPr>
        <w:pStyle w:val="WETMuted"/>
      </w:pPr>
      <w:r>
        <w:t>This text is muted (maps to class="text-muted").</w:t>
      </w:r>
    </w:p>
    <w:p>
      <w:pPr>
        <w:pStyle w:val="WETBlockquote"/>
      </w:pPr>
      <w:r>
        <w:t>“This is a blockquote style paragraph. Use it for quoted content.”</w:t>
      </w:r>
    </w:p>
    <w:p>
      <w:pPr>
        <w:pStyle w:val="Heading2"/>
      </w:pPr>
      <w:r>
        <w:t>Lists</w:t>
      </w:r>
    </w:p>
    <w:p>
      <w:pPr/>
      <w:r>
        <w:t>Unordered list: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"/>
      </w:pPr>
      <w:r>
        <w:t>Third bullet</w:t>
      </w:r>
    </w:p>
    <w:p>
      <w:pPr/>
      <w:r>
        <w:t>Ordered list:</w:t>
      </w:r>
    </w:p>
    <w:p>
      <w:pPr>
        <w:pStyle w:val="ListNumber"/>
      </w:pPr>
      <w:r>
        <w:t>First step</w:t>
      </w:r>
    </w:p>
    <w:p>
      <w:pPr>
        <w:pStyle w:val="ListNumber"/>
      </w:pPr>
      <w:r>
        <w:t>Second step</w:t>
      </w:r>
    </w:p>
    <w:p>
      <w:pPr>
        <w:pStyle w:val="ListNumber"/>
      </w:pPr>
      <w:r>
        <w:t>Third step</w:t>
      </w:r>
    </w:p>
    <w:p>
      <w:pPr>
        <w:pStyle w:val="Heading2"/>
      </w:pPr>
      <w:r>
        <w:t>Alerts</w:t>
      </w:r>
    </w:p>
    <w:p>
      <w:pPr>
        <w:pStyle w:val="WETAlertSuccess"/>
      </w:pPr>
      <w:r>
        <w:t>Success alert: Everything worked as expected.</w:t>
      </w:r>
    </w:p>
    <w:p>
      <w:pPr>
        <w:pStyle w:val="WETAlertInfo"/>
      </w:pPr>
      <w:r>
        <w:t>Info alert: Here is something you should know.</w:t>
      </w:r>
    </w:p>
    <w:p>
      <w:pPr>
        <w:pStyle w:val="WETAlertWarning"/>
      </w:pPr>
      <w:r>
        <w:t>Warning alert: Be careful with this next step.</w:t>
      </w:r>
    </w:p>
    <w:p>
      <w:pPr>
        <w:pStyle w:val="WETAlertDanger"/>
      </w:pPr>
      <w:r>
        <w:t>Danger alert: Something went wrong.</w:t>
      </w:r>
    </w:p>
    <w:p>
      <w:pPr>
        <w:pStyle w:val="Heading2"/>
      </w:pPr>
      <w:r>
        <w:t>Well (callout box)</w:t>
      </w:r>
    </w:p>
    <w:p>
      <w:pPr>
        <w:pStyle w:val="WETWell"/>
      </w:pPr>
      <w:r>
        <w:t>This is a 'well' style block (maps to class="well").</w:t>
      </w:r>
    </w:p>
    <w:p>
      <w:pPr>
        <w:pStyle w:val="Heading2"/>
      </w:pPr>
      <w:r>
        <w:t>Buttons (as text placeholders)</w:t>
      </w:r>
    </w:p>
    <w:p>
      <w:pPr>
        <w:pStyle w:val="WETButtonPrimary"/>
      </w:pPr>
      <w:r>
        <w:t>Primary action button (maps to class="btn btn-primary").</w:t>
      </w:r>
    </w:p>
    <w:p>
      <w:pPr>
        <w:pStyle w:val="WETButtonDefault"/>
      </w:pPr>
      <w:r>
        <w:t>Secondary/default button (maps to class="btn btn-default").</w:t>
      </w:r>
    </w:p>
    <w:p>
      <w:pPr>
        <w:pStyle w:val="WETButtonDanger"/>
      </w:pPr>
      <w:r>
        <w:t>Danger button (maps to class="btn btn-danger").</w:t>
      </w:r>
    </w:p>
    <w:p>
      <w:pPr>
        <w:pStyle w:val="Heading2"/>
      </w:pPr>
      <w:r>
        <w:t>Tables</w:t>
      </w:r>
    </w:p>
    <w:p>
      <w:pPr>
        <w:pStyle w:val="WETTableBasic"/>
      </w:pPr>
      <w:r>
        <w:t>Basic table (maps to class="table").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First name</w:t>
            </w:r>
          </w:p>
        </w:tc>
        <w:tc>
          <w:tcPr>
            <w:tcW w:type="dxa" w:w="2880"/>
          </w:tcPr>
          <w:p>
            <w:r>
              <w:t>Last name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Mark</w:t>
            </w:r>
          </w:p>
        </w:tc>
        <w:tc>
          <w:tcPr>
            <w:tcW w:type="dxa" w:w="2880"/>
          </w:tcPr>
          <w:p>
            <w:r>
              <w:t>Otto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Jacob</w:t>
            </w:r>
          </w:p>
        </w:tc>
        <w:tc>
          <w:tcPr>
            <w:tcW w:type="dxa" w:w="2880"/>
          </w:tcPr>
          <w:p>
            <w:r>
              <w:t>Thornton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Larry</w:t>
            </w:r>
          </w:p>
        </w:tc>
        <w:tc>
          <w:tcPr>
            <w:tcW w:type="dxa" w:w="2880"/>
          </w:tcPr>
          <w:p>
            <w:r>
              <w:t>Bird</w:t>
            </w:r>
          </w:p>
        </w:tc>
      </w:tr>
    </w:tbl>
    <w:p>
      <w:pPr>
        <w:pStyle w:val="WETTableStriped"/>
      </w:pPr>
      <w:r>
        <w:t>Striped table (maps to class="table table-striped").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C</w:t>
            </w:r>
          </w:p>
        </w:tc>
      </w:tr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>
      <w:pPr>
        <w:pStyle w:val="WETTableBordered"/>
      </w:pPr>
      <w:r>
        <w:t>Bordered table (maps to class="table table-bordered").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Header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Data</w:t>
            </w:r>
          </w:p>
        </w:tc>
      </w:tr>
    </w:tbl>
    <w:p>
      <w:pPr>
        <w:pStyle w:val="WETTableHover"/>
      </w:pPr>
      <w:r>
        <w:t>Hover table (maps to class="table table-hover").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One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Two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WETTableCondensed"/>
      </w:pPr>
      <w:r>
        <w:t>Condensed table (maps to class="table table-condensed").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Beta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p>
      <w:r>
        <w:br w:type="page"/>
      </w:r>
    </w:p>
    <w:p>
      <w:pPr>
        <w:pStyle w:val="Heading2"/>
      </w:pPr>
      <w:r>
        <w:t>Style mapping notes</w:t>
      </w:r>
    </w:p>
    <w:p>
      <w:r>
        <w:t>The custom paragraph styles in this document intentionally start with “WET …”.</w:t>
      </w:r>
    </w:p>
    <w:p>
      <w:r>
        <w:t>A converter can map those styles to GCWeb/WET classes such as: lead, text-muted, alert alert-success, btn btn-primary, table table-striped,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TLead">
    <w:name w:val="WET Lead"/>
    <w:basedOn w:val="Normal"/>
    <w:rPr>
      <w:b w:val="0"/>
      <w:i w:val="0"/>
      <w:sz w:val="24"/>
    </w:rPr>
  </w:style>
  <w:style w:type="paragraph" w:customStyle="1" w:styleId="WETSmall">
    <w:name w:val="WET Small"/>
    <w:basedOn w:val="Normal"/>
    <w:rPr>
      <w:b w:val="0"/>
      <w:i w:val="0"/>
      <w:sz w:val="18"/>
    </w:rPr>
  </w:style>
  <w:style w:type="paragraph" w:customStyle="1" w:styleId="WETMuted">
    <w:name w:val="WET Muted"/>
    <w:basedOn w:val="Normal"/>
    <w:rPr>
      <w:b w:val="0"/>
      <w:i/>
    </w:rPr>
  </w:style>
  <w:style w:type="paragraph" w:customStyle="1" w:styleId="WETBlockquote">
    <w:name w:val="WET Blockquote"/>
    <w:basedOn w:val="Normal"/>
    <w:rPr>
      <w:b w:val="0"/>
      <w:i/>
    </w:rPr>
  </w:style>
  <w:style w:type="paragraph" w:customStyle="1" w:styleId="WETAlertSuccess">
    <w:name w:val="WET Alert Success"/>
    <w:basedOn w:val="Normal"/>
    <w:rPr>
      <w:b w:val="0"/>
      <w:i w:val="0"/>
    </w:rPr>
  </w:style>
  <w:style w:type="paragraph" w:customStyle="1" w:styleId="WETAlertInfo">
    <w:name w:val="WET Alert Info"/>
    <w:basedOn w:val="Normal"/>
    <w:rPr>
      <w:b w:val="0"/>
      <w:i w:val="0"/>
    </w:rPr>
  </w:style>
  <w:style w:type="paragraph" w:customStyle="1" w:styleId="WETAlertWarning">
    <w:name w:val="WET Alert Warning"/>
    <w:basedOn w:val="Normal"/>
    <w:rPr>
      <w:b w:val="0"/>
      <w:i w:val="0"/>
    </w:rPr>
  </w:style>
  <w:style w:type="paragraph" w:customStyle="1" w:styleId="WETAlertDanger">
    <w:name w:val="WET Alert Danger"/>
    <w:basedOn w:val="Normal"/>
    <w:rPr>
      <w:b w:val="0"/>
      <w:i w:val="0"/>
    </w:rPr>
  </w:style>
  <w:style w:type="paragraph" w:customStyle="1" w:styleId="WETWell">
    <w:name w:val="WET Well"/>
    <w:basedOn w:val="Normal"/>
    <w:rPr>
      <w:b w:val="0"/>
      <w:i w:val="0"/>
    </w:rPr>
  </w:style>
  <w:style w:type="paragraph" w:customStyle="1" w:styleId="WETButtonPrimary">
    <w:name w:val="WET Button Primary"/>
    <w:basedOn w:val="Normal"/>
    <w:rPr>
      <w:b/>
      <w:i w:val="0"/>
    </w:rPr>
  </w:style>
  <w:style w:type="paragraph" w:customStyle="1" w:styleId="WETButtonDefault">
    <w:name w:val="WET Button Default"/>
    <w:basedOn w:val="Normal"/>
    <w:rPr>
      <w:b/>
      <w:i w:val="0"/>
    </w:rPr>
  </w:style>
  <w:style w:type="paragraph" w:customStyle="1" w:styleId="WETButtonDanger">
    <w:name w:val="WET Button Danger"/>
    <w:basedOn w:val="Normal"/>
    <w:rPr>
      <w:b/>
      <w:i w:val="0"/>
    </w:rPr>
  </w:style>
  <w:style w:type="paragraph" w:customStyle="1" w:styleId="WETTableBasic">
    <w:name w:val="WET Table Basic"/>
    <w:basedOn w:val="Normal"/>
    <w:rPr>
      <w:b w:val="0"/>
      <w:i w:val="0"/>
    </w:rPr>
  </w:style>
  <w:style w:type="paragraph" w:customStyle="1" w:styleId="WETTableStriped">
    <w:name w:val="WET Table Striped"/>
    <w:basedOn w:val="Normal"/>
    <w:rPr>
      <w:b w:val="0"/>
      <w:i w:val="0"/>
    </w:rPr>
  </w:style>
  <w:style w:type="paragraph" w:customStyle="1" w:styleId="WETTableBordered">
    <w:name w:val="WET Table Bordered"/>
    <w:basedOn w:val="Normal"/>
    <w:rPr>
      <w:b w:val="0"/>
      <w:i w:val="0"/>
    </w:rPr>
  </w:style>
  <w:style w:type="paragraph" w:customStyle="1" w:styleId="WETTableHover">
    <w:name w:val="WET Table Hover"/>
    <w:basedOn w:val="Normal"/>
    <w:rPr>
      <w:b w:val="0"/>
      <w:i w:val="0"/>
    </w:rPr>
  </w:style>
  <w:style w:type="paragraph" w:customStyle="1" w:styleId="WETTableCondensed">
    <w:name w:val="WET Table Condensed"/>
    <w:basedOn w:val="Normal"/>
    <w:rPr>
      <w:b w:val="0"/>
      <w:i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