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Frequency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[1]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False to True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92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[2]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Property 'required' changed from True to False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38</w:t>
            </w:r>
          </w:p>
        </w:tc>
      </w:tr>
    </w:tbl>
    <w:p>
      <w:pPr>
        <w:pStyle w:val="Heading1"/>
      </w:pPr>
      <w:r>
        <w:t>Discrepancy Details</w:t>
      </w:r>
    </w:p>
    <w:p>
      <w:r>
        <w:rPr>
          <w:sz w:val="4"/>
        </w:rPr>
        <w:t>______________________________________________________________________________________________________________</w:t>
      </w:r>
    </w:p>
    <w:p>
      <w:pPr>
        <w:pStyle w:val="Heading2"/>
      </w:pPr>
      <w:r>
        <w:t>POST /apDetails/{senderBic}/{bicAp}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PUT /beneficiaryManagement/{senderBic}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/changeStatusAP/{senderBic}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/commandDelete/{senderBic}/{referenceId}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POST /commandStatusDetails/{senderBic}/{referenceId}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PUT /communicationOfUnavailability/{senderBic}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/currentNetPosition/{senderBic}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PUT /defaultPosition/{senderBic}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/defunding/{senderBic}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/fileDetails/{senderBic}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/funding/{senderBic}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/generateOutboundLto/{senderBic}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/generatePaymentStatusQuery/{senderBic}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/getAccountBalance/{senderBic}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/getDefaultPosition/{senderBic}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/getExceptionPositionCalendar/{senderBic}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/getParticipants/{senderBic}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/inquiryUnavailability/{senderBic}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/insertAP/{senderBic}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/instructionDetails/{senderBic}/{referenceId}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POST /interestAmounts/{senderBic}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/liquidityTransfer/{senderBic}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/listAPs/{senderBic}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/listAlerts/{senderBic}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/listBeneficiary/{senderBic}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/listCommandStatus/{senderBic}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/listCurrencies/{senderBic}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/listFiles/{senderBic}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/listInstructionsFundingDefundingTIPS/{senderBic}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/listLACsConfiguration/{senderBic}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/listMessage/{senderBic}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/listParticipantOperation/{senderBic}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/listPayments/{senderBic}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/listThrottlingParameters/{senderBic}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/listTransactions/{senderBic}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/manageAAURT1ASTA/{senderBic}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/messageDetails/{senderBic}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POST /participantDetails/{senderBic}/{bic}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POST /participantOperationDetails/{senderBic}/{referenceId}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POST /paymentDetails/{senderBic}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/rejectParticipantOperation/{senderBic}/{referenceId}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</w:tbl>
    <w:p>
      <w:pPr>
        <w:pStyle w:val="Heading2"/>
      </w:pPr>
      <w:r>
        <w:t>POST /transactionDetails/{senderBic}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/updateAP/{senderBic}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p>
      <w:pPr>
        <w:pStyle w:val="Heading2"/>
      </w:pPr>
      <w:r>
        <w:t>PUT /updateParticipant/{senderBic}</w:t>
      </w:r>
    </w:p>
    <w:tbl>
      <w:tblPr>
        <w:tblW w:type="dxa" w:w="10080"/>
        <w:jc w:val="left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Location/Scope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Property/Param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Issue Type</w:t>
            </w:r>
          </w:p>
        </w:tc>
        <w:tc>
          <w:tcPr>
            <w:tcW w:type="dxa" w:w="2160"/>
            <w:shd w:val="clear"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ivUserKey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Parameter (header)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ivUserBic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[1] Property 'required' changed from False to True</w:t>
            </w:r>
          </w:p>
          <w:p>
            <w:r>
              <w:rPr>
                <w:b/>
              </w:rPr>
              <w:t xml:space="preserve">      From: </w:t>
            </w:r>
            <w:r>
              <w:t>False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True</w:t>
            </w:r>
          </w:p>
        </w:tc>
      </w:tr>
      <w:tr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Request Body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-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r>
              <w:t>Constraint Mismatch</w:t>
            </w:r>
          </w:p>
        </w:tc>
        <w:tc>
          <w:tcPr>
            <w:tcW w:type="dxa" w:w="2160"/>
            <w:tcBorders>
              <w:top w:val="nil"/>
              <w:left w:val="nil"/>
              <w:right w:val="nil"/>
              <w:bottom w:val="single" w:sz="4" w:color="E0E0E0"/>
            </w:tcBorders>
          </w:tcPr>
          <w:p>
            <w:pPr>
              <w:ind w:left="317" w:hanging="317"/>
            </w:pPr>
            <w:r>
              <w:t>[2] Property 'required' changed from True to False</w:t>
            </w:r>
          </w:p>
          <w:p>
            <w:r>
              <w:rPr>
                <w:b/>
              </w:rPr>
              <w:t xml:space="preserve">      From: </w:t>
            </w:r>
            <w:r>
              <w:t>True</w:t>
            </w:r>
          </w:p>
          <w:p>
            <w:r>
              <w:rPr>
                <w:b/>
              </w:rPr>
              <w:t xml:space="preserve">      To: </w:t>
            </w:r>
            <w:r>
              <w:rPr>
                <w:shd w:val="clear" w:fill="D4EDDA"/>
              </w:rPr>
              <w:t>False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t>nexi | sia</w:t>
          </w:r>
        </w:p>
      </w:tc>
      <w:tc>
        <w:tcPr>
          <w:tcW w:type="dxa" w:w="4680"/>
        </w:tcPr>
        <w:p>
          <w:pPr>
            <w:jc w:val="right"/>
          </w:pPr>
          <w:r>
            <w:t>OpenAPI Comparison - Interface Compatibility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