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  <w:tr>
        <w:tc>
          <w:tcPr>
            <w:tcW w:type="dxa" w:w="288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  <w:color w:val="323232"/>
              </w:rPr>
              <w:t>Schemas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b/>
                <w:color w:val="B48200"/>
              </w:rPr>
              <w:t>1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p>
      <w:r>
        <w:t>No changes in General Info.</w:t>
      </w:r>
    </w:p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p>
      <w:pPr>
        <w:pStyle w:val="Heading3"/>
      </w:pPr>
      <w:r>
        <w:t>Modified schemas</w:t>
      </w:r>
    </w:p>
    <w:p>
      <w:pPr>
        <w:spacing w:before="240" w:after="0"/>
        <w:ind w:left="36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</w:p>
    <w:p>
      <w:pPr>
        <w:pStyle w:val="Heading4"/>
        <w:spacing w:before="0"/>
        <w:ind w:left="360"/>
      </w:pPr>
      <w:r>
        <w:rPr>
          <w:b/>
          <w:color w:val="003366"/>
          <w:sz w:val="24"/>
        </w:rPr>
        <w:t>User</w:t>
      </w:r>
    </w:p>
    <w:p>
      <w:pPr>
        <w:spacing w:before="240" w:after="80"/>
        <w:ind w:left="720"/>
      </w:pPr>
      <w:r>
        <w:t>Property Changes: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3024"/>
        <w:gridCol w:w="302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Property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username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Mod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t>The</w:t>
            </w:r>
            <w:r>
              <w:t xml:space="preserve"> user</w:t>
            </w:r>
            <w:r>
              <w:rPr>
                <w:highlight w:val="red"/>
              </w:rPr>
              <w:t xml:space="preserve"> </w:t>
            </w:r>
            <w:r>
              <w:t>name.</w:t>
            </w:r>
            <w:r>
              <w:br/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t>The</w:t>
            </w:r>
            <w:r>
              <w:rPr>
                <w:highlight w:val="green"/>
              </w:rPr>
              <w:t xml:space="preserve"> registered</w:t>
            </w:r>
            <w:r>
              <w:t xml:space="preserve"> user</w:t>
            </w:r>
            <w:r>
              <w:t>name.</w:t>
            </w:r>
            <w:r>
              <w:br/>
            </w:r>
          </w:p>
        </w:tc>
      </w:tr>
    </w:tbl>
    <w:p>
      <w:pPr>
        <w:spacing w:after="240"/>
      </w:pPr>
    </w:p>
    <w:p>
      <w:pPr>
        <w:spacing w:before="240" w:after="80"/>
        <w:ind w:left="720"/>
      </w:pPr>
      <w:r>
        <w:t>Attribute Changes: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3024"/>
        <w:gridCol w:w="302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Attribute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Mod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This is a </w:t>
            </w:r>
            <w:r>
              <w:rPr>
                <w:highlight w:val="yellow"/>
              </w:rPr>
              <w:t>si</w:t>
            </w:r>
            <w:r>
              <w:t>mple</w:t>
            </w:r>
            <w:r>
              <w:t xml:space="preserve"> user </w:t>
            </w:r>
            <w:r>
              <w:rPr>
                <w:highlight w:val="red"/>
              </w:rPr>
              <w:t>obj</w:t>
            </w:r>
            <w:r>
              <w:t>e</w:t>
            </w:r>
            <w:r>
              <w:t>c</w:t>
            </w:r>
            <w:r>
              <w:rPr>
                <w:highlight w:val="red"/>
              </w:rPr>
              <w:t>t t</w:t>
            </w:r>
            <w:r>
              <w:t>h</w:t>
            </w:r>
            <w:r>
              <w:rPr>
                <w:highlight w:val="red"/>
              </w:rPr>
              <w:t>at</w:t>
            </w:r>
            <w:r>
              <w:t xml:space="preserve"> contains basic information about the </w:t>
            </w:r>
            <w:r>
              <w:t>user.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This is a </w:t>
            </w:r>
            <w:r>
              <w:rPr>
                <w:highlight w:val="yellow"/>
              </w:rPr>
              <w:t>co</w:t>
            </w:r>
            <w:r>
              <w:t>mple</w:t>
            </w:r>
            <w:r>
              <w:rPr>
                <w:highlight w:val="green"/>
              </w:rPr>
              <w:t>x</w:t>
            </w:r>
            <w:r>
              <w:t xml:space="preserve"> user </w:t>
            </w:r>
            <w:r>
              <w:t>e</w:t>
            </w:r>
            <w:r>
              <w:rPr>
                <w:highlight w:val="green"/>
              </w:rPr>
              <w:t>ntity whi</w:t>
            </w:r>
            <w:r>
              <w:t>c</w:t>
            </w:r>
            <w:r>
              <w:t>h</w:t>
            </w:r>
            <w:r>
              <w:t xml:space="preserve"> contains basic information about the </w:t>
            </w:r>
            <w:r>
              <w:rPr>
                <w:highlight w:val="green"/>
              </w:rPr>
              <w:t xml:space="preserve">registered </w:t>
            </w:r>
            <w:r>
              <w:t>user.</w:t>
            </w:r>
          </w:p>
        </w:tc>
      </w:tr>
    </w:tbl>
    <w:p>
      <w:pPr>
        <w:spacing w:after="120"/>
      </w:pPr>
    </w:p>
    <w:p>
      <w:pPr>
        <w:spacing w:before="240" w:after="80"/>
        <w:ind w:left="720"/>
      </w:pPr>
      <w:r>
        <w:t>Affected Endpoints: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3888"/>
      </w:tblGrid>
      <w:tr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43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</w:t>
            </w:r>
          </w:p>
        </w:tc>
        <w:tc>
          <w:tcPr>
            <w:tcW w:type="dxa" w:w="3888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Context</w:t>
            </w:r>
          </w:p>
        </w:tc>
      </w:tr>
      <w:tr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GET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/user</w:t>
            </w:r>
          </w:p>
        </w:tc>
        <w:tc>
          <w:tcPr>
            <w:tcW w:type="dxa" w:w="388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Response 200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