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10206" w:type="dxa"/>
        <w:tblInd w:w="-459" w:type="dxa"/>
        <w:tblBorders>
          <w:top w:val="thickThinLargeGap" w:color="C0C0C0" w:sz="6" w:space="0"/>
          <w:left w:val="thickThinLargeGap" w:color="C0C0C0" w:sz="6" w:space="0"/>
          <w:bottom w:val="thickThinLargeGap" w:color="C0C0C0" w:sz="6" w:space="0"/>
          <w:right w:val="thickThinLargeGap" w:color="C0C0C0" w:sz="6" w:space="0"/>
          <w:insideH w:val="thickThinLargeGap" w:color="C0C0C0" w:sz="6" w:space="0"/>
          <w:insideV w:val="thickThinLargeGap" w:color="C0C0C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0"/>
        <w:gridCol w:w="2410"/>
        <w:gridCol w:w="567"/>
        <w:gridCol w:w="779"/>
        <w:gridCol w:w="497"/>
        <w:gridCol w:w="708"/>
        <w:gridCol w:w="142"/>
        <w:gridCol w:w="897"/>
        <w:gridCol w:w="449"/>
        <w:gridCol w:w="1347"/>
      </w:tblGrid>
      <w:tr>
        <w:tblPrEx>
          <w:tblBorders>
            <w:top w:val="thickThinLargeGap" w:color="C0C0C0" w:sz="6" w:space="0"/>
            <w:left w:val="thickThinLargeGap" w:color="C0C0C0" w:sz="6" w:space="0"/>
            <w:bottom w:val="thickThinLargeGap" w:color="C0C0C0" w:sz="6" w:space="0"/>
            <w:right w:val="thickThinLargeGap" w:color="C0C0C0" w:sz="6" w:space="0"/>
            <w:insideH w:val="thickThinLargeGap" w:color="C0C0C0" w:sz="6" w:space="0"/>
            <w:insideV w:val="thickThinLargeGap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2410" w:type="dxa"/>
            <w:shd w:val="clear" w:color="auto" w:fill="E6E6E6"/>
          </w:tcPr>
          <w:p>
            <w:pPr>
              <w:spacing w:after="120"/>
              <w:ind w:left="3545" w:hanging="3545"/>
              <w:jc w:val="left"/>
              <w:rPr>
                <w:color w:val="000000"/>
              </w:rPr>
            </w:pPr>
            <w:r>
              <w:rPr>
                <w:b/>
              </w:rPr>
              <w:t>Nombre de Package</w:t>
            </w:r>
          </w:p>
        </w:tc>
        <w:tc>
          <w:tcPr>
            <w:tcW w:w="2977" w:type="dxa"/>
            <w:gridSpan w:val="2"/>
            <w:shd w:val="clear" w:color="auto" w:fill="auto"/>
          </w:tcPr>
          <w:p>
            <w:pPr>
              <w:rPr>
                <w:rFonts w:hint="default"/>
                <w:b/>
                <w:sz w:val="18"/>
                <w:szCs w:val="18"/>
                <w:lang/>
              </w:rPr>
            </w:pPr>
            <w:r>
              <w:rPr>
                <w:b/>
                <w:sz w:val="18"/>
                <w:szCs w:val="18"/>
              </w:rPr>
              <w:t>INC-L&amp;A-</w:t>
            </w:r>
            <w:r>
              <w:rPr>
                <w:rFonts w:hint="default"/>
                <w:b/>
                <w:sz w:val="18"/>
                <w:szCs w:val="18"/>
                <w:lang/>
              </w:rPr>
              <w:t>21</w:t>
            </w:r>
          </w:p>
        </w:tc>
        <w:tc>
          <w:tcPr>
            <w:tcW w:w="1984" w:type="dxa"/>
            <w:gridSpan w:val="3"/>
            <w:shd w:val="clear" w:color="auto" w:fill="E6E6E6"/>
          </w:tcPr>
          <w:p>
            <w:pPr>
              <w:spacing w:after="120"/>
              <w:jc w:val="left"/>
              <w:rPr>
                <w:b/>
                <w:color w:val="4F81BD"/>
              </w:rPr>
            </w:pPr>
            <w:r>
              <w:rPr>
                <w:b/>
              </w:rPr>
              <w:t xml:space="preserve">Jefe de Proyecto  </w:t>
            </w:r>
          </w:p>
        </w:tc>
        <w:tc>
          <w:tcPr>
            <w:tcW w:w="2835" w:type="dxa"/>
            <w:gridSpan w:val="4"/>
            <w:shd w:val="clear" w:color="auto" w:fill="auto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Alfredo Morales</w:t>
            </w:r>
          </w:p>
        </w:tc>
      </w:tr>
      <w:tr>
        <w:tblPrEx>
          <w:tblBorders>
            <w:top w:val="thickThinLargeGap" w:color="C0C0C0" w:sz="6" w:space="0"/>
            <w:left w:val="thickThinLargeGap" w:color="C0C0C0" w:sz="6" w:space="0"/>
            <w:bottom w:val="thickThinLargeGap" w:color="C0C0C0" w:sz="6" w:space="0"/>
            <w:right w:val="thickThinLargeGap" w:color="C0C0C0" w:sz="6" w:space="0"/>
            <w:insideH w:val="thickThinLargeGap" w:color="C0C0C0" w:sz="6" w:space="0"/>
            <w:insideV w:val="thickThinLargeGap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2410" w:type="dxa"/>
            <w:shd w:val="clear" w:color="auto" w:fill="E6E6E6"/>
          </w:tcPr>
          <w:p>
            <w:pPr>
              <w:spacing w:after="120"/>
              <w:jc w:val="left"/>
              <w:rPr>
                <w:color w:val="4F81BD"/>
              </w:rPr>
            </w:pPr>
            <w:r>
              <w:rPr>
                <w:b/>
              </w:rPr>
              <w:t>Área Solicitante</w:t>
            </w:r>
          </w:p>
        </w:tc>
        <w:tc>
          <w:tcPr>
            <w:tcW w:w="2977" w:type="dxa"/>
            <w:gridSpan w:val="2"/>
            <w:shd w:val="clear" w:color="auto" w:fill="auto"/>
          </w:tcPr>
          <w:p>
            <w:pPr>
              <w:rPr>
                <w:sz w:val="18"/>
                <w:szCs w:val="18"/>
              </w:rPr>
            </w:pPr>
            <w: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rPr>
                <w:lang w:val="en-US"/>
              </w:rPr>
              <w:t xml:space="preserve">Canales     </w:t>
            </w:r>
            <w:r>
              <w:fldChar w:fldCharType="begin">
                <w:ffData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rPr>
                <w:lang w:val="en-US"/>
              </w:rPr>
              <w:t>Soluciones</w:t>
            </w:r>
          </w:p>
        </w:tc>
        <w:tc>
          <w:tcPr>
            <w:tcW w:w="1984" w:type="dxa"/>
            <w:gridSpan w:val="3"/>
            <w:shd w:val="clear" w:color="auto" w:fill="D9D9D9"/>
          </w:tcPr>
          <w:p>
            <w:pPr>
              <w:spacing w:after="120"/>
              <w:jc w:val="left"/>
              <w:rPr>
                <w:b/>
              </w:rPr>
            </w:pPr>
            <w:r>
              <w:rPr>
                <w:b/>
              </w:rPr>
              <w:t>Usuario Funcional</w:t>
            </w:r>
          </w:p>
        </w:tc>
        <w:tc>
          <w:tcPr>
            <w:tcW w:w="2835" w:type="dxa"/>
            <w:gridSpan w:val="4"/>
            <w:shd w:val="clear" w:color="auto" w:fill="auto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Michael Landskron</w:t>
            </w:r>
          </w:p>
        </w:tc>
      </w:tr>
      <w:tr>
        <w:tblPrEx>
          <w:tblBorders>
            <w:top w:val="thickThinLargeGap" w:color="C0C0C0" w:sz="6" w:space="0"/>
            <w:left w:val="thickThinLargeGap" w:color="C0C0C0" w:sz="6" w:space="0"/>
            <w:bottom w:val="thickThinLargeGap" w:color="C0C0C0" w:sz="6" w:space="0"/>
            <w:right w:val="thickThinLargeGap" w:color="C0C0C0" w:sz="6" w:space="0"/>
            <w:insideH w:val="thickThinLargeGap" w:color="C0C0C0" w:sz="6" w:space="0"/>
            <w:insideV w:val="thickThinLargeGap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2410" w:type="dxa"/>
            <w:shd w:val="clear" w:color="auto" w:fill="E6E6E6"/>
          </w:tcPr>
          <w:p>
            <w:pPr>
              <w:spacing w:after="120"/>
              <w:jc w:val="left"/>
              <w:rPr>
                <w:b/>
              </w:rPr>
            </w:pPr>
            <w:r>
              <w:rPr>
                <w:b/>
              </w:rPr>
              <w:t>Package Relacionado</w:t>
            </w:r>
          </w:p>
        </w:tc>
        <w:tc>
          <w:tcPr>
            <w:tcW w:w="2977" w:type="dxa"/>
            <w:gridSpan w:val="2"/>
            <w:shd w:val="clear" w:color="auto" w:fill="auto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984" w:type="dxa"/>
            <w:gridSpan w:val="3"/>
            <w:shd w:val="clear" w:color="auto" w:fill="D9D9D9"/>
          </w:tcPr>
          <w:p>
            <w:pPr>
              <w:spacing w:after="120"/>
              <w:jc w:val="left"/>
              <w:rPr>
                <w:b/>
                <w:color w:val="4F81BD"/>
              </w:rPr>
            </w:pPr>
            <w:r>
              <w:rPr>
                <w:b/>
              </w:rPr>
              <w:t>Desarrollador</w:t>
            </w:r>
          </w:p>
        </w:tc>
        <w:tc>
          <w:tcPr>
            <w:tcW w:w="2835" w:type="dxa"/>
            <w:gridSpan w:val="4"/>
            <w:shd w:val="clear" w:color="auto" w:fill="auto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Cristian Rivera</w:t>
            </w:r>
          </w:p>
        </w:tc>
      </w:tr>
      <w:tr>
        <w:tblPrEx>
          <w:tblBorders>
            <w:top w:val="thickThinLargeGap" w:color="C0C0C0" w:sz="6" w:space="0"/>
            <w:left w:val="thickThinLargeGap" w:color="C0C0C0" w:sz="6" w:space="0"/>
            <w:bottom w:val="thickThinLargeGap" w:color="C0C0C0" w:sz="6" w:space="0"/>
            <w:right w:val="thickThinLargeGap" w:color="C0C0C0" w:sz="6" w:space="0"/>
            <w:insideH w:val="thickThinLargeGap" w:color="C0C0C0" w:sz="6" w:space="0"/>
            <w:insideV w:val="thickThinLargeGap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410" w:type="dxa"/>
            <w:shd w:val="clear" w:color="auto" w:fill="E6E6E6"/>
            <w:vAlign w:val="center"/>
          </w:tcPr>
          <w:p>
            <w:pPr>
              <w:spacing w:after="120"/>
              <w:jc w:val="left"/>
              <w:rPr>
                <w:b/>
              </w:rPr>
            </w:pPr>
            <w:r>
              <w:rPr>
                <w:b/>
              </w:rPr>
              <w:t>Descripción del Paso</w:t>
            </w:r>
          </w:p>
        </w:tc>
        <w:tc>
          <w:tcPr>
            <w:tcW w:w="7796" w:type="dxa"/>
            <w:gridSpan w:val="9"/>
            <w:shd w:val="clear" w:color="auto" w:fill="auto"/>
          </w:tcPr>
          <w:p>
            <w:pPr>
              <w:rPr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Saldo en cuenta ahorro no alcanza para realizar Solicitud de Rescate</w:t>
            </w:r>
          </w:p>
        </w:tc>
      </w:tr>
      <w:tr>
        <w:tblPrEx>
          <w:tblBorders>
            <w:top w:val="thickThinLargeGap" w:color="C0C0C0" w:sz="6" w:space="0"/>
            <w:left w:val="thickThinLargeGap" w:color="C0C0C0" w:sz="6" w:space="0"/>
            <w:bottom w:val="thickThinLargeGap" w:color="C0C0C0" w:sz="6" w:space="0"/>
            <w:right w:val="thickThinLargeGap" w:color="C0C0C0" w:sz="6" w:space="0"/>
            <w:insideH w:val="thickThinLargeGap" w:color="C0C0C0" w:sz="6" w:space="0"/>
            <w:insideV w:val="thickThinLargeGap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4820" w:type="dxa"/>
            <w:gridSpan w:val="2"/>
            <w:shd w:val="clear" w:color="auto" w:fill="E6E6E6"/>
            <w:vAlign w:val="center"/>
          </w:tcPr>
          <w:p>
            <w:pPr>
              <w:spacing w:after="120"/>
              <w:jc w:val="left"/>
              <w:rPr>
                <w:bCs/>
                <w:color w:val="4F81BD"/>
                <w:sz w:val="18"/>
              </w:rPr>
            </w:pPr>
            <w:r>
              <w:rPr>
                <w:b/>
              </w:rPr>
              <w:t>Fecha Estimada de Paso a Producción</w:t>
            </w:r>
          </w:p>
        </w:tc>
        <w:tc>
          <w:tcPr>
            <w:tcW w:w="5386" w:type="dxa"/>
            <w:gridSpan w:val="8"/>
            <w:shd w:val="clear" w:color="auto" w:fill="auto"/>
          </w:tcPr>
          <w:p>
            <w:pPr>
              <w:rPr>
                <w:rFonts w:hint="default"/>
                <w:sz w:val="18"/>
                <w:szCs w:val="18"/>
                <w:lang/>
              </w:rPr>
            </w:pPr>
            <w:r>
              <w:rPr>
                <w:rFonts w:hint="default"/>
                <w:sz w:val="18"/>
                <w:szCs w:val="18"/>
                <w:lang/>
              </w:rPr>
              <w:t>14</w:t>
            </w:r>
            <w:r>
              <w:rPr>
                <w:sz w:val="18"/>
                <w:szCs w:val="18"/>
              </w:rPr>
              <w:t>-0</w:t>
            </w:r>
            <w:r>
              <w:rPr>
                <w:rFonts w:hint="default"/>
                <w:sz w:val="18"/>
                <w:szCs w:val="18"/>
                <w:lang/>
              </w:rPr>
              <w:t>5</w:t>
            </w:r>
            <w:r>
              <w:rPr>
                <w:sz w:val="18"/>
                <w:szCs w:val="18"/>
              </w:rPr>
              <w:t>-202</w:t>
            </w:r>
            <w:r>
              <w:rPr>
                <w:rFonts w:hint="default"/>
                <w:sz w:val="18"/>
                <w:szCs w:val="18"/>
                <w:lang/>
              </w:rPr>
              <w:t>1</w:t>
            </w:r>
          </w:p>
        </w:tc>
      </w:tr>
      <w:tr>
        <w:tblPrEx>
          <w:tblBorders>
            <w:top w:val="thickThinLargeGap" w:color="C0C0C0" w:sz="6" w:space="0"/>
            <w:left w:val="thickThinLargeGap" w:color="C0C0C0" w:sz="6" w:space="0"/>
            <w:bottom w:val="thickThinLargeGap" w:color="C0C0C0" w:sz="6" w:space="0"/>
            <w:right w:val="thickThinLargeGap" w:color="C0C0C0" w:sz="6" w:space="0"/>
            <w:insideH w:val="thickThinLargeGap" w:color="C0C0C0" w:sz="6" w:space="0"/>
            <w:insideV w:val="thickThinLargeGap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4820" w:type="dxa"/>
            <w:gridSpan w:val="2"/>
            <w:shd w:val="clear" w:color="auto" w:fill="E6E6E6"/>
            <w:vAlign w:val="center"/>
          </w:tcPr>
          <w:p>
            <w:pPr>
              <w:spacing w:after="120"/>
              <w:jc w:val="left"/>
              <w:rPr>
                <w:b/>
              </w:rPr>
            </w:pPr>
            <w:r>
              <w:rPr>
                <w:b/>
              </w:rPr>
              <w:t>Tiempo de Instalación estimado por Desarrollo</w:t>
            </w:r>
          </w:p>
        </w:tc>
        <w:tc>
          <w:tcPr>
            <w:tcW w:w="5386" w:type="dxa"/>
            <w:gridSpan w:val="8"/>
            <w:shd w:val="clear" w:color="auto" w:fill="auto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 min. aprox.</w:t>
            </w:r>
          </w:p>
        </w:tc>
      </w:tr>
      <w:tr>
        <w:tblPrEx>
          <w:tblBorders>
            <w:top w:val="thickThinLargeGap" w:color="C0C0C0" w:sz="6" w:space="0"/>
            <w:left w:val="thickThinLargeGap" w:color="C0C0C0" w:sz="6" w:space="0"/>
            <w:bottom w:val="thickThinLargeGap" w:color="C0C0C0" w:sz="6" w:space="0"/>
            <w:right w:val="thickThinLargeGap" w:color="C0C0C0" w:sz="6" w:space="0"/>
            <w:insideH w:val="thickThinLargeGap" w:color="C0C0C0" w:sz="6" w:space="0"/>
            <w:insideV w:val="thickThinLargeGap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820" w:type="dxa"/>
            <w:gridSpan w:val="2"/>
            <w:vMerge w:val="restart"/>
            <w:shd w:val="clear" w:color="auto" w:fill="E6E6E6"/>
            <w:vAlign w:val="center"/>
          </w:tcPr>
          <w:p>
            <w:pPr>
              <w:spacing w:after="120"/>
              <w:jc w:val="left"/>
              <w:rPr>
                <w:b/>
              </w:rPr>
            </w:pPr>
            <w:r>
              <w:rPr>
                <w:b/>
              </w:rPr>
              <w:t>Roles requeridos para Paso a Producción</w:t>
            </w:r>
            <w:r>
              <w:t xml:space="preserve"> </w:t>
            </w:r>
            <w:r>
              <w:rPr>
                <w:b/>
              </w:rPr>
              <w:t>(REQUERIDO)</w:t>
            </w:r>
          </w:p>
        </w:tc>
        <w:tc>
          <w:tcPr>
            <w:tcW w:w="1843" w:type="dxa"/>
            <w:gridSpan w:val="3"/>
            <w:shd w:val="clear" w:color="auto" w:fill="auto"/>
            <w:vAlign w:val="center"/>
          </w:tcPr>
          <w:p>
            <w:pPr>
              <w:jc w:val="left"/>
              <w:rPr>
                <w:sz w:val="18"/>
                <w:szCs w:val="18"/>
              </w:rPr>
            </w:pPr>
            <w: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rPr>
                <w:sz w:val="18"/>
                <w:szCs w:val="18"/>
              </w:rPr>
              <w:t xml:space="preserve"> SAPBasis</w:t>
            </w:r>
          </w:p>
        </w:tc>
        <w:tc>
          <w:tcPr>
            <w:tcW w:w="1747" w:type="dxa"/>
            <w:gridSpan w:val="3"/>
            <w:shd w:val="clear" w:color="auto" w:fill="auto"/>
            <w:vAlign w:val="center"/>
          </w:tcPr>
          <w:p>
            <w:pPr>
              <w:jc w:val="left"/>
              <w:rPr>
                <w:sz w:val="18"/>
                <w:szCs w:val="18"/>
              </w:rPr>
            </w:pPr>
            <w: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rPr>
                <w:sz w:val="18"/>
                <w:szCs w:val="18"/>
                <w:lang w:val="es-CL"/>
              </w:rPr>
              <w:t>Canales</w:t>
            </w:r>
          </w:p>
        </w:tc>
        <w:tc>
          <w:tcPr>
            <w:tcW w:w="1796" w:type="dxa"/>
            <w:gridSpan w:val="2"/>
            <w:shd w:val="clear" w:color="auto" w:fill="auto"/>
            <w:vAlign w:val="center"/>
          </w:tcPr>
          <w:p>
            <w:pPr>
              <w:jc w:val="left"/>
              <w:rPr>
                <w:sz w:val="18"/>
                <w:szCs w:val="18"/>
              </w:rPr>
            </w:pPr>
            <w: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rPr>
                <w:sz w:val="18"/>
                <w:szCs w:val="18"/>
              </w:rPr>
              <w:t>BanTotal DBA</w:t>
            </w:r>
          </w:p>
        </w:tc>
      </w:tr>
      <w:tr>
        <w:tblPrEx>
          <w:tblBorders>
            <w:top w:val="thickThinLargeGap" w:color="C0C0C0" w:sz="6" w:space="0"/>
            <w:left w:val="thickThinLargeGap" w:color="C0C0C0" w:sz="6" w:space="0"/>
            <w:bottom w:val="thickThinLargeGap" w:color="C0C0C0" w:sz="6" w:space="0"/>
            <w:right w:val="thickThinLargeGap" w:color="C0C0C0" w:sz="6" w:space="0"/>
            <w:insideH w:val="thickThinLargeGap" w:color="C0C0C0" w:sz="6" w:space="0"/>
            <w:insideV w:val="thickThinLargeGap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4820" w:type="dxa"/>
            <w:gridSpan w:val="2"/>
            <w:vMerge w:val="continue"/>
            <w:shd w:val="clear" w:color="auto" w:fill="E6E6E6"/>
            <w:vAlign w:val="center"/>
          </w:tcPr>
          <w:p>
            <w:pPr>
              <w:spacing w:after="120"/>
              <w:jc w:val="left"/>
              <w:rPr>
                <w:b/>
              </w:rPr>
            </w:pPr>
          </w:p>
        </w:tc>
        <w:tc>
          <w:tcPr>
            <w:tcW w:w="1843" w:type="dxa"/>
            <w:gridSpan w:val="3"/>
            <w:shd w:val="clear" w:color="auto" w:fill="auto"/>
            <w:vAlign w:val="center"/>
          </w:tcPr>
          <w:p>
            <w:pPr>
              <w:jc w:val="left"/>
            </w:pPr>
            <w: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rPr>
                <w:sz w:val="18"/>
                <w:szCs w:val="18"/>
              </w:rPr>
              <w:t>Gestión Sucursal</w:t>
            </w:r>
          </w:p>
        </w:tc>
        <w:tc>
          <w:tcPr>
            <w:tcW w:w="1747" w:type="dxa"/>
            <w:gridSpan w:val="3"/>
            <w:shd w:val="clear" w:color="auto" w:fill="auto"/>
            <w:vAlign w:val="center"/>
          </w:tcPr>
          <w:p>
            <w:pPr>
              <w:jc w:val="left"/>
            </w:pPr>
            <w:r>
              <w:fldChar w:fldCharType="begin">
                <w:ffData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rPr>
                <w:sz w:val="18"/>
                <w:szCs w:val="18"/>
              </w:rPr>
              <w:t>Soporte DBA</w:t>
            </w:r>
          </w:p>
        </w:tc>
        <w:tc>
          <w:tcPr>
            <w:tcW w:w="1796" w:type="dxa"/>
            <w:gridSpan w:val="2"/>
            <w:shd w:val="clear" w:color="auto" w:fill="auto"/>
            <w:vAlign w:val="center"/>
          </w:tcPr>
          <w:p>
            <w:pPr>
              <w:jc w:val="left"/>
            </w:pPr>
            <w: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rPr>
                <w:sz w:val="18"/>
                <w:szCs w:val="18"/>
              </w:rPr>
              <w:t>Infraestructura</w:t>
            </w:r>
          </w:p>
        </w:tc>
      </w:tr>
      <w:tr>
        <w:tblPrEx>
          <w:tblBorders>
            <w:top w:val="thickThinLargeGap" w:color="C0C0C0" w:sz="6" w:space="0"/>
            <w:left w:val="thickThinLargeGap" w:color="C0C0C0" w:sz="6" w:space="0"/>
            <w:bottom w:val="thickThinLargeGap" w:color="C0C0C0" w:sz="6" w:space="0"/>
            <w:right w:val="thickThinLargeGap" w:color="C0C0C0" w:sz="6" w:space="0"/>
            <w:insideH w:val="thickThinLargeGap" w:color="C0C0C0" w:sz="6" w:space="0"/>
            <w:insideV w:val="thickThinLargeGap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4820" w:type="dxa"/>
            <w:gridSpan w:val="2"/>
            <w:vMerge w:val="continue"/>
            <w:shd w:val="clear" w:color="auto" w:fill="E6E6E6"/>
            <w:vAlign w:val="center"/>
          </w:tcPr>
          <w:p>
            <w:pPr>
              <w:spacing w:after="120"/>
              <w:jc w:val="left"/>
              <w:rPr>
                <w:b/>
              </w:rPr>
            </w:pPr>
          </w:p>
        </w:tc>
        <w:tc>
          <w:tcPr>
            <w:tcW w:w="5386" w:type="dxa"/>
            <w:gridSpan w:val="8"/>
            <w:shd w:val="clear" w:color="auto" w:fill="auto"/>
            <w:vAlign w:val="center"/>
          </w:tcPr>
          <w:p>
            <w:pPr>
              <w:jc w:val="left"/>
            </w:pPr>
            <w: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rPr>
                <w:sz w:val="18"/>
                <w:szCs w:val="18"/>
              </w:rPr>
              <w:t>Otros - Especificar cual</w:t>
            </w:r>
            <w:r>
              <w:t xml:space="preserve">: </w:t>
            </w:r>
          </w:p>
        </w:tc>
      </w:tr>
      <w:tr>
        <w:tblPrEx>
          <w:tblBorders>
            <w:top w:val="thickThinLargeGap" w:color="C0C0C0" w:sz="6" w:space="0"/>
            <w:left w:val="thickThinLargeGap" w:color="C0C0C0" w:sz="6" w:space="0"/>
            <w:bottom w:val="thickThinLargeGap" w:color="C0C0C0" w:sz="6" w:space="0"/>
            <w:right w:val="thickThinLargeGap" w:color="C0C0C0" w:sz="6" w:space="0"/>
            <w:insideH w:val="thickThinLargeGap" w:color="C0C0C0" w:sz="6" w:space="0"/>
            <w:insideV w:val="thickThinLargeGap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" w:hRule="atLeast"/>
        </w:trPr>
        <w:tc>
          <w:tcPr>
            <w:tcW w:w="10206" w:type="dxa"/>
            <w:gridSpan w:val="10"/>
            <w:shd w:val="clear" w:color="auto" w:fill="auto"/>
            <w:vAlign w:val="center"/>
          </w:tcPr>
          <w:p>
            <w:pPr>
              <w:snapToGrid w:val="0"/>
              <w:spacing w:before="0"/>
              <w:jc w:val="left"/>
              <w:rPr>
                <w:sz w:val="4"/>
                <w:lang w:val="es-MX"/>
              </w:rPr>
            </w:pPr>
          </w:p>
          <w:p>
            <w:pPr>
              <w:spacing w:before="0"/>
              <w:jc w:val="left"/>
              <w:rPr>
                <w:sz w:val="4"/>
                <w:lang w:val="es-MX"/>
              </w:rPr>
            </w:pPr>
          </w:p>
        </w:tc>
      </w:tr>
      <w:tr>
        <w:tblPrEx>
          <w:tblBorders>
            <w:top w:val="thickThinLargeGap" w:color="C0C0C0" w:sz="6" w:space="0"/>
            <w:left w:val="thickThinLargeGap" w:color="C0C0C0" w:sz="6" w:space="0"/>
            <w:bottom w:val="thickThinLargeGap" w:color="C0C0C0" w:sz="6" w:space="0"/>
            <w:right w:val="thickThinLargeGap" w:color="C0C0C0" w:sz="6" w:space="0"/>
            <w:insideH w:val="thickThinLargeGap" w:color="C0C0C0" w:sz="6" w:space="0"/>
            <w:insideV w:val="thickThinLargeGap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4820" w:type="dxa"/>
            <w:gridSpan w:val="2"/>
            <w:vMerge w:val="restart"/>
            <w:shd w:val="clear" w:color="auto" w:fill="E6E6E6"/>
            <w:vAlign w:val="center"/>
          </w:tcPr>
          <w:p>
            <w:pPr>
              <w:spacing w:after="120"/>
              <w:jc w:val="left"/>
              <w:rPr>
                <w:color w:val="4F81BD"/>
              </w:rPr>
            </w:pPr>
            <w:r>
              <w:rPr>
                <w:b/>
              </w:rPr>
              <w:t>Sistema(s) o Aplicativo(s) Afectado(s) (REQUERIDO)</w:t>
            </w:r>
          </w:p>
        </w:tc>
        <w:tc>
          <w:tcPr>
            <w:tcW w:w="1346" w:type="dxa"/>
            <w:gridSpan w:val="2"/>
            <w:shd w:val="clear" w:color="auto" w:fill="auto"/>
          </w:tcPr>
          <w:p>
            <w: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rPr>
                <w:sz w:val="18"/>
                <w:szCs w:val="18"/>
                <w:lang w:val="es-CL"/>
              </w:rPr>
              <w:t>SAP</w:t>
            </w:r>
          </w:p>
        </w:tc>
        <w:tc>
          <w:tcPr>
            <w:tcW w:w="1347" w:type="dxa"/>
            <w:gridSpan w:val="3"/>
            <w:shd w:val="clear" w:color="auto" w:fill="auto"/>
          </w:tcPr>
          <w:p>
            <w:pPr>
              <w:rPr>
                <w:sz w:val="18"/>
                <w:szCs w:val="18"/>
              </w:rPr>
            </w:pPr>
            <w: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rPr>
                <w:sz w:val="18"/>
                <w:szCs w:val="18"/>
                <w:lang w:val="es-CL"/>
              </w:rPr>
              <w:t>BanTotal</w:t>
            </w:r>
          </w:p>
        </w:tc>
        <w:tc>
          <w:tcPr>
            <w:tcW w:w="1346" w:type="dxa"/>
            <w:gridSpan w:val="2"/>
            <w:shd w:val="clear" w:color="auto" w:fill="auto"/>
          </w:tcPr>
          <w:p>
            <w:pPr>
              <w:rPr>
                <w:sz w:val="18"/>
                <w:szCs w:val="18"/>
              </w:rPr>
            </w:pPr>
            <w: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rPr>
                <w:sz w:val="18"/>
                <w:szCs w:val="18"/>
                <w:lang w:val="es-CL"/>
              </w:rPr>
              <w:t>WAS</w:t>
            </w:r>
          </w:p>
        </w:tc>
        <w:tc>
          <w:tcPr>
            <w:tcW w:w="1347" w:type="dxa"/>
            <w:shd w:val="clear" w:color="auto" w:fill="auto"/>
          </w:tcPr>
          <w:p>
            <w:pPr>
              <w:rPr>
                <w:sz w:val="18"/>
                <w:szCs w:val="18"/>
              </w:rPr>
            </w:pPr>
            <w: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rPr>
                <w:sz w:val="18"/>
                <w:szCs w:val="18"/>
                <w:lang w:val="es-CL"/>
              </w:rPr>
              <w:t>SAP Portal</w:t>
            </w:r>
          </w:p>
        </w:tc>
      </w:tr>
      <w:tr>
        <w:tblPrEx>
          <w:tblBorders>
            <w:top w:val="thickThinLargeGap" w:color="C0C0C0" w:sz="6" w:space="0"/>
            <w:left w:val="thickThinLargeGap" w:color="C0C0C0" w:sz="6" w:space="0"/>
            <w:bottom w:val="thickThinLargeGap" w:color="C0C0C0" w:sz="6" w:space="0"/>
            <w:right w:val="thickThinLargeGap" w:color="C0C0C0" w:sz="6" w:space="0"/>
            <w:insideH w:val="thickThinLargeGap" w:color="C0C0C0" w:sz="6" w:space="0"/>
            <w:insideV w:val="thickThinLargeGap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820" w:type="dxa"/>
            <w:gridSpan w:val="2"/>
            <w:vMerge w:val="continue"/>
            <w:shd w:val="clear" w:color="auto" w:fill="E6E6E6"/>
            <w:vAlign w:val="center"/>
          </w:tcPr>
          <w:p>
            <w:pPr>
              <w:spacing w:after="120"/>
              <w:jc w:val="left"/>
              <w:rPr>
                <w:b/>
              </w:rPr>
            </w:pPr>
          </w:p>
        </w:tc>
        <w:tc>
          <w:tcPr>
            <w:tcW w:w="1346" w:type="dxa"/>
            <w:gridSpan w:val="2"/>
            <w:shd w:val="clear" w:color="auto" w:fill="auto"/>
          </w:tcPr>
          <w:p>
            <w: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rPr>
                <w:sz w:val="18"/>
                <w:szCs w:val="18"/>
              </w:rPr>
              <w:t>IBM Portal</w:t>
            </w:r>
          </w:p>
        </w:tc>
        <w:tc>
          <w:tcPr>
            <w:tcW w:w="1347" w:type="dxa"/>
            <w:gridSpan w:val="3"/>
            <w:shd w:val="clear" w:color="auto" w:fill="auto"/>
          </w:tcPr>
          <w:p>
            <w: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rPr>
                <w:sz w:val="18"/>
                <w:szCs w:val="18"/>
              </w:rPr>
              <w:t>WCM</w:t>
            </w:r>
          </w:p>
        </w:tc>
        <w:tc>
          <w:tcPr>
            <w:tcW w:w="1346" w:type="dxa"/>
            <w:gridSpan w:val="2"/>
            <w:shd w:val="clear" w:color="auto" w:fill="auto"/>
          </w:tcPr>
          <w:p>
            <w: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rPr>
                <w:sz w:val="18"/>
                <w:szCs w:val="18"/>
              </w:rPr>
              <w:t>IHS</w:t>
            </w:r>
          </w:p>
        </w:tc>
        <w:tc>
          <w:tcPr>
            <w:tcW w:w="1347" w:type="dxa"/>
            <w:shd w:val="clear" w:color="auto" w:fill="auto"/>
          </w:tcPr>
          <w:p>
            <w: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rPr>
                <w:sz w:val="18"/>
                <w:szCs w:val="18"/>
              </w:rPr>
              <w:t>LDAP</w:t>
            </w:r>
          </w:p>
        </w:tc>
      </w:tr>
      <w:tr>
        <w:tblPrEx>
          <w:tblBorders>
            <w:top w:val="thickThinLargeGap" w:color="C0C0C0" w:sz="6" w:space="0"/>
            <w:left w:val="thickThinLargeGap" w:color="C0C0C0" w:sz="6" w:space="0"/>
            <w:bottom w:val="thickThinLargeGap" w:color="C0C0C0" w:sz="6" w:space="0"/>
            <w:right w:val="thickThinLargeGap" w:color="C0C0C0" w:sz="6" w:space="0"/>
            <w:insideH w:val="thickThinLargeGap" w:color="C0C0C0" w:sz="6" w:space="0"/>
            <w:insideV w:val="thickThinLargeGap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820" w:type="dxa"/>
            <w:gridSpan w:val="2"/>
            <w:vMerge w:val="continue"/>
            <w:shd w:val="clear" w:color="auto" w:fill="E6E6E6"/>
            <w:vAlign w:val="center"/>
          </w:tcPr>
          <w:p>
            <w:pPr>
              <w:spacing w:after="120"/>
              <w:jc w:val="left"/>
              <w:rPr>
                <w:b/>
              </w:rPr>
            </w:pPr>
          </w:p>
        </w:tc>
        <w:tc>
          <w:tcPr>
            <w:tcW w:w="5386" w:type="dxa"/>
            <w:gridSpan w:val="8"/>
            <w:shd w:val="clear" w:color="auto" w:fill="auto"/>
          </w:tcPr>
          <w:p>
            <w:r>
              <w:fldChar w:fldCharType="begin">
                <w:ffData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>Legacy - Especificar cual: Leasing &amp; Ahorro</w:t>
            </w:r>
          </w:p>
        </w:tc>
      </w:tr>
      <w:tr>
        <w:tblPrEx>
          <w:tblBorders>
            <w:top w:val="thickThinLargeGap" w:color="C0C0C0" w:sz="6" w:space="0"/>
            <w:left w:val="thickThinLargeGap" w:color="C0C0C0" w:sz="6" w:space="0"/>
            <w:bottom w:val="thickThinLargeGap" w:color="C0C0C0" w:sz="6" w:space="0"/>
            <w:right w:val="thickThinLargeGap" w:color="C0C0C0" w:sz="6" w:space="0"/>
            <w:insideH w:val="thickThinLargeGap" w:color="C0C0C0" w:sz="6" w:space="0"/>
            <w:insideV w:val="thickThinLargeGap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4820" w:type="dxa"/>
            <w:gridSpan w:val="2"/>
            <w:tcBorders>
              <w:bottom w:val="thickThinLargeGap" w:color="C0C0C0" w:sz="6" w:space="0"/>
            </w:tcBorders>
            <w:shd w:val="clear" w:color="auto" w:fill="E6E6E6"/>
            <w:vAlign w:val="center"/>
          </w:tcPr>
          <w:p>
            <w:pPr>
              <w:spacing w:after="120"/>
              <w:jc w:val="left"/>
              <w:rPr>
                <w:b/>
              </w:rPr>
            </w:pPr>
            <w:r>
              <w:rPr>
                <w:b/>
              </w:rPr>
              <w:t>Nombre de Servidor o Dirección IP (QA)</w:t>
            </w:r>
          </w:p>
        </w:tc>
        <w:tc>
          <w:tcPr>
            <w:tcW w:w="5386" w:type="dxa"/>
            <w:gridSpan w:val="8"/>
            <w:shd w:val="clear" w:color="auto" w:fill="auto"/>
            <w:vAlign w:val="center"/>
          </w:tcPr>
          <w:p>
            <w:pPr>
              <w:suppressAutoHyphens w:val="0"/>
              <w:spacing w:before="0"/>
              <w:jc w:val="left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>
              <w:t>BD / Instancia: </w:t>
            </w:r>
            <w:r>
              <w:rPr>
                <w:rFonts w:ascii="Calibri" w:hAnsi="Calibri" w:cs="Calibri"/>
                <w:sz w:val="22"/>
                <w:szCs w:val="22"/>
                <w:lang w:val="es-CL" w:eastAsia="es-CL"/>
              </w:rPr>
              <w:t>LH-TSTLEG03 / 192.168.113.10</w:t>
            </w:r>
          </w:p>
          <w:p>
            <w:r>
              <w:t xml:space="preserve">APP: </w:t>
            </w:r>
            <w:r>
              <w:rPr>
                <w:lang w:val="en-US"/>
              </w:rPr>
              <w:t>LH-INTEGRAAPP</w:t>
            </w:r>
          </w:p>
        </w:tc>
      </w:tr>
      <w:tr>
        <w:tblPrEx>
          <w:tblBorders>
            <w:top w:val="thickThinLargeGap" w:color="C0C0C0" w:sz="6" w:space="0"/>
            <w:left w:val="thickThinLargeGap" w:color="C0C0C0" w:sz="6" w:space="0"/>
            <w:bottom w:val="thickThinLargeGap" w:color="C0C0C0" w:sz="6" w:space="0"/>
            <w:right w:val="thickThinLargeGap" w:color="C0C0C0" w:sz="6" w:space="0"/>
            <w:insideH w:val="thickThinLargeGap" w:color="C0C0C0" w:sz="6" w:space="0"/>
            <w:insideV w:val="thickThinLargeGap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4820" w:type="dxa"/>
            <w:gridSpan w:val="2"/>
            <w:tcBorders>
              <w:bottom w:val="thickThinLargeGap" w:color="C0C0C0" w:sz="6" w:space="0"/>
            </w:tcBorders>
            <w:shd w:val="clear" w:color="auto" w:fill="E6E6E6"/>
            <w:vAlign w:val="center"/>
          </w:tcPr>
          <w:p>
            <w:pPr>
              <w:spacing w:after="120"/>
              <w:jc w:val="left"/>
            </w:pPr>
            <w:r>
              <w:rPr>
                <w:b/>
              </w:rPr>
              <w:t>Nombre de Servidor o Dirección IP (Producción)</w:t>
            </w:r>
          </w:p>
        </w:tc>
        <w:tc>
          <w:tcPr>
            <w:tcW w:w="5386" w:type="dxa"/>
            <w:gridSpan w:val="8"/>
            <w:shd w:val="clear" w:color="auto" w:fill="auto"/>
            <w:vAlign w:val="center"/>
          </w:tcPr>
          <w:p>
            <w:pPr>
              <w:rPr>
                <w:rFonts w:ascii="Calibri" w:hAnsi="Calibri" w:cs="Times New Roman"/>
                <w:lang w:val="en-US" w:eastAsia="en-US"/>
              </w:rPr>
            </w:pPr>
            <w:r>
              <w:rPr>
                <w:lang w:val="en-US"/>
              </w:rPr>
              <w:t>BD/Instancia: ALH_ALH / LH-CONSOLBD01\LHLEASING</w:t>
            </w:r>
          </w:p>
          <w:p>
            <w:pPr>
              <w:snapToGrid w:val="0"/>
            </w:pPr>
            <w:r>
              <w:rPr>
                <w:lang w:val="en-US"/>
              </w:rPr>
              <w:t>APP: LH-INTEGRAAPP</w:t>
            </w:r>
          </w:p>
        </w:tc>
      </w:tr>
      <w:tr>
        <w:tblPrEx>
          <w:tblBorders>
            <w:top w:val="thickThinLargeGap" w:color="C0C0C0" w:sz="6" w:space="0"/>
            <w:left w:val="thickThinLargeGap" w:color="C0C0C0" w:sz="6" w:space="0"/>
            <w:bottom w:val="thickThinLargeGap" w:color="C0C0C0" w:sz="6" w:space="0"/>
            <w:right w:val="thickThinLargeGap" w:color="C0C0C0" w:sz="6" w:space="0"/>
            <w:insideH w:val="thickThinLargeGap" w:color="C0C0C0" w:sz="6" w:space="0"/>
            <w:insideV w:val="thickThinLargeGap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4820" w:type="dxa"/>
            <w:gridSpan w:val="2"/>
            <w:shd w:val="clear" w:color="auto" w:fill="auto"/>
          </w:tcPr>
          <w:p>
            <w:pPr>
              <w:jc w:val="left"/>
            </w:pPr>
            <w:r>
              <w:rPr>
                <w:b/>
              </w:rPr>
              <w:t xml:space="preserve">INSTRUCCIONES MANUALES           </w:t>
            </w:r>
            <w: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rPr>
                <w:lang w:val="en-US"/>
              </w:rPr>
              <w:t xml:space="preserve">SI  </w:t>
            </w:r>
            <w:r>
              <w:fldChar w:fldCharType="begin">
                <w:ffData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rPr>
                <w:lang w:val="en-US"/>
              </w:rPr>
              <w:t>NO</w:t>
            </w:r>
          </w:p>
        </w:tc>
        <w:tc>
          <w:tcPr>
            <w:tcW w:w="5386" w:type="dxa"/>
            <w:gridSpan w:val="8"/>
            <w:shd w:val="clear" w:color="auto" w:fill="auto"/>
          </w:tcPr>
          <w:p>
            <w:pPr>
              <w:jc w:val="left"/>
            </w:pPr>
            <w:r>
              <w:rPr>
                <w:b/>
              </w:rPr>
              <w:t xml:space="preserve">DOCUMENTACIÓN TÉCNICA           </w:t>
            </w:r>
            <w: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rPr>
                <w:lang w:val="en-US"/>
              </w:rPr>
              <w:t xml:space="preserve">SI  </w:t>
            </w:r>
            <w:r>
              <w:fldChar w:fldCharType="begin">
                <w:ffData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rPr>
                <w:lang w:val="en-US"/>
              </w:rPr>
              <w:t>NO</w:t>
            </w:r>
          </w:p>
        </w:tc>
      </w:tr>
    </w:tbl>
    <w:p>
      <w:pPr>
        <w:pStyle w:val="269"/>
        <w:numPr>
          <w:ilvl w:val="0"/>
          <w:numId w:val="0"/>
        </w:numPr>
        <w:ind w:hanging="270"/>
        <w:rPr>
          <w:b/>
          <w:bCs/>
        </w:rPr>
      </w:pPr>
    </w:p>
    <w:p>
      <w:pPr>
        <w:pStyle w:val="269"/>
        <w:numPr>
          <w:ilvl w:val="0"/>
          <w:numId w:val="0"/>
        </w:numPr>
        <w:ind w:hanging="270"/>
        <w:rPr>
          <w:b/>
        </w:rPr>
      </w:pPr>
      <w:r>
        <w:rPr>
          <w:b/>
          <w:bCs/>
        </w:rPr>
        <w:t>Control de Versiones (por cada promoción a QA)</w:t>
      </w:r>
    </w:p>
    <w:tbl>
      <w:tblPr>
        <w:tblStyle w:val="12"/>
        <w:tblW w:w="10206" w:type="dxa"/>
        <w:tblInd w:w="-45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2126"/>
        <w:gridCol w:w="2694"/>
        <w:gridCol w:w="2126"/>
        <w:gridCol w:w="198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  <w:tblHeader/>
        </w:trPr>
        <w:tc>
          <w:tcPr>
            <w:tcW w:w="1276" w:type="dxa"/>
            <w:tcBorders>
              <w:top w:val="thickThinLargeGap" w:color="C0C0C0" w:sz="6" w:space="0"/>
              <w:left w:val="thickThinLargeGap" w:color="C0C0C0" w:sz="6" w:space="0"/>
              <w:bottom w:val="thickThinLargeGap" w:color="C0C0C0" w:sz="6" w:space="0"/>
            </w:tcBorders>
            <w:shd w:val="clear" w:color="auto" w:fill="E6E6E6"/>
            <w:vAlign w:val="center"/>
          </w:tcPr>
          <w:p>
            <w:pPr>
              <w:spacing w:after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Fecha</w:t>
            </w:r>
          </w:p>
        </w:tc>
        <w:tc>
          <w:tcPr>
            <w:tcW w:w="2126" w:type="dxa"/>
            <w:tcBorders>
              <w:top w:val="thickThinLargeGap" w:color="C0C0C0" w:sz="6" w:space="0"/>
              <w:left w:val="thickThinLargeGap" w:color="C0C0C0" w:sz="6" w:space="0"/>
              <w:bottom w:val="thickThinLargeGap" w:color="C0C0C0" w:sz="6" w:space="0"/>
            </w:tcBorders>
            <w:shd w:val="clear" w:color="auto" w:fill="E6E6E6"/>
            <w:vAlign w:val="center"/>
          </w:tcPr>
          <w:p>
            <w:pPr>
              <w:spacing w:after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Piezas modificadas</w:t>
            </w:r>
          </w:p>
        </w:tc>
        <w:tc>
          <w:tcPr>
            <w:tcW w:w="2694" w:type="dxa"/>
            <w:tcBorders>
              <w:top w:val="thickThinLargeGap" w:color="C0C0C0" w:sz="6" w:space="0"/>
              <w:left w:val="thickThinLargeGap" w:color="C0C0C0" w:sz="6" w:space="0"/>
              <w:bottom w:val="thickThinLargeGap" w:color="C0C0C0" w:sz="6" w:space="0"/>
              <w:right w:val="thickThinLargeGap" w:color="C0C0C0" w:sz="6" w:space="0"/>
            </w:tcBorders>
            <w:shd w:val="clear" w:color="auto" w:fill="E6E6E6"/>
            <w:vAlign w:val="center"/>
          </w:tcPr>
          <w:p>
            <w:pPr>
              <w:spacing w:after="12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Descripción del cambio</w:t>
            </w:r>
          </w:p>
        </w:tc>
        <w:tc>
          <w:tcPr>
            <w:tcW w:w="2126" w:type="dxa"/>
            <w:tcBorders>
              <w:top w:val="thickThinLargeGap" w:color="C0C0C0" w:sz="6" w:space="0"/>
              <w:left w:val="thickThinLargeGap" w:color="C0C0C0" w:sz="6" w:space="0"/>
              <w:bottom w:val="thickThinLargeGap" w:color="C0C0C0" w:sz="6" w:space="0"/>
              <w:right w:val="thickThinLargeGap" w:color="C0C0C0" w:sz="6" w:space="0"/>
            </w:tcBorders>
            <w:shd w:val="clear" w:color="auto" w:fill="E6E6E6"/>
            <w:vAlign w:val="center"/>
          </w:tcPr>
          <w:p>
            <w:pPr>
              <w:spacing w:after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BRANCH - Revisión</w:t>
            </w:r>
          </w:p>
        </w:tc>
        <w:tc>
          <w:tcPr>
            <w:tcW w:w="1984" w:type="dxa"/>
            <w:tcBorders>
              <w:top w:val="thickThinLargeGap" w:color="C0C0C0" w:sz="6" w:space="0"/>
              <w:left w:val="thickThinLargeGap" w:color="C0C0C0" w:sz="6" w:space="0"/>
              <w:bottom w:val="thickThinLargeGap" w:color="C0C0C0" w:sz="6" w:space="0"/>
              <w:right w:val="thickThinLargeGap" w:color="C0C0C0" w:sz="6" w:space="0"/>
            </w:tcBorders>
            <w:shd w:val="clear" w:color="auto" w:fill="E6E6E6"/>
            <w:vAlign w:val="center"/>
          </w:tcPr>
          <w:p>
            <w:pPr>
              <w:spacing w:after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Responsable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276" w:type="dxa"/>
            <w:tcBorders>
              <w:top w:val="thickThinLargeGap" w:color="C0C0C0" w:sz="6" w:space="0"/>
              <w:left w:val="thickThinLargeGap" w:color="C0C0C0" w:sz="6" w:space="0"/>
              <w:bottom w:val="thickThinLargeGap" w:color="C0C0C0" w:sz="6" w:space="0"/>
            </w:tcBorders>
            <w:shd w:val="clear" w:color="auto" w:fill="auto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thickThinLargeGap" w:color="C0C0C0" w:sz="6" w:space="0"/>
              <w:left w:val="thickThinLargeGap" w:color="C0C0C0" w:sz="6" w:space="0"/>
              <w:bottom w:val="thickThinLargeGap" w:color="C0C0C0" w:sz="6" w:space="0"/>
            </w:tcBorders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2694" w:type="dxa"/>
            <w:tcBorders>
              <w:top w:val="thickThinLargeGap" w:color="C0C0C0" w:sz="6" w:space="0"/>
              <w:left w:val="thickThinLargeGap" w:color="C0C0C0" w:sz="6" w:space="0"/>
              <w:bottom w:val="thickThinLargeGap" w:color="C0C0C0" w:sz="6" w:space="0"/>
              <w:right w:val="thickThinLargeGap" w:color="C0C0C0" w:sz="6" w:space="0"/>
            </w:tcBorders>
            <w:shd w:val="clear" w:color="auto" w:fill="auto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thickThinLargeGap" w:color="C0C0C0" w:sz="6" w:space="0"/>
              <w:left w:val="thickThinLargeGap" w:color="C0C0C0" w:sz="6" w:space="0"/>
              <w:bottom w:val="thickThinLargeGap" w:color="C0C0C0" w:sz="6" w:space="0"/>
              <w:right w:val="thickThinLargeGap" w:color="C0C0C0" w:sz="6" w:space="0"/>
            </w:tcBorders>
            <w:shd w:val="clear" w:color="auto" w:fill="auto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thickThinLargeGap" w:color="C0C0C0" w:sz="6" w:space="0"/>
              <w:left w:val="thickThinLargeGap" w:color="C0C0C0" w:sz="6" w:space="0"/>
              <w:bottom w:val="thickThinLargeGap" w:color="C0C0C0" w:sz="6" w:space="0"/>
              <w:right w:val="thickThinLargeGap" w:color="C0C0C0" w:sz="6" w:space="0"/>
            </w:tcBorders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276" w:type="dxa"/>
            <w:tcBorders>
              <w:top w:val="thickThinLargeGap" w:color="C0C0C0" w:sz="6" w:space="0"/>
              <w:left w:val="thickThinLargeGap" w:color="C0C0C0" w:sz="6" w:space="0"/>
              <w:bottom w:val="thickThinLargeGap" w:color="C0C0C0" w:sz="6" w:space="0"/>
            </w:tcBorders>
            <w:shd w:val="clear" w:color="auto" w:fill="auto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thickThinLargeGap" w:color="C0C0C0" w:sz="6" w:space="0"/>
              <w:left w:val="thickThinLargeGap" w:color="C0C0C0" w:sz="6" w:space="0"/>
              <w:bottom w:val="thickThinLargeGap" w:color="C0C0C0" w:sz="6" w:space="0"/>
            </w:tcBorders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2694" w:type="dxa"/>
            <w:tcBorders>
              <w:top w:val="thickThinLargeGap" w:color="C0C0C0" w:sz="6" w:space="0"/>
              <w:left w:val="thickThinLargeGap" w:color="C0C0C0" w:sz="6" w:space="0"/>
              <w:bottom w:val="thickThinLargeGap" w:color="C0C0C0" w:sz="6" w:space="0"/>
              <w:right w:val="thickThinLargeGap" w:color="C0C0C0" w:sz="6" w:space="0"/>
            </w:tcBorders>
            <w:shd w:val="clear" w:color="auto" w:fill="auto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thickThinLargeGap" w:color="C0C0C0" w:sz="6" w:space="0"/>
              <w:left w:val="thickThinLargeGap" w:color="C0C0C0" w:sz="6" w:space="0"/>
              <w:bottom w:val="thickThinLargeGap" w:color="C0C0C0" w:sz="6" w:space="0"/>
              <w:right w:val="thickThinLargeGap" w:color="C0C0C0" w:sz="6" w:space="0"/>
            </w:tcBorders>
            <w:shd w:val="clear" w:color="auto" w:fill="auto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thickThinLargeGap" w:color="C0C0C0" w:sz="6" w:space="0"/>
              <w:left w:val="thickThinLargeGap" w:color="C0C0C0" w:sz="6" w:space="0"/>
              <w:bottom w:val="thickThinLargeGap" w:color="C0C0C0" w:sz="6" w:space="0"/>
              <w:right w:val="thickThinLargeGap" w:color="C0C0C0" w:sz="6" w:space="0"/>
            </w:tcBorders>
          </w:tcPr>
          <w:p>
            <w:pPr>
              <w:rPr>
                <w:sz w:val="18"/>
                <w:szCs w:val="18"/>
              </w:rPr>
            </w:pPr>
          </w:p>
        </w:tc>
      </w:tr>
    </w:tbl>
    <w:p>
      <w:pPr>
        <w:rPr>
          <w:b/>
        </w:rPr>
      </w:pPr>
    </w:p>
    <w:tbl>
      <w:tblPr>
        <w:tblStyle w:val="12"/>
        <w:tblW w:w="10206" w:type="dxa"/>
        <w:tblInd w:w="-45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10206" w:type="dxa"/>
            <w:tcBorders>
              <w:top w:val="thickThinLargeGap" w:color="C0C0C0" w:sz="6" w:space="0"/>
              <w:left w:val="thickThinLargeGap" w:color="C0C0C0" w:sz="6" w:space="0"/>
              <w:bottom w:val="thickThinLargeGap" w:color="C0C0C0" w:sz="6" w:space="0"/>
              <w:right w:val="thickThinLargeGap" w:color="C0C0C0" w:sz="6" w:space="0"/>
            </w:tcBorders>
            <w:shd w:val="clear" w:color="auto" w:fill="D9D9D9"/>
          </w:tcPr>
          <w:p>
            <w:pPr>
              <w:spacing w:after="120"/>
              <w:jc w:val="center"/>
            </w:pPr>
            <w:r>
              <w:rPr>
                <w:b/>
              </w:rPr>
              <w:t>ARCHIVOS A ENTREGAR (Detalle de Componentes Finales)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" w:hRule="atLeast"/>
        </w:trPr>
        <w:tc>
          <w:tcPr>
            <w:tcW w:w="10206" w:type="dxa"/>
            <w:tcBorders>
              <w:top w:val="thickThinLargeGap" w:color="C0C0C0" w:sz="6" w:space="0"/>
              <w:left w:val="thickThinLargeGap" w:color="C0C0C0" w:sz="6" w:space="0"/>
              <w:bottom w:val="thickThinLargeGap" w:color="C0C0C0" w:sz="6" w:space="0"/>
              <w:right w:val="thickThinLargeGap" w:color="C0C0C0" w:sz="6" w:space="0"/>
            </w:tcBorders>
            <w:shd w:val="clear" w:color="auto" w:fill="auto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01 - INC-L&amp;A-</w:t>
            </w:r>
            <w:r>
              <w:rPr>
                <w:rFonts w:hint="default"/>
                <w:sz w:val="18"/>
                <w:szCs w:val="18"/>
                <w:lang/>
              </w:rPr>
              <w:t>21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rFonts w:hint="default"/>
                <w:sz w:val="18"/>
                <w:szCs w:val="18"/>
              </w:rPr>
              <w:t>sp_valresmet</w:t>
            </w:r>
            <w:r>
              <w:rPr>
                <w:sz w:val="18"/>
                <w:szCs w:val="18"/>
              </w:rPr>
              <w:t>.sql</w:t>
            </w:r>
          </w:p>
        </w:tc>
      </w:tr>
    </w:tbl>
    <w:p>
      <w:pPr>
        <w:pStyle w:val="269"/>
        <w:numPr>
          <w:ilvl w:val="0"/>
          <w:numId w:val="0"/>
        </w:numPr>
        <w:rPr>
          <w:b/>
        </w:rPr>
      </w:pPr>
    </w:p>
    <w:tbl>
      <w:tblPr>
        <w:tblStyle w:val="12"/>
        <w:tblW w:w="10206" w:type="dxa"/>
        <w:tblInd w:w="-45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10206" w:type="dxa"/>
            <w:tcBorders>
              <w:top w:val="thickThinLargeGap" w:color="C0C0C0" w:sz="6" w:space="0"/>
              <w:left w:val="thickThinLargeGap" w:color="C0C0C0" w:sz="6" w:space="0"/>
              <w:bottom w:val="thickThinLargeGap" w:color="C0C0C0" w:sz="6" w:space="0"/>
              <w:right w:val="thickThinLargeGap" w:color="C0C0C0" w:sz="6" w:space="0"/>
            </w:tcBorders>
            <w:shd w:val="clear" w:color="auto" w:fill="D9D9D9"/>
          </w:tcPr>
          <w:p>
            <w:pPr>
              <w:spacing w:after="120"/>
              <w:jc w:val="center"/>
            </w:pPr>
            <w:r>
              <w:rPr>
                <w:b/>
              </w:rPr>
              <w:t>CONSIDERACIONES PREVIAS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0206" w:type="dxa"/>
            <w:tcBorders>
              <w:top w:val="thickThinLargeGap" w:color="C0C0C0" w:sz="6" w:space="0"/>
              <w:left w:val="thickThinLargeGap" w:color="C0C0C0" w:sz="6" w:space="0"/>
              <w:bottom w:val="thickThinLargeGap" w:color="C0C0C0" w:sz="6" w:space="0"/>
              <w:right w:val="thickThinLargeGap" w:color="C0C0C0" w:sz="6" w:space="0"/>
            </w:tcBorders>
            <w:shd w:val="clear" w:color="auto" w:fill="auto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0206" w:type="dxa"/>
            <w:tcBorders>
              <w:top w:val="thickThinLargeGap" w:color="C0C0C0" w:sz="6" w:space="0"/>
              <w:left w:val="thickThinLargeGap" w:color="C0C0C0" w:sz="6" w:space="0"/>
              <w:bottom w:val="thickThinLargeGap" w:color="C0C0C0" w:sz="6" w:space="0"/>
              <w:right w:val="thickThinLargeGap" w:color="C0C0C0" w:sz="6" w:space="0"/>
            </w:tcBorders>
            <w:shd w:val="clear" w:color="auto" w:fill="D9D9D9"/>
          </w:tcPr>
          <w:p>
            <w:pPr>
              <w:spacing w:after="120"/>
              <w:jc w:val="center"/>
            </w:pPr>
            <w:r>
              <w:rPr>
                <w:b/>
              </w:rPr>
              <w:t>PROCEDIMIENTO DE RESPALDO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5" w:hRule="atLeast"/>
        </w:trPr>
        <w:tc>
          <w:tcPr>
            <w:tcW w:w="10206" w:type="dxa"/>
            <w:tcBorders>
              <w:top w:val="thickThinLargeGap" w:color="C0C0C0" w:sz="6" w:space="0"/>
              <w:left w:val="thickThinLargeGap" w:color="C0C0C0" w:sz="6" w:space="0"/>
              <w:bottom w:val="thickThinLargeGap" w:color="C0C0C0" w:sz="6" w:space="0"/>
              <w:right w:val="thickThinLargeGap" w:color="C0C0C0" w:sz="6" w:space="0"/>
            </w:tcBorders>
            <w:shd w:val="clear" w:color="auto" w:fill="auto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Respaldo base de datos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10206" w:type="dxa"/>
            <w:tcBorders>
              <w:top w:val="thickThinLargeGap" w:color="C0C0C0" w:sz="6" w:space="0"/>
              <w:left w:val="thickThinLargeGap" w:color="C0C0C0" w:sz="6" w:space="0"/>
              <w:bottom w:val="thickThinLargeGap" w:color="C0C0C0" w:sz="6" w:space="0"/>
              <w:right w:val="thickThinLargeGap" w:color="C0C0C0" w:sz="6" w:space="0"/>
            </w:tcBorders>
            <w:shd w:val="clear" w:color="auto" w:fill="D9D9D9"/>
          </w:tcPr>
          <w:p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DOCUMENTACIÓN FUNCIONAL A CONSIDERAR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10206" w:type="dxa"/>
            <w:tcBorders>
              <w:top w:val="thickThinLargeGap" w:color="C0C0C0" w:sz="6" w:space="0"/>
              <w:left w:val="thickThinLargeGap" w:color="C0C0C0" w:sz="6" w:space="0"/>
              <w:bottom w:val="thickThinLargeGap" w:color="C0C0C0" w:sz="6" w:space="0"/>
              <w:right w:val="thickThinLargeGap" w:color="C0C0C0" w:sz="6" w:space="0"/>
            </w:tcBorders>
            <w:shd w:val="clear" w:color="auto" w:fill="auto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10206" w:type="dxa"/>
            <w:tcBorders>
              <w:top w:val="thickThinLargeGap" w:color="C0C0C0" w:sz="6" w:space="0"/>
              <w:left w:val="thickThinLargeGap" w:color="C0C0C0" w:sz="6" w:space="0"/>
              <w:bottom w:val="thickThinLargeGap" w:color="C0C0C0" w:sz="6" w:space="0"/>
              <w:right w:val="thickThinLargeGap" w:color="C0C0C0" w:sz="6" w:space="0"/>
            </w:tcBorders>
            <w:shd w:val="clear" w:color="auto" w:fill="D9D9D9"/>
          </w:tcPr>
          <w:p>
            <w:pPr>
              <w:spacing w:after="120"/>
              <w:jc w:val="center"/>
              <w:rPr>
                <w:color w:val="4F81BD"/>
              </w:rPr>
            </w:pPr>
            <w:bookmarkStart w:id="6" w:name="_GoBack"/>
            <w:bookmarkEnd w:id="6"/>
            <w:r>
              <w:rPr>
                <w:b/>
              </w:rPr>
              <w:t>DOCUMENTACIÓN TÉCNICA A CONSIDERAR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</w:trPr>
        <w:tc>
          <w:tcPr>
            <w:tcW w:w="10206" w:type="dxa"/>
            <w:tcBorders>
              <w:top w:val="thickThinLargeGap" w:color="C0C0C0" w:sz="6" w:space="0"/>
              <w:left w:val="thickThinLargeGap" w:color="C0C0C0" w:sz="6" w:space="0"/>
              <w:bottom w:val="thickThinLargeGap" w:color="C0C0C0" w:sz="6" w:space="0"/>
              <w:right w:val="thickThinLargeGap" w:color="C0C0C0" w:sz="6" w:space="0"/>
            </w:tcBorders>
            <w:shd w:val="clear" w:color="auto" w:fill="auto"/>
          </w:tcPr>
          <w:p>
            <w:pPr>
              <w:rPr>
                <w:sz w:val="18"/>
                <w:szCs w:val="18"/>
              </w:rPr>
            </w:pPr>
          </w:p>
        </w:tc>
      </w:tr>
    </w:tbl>
    <w:p/>
    <w:tbl>
      <w:tblPr>
        <w:tblStyle w:val="12"/>
        <w:tblW w:w="10206" w:type="dxa"/>
        <w:tblInd w:w="-45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10206" w:type="dxa"/>
            <w:tcBorders>
              <w:top w:val="thickThinLargeGap" w:color="C0C0C0" w:sz="6" w:space="0"/>
              <w:left w:val="thickThinLargeGap" w:color="C0C0C0" w:sz="6" w:space="0"/>
              <w:bottom w:val="thickThinLargeGap" w:color="C0C0C0" w:sz="6" w:space="0"/>
              <w:right w:val="thickThinLargeGap" w:color="C0C0C0" w:sz="6" w:space="0"/>
            </w:tcBorders>
            <w:shd w:val="clear" w:color="auto" w:fill="D9D9D9"/>
          </w:tcPr>
          <w:p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 xml:space="preserve">INSTRUCCIONES DE PRE-INSTALACIÓN, PARAMETRIZACIÓN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0206" w:type="dxa"/>
            <w:tcBorders>
              <w:top w:val="thickThinLargeGap" w:color="C0C0C0" w:sz="6" w:space="0"/>
              <w:left w:val="thickThinLargeGap" w:color="C0C0C0" w:sz="6" w:space="0"/>
              <w:bottom w:val="thickThinLargeGap" w:color="C0C0C0" w:sz="6" w:space="0"/>
              <w:right w:val="thickThinLargeGap" w:color="C0C0C0" w:sz="6" w:space="0"/>
            </w:tcBorders>
            <w:shd w:val="clear" w:color="auto" w:fill="auto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10206" w:type="dxa"/>
            <w:tcBorders>
              <w:top w:val="thickThinLargeGap" w:color="C0C0C0" w:sz="6" w:space="0"/>
              <w:left w:val="thickThinLargeGap" w:color="C0C0C0" w:sz="6" w:space="0"/>
              <w:bottom w:val="thickThinLargeGap" w:color="C0C0C0" w:sz="6" w:space="0"/>
              <w:right w:val="thickThinLargeGap" w:color="C0C0C0" w:sz="6" w:space="0"/>
            </w:tcBorders>
            <w:shd w:val="clear" w:color="auto" w:fill="D9D9D9"/>
          </w:tcPr>
          <w:p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INSTRUCCIONES DE INSTALACIÓN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10206" w:type="dxa"/>
            <w:tcBorders>
              <w:top w:val="thickThinLargeGap" w:color="C0C0C0" w:sz="6" w:space="0"/>
              <w:left w:val="thickThinLargeGap" w:color="C0C0C0" w:sz="6" w:space="0"/>
              <w:bottom w:val="thickThinLargeGap" w:color="C0C0C0" w:sz="6" w:space="0"/>
              <w:right w:val="thickThinLargeGap" w:color="C0C0C0" w:sz="6" w:space="0"/>
            </w:tcBorders>
            <w:shd w:val="clear" w:color="auto" w:fill="auto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Ejecutar siguientes script: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01 - INC-L&amp;A-</w:t>
            </w:r>
            <w:r>
              <w:rPr>
                <w:rFonts w:hint="default"/>
                <w:sz w:val="18"/>
                <w:szCs w:val="18"/>
              </w:rPr>
              <w:t>21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rFonts w:hint="default"/>
                <w:sz w:val="18"/>
                <w:szCs w:val="18"/>
              </w:rPr>
              <w:t>sp_valresmet</w:t>
            </w:r>
            <w:r>
              <w:rPr>
                <w:sz w:val="18"/>
                <w:szCs w:val="18"/>
              </w:rPr>
              <w:t>.sql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0206" w:type="dxa"/>
            <w:tcBorders>
              <w:top w:val="thickThinLargeGap" w:color="C0C0C0" w:sz="6" w:space="0"/>
              <w:left w:val="thickThinLargeGap" w:color="C0C0C0" w:sz="6" w:space="0"/>
              <w:bottom w:val="thickThinLargeGap" w:color="C0C0C0" w:sz="6" w:space="0"/>
              <w:right w:val="thickThinLargeGap" w:color="C0C0C0" w:sz="6" w:space="0"/>
            </w:tcBorders>
            <w:shd w:val="clear" w:color="auto" w:fill="D9D9D9"/>
          </w:tcPr>
          <w:p>
            <w:pPr>
              <w:snapToGrid w:val="0"/>
              <w:spacing w:after="120"/>
              <w:jc w:val="center"/>
              <w:rPr>
                <w:b/>
              </w:rPr>
            </w:pPr>
            <w:r>
              <w:rPr>
                <w:b/>
              </w:rPr>
              <w:t>PRUEBAS DE CONTINUIDAD Y RESPONSABLE DEL PROCESO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206" w:type="dxa"/>
            <w:tcBorders>
              <w:top w:val="thickThinLargeGap" w:color="C0C0C0" w:sz="6" w:space="0"/>
              <w:left w:val="thickThinLargeGap" w:color="C0C0C0" w:sz="6" w:space="0"/>
              <w:bottom w:val="thickThinLargeGap" w:color="C0C0C0" w:sz="6" w:space="0"/>
              <w:right w:val="thickThinLargeGap" w:color="C0C0C0" w:sz="6" w:space="0"/>
            </w:tcBorders>
            <w:shd w:val="clear" w:color="auto" w:fill="auto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Michael Landskron / Alfredo Morales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0206" w:type="dxa"/>
            <w:tcBorders>
              <w:top w:val="thickThinLargeGap" w:color="C0C0C0" w:sz="6" w:space="0"/>
              <w:left w:val="thickThinLargeGap" w:color="C0C0C0" w:sz="6" w:space="0"/>
              <w:bottom w:val="thickThinLargeGap" w:color="C0C0C0" w:sz="6" w:space="0"/>
              <w:right w:val="thickThinLargeGap" w:color="C0C0C0" w:sz="6" w:space="0"/>
            </w:tcBorders>
            <w:shd w:val="clear" w:color="auto" w:fill="D9D9D9"/>
          </w:tcPr>
          <w:p>
            <w:pPr>
              <w:spacing w:after="120"/>
              <w:jc w:val="center"/>
            </w:pPr>
            <w:r>
              <w:rPr>
                <w:b/>
              </w:rPr>
              <w:t>EJECUCIÓN PROCESOS ADICIONALES A LA  INSTALACIÓN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0206" w:type="dxa"/>
            <w:tcBorders>
              <w:top w:val="thickThinLargeGap" w:color="C0C0C0" w:sz="6" w:space="0"/>
              <w:left w:val="thickThinLargeGap" w:color="C0C0C0" w:sz="6" w:space="0"/>
              <w:bottom w:val="thickThinLargeGap" w:color="C0C0C0" w:sz="6" w:space="0"/>
              <w:right w:val="thickThinLargeGap" w:color="C0C0C0" w:sz="6" w:space="0"/>
            </w:tcBorders>
            <w:shd w:val="clear" w:color="auto" w:fill="auto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0206" w:type="dxa"/>
            <w:tcBorders>
              <w:top w:val="thickThinLargeGap" w:color="C0C0C0" w:sz="6" w:space="0"/>
              <w:left w:val="thickThinLargeGap" w:color="C0C0C0" w:sz="6" w:space="0"/>
              <w:bottom w:val="thickThinLargeGap" w:color="C0C0C0" w:sz="6" w:space="0"/>
              <w:right w:val="thickThinLargeGap" w:color="C0C0C0" w:sz="6" w:space="0"/>
            </w:tcBorders>
            <w:shd w:val="clear" w:color="auto" w:fill="D9D9D9"/>
          </w:tcPr>
          <w:p>
            <w:pPr>
              <w:spacing w:after="120"/>
              <w:jc w:val="center"/>
            </w:pPr>
            <w:r>
              <w:rPr>
                <w:b/>
              </w:rPr>
              <w:t>INSTRUCCIONES DE VUELTA ATRÁS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10206" w:type="dxa"/>
            <w:tcBorders>
              <w:top w:val="thickThinLargeGap" w:color="C0C0C0" w:sz="6" w:space="0"/>
              <w:left w:val="thickThinLargeGap" w:color="C0C0C0" w:sz="6" w:space="0"/>
              <w:bottom w:val="thickThinLargeGap" w:color="C0C0C0" w:sz="6" w:space="0"/>
              <w:right w:val="thickThinLargeGap" w:color="C0C0C0" w:sz="6" w:space="0"/>
            </w:tcBorders>
            <w:shd w:val="clear" w:color="auto" w:fill="auto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Restaurar base de datos respaldada en procedimiento de respaldo.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10206" w:type="dxa"/>
            <w:tcBorders>
              <w:top w:val="thickThinLargeGap" w:color="C0C0C0" w:sz="6" w:space="0"/>
              <w:left w:val="thickThinLargeGap" w:color="C0C0C0" w:sz="6" w:space="0"/>
              <w:bottom w:val="thickThinLargeGap" w:color="C0C0C0" w:sz="6" w:space="0"/>
              <w:right w:val="thickThinLargeGap" w:color="C0C0C0" w:sz="6" w:space="0"/>
            </w:tcBorders>
            <w:shd w:val="clear" w:color="auto" w:fill="D9D9D9"/>
          </w:tcPr>
          <w:p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CONSIDERACIONES POST INSTALACIÓN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0206" w:type="dxa"/>
            <w:tcBorders>
              <w:top w:val="thickThinLargeGap" w:color="C0C0C0" w:sz="6" w:space="0"/>
              <w:left w:val="thickThinLargeGap" w:color="C0C0C0" w:sz="6" w:space="0"/>
              <w:bottom w:val="thickThinLargeGap" w:color="C0C0C0" w:sz="6" w:space="0"/>
              <w:right w:val="thickThinLargeGap" w:color="C0C0C0" w:sz="6" w:space="0"/>
            </w:tcBorders>
            <w:shd w:val="clear" w:color="auto" w:fill="auto"/>
          </w:tcPr>
          <w:p>
            <w:pPr>
              <w:rPr>
                <w:sz w:val="18"/>
                <w:szCs w:val="18"/>
              </w:rPr>
            </w:pPr>
          </w:p>
        </w:tc>
      </w:tr>
    </w:tbl>
    <w:p>
      <w:pPr>
        <w:tabs>
          <w:tab w:val="left" w:pos="1590"/>
        </w:tabs>
        <w:rPr>
          <w:b/>
          <w:bCs/>
          <w:lang w:val="es-CL" w:eastAsia="es-CL"/>
        </w:rPr>
      </w:pPr>
    </w:p>
    <w:p>
      <w:pPr>
        <w:tabs>
          <w:tab w:val="left" w:pos="1590"/>
        </w:tabs>
        <w:rPr>
          <w:b/>
          <w:bCs/>
          <w:lang w:val="es-CL" w:eastAsia="es-CL"/>
        </w:rPr>
      </w:pPr>
      <w:r>
        <w:rPr>
          <w:b/>
          <w:bCs/>
          <w:lang w:val="es-CL" w:eastAsia="es-CL"/>
        </w:rPr>
        <w:br w:type="page"/>
      </w:r>
    </w:p>
    <w:tbl>
      <w:tblPr>
        <w:tblStyle w:val="12"/>
        <w:tblW w:w="10206" w:type="dxa"/>
        <w:tblInd w:w="-497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double" w:color="auto" w:sz="4" w:space="0"/>
          <w:insideV w:val="double" w:color="auto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134"/>
        <w:gridCol w:w="1843"/>
        <w:gridCol w:w="4820"/>
        <w:gridCol w:w="1204"/>
        <w:gridCol w:w="1205"/>
      </w:tblGrid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24" w:hRule="atLeast"/>
        </w:trPr>
        <w:tc>
          <w:tcPr>
            <w:tcW w:w="7797" w:type="dxa"/>
            <w:gridSpan w:val="3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D9D9D9"/>
            <w:vAlign w:val="center"/>
          </w:tcPr>
          <w:p>
            <w:pPr>
              <w:spacing w:after="120"/>
              <w:jc w:val="left"/>
            </w:pPr>
            <w:r>
              <w:rPr>
                <w:b/>
              </w:rPr>
              <w:t xml:space="preserve">Transportes ABAP     Sistemas  </w:t>
            </w:r>
            <w:r>
              <w:rPr>
                <w:sz w:val="18"/>
                <w:szCs w:val="18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18"/>
                <w:szCs w:val="18"/>
                <w:lang w:val="en-US"/>
              </w:rPr>
              <w:instrText xml:space="preserve"> FORMCHECKBOX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  <w:lang w:val="en-US"/>
              </w:rPr>
              <w:t xml:space="preserve">ERP  </w:t>
            </w:r>
            <w:r>
              <w:rPr>
                <w:sz w:val="18"/>
                <w:szCs w:val="18"/>
              </w:rP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18"/>
                <w:szCs w:val="18"/>
                <w:lang w:val="en-US"/>
              </w:rPr>
              <w:instrText xml:space="preserve"> FORMCHECKBOX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  <w:lang w:val="en-US"/>
              </w:rPr>
              <w:t xml:space="preserve">BKP  </w:t>
            </w:r>
            <w:r>
              <w:rPr>
                <w:sz w:val="18"/>
                <w:szCs w:val="18"/>
              </w:rP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18"/>
                <w:szCs w:val="18"/>
                <w:lang w:val="en-US"/>
              </w:rPr>
              <w:instrText xml:space="preserve"> FORMCHECKBOX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  <w:lang w:val="en-US"/>
              </w:rPr>
              <w:t xml:space="preserve">BIP  </w:t>
            </w:r>
            <w:r>
              <w:rPr>
                <w:sz w:val="18"/>
                <w:szCs w:val="18"/>
              </w:rP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18"/>
                <w:szCs w:val="18"/>
                <w:lang w:val="en-US"/>
              </w:rPr>
              <w:instrText xml:space="preserve"> FORMCHECKBOX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  <w:lang w:val="en-US"/>
              </w:rPr>
              <w:t xml:space="preserve">NXP  </w:t>
            </w:r>
            <w:r>
              <w:rPr>
                <w:color w:val="000000"/>
                <w:sz w:val="18"/>
                <w:szCs w:val="18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color w:val="000000"/>
                <w:sz w:val="18"/>
                <w:szCs w:val="18"/>
                <w:lang w:val="en-US"/>
              </w:rPr>
              <w:instrText xml:space="preserve"> FORMCHECKBOX </w:instrText>
            </w:r>
            <w:r>
              <w:rPr>
                <w:color w:val="000000"/>
                <w:sz w:val="18"/>
                <w:szCs w:val="18"/>
              </w:rPr>
              <w:fldChar w:fldCharType="separate"/>
            </w:r>
            <w:r>
              <w:rPr>
                <w:color w:val="000000"/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  <w:lang w:val="en-US"/>
              </w:rPr>
              <w:t xml:space="preserve">CRP  </w:t>
            </w:r>
            <w:r>
              <w:rPr>
                <w:sz w:val="18"/>
                <w:szCs w:val="18"/>
              </w:rP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18"/>
                <w:szCs w:val="18"/>
                <w:lang w:val="en-US"/>
              </w:rPr>
              <w:instrText xml:space="preserve"> FORMCHECKBOX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  <w:lang w:val="en-US"/>
              </w:rPr>
              <w:t xml:space="preserve">NPP  </w:t>
            </w:r>
            <w:r>
              <w:rPr>
                <w:sz w:val="18"/>
                <w:szCs w:val="18"/>
              </w:rP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18"/>
                <w:szCs w:val="18"/>
                <w:lang w:val="en-US"/>
              </w:rPr>
              <w:instrText xml:space="preserve"> FORMCHECKBOX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  <w:lang w:val="en-US"/>
              </w:rPr>
              <w:t>BWP</w:t>
            </w:r>
          </w:p>
        </w:tc>
        <w:tc>
          <w:tcPr>
            <w:tcW w:w="1204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D9D9D9"/>
            <w:vAlign w:val="center"/>
          </w:tcPr>
          <w:p>
            <w:pPr>
              <w:spacing w:after="120"/>
              <w:jc w:val="center"/>
            </w:pPr>
            <w:r>
              <w:rPr>
                <w:b/>
              </w:rPr>
              <w:t>Mandante</w:t>
            </w:r>
          </w:p>
        </w:tc>
        <w:tc>
          <w:tcPr>
            <w:tcW w:w="1205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spacing w:after="120"/>
              <w:jc w:val="center"/>
            </w:pPr>
            <w:r>
              <w:t>300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53" w:hRule="atLeast"/>
        </w:trPr>
        <w:tc>
          <w:tcPr>
            <w:tcW w:w="1134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D9D9D9"/>
            <w:vAlign w:val="center"/>
          </w:tcPr>
          <w:p>
            <w:pPr>
              <w:spacing w:after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Secuencia</w:t>
            </w:r>
          </w:p>
        </w:tc>
        <w:tc>
          <w:tcPr>
            <w:tcW w:w="1843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D9D9D9"/>
            <w:vAlign w:val="center"/>
          </w:tcPr>
          <w:p>
            <w:pPr>
              <w:spacing w:after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Orden N°</w:t>
            </w:r>
          </w:p>
        </w:tc>
        <w:tc>
          <w:tcPr>
            <w:tcW w:w="4820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D9D9D9"/>
            <w:vAlign w:val="center"/>
          </w:tcPr>
          <w:p>
            <w:pPr>
              <w:spacing w:after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Descripción</w:t>
            </w:r>
          </w:p>
        </w:tc>
        <w:tc>
          <w:tcPr>
            <w:tcW w:w="2409" w:type="dxa"/>
            <w:gridSpan w:val="2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D9D9D9"/>
            <w:vAlign w:val="center"/>
          </w:tcPr>
          <w:p>
            <w:pPr>
              <w:spacing w:after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En caso de error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20" w:hRule="atLeast"/>
        </w:trPr>
        <w:tc>
          <w:tcPr>
            <w:tcW w:w="1134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43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20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2409" w:type="dxa"/>
            <w:gridSpan w:val="2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rPr>
                <w:sz w:val="18"/>
                <w:szCs w:val="18"/>
              </w:rPr>
            </w:pPr>
            <w:bookmarkStart w:id="0" w:name="__Fieldmark__100_1938446950"/>
            <w:r>
              <w:rPr>
                <w:sz w:val="18"/>
                <w:szCs w:val="18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  <w:bookmarkEnd w:id="0"/>
            <w:r>
              <w:rPr>
                <w:sz w:val="18"/>
                <w:szCs w:val="18"/>
                <w:lang w:val="en-US"/>
              </w:rPr>
              <w:t xml:space="preserve">Continuar    </w:t>
            </w:r>
            <w:bookmarkStart w:id="1" w:name="__Fieldmark__101_1938446950"/>
            <w:r>
              <w:rPr>
                <w:sz w:val="18"/>
                <w:szCs w:val="18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  <w:bookmarkEnd w:id="1"/>
            <w:r>
              <w:rPr>
                <w:sz w:val="18"/>
                <w:szCs w:val="18"/>
                <w:lang w:val="en-US"/>
              </w:rPr>
              <w:t>Detener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20" w:hRule="atLeast"/>
        </w:trPr>
        <w:tc>
          <w:tcPr>
            <w:tcW w:w="1134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43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20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2409" w:type="dxa"/>
            <w:gridSpan w:val="2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rPr>
                <w:sz w:val="18"/>
                <w:szCs w:val="18"/>
              </w:rPr>
            </w:pPr>
            <w:bookmarkStart w:id="2" w:name="__Fieldmark__102_1938446950"/>
            <w:r>
              <w:rPr>
                <w:sz w:val="18"/>
                <w:szCs w:val="18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  <w:bookmarkEnd w:id="2"/>
            <w:r>
              <w:rPr>
                <w:sz w:val="18"/>
                <w:szCs w:val="18"/>
                <w:lang w:val="en-US"/>
              </w:rPr>
              <w:t xml:space="preserve">Continuar    </w:t>
            </w:r>
            <w:bookmarkStart w:id="3" w:name="__Fieldmark__103_1938446950"/>
            <w:r>
              <w:rPr>
                <w:sz w:val="18"/>
                <w:szCs w:val="18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  <w:bookmarkEnd w:id="3"/>
            <w:r>
              <w:rPr>
                <w:sz w:val="18"/>
                <w:szCs w:val="18"/>
                <w:lang w:val="en-US"/>
              </w:rPr>
              <w:t>Detener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20" w:hRule="atLeast"/>
        </w:trPr>
        <w:tc>
          <w:tcPr>
            <w:tcW w:w="1134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43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20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2409" w:type="dxa"/>
            <w:gridSpan w:val="2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rPr>
                <w:sz w:val="18"/>
                <w:szCs w:val="18"/>
              </w:rPr>
            </w:pPr>
            <w:bookmarkStart w:id="4" w:name="__Fieldmark__104_1938446950"/>
            <w:r>
              <w:rPr>
                <w:sz w:val="18"/>
                <w:szCs w:val="18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  <w:bookmarkEnd w:id="4"/>
            <w:r>
              <w:rPr>
                <w:sz w:val="18"/>
                <w:szCs w:val="18"/>
                <w:lang w:val="en-US"/>
              </w:rPr>
              <w:t xml:space="preserve">Continuar    </w:t>
            </w:r>
            <w:bookmarkStart w:id="5" w:name="__Fieldmark__105_1938446950"/>
            <w:r>
              <w:rPr>
                <w:sz w:val="18"/>
                <w:szCs w:val="18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  <w:bookmarkEnd w:id="5"/>
            <w:r>
              <w:rPr>
                <w:sz w:val="18"/>
                <w:szCs w:val="18"/>
                <w:lang w:val="en-US"/>
              </w:rPr>
              <w:t>Detener</w:t>
            </w:r>
          </w:p>
        </w:tc>
      </w:tr>
    </w:tbl>
    <w:p>
      <w:pPr>
        <w:tabs>
          <w:tab w:val="left" w:pos="1590"/>
        </w:tabs>
        <w:rPr>
          <w:lang w:val="es-CL"/>
        </w:rPr>
      </w:pPr>
    </w:p>
    <w:tbl>
      <w:tblPr>
        <w:tblStyle w:val="12"/>
        <w:tblW w:w="10206" w:type="dxa"/>
        <w:tblInd w:w="-497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985"/>
        <w:gridCol w:w="3685"/>
        <w:gridCol w:w="2480"/>
        <w:gridCol w:w="2056"/>
      </w:tblGrid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89" w:hRule="atLeast"/>
        </w:trPr>
        <w:tc>
          <w:tcPr>
            <w:tcW w:w="10206" w:type="dxa"/>
            <w:gridSpan w:val="4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D9D9D9"/>
            <w:vAlign w:val="center"/>
          </w:tcPr>
          <w:p>
            <w:pPr>
              <w:spacing w:after="120"/>
              <w:jc w:val="left"/>
            </w:pPr>
            <w:r>
              <w:rPr>
                <w:b/>
              </w:rPr>
              <w:t>Programas Y / Z  (todos los campos requeridos)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20" w:hRule="atLeast"/>
        </w:trPr>
        <w:tc>
          <w:tcPr>
            <w:tcW w:w="1985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Nombre del Objeto</w:t>
            </w:r>
          </w:p>
        </w:tc>
        <w:tc>
          <w:tcPr>
            <w:tcW w:w="8221" w:type="dxa"/>
            <w:gridSpan w:val="3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20" w:hRule="atLeast"/>
        </w:trPr>
        <w:tc>
          <w:tcPr>
            <w:tcW w:w="1985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Descripción</w:t>
            </w:r>
          </w:p>
        </w:tc>
        <w:tc>
          <w:tcPr>
            <w:tcW w:w="3685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4536" w:type="dxa"/>
            <w:gridSpan w:val="2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Programa  </w:t>
            </w:r>
            <w:r>
              <w:rPr>
                <w:sz w:val="18"/>
                <w:szCs w:val="18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  Función  </w:t>
            </w:r>
            <w:r>
              <w:rPr>
                <w:sz w:val="18"/>
                <w:szCs w:val="18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20" w:hRule="atLeast"/>
        </w:trPr>
        <w:tc>
          <w:tcPr>
            <w:tcW w:w="1985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Observaciones</w:t>
            </w:r>
          </w:p>
        </w:tc>
        <w:tc>
          <w:tcPr>
            <w:tcW w:w="8221" w:type="dxa"/>
            <w:gridSpan w:val="3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20" w:hRule="atLeast"/>
        </w:trPr>
        <w:tc>
          <w:tcPr>
            <w:tcW w:w="1985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Grupo Autorización</w:t>
            </w:r>
          </w:p>
        </w:tc>
        <w:tc>
          <w:tcPr>
            <w:tcW w:w="3685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2480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OT Asociada:</w:t>
            </w:r>
          </w:p>
        </w:tc>
        <w:tc>
          <w:tcPr>
            <w:tcW w:w="2056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20" w:hRule="atLeast"/>
        </w:trPr>
        <w:tc>
          <w:tcPr>
            <w:tcW w:w="1985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Ejecutable        </w:t>
            </w:r>
            <w:r>
              <w:rPr>
                <w:sz w:val="18"/>
                <w:szCs w:val="18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3685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Criticidad:  Alta </w:t>
            </w:r>
            <w:r>
              <w:rPr>
                <w:sz w:val="18"/>
                <w:szCs w:val="18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   |  Media </w:t>
            </w:r>
            <w:r>
              <w:rPr>
                <w:sz w:val="18"/>
                <w:szCs w:val="18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  |  Baja </w:t>
            </w:r>
            <w:r>
              <w:rPr>
                <w:sz w:val="18"/>
                <w:szCs w:val="18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480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Módulo:</w:t>
            </w:r>
          </w:p>
        </w:tc>
        <w:tc>
          <w:tcPr>
            <w:tcW w:w="2056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20" w:hRule="atLeast"/>
        </w:trPr>
        <w:tc>
          <w:tcPr>
            <w:tcW w:w="1985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TX asociada (s):</w:t>
            </w:r>
          </w:p>
        </w:tc>
        <w:tc>
          <w:tcPr>
            <w:tcW w:w="8221" w:type="dxa"/>
            <w:gridSpan w:val="3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sz w:val="18"/>
                <w:szCs w:val="18"/>
              </w:rPr>
            </w:pPr>
          </w:p>
        </w:tc>
      </w:tr>
    </w:tbl>
    <w:p>
      <w:pPr>
        <w:tabs>
          <w:tab w:val="left" w:pos="1590"/>
        </w:tabs>
        <w:rPr>
          <w:lang w:val="es-CL"/>
        </w:rPr>
      </w:pPr>
    </w:p>
    <w:tbl>
      <w:tblPr>
        <w:tblStyle w:val="12"/>
        <w:tblW w:w="10206" w:type="dxa"/>
        <w:tblInd w:w="-497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3402"/>
        <w:gridCol w:w="851"/>
        <w:gridCol w:w="850"/>
        <w:gridCol w:w="851"/>
        <w:gridCol w:w="1417"/>
        <w:gridCol w:w="2835"/>
      </w:tblGrid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89" w:hRule="atLeast"/>
        </w:trPr>
        <w:tc>
          <w:tcPr>
            <w:tcW w:w="10206" w:type="dxa"/>
            <w:gridSpan w:val="6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D9D9D9"/>
            <w:vAlign w:val="center"/>
          </w:tcPr>
          <w:p>
            <w:pPr>
              <w:spacing w:after="120"/>
              <w:jc w:val="left"/>
            </w:pPr>
            <w:r>
              <w:rPr>
                <w:b/>
              </w:rPr>
              <w:t>Orden(es) de Transporte JAVA / Portal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0" w:hRule="atLeast"/>
        </w:trPr>
        <w:tc>
          <w:tcPr>
            <w:tcW w:w="3402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D9D9D9"/>
            <w:vAlign w:val="center"/>
          </w:tcPr>
          <w:p>
            <w:pPr>
              <w:ind w:left="8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Objetos</w:t>
            </w:r>
          </w:p>
        </w:tc>
        <w:tc>
          <w:tcPr>
            <w:tcW w:w="851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D9D9D9"/>
            <w:vAlign w:val="center"/>
          </w:tcPr>
          <w:p>
            <w:pPr>
              <w:ind w:left="8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SAP Portal</w:t>
            </w:r>
          </w:p>
        </w:tc>
        <w:tc>
          <w:tcPr>
            <w:tcW w:w="850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D9D9D9"/>
            <w:vAlign w:val="center"/>
          </w:tcPr>
          <w:p>
            <w:pPr>
              <w:ind w:left="8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WAS</w:t>
            </w:r>
          </w:p>
        </w:tc>
        <w:tc>
          <w:tcPr>
            <w:tcW w:w="851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D9D9D9"/>
            <w:vAlign w:val="center"/>
          </w:tcPr>
          <w:p>
            <w:pPr>
              <w:ind w:left="8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IBM Portal</w:t>
            </w:r>
          </w:p>
        </w:tc>
        <w:tc>
          <w:tcPr>
            <w:tcW w:w="1417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D9D9D9"/>
            <w:vAlign w:val="center"/>
          </w:tcPr>
          <w:p>
            <w:pPr>
              <w:ind w:left="8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Requiere Reinicio</w:t>
            </w:r>
          </w:p>
        </w:tc>
        <w:tc>
          <w:tcPr>
            <w:tcW w:w="2835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D9D9D9"/>
            <w:vAlign w:val="center"/>
          </w:tcPr>
          <w:p>
            <w:pPr>
              <w:ind w:left="8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Destino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20" w:hRule="atLeast"/>
        </w:trPr>
        <w:tc>
          <w:tcPr>
            <w:tcW w:w="3402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snapToGrid w:val="0"/>
              <w:ind w:left="80"/>
              <w:jc w:val="center"/>
              <w:rPr>
                <w:sz w:val="18"/>
                <w:szCs w:val="18"/>
                <w:lang/>
              </w:rPr>
            </w:pPr>
            <w:r>
              <w:rPr>
                <w:sz w:val="18"/>
                <w:szCs w:val="18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850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vAlign w:val="center"/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851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vAlign w:val="center"/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1417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vAlign w:val="center"/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Si </w:t>
            </w:r>
            <w:r>
              <w:rPr>
                <w:sz w:val="18"/>
                <w:szCs w:val="18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 No </w:t>
            </w:r>
            <w:r>
              <w:rPr>
                <w:sz w:val="18"/>
                <w:szCs w:val="18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35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20" w:hRule="atLeast"/>
        </w:trPr>
        <w:tc>
          <w:tcPr>
            <w:tcW w:w="3402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snapToGrid w:val="0"/>
              <w:ind w:left="80"/>
              <w:jc w:val="center"/>
              <w:rPr>
                <w:sz w:val="18"/>
                <w:szCs w:val="18"/>
                <w:lang/>
              </w:rPr>
            </w:pPr>
            <w:r>
              <w:rPr>
                <w:sz w:val="18"/>
                <w:szCs w:val="18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850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vAlign w:val="center"/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851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vAlign w:val="center"/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1417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vAlign w:val="center"/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Si </w:t>
            </w:r>
            <w:r>
              <w:rPr>
                <w:sz w:val="18"/>
                <w:szCs w:val="18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 No </w:t>
            </w:r>
            <w:r>
              <w:rPr>
                <w:sz w:val="18"/>
                <w:szCs w:val="18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35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20" w:hRule="atLeast"/>
        </w:trPr>
        <w:tc>
          <w:tcPr>
            <w:tcW w:w="3402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snapToGrid w:val="0"/>
              <w:ind w:left="80"/>
              <w:jc w:val="center"/>
              <w:rPr>
                <w:sz w:val="18"/>
                <w:szCs w:val="18"/>
                <w:lang/>
              </w:rPr>
            </w:pPr>
            <w:r>
              <w:rPr>
                <w:sz w:val="18"/>
                <w:szCs w:val="18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850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vAlign w:val="center"/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851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vAlign w:val="center"/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1417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vAlign w:val="center"/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Si </w:t>
            </w:r>
            <w:r>
              <w:rPr>
                <w:sz w:val="18"/>
                <w:szCs w:val="18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 No </w:t>
            </w:r>
            <w:r>
              <w:rPr>
                <w:sz w:val="18"/>
                <w:szCs w:val="18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35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sz w:val="18"/>
                <w:szCs w:val="18"/>
              </w:rPr>
            </w:pPr>
          </w:p>
        </w:tc>
      </w:tr>
    </w:tbl>
    <w:p>
      <w:pPr>
        <w:ind w:left="-567"/>
      </w:pPr>
    </w:p>
    <w:tbl>
      <w:tblPr>
        <w:tblStyle w:val="12"/>
        <w:tblW w:w="10206" w:type="dxa"/>
        <w:tblInd w:w="-45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6"/>
      </w:tblGrid>
      <w:tr>
        <w:trPr>
          <w:trHeight w:val="566" w:hRule="atLeast"/>
        </w:trPr>
        <w:tc>
          <w:tcPr>
            <w:tcW w:w="10206" w:type="dxa"/>
            <w:tcBorders>
              <w:top w:val="thickThinLargeGap" w:color="C0C0C0" w:sz="6" w:space="0"/>
              <w:left w:val="thickThinLargeGap" w:color="C0C0C0" w:sz="6" w:space="0"/>
              <w:bottom w:val="thickThinLargeGap" w:color="C0C0C0" w:sz="6" w:space="0"/>
              <w:right w:val="thickThinLargeGap" w:color="C0C0C0" w:sz="6" w:space="0"/>
            </w:tcBorders>
            <w:shd w:val="clear" w:color="auto" w:fill="D9D9D9"/>
          </w:tcPr>
          <w:p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CONSIDERACIONES DEL ÁREA PRODUCCIÓN TI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0206" w:type="dxa"/>
            <w:tcBorders>
              <w:top w:val="thickThinLargeGap" w:color="C0C0C0" w:sz="6" w:space="0"/>
              <w:left w:val="thickThinLargeGap" w:color="C0C0C0" w:sz="6" w:space="0"/>
              <w:bottom w:val="thickThinLargeGap" w:color="C0C0C0" w:sz="6" w:space="0"/>
              <w:right w:val="thickThinLargeGap" w:color="C0C0C0" w:sz="6" w:space="0"/>
            </w:tcBorders>
            <w:shd w:val="clear" w:color="auto" w:fill="auto"/>
          </w:tcPr>
          <w:p/>
          <w:p>
            <w:r>
              <w:t>· Las pruebas adicionales o de continuidad deben ser realizadas inmediatamente después a la puesta en Producción, a excepción de que la periodicidad del proceso impida su ejecución inmediata.</w:t>
            </w:r>
          </w:p>
          <w:p/>
          <w:p>
            <w:r>
              <w:t>· Instrucciones de llenado de esta bitácora se pueden obtener desde la url:</w:t>
            </w:r>
          </w:p>
          <w:p>
            <w:r>
              <w:fldChar w:fldCharType="begin"/>
            </w:r>
            <w:r>
              <w:instrText xml:space="preserve"> HYPERLINK "http://lh-svn/projects/administracion-de-la-configuracion/wiki/Llenado_de_bitacora" </w:instrText>
            </w:r>
            <w:r>
              <w:fldChar w:fldCharType="separate"/>
            </w:r>
            <w:r>
              <w:rPr>
                <w:rStyle w:val="23"/>
              </w:rPr>
              <w:t>http://lh-svn/projects/administracion-de-la-configuracion/wiki/Llenado_de_bitacora</w:t>
            </w:r>
            <w:r>
              <w:rPr>
                <w:rStyle w:val="23"/>
              </w:rPr>
              <w:fldChar w:fldCharType="end"/>
            </w:r>
          </w:p>
          <w:p/>
        </w:tc>
      </w:tr>
    </w:tbl>
    <w:p>
      <w:pPr>
        <w:ind w:left="-567"/>
      </w:pPr>
    </w:p>
    <w:sectPr>
      <w:headerReference r:id="rId5" w:type="first"/>
      <w:footerReference r:id="rId7" w:type="first"/>
      <w:headerReference r:id="rId4" w:type="default"/>
      <w:footerReference r:id="rId6" w:type="default"/>
      <w:pgSz w:w="12240" w:h="15840"/>
      <w:pgMar w:top="1691" w:right="900" w:bottom="1417" w:left="1701" w:header="993" w:footer="561" w:gutter="0"/>
      <w:cols w:space="720" w:num="1"/>
      <w:titlePg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Negrita">
    <w:altName w:val="Arial"/>
    <w:panose1 w:val="020B0704020202020204"/>
    <w:charset w:val="00"/>
    <w:family w:val="swiss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ZapfHumnst BT">
    <w:altName w:val="Arial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ucida Grande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Segoe Print"/>
    <w:panose1 w:val="00000000000000000000"/>
    <w:charset w:val="00"/>
    <w:family w:val="swiss"/>
    <w:pitch w:val="default"/>
    <w:sig w:usb0="00000000" w:usb1="00000000" w:usb2="00000021" w:usb3="00000000" w:csb0="000001BF" w:csb1="00000000"/>
  </w:font>
  <w:font w:name="Droid Sans Fallback">
    <w:altName w:val="Segoe Print"/>
    <w:panose1 w:val="00000000000000000000"/>
    <w:charset w:val="01"/>
    <w:family w:val="auto"/>
    <w:pitch w:val="default"/>
    <w:sig w:usb0="00000000" w:usb1="00000000" w:usb2="00000000" w:usb3="00000000" w:csb0="00000000" w:csb1="00000000"/>
  </w:font>
  <w:font w:name="Droid Sans Devanagari">
    <w:altName w:val="Times New Roman"/>
    <w:panose1 w:val="00000000000000000000"/>
    <w:charset w:val="01"/>
    <w:family w:val="auto"/>
    <w:pitch w:val="default"/>
    <w:sig w:usb0="00000000" w:usb1="00000000" w:usb2="00000000" w:usb3="00000000" w:csb0="00000000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  <w:jc w:val="right"/>
    </w:pPr>
    <w:r>
      <w:t xml:space="preserve">Página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4</w:t>
    </w:r>
    <w:r>
      <w:rPr>
        <w:b/>
        <w:bCs/>
        <w:sz w:val="24"/>
        <w:szCs w:val="24"/>
      </w:rPr>
      <w:fldChar w:fldCharType="end"/>
    </w:r>
    <w:r>
      <w:t xml:space="preserve"> de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4</w:t>
    </w:r>
    <w:r>
      <w:rPr>
        <w:b/>
        <w:bCs/>
        <w:sz w:val="24"/>
        <w:szCs w:val="24"/>
      </w:rPr>
      <w:fldChar w:fldCharType="end"/>
    </w:r>
  </w:p>
  <w:p>
    <w:pP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  <w:jc w:val="right"/>
    </w:pPr>
    <w:r>
      <w:t xml:space="preserve">Página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t xml:space="preserve"> de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4</w:t>
    </w:r>
    <w:r>
      <w:rPr>
        <w:b/>
        <w:bCs/>
        <w:sz w:val="24"/>
        <w:szCs w:val="24"/>
      </w:rPr>
      <w:fldChar w:fldCharType="end"/>
    </w:r>
  </w:p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10206" w:type="dxa"/>
      <w:tblInd w:w="-497" w:type="dxa"/>
      <w:tblBorders>
        <w:top w:val="double" w:color="BFBFBF" w:sz="4" w:space="0"/>
        <w:left w:val="double" w:color="BFBFBF" w:sz="4" w:space="0"/>
        <w:bottom w:val="double" w:color="BFBFBF" w:sz="4" w:space="0"/>
        <w:right w:val="double" w:color="BFBFBF" w:sz="4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70" w:type="dxa"/>
        <w:bottom w:w="0" w:type="dxa"/>
        <w:right w:w="70" w:type="dxa"/>
      </w:tblCellMar>
    </w:tblPr>
    <w:tblGrid>
      <w:gridCol w:w="1765"/>
      <w:gridCol w:w="4726"/>
      <w:gridCol w:w="3715"/>
    </w:tblGrid>
    <w:tr>
      <w:tblPrEx>
        <w:tblBorders>
          <w:top w:val="double" w:color="BFBFBF" w:sz="4" w:space="0"/>
          <w:left w:val="double" w:color="BFBFBF" w:sz="4" w:space="0"/>
          <w:bottom w:val="double" w:color="BFBFBF" w:sz="4" w:space="0"/>
          <w:right w:val="double" w:color="BFBFBF" w:sz="4" w:space="0"/>
          <w:insideH w:val="none" w:color="auto" w:sz="0" w:space="0"/>
          <w:insideV w:val="none" w:color="auto" w:sz="0" w:space="0"/>
        </w:tblBorders>
        <w:tblCellMar>
          <w:top w:w="0" w:type="dxa"/>
          <w:left w:w="70" w:type="dxa"/>
          <w:bottom w:w="0" w:type="dxa"/>
          <w:right w:w="70" w:type="dxa"/>
        </w:tblCellMar>
      </w:tblPrEx>
      <w:trPr>
        <w:trHeight w:val="601" w:hRule="atLeast"/>
      </w:trPr>
      <w:tc>
        <w:tcPr>
          <w:tcW w:w="1765" w:type="dxa"/>
          <w:shd w:val="clear" w:color="auto" w:fill="auto"/>
          <w:vAlign w:val="center"/>
        </w:tcPr>
        <w:p>
          <w:pPr>
            <w:jc w:val="center"/>
          </w:pPr>
          <w:r>
            <w:rPr>
              <w:b/>
            </w:rPr>
            <w:t>Subgerencia Producción</w:t>
          </w:r>
        </w:p>
      </w:tc>
      <w:tc>
        <w:tcPr>
          <w:tcW w:w="4726" w:type="dxa"/>
          <w:shd w:val="clear" w:color="auto" w:fill="auto"/>
          <w:vAlign w:val="center"/>
        </w:tcPr>
        <w:p>
          <w:pPr>
            <w:pStyle w:val="22"/>
            <w:jc w:val="center"/>
          </w:pPr>
          <w:r>
            <w:rPr>
              <w:sz w:val="20"/>
            </w:rPr>
            <w:t>Bitácora de Paso a Producción</w:t>
          </w:r>
        </w:p>
      </w:tc>
      <w:tc>
        <w:tcPr>
          <w:tcW w:w="3715" w:type="dxa"/>
          <w:shd w:val="clear" w:color="auto" w:fill="auto"/>
        </w:tcPr>
        <w:p>
          <w:pPr>
            <w:pStyle w:val="22"/>
            <w:jc w:val="center"/>
          </w:pPr>
          <w:r>
            <w:rPr>
              <w:lang w:val="es-CL" w:eastAsia="es-CL"/>
            </w:rPr>
            <w:drawing>
              <wp:inline distT="0" distB="0" distL="0" distR="0">
                <wp:extent cx="1835150" cy="43815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5150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2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10206" w:type="dxa"/>
      <w:tblInd w:w="-497" w:type="dxa"/>
      <w:tblBorders>
        <w:top w:val="double" w:color="BFBFBF" w:sz="4" w:space="0"/>
        <w:left w:val="double" w:color="BFBFBF" w:sz="4" w:space="0"/>
        <w:bottom w:val="double" w:color="BFBFBF" w:sz="4" w:space="0"/>
        <w:right w:val="double" w:color="BFBFBF" w:sz="4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70" w:type="dxa"/>
        <w:bottom w:w="0" w:type="dxa"/>
        <w:right w:w="70" w:type="dxa"/>
      </w:tblCellMar>
    </w:tblPr>
    <w:tblGrid>
      <w:gridCol w:w="1765"/>
      <w:gridCol w:w="4726"/>
      <w:gridCol w:w="3715"/>
    </w:tblGrid>
    <w:tr>
      <w:tblPrEx>
        <w:tblBorders>
          <w:top w:val="double" w:color="BFBFBF" w:sz="4" w:space="0"/>
          <w:left w:val="double" w:color="BFBFBF" w:sz="4" w:space="0"/>
          <w:bottom w:val="double" w:color="BFBFBF" w:sz="4" w:space="0"/>
          <w:right w:val="double" w:color="BFBFBF" w:sz="4" w:space="0"/>
          <w:insideH w:val="none" w:color="auto" w:sz="0" w:space="0"/>
          <w:insideV w:val="none" w:color="auto" w:sz="0" w:space="0"/>
        </w:tblBorders>
        <w:tblCellMar>
          <w:top w:w="0" w:type="dxa"/>
          <w:left w:w="70" w:type="dxa"/>
          <w:bottom w:w="0" w:type="dxa"/>
          <w:right w:w="70" w:type="dxa"/>
        </w:tblCellMar>
      </w:tblPrEx>
      <w:trPr>
        <w:trHeight w:val="826" w:hRule="atLeast"/>
      </w:trPr>
      <w:tc>
        <w:tcPr>
          <w:tcW w:w="1765" w:type="dxa"/>
          <w:shd w:val="clear" w:color="auto" w:fill="auto"/>
          <w:vAlign w:val="center"/>
        </w:tcPr>
        <w:p>
          <w:pPr>
            <w:jc w:val="center"/>
          </w:pPr>
          <w:r>
            <w:rPr>
              <w:b/>
            </w:rPr>
            <w:t>Subgerencia Producción</w:t>
          </w:r>
        </w:p>
      </w:tc>
      <w:tc>
        <w:tcPr>
          <w:tcW w:w="4726" w:type="dxa"/>
          <w:shd w:val="clear" w:color="auto" w:fill="auto"/>
          <w:vAlign w:val="center"/>
        </w:tcPr>
        <w:p>
          <w:pPr>
            <w:pStyle w:val="22"/>
            <w:jc w:val="center"/>
            <w:rPr>
              <w:sz w:val="20"/>
            </w:rPr>
          </w:pPr>
          <w:r>
            <w:rPr>
              <w:sz w:val="20"/>
            </w:rPr>
            <w:t>Bitácora de Paso a Producción</w:t>
          </w:r>
        </w:p>
        <w:p>
          <w:pPr>
            <w:pStyle w:val="22"/>
            <w:jc w:val="center"/>
            <w:rPr>
              <w:sz w:val="20"/>
            </w:rPr>
          </w:pPr>
          <w:r>
            <w:rPr>
              <w:sz w:val="20"/>
            </w:rPr>
            <w:t>Versión 20160629</w:t>
          </w:r>
        </w:p>
      </w:tc>
      <w:tc>
        <w:tcPr>
          <w:tcW w:w="3715" w:type="dxa"/>
          <w:shd w:val="clear" w:color="auto" w:fill="auto"/>
        </w:tcPr>
        <w:p>
          <w:pPr>
            <w:pStyle w:val="22"/>
            <w:jc w:val="center"/>
          </w:pPr>
          <w:r>
            <w:rPr>
              <w:lang w:val="es-CL" w:eastAsia="es-CL"/>
            </w:rPr>
            <w:drawing>
              <wp:inline distT="0" distB="0" distL="0" distR="0">
                <wp:extent cx="1841500" cy="438150"/>
                <wp:effectExtent l="0" t="0" r="0" b="0"/>
                <wp:docPr id="2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1500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2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1">
    <w:nsid w:val="00000004"/>
    <w:multiLevelType w:val="multilevel"/>
    <w:tmpl w:val="00000004"/>
    <w:lvl w:ilvl="0" w:tentative="0">
      <w:start w:val="1"/>
      <w:numFmt w:val="decimal"/>
      <w:pStyle w:val="270"/>
      <w:lvlText w:val="%1"/>
      <w:lvlJc w:val="left"/>
      <w:pPr>
        <w:tabs>
          <w:tab w:val="left" w:pos="432"/>
        </w:tabs>
        <w:ind w:left="432" w:hanging="432"/>
      </w:pPr>
      <w:rPr>
        <w:rFonts w:ascii="Arial Negrita" w:hAnsi="Arial Negrita" w:cs="Arial Negrita"/>
        <w:b/>
        <w:i w:val="0"/>
        <w:sz w:val="20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ascii="Arial Negrita" w:hAnsi="Arial Negrita" w:cs="Arial Negrita"/>
        <w:b/>
        <w:i w:val="0"/>
        <w:strike w:val="0"/>
        <w:dstrike w:val="0"/>
        <w:vanish w:val="0"/>
        <w:color w:val="000000"/>
        <w:position w:val="0"/>
        <w:sz w:val="20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ascii="Arial Negrita" w:hAnsi="Arial Negrita" w:cs="Arial Negrita"/>
        <w:b/>
        <w:i w:val="0"/>
        <w:sz w:val="20"/>
      </w:r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2">
    <w:nsid w:val="00000005"/>
    <w:multiLevelType w:val="multilevel"/>
    <w:tmpl w:val="00000005"/>
    <w:lvl w:ilvl="0" w:tentative="0">
      <w:start w:val="1"/>
      <w:numFmt w:val="bullet"/>
      <w:pStyle w:val="269"/>
      <w:lvlText w:val=""/>
      <w:lvlJc w:val="left"/>
      <w:pPr>
        <w:tabs>
          <w:tab w:val="left" w:pos="1097"/>
        </w:tabs>
        <w:ind w:left="1097" w:hanging="360"/>
      </w:pPr>
      <w:rPr>
        <w:rFonts w:ascii="Symbol" w:hAnsi="Symbol" w:cs="Symbol"/>
        <w:color w:val="auto"/>
      </w:rPr>
    </w:lvl>
    <w:lvl w:ilvl="1" w:tentative="0">
      <w:start w:val="1"/>
      <w:numFmt w:val="bullet"/>
      <w:lvlText w:val=""/>
      <w:lvlJc w:val="left"/>
      <w:pPr>
        <w:tabs>
          <w:tab w:val="left" w:pos="1494"/>
        </w:tabs>
        <w:ind w:left="1457" w:hanging="323"/>
      </w:pPr>
      <w:rPr>
        <w:rFonts w:ascii="Symbol" w:hAnsi="Symbol" w:cs="Symbol"/>
        <w:color w:val="auto"/>
        <w14:shadow w14:blurRad="0" w14:dist="0" w14:dir="0" w14:sx="0" w14:sy="0" w14:kx="0" w14:ky="0" w14:algn="none">
          <w14:srgbClr w14:val="000000"/>
        </w14:shadow>
        <w14:textOutline w14:w="9525" w14:cap="flat" w14:cmpd="sng" w14:algn="ctr">
          <w14:solidFill>
            <w14:srgbClr w14:val="000000"/>
          </w14:solidFill>
          <w14:prstDash w14:val="solid"/>
          <w14:round/>
        </w14:textOutline>
      </w:rPr>
    </w:lvl>
    <w:lvl w:ilvl="2" w:tentative="0">
      <w:start w:val="1"/>
      <w:numFmt w:val="bullet"/>
      <w:lvlText w:val=""/>
      <w:lvlJc w:val="left"/>
      <w:pPr>
        <w:tabs>
          <w:tab w:val="left" w:pos="1817"/>
        </w:tabs>
        <w:ind w:left="1817" w:hanging="360"/>
      </w:pPr>
      <w:rPr>
        <w:rFonts w:ascii="Wingdings" w:hAnsi="Wingdings" w:cs="Wingdings"/>
      </w:rPr>
    </w:lvl>
    <w:lvl w:ilvl="3" w:tentative="0">
      <w:start w:val="1"/>
      <w:numFmt w:val="bullet"/>
      <w:lvlText w:val=""/>
      <w:lvlJc w:val="left"/>
      <w:pPr>
        <w:tabs>
          <w:tab w:val="left" w:pos="2177"/>
        </w:tabs>
        <w:ind w:left="2177" w:hanging="360"/>
      </w:pPr>
      <w:rPr>
        <w:rFonts w:ascii="Wingdings" w:hAnsi="Wingdings" w:cs="Wingdings"/>
        <w:outline/>
        <w:color w:val="000000"/>
        <w14:textOutline w14:w="9525" w14:cap="flat" w14:cmpd="sng" w14:algn="ctr">
          <w14:solidFill>
            <w14:srgbClr w14:val="000000"/>
          </w14:solidFill>
          <w14:prstDash w14:val="solid"/>
          <w14:round/>
        </w14:textOutline>
        <w14:textFill>
          <w14:noFill/>
        </w14:textFill>
      </w:rPr>
    </w:lvl>
    <w:lvl w:ilvl="4" w:tentative="0">
      <w:start w:val="1"/>
      <w:numFmt w:val="bullet"/>
      <w:lvlText w:val=""/>
      <w:lvlJc w:val="left"/>
      <w:pPr>
        <w:tabs>
          <w:tab w:val="left" w:pos="2537"/>
        </w:tabs>
        <w:ind w:left="2537" w:hanging="360"/>
      </w:pPr>
      <w:rPr>
        <w:rFonts w:ascii="Symbol" w:hAnsi="Symbol" w:cs="Symbol"/>
      </w:rPr>
    </w:lvl>
    <w:lvl w:ilvl="5" w:tentative="0">
      <w:start w:val="1"/>
      <w:numFmt w:val="bullet"/>
      <w:lvlText w:val=""/>
      <w:lvlJc w:val="left"/>
      <w:pPr>
        <w:tabs>
          <w:tab w:val="left" w:pos="2897"/>
        </w:tabs>
        <w:ind w:left="2897" w:hanging="360"/>
      </w:pPr>
      <w:rPr>
        <w:rFonts w:ascii="Wingdings" w:hAnsi="Wingdings" w:cs="Wingdings"/>
      </w:rPr>
    </w:lvl>
    <w:lvl w:ilvl="6" w:tentative="0">
      <w:start w:val="1"/>
      <w:numFmt w:val="bullet"/>
      <w:lvlText w:val=""/>
      <w:lvlJc w:val="left"/>
      <w:pPr>
        <w:tabs>
          <w:tab w:val="left" w:pos="3257"/>
        </w:tabs>
        <w:ind w:left="3257" w:hanging="360"/>
      </w:pPr>
      <w:rPr>
        <w:rFonts w:ascii="Wingdings" w:hAnsi="Wingdings" w:cs="Wingdings"/>
      </w:rPr>
    </w:lvl>
    <w:lvl w:ilvl="7" w:tentative="0">
      <w:start w:val="1"/>
      <w:numFmt w:val="bullet"/>
      <w:lvlText w:val=""/>
      <w:lvlJc w:val="left"/>
      <w:pPr>
        <w:tabs>
          <w:tab w:val="left" w:pos="3617"/>
        </w:tabs>
        <w:ind w:left="3617" w:hanging="360"/>
      </w:pPr>
      <w:rPr>
        <w:rFonts w:ascii="Symbol" w:hAnsi="Symbol" w:cs="Symbol"/>
      </w:rPr>
    </w:lvl>
    <w:lvl w:ilvl="8" w:tentative="0">
      <w:start w:val="1"/>
      <w:numFmt w:val="bullet"/>
      <w:lvlText w:val=""/>
      <w:lvlJc w:val="left"/>
      <w:pPr>
        <w:tabs>
          <w:tab w:val="left" w:pos="3977"/>
        </w:tabs>
        <w:ind w:left="3977" w:hanging="360"/>
      </w:pPr>
      <w:rPr>
        <w:rFonts w:ascii="Symbol" w:hAnsi="Symbol" w:cs="Symbol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dit="forms" w:enforcement="0"/>
  <w:defaultTabStop w:val="408"/>
  <w:hyphenationZone w:val="425"/>
  <w:drawingGridHorizontalSpacing w:val="0"/>
  <w:drawingGridVerticalSpacing w:val="0"/>
  <w:displayHorizontalDrawingGridEvery w:val="0"/>
  <w:displayVerticalDrawingGridEvery w:val="0"/>
  <w:doNotUseMarginsForDrawingGridOrigin w:val="1"/>
  <w:drawingGridHorizontalOrigin w:val="0"/>
  <w:drawingGridVerticalOrigin w:val="0"/>
  <w:noPunctuationKerning w:val="1"/>
  <w:characterSpacingControl w:val="doNotCompress"/>
  <w:footnotePr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0744"/>
    <w:rsid w:val="00047E21"/>
    <w:rsid w:val="0007105E"/>
    <w:rsid w:val="00081445"/>
    <w:rsid w:val="000D3225"/>
    <w:rsid w:val="000E5B1F"/>
    <w:rsid w:val="0010547D"/>
    <w:rsid w:val="0012514B"/>
    <w:rsid w:val="00162BB0"/>
    <w:rsid w:val="0016743E"/>
    <w:rsid w:val="002038ED"/>
    <w:rsid w:val="002402DC"/>
    <w:rsid w:val="002661D3"/>
    <w:rsid w:val="00282767"/>
    <w:rsid w:val="00291914"/>
    <w:rsid w:val="002974B0"/>
    <w:rsid w:val="002D63FD"/>
    <w:rsid w:val="002E5391"/>
    <w:rsid w:val="00302541"/>
    <w:rsid w:val="00303C60"/>
    <w:rsid w:val="00323092"/>
    <w:rsid w:val="00330A0C"/>
    <w:rsid w:val="00344778"/>
    <w:rsid w:val="00347010"/>
    <w:rsid w:val="00377137"/>
    <w:rsid w:val="003800EA"/>
    <w:rsid w:val="003826E7"/>
    <w:rsid w:val="003A4CEE"/>
    <w:rsid w:val="003E030A"/>
    <w:rsid w:val="00441CA6"/>
    <w:rsid w:val="004657E4"/>
    <w:rsid w:val="00482807"/>
    <w:rsid w:val="0049220A"/>
    <w:rsid w:val="00492364"/>
    <w:rsid w:val="004927AD"/>
    <w:rsid w:val="004D084D"/>
    <w:rsid w:val="004D27E2"/>
    <w:rsid w:val="004D7E14"/>
    <w:rsid w:val="004E655D"/>
    <w:rsid w:val="004F4973"/>
    <w:rsid w:val="005062EB"/>
    <w:rsid w:val="00522B31"/>
    <w:rsid w:val="00536EE7"/>
    <w:rsid w:val="005422B2"/>
    <w:rsid w:val="005640F3"/>
    <w:rsid w:val="0056445B"/>
    <w:rsid w:val="00565F76"/>
    <w:rsid w:val="00577205"/>
    <w:rsid w:val="00580037"/>
    <w:rsid w:val="005827CD"/>
    <w:rsid w:val="00584EE2"/>
    <w:rsid w:val="005951B0"/>
    <w:rsid w:val="005B2692"/>
    <w:rsid w:val="005B3A13"/>
    <w:rsid w:val="005B48DB"/>
    <w:rsid w:val="005C4565"/>
    <w:rsid w:val="005E6D92"/>
    <w:rsid w:val="0062120B"/>
    <w:rsid w:val="00621B41"/>
    <w:rsid w:val="006677F2"/>
    <w:rsid w:val="00675815"/>
    <w:rsid w:val="006A333F"/>
    <w:rsid w:val="006E2AFC"/>
    <w:rsid w:val="006E3060"/>
    <w:rsid w:val="006E34D0"/>
    <w:rsid w:val="006F76F0"/>
    <w:rsid w:val="007033C9"/>
    <w:rsid w:val="00726881"/>
    <w:rsid w:val="00730696"/>
    <w:rsid w:val="00742233"/>
    <w:rsid w:val="00744518"/>
    <w:rsid w:val="00757A49"/>
    <w:rsid w:val="0076161C"/>
    <w:rsid w:val="00764DFC"/>
    <w:rsid w:val="00772078"/>
    <w:rsid w:val="00772EE6"/>
    <w:rsid w:val="00785C55"/>
    <w:rsid w:val="007A5BD0"/>
    <w:rsid w:val="007B02EE"/>
    <w:rsid w:val="007C308E"/>
    <w:rsid w:val="007E3322"/>
    <w:rsid w:val="007E7A50"/>
    <w:rsid w:val="007F3B25"/>
    <w:rsid w:val="007F5803"/>
    <w:rsid w:val="00823FA3"/>
    <w:rsid w:val="008455E7"/>
    <w:rsid w:val="00854ED7"/>
    <w:rsid w:val="00864AF1"/>
    <w:rsid w:val="00881E2F"/>
    <w:rsid w:val="00893827"/>
    <w:rsid w:val="008954EF"/>
    <w:rsid w:val="008B6FDE"/>
    <w:rsid w:val="008D1009"/>
    <w:rsid w:val="008D5BF1"/>
    <w:rsid w:val="008D6F42"/>
    <w:rsid w:val="00900AD2"/>
    <w:rsid w:val="00901DCB"/>
    <w:rsid w:val="00961C58"/>
    <w:rsid w:val="009818DD"/>
    <w:rsid w:val="00985F91"/>
    <w:rsid w:val="00991DB8"/>
    <w:rsid w:val="009B1821"/>
    <w:rsid w:val="009C7348"/>
    <w:rsid w:val="009F6CCE"/>
    <w:rsid w:val="00A27A39"/>
    <w:rsid w:val="00A3005A"/>
    <w:rsid w:val="00A52567"/>
    <w:rsid w:val="00A52A32"/>
    <w:rsid w:val="00A537A6"/>
    <w:rsid w:val="00A57B8A"/>
    <w:rsid w:val="00A6537E"/>
    <w:rsid w:val="00A863CB"/>
    <w:rsid w:val="00A94503"/>
    <w:rsid w:val="00AA7014"/>
    <w:rsid w:val="00AC36A7"/>
    <w:rsid w:val="00AD0478"/>
    <w:rsid w:val="00AD0ADA"/>
    <w:rsid w:val="00AD125C"/>
    <w:rsid w:val="00AE4384"/>
    <w:rsid w:val="00B23A64"/>
    <w:rsid w:val="00B53178"/>
    <w:rsid w:val="00B92B07"/>
    <w:rsid w:val="00BB0835"/>
    <w:rsid w:val="00BB64A5"/>
    <w:rsid w:val="00BF271C"/>
    <w:rsid w:val="00C01363"/>
    <w:rsid w:val="00C104B7"/>
    <w:rsid w:val="00C152D5"/>
    <w:rsid w:val="00C952B5"/>
    <w:rsid w:val="00CA1A94"/>
    <w:rsid w:val="00CE7B5E"/>
    <w:rsid w:val="00CF7588"/>
    <w:rsid w:val="00D168A3"/>
    <w:rsid w:val="00D27378"/>
    <w:rsid w:val="00D315CC"/>
    <w:rsid w:val="00D40547"/>
    <w:rsid w:val="00D515EE"/>
    <w:rsid w:val="00D802EC"/>
    <w:rsid w:val="00D93EC5"/>
    <w:rsid w:val="00DC5328"/>
    <w:rsid w:val="00DE5C56"/>
    <w:rsid w:val="00DF2FAF"/>
    <w:rsid w:val="00E135AA"/>
    <w:rsid w:val="00E14248"/>
    <w:rsid w:val="00E20A48"/>
    <w:rsid w:val="00E32559"/>
    <w:rsid w:val="00E461E1"/>
    <w:rsid w:val="00E46954"/>
    <w:rsid w:val="00E47A0C"/>
    <w:rsid w:val="00E8336C"/>
    <w:rsid w:val="00E9550E"/>
    <w:rsid w:val="00EA1B5B"/>
    <w:rsid w:val="00EA7BBD"/>
    <w:rsid w:val="00EB52F9"/>
    <w:rsid w:val="00F1439F"/>
    <w:rsid w:val="00F21503"/>
    <w:rsid w:val="00F23501"/>
    <w:rsid w:val="00F552FE"/>
    <w:rsid w:val="00F62643"/>
    <w:rsid w:val="00F7165A"/>
    <w:rsid w:val="00F74B97"/>
    <w:rsid w:val="00F9471D"/>
    <w:rsid w:val="00FA06A9"/>
    <w:rsid w:val="00FA2170"/>
    <w:rsid w:val="00FB3F27"/>
    <w:rsid w:val="00FC3EE4"/>
    <w:rsid w:val="00FD28E8"/>
    <w:rsid w:val="00FD3828"/>
    <w:rsid w:val="4EDC3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qFormat="1" w:unhideWhenUsed="0" w:uiPriority="0" w:semiHidden="0" w:name="toc 9"/>
    <w:lsdException w:uiPriority="99" w:name="Normal Indent"/>
    <w:lsdException w:qFormat="1" w:unhideWhenUsed="0" w:uiPriority="0" w:semiHidden="0" w:name="footnote text"/>
    <w:lsdException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before="120"/>
      <w:jc w:val="both"/>
    </w:pPr>
    <w:rPr>
      <w:rFonts w:ascii="Arial" w:hAnsi="Arial" w:eastAsia="Times New Roman" w:cs="Arial"/>
      <w:lang w:val="es-E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 w:val="0"/>
      <w:numPr>
        <w:ilvl w:val="0"/>
        <w:numId w:val="1"/>
      </w:numPr>
      <w:spacing w:before="240" w:after="240"/>
      <w:outlineLvl w:val="0"/>
    </w:pPr>
    <w:rPr>
      <w:rFonts w:ascii="Arial Negrita" w:hAnsi="Arial Negrita" w:cs="Arial Negrita"/>
      <w:b/>
      <w:smallCaps/>
      <w:kern w:val="1"/>
      <w:sz w:val="24"/>
      <w:u w:val="single"/>
    </w:rPr>
  </w:style>
  <w:style w:type="paragraph" w:styleId="3">
    <w:name w:val="heading 2"/>
    <w:basedOn w:val="1"/>
    <w:next w:val="1"/>
    <w:qFormat/>
    <w:uiPriority w:val="0"/>
    <w:pPr>
      <w:keepNext/>
      <w:numPr>
        <w:ilvl w:val="1"/>
        <w:numId w:val="1"/>
      </w:numPr>
      <w:pBdr>
        <w:bottom w:val="single" w:color="000000" w:sz="4" w:space="1"/>
      </w:pBdr>
      <w:spacing w:before="240" w:after="240"/>
      <w:outlineLvl w:val="1"/>
    </w:pPr>
    <w:rPr>
      <w:b/>
      <w:sz w:val="24"/>
    </w:rPr>
  </w:style>
  <w:style w:type="paragraph" w:styleId="4">
    <w:name w:val="heading 3"/>
    <w:basedOn w:val="1"/>
    <w:next w:val="1"/>
    <w:qFormat/>
    <w:uiPriority w:val="0"/>
    <w:pPr>
      <w:keepNext/>
      <w:numPr>
        <w:ilvl w:val="2"/>
        <w:numId w:val="1"/>
      </w:numPr>
      <w:outlineLvl w:val="2"/>
    </w:pPr>
    <w:rPr>
      <w:b/>
      <w:sz w:val="22"/>
    </w:rPr>
  </w:style>
  <w:style w:type="paragraph" w:styleId="5">
    <w:name w:val="heading 4"/>
    <w:basedOn w:val="1"/>
    <w:next w:val="1"/>
    <w:qFormat/>
    <w:uiPriority w:val="0"/>
    <w:pPr>
      <w:keepNext/>
      <w:numPr>
        <w:ilvl w:val="3"/>
        <w:numId w:val="1"/>
      </w:numPr>
      <w:outlineLvl w:val="3"/>
    </w:pPr>
    <w:rPr>
      <w:rFonts w:ascii="Arial Negrita" w:hAnsi="Arial Negrita" w:cs="Arial Negrita"/>
      <w:b/>
    </w:rPr>
  </w:style>
  <w:style w:type="paragraph" w:styleId="6">
    <w:name w:val="heading 5"/>
    <w:basedOn w:val="1"/>
    <w:next w:val="1"/>
    <w:qFormat/>
    <w:uiPriority w:val="0"/>
    <w:pPr>
      <w:keepNext/>
      <w:numPr>
        <w:ilvl w:val="4"/>
        <w:numId w:val="1"/>
      </w:numPr>
      <w:shd w:val="clear" w:color="auto" w:fill="FFFFFF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shd w:val="clear" w:color="auto" w:fill="FFFFFF"/>
      <w:outlineLvl w:val="5"/>
    </w:pPr>
    <w:rPr>
      <w:rFonts w:ascii="Arial Negrita" w:hAnsi="Arial Negrita" w:cs="Arial Negrita"/>
      <w:i/>
    </w:rPr>
  </w:style>
  <w:style w:type="paragraph" w:styleId="8">
    <w:name w:val="heading 7"/>
    <w:basedOn w:val="1"/>
    <w:next w:val="1"/>
    <w:qFormat/>
    <w:uiPriority w:val="0"/>
    <w:pPr>
      <w:keepNext/>
      <w:outlineLvl w:val="6"/>
    </w:pPr>
    <w:rPr>
      <w:rFonts w:ascii="Arial Negrita" w:hAnsi="Arial Negrita" w:cs="Arial Negrita"/>
      <w:b/>
      <w:u w:val="single"/>
    </w:rPr>
  </w:style>
  <w:style w:type="paragraph" w:styleId="9">
    <w:name w:val="heading 8"/>
    <w:basedOn w:val="1"/>
    <w:next w:val="1"/>
    <w:qFormat/>
    <w:uiPriority w:val="0"/>
    <w:pPr>
      <w:spacing w:before="240" w:after="60"/>
      <w:outlineLvl w:val="7"/>
    </w:pPr>
    <w:rPr>
      <w:rFonts w:ascii="Arial Negrita" w:hAnsi="Arial Negrita" w:cs="Arial Negrita"/>
      <w:b/>
      <w:i/>
    </w:rPr>
  </w:style>
  <w:style w:type="paragraph" w:styleId="10">
    <w:name w:val="heading 9"/>
    <w:basedOn w:val="1"/>
    <w:next w:val="1"/>
    <w:qFormat/>
    <w:uiPriority w:val="0"/>
    <w:pPr>
      <w:spacing w:before="240" w:after="60"/>
      <w:jc w:val="center"/>
      <w:outlineLvl w:val="8"/>
    </w:pPr>
    <w:rPr>
      <w:rFonts w:ascii="Arial Negrita" w:hAnsi="Arial Negrita" w:cs="Arial Negrita"/>
      <w:b/>
      <w:sz w:val="24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pPr>
      <w:spacing w:before="0"/>
    </w:pPr>
    <w:rPr>
      <w:rFonts w:ascii="Tahoma" w:hAnsi="Tahoma" w:cs="Tahoma"/>
      <w:sz w:val="16"/>
      <w:szCs w:val="16"/>
    </w:rPr>
  </w:style>
  <w:style w:type="paragraph" w:styleId="14">
    <w:name w:val="Body Text"/>
    <w:basedOn w:val="1"/>
    <w:qFormat/>
    <w:uiPriority w:val="0"/>
    <w:pPr>
      <w:spacing w:after="120"/>
    </w:pPr>
  </w:style>
  <w:style w:type="paragraph" w:styleId="15">
    <w:name w:val="Body Text Indent"/>
    <w:basedOn w:val="1"/>
    <w:qFormat/>
    <w:uiPriority w:val="0"/>
    <w:pPr>
      <w:ind w:left="709"/>
    </w:pPr>
  </w:style>
  <w:style w:type="paragraph" w:styleId="16">
    <w:name w:val="caption"/>
    <w:basedOn w:val="1"/>
    <w:next w:val="1"/>
    <w:qFormat/>
    <w:uiPriority w:val="0"/>
    <w:pPr>
      <w:suppressLineNumbers/>
      <w:spacing w:after="120"/>
    </w:pPr>
    <w:rPr>
      <w:rFonts w:cs="Droid Sans Devanagari"/>
      <w:i/>
      <w:iCs/>
      <w:sz w:val="24"/>
      <w:szCs w:val="24"/>
    </w:rPr>
  </w:style>
  <w:style w:type="paragraph" w:styleId="17">
    <w:name w:val="annotation subject"/>
    <w:basedOn w:val="18"/>
    <w:next w:val="18"/>
    <w:qFormat/>
    <w:uiPriority w:val="0"/>
    <w:rPr>
      <w:b/>
      <w:bCs/>
    </w:rPr>
  </w:style>
  <w:style w:type="paragraph" w:customStyle="1" w:styleId="18">
    <w:name w:val="Texto comentario1"/>
    <w:basedOn w:val="1"/>
    <w:qFormat/>
    <w:uiPriority w:val="0"/>
  </w:style>
  <w:style w:type="character" w:styleId="19">
    <w:name w:val="FollowedHyperlink"/>
    <w:qFormat/>
    <w:uiPriority w:val="0"/>
    <w:rPr>
      <w:rFonts w:ascii="Arial" w:hAnsi="Arial" w:cs="Arial"/>
      <w:color w:val="800080"/>
      <w:sz w:val="20"/>
      <w:u w:val="single"/>
    </w:rPr>
  </w:style>
  <w:style w:type="paragraph" w:styleId="20">
    <w:name w:val="footer"/>
    <w:basedOn w:val="1"/>
    <w:link w:val="281"/>
    <w:qFormat/>
    <w:uiPriority w:val="99"/>
    <w:pPr>
      <w:tabs>
        <w:tab w:val="center" w:pos="4320"/>
        <w:tab w:val="right" w:pos="8640"/>
      </w:tabs>
    </w:pPr>
  </w:style>
  <w:style w:type="paragraph" w:styleId="21">
    <w:name w:val="footnote text"/>
    <w:basedOn w:val="1"/>
    <w:qFormat/>
    <w:uiPriority w:val="0"/>
    <w:rPr>
      <w:sz w:val="16"/>
    </w:rPr>
  </w:style>
  <w:style w:type="paragraph" w:styleId="22">
    <w:name w:val="header"/>
    <w:basedOn w:val="1"/>
    <w:qFormat/>
    <w:uiPriority w:val="0"/>
    <w:pPr>
      <w:tabs>
        <w:tab w:val="center" w:pos="4419"/>
        <w:tab w:val="right" w:pos="8838"/>
      </w:tabs>
      <w:jc w:val="right"/>
    </w:pPr>
    <w:rPr>
      <w:rFonts w:ascii="Arial Negrita" w:hAnsi="Arial Negrita" w:cs="Arial Negrita"/>
      <w:b/>
      <w:sz w:val="22"/>
    </w:rPr>
  </w:style>
  <w:style w:type="character" w:styleId="23">
    <w:name w:val="Hyperlink"/>
    <w:qFormat/>
    <w:uiPriority w:val="0"/>
    <w:rPr>
      <w:rFonts w:ascii="Arial" w:hAnsi="Arial" w:cs="Arial"/>
      <w:color w:val="0000FF"/>
      <w:sz w:val="20"/>
      <w:u w:val="single"/>
    </w:rPr>
  </w:style>
  <w:style w:type="paragraph" w:styleId="24">
    <w:name w:val="List"/>
    <w:basedOn w:val="14"/>
    <w:qFormat/>
    <w:uiPriority w:val="0"/>
    <w:rPr>
      <w:rFonts w:cs="Droid Sans Devanagari"/>
    </w:rPr>
  </w:style>
  <w:style w:type="character" w:styleId="25">
    <w:name w:val="page number"/>
    <w:uiPriority w:val="0"/>
    <w:rPr>
      <w:rFonts w:ascii="Arial" w:hAnsi="Arial" w:cs="Arial"/>
      <w:sz w:val="20"/>
    </w:rPr>
  </w:style>
  <w:style w:type="table" w:styleId="26">
    <w:name w:val="Table Grid"/>
    <w:basedOn w:val="12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7">
    <w:name w:val="toc 1"/>
    <w:basedOn w:val="1"/>
    <w:next w:val="1"/>
    <w:uiPriority w:val="0"/>
    <w:pPr>
      <w:tabs>
        <w:tab w:val="left" w:pos="301"/>
        <w:tab w:val="right" w:pos="8830"/>
      </w:tabs>
      <w:spacing w:before="240"/>
    </w:pPr>
    <w:rPr>
      <w:smallCaps/>
      <w:lang w:val="es-CL" w:eastAsia="es-CL"/>
    </w:rPr>
  </w:style>
  <w:style w:type="paragraph" w:styleId="28">
    <w:name w:val="toc 2"/>
    <w:basedOn w:val="27"/>
    <w:next w:val="1"/>
    <w:uiPriority w:val="0"/>
    <w:pPr>
      <w:spacing w:before="0"/>
      <w:ind w:left="284"/>
    </w:pPr>
    <w:rPr>
      <w:smallCaps w:val="0"/>
    </w:rPr>
  </w:style>
  <w:style w:type="paragraph" w:styleId="29">
    <w:name w:val="toc 3"/>
    <w:basedOn w:val="28"/>
    <w:next w:val="1"/>
    <w:uiPriority w:val="0"/>
  </w:style>
  <w:style w:type="paragraph" w:styleId="30">
    <w:name w:val="toc 4"/>
    <w:basedOn w:val="29"/>
    <w:next w:val="1"/>
    <w:qFormat/>
    <w:uiPriority w:val="0"/>
    <w:rPr>
      <w:smallCaps/>
    </w:rPr>
  </w:style>
  <w:style w:type="paragraph" w:styleId="31">
    <w:name w:val="toc 5"/>
    <w:basedOn w:val="30"/>
    <w:next w:val="1"/>
    <w:qFormat/>
    <w:uiPriority w:val="0"/>
    <w:rPr>
      <w:smallCaps w:val="0"/>
    </w:rPr>
  </w:style>
  <w:style w:type="paragraph" w:styleId="32">
    <w:name w:val="toc 6"/>
    <w:basedOn w:val="1"/>
    <w:next w:val="1"/>
    <w:uiPriority w:val="0"/>
    <w:rPr>
      <w:sz w:val="22"/>
    </w:rPr>
  </w:style>
  <w:style w:type="paragraph" w:styleId="33">
    <w:name w:val="toc 7"/>
    <w:basedOn w:val="1"/>
    <w:next w:val="1"/>
    <w:uiPriority w:val="0"/>
    <w:rPr>
      <w:sz w:val="22"/>
    </w:rPr>
  </w:style>
  <w:style w:type="paragraph" w:styleId="34">
    <w:name w:val="toc 8"/>
    <w:basedOn w:val="1"/>
    <w:next w:val="1"/>
    <w:uiPriority w:val="0"/>
    <w:rPr>
      <w:sz w:val="22"/>
    </w:rPr>
  </w:style>
  <w:style w:type="paragraph" w:styleId="35">
    <w:name w:val="toc 9"/>
    <w:basedOn w:val="1"/>
    <w:next w:val="1"/>
    <w:qFormat/>
    <w:uiPriority w:val="0"/>
    <w:rPr>
      <w:sz w:val="22"/>
    </w:rPr>
  </w:style>
  <w:style w:type="character" w:customStyle="1" w:styleId="36">
    <w:name w:val="WW8Num1z0"/>
    <w:uiPriority w:val="0"/>
  </w:style>
  <w:style w:type="character" w:customStyle="1" w:styleId="37">
    <w:name w:val="WW8Num1z1"/>
    <w:qFormat/>
    <w:uiPriority w:val="0"/>
  </w:style>
  <w:style w:type="character" w:customStyle="1" w:styleId="38">
    <w:name w:val="WW8Num1z2"/>
    <w:uiPriority w:val="0"/>
  </w:style>
  <w:style w:type="character" w:customStyle="1" w:styleId="39">
    <w:name w:val="WW8Num1z3"/>
    <w:uiPriority w:val="0"/>
  </w:style>
  <w:style w:type="character" w:customStyle="1" w:styleId="40">
    <w:name w:val="WW8Num1z4"/>
    <w:uiPriority w:val="0"/>
  </w:style>
  <w:style w:type="character" w:customStyle="1" w:styleId="41">
    <w:name w:val="WW8Num1z5"/>
    <w:uiPriority w:val="0"/>
  </w:style>
  <w:style w:type="character" w:customStyle="1" w:styleId="42">
    <w:name w:val="WW8Num1z6"/>
    <w:uiPriority w:val="0"/>
  </w:style>
  <w:style w:type="character" w:customStyle="1" w:styleId="43">
    <w:name w:val="WW8Num1z7"/>
    <w:uiPriority w:val="0"/>
  </w:style>
  <w:style w:type="character" w:customStyle="1" w:styleId="44">
    <w:name w:val="WW8Num1z8"/>
    <w:uiPriority w:val="0"/>
  </w:style>
  <w:style w:type="character" w:customStyle="1" w:styleId="45">
    <w:name w:val="WW8Num2z0"/>
    <w:uiPriority w:val="0"/>
    <w:rPr>
      <w:rFonts w:ascii="Symbol" w:hAnsi="Symbol" w:cs="Symbol"/>
    </w:rPr>
  </w:style>
  <w:style w:type="character" w:customStyle="1" w:styleId="46">
    <w:name w:val="WW8Num2z1"/>
    <w:qFormat/>
    <w:uiPriority w:val="0"/>
    <w:rPr>
      <w:rFonts w:ascii="Courier New" w:hAnsi="Courier New" w:cs="Courier New"/>
    </w:rPr>
  </w:style>
  <w:style w:type="character" w:customStyle="1" w:styleId="47">
    <w:name w:val="WW8Num2z2"/>
    <w:qFormat/>
    <w:uiPriority w:val="0"/>
    <w:rPr>
      <w:rFonts w:ascii="Wingdings" w:hAnsi="Wingdings" w:cs="Wingdings"/>
    </w:rPr>
  </w:style>
  <w:style w:type="character" w:customStyle="1" w:styleId="48">
    <w:name w:val="WW8Num3z0"/>
    <w:qFormat/>
    <w:uiPriority w:val="0"/>
  </w:style>
  <w:style w:type="character" w:customStyle="1" w:styleId="49">
    <w:name w:val="WW8Num4z0"/>
    <w:qFormat/>
    <w:uiPriority w:val="0"/>
    <w:rPr>
      <w:rFonts w:ascii="Arial Negrita" w:hAnsi="Arial Negrita" w:cs="Arial Negrita"/>
      <w:b/>
      <w:sz w:val="20"/>
    </w:rPr>
  </w:style>
  <w:style w:type="character" w:customStyle="1" w:styleId="50">
    <w:name w:val="WW8Num4z1"/>
    <w:qFormat/>
    <w:uiPriority w:val="0"/>
    <w:rPr>
      <w:rFonts w:ascii="Arial Negrita" w:hAnsi="Arial Negrita" w:cs="Arial Negrita"/>
      <w:b/>
      <w:color w:val="000000"/>
      <w:position w:val="0"/>
      <w:sz w:val="20"/>
      <w:vertAlign w:val="baseline"/>
      <w14:shadow w14:blurRad="0" w14:dist="0" w14:dir="0" w14:sx="0" w14:sy="0" w14:kx="0" w14:ky="0" w14:algn="none">
        <w14:srgbClr w14:val="000000"/>
      </w14:shadow>
    </w:rPr>
  </w:style>
  <w:style w:type="character" w:customStyle="1" w:styleId="51">
    <w:name w:val="WW8Num4z3"/>
    <w:qFormat/>
    <w:uiPriority w:val="0"/>
  </w:style>
  <w:style w:type="character" w:customStyle="1" w:styleId="52">
    <w:name w:val="WW8Num4z4"/>
    <w:qFormat/>
    <w:uiPriority w:val="0"/>
  </w:style>
  <w:style w:type="character" w:customStyle="1" w:styleId="53">
    <w:name w:val="WW8Num4z5"/>
    <w:uiPriority w:val="0"/>
  </w:style>
  <w:style w:type="character" w:customStyle="1" w:styleId="54">
    <w:name w:val="WW8Num4z6"/>
    <w:uiPriority w:val="0"/>
  </w:style>
  <w:style w:type="character" w:customStyle="1" w:styleId="55">
    <w:name w:val="WW8Num4z7"/>
    <w:qFormat/>
    <w:uiPriority w:val="0"/>
  </w:style>
  <w:style w:type="character" w:customStyle="1" w:styleId="56">
    <w:name w:val="WW8Num4z8"/>
    <w:qFormat/>
    <w:uiPriority w:val="0"/>
  </w:style>
  <w:style w:type="character" w:customStyle="1" w:styleId="57">
    <w:name w:val="WW8Num5z0"/>
    <w:qFormat/>
    <w:uiPriority w:val="0"/>
    <w:rPr>
      <w:rFonts w:ascii="Symbol" w:hAnsi="Symbol" w:cs="Symbol"/>
      <w:color w:val="auto"/>
    </w:rPr>
  </w:style>
  <w:style w:type="character" w:customStyle="1" w:styleId="58">
    <w:name w:val="WW8Num5z1"/>
    <w:qFormat/>
    <w:uiPriority w:val="0"/>
    <w:rPr>
      <w:rFonts w:ascii="Symbol" w:hAnsi="Symbol" w:cs="Symbol"/>
      <w:outline/>
      <w:color w:val="000000"/>
      <w14:shadow w14:blurRad="0" w14:dist="0" w14:dir="0" w14:sx="0" w14:sy="0" w14:kx="0" w14:ky="0" w14:algn="none">
        <w14:srgbClr w14:val="000000"/>
      </w14:shadow>
      <w14:textOutline w14:w="9525" w14:cap="flat" w14:cmpd="sng" w14:algn="ctr">
        <w14:solidFill>
          <w14:srgbClr w14:val="000000"/>
        </w14:solidFill>
        <w14:prstDash w14:val="solid"/>
        <w14:round/>
      </w14:textOutline>
      <w14:textFill>
        <w14:noFill/>
      </w14:textFill>
    </w:rPr>
  </w:style>
  <w:style w:type="character" w:customStyle="1" w:styleId="59">
    <w:name w:val="WW8Num5z2"/>
    <w:qFormat/>
    <w:uiPriority w:val="0"/>
    <w:rPr>
      <w:rFonts w:ascii="Wingdings" w:hAnsi="Wingdings" w:cs="Wingdings"/>
    </w:rPr>
  </w:style>
  <w:style w:type="character" w:customStyle="1" w:styleId="60">
    <w:name w:val="WW8Num5z3"/>
    <w:qFormat/>
    <w:uiPriority w:val="0"/>
    <w:rPr>
      <w:rFonts w:ascii="Wingdings" w:hAnsi="Wingdings" w:cs="Wingdings"/>
      <w:outline/>
      <w:color w:val="000000"/>
      <w14:textOutline w14:w="9525" w14:cap="flat" w14:cmpd="sng" w14:algn="ctr">
        <w14:solidFill>
          <w14:srgbClr w14:val="000000"/>
        </w14:solidFill>
        <w14:prstDash w14:val="solid"/>
        <w14:round/>
      </w14:textOutline>
      <w14:textFill>
        <w14:noFill/>
      </w14:textFill>
    </w:rPr>
  </w:style>
  <w:style w:type="character" w:customStyle="1" w:styleId="61">
    <w:name w:val="WW8Num5z4"/>
    <w:qFormat/>
    <w:uiPriority w:val="0"/>
    <w:rPr>
      <w:rFonts w:ascii="Symbol" w:hAnsi="Symbol" w:cs="Symbol"/>
    </w:rPr>
  </w:style>
  <w:style w:type="character" w:customStyle="1" w:styleId="62">
    <w:name w:val="WW8Num3z1"/>
    <w:qFormat/>
    <w:uiPriority w:val="0"/>
    <w:rPr>
      <w:rFonts w:ascii="Courier New" w:hAnsi="Courier New" w:cs="Courier New"/>
    </w:rPr>
  </w:style>
  <w:style w:type="character" w:customStyle="1" w:styleId="63">
    <w:name w:val="WW8Num3z2"/>
    <w:uiPriority w:val="0"/>
    <w:rPr>
      <w:rFonts w:ascii="Wingdings" w:hAnsi="Wingdings" w:cs="Wingdings"/>
    </w:rPr>
  </w:style>
  <w:style w:type="character" w:customStyle="1" w:styleId="64">
    <w:name w:val="WW8Num3z3"/>
    <w:qFormat/>
    <w:uiPriority w:val="0"/>
    <w:rPr>
      <w:rFonts w:ascii="Symbol" w:hAnsi="Symbol" w:cs="Symbol"/>
    </w:rPr>
  </w:style>
  <w:style w:type="character" w:customStyle="1" w:styleId="65">
    <w:name w:val="WW8Num4z2"/>
    <w:uiPriority w:val="0"/>
    <w:rPr>
      <w:rFonts w:ascii="Wingdings" w:hAnsi="Wingdings" w:cs="Wingdings"/>
    </w:rPr>
  </w:style>
  <w:style w:type="character" w:customStyle="1" w:styleId="66">
    <w:name w:val="WW8Num6z0"/>
    <w:qFormat/>
    <w:uiPriority w:val="0"/>
    <w:rPr>
      <w:rFonts w:ascii="Symbol" w:hAnsi="Symbol" w:cs="Symbol"/>
    </w:rPr>
  </w:style>
  <w:style w:type="character" w:customStyle="1" w:styleId="67">
    <w:name w:val="WW8Num6z1"/>
    <w:qFormat/>
    <w:uiPriority w:val="0"/>
    <w:rPr>
      <w:rFonts w:ascii="Courier New" w:hAnsi="Courier New" w:cs="Courier New"/>
    </w:rPr>
  </w:style>
  <w:style w:type="character" w:customStyle="1" w:styleId="68">
    <w:name w:val="WW8Num6z2"/>
    <w:uiPriority w:val="0"/>
    <w:rPr>
      <w:rFonts w:ascii="Wingdings" w:hAnsi="Wingdings" w:cs="Wingdings"/>
    </w:rPr>
  </w:style>
  <w:style w:type="character" w:customStyle="1" w:styleId="69">
    <w:name w:val="WW8Num7z0"/>
    <w:uiPriority w:val="0"/>
    <w:rPr>
      <w:rFonts w:ascii="Symbol" w:hAnsi="Symbol" w:cs="Symbol"/>
    </w:rPr>
  </w:style>
  <w:style w:type="character" w:customStyle="1" w:styleId="70">
    <w:name w:val="WW8Num7z1"/>
    <w:qFormat/>
    <w:uiPriority w:val="0"/>
    <w:rPr>
      <w:rFonts w:ascii="Courier New" w:hAnsi="Courier New" w:cs="Courier New"/>
    </w:rPr>
  </w:style>
  <w:style w:type="character" w:customStyle="1" w:styleId="71">
    <w:name w:val="WW8Num7z2"/>
    <w:uiPriority w:val="0"/>
    <w:rPr>
      <w:rFonts w:ascii="Wingdings" w:hAnsi="Wingdings" w:cs="Wingdings"/>
    </w:rPr>
  </w:style>
  <w:style w:type="character" w:customStyle="1" w:styleId="72">
    <w:name w:val="WW8Num8z0"/>
    <w:qFormat/>
    <w:uiPriority w:val="0"/>
  </w:style>
  <w:style w:type="character" w:customStyle="1" w:styleId="73">
    <w:name w:val="WW8Num8z1"/>
    <w:qFormat/>
    <w:uiPriority w:val="0"/>
  </w:style>
  <w:style w:type="character" w:customStyle="1" w:styleId="74">
    <w:name w:val="WW8Num8z2"/>
    <w:qFormat/>
    <w:uiPriority w:val="0"/>
  </w:style>
  <w:style w:type="character" w:customStyle="1" w:styleId="75">
    <w:name w:val="WW8Num8z3"/>
    <w:qFormat/>
    <w:uiPriority w:val="0"/>
  </w:style>
  <w:style w:type="character" w:customStyle="1" w:styleId="76">
    <w:name w:val="WW8Num8z4"/>
    <w:qFormat/>
    <w:uiPriority w:val="0"/>
  </w:style>
  <w:style w:type="character" w:customStyle="1" w:styleId="77">
    <w:name w:val="WW8Num8z5"/>
    <w:qFormat/>
    <w:uiPriority w:val="0"/>
  </w:style>
  <w:style w:type="character" w:customStyle="1" w:styleId="78">
    <w:name w:val="WW8Num8z6"/>
    <w:qFormat/>
    <w:uiPriority w:val="0"/>
  </w:style>
  <w:style w:type="character" w:customStyle="1" w:styleId="79">
    <w:name w:val="WW8Num8z7"/>
    <w:qFormat/>
    <w:uiPriority w:val="0"/>
  </w:style>
  <w:style w:type="character" w:customStyle="1" w:styleId="80">
    <w:name w:val="WW8Num8z8"/>
    <w:uiPriority w:val="0"/>
  </w:style>
  <w:style w:type="character" w:customStyle="1" w:styleId="81">
    <w:name w:val="WW8Num9z0"/>
    <w:qFormat/>
    <w:uiPriority w:val="0"/>
  </w:style>
  <w:style w:type="character" w:customStyle="1" w:styleId="82">
    <w:name w:val="WW8Num9z1"/>
    <w:qFormat/>
    <w:uiPriority w:val="0"/>
  </w:style>
  <w:style w:type="character" w:customStyle="1" w:styleId="83">
    <w:name w:val="WW8Num9z2"/>
    <w:qFormat/>
    <w:uiPriority w:val="0"/>
  </w:style>
  <w:style w:type="character" w:customStyle="1" w:styleId="84">
    <w:name w:val="WW8Num9z3"/>
    <w:qFormat/>
    <w:uiPriority w:val="0"/>
  </w:style>
  <w:style w:type="character" w:customStyle="1" w:styleId="85">
    <w:name w:val="WW8Num9z4"/>
    <w:qFormat/>
    <w:uiPriority w:val="0"/>
  </w:style>
  <w:style w:type="character" w:customStyle="1" w:styleId="86">
    <w:name w:val="WW8Num9z5"/>
    <w:qFormat/>
    <w:uiPriority w:val="0"/>
  </w:style>
  <w:style w:type="character" w:customStyle="1" w:styleId="87">
    <w:name w:val="WW8Num9z6"/>
    <w:qFormat/>
    <w:uiPriority w:val="0"/>
  </w:style>
  <w:style w:type="character" w:customStyle="1" w:styleId="88">
    <w:name w:val="WW8Num9z7"/>
    <w:qFormat/>
    <w:uiPriority w:val="0"/>
  </w:style>
  <w:style w:type="character" w:customStyle="1" w:styleId="89">
    <w:name w:val="WW8Num9z8"/>
    <w:qFormat/>
    <w:uiPriority w:val="0"/>
  </w:style>
  <w:style w:type="character" w:customStyle="1" w:styleId="90">
    <w:name w:val="WW8Num10z0"/>
    <w:qFormat/>
    <w:uiPriority w:val="0"/>
    <w:rPr>
      <w:rFonts w:ascii="Symbol" w:hAnsi="Symbol" w:cs="Symbol"/>
    </w:rPr>
  </w:style>
  <w:style w:type="character" w:customStyle="1" w:styleId="91">
    <w:name w:val="WW8Num10z1"/>
    <w:qFormat/>
    <w:uiPriority w:val="0"/>
    <w:rPr>
      <w:rFonts w:ascii="Courier New" w:hAnsi="Courier New" w:cs="Courier New"/>
    </w:rPr>
  </w:style>
  <w:style w:type="character" w:customStyle="1" w:styleId="92">
    <w:name w:val="WW8Num10z2"/>
    <w:qFormat/>
    <w:uiPriority w:val="0"/>
    <w:rPr>
      <w:rFonts w:ascii="Wingdings" w:hAnsi="Wingdings" w:cs="Wingdings"/>
    </w:rPr>
  </w:style>
  <w:style w:type="character" w:customStyle="1" w:styleId="93">
    <w:name w:val="WW8Num11z0"/>
    <w:qFormat/>
    <w:uiPriority w:val="0"/>
  </w:style>
  <w:style w:type="character" w:customStyle="1" w:styleId="94">
    <w:name w:val="WW8Num11z1"/>
    <w:qFormat/>
    <w:uiPriority w:val="0"/>
  </w:style>
  <w:style w:type="character" w:customStyle="1" w:styleId="95">
    <w:name w:val="WW8Num11z2"/>
    <w:qFormat/>
    <w:uiPriority w:val="0"/>
  </w:style>
  <w:style w:type="character" w:customStyle="1" w:styleId="96">
    <w:name w:val="WW8Num11z3"/>
    <w:qFormat/>
    <w:uiPriority w:val="0"/>
  </w:style>
  <w:style w:type="character" w:customStyle="1" w:styleId="97">
    <w:name w:val="WW8Num11z4"/>
    <w:qFormat/>
    <w:uiPriority w:val="0"/>
  </w:style>
  <w:style w:type="character" w:customStyle="1" w:styleId="98">
    <w:name w:val="WW8Num11z5"/>
    <w:qFormat/>
    <w:uiPriority w:val="0"/>
  </w:style>
  <w:style w:type="character" w:customStyle="1" w:styleId="99">
    <w:name w:val="WW8Num11z6"/>
    <w:qFormat/>
    <w:uiPriority w:val="0"/>
  </w:style>
  <w:style w:type="character" w:customStyle="1" w:styleId="100">
    <w:name w:val="WW8Num11z7"/>
    <w:qFormat/>
    <w:uiPriority w:val="0"/>
  </w:style>
  <w:style w:type="character" w:customStyle="1" w:styleId="101">
    <w:name w:val="WW8Num11z8"/>
    <w:qFormat/>
    <w:uiPriority w:val="0"/>
  </w:style>
  <w:style w:type="character" w:customStyle="1" w:styleId="102">
    <w:name w:val="WW8Num12z0"/>
    <w:qFormat/>
    <w:uiPriority w:val="0"/>
  </w:style>
  <w:style w:type="character" w:customStyle="1" w:styleId="103">
    <w:name w:val="WW8Num12z1"/>
    <w:qFormat/>
    <w:uiPriority w:val="0"/>
  </w:style>
  <w:style w:type="character" w:customStyle="1" w:styleId="104">
    <w:name w:val="WW8Num12z2"/>
    <w:qFormat/>
    <w:uiPriority w:val="0"/>
  </w:style>
  <w:style w:type="character" w:customStyle="1" w:styleId="105">
    <w:name w:val="WW8Num12z3"/>
    <w:qFormat/>
    <w:uiPriority w:val="0"/>
  </w:style>
  <w:style w:type="character" w:customStyle="1" w:styleId="106">
    <w:name w:val="WW8Num12z4"/>
    <w:qFormat/>
    <w:uiPriority w:val="0"/>
  </w:style>
  <w:style w:type="character" w:customStyle="1" w:styleId="107">
    <w:name w:val="WW8Num12z5"/>
    <w:qFormat/>
    <w:uiPriority w:val="0"/>
  </w:style>
  <w:style w:type="character" w:customStyle="1" w:styleId="108">
    <w:name w:val="WW8Num12z6"/>
    <w:qFormat/>
    <w:uiPriority w:val="0"/>
  </w:style>
  <w:style w:type="character" w:customStyle="1" w:styleId="109">
    <w:name w:val="WW8Num12z7"/>
    <w:qFormat/>
    <w:uiPriority w:val="0"/>
  </w:style>
  <w:style w:type="character" w:customStyle="1" w:styleId="110">
    <w:name w:val="WW8Num12z8"/>
    <w:qFormat/>
    <w:uiPriority w:val="0"/>
  </w:style>
  <w:style w:type="character" w:customStyle="1" w:styleId="111">
    <w:name w:val="WW8Num13z0"/>
    <w:qFormat/>
    <w:uiPriority w:val="0"/>
    <w:rPr>
      <w:rFonts w:ascii="Symbol" w:hAnsi="Symbol" w:cs="Symbol"/>
    </w:rPr>
  </w:style>
  <w:style w:type="character" w:customStyle="1" w:styleId="112">
    <w:name w:val="WW8Num13z1"/>
    <w:qFormat/>
    <w:uiPriority w:val="0"/>
    <w:rPr>
      <w:rFonts w:ascii="Times New Roman" w:hAnsi="Times New Roman" w:eastAsia="Times New Roman" w:cs="Times New Roman"/>
    </w:rPr>
  </w:style>
  <w:style w:type="character" w:customStyle="1" w:styleId="113">
    <w:name w:val="WW8Num13z4"/>
    <w:qFormat/>
    <w:uiPriority w:val="0"/>
    <w:rPr>
      <w:rFonts w:ascii="Courier New" w:hAnsi="Courier New" w:cs="Courier New"/>
    </w:rPr>
  </w:style>
  <w:style w:type="character" w:customStyle="1" w:styleId="114">
    <w:name w:val="WW8Num13z5"/>
    <w:qFormat/>
    <w:uiPriority w:val="0"/>
    <w:rPr>
      <w:rFonts w:ascii="Wingdings" w:hAnsi="Wingdings" w:cs="Wingdings"/>
    </w:rPr>
  </w:style>
  <w:style w:type="character" w:customStyle="1" w:styleId="115">
    <w:name w:val="WW8Num14z0"/>
    <w:qFormat/>
    <w:uiPriority w:val="0"/>
  </w:style>
  <w:style w:type="character" w:customStyle="1" w:styleId="116">
    <w:name w:val="WW8Num14z1"/>
    <w:qFormat/>
    <w:uiPriority w:val="0"/>
  </w:style>
  <w:style w:type="character" w:customStyle="1" w:styleId="117">
    <w:name w:val="WW8Num14z2"/>
    <w:qFormat/>
    <w:uiPriority w:val="0"/>
  </w:style>
  <w:style w:type="character" w:customStyle="1" w:styleId="118">
    <w:name w:val="WW8Num14z3"/>
    <w:qFormat/>
    <w:uiPriority w:val="0"/>
  </w:style>
  <w:style w:type="character" w:customStyle="1" w:styleId="119">
    <w:name w:val="WW8Num14z4"/>
    <w:qFormat/>
    <w:uiPriority w:val="0"/>
  </w:style>
  <w:style w:type="character" w:customStyle="1" w:styleId="120">
    <w:name w:val="WW8Num14z5"/>
    <w:qFormat/>
    <w:uiPriority w:val="0"/>
  </w:style>
  <w:style w:type="character" w:customStyle="1" w:styleId="121">
    <w:name w:val="WW8Num14z6"/>
    <w:qFormat/>
    <w:uiPriority w:val="0"/>
  </w:style>
  <w:style w:type="character" w:customStyle="1" w:styleId="122">
    <w:name w:val="WW8Num14z7"/>
    <w:qFormat/>
    <w:uiPriority w:val="0"/>
  </w:style>
  <w:style w:type="character" w:customStyle="1" w:styleId="123">
    <w:name w:val="WW8Num14z8"/>
    <w:qFormat/>
    <w:uiPriority w:val="0"/>
  </w:style>
  <w:style w:type="character" w:customStyle="1" w:styleId="124">
    <w:name w:val="WW8Num15z0"/>
    <w:qFormat/>
    <w:uiPriority w:val="0"/>
  </w:style>
  <w:style w:type="character" w:customStyle="1" w:styleId="125">
    <w:name w:val="WW8Num15z1"/>
    <w:qFormat/>
    <w:uiPriority w:val="0"/>
  </w:style>
  <w:style w:type="character" w:customStyle="1" w:styleId="126">
    <w:name w:val="WW8Num15z2"/>
    <w:qFormat/>
    <w:uiPriority w:val="0"/>
  </w:style>
  <w:style w:type="character" w:customStyle="1" w:styleId="127">
    <w:name w:val="WW8Num15z3"/>
    <w:qFormat/>
    <w:uiPriority w:val="0"/>
  </w:style>
  <w:style w:type="character" w:customStyle="1" w:styleId="128">
    <w:name w:val="WW8Num15z4"/>
    <w:qFormat/>
    <w:uiPriority w:val="0"/>
  </w:style>
  <w:style w:type="character" w:customStyle="1" w:styleId="129">
    <w:name w:val="WW8Num15z5"/>
    <w:qFormat/>
    <w:uiPriority w:val="0"/>
  </w:style>
  <w:style w:type="character" w:customStyle="1" w:styleId="130">
    <w:name w:val="WW8Num15z6"/>
    <w:qFormat/>
    <w:uiPriority w:val="0"/>
  </w:style>
  <w:style w:type="character" w:customStyle="1" w:styleId="131">
    <w:name w:val="WW8Num15z7"/>
    <w:qFormat/>
    <w:uiPriority w:val="0"/>
  </w:style>
  <w:style w:type="character" w:customStyle="1" w:styleId="132">
    <w:name w:val="WW8Num15z8"/>
    <w:qFormat/>
    <w:uiPriority w:val="0"/>
  </w:style>
  <w:style w:type="character" w:customStyle="1" w:styleId="133">
    <w:name w:val="WW8Num16z0"/>
    <w:qFormat/>
    <w:uiPriority w:val="0"/>
    <w:rPr>
      <w:rFonts w:ascii="Arial Negrita" w:hAnsi="Arial Negrita" w:cs="Arial Negrita"/>
      <w:b/>
      <w:sz w:val="20"/>
    </w:rPr>
  </w:style>
  <w:style w:type="character" w:customStyle="1" w:styleId="134">
    <w:name w:val="WW8Num16z1"/>
    <w:qFormat/>
    <w:uiPriority w:val="0"/>
    <w:rPr>
      <w:rFonts w:ascii="Arial Negrita" w:hAnsi="Arial Negrita" w:cs="Arial Negrita"/>
      <w:b/>
      <w:color w:val="000000"/>
      <w:position w:val="0"/>
      <w:sz w:val="20"/>
      <w:vertAlign w:val="baseline"/>
      <w14:shadow w14:blurRad="0" w14:dist="0" w14:dir="0" w14:sx="0" w14:sy="0" w14:kx="0" w14:ky="0" w14:algn="none">
        <w14:srgbClr w14:val="000000"/>
      </w14:shadow>
    </w:rPr>
  </w:style>
  <w:style w:type="character" w:customStyle="1" w:styleId="135">
    <w:name w:val="WW8Num16z3"/>
    <w:qFormat/>
    <w:uiPriority w:val="0"/>
  </w:style>
  <w:style w:type="character" w:customStyle="1" w:styleId="136">
    <w:name w:val="WW8Num16z4"/>
    <w:qFormat/>
    <w:uiPriority w:val="0"/>
  </w:style>
  <w:style w:type="character" w:customStyle="1" w:styleId="137">
    <w:name w:val="WW8Num16z5"/>
    <w:qFormat/>
    <w:uiPriority w:val="0"/>
  </w:style>
  <w:style w:type="character" w:customStyle="1" w:styleId="138">
    <w:name w:val="WW8Num16z6"/>
    <w:qFormat/>
    <w:uiPriority w:val="0"/>
  </w:style>
  <w:style w:type="character" w:customStyle="1" w:styleId="139">
    <w:name w:val="WW8Num16z7"/>
    <w:qFormat/>
    <w:uiPriority w:val="0"/>
  </w:style>
  <w:style w:type="character" w:customStyle="1" w:styleId="140">
    <w:name w:val="WW8Num16z8"/>
    <w:qFormat/>
    <w:uiPriority w:val="0"/>
  </w:style>
  <w:style w:type="character" w:customStyle="1" w:styleId="141">
    <w:name w:val="WW8Num17z0"/>
    <w:qFormat/>
    <w:uiPriority w:val="0"/>
    <w:rPr>
      <w:rFonts w:ascii="Arial Negrita" w:hAnsi="Arial Negrita" w:cs="Arial Negrita"/>
      <w:b/>
      <w:sz w:val="20"/>
    </w:rPr>
  </w:style>
  <w:style w:type="character" w:customStyle="1" w:styleId="142">
    <w:name w:val="WW8Num17z1"/>
    <w:qFormat/>
    <w:uiPriority w:val="0"/>
    <w:rPr>
      <w:rFonts w:ascii="Arial Negrita" w:hAnsi="Arial Negrita" w:cs="Arial Negrita"/>
      <w:b/>
      <w:color w:val="000000"/>
      <w:position w:val="0"/>
      <w:sz w:val="20"/>
      <w:vertAlign w:val="baseline"/>
      <w14:shadow w14:blurRad="0" w14:dist="0" w14:dir="0" w14:sx="0" w14:sy="0" w14:kx="0" w14:ky="0" w14:algn="none">
        <w14:srgbClr w14:val="000000"/>
      </w14:shadow>
    </w:rPr>
  </w:style>
  <w:style w:type="character" w:customStyle="1" w:styleId="143">
    <w:name w:val="WW8Num17z3"/>
    <w:qFormat/>
    <w:uiPriority w:val="0"/>
  </w:style>
  <w:style w:type="character" w:customStyle="1" w:styleId="144">
    <w:name w:val="WW8Num17z4"/>
    <w:qFormat/>
    <w:uiPriority w:val="0"/>
  </w:style>
  <w:style w:type="character" w:customStyle="1" w:styleId="145">
    <w:name w:val="WW8Num17z5"/>
    <w:qFormat/>
    <w:uiPriority w:val="0"/>
  </w:style>
  <w:style w:type="character" w:customStyle="1" w:styleId="146">
    <w:name w:val="WW8Num17z6"/>
    <w:qFormat/>
    <w:uiPriority w:val="0"/>
  </w:style>
  <w:style w:type="character" w:customStyle="1" w:styleId="147">
    <w:name w:val="WW8Num17z7"/>
    <w:qFormat/>
    <w:uiPriority w:val="0"/>
  </w:style>
  <w:style w:type="character" w:customStyle="1" w:styleId="148">
    <w:name w:val="WW8Num17z8"/>
    <w:qFormat/>
    <w:uiPriority w:val="0"/>
  </w:style>
  <w:style w:type="character" w:customStyle="1" w:styleId="149">
    <w:name w:val="WW8Num18z0"/>
    <w:qFormat/>
    <w:uiPriority w:val="0"/>
    <w:rPr>
      <w:rFonts w:ascii="Symbol" w:hAnsi="Symbol" w:cs="Symbol"/>
    </w:rPr>
  </w:style>
  <w:style w:type="character" w:customStyle="1" w:styleId="150">
    <w:name w:val="WW8Num18z1"/>
    <w:qFormat/>
    <w:uiPriority w:val="0"/>
    <w:rPr>
      <w:rFonts w:ascii="Courier New" w:hAnsi="Courier New" w:cs="Courier New"/>
    </w:rPr>
  </w:style>
  <w:style w:type="character" w:customStyle="1" w:styleId="151">
    <w:name w:val="WW8Num18z2"/>
    <w:qFormat/>
    <w:uiPriority w:val="0"/>
    <w:rPr>
      <w:rFonts w:ascii="Wingdings" w:hAnsi="Wingdings" w:cs="Wingdings"/>
    </w:rPr>
  </w:style>
  <w:style w:type="character" w:customStyle="1" w:styleId="152">
    <w:name w:val="WW8Num19z0"/>
    <w:qFormat/>
    <w:uiPriority w:val="0"/>
    <w:rPr>
      <w:rFonts w:ascii="Symbol" w:hAnsi="Symbol" w:cs="Symbol"/>
    </w:rPr>
  </w:style>
  <w:style w:type="character" w:customStyle="1" w:styleId="153">
    <w:name w:val="WW8Num19z1"/>
    <w:qFormat/>
    <w:uiPriority w:val="0"/>
    <w:rPr>
      <w:rFonts w:ascii="Courier New" w:hAnsi="Courier New" w:cs="Courier New"/>
    </w:rPr>
  </w:style>
  <w:style w:type="character" w:customStyle="1" w:styleId="154">
    <w:name w:val="WW8Num19z2"/>
    <w:qFormat/>
    <w:uiPriority w:val="0"/>
    <w:rPr>
      <w:rFonts w:ascii="Wingdings" w:hAnsi="Wingdings" w:cs="Wingdings"/>
    </w:rPr>
  </w:style>
  <w:style w:type="character" w:customStyle="1" w:styleId="155">
    <w:name w:val="WW8Num20z0"/>
    <w:qFormat/>
    <w:uiPriority w:val="0"/>
  </w:style>
  <w:style w:type="character" w:customStyle="1" w:styleId="156">
    <w:name w:val="WW8Num20z1"/>
    <w:qFormat/>
    <w:uiPriority w:val="0"/>
  </w:style>
  <w:style w:type="character" w:customStyle="1" w:styleId="157">
    <w:name w:val="WW8Num20z2"/>
    <w:qFormat/>
    <w:uiPriority w:val="0"/>
  </w:style>
  <w:style w:type="character" w:customStyle="1" w:styleId="158">
    <w:name w:val="WW8Num20z3"/>
    <w:qFormat/>
    <w:uiPriority w:val="0"/>
  </w:style>
  <w:style w:type="character" w:customStyle="1" w:styleId="159">
    <w:name w:val="WW8Num20z4"/>
    <w:qFormat/>
    <w:uiPriority w:val="0"/>
  </w:style>
  <w:style w:type="character" w:customStyle="1" w:styleId="160">
    <w:name w:val="WW8Num20z5"/>
    <w:qFormat/>
    <w:uiPriority w:val="0"/>
  </w:style>
  <w:style w:type="character" w:customStyle="1" w:styleId="161">
    <w:name w:val="WW8Num20z6"/>
    <w:qFormat/>
    <w:uiPriority w:val="0"/>
  </w:style>
  <w:style w:type="character" w:customStyle="1" w:styleId="162">
    <w:name w:val="WW8Num20z7"/>
    <w:qFormat/>
    <w:uiPriority w:val="0"/>
  </w:style>
  <w:style w:type="character" w:customStyle="1" w:styleId="163">
    <w:name w:val="WW8Num20z8"/>
    <w:qFormat/>
    <w:uiPriority w:val="0"/>
  </w:style>
  <w:style w:type="character" w:customStyle="1" w:styleId="164">
    <w:name w:val="WW8Num21z0"/>
    <w:qFormat/>
    <w:uiPriority w:val="0"/>
  </w:style>
  <w:style w:type="character" w:customStyle="1" w:styleId="165">
    <w:name w:val="WW8Num21z1"/>
    <w:qFormat/>
    <w:uiPriority w:val="0"/>
  </w:style>
  <w:style w:type="character" w:customStyle="1" w:styleId="166">
    <w:name w:val="WW8Num21z2"/>
    <w:qFormat/>
    <w:uiPriority w:val="0"/>
  </w:style>
  <w:style w:type="character" w:customStyle="1" w:styleId="167">
    <w:name w:val="WW8Num21z3"/>
    <w:qFormat/>
    <w:uiPriority w:val="0"/>
  </w:style>
  <w:style w:type="character" w:customStyle="1" w:styleId="168">
    <w:name w:val="WW8Num21z4"/>
    <w:qFormat/>
    <w:uiPriority w:val="0"/>
  </w:style>
  <w:style w:type="character" w:customStyle="1" w:styleId="169">
    <w:name w:val="WW8Num21z5"/>
    <w:qFormat/>
    <w:uiPriority w:val="0"/>
  </w:style>
  <w:style w:type="character" w:customStyle="1" w:styleId="170">
    <w:name w:val="WW8Num21z6"/>
    <w:qFormat/>
    <w:uiPriority w:val="0"/>
  </w:style>
  <w:style w:type="character" w:customStyle="1" w:styleId="171">
    <w:name w:val="WW8Num21z7"/>
    <w:qFormat/>
    <w:uiPriority w:val="0"/>
  </w:style>
  <w:style w:type="character" w:customStyle="1" w:styleId="172">
    <w:name w:val="WW8Num21z8"/>
    <w:qFormat/>
    <w:uiPriority w:val="0"/>
  </w:style>
  <w:style w:type="character" w:customStyle="1" w:styleId="173">
    <w:name w:val="WW8Num22z0"/>
    <w:qFormat/>
    <w:uiPriority w:val="0"/>
    <w:rPr>
      <w:rFonts w:ascii="Symbol" w:hAnsi="Symbol" w:cs="Symbol"/>
    </w:rPr>
  </w:style>
  <w:style w:type="character" w:customStyle="1" w:styleId="174">
    <w:name w:val="WW8Num22z1"/>
    <w:qFormat/>
    <w:uiPriority w:val="0"/>
    <w:rPr>
      <w:rFonts w:ascii="Courier New" w:hAnsi="Courier New" w:cs="Courier New"/>
    </w:rPr>
  </w:style>
  <w:style w:type="character" w:customStyle="1" w:styleId="175">
    <w:name w:val="WW8Num22z2"/>
    <w:qFormat/>
    <w:uiPriority w:val="0"/>
    <w:rPr>
      <w:rFonts w:ascii="Wingdings" w:hAnsi="Wingdings" w:cs="Wingdings"/>
    </w:rPr>
  </w:style>
  <w:style w:type="character" w:customStyle="1" w:styleId="176">
    <w:name w:val="WW8Num23z0"/>
    <w:qFormat/>
    <w:uiPriority w:val="0"/>
  </w:style>
  <w:style w:type="character" w:customStyle="1" w:styleId="177">
    <w:name w:val="WW8Num23z1"/>
    <w:qFormat/>
    <w:uiPriority w:val="0"/>
  </w:style>
  <w:style w:type="character" w:customStyle="1" w:styleId="178">
    <w:name w:val="WW8Num23z2"/>
    <w:qFormat/>
    <w:uiPriority w:val="0"/>
  </w:style>
  <w:style w:type="character" w:customStyle="1" w:styleId="179">
    <w:name w:val="WW8Num23z3"/>
    <w:qFormat/>
    <w:uiPriority w:val="0"/>
  </w:style>
  <w:style w:type="character" w:customStyle="1" w:styleId="180">
    <w:name w:val="WW8Num23z4"/>
    <w:qFormat/>
    <w:uiPriority w:val="0"/>
  </w:style>
  <w:style w:type="character" w:customStyle="1" w:styleId="181">
    <w:name w:val="WW8Num23z5"/>
    <w:qFormat/>
    <w:uiPriority w:val="0"/>
  </w:style>
  <w:style w:type="character" w:customStyle="1" w:styleId="182">
    <w:name w:val="WW8Num23z6"/>
    <w:qFormat/>
    <w:uiPriority w:val="0"/>
  </w:style>
  <w:style w:type="character" w:customStyle="1" w:styleId="183">
    <w:name w:val="WW8Num23z7"/>
    <w:qFormat/>
    <w:uiPriority w:val="0"/>
  </w:style>
  <w:style w:type="character" w:customStyle="1" w:styleId="184">
    <w:name w:val="WW8Num23z8"/>
    <w:qFormat/>
    <w:uiPriority w:val="0"/>
  </w:style>
  <w:style w:type="character" w:customStyle="1" w:styleId="185">
    <w:name w:val="WW8Num24z0"/>
    <w:qFormat/>
    <w:uiPriority w:val="0"/>
    <w:rPr>
      <w:rFonts w:ascii="Symbol" w:hAnsi="Symbol" w:cs="Symbol"/>
    </w:rPr>
  </w:style>
  <w:style w:type="character" w:customStyle="1" w:styleId="186">
    <w:name w:val="WW8Num24z1"/>
    <w:qFormat/>
    <w:uiPriority w:val="0"/>
    <w:rPr>
      <w:rFonts w:ascii="Courier New" w:hAnsi="Courier New" w:cs="Courier New"/>
    </w:rPr>
  </w:style>
  <w:style w:type="character" w:customStyle="1" w:styleId="187">
    <w:name w:val="WW8Num24z2"/>
    <w:qFormat/>
    <w:uiPriority w:val="0"/>
    <w:rPr>
      <w:rFonts w:ascii="Wingdings" w:hAnsi="Wingdings" w:cs="Wingdings"/>
    </w:rPr>
  </w:style>
  <w:style w:type="character" w:customStyle="1" w:styleId="188">
    <w:name w:val="WW8Num25z0"/>
    <w:qFormat/>
    <w:uiPriority w:val="0"/>
    <w:rPr>
      <w:rFonts w:ascii="Symbol" w:hAnsi="Symbol" w:cs="Symbol"/>
    </w:rPr>
  </w:style>
  <w:style w:type="character" w:customStyle="1" w:styleId="189">
    <w:name w:val="WW8Num25z1"/>
    <w:qFormat/>
    <w:uiPriority w:val="0"/>
    <w:rPr>
      <w:rFonts w:ascii="Courier New" w:hAnsi="Courier New" w:cs="Courier New"/>
    </w:rPr>
  </w:style>
  <w:style w:type="character" w:customStyle="1" w:styleId="190">
    <w:name w:val="WW8Num25z2"/>
    <w:qFormat/>
    <w:uiPriority w:val="0"/>
  </w:style>
  <w:style w:type="character" w:customStyle="1" w:styleId="191">
    <w:name w:val="WW8Num25z5"/>
    <w:qFormat/>
    <w:uiPriority w:val="0"/>
    <w:rPr>
      <w:rFonts w:ascii="Wingdings" w:hAnsi="Wingdings" w:cs="Wingdings"/>
    </w:rPr>
  </w:style>
  <w:style w:type="character" w:customStyle="1" w:styleId="192">
    <w:name w:val="WW8Num26z0"/>
    <w:qFormat/>
    <w:uiPriority w:val="0"/>
    <w:rPr>
      <w:rFonts w:ascii="Symbol" w:hAnsi="Symbol" w:cs="Symbol"/>
    </w:rPr>
  </w:style>
  <w:style w:type="character" w:customStyle="1" w:styleId="193">
    <w:name w:val="WW8Num26z1"/>
    <w:qFormat/>
    <w:uiPriority w:val="0"/>
    <w:rPr>
      <w:rFonts w:ascii="Courier New" w:hAnsi="Courier New" w:cs="Courier New"/>
    </w:rPr>
  </w:style>
  <w:style w:type="character" w:customStyle="1" w:styleId="194">
    <w:name w:val="WW8Num26z2"/>
    <w:qFormat/>
    <w:uiPriority w:val="0"/>
    <w:rPr>
      <w:rFonts w:ascii="Wingdings" w:hAnsi="Wingdings" w:cs="Wingdings"/>
    </w:rPr>
  </w:style>
  <w:style w:type="character" w:customStyle="1" w:styleId="195">
    <w:name w:val="WW8Num27z0"/>
    <w:qFormat/>
    <w:uiPriority w:val="0"/>
  </w:style>
  <w:style w:type="character" w:customStyle="1" w:styleId="196">
    <w:name w:val="WW8Num27z1"/>
    <w:qFormat/>
    <w:uiPriority w:val="0"/>
  </w:style>
  <w:style w:type="character" w:customStyle="1" w:styleId="197">
    <w:name w:val="WW8Num27z2"/>
    <w:qFormat/>
    <w:uiPriority w:val="0"/>
  </w:style>
  <w:style w:type="character" w:customStyle="1" w:styleId="198">
    <w:name w:val="WW8Num27z3"/>
    <w:qFormat/>
    <w:uiPriority w:val="0"/>
  </w:style>
  <w:style w:type="character" w:customStyle="1" w:styleId="199">
    <w:name w:val="WW8Num27z4"/>
    <w:qFormat/>
    <w:uiPriority w:val="0"/>
  </w:style>
  <w:style w:type="character" w:customStyle="1" w:styleId="200">
    <w:name w:val="WW8Num27z5"/>
    <w:qFormat/>
    <w:uiPriority w:val="0"/>
  </w:style>
  <w:style w:type="character" w:customStyle="1" w:styleId="201">
    <w:name w:val="WW8Num27z6"/>
    <w:qFormat/>
    <w:uiPriority w:val="0"/>
  </w:style>
  <w:style w:type="character" w:customStyle="1" w:styleId="202">
    <w:name w:val="WW8Num27z7"/>
    <w:qFormat/>
    <w:uiPriority w:val="0"/>
  </w:style>
  <w:style w:type="character" w:customStyle="1" w:styleId="203">
    <w:name w:val="WW8Num27z8"/>
    <w:qFormat/>
    <w:uiPriority w:val="0"/>
  </w:style>
  <w:style w:type="character" w:customStyle="1" w:styleId="204">
    <w:name w:val="WW8Num28z0"/>
    <w:qFormat/>
    <w:uiPriority w:val="0"/>
  </w:style>
  <w:style w:type="character" w:customStyle="1" w:styleId="205">
    <w:name w:val="WW8Num28z1"/>
    <w:qFormat/>
    <w:uiPriority w:val="0"/>
  </w:style>
  <w:style w:type="character" w:customStyle="1" w:styleId="206">
    <w:name w:val="WW8Num28z2"/>
    <w:qFormat/>
    <w:uiPriority w:val="0"/>
  </w:style>
  <w:style w:type="character" w:customStyle="1" w:styleId="207">
    <w:name w:val="WW8Num28z3"/>
    <w:qFormat/>
    <w:uiPriority w:val="0"/>
  </w:style>
  <w:style w:type="character" w:customStyle="1" w:styleId="208">
    <w:name w:val="WW8Num28z4"/>
    <w:qFormat/>
    <w:uiPriority w:val="0"/>
  </w:style>
  <w:style w:type="character" w:customStyle="1" w:styleId="209">
    <w:name w:val="WW8Num28z5"/>
    <w:qFormat/>
    <w:uiPriority w:val="0"/>
  </w:style>
  <w:style w:type="character" w:customStyle="1" w:styleId="210">
    <w:name w:val="WW8Num28z6"/>
    <w:qFormat/>
    <w:uiPriority w:val="0"/>
  </w:style>
  <w:style w:type="character" w:customStyle="1" w:styleId="211">
    <w:name w:val="WW8Num28z7"/>
    <w:qFormat/>
    <w:uiPriority w:val="0"/>
  </w:style>
  <w:style w:type="character" w:customStyle="1" w:styleId="212">
    <w:name w:val="WW8Num28z8"/>
    <w:qFormat/>
    <w:uiPriority w:val="0"/>
  </w:style>
  <w:style w:type="character" w:customStyle="1" w:styleId="213">
    <w:name w:val="WW8Num29z0"/>
    <w:qFormat/>
    <w:uiPriority w:val="0"/>
  </w:style>
  <w:style w:type="character" w:customStyle="1" w:styleId="214">
    <w:name w:val="WW8Num29z1"/>
    <w:qFormat/>
    <w:uiPriority w:val="0"/>
  </w:style>
  <w:style w:type="character" w:customStyle="1" w:styleId="215">
    <w:name w:val="WW8Num29z2"/>
    <w:qFormat/>
    <w:uiPriority w:val="0"/>
  </w:style>
  <w:style w:type="character" w:customStyle="1" w:styleId="216">
    <w:name w:val="WW8Num29z3"/>
    <w:qFormat/>
    <w:uiPriority w:val="0"/>
  </w:style>
  <w:style w:type="character" w:customStyle="1" w:styleId="217">
    <w:name w:val="WW8Num29z4"/>
    <w:uiPriority w:val="0"/>
  </w:style>
  <w:style w:type="character" w:customStyle="1" w:styleId="218">
    <w:name w:val="WW8Num29z5"/>
    <w:qFormat/>
    <w:uiPriority w:val="0"/>
  </w:style>
  <w:style w:type="character" w:customStyle="1" w:styleId="219">
    <w:name w:val="WW8Num29z6"/>
    <w:uiPriority w:val="0"/>
  </w:style>
  <w:style w:type="character" w:customStyle="1" w:styleId="220">
    <w:name w:val="WW8Num29z7"/>
    <w:qFormat/>
    <w:uiPriority w:val="0"/>
  </w:style>
  <w:style w:type="character" w:customStyle="1" w:styleId="221">
    <w:name w:val="WW8Num29z8"/>
    <w:uiPriority w:val="0"/>
  </w:style>
  <w:style w:type="character" w:customStyle="1" w:styleId="222">
    <w:name w:val="WW8Num30z0"/>
    <w:uiPriority w:val="0"/>
    <w:rPr>
      <w:rFonts w:ascii="Symbol" w:hAnsi="Symbol" w:cs="Symbol"/>
    </w:rPr>
  </w:style>
  <w:style w:type="character" w:customStyle="1" w:styleId="223">
    <w:name w:val="WW8Num30z1"/>
    <w:qFormat/>
    <w:uiPriority w:val="0"/>
    <w:rPr>
      <w:rFonts w:ascii="Courier New" w:hAnsi="Courier New" w:cs="Courier New"/>
    </w:rPr>
  </w:style>
  <w:style w:type="character" w:customStyle="1" w:styleId="224">
    <w:name w:val="WW8Num30z5"/>
    <w:qFormat/>
    <w:uiPriority w:val="0"/>
    <w:rPr>
      <w:rFonts w:ascii="Wingdings" w:hAnsi="Wingdings" w:cs="Wingdings"/>
    </w:rPr>
  </w:style>
  <w:style w:type="character" w:customStyle="1" w:styleId="225">
    <w:name w:val="WW8Num31z0"/>
    <w:uiPriority w:val="0"/>
    <w:rPr>
      <w:rFonts w:ascii="Courier New" w:hAnsi="Courier New" w:cs="Courier New"/>
    </w:rPr>
  </w:style>
  <w:style w:type="character" w:customStyle="1" w:styleId="226">
    <w:name w:val="WW8Num31z2"/>
    <w:qFormat/>
    <w:uiPriority w:val="0"/>
    <w:rPr>
      <w:rFonts w:ascii="Wingdings" w:hAnsi="Wingdings" w:cs="Wingdings"/>
    </w:rPr>
  </w:style>
  <w:style w:type="character" w:customStyle="1" w:styleId="227">
    <w:name w:val="WW8Num31z3"/>
    <w:qFormat/>
    <w:uiPriority w:val="0"/>
    <w:rPr>
      <w:rFonts w:ascii="Symbol" w:hAnsi="Symbol" w:cs="Symbol"/>
    </w:rPr>
  </w:style>
  <w:style w:type="character" w:customStyle="1" w:styleId="228">
    <w:name w:val="WW8Num32z0"/>
    <w:qFormat/>
    <w:uiPriority w:val="0"/>
  </w:style>
  <w:style w:type="character" w:customStyle="1" w:styleId="229">
    <w:name w:val="WW8Num32z1"/>
    <w:qFormat/>
    <w:uiPriority w:val="0"/>
  </w:style>
  <w:style w:type="character" w:customStyle="1" w:styleId="230">
    <w:name w:val="WW8Num32z2"/>
    <w:qFormat/>
    <w:uiPriority w:val="0"/>
  </w:style>
  <w:style w:type="character" w:customStyle="1" w:styleId="231">
    <w:name w:val="WW8Num32z3"/>
    <w:qFormat/>
    <w:uiPriority w:val="0"/>
  </w:style>
  <w:style w:type="character" w:customStyle="1" w:styleId="232">
    <w:name w:val="WW8Num32z4"/>
    <w:qFormat/>
    <w:uiPriority w:val="0"/>
  </w:style>
  <w:style w:type="character" w:customStyle="1" w:styleId="233">
    <w:name w:val="WW8Num32z5"/>
    <w:qFormat/>
    <w:uiPriority w:val="0"/>
  </w:style>
  <w:style w:type="character" w:customStyle="1" w:styleId="234">
    <w:name w:val="WW8Num32z6"/>
    <w:qFormat/>
    <w:uiPriority w:val="0"/>
  </w:style>
  <w:style w:type="character" w:customStyle="1" w:styleId="235">
    <w:name w:val="WW8Num32z7"/>
    <w:qFormat/>
    <w:uiPriority w:val="0"/>
  </w:style>
  <w:style w:type="character" w:customStyle="1" w:styleId="236">
    <w:name w:val="WW8Num32z8"/>
    <w:qFormat/>
    <w:uiPriority w:val="0"/>
  </w:style>
  <w:style w:type="character" w:customStyle="1" w:styleId="237">
    <w:name w:val="WW8Num33z0"/>
    <w:qFormat/>
    <w:uiPriority w:val="0"/>
    <w:rPr>
      <w:rFonts w:ascii="Symbol" w:hAnsi="Symbol" w:cs="Symbol"/>
    </w:rPr>
  </w:style>
  <w:style w:type="character" w:customStyle="1" w:styleId="238">
    <w:name w:val="WW8Num33z1"/>
    <w:uiPriority w:val="0"/>
    <w:rPr>
      <w:rFonts w:ascii="Courier New" w:hAnsi="Courier New" w:cs="Courier New"/>
    </w:rPr>
  </w:style>
  <w:style w:type="character" w:customStyle="1" w:styleId="239">
    <w:name w:val="WW8Num33z2"/>
    <w:uiPriority w:val="0"/>
    <w:rPr>
      <w:rFonts w:ascii="Wingdings" w:hAnsi="Wingdings" w:cs="Wingdings"/>
    </w:rPr>
  </w:style>
  <w:style w:type="character" w:customStyle="1" w:styleId="240">
    <w:name w:val="WW8Num34z0"/>
    <w:uiPriority w:val="0"/>
    <w:rPr>
      <w:rFonts w:ascii="Symbol" w:hAnsi="Symbol" w:cs="Symbol"/>
      <w:color w:val="auto"/>
    </w:rPr>
  </w:style>
  <w:style w:type="character" w:customStyle="1" w:styleId="241">
    <w:name w:val="WW8Num34z1"/>
    <w:qFormat/>
    <w:uiPriority w:val="0"/>
    <w:rPr>
      <w:rFonts w:ascii="Symbol" w:hAnsi="Symbol" w:cs="Symbol"/>
      <w:outline/>
      <w:color w:val="000000"/>
      <w14:shadow w14:blurRad="0" w14:dist="0" w14:dir="0" w14:sx="0" w14:sy="0" w14:kx="0" w14:ky="0" w14:algn="none">
        <w14:srgbClr w14:val="000000"/>
      </w14:shadow>
      <w14:textOutline w14:w="9525" w14:cap="flat" w14:cmpd="sng" w14:algn="ctr">
        <w14:solidFill>
          <w14:srgbClr w14:val="000000"/>
        </w14:solidFill>
        <w14:prstDash w14:val="solid"/>
        <w14:round/>
      </w14:textOutline>
      <w14:textFill>
        <w14:noFill/>
      </w14:textFill>
    </w:rPr>
  </w:style>
  <w:style w:type="character" w:customStyle="1" w:styleId="242">
    <w:name w:val="WW8Num34z2"/>
    <w:uiPriority w:val="0"/>
    <w:rPr>
      <w:rFonts w:ascii="Wingdings" w:hAnsi="Wingdings" w:cs="Wingdings"/>
    </w:rPr>
  </w:style>
  <w:style w:type="character" w:customStyle="1" w:styleId="243">
    <w:name w:val="WW8Num34z3"/>
    <w:uiPriority w:val="0"/>
    <w:rPr>
      <w:rFonts w:ascii="Wingdings" w:hAnsi="Wingdings" w:cs="Wingdings"/>
      <w:outline/>
      <w:color w:val="000000"/>
      <w14:textOutline w14:w="9525" w14:cap="flat" w14:cmpd="sng" w14:algn="ctr">
        <w14:solidFill>
          <w14:srgbClr w14:val="000000"/>
        </w14:solidFill>
        <w14:prstDash w14:val="solid"/>
        <w14:round/>
      </w14:textOutline>
      <w14:textFill>
        <w14:noFill/>
      </w14:textFill>
    </w:rPr>
  </w:style>
  <w:style w:type="character" w:customStyle="1" w:styleId="244">
    <w:name w:val="WW8Num34z4"/>
    <w:uiPriority w:val="0"/>
    <w:rPr>
      <w:rFonts w:ascii="Symbol" w:hAnsi="Symbol" w:cs="Symbol"/>
    </w:rPr>
  </w:style>
  <w:style w:type="character" w:customStyle="1" w:styleId="245">
    <w:name w:val="WW8Num35z0"/>
    <w:uiPriority w:val="0"/>
  </w:style>
  <w:style w:type="character" w:customStyle="1" w:styleId="246">
    <w:name w:val="WW8Num35z1"/>
    <w:uiPriority w:val="0"/>
  </w:style>
  <w:style w:type="character" w:customStyle="1" w:styleId="247">
    <w:name w:val="WW8Num35z2"/>
    <w:qFormat/>
    <w:uiPriority w:val="0"/>
  </w:style>
  <w:style w:type="character" w:customStyle="1" w:styleId="248">
    <w:name w:val="WW8Num35z3"/>
    <w:uiPriority w:val="0"/>
  </w:style>
  <w:style w:type="character" w:customStyle="1" w:styleId="249">
    <w:name w:val="WW8Num35z4"/>
    <w:uiPriority w:val="0"/>
  </w:style>
  <w:style w:type="character" w:customStyle="1" w:styleId="250">
    <w:name w:val="WW8Num35z5"/>
    <w:qFormat/>
    <w:uiPriority w:val="0"/>
  </w:style>
  <w:style w:type="character" w:customStyle="1" w:styleId="251">
    <w:name w:val="WW8Num35z6"/>
    <w:uiPriority w:val="0"/>
  </w:style>
  <w:style w:type="character" w:customStyle="1" w:styleId="252">
    <w:name w:val="WW8Num35z7"/>
    <w:uiPriority w:val="0"/>
  </w:style>
  <w:style w:type="character" w:customStyle="1" w:styleId="253">
    <w:name w:val="WW8Num35z8"/>
    <w:uiPriority w:val="0"/>
  </w:style>
  <w:style w:type="character" w:customStyle="1" w:styleId="254">
    <w:name w:val="Fuente de párrafo predeter.1"/>
    <w:qFormat/>
    <w:uiPriority w:val="0"/>
  </w:style>
  <w:style w:type="character" w:customStyle="1" w:styleId="255">
    <w:name w:val="Footnote Characters"/>
    <w:uiPriority w:val="0"/>
    <w:rPr>
      <w:rFonts w:ascii="Arial" w:hAnsi="Arial" w:cs="Arial"/>
      <w:sz w:val="16"/>
      <w:vertAlign w:val="superscript"/>
    </w:rPr>
  </w:style>
  <w:style w:type="character" w:customStyle="1" w:styleId="256">
    <w:name w:val="Small"/>
    <w:qFormat/>
    <w:uiPriority w:val="0"/>
    <w:rPr>
      <w:rFonts w:ascii="ZapfHumnst BT" w:hAnsi="ZapfHumnst BT" w:cs="ZapfHumnst BT"/>
      <w:sz w:val="16"/>
    </w:rPr>
  </w:style>
  <w:style w:type="character" w:customStyle="1" w:styleId="257">
    <w:name w:val="Ref. de comentario1"/>
    <w:uiPriority w:val="0"/>
    <w:rPr>
      <w:sz w:val="16"/>
      <w:szCs w:val="16"/>
    </w:rPr>
  </w:style>
  <w:style w:type="character" w:customStyle="1" w:styleId="258">
    <w:name w:val="Texto comentario Car"/>
    <w:qFormat/>
    <w:uiPriority w:val="0"/>
    <w:rPr>
      <w:rFonts w:ascii="Arial" w:hAnsi="Arial" w:cs="Arial"/>
      <w:lang w:val="es-ES"/>
    </w:rPr>
  </w:style>
  <w:style w:type="character" w:customStyle="1" w:styleId="259">
    <w:name w:val="Asunto del comentario Car"/>
    <w:qFormat/>
    <w:uiPriority w:val="0"/>
    <w:rPr>
      <w:rFonts w:ascii="Arial" w:hAnsi="Arial" w:cs="Arial"/>
      <w:b/>
      <w:bCs/>
      <w:lang w:val="es-ES"/>
    </w:rPr>
  </w:style>
  <w:style w:type="character" w:customStyle="1" w:styleId="260">
    <w:name w:val="Texto de globo Car"/>
    <w:qFormat/>
    <w:uiPriority w:val="0"/>
    <w:rPr>
      <w:rFonts w:ascii="Tahoma" w:hAnsi="Tahoma" w:cs="Tahoma"/>
      <w:sz w:val="16"/>
      <w:szCs w:val="16"/>
      <w:lang w:val="es-ES"/>
    </w:rPr>
  </w:style>
  <w:style w:type="character" w:customStyle="1" w:styleId="261">
    <w:name w:val="Mapa del documento Car"/>
    <w:qFormat/>
    <w:uiPriority w:val="0"/>
    <w:rPr>
      <w:rFonts w:ascii="Lucida Grande" w:hAnsi="Lucida Grande" w:cs="Lucida Grande"/>
      <w:sz w:val="24"/>
      <w:szCs w:val="24"/>
      <w:lang w:val="es-ES"/>
    </w:rPr>
  </w:style>
  <w:style w:type="paragraph" w:customStyle="1" w:styleId="262">
    <w:name w:val="Heading"/>
    <w:basedOn w:val="1"/>
    <w:next w:val="14"/>
    <w:qFormat/>
    <w:uiPriority w:val="0"/>
    <w:pPr>
      <w:keepNext/>
      <w:spacing w:before="240" w:after="120"/>
    </w:pPr>
    <w:rPr>
      <w:rFonts w:ascii="Liberation Sans" w:hAnsi="Liberation Sans" w:eastAsia="Droid Sans Fallback" w:cs="Droid Sans Devanagari"/>
      <w:sz w:val="28"/>
      <w:szCs w:val="28"/>
    </w:rPr>
  </w:style>
  <w:style w:type="paragraph" w:customStyle="1" w:styleId="263">
    <w:name w:val="Index"/>
    <w:basedOn w:val="1"/>
    <w:uiPriority w:val="0"/>
    <w:pPr>
      <w:suppressLineNumbers/>
    </w:pPr>
    <w:rPr>
      <w:rFonts w:cs="Droid Sans Devanagari"/>
    </w:rPr>
  </w:style>
  <w:style w:type="paragraph" w:customStyle="1" w:styleId="264">
    <w:name w:val="Body Text 21"/>
    <w:basedOn w:val="1"/>
    <w:uiPriority w:val="0"/>
    <w:pPr>
      <w:spacing w:after="120"/>
      <w:ind w:left="567"/>
    </w:pPr>
  </w:style>
  <w:style w:type="paragraph" w:customStyle="1" w:styleId="265">
    <w:name w:val="Código Fuente"/>
    <w:basedOn w:val="1"/>
    <w:uiPriority w:val="0"/>
    <w:rPr>
      <w:rFonts w:ascii="Courier New" w:hAnsi="Courier New" w:cs="Courier New"/>
      <w:sz w:val="18"/>
    </w:rPr>
  </w:style>
  <w:style w:type="paragraph" w:customStyle="1" w:styleId="266">
    <w:name w:val="Epígrafe1"/>
    <w:basedOn w:val="1"/>
    <w:next w:val="1"/>
    <w:uiPriority w:val="0"/>
    <w:pPr>
      <w:spacing w:after="120"/>
      <w:jc w:val="center"/>
    </w:pPr>
    <w:rPr>
      <w:b/>
    </w:rPr>
  </w:style>
  <w:style w:type="paragraph" w:customStyle="1" w:styleId="267">
    <w:name w:val="Comentario"/>
    <w:basedOn w:val="1"/>
    <w:qFormat/>
    <w:uiPriority w:val="0"/>
    <w:pPr>
      <w:spacing w:after="60"/>
    </w:pPr>
    <w:rPr>
      <w:i/>
      <w:vanish/>
      <w:color w:val="0000FF"/>
    </w:rPr>
  </w:style>
  <w:style w:type="paragraph" w:customStyle="1" w:styleId="268">
    <w:name w:val="Sangría 2 de t. independiente1"/>
    <w:basedOn w:val="1"/>
    <w:qFormat/>
    <w:uiPriority w:val="0"/>
    <w:pPr>
      <w:ind w:left="1418"/>
    </w:pPr>
    <w:rPr>
      <w:b/>
      <w:bCs/>
      <w:lang w:val="en-US"/>
    </w:rPr>
  </w:style>
  <w:style w:type="paragraph" w:customStyle="1" w:styleId="269">
    <w:name w:val="Lista con viñetas1"/>
    <w:basedOn w:val="1"/>
    <w:qFormat/>
    <w:uiPriority w:val="0"/>
    <w:pPr>
      <w:numPr>
        <w:ilvl w:val="0"/>
        <w:numId w:val="2"/>
      </w:numPr>
      <w:spacing w:after="120"/>
    </w:pPr>
  </w:style>
  <w:style w:type="paragraph" w:customStyle="1" w:styleId="270">
    <w:name w:val="Lista Numerada"/>
    <w:basedOn w:val="1"/>
    <w:qFormat/>
    <w:uiPriority w:val="0"/>
    <w:pPr>
      <w:numPr>
        <w:ilvl w:val="0"/>
        <w:numId w:val="3"/>
      </w:numPr>
      <w:spacing w:before="240" w:after="120"/>
    </w:pPr>
    <w:rPr>
      <w:rFonts w:ascii="Arial Negrita" w:hAnsi="Arial Negrita" w:cs="Arial Negrita"/>
      <w:b/>
      <w:bCs/>
      <w:smallCaps/>
      <w:u w:val="single"/>
      <w:lang w:val="es-CL"/>
    </w:rPr>
  </w:style>
  <w:style w:type="paragraph" w:customStyle="1" w:styleId="271">
    <w:name w:val="HTML Body"/>
    <w:uiPriority w:val="0"/>
    <w:pPr>
      <w:suppressAutoHyphens/>
    </w:pPr>
    <w:rPr>
      <w:rFonts w:ascii="Arial" w:hAnsi="Arial" w:eastAsia="Times New Roman" w:cs="Arial"/>
      <w:lang w:val="es-ES" w:eastAsia="zh-CN" w:bidi="ar-SA"/>
    </w:rPr>
  </w:style>
  <w:style w:type="paragraph" w:customStyle="1" w:styleId="272">
    <w:name w:val="Texto de bloque1"/>
    <w:basedOn w:val="1"/>
    <w:uiPriority w:val="0"/>
    <w:pPr>
      <w:tabs>
        <w:tab w:val="left" w:pos="270"/>
      </w:tabs>
      <w:spacing w:before="0"/>
      <w:ind w:left="284" w:right="188"/>
    </w:pPr>
    <w:rPr>
      <w:rFonts w:ascii="ZapfHumnst BT" w:hAnsi="ZapfHumnst BT" w:cs="ZapfHumnst BT"/>
      <w:b/>
      <w:bCs/>
      <w:lang w:val="es-CL"/>
    </w:rPr>
  </w:style>
  <w:style w:type="paragraph" w:customStyle="1" w:styleId="273">
    <w:name w:val="Texto independiente 31"/>
    <w:basedOn w:val="1"/>
    <w:uiPriority w:val="0"/>
    <w:pPr>
      <w:spacing w:before="0"/>
      <w:jc w:val="left"/>
    </w:pPr>
    <w:rPr>
      <w:rFonts w:ascii="ZapfHumnst BT" w:hAnsi="ZapfHumnst BT" w:cs="ZapfHumnst BT"/>
      <w:color w:val="FF0000"/>
      <w:sz w:val="22"/>
      <w:lang w:val="es-CL"/>
    </w:rPr>
  </w:style>
  <w:style w:type="paragraph" w:customStyle="1" w:styleId="274">
    <w:name w:val="Sangría 3 de t. independiente1"/>
    <w:basedOn w:val="1"/>
    <w:qFormat/>
    <w:uiPriority w:val="0"/>
    <w:pPr>
      <w:ind w:left="304"/>
    </w:pPr>
  </w:style>
  <w:style w:type="paragraph" w:customStyle="1" w:styleId="275">
    <w:name w:val="conventions"/>
    <w:basedOn w:val="1"/>
    <w:qFormat/>
    <w:uiPriority w:val="0"/>
    <w:pPr>
      <w:tabs>
        <w:tab w:val="left" w:pos="2160"/>
        <w:tab w:val="left" w:pos="6660"/>
        <w:tab w:val="left" w:pos="7200"/>
      </w:tabs>
      <w:overflowPunct w:val="0"/>
      <w:autoSpaceDE w:val="0"/>
      <w:spacing w:before="240" w:after="60"/>
      <w:ind w:left="1080" w:right="1980" w:hanging="1080"/>
      <w:textAlignment w:val="baseline"/>
    </w:pPr>
    <w:rPr>
      <w:rFonts w:ascii="Times" w:hAnsi="Times" w:cs="Times"/>
      <w:sz w:val="24"/>
      <w:lang w:val="en-US"/>
    </w:rPr>
  </w:style>
  <w:style w:type="paragraph" w:customStyle="1" w:styleId="276">
    <w:name w:val="Texto independiente 21"/>
    <w:basedOn w:val="1"/>
    <w:uiPriority w:val="0"/>
    <w:pPr>
      <w:autoSpaceDE w:val="0"/>
      <w:spacing w:before="0"/>
      <w:jc w:val="left"/>
    </w:pPr>
    <w:rPr>
      <w:sz w:val="16"/>
    </w:rPr>
  </w:style>
  <w:style w:type="paragraph" w:customStyle="1" w:styleId="277">
    <w:name w:val="Cuadrícula media 1 - Énfasis 21"/>
    <w:basedOn w:val="1"/>
    <w:uiPriority w:val="0"/>
    <w:pPr>
      <w:ind w:left="708"/>
    </w:pPr>
  </w:style>
  <w:style w:type="paragraph" w:customStyle="1" w:styleId="278">
    <w:name w:val="Mapa del documento1"/>
    <w:basedOn w:val="1"/>
    <w:qFormat/>
    <w:uiPriority w:val="0"/>
    <w:rPr>
      <w:rFonts w:ascii="Lucida Grande" w:hAnsi="Lucida Grande" w:cs="Lucida Grande"/>
      <w:sz w:val="24"/>
      <w:szCs w:val="24"/>
    </w:rPr>
  </w:style>
  <w:style w:type="paragraph" w:customStyle="1" w:styleId="279">
    <w:name w:val="Table Contents"/>
    <w:basedOn w:val="1"/>
    <w:qFormat/>
    <w:uiPriority w:val="0"/>
    <w:pPr>
      <w:suppressLineNumbers/>
    </w:pPr>
  </w:style>
  <w:style w:type="paragraph" w:customStyle="1" w:styleId="280">
    <w:name w:val="Table Heading"/>
    <w:basedOn w:val="279"/>
    <w:uiPriority w:val="0"/>
    <w:pPr>
      <w:jc w:val="center"/>
    </w:pPr>
    <w:rPr>
      <w:b/>
      <w:bCs/>
    </w:rPr>
  </w:style>
  <w:style w:type="character" w:customStyle="1" w:styleId="281">
    <w:name w:val="Pie de página Car"/>
    <w:link w:val="20"/>
    <w:qFormat/>
    <w:uiPriority w:val="99"/>
    <w:rPr>
      <w:rFonts w:ascii="Arial" w:hAnsi="Arial" w:cs="Arial"/>
      <w:lang w:val="es-ES"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EE918FC-C917-4EBA-AEEE-32101711228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PlanProyecto.dot</Template>
  <Pages>4</Pages>
  <Words>610</Words>
  <Characters>3355</Characters>
  <Lines>27</Lines>
  <Paragraphs>7</Paragraphs>
  <TotalTime>0</TotalTime>
  <ScaleCrop>false</ScaleCrop>
  <LinksUpToDate>false</LinksUpToDate>
  <CharactersWithSpaces>3958</CharactersWithSpaces>
  <Application>WPS Office_11.2.0.10132_F1E327BC-269C-435d-A152-05C5408002CA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2020-04-01T13:12:00Z</dcterms:created>
  <dc:creator>ccatrin.48@losheroes.cl</dc:creator>
  <cp:lastModifiedBy>crist</cp:lastModifiedBy>
  <cp:lastPrinted>2015-08-17T21:09:00Z</cp:lastPrinted>
  <dcterms:modified xsi:type="dcterms:W3CDTF">2021-05-11T17:44:10Z</dcterms:modified>
  <dc:title>Bitácora de Paso a Producción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1033-11.2.0.10132</vt:lpwstr>
  </property>
</Properties>
</file>