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tabs>
          <w:tab w:val="clear" w:pos="4419"/>
          <w:tab w:val="clear" w:pos="8838"/>
        </w:tabs>
        <w:rPr>
          <w:rFonts w:ascii="Arial Narrow" w:hAnsi="Arial Narrow"/>
          <w:color w:val="000000"/>
          <w:lang w:val="es-CL"/>
        </w:rPr>
      </w:pPr>
      <w:r>
        <w:rPr>
          <w:rFonts w:ascii="Arial Narrow" w:hAnsi="Arial Narrow"/>
          <w:color w:val="000000"/>
          <w:lang w:val="es-CL"/>
        </w:rPr>
        <w:t xml:space="preserve">  </w:t>
      </w:r>
    </w:p>
    <w:p>
      <w:pPr>
        <w:pStyle w:val="15"/>
        <w:tabs>
          <w:tab w:val="clear" w:pos="4419"/>
          <w:tab w:val="clear" w:pos="8838"/>
        </w:tabs>
        <w:rPr>
          <w:rFonts w:ascii="Arial Narrow" w:hAnsi="Arial Narrow"/>
          <w:color w:val="000000"/>
          <w:lang w:val="es-CL"/>
        </w:rPr>
      </w:pPr>
    </w:p>
    <w:p>
      <w:pPr>
        <w:pStyle w:val="15"/>
        <w:tabs>
          <w:tab w:val="clear" w:pos="4419"/>
          <w:tab w:val="clear" w:pos="8838"/>
        </w:tabs>
        <w:rPr>
          <w:rFonts w:ascii="Arial Narrow" w:hAnsi="Arial Narrow"/>
          <w:color w:val="000000"/>
          <w:lang w:val="es-CL"/>
        </w:rPr>
      </w:pPr>
    </w:p>
    <w:p>
      <w:pPr>
        <w:rPr>
          <w:rFonts w:ascii="Arial Narrow" w:hAnsi="Arial Narrow"/>
          <w:color w:val="000000"/>
          <w:lang w:val="es-CL"/>
        </w:rPr>
      </w:pPr>
    </w:p>
    <w:p>
      <w:pPr>
        <w:rPr>
          <w:rFonts w:ascii="Arial Narrow" w:hAnsi="Arial Narrow"/>
          <w:color w:val="000000"/>
          <w:lang w:val="es-CL"/>
        </w:rPr>
      </w:pPr>
    </w:p>
    <w:p>
      <w:pPr>
        <w:rPr>
          <w:rFonts w:ascii="Arial Narrow" w:hAnsi="Arial Narrow"/>
          <w:color w:val="000000"/>
          <w:lang w:val="es-CL"/>
        </w:rPr>
      </w:pPr>
    </w:p>
    <w:p>
      <w:pPr>
        <w:rPr>
          <w:rFonts w:ascii="Arial Narrow" w:hAnsi="Arial Narrow"/>
          <w:color w:val="000000"/>
          <w:lang w:val="es-CL"/>
        </w:rPr>
      </w:pPr>
    </w:p>
    <w:p>
      <w:pPr>
        <w:rPr>
          <w:rFonts w:ascii="Arial Narrow" w:hAnsi="Arial Narrow"/>
          <w:color w:val="000000"/>
          <w:lang w:val="es-CL"/>
        </w:rPr>
      </w:pPr>
    </w:p>
    <w:p>
      <w:pPr>
        <w:rPr>
          <w:rFonts w:ascii="Arial Narrow" w:hAnsi="Arial Narrow"/>
          <w:color w:val="000000"/>
          <w:lang w:val="es-CL"/>
        </w:rPr>
      </w:pPr>
    </w:p>
    <w:p>
      <w:pPr>
        <w:rPr>
          <w:rFonts w:ascii="Arial Narrow" w:hAnsi="Arial Narrow"/>
          <w:color w:val="000000"/>
          <w:lang w:val="es-CL"/>
        </w:rPr>
      </w:pPr>
    </w:p>
    <w:p>
      <w:pPr>
        <w:rPr>
          <w:rFonts w:ascii="Arial Narrow" w:hAnsi="Arial Narrow"/>
          <w:color w:val="000000"/>
          <w:lang w:val="es-CL"/>
        </w:rPr>
      </w:pPr>
    </w:p>
    <w:tbl>
      <w:tblPr>
        <w:tblStyle w:val="12"/>
        <w:tblW w:w="0" w:type="auto"/>
        <w:tblInd w:w="7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tblLayout w:type="autofit"/>
        <w:tblCellMar>
          <w:top w:w="0" w:type="dxa"/>
          <w:left w:w="70" w:type="dxa"/>
          <w:bottom w:w="0" w:type="dxa"/>
          <w:right w:w="70" w:type="dxa"/>
        </w:tblCellMar>
      </w:tblPr>
      <w:tblGrid>
        <w:gridCol w:w="10327"/>
      </w:tblGrid>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70" w:type="dxa"/>
            <w:bottom w:w="0" w:type="dxa"/>
            <w:right w:w="70" w:type="dxa"/>
          </w:tblCellMar>
        </w:tblPrEx>
        <w:tc>
          <w:tcPr>
            <w:tcW w:w="10327" w:type="dxa"/>
          </w:tcPr>
          <w:p>
            <w:pPr>
              <w:pStyle w:val="26"/>
              <w:spacing w:line="552" w:lineRule="exact"/>
              <w:ind w:left="129"/>
              <w:jc w:val="center"/>
              <w:rPr>
                <w:rFonts w:ascii="Arial Narrow" w:hAnsi="Arial Narrow" w:cs="Times New Roman"/>
                <w:b/>
                <w:bCs/>
                <w:caps/>
                <w:color w:val="000000"/>
                <w:sz w:val="36"/>
                <w:szCs w:val="20"/>
                <w:lang w:val="es-CL"/>
              </w:rPr>
            </w:pPr>
          </w:p>
          <w:p>
            <w:pPr>
              <w:pStyle w:val="26"/>
              <w:spacing w:line="552" w:lineRule="exact"/>
              <w:ind w:left="129"/>
              <w:jc w:val="center"/>
              <w:rPr>
                <w:rFonts w:ascii="Arial Narrow" w:hAnsi="Arial Narrow" w:cs="Times New Roman"/>
                <w:b/>
                <w:bCs/>
                <w:caps/>
                <w:color w:val="000000"/>
                <w:sz w:val="36"/>
                <w:szCs w:val="20"/>
                <w:lang w:val="es-CL"/>
              </w:rPr>
            </w:pPr>
            <w:r>
              <w:rPr>
                <w:rFonts w:ascii="Arial Narrow" w:hAnsi="Arial Narrow" w:cs="Times New Roman"/>
                <w:b/>
                <w:bCs/>
                <w:caps/>
                <w:color w:val="000000"/>
                <w:sz w:val="36"/>
                <w:szCs w:val="20"/>
              </w:rPr>
              <w:t>Diseño Conceptual</w:t>
            </w:r>
          </w:p>
          <w:p>
            <w:pPr>
              <w:spacing w:before="100" w:beforeAutospacing="1" w:after="100" w:afterAutospacing="1"/>
              <w:jc w:val="center"/>
              <w:rPr>
                <w:rFonts w:ascii="Arial Narrow" w:hAnsi="Arial Narrow"/>
                <w:b/>
                <w:bCs/>
                <w:caps/>
                <w:color w:val="000000"/>
                <w:sz w:val="36"/>
                <w:lang w:val="en-US"/>
              </w:rPr>
            </w:pPr>
            <w:r>
              <w:rPr>
                <w:rFonts w:ascii="Arial Narrow" w:hAnsi="Arial Narrow"/>
                <w:b/>
                <w:bCs/>
                <w:caps/>
                <w:color w:val="000000"/>
                <w:sz w:val="36"/>
                <w:lang w:val="en-US"/>
              </w:rPr>
              <w:t>leasing &amp; ahorro</w:t>
            </w:r>
          </w:p>
          <w:p>
            <w:pPr>
              <w:spacing w:before="100" w:beforeAutospacing="1" w:after="100" w:afterAutospacing="1"/>
              <w:jc w:val="center"/>
              <w:rPr>
                <w:rFonts w:hint="default" w:ascii="Arial Narrow" w:hAnsi="Arial Narrow"/>
                <w:b/>
                <w:caps/>
                <w:color w:val="000000"/>
                <w:sz w:val="36"/>
                <w:u w:val="single"/>
                <w:lang/>
              </w:rPr>
            </w:pPr>
            <w:r>
              <w:rPr>
                <w:rFonts w:ascii="Arial Narrow" w:hAnsi="Arial Narrow"/>
                <w:b/>
                <w:bCs/>
                <w:caps/>
                <w:color w:val="000000"/>
                <w:sz w:val="36"/>
                <w:lang w:val="en-US"/>
              </w:rPr>
              <w:t>INCIDENCIA-L&amp;A-</w:t>
            </w:r>
            <w:r>
              <w:rPr>
                <w:rFonts w:hint="default" w:ascii="Arial Narrow" w:hAnsi="Arial Narrow"/>
                <w:b/>
                <w:bCs/>
                <w:caps/>
                <w:color w:val="000000"/>
                <w:sz w:val="36"/>
                <w:lang/>
              </w:rPr>
              <w:t>21</w:t>
            </w:r>
          </w:p>
        </w:tc>
      </w:tr>
    </w:tbl>
    <w:p>
      <w:pPr>
        <w:jc w:val="center"/>
        <w:rPr>
          <w:rFonts w:ascii="Arial Narrow" w:hAnsi="Arial Narrow"/>
          <w:b/>
          <w:color w:val="000000"/>
          <w:sz w:val="28"/>
          <w:u w:val="single"/>
          <w:lang w:val="en-US"/>
        </w:rPr>
      </w:pPr>
    </w:p>
    <w:p>
      <w:pPr>
        <w:jc w:val="center"/>
        <w:rPr>
          <w:rFonts w:ascii="Arial Narrow" w:hAnsi="Arial Narrow"/>
          <w:b/>
          <w:color w:val="000000"/>
          <w:sz w:val="28"/>
          <w:u w:val="single"/>
          <w:lang w:val="en-US"/>
        </w:rPr>
      </w:pPr>
    </w:p>
    <w:p>
      <w:pPr>
        <w:rPr>
          <w:rFonts w:ascii="Arial Narrow" w:hAnsi="Arial Narrow"/>
          <w:b/>
          <w:color w:val="000000"/>
          <w:sz w:val="28"/>
          <w:u w:val="single"/>
          <w:lang w:val="en-US"/>
        </w:rPr>
      </w:pPr>
    </w:p>
    <w:p>
      <w:pPr>
        <w:jc w:val="center"/>
        <w:rPr>
          <w:rFonts w:ascii="Arial Narrow" w:hAnsi="Arial Narrow"/>
          <w:b/>
          <w:color w:val="000000"/>
          <w:sz w:val="28"/>
          <w:u w:val="single"/>
          <w:lang w:val="en-US"/>
        </w:rPr>
      </w:pPr>
    </w:p>
    <w:p>
      <w:pPr>
        <w:jc w:val="center"/>
        <w:rPr>
          <w:rFonts w:ascii="Arial Narrow" w:hAnsi="Arial Narrow"/>
          <w:b/>
          <w:color w:val="000000"/>
          <w:sz w:val="28"/>
          <w:u w:val="single"/>
          <w:lang w:val="en-US"/>
        </w:rPr>
      </w:pPr>
    </w:p>
    <w:p>
      <w:pPr>
        <w:jc w:val="center"/>
        <w:rPr>
          <w:rFonts w:ascii="Arial Narrow" w:hAnsi="Arial Narrow"/>
          <w:b/>
          <w:color w:val="000000"/>
          <w:sz w:val="28"/>
          <w:u w:val="single"/>
          <w:lang w:val="en-US"/>
        </w:rPr>
      </w:pPr>
    </w:p>
    <w:p>
      <w:pPr>
        <w:jc w:val="center"/>
        <w:rPr>
          <w:rFonts w:ascii="Arial Narrow" w:hAnsi="Arial Narrow"/>
          <w:b/>
          <w:color w:val="000000"/>
          <w:sz w:val="28"/>
          <w:u w:val="single"/>
          <w:lang w:val="en-US"/>
        </w:rPr>
      </w:pPr>
    </w:p>
    <w:p>
      <w:pPr>
        <w:rPr>
          <w:rFonts w:ascii="Arial Narrow" w:hAnsi="Arial Narrow"/>
          <w:b/>
          <w:color w:val="000000"/>
          <w:sz w:val="28"/>
          <w:u w:val="single"/>
          <w:lang w:val="en-US"/>
        </w:rPr>
      </w:pPr>
    </w:p>
    <w:p>
      <w:pPr>
        <w:rPr>
          <w:rFonts w:ascii="Arial Narrow" w:hAnsi="Arial Narrow"/>
          <w:b/>
          <w:color w:val="000000"/>
          <w:sz w:val="28"/>
          <w:u w:val="single"/>
          <w:lang w:val="en-US"/>
        </w:rPr>
      </w:pPr>
    </w:p>
    <w:tbl>
      <w:tblPr>
        <w:tblStyle w:val="12"/>
        <w:tblW w:w="10468" w:type="dxa"/>
        <w:tblInd w:w="7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70" w:type="dxa"/>
          <w:bottom w:w="0" w:type="dxa"/>
          <w:right w:w="70" w:type="dxa"/>
        </w:tblCellMar>
      </w:tblPr>
      <w:tblGrid>
        <w:gridCol w:w="1061"/>
        <w:gridCol w:w="799"/>
        <w:gridCol w:w="733"/>
        <w:gridCol w:w="1383"/>
        <w:gridCol w:w="745"/>
        <w:gridCol w:w="1125"/>
        <w:gridCol w:w="733"/>
        <w:gridCol w:w="1658"/>
        <w:gridCol w:w="1070"/>
        <w:gridCol w:w="1161"/>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70" w:type="dxa"/>
            <w:bottom w:w="0" w:type="dxa"/>
            <w:right w:w="70" w:type="dxa"/>
          </w:tblCellMar>
        </w:tblPrEx>
        <w:trPr>
          <w:trHeight w:val="463" w:hRule="atLeast"/>
        </w:trPr>
        <w:tc>
          <w:tcPr>
            <w:tcW w:w="1066" w:type="dxa"/>
            <w:shd w:val="pct10" w:color="auto" w:fill="auto"/>
          </w:tcPr>
          <w:p>
            <w:pPr>
              <w:spacing w:before="120"/>
              <w:jc w:val="center"/>
              <w:rPr>
                <w:rFonts w:ascii="Arial Narrow" w:hAnsi="Arial Narrow"/>
                <w:b/>
                <w:color w:val="000000"/>
                <w:lang w:val="es-CL"/>
              </w:rPr>
            </w:pPr>
            <w:r>
              <w:rPr>
                <w:rFonts w:ascii="Arial Narrow" w:hAnsi="Arial Narrow"/>
                <w:b/>
                <w:color w:val="000000"/>
                <w:lang w:val="es-CL"/>
              </w:rPr>
              <w:t>Fecha</w:t>
            </w:r>
          </w:p>
        </w:tc>
        <w:tc>
          <w:tcPr>
            <w:tcW w:w="802" w:type="dxa"/>
            <w:shd w:val="pct10" w:color="auto" w:fill="auto"/>
          </w:tcPr>
          <w:p>
            <w:pPr>
              <w:spacing w:before="120"/>
              <w:jc w:val="center"/>
              <w:rPr>
                <w:rFonts w:ascii="Arial Narrow" w:hAnsi="Arial Narrow"/>
                <w:b/>
                <w:color w:val="000000"/>
                <w:lang w:val="es-CL"/>
              </w:rPr>
            </w:pPr>
            <w:r>
              <w:rPr>
                <w:rFonts w:ascii="Arial Narrow" w:hAnsi="Arial Narrow"/>
                <w:b/>
                <w:color w:val="000000"/>
                <w:lang w:val="es-CL"/>
              </w:rPr>
              <w:t>Versión</w:t>
            </w:r>
          </w:p>
        </w:tc>
        <w:tc>
          <w:tcPr>
            <w:tcW w:w="3879" w:type="dxa"/>
            <w:gridSpan w:val="4"/>
            <w:shd w:val="pct10" w:color="auto" w:fill="auto"/>
          </w:tcPr>
          <w:p>
            <w:pPr>
              <w:spacing w:before="120"/>
              <w:jc w:val="center"/>
              <w:rPr>
                <w:rFonts w:ascii="Arial Narrow" w:hAnsi="Arial Narrow"/>
                <w:b/>
                <w:color w:val="000000"/>
                <w:lang w:val="es-CL"/>
              </w:rPr>
            </w:pPr>
            <w:r>
              <w:rPr>
                <w:rFonts w:ascii="Arial Narrow" w:hAnsi="Arial Narrow"/>
                <w:b/>
                <w:color w:val="000000"/>
                <w:lang w:val="es-CL"/>
              </w:rPr>
              <w:t>Confeccionado por</w:t>
            </w:r>
          </w:p>
        </w:tc>
        <w:tc>
          <w:tcPr>
            <w:tcW w:w="4721" w:type="dxa"/>
            <w:gridSpan w:val="4"/>
            <w:shd w:val="pct10" w:color="auto" w:fill="auto"/>
          </w:tcPr>
          <w:p>
            <w:pPr>
              <w:spacing w:before="120"/>
              <w:jc w:val="center"/>
              <w:rPr>
                <w:rFonts w:ascii="Arial Narrow" w:hAnsi="Arial Narrow"/>
                <w:b/>
                <w:color w:val="000000"/>
                <w:lang w:val="es-CL"/>
              </w:rPr>
            </w:pPr>
            <w:r>
              <w:rPr>
                <w:rFonts w:ascii="Arial Narrow" w:hAnsi="Arial Narrow"/>
                <w:b/>
                <w:color w:val="000000"/>
                <w:lang w:val="es-CL"/>
              </w:rPr>
              <w:t>Responsable del Proyecto</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70" w:type="dxa"/>
            <w:bottom w:w="0" w:type="dxa"/>
            <w:right w:w="70" w:type="dxa"/>
          </w:tblCellMar>
        </w:tblPrEx>
        <w:trPr>
          <w:trHeight w:val="564" w:hRule="atLeast"/>
        </w:trPr>
        <w:tc>
          <w:tcPr>
            <w:tcW w:w="1066" w:type="dxa"/>
            <w:vAlign w:val="center"/>
          </w:tcPr>
          <w:p>
            <w:pPr>
              <w:spacing w:before="60" w:after="60"/>
              <w:jc w:val="center"/>
              <w:rPr>
                <w:rFonts w:hint="default" w:ascii="Arial Narrow" w:hAnsi="Arial Narrow"/>
                <w:color w:val="000000"/>
                <w:lang/>
              </w:rPr>
            </w:pPr>
            <w:r>
              <w:rPr>
                <w:rFonts w:hint="default" w:ascii="Arial Narrow" w:hAnsi="Arial Narrow"/>
                <w:color w:val="000000"/>
                <w:lang/>
              </w:rPr>
              <w:t>11</w:t>
            </w:r>
            <w:r>
              <w:rPr>
                <w:rFonts w:ascii="Arial Narrow" w:hAnsi="Arial Narrow"/>
                <w:color w:val="000000"/>
                <w:lang w:val="es-CL"/>
              </w:rPr>
              <w:t>/0</w:t>
            </w:r>
            <w:r>
              <w:rPr>
                <w:rFonts w:hint="default" w:ascii="Arial Narrow" w:hAnsi="Arial Narrow"/>
                <w:color w:val="000000"/>
                <w:lang/>
              </w:rPr>
              <w:t>5</w:t>
            </w:r>
            <w:r>
              <w:rPr>
                <w:rFonts w:ascii="Arial Narrow" w:hAnsi="Arial Narrow"/>
                <w:color w:val="000000"/>
                <w:lang w:val="es-CL"/>
              </w:rPr>
              <w:t>/202</w:t>
            </w:r>
            <w:r>
              <w:rPr>
                <w:rFonts w:hint="default" w:ascii="Arial Narrow" w:hAnsi="Arial Narrow"/>
                <w:color w:val="000000"/>
                <w:lang/>
              </w:rPr>
              <w:t>1</w:t>
            </w:r>
          </w:p>
        </w:tc>
        <w:tc>
          <w:tcPr>
            <w:tcW w:w="802" w:type="dxa"/>
            <w:vAlign w:val="center"/>
          </w:tcPr>
          <w:p>
            <w:pPr>
              <w:spacing w:before="60" w:after="60"/>
              <w:jc w:val="center"/>
              <w:rPr>
                <w:rFonts w:ascii="Arial Narrow" w:hAnsi="Arial Narrow"/>
                <w:color w:val="000000"/>
                <w:lang w:val="es-CL"/>
              </w:rPr>
            </w:pPr>
            <w:r>
              <w:rPr>
                <w:rFonts w:ascii="Arial Narrow" w:hAnsi="Arial Narrow"/>
                <w:color w:val="000000"/>
                <w:lang w:val="es-CL"/>
              </w:rPr>
              <w:t>1.0</w:t>
            </w:r>
          </w:p>
        </w:tc>
        <w:tc>
          <w:tcPr>
            <w:tcW w:w="734" w:type="dxa"/>
            <w:vAlign w:val="center"/>
          </w:tcPr>
          <w:p>
            <w:pPr>
              <w:jc w:val="left"/>
              <w:rPr>
                <w:rFonts w:ascii="Arial Narrow" w:hAnsi="Arial Narrow"/>
                <w:color w:val="000000"/>
                <w:lang w:val="es-CL"/>
              </w:rPr>
            </w:pPr>
            <w:r>
              <w:rPr>
                <w:rFonts w:ascii="Arial Narrow" w:hAnsi="Arial Narrow"/>
                <w:color w:val="000000"/>
                <w:lang w:val="es-CL"/>
              </w:rPr>
              <w:t>Nombre</w:t>
            </w:r>
          </w:p>
        </w:tc>
        <w:tc>
          <w:tcPr>
            <w:tcW w:w="1421" w:type="dxa"/>
            <w:vAlign w:val="center"/>
          </w:tcPr>
          <w:p>
            <w:pPr>
              <w:pStyle w:val="23"/>
              <w:spacing w:before="0" w:after="0"/>
              <w:jc w:val="left"/>
              <w:rPr>
                <w:rFonts w:ascii="Arial Narrow" w:hAnsi="Arial Narrow"/>
                <w:color w:val="000000"/>
                <w:lang w:val="es-CL"/>
              </w:rPr>
            </w:pPr>
            <w:r>
              <w:rPr>
                <w:rFonts w:ascii="Arial Narrow" w:hAnsi="Arial Narrow"/>
                <w:color w:val="000000"/>
                <w:lang w:val="es-CL"/>
              </w:rPr>
              <w:t>Cristian Rivera</w:t>
            </w:r>
          </w:p>
        </w:tc>
        <w:tc>
          <w:tcPr>
            <w:tcW w:w="754" w:type="dxa"/>
            <w:vAlign w:val="center"/>
          </w:tcPr>
          <w:p>
            <w:pPr>
              <w:jc w:val="left"/>
              <w:rPr>
                <w:rFonts w:ascii="Arial Narrow" w:hAnsi="Arial Narrow"/>
                <w:color w:val="000000"/>
                <w:lang w:val="es-CL"/>
              </w:rPr>
            </w:pPr>
            <w:r>
              <w:rPr>
                <w:rFonts w:ascii="Arial Narrow" w:hAnsi="Arial Narrow"/>
                <w:color w:val="000000"/>
                <w:lang w:val="es-CL"/>
              </w:rPr>
              <w:t>Cargo</w:t>
            </w:r>
          </w:p>
        </w:tc>
        <w:tc>
          <w:tcPr>
            <w:tcW w:w="970" w:type="dxa"/>
            <w:vAlign w:val="center"/>
          </w:tcPr>
          <w:p>
            <w:pPr>
              <w:pStyle w:val="23"/>
              <w:spacing w:before="0" w:after="0"/>
              <w:jc w:val="left"/>
              <w:rPr>
                <w:rFonts w:ascii="Arial Narrow" w:hAnsi="Arial Narrow"/>
                <w:color w:val="000000"/>
                <w:lang w:val="es-CL"/>
              </w:rPr>
            </w:pPr>
            <w:r>
              <w:rPr>
                <w:rFonts w:ascii="Arial Narrow" w:hAnsi="Arial Narrow"/>
                <w:color w:val="000000"/>
                <w:lang w:val="es-CL"/>
              </w:rPr>
              <w:t>Analista Desarrollador</w:t>
            </w:r>
          </w:p>
        </w:tc>
        <w:tc>
          <w:tcPr>
            <w:tcW w:w="734" w:type="dxa"/>
            <w:vAlign w:val="center"/>
          </w:tcPr>
          <w:p>
            <w:pPr>
              <w:pStyle w:val="23"/>
              <w:spacing w:before="0" w:after="0"/>
              <w:jc w:val="left"/>
              <w:rPr>
                <w:rFonts w:ascii="Arial Narrow" w:hAnsi="Arial Narrow"/>
                <w:color w:val="000000"/>
                <w:lang w:val="es-CL"/>
              </w:rPr>
            </w:pPr>
            <w:r>
              <w:rPr>
                <w:rFonts w:ascii="Arial Narrow" w:hAnsi="Arial Narrow"/>
                <w:color w:val="000000"/>
                <w:lang w:val="es-CL"/>
              </w:rPr>
              <w:t>Nombre</w:t>
            </w:r>
          </w:p>
        </w:tc>
        <w:tc>
          <w:tcPr>
            <w:tcW w:w="1709" w:type="dxa"/>
            <w:vAlign w:val="center"/>
          </w:tcPr>
          <w:p>
            <w:pPr>
              <w:pStyle w:val="23"/>
              <w:spacing w:before="0" w:after="0"/>
              <w:jc w:val="left"/>
              <w:rPr>
                <w:rFonts w:ascii="Arial Narrow" w:hAnsi="Arial Narrow"/>
                <w:color w:val="000000"/>
                <w:lang w:val="es-CL"/>
              </w:rPr>
            </w:pPr>
            <w:r>
              <w:rPr>
                <w:rFonts w:ascii="Arial Narrow" w:hAnsi="Arial Narrow"/>
                <w:color w:val="000000"/>
                <w:lang w:val="es-CL"/>
              </w:rPr>
              <w:t>Alfredo Morales</w:t>
            </w:r>
          </w:p>
        </w:tc>
        <w:tc>
          <w:tcPr>
            <w:tcW w:w="1097" w:type="dxa"/>
            <w:vAlign w:val="center"/>
          </w:tcPr>
          <w:p>
            <w:pPr>
              <w:pStyle w:val="23"/>
              <w:spacing w:before="0" w:after="0"/>
              <w:jc w:val="left"/>
              <w:rPr>
                <w:rFonts w:ascii="Arial Narrow" w:hAnsi="Arial Narrow"/>
                <w:color w:val="000000"/>
                <w:lang w:val="es-CL"/>
              </w:rPr>
            </w:pPr>
            <w:r>
              <w:rPr>
                <w:rFonts w:ascii="Arial Narrow" w:hAnsi="Arial Narrow"/>
                <w:color w:val="000000"/>
                <w:lang w:val="es-CL"/>
              </w:rPr>
              <w:t>Cargo</w:t>
            </w:r>
          </w:p>
        </w:tc>
        <w:tc>
          <w:tcPr>
            <w:tcW w:w="1181" w:type="dxa"/>
            <w:vAlign w:val="center"/>
          </w:tcPr>
          <w:p>
            <w:pPr>
              <w:pStyle w:val="23"/>
              <w:spacing w:before="0" w:after="0"/>
              <w:jc w:val="left"/>
              <w:rPr>
                <w:rFonts w:ascii="Arial Narrow" w:hAnsi="Arial Narrow"/>
                <w:color w:val="000000"/>
                <w:lang w:val="es-CL"/>
              </w:rPr>
            </w:pPr>
            <w:r>
              <w:rPr>
                <w:rFonts w:ascii="Arial Narrow" w:hAnsi="Arial Narrow"/>
                <w:color w:val="000000"/>
                <w:lang w:val="es-CL"/>
              </w:rPr>
              <w:t>Jefe de proyecto</w:t>
            </w:r>
          </w:p>
          <w:p>
            <w:pPr>
              <w:pStyle w:val="23"/>
              <w:spacing w:before="0" w:after="0"/>
              <w:jc w:val="left"/>
              <w:rPr>
                <w:rFonts w:ascii="Arial Narrow" w:hAnsi="Arial Narrow"/>
                <w:color w:val="000000"/>
                <w:lang w:val="es-CL"/>
              </w:rPr>
            </w:pPr>
          </w:p>
        </w:tc>
      </w:tr>
    </w:tbl>
    <w:p>
      <w:pPr>
        <w:jc w:val="center"/>
        <w:rPr>
          <w:rFonts w:ascii="Arial Narrow" w:hAnsi="Arial Narrow"/>
          <w:b/>
          <w:color w:val="000000"/>
          <w:sz w:val="28"/>
          <w:u w:val="single"/>
          <w:lang w:val="es-CL"/>
        </w:rPr>
        <w:sectPr>
          <w:headerReference r:id="rId6" w:type="first"/>
          <w:headerReference r:id="rId4" w:type="default"/>
          <w:footerReference r:id="rId7" w:type="default"/>
          <w:headerReference r:id="rId5" w:type="even"/>
          <w:footerReference r:id="rId8" w:type="even"/>
          <w:pgSz w:w="12242" w:h="15842"/>
          <w:pgMar w:top="2240" w:right="851" w:bottom="851" w:left="1134" w:header="567" w:footer="887" w:gutter="0"/>
          <w:cols w:space="720" w:num="1"/>
          <w:titlePg/>
        </w:sectPr>
      </w:pPr>
    </w:p>
    <w:p>
      <w:pPr>
        <w:pStyle w:val="20"/>
        <w:rPr>
          <w:rFonts w:cs="Arial"/>
          <w:color w:val="000000"/>
        </w:rPr>
      </w:pPr>
      <w:r>
        <w:rPr>
          <w:rFonts w:cs="Arial"/>
          <w:color w:val="000000"/>
        </w:rPr>
        <w:t>Índice</w:t>
      </w:r>
    </w:p>
    <w:p>
      <w:pPr>
        <w:pStyle w:val="20"/>
        <w:rPr>
          <w:rFonts w:cs="Arial"/>
          <w:color w:val="000000"/>
        </w:rPr>
      </w:pPr>
    </w:p>
    <w:p>
      <w:pPr>
        <w:pStyle w:val="21"/>
        <w:tabs>
          <w:tab w:val="left" w:pos="851"/>
          <w:tab w:val="right" w:leader="dot" w:pos="10247"/>
        </w:tabs>
        <w:rPr>
          <w:rFonts w:ascii="Calibri" w:hAnsi="Calibri"/>
          <w:caps w:val="0"/>
          <w:sz w:val="22"/>
          <w:szCs w:val="22"/>
          <w:lang w:val="es-CL" w:eastAsia="es-CL"/>
        </w:rPr>
      </w:pPr>
      <w:r>
        <w:rPr>
          <w:rFonts w:cs="Arial"/>
          <w:color w:val="000000"/>
        </w:rPr>
        <w:fldChar w:fldCharType="begin"/>
      </w:r>
      <w:r>
        <w:rPr>
          <w:rFonts w:cs="Arial"/>
          <w:color w:val="000000"/>
        </w:rPr>
        <w:instrText xml:space="preserve"> TOC \o "1-3" \h \z \u </w:instrText>
      </w:r>
      <w:r>
        <w:rPr>
          <w:rFonts w:cs="Arial"/>
          <w:color w:val="000000"/>
        </w:rPr>
        <w:fldChar w:fldCharType="separate"/>
      </w:r>
      <w:r>
        <w:fldChar w:fldCharType="begin"/>
      </w:r>
      <w:r>
        <w:instrText xml:space="preserve"> HYPERLINK \l "_Toc432759527" </w:instrText>
      </w:r>
      <w:r>
        <w:fldChar w:fldCharType="separate"/>
      </w:r>
      <w:r>
        <w:rPr>
          <w:rStyle w:val="16"/>
        </w:rPr>
        <w:t>1</w:t>
      </w:r>
      <w:r>
        <w:rPr>
          <w:rFonts w:ascii="Calibri" w:hAnsi="Calibri"/>
          <w:caps w:val="0"/>
          <w:sz w:val="22"/>
          <w:szCs w:val="22"/>
          <w:lang w:val="es-CL" w:eastAsia="es-CL"/>
        </w:rPr>
        <w:tab/>
      </w:r>
      <w:r>
        <w:rPr>
          <w:rStyle w:val="16"/>
        </w:rPr>
        <w:t>HISTORIAL de VERSIONES</w:t>
      </w:r>
      <w:r>
        <w:tab/>
      </w:r>
      <w:r>
        <w:fldChar w:fldCharType="begin"/>
      </w:r>
      <w:r>
        <w:instrText xml:space="preserve"> PAGEREF _Toc432759527 \h </w:instrText>
      </w:r>
      <w:r>
        <w:fldChar w:fldCharType="separate"/>
      </w:r>
      <w:r>
        <w:t>3</w:t>
      </w:r>
      <w:r>
        <w:fldChar w:fldCharType="end"/>
      </w:r>
      <w:r>
        <w:fldChar w:fldCharType="end"/>
      </w:r>
    </w:p>
    <w:p>
      <w:pPr>
        <w:pStyle w:val="21"/>
        <w:tabs>
          <w:tab w:val="left" w:pos="851"/>
          <w:tab w:val="right" w:leader="dot" w:pos="10247"/>
        </w:tabs>
        <w:rPr>
          <w:rFonts w:ascii="Calibri" w:hAnsi="Calibri"/>
          <w:caps w:val="0"/>
          <w:sz w:val="22"/>
          <w:szCs w:val="22"/>
          <w:lang w:val="es-CL" w:eastAsia="es-CL"/>
        </w:rPr>
      </w:pPr>
      <w:r>
        <w:fldChar w:fldCharType="begin"/>
      </w:r>
      <w:r>
        <w:instrText xml:space="preserve"> HYPERLINK \l "_Toc432759528" </w:instrText>
      </w:r>
      <w:r>
        <w:fldChar w:fldCharType="separate"/>
      </w:r>
      <w:r>
        <w:rPr>
          <w:rStyle w:val="16"/>
          <w:rFonts w:cs="Arial"/>
        </w:rPr>
        <w:t>2</w:t>
      </w:r>
      <w:r>
        <w:rPr>
          <w:rFonts w:ascii="Calibri" w:hAnsi="Calibri"/>
          <w:caps w:val="0"/>
          <w:sz w:val="22"/>
          <w:szCs w:val="22"/>
          <w:lang w:val="es-CL" w:eastAsia="es-CL"/>
        </w:rPr>
        <w:tab/>
      </w:r>
      <w:r>
        <w:rPr>
          <w:rStyle w:val="16"/>
          <w:rFonts w:cs="Arial"/>
        </w:rPr>
        <w:t>INTRODUCcIÓN</w:t>
      </w:r>
      <w:r>
        <w:tab/>
      </w:r>
      <w:r>
        <w:fldChar w:fldCharType="begin"/>
      </w:r>
      <w:r>
        <w:instrText xml:space="preserve"> PAGEREF _Toc432759528 \h </w:instrText>
      </w:r>
      <w:r>
        <w:fldChar w:fldCharType="separate"/>
      </w:r>
      <w:r>
        <w:t>4</w:t>
      </w:r>
      <w:r>
        <w:fldChar w:fldCharType="end"/>
      </w:r>
      <w:r>
        <w:fldChar w:fldCharType="end"/>
      </w:r>
    </w:p>
    <w:p>
      <w:pPr>
        <w:pStyle w:val="22"/>
        <w:rPr>
          <w:rFonts w:ascii="Calibri" w:hAnsi="Calibri"/>
          <w:sz w:val="22"/>
          <w:szCs w:val="22"/>
          <w:lang w:eastAsia="es-CL"/>
        </w:rPr>
      </w:pPr>
      <w:r>
        <w:fldChar w:fldCharType="begin"/>
      </w:r>
      <w:r>
        <w:instrText xml:space="preserve"> HYPERLINK \l "_Toc432759529" </w:instrText>
      </w:r>
      <w:r>
        <w:fldChar w:fldCharType="separate"/>
      </w:r>
      <w:r>
        <w:rPr>
          <w:rStyle w:val="16"/>
        </w:rPr>
        <w:t>2.1</w:t>
      </w:r>
      <w:r>
        <w:rPr>
          <w:rFonts w:ascii="Calibri" w:hAnsi="Calibri"/>
          <w:sz w:val="22"/>
          <w:szCs w:val="22"/>
          <w:lang w:eastAsia="es-CL"/>
        </w:rPr>
        <w:tab/>
      </w:r>
      <w:r>
        <w:rPr>
          <w:rStyle w:val="16"/>
        </w:rPr>
        <w:t>Propósito</w:t>
      </w:r>
      <w:r>
        <w:tab/>
      </w:r>
      <w:r>
        <w:fldChar w:fldCharType="begin"/>
      </w:r>
      <w:r>
        <w:instrText xml:space="preserve"> PAGEREF _Toc432759529 \h </w:instrText>
      </w:r>
      <w:r>
        <w:fldChar w:fldCharType="separate"/>
      </w:r>
      <w:r>
        <w:t>4</w:t>
      </w:r>
      <w:r>
        <w:fldChar w:fldCharType="end"/>
      </w:r>
      <w:r>
        <w:fldChar w:fldCharType="end"/>
      </w:r>
    </w:p>
    <w:p>
      <w:pPr>
        <w:pStyle w:val="22"/>
        <w:rPr>
          <w:rFonts w:ascii="Calibri" w:hAnsi="Calibri"/>
          <w:sz w:val="22"/>
          <w:szCs w:val="22"/>
          <w:lang w:eastAsia="es-CL"/>
        </w:rPr>
      </w:pPr>
      <w:r>
        <w:fldChar w:fldCharType="begin"/>
      </w:r>
      <w:r>
        <w:instrText xml:space="preserve"> HYPERLINK \l "_Toc432759530" </w:instrText>
      </w:r>
      <w:r>
        <w:fldChar w:fldCharType="separate"/>
      </w:r>
      <w:r>
        <w:rPr>
          <w:rStyle w:val="16"/>
        </w:rPr>
        <w:t>2.2</w:t>
      </w:r>
      <w:r>
        <w:rPr>
          <w:rFonts w:ascii="Calibri" w:hAnsi="Calibri"/>
          <w:sz w:val="22"/>
          <w:szCs w:val="22"/>
          <w:lang w:eastAsia="es-CL"/>
        </w:rPr>
        <w:tab/>
      </w:r>
      <w:r>
        <w:rPr>
          <w:rStyle w:val="16"/>
        </w:rPr>
        <w:t>Alcance</w:t>
      </w:r>
      <w:r>
        <w:tab/>
      </w:r>
      <w:r>
        <w:fldChar w:fldCharType="begin"/>
      </w:r>
      <w:r>
        <w:instrText xml:space="preserve"> PAGEREF _Toc432759530 \h </w:instrText>
      </w:r>
      <w:r>
        <w:fldChar w:fldCharType="separate"/>
      </w:r>
      <w:r>
        <w:t>4</w:t>
      </w:r>
      <w:r>
        <w:fldChar w:fldCharType="end"/>
      </w:r>
      <w:r>
        <w:fldChar w:fldCharType="end"/>
      </w:r>
    </w:p>
    <w:p>
      <w:pPr>
        <w:pStyle w:val="21"/>
        <w:tabs>
          <w:tab w:val="left" w:pos="851"/>
          <w:tab w:val="right" w:leader="dot" w:pos="10247"/>
        </w:tabs>
        <w:rPr>
          <w:rFonts w:ascii="Calibri" w:hAnsi="Calibri"/>
          <w:caps w:val="0"/>
          <w:sz w:val="22"/>
          <w:szCs w:val="22"/>
          <w:lang w:val="es-CL" w:eastAsia="es-CL"/>
        </w:rPr>
      </w:pPr>
      <w:r>
        <w:fldChar w:fldCharType="begin"/>
      </w:r>
      <w:r>
        <w:instrText xml:space="preserve"> HYPERLINK \l "_Toc432759531" </w:instrText>
      </w:r>
      <w:r>
        <w:fldChar w:fldCharType="separate"/>
      </w:r>
      <w:r>
        <w:rPr>
          <w:rStyle w:val="16"/>
          <w:rFonts w:cs="Arial"/>
        </w:rPr>
        <w:t>3</w:t>
      </w:r>
      <w:r>
        <w:rPr>
          <w:rFonts w:ascii="Calibri" w:hAnsi="Calibri"/>
          <w:caps w:val="0"/>
          <w:sz w:val="22"/>
          <w:szCs w:val="22"/>
          <w:lang w:val="es-CL" w:eastAsia="es-CL"/>
        </w:rPr>
        <w:tab/>
      </w:r>
      <w:r>
        <w:rPr>
          <w:rStyle w:val="16"/>
          <w:rFonts w:cs="Arial"/>
        </w:rPr>
        <w:t>DESCRIPCIÓN GENERAL</w:t>
      </w:r>
      <w:r>
        <w:tab/>
      </w:r>
      <w:r>
        <w:fldChar w:fldCharType="begin"/>
      </w:r>
      <w:r>
        <w:instrText xml:space="preserve"> PAGEREF _Toc432759531 \h </w:instrText>
      </w:r>
      <w:r>
        <w:fldChar w:fldCharType="separate"/>
      </w:r>
      <w:r>
        <w:t>5</w:t>
      </w:r>
      <w:r>
        <w:fldChar w:fldCharType="end"/>
      </w:r>
      <w:r>
        <w:fldChar w:fldCharType="end"/>
      </w:r>
    </w:p>
    <w:p>
      <w:pPr>
        <w:pStyle w:val="22"/>
        <w:rPr>
          <w:rFonts w:ascii="Calibri" w:hAnsi="Calibri"/>
          <w:sz w:val="22"/>
          <w:szCs w:val="22"/>
          <w:lang w:eastAsia="es-CL"/>
        </w:rPr>
      </w:pPr>
      <w:r>
        <w:fldChar w:fldCharType="begin"/>
      </w:r>
      <w:r>
        <w:instrText xml:space="preserve"> HYPERLINK \l "_Toc432759532" </w:instrText>
      </w:r>
      <w:r>
        <w:fldChar w:fldCharType="separate"/>
      </w:r>
      <w:r>
        <w:rPr>
          <w:rStyle w:val="16"/>
        </w:rPr>
        <w:t>3.1</w:t>
      </w:r>
      <w:r>
        <w:rPr>
          <w:rFonts w:ascii="Calibri" w:hAnsi="Calibri"/>
          <w:sz w:val="22"/>
          <w:szCs w:val="22"/>
          <w:lang w:eastAsia="es-CL"/>
        </w:rPr>
        <w:tab/>
      </w:r>
      <w:r>
        <w:rPr>
          <w:rStyle w:val="16"/>
        </w:rPr>
        <w:t>Descripción del sistema.</w:t>
      </w:r>
      <w:r>
        <w:tab/>
      </w:r>
      <w:r>
        <w:fldChar w:fldCharType="begin"/>
      </w:r>
      <w:r>
        <w:instrText xml:space="preserve"> PAGEREF _Toc432759532 \h </w:instrText>
      </w:r>
      <w:r>
        <w:fldChar w:fldCharType="separate"/>
      </w:r>
      <w:r>
        <w:t>5</w:t>
      </w:r>
      <w:r>
        <w:fldChar w:fldCharType="end"/>
      </w:r>
      <w:r>
        <w:fldChar w:fldCharType="end"/>
      </w:r>
    </w:p>
    <w:p>
      <w:pPr>
        <w:pStyle w:val="22"/>
        <w:rPr>
          <w:rFonts w:ascii="Calibri" w:hAnsi="Calibri"/>
          <w:sz w:val="22"/>
          <w:szCs w:val="22"/>
          <w:lang w:eastAsia="es-CL"/>
        </w:rPr>
      </w:pPr>
      <w:r>
        <w:fldChar w:fldCharType="begin"/>
      </w:r>
      <w:r>
        <w:instrText xml:space="preserve"> HYPERLINK \l "_Toc432759533" </w:instrText>
      </w:r>
      <w:r>
        <w:fldChar w:fldCharType="separate"/>
      </w:r>
      <w:r>
        <w:rPr>
          <w:rStyle w:val="16"/>
        </w:rPr>
        <w:t>3.2</w:t>
      </w:r>
      <w:r>
        <w:rPr>
          <w:rFonts w:ascii="Calibri" w:hAnsi="Calibri"/>
          <w:sz w:val="22"/>
          <w:szCs w:val="22"/>
          <w:lang w:eastAsia="es-CL"/>
        </w:rPr>
        <w:tab/>
      </w:r>
      <w:r>
        <w:rPr>
          <w:rStyle w:val="16"/>
        </w:rPr>
        <w:t>Objetivos</w:t>
      </w:r>
      <w:r>
        <w:tab/>
      </w:r>
      <w:r>
        <w:fldChar w:fldCharType="begin"/>
      </w:r>
      <w:r>
        <w:instrText xml:space="preserve"> PAGEREF _Toc432759533 \h </w:instrText>
      </w:r>
      <w:r>
        <w:fldChar w:fldCharType="separate"/>
      </w:r>
      <w:r>
        <w:t>5</w:t>
      </w:r>
      <w:r>
        <w:fldChar w:fldCharType="end"/>
      </w:r>
      <w:r>
        <w:fldChar w:fldCharType="end"/>
      </w:r>
    </w:p>
    <w:p>
      <w:pPr>
        <w:pStyle w:val="2"/>
        <w:numPr>
          <w:ilvl w:val="0"/>
          <w:numId w:val="0"/>
        </w:numPr>
        <w:rPr>
          <w:rFonts w:cs="Arial"/>
          <w:color w:val="000000"/>
        </w:rPr>
      </w:pPr>
      <w:r>
        <w:rPr>
          <w:rFonts w:cs="Arial"/>
          <w:color w:val="000000"/>
        </w:rPr>
        <w:fldChar w:fldCharType="end"/>
      </w:r>
    </w:p>
    <w:p/>
    <w:p/>
    <w:p/>
    <w:p/>
    <w:p/>
    <w:p/>
    <w:p/>
    <w:p/>
    <w:p/>
    <w:p/>
    <w:p/>
    <w:p/>
    <w:p/>
    <w:p/>
    <w:p/>
    <w:p/>
    <w:p/>
    <w:p/>
    <w:p/>
    <w:p/>
    <w:p/>
    <w:p/>
    <w:p/>
    <w:p/>
    <w:p/>
    <w:p>
      <w:pPr>
        <w:pStyle w:val="2"/>
        <w:widowControl w:val="0"/>
        <w:tabs>
          <w:tab w:val="left" w:pos="432"/>
          <w:tab w:val="clear" w:pos="360"/>
        </w:tabs>
        <w:spacing w:before="120" w:after="60" w:line="240" w:lineRule="atLeast"/>
        <w:ind w:left="432" w:hanging="432"/>
        <w:jc w:val="left"/>
        <w:rPr>
          <w:color w:val="000000"/>
        </w:rPr>
      </w:pPr>
      <w:bookmarkStart w:id="0" w:name="_Toc432759527"/>
      <w:bookmarkStart w:id="1" w:name="_Toc258335322"/>
      <w:r>
        <w:rPr>
          <w:color w:val="000000"/>
        </w:rPr>
        <w:t>HISTORIAL de VERSIONES</w:t>
      </w:r>
      <w:bookmarkEnd w:id="0"/>
      <w:bookmarkEnd w:id="1"/>
    </w:p>
    <w:p>
      <w:pPr>
        <w:pStyle w:val="20"/>
        <w:spacing w:after="120"/>
        <w:rPr>
          <w:rFonts w:cs="Arial"/>
          <w:b/>
          <w:color w:val="000000"/>
          <w:szCs w:val="36"/>
          <w:lang w:val="es-CL"/>
        </w:rPr>
      </w:pPr>
    </w:p>
    <w:tbl>
      <w:tblPr>
        <w:tblStyle w:val="12"/>
        <w:tblW w:w="9760" w:type="dxa"/>
        <w:jc w:val="center"/>
        <w:tblLayout w:type="autofit"/>
        <w:tblCellMar>
          <w:top w:w="0" w:type="dxa"/>
          <w:left w:w="70" w:type="dxa"/>
          <w:bottom w:w="0" w:type="dxa"/>
          <w:right w:w="70" w:type="dxa"/>
        </w:tblCellMar>
      </w:tblPr>
      <w:tblGrid>
        <w:gridCol w:w="1660"/>
        <w:gridCol w:w="1120"/>
        <w:gridCol w:w="2700"/>
        <w:gridCol w:w="4280"/>
      </w:tblGrid>
      <w:tr>
        <w:tblPrEx>
          <w:tblCellMar>
            <w:top w:w="0" w:type="dxa"/>
            <w:left w:w="70" w:type="dxa"/>
            <w:bottom w:w="0" w:type="dxa"/>
            <w:right w:w="70" w:type="dxa"/>
          </w:tblCellMar>
        </w:tblPrEx>
        <w:trPr>
          <w:trHeight w:val="300" w:hRule="atLeast"/>
          <w:jc w:val="center"/>
        </w:trPr>
        <w:tc>
          <w:tcPr>
            <w:tcW w:w="1660" w:type="dxa"/>
            <w:tcBorders>
              <w:top w:val="dotted" w:color="auto" w:sz="4" w:space="0"/>
              <w:left w:val="dotted" w:color="auto" w:sz="4" w:space="0"/>
              <w:bottom w:val="dotted" w:color="auto" w:sz="4" w:space="0"/>
              <w:right w:val="dotted" w:color="auto" w:sz="4" w:space="0"/>
            </w:tcBorders>
            <w:shd w:val="clear" w:color="auto" w:fill="FFFF99"/>
            <w:vAlign w:val="center"/>
          </w:tcPr>
          <w:p>
            <w:pPr>
              <w:spacing w:after="0"/>
              <w:jc w:val="center"/>
              <w:rPr>
                <w:rFonts w:cs="Arial"/>
                <w:b/>
                <w:bCs/>
                <w:color w:val="000000"/>
                <w:lang w:val="es-ES"/>
              </w:rPr>
            </w:pPr>
            <w:r>
              <w:rPr>
                <w:rFonts w:cs="Arial"/>
                <w:b/>
                <w:bCs/>
                <w:color w:val="000000"/>
                <w:lang w:val="es-CL"/>
              </w:rPr>
              <w:t xml:space="preserve">Fecha </w:t>
            </w:r>
          </w:p>
        </w:tc>
        <w:tc>
          <w:tcPr>
            <w:tcW w:w="1120" w:type="dxa"/>
            <w:tcBorders>
              <w:top w:val="dotted" w:color="auto" w:sz="4" w:space="0"/>
              <w:left w:val="nil"/>
              <w:bottom w:val="dotted" w:color="auto" w:sz="4" w:space="0"/>
              <w:right w:val="dotted" w:color="auto" w:sz="4" w:space="0"/>
            </w:tcBorders>
            <w:shd w:val="clear" w:color="auto" w:fill="FFFF99"/>
            <w:vAlign w:val="center"/>
          </w:tcPr>
          <w:p>
            <w:pPr>
              <w:spacing w:after="0"/>
              <w:jc w:val="center"/>
              <w:rPr>
                <w:rFonts w:cs="Arial"/>
                <w:b/>
                <w:bCs/>
                <w:color w:val="000000"/>
                <w:lang w:val="es-ES"/>
              </w:rPr>
            </w:pPr>
            <w:bookmarkStart w:id="2" w:name="RANGE!D19"/>
            <w:r>
              <w:rPr>
                <w:rFonts w:cs="Arial"/>
                <w:b/>
                <w:bCs/>
                <w:color w:val="000000"/>
                <w:lang w:val="es-CL"/>
              </w:rPr>
              <w:t>Versión</w:t>
            </w:r>
            <w:bookmarkEnd w:id="2"/>
          </w:p>
        </w:tc>
        <w:tc>
          <w:tcPr>
            <w:tcW w:w="2700" w:type="dxa"/>
            <w:tcBorders>
              <w:top w:val="dotted" w:color="auto" w:sz="4" w:space="0"/>
              <w:left w:val="nil"/>
              <w:bottom w:val="dotted" w:color="auto" w:sz="4" w:space="0"/>
              <w:right w:val="dotted" w:color="auto" w:sz="4" w:space="0"/>
            </w:tcBorders>
            <w:shd w:val="clear" w:color="auto" w:fill="FFFF99"/>
            <w:vAlign w:val="center"/>
          </w:tcPr>
          <w:p>
            <w:pPr>
              <w:spacing w:after="0"/>
              <w:jc w:val="center"/>
              <w:rPr>
                <w:rFonts w:cs="Arial"/>
                <w:b/>
                <w:bCs/>
                <w:color w:val="000000"/>
                <w:lang w:val="es-ES"/>
              </w:rPr>
            </w:pPr>
            <w:bookmarkStart w:id="3" w:name="RANGE!E19"/>
            <w:r>
              <w:rPr>
                <w:rFonts w:cs="Arial"/>
                <w:b/>
                <w:bCs/>
                <w:color w:val="000000"/>
                <w:lang w:val="es-CL"/>
              </w:rPr>
              <w:t>Autor</w:t>
            </w:r>
            <w:r>
              <w:rPr>
                <w:rFonts w:ascii="Times New Roman" w:hAnsi="Times New Roman"/>
                <w:b/>
                <w:bCs/>
                <w:color w:val="000000"/>
                <w:lang w:val="es-CL"/>
              </w:rPr>
              <w:t xml:space="preserve"> </w:t>
            </w:r>
            <w:bookmarkEnd w:id="3"/>
          </w:p>
        </w:tc>
        <w:tc>
          <w:tcPr>
            <w:tcW w:w="4280" w:type="dxa"/>
            <w:tcBorders>
              <w:top w:val="dotted" w:color="auto" w:sz="4" w:space="0"/>
              <w:left w:val="nil"/>
              <w:bottom w:val="dotted" w:color="auto" w:sz="4" w:space="0"/>
              <w:right w:val="dotted" w:color="auto" w:sz="4" w:space="0"/>
            </w:tcBorders>
            <w:shd w:val="clear" w:color="auto" w:fill="FFFF99"/>
            <w:vAlign w:val="center"/>
          </w:tcPr>
          <w:p>
            <w:pPr>
              <w:spacing w:after="0"/>
              <w:jc w:val="center"/>
              <w:rPr>
                <w:rFonts w:cs="Arial"/>
                <w:b/>
                <w:bCs/>
                <w:color w:val="000000"/>
                <w:lang w:val="es-ES"/>
              </w:rPr>
            </w:pPr>
            <w:r>
              <w:rPr>
                <w:rFonts w:cs="Arial"/>
                <w:b/>
                <w:bCs/>
                <w:color w:val="000000"/>
                <w:lang w:val="es-CL"/>
              </w:rPr>
              <w:t>Resumen de cambios</w:t>
            </w:r>
          </w:p>
        </w:tc>
      </w:tr>
      <w:tr>
        <w:tblPrEx>
          <w:tblCellMar>
            <w:top w:w="0" w:type="dxa"/>
            <w:left w:w="70" w:type="dxa"/>
            <w:bottom w:w="0" w:type="dxa"/>
            <w:right w:w="70" w:type="dxa"/>
          </w:tblCellMar>
        </w:tblPrEx>
        <w:trPr>
          <w:trHeight w:val="300" w:hRule="atLeast"/>
          <w:jc w:val="center"/>
        </w:trPr>
        <w:tc>
          <w:tcPr>
            <w:tcW w:w="1660" w:type="dxa"/>
            <w:tcBorders>
              <w:top w:val="nil"/>
              <w:left w:val="dotted" w:color="auto" w:sz="4" w:space="0"/>
              <w:bottom w:val="dotted" w:color="auto" w:sz="4" w:space="0"/>
              <w:right w:val="dotted" w:color="auto" w:sz="4" w:space="0"/>
            </w:tcBorders>
            <w:shd w:val="clear" w:color="auto" w:fill="auto"/>
          </w:tcPr>
          <w:p>
            <w:pPr>
              <w:spacing w:after="0"/>
              <w:jc w:val="center"/>
              <w:rPr>
                <w:rFonts w:hint="default" w:cs="Arial"/>
                <w:color w:val="000000"/>
                <w:lang/>
              </w:rPr>
            </w:pPr>
            <w:r>
              <w:rPr>
                <w:rFonts w:hint="default" w:cs="Arial"/>
                <w:color w:val="000000"/>
                <w:lang/>
              </w:rPr>
              <w:t>11</w:t>
            </w:r>
            <w:r>
              <w:rPr>
                <w:rFonts w:cs="Arial"/>
                <w:color w:val="000000"/>
                <w:lang w:val="es-CL"/>
              </w:rPr>
              <w:t>-0</w:t>
            </w:r>
            <w:r>
              <w:rPr>
                <w:rFonts w:hint="default" w:cs="Arial"/>
                <w:color w:val="000000"/>
                <w:lang/>
              </w:rPr>
              <w:t>5</w:t>
            </w:r>
            <w:r>
              <w:rPr>
                <w:rFonts w:cs="Arial"/>
                <w:color w:val="000000"/>
                <w:lang w:val="es-CL"/>
              </w:rPr>
              <w:t>-202</w:t>
            </w:r>
            <w:r>
              <w:rPr>
                <w:rFonts w:hint="default" w:cs="Arial"/>
                <w:color w:val="000000"/>
                <w:lang/>
              </w:rPr>
              <w:t>1</w:t>
            </w:r>
          </w:p>
        </w:tc>
        <w:tc>
          <w:tcPr>
            <w:tcW w:w="1120" w:type="dxa"/>
            <w:tcBorders>
              <w:top w:val="nil"/>
              <w:left w:val="nil"/>
              <w:bottom w:val="dotted" w:color="auto" w:sz="4" w:space="0"/>
              <w:right w:val="dotted" w:color="auto" w:sz="4" w:space="0"/>
            </w:tcBorders>
            <w:shd w:val="clear" w:color="auto" w:fill="auto"/>
          </w:tcPr>
          <w:p>
            <w:pPr>
              <w:spacing w:after="0"/>
              <w:jc w:val="center"/>
              <w:rPr>
                <w:rFonts w:cs="Arial"/>
                <w:color w:val="000000"/>
                <w:lang w:val="es-ES"/>
              </w:rPr>
            </w:pPr>
            <w:r>
              <w:rPr>
                <w:rFonts w:cs="Arial"/>
                <w:color w:val="000000"/>
                <w:lang w:val="es-CL"/>
              </w:rPr>
              <w:t>1.0</w:t>
            </w:r>
          </w:p>
        </w:tc>
        <w:tc>
          <w:tcPr>
            <w:tcW w:w="2700" w:type="dxa"/>
            <w:tcBorders>
              <w:top w:val="nil"/>
              <w:left w:val="nil"/>
              <w:bottom w:val="dotted" w:color="auto" w:sz="4" w:space="0"/>
              <w:right w:val="dotted" w:color="auto" w:sz="4" w:space="0"/>
            </w:tcBorders>
            <w:shd w:val="clear" w:color="auto" w:fill="auto"/>
          </w:tcPr>
          <w:p>
            <w:pPr>
              <w:spacing w:after="0"/>
              <w:jc w:val="left"/>
              <w:rPr>
                <w:rFonts w:cs="Arial"/>
                <w:color w:val="000000"/>
                <w:lang w:val="es-ES"/>
              </w:rPr>
            </w:pPr>
            <w:r>
              <w:rPr>
                <w:rFonts w:cs="Arial"/>
                <w:color w:val="000000"/>
                <w:lang w:val="es-CL"/>
              </w:rPr>
              <w:t>Cristian Rivera</w:t>
            </w:r>
          </w:p>
        </w:tc>
        <w:tc>
          <w:tcPr>
            <w:tcW w:w="4280" w:type="dxa"/>
            <w:tcBorders>
              <w:top w:val="nil"/>
              <w:left w:val="nil"/>
              <w:bottom w:val="dotted" w:color="auto" w:sz="4" w:space="0"/>
              <w:right w:val="dotted" w:color="auto" w:sz="4" w:space="0"/>
            </w:tcBorders>
            <w:shd w:val="clear" w:color="auto" w:fill="auto"/>
          </w:tcPr>
          <w:p>
            <w:pPr>
              <w:spacing w:after="0"/>
              <w:jc w:val="left"/>
              <w:rPr>
                <w:rFonts w:cs="Arial"/>
                <w:color w:val="000000"/>
                <w:lang w:val="es-ES"/>
              </w:rPr>
            </w:pPr>
            <w:r>
              <w:rPr>
                <w:rFonts w:cs="Arial"/>
                <w:color w:val="000000"/>
                <w:lang w:val="es-CL"/>
              </w:rPr>
              <w:t>Documento Inicial</w:t>
            </w:r>
          </w:p>
        </w:tc>
      </w:tr>
    </w:tbl>
    <w:p>
      <w:pPr>
        <w:rPr>
          <w:rFonts w:cs="Arial"/>
          <w:color w:val="000000"/>
          <w:lang w:val="es-CL" w:eastAsia="ar-SA"/>
        </w:rPr>
      </w:pPr>
    </w:p>
    <w:p>
      <w:pPr>
        <w:rPr>
          <w:rFonts w:cs="Arial"/>
          <w:color w:val="000000"/>
          <w:lang w:val="es-CL" w:eastAsia="ar-SA"/>
        </w:rPr>
      </w:pPr>
    </w:p>
    <w:p>
      <w:pPr>
        <w:pStyle w:val="2"/>
        <w:widowControl w:val="0"/>
        <w:numPr>
          <w:ilvl w:val="0"/>
          <w:numId w:val="0"/>
        </w:numPr>
        <w:spacing w:before="120" w:after="60" w:line="240" w:lineRule="atLeast"/>
        <w:rPr>
          <w:rFonts w:cs="Arial"/>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pStyle w:val="2"/>
        <w:widowControl w:val="0"/>
        <w:tabs>
          <w:tab w:val="left" w:pos="432"/>
          <w:tab w:val="clear" w:pos="360"/>
        </w:tabs>
        <w:spacing w:before="120" w:after="60" w:line="240" w:lineRule="atLeast"/>
        <w:ind w:left="432" w:hanging="432"/>
        <w:rPr>
          <w:rFonts w:cs="Arial"/>
          <w:color w:val="000000"/>
        </w:rPr>
      </w:pPr>
      <w:bookmarkStart w:id="4" w:name="_Toc432759528"/>
      <w:r>
        <w:rPr>
          <w:rFonts w:cs="Arial"/>
          <w:color w:val="000000"/>
        </w:rPr>
        <w:t>INTRODUCcIÓN</w:t>
      </w:r>
      <w:bookmarkEnd w:id="4"/>
    </w:p>
    <w:p>
      <w:pPr>
        <w:pStyle w:val="3"/>
        <w:rPr>
          <w:color w:val="000000"/>
        </w:rPr>
      </w:pPr>
      <w:bookmarkStart w:id="5" w:name="_Toc432759529"/>
      <w:r>
        <w:rPr>
          <w:color w:val="000000"/>
        </w:rPr>
        <w:t>Propósito</w:t>
      </w:r>
      <w:bookmarkEnd w:id="5"/>
    </w:p>
    <w:p>
      <w:pPr>
        <w:ind w:left="540" w:right="666"/>
        <w:rPr>
          <w:rFonts w:ascii="Arial Narrow" w:hAnsi="Arial Narrow" w:eastAsia="Arial Unicode MS" w:cs="Arial"/>
          <w:color w:val="000000"/>
          <w:lang w:val="es-ES"/>
        </w:rPr>
      </w:pPr>
      <w:r>
        <w:rPr>
          <w:rFonts w:ascii="Arial Narrow" w:hAnsi="Arial Narrow" w:eastAsia="Arial Unicode MS" w:cs="Arial"/>
          <w:color w:val="000000"/>
          <w:lang w:val="es-ES"/>
        </w:rPr>
        <w:t>El propósito de este Documento de Diseño Conceptual es obtener un modelo del Software y los temas que se abordaran en el. Estos temas corresponden a describir cómo será el comportamiento propuesto para la aplicación o subsistema identificado.</w:t>
      </w:r>
    </w:p>
    <w:p>
      <w:pPr>
        <w:pStyle w:val="3"/>
        <w:rPr>
          <w:color w:val="000000"/>
        </w:rPr>
      </w:pPr>
      <w:bookmarkStart w:id="6" w:name="_Toc432759530"/>
      <w:r>
        <w:rPr>
          <w:color w:val="000000"/>
        </w:rPr>
        <w:t>Alcance</w:t>
      </w:r>
      <w:bookmarkEnd w:id="6"/>
    </w:p>
    <w:p>
      <w:pPr>
        <w:ind w:left="540" w:right="666"/>
        <w:rPr>
          <w:rFonts w:ascii="Arial Narrow" w:hAnsi="Arial Narrow" w:eastAsia="Arial Unicode MS" w:cs="Arial"/>
          <w:color w:val="000000"/>
          <w:lang w:val="es-ES"/>
        </w:rPr>
      </w:pPr>
      <w:r>
        <w:rPr>
          <w:rFonts w:ascii="Arial Narrow" w:hAnsi="Arial Narrow" w:eastAsia="Arial Unicode MS" w:cs="Arial"/>
          <w:color w:val="000000"/>
          <w:lang w:val="es-ES"/>
        </w:rPr>
        <w:t>No aplica.</w:t>
      </w:r>
    </w:p>
    <w:p>
      <w:pPr>
        <w:ind w:left="540" w:right="666"/>
        <w:rPr>
          <w:rFonts w:cs="Arial"/>
          <w:color w:val="000000"/>
        </w:rPr>
      </w:pPr>
    </w:p>
    <w:p>
      <w:pPr>
        <w:pStyle w:val="2"/>
        <w:widowControl w:val="0"/>
        <w:tabs>
          <w:tab w:val="left" w:pos="432"/>
          <w:tab w:val="clear" w:pos="360"/>
        </w:tabs>
        <w:spacing w:before="120" w:after="60" w:line="240" w:lineRule="atLeast"/>
        <w:ind w:left="432" w:hanging="432"/>
        <w:rPr>
          <w:rFonts w:cs="Arial"/>
          <w:color w:val="000000"/>
        </w:rPr>
      </w:pPr>
      <w:bookmarkStart w:id="7" w:name="_Toc432759531"/>
      <w:r>
        <w:rPr>
          <w:rFonts w:cs="Arial"/>
          <w:color w:val="000000"/>
        </w:rPr>
        <w:t>DESCRIPCIÓN GENERAL</w:t>
      </w:r>
      <w:bookmarkEnd w:id="7"/>
    </w:p>
    <w:p>
      <w:pPr>
        <w:pStyle w:val="3"/>
        <w:rPr>
          <w:color w:val="000000"/>
        </w:rPr>
      </w:pPr>
      <w:bookmarkStart w:id="8" w:name="_Toc432759532"/>
      <w:r>
        <w:rPr>
          <w:color w:val="000000"/>
        </w:rPr>
        <w:t>Descripción del sistema.</w:t>
      </w:r>
      <w:bookmarkEnd w:id="8"/>
    </w:p>
    <w:p>
      <w:pPr>
        <w:ind w:left="540" w:right="666"/>
        <w:rPr>
          <w:rFonts w:ascii="Arial Narrow" w:hAnsi="Arial Narrow" w:eastAsia="Arial Unicode MS" w:cs="Arial"/>
          <w:color w:val="000000"/>
          <w:lang w:val="es-ES"/>
        </w:rPr>
      </w:pPr>
      <w:r>
        <w:rPr>
          <w:rFonts w:ascii="Arial Narrow" w:hAnsi="Arial Narrow" w:eastAsia="Arial Unicode MS" w:cs="Arial"/>
          <w:color w:val="000000"/>
          <w:lang w:val="es-ES"/>
        </w:rPr>
        <w:t xml:space="preserve">Cuentas de ahorro para leasing habitacional.    </w:t>
      </w:r>
    </w:p>
    <w:p>
      <w:pPr>
        <w:pStyle w:val="3"/>
        <w:rPr>
          <w:color w:val="000000"/>
        </w:rPr>
      </w:pPr>
      <w:bookmarkStart w:id="9" w:name="_Toc432759533"/>
      <w:r>
        <w:rPr>
          <w:color w:val="000000"/>
        </w:rPr>
        <w:t>Objetivos</w:t>
      </w:r>
      <w:bookmarkEnd w:id="9"/>
    </w:p>
    <w:p>
      <w:pPr>
        <w:pStyle w:val="3"/>
        <w:numPr>
          <w:ilvl w:val="0"/>
          <w:numId w:val="3"/>
        </w:numPr>
        <w:rPr>
          <w:color w:val="000000"/>
          <w:sz w:val="18"/>
          <w:szCs w:val="18"/>
        </w:rPr>
      </w:pPr>
      <w:bookmarkStart w:id="10" w:name="_Toc328122863"/>
      <w:r>
        <w:rPr>
          <w:color w:val="000000"/>
          <w:sz w:val="18"/>
          <w:szCs w:val="18"/>
        </w:rPr>
        <w:t>Descripccion del problema</w:t>
      </w:r>
      <w:bookmarkEnd w:id="10"/>
    </w:p>
    <w:p>
      <w:pPr>
        <w:ind w:left="1416" w:firstLine="708"/>
        <w:rPr>
          <w:rFonts w:hint="default" w:ascii="Arial Narrow" w:hAnsi="Arial Narrow" w:eastAsia="Arial Unicode MS"/>
          <w:color w:val="000000"/>
        </w:rPr>
      </w:pPr>
      <w:r>
        <w:rPr>
          <w:rFonts w:hint="default" w:ascii="Arial Narrow" w:hAnsi="Arial Narrow" w:eastAsia="Arial Unicode MS"/>
          <w:color w:val="000000"/>
        </w:rPr>
        <w:t xml:space="preserve">Sistema de </w:t>
      </w:r>
      <w:r>
        <w:rPr>
          <w:rFonts w:hint="default" w:ascii="Arial Narrow" w:hAnsi="Arial Narrow" w:eastAsia="Arial Unicode MS"/>
          <w:color w:val="000000"/>
          <w:lang/>
        </w:rPr>
        <w:t>A</w:t>
      </w:r>
      <w:r>
        <w:rPr>
          <w:rFonts w:hint="default" w:ascii="Arial Narrow" w:hAnsi="Arial Narrow" w:eastAsia="Arial Unicode MS"/>
          <w:color w:val="000000"/>
        </w:rPr>
        <w:t>horro Leasing no permite realizar Giro Inmobiliaria indicando que Saldo no alcanza para Reali</w:t>
      </w:r>
      <w:r>
        <w:rPr>
          <w:rFonts w:hint="default" w:ascii="Arial Narrow" w:hAnsi="Arial Narrow" w:eastAsia="Arial Unicode MS"/>
          <w:color w:val="000000"/>
          <w:lang/>
        </w:rPr>
        <w:t>z</w:t>
      </w:r>
      <w:r>
        <w:rPr>
          <w:rFonts w:hint="default" w:ascii="Arial Narrow" w:hAnsi="Arial Narrow" w:eastAsia="Arial Unicode MS"/>
          <w:color w:val="000000"/>
        </w:rPr>
        <w:t xml:space="preserve">ar solicitud de Rescate, sin embargo, no es coherente con el saldo disponible que tiene en su cuenta por 7.556.939.- De los cuales se solicitan por contrato con inmobiliaria. </w:t>
      </w:r>
    </w:p>
    <w:p>
      <w:pPr>
        <w:ind w:left="1416" w:firstLine="708"/>
        <w:rPr>
          <w:rFonts w:ascii="Arial Narrow" w:hAnsi="Arial Narrow" w:eastAsia="Arial Unicode MS" w:cs="Arial"/>
          <w:color w:val="000000"/>
        </w:rPr>
      </w:pPr>
      <w:r>
        <w:rPr>
          <w:rFonts w:hint="default" w:ascii="Arial Narrow" w:hAnsi="Arial Narrow" w:eastAsia="Arial Unicode MS"/>
          <w:color w:val="000000"/>
        </w:rPr>
        <w:t>Al realizar pruebas, solo permite realizar 5 MM aprox.</w:t>
      </w:r>
    </w:p>
    <w:p>
      <w:pPr>
        <w:pStyle w:val="3"/>
        <w:numPr>
          <w:ilvl w:val="0"/>
          <w:numId w:val="3"/>
        </w:numPr>
        <w:rPr>
          <w:color w:val="000000"/>
          <w:sz w:val="18"/>
          <w:szCs w:val="18"/>
        </w:rPr>
      </w:pPr>
      <w:bookmarkStart w:id="11" w:name="_Toc328122864"/>
      <w:r>
        <w:rPr>
          <w:color w:val="000000"/>
          <w:sz w:val="18"/>
          <w:szCs w:val="18"/>
        </w:rPr>
        <w:t>Descripción de Solucion</w:t>
      </w:r>
      <w:bookmarkEnd w:id="11"/>
    </w:p>
    <w:p>
      <w:pPr>
        <w:ind w:left="1416" w:right="666" w:firstLine="708"/>
        <w:rPr>
          <w:rFonts w:ascii="Arial Narrow" w:hAnsi="Arial Narrow" w:eastAsia="Arial Unicode MS" w:cs="Arial"/>
          <w:color w:val="000000"/>
          <w:lang w:val="es-ES"/>
        </w:rPr>
      </w:pPr>
      <w:r>
        <w:rPr>
          <w:rFonts w:hint="default" w:ascii="Arial Narrow" w:hAnsi="Arial Narrow" w:eastAsia="Arial Unicode MS"/>
          <w:color w:val="000000"/>
          <w:lang w:val="es-ES"/>
        </w:rPr>
        <w:t>En la solicitud de rescate se hace validación del monto disponible en cuotas de la cuenta, sumando el monto solicitado con las solicitudes pendientes sin excluir las que estén anuladas. En este caso existe una solicitud de Marzo 2008 anulada en esta cuenta por un monto en cuotas de 1168.864479 por lo que la solicitud actual de rescate no se puede hacer por el saldo en cuotas vigente para esta cuenta. La solución es excluir solicitudes de giro anuladas en la validación del monto de giro</w:t>
      </w:r>
      <w:r>
        <w:rPr>
          <w:rFonts w:hint="default" w:ascii="Arial Narrow" w:hAnsi="Arial Narrow" w:eastAsia="Arial Unicode MS"/>
          <w:color w:val="000000"/>
          <w:lang/>
        </w:rPr>
        <w:t xml:space="preserve"> a</w:t>
      </w:r>
      <w:r>
        <w:rPr>
          <w:rFonts w:hint="default" w:ascii="Arial Narrow" w:hAnsi="Arial Narrow" w:eastAsia="Arial Unicode MS"/>
          <w:color w:val="000000"/>
          <w:lang w:val="es-ES"/>
        </w:rPr>
        <w:t>ctualiza</w:t>
      </w:r>
      <w:r>
        <w:rPr>
          <w:rFonts w:hint="default" w:ascii="Arial Narrow" w:hAnsi="Arial Narrow" w:eastAsia="Arial Unicode MS"/>
          <w:color w:val="000000"/>
          <w:lang/>
        </w:rPr>
        <w:t>ndo</w:t>
      </w:r>
      <w:bookmarkStart w:id="12" w:name="_GoBack"/>
      <w:bookmarkEnd w:id="12"/>
      <w:r>
        <w:rPr>
          <w:rFonts w:hint="default" w:ascii="Arial Narrow" w:hAnsi="Arial Narrow" w:eastAsia="Arial Unicode MS"/>
          <w:color w:val="000000"/>
          <w:lang w:val="es-ES"/>
        </w:rPr>
        <w:t xml:space="preserve"> procedimiento almacenado sp_valresmet para que no incluya solicitudes de giro pendientes anuladas en cálculo del total disponible para giro.</w:t>
      </w:r>
    </w:p>
    <w:p>
      <w:pPr>
        <w:ind w:left="1078" w:right="666" w:firstLine="168"/>
        <w:rPr>
          <w:rFonts w:cs="Arial"/>
          <w:b/>
          <w:color w:val="000000"/>
          <w:sz w:val="28"/>
          <w:szCs w:val="28"/>
          <w:lang w:val="es-MX"/>
        </w:rPr>
      </w:pPr>
      <w:r>
        <w:rPr>
          <w:rFonts w:cs="Arial"/>
          <w:b/>
          <w:color w:val="000000"/>
          <w:sz w:val="28"/>
          <w:szCs w:val="28"/>
          <w:lang w:val="es-MX"/>
        </w:rPr>
        <w:t xml:space="preserve"> </w:t>
      </w:r>
    </w:p>
    <w:p>
      <w:pPr>
        <w:jc w:val="center"/>
        <w:rPr>
          <w:rFonts w:cs="Arial"/>
          <w:b/>
          <w:color w:val="000000"/>
          <w:sz w:val="28"/>
          <w:szCs w:val="28"/>
          <w:lang w:val="es-MX"/>
        </w:rPr>
      </w:pPr>
      <w:r>
        <w:rPr>
          <w:rFonts w:cs="Arial"/>
          <w:b/>
          <w:color w:val="000000"/>
          <w:sz w:val="28"/>
          <w:szCs w:val="28"/>
          <w:lang w:val="es-MX"/>
        </w:rPr>
        <w:t>Fin del Documento</w:t>
      </w:r>
      <w:r>
        <w:rPr>
          <w:rFonts w:cs="Arial"/>
          <w:color w:val="000000"/>
        </w:rPr>
        <w:t xml:space="preserve"> </w:t>
      </w:r>
    </w:p>
    <w:p>
      <w:pPr>
        <w:rPr>
          <w:rFonts w:cs="Arial"/>
        </w:rPr>
      </w:pPr>
    </w:p>
    <w:p>
      <w:pPr>
        <w:rPr>
          <w:rFonts w:cs="Arial"/>
        </w:rPr>
      </w:pPr>
    </w:p>
    <w:p>
      <w:pPr>
        <w:rPr>
          <w:rFonts w:cs="Arial"/>
        </w:rPr>
      </w:pPr>
    </w:p>
    <w:p>
      <w:pPr>
        <w:rPr>
          <w:rFonts w:cs="Arial"/>
        </w:rPr>
      </w:pPr>
    </w:p>
    <w:p>
      <w:pPr>
        <w:tabs>
          <w:tab w:val="left" w:pos="1580"/>
        </w:tabs>
        <w:rPr>
          <w:rFonts w:cs="Arial"/>
        </w:rPr>
      </w:pPr>
      <w:r>
        <w:rPr>
          <w:rFonts w:cs="Arial"/>
        </w:rPr>
        <w:tab/>
      </w:r>
    </w:p>
    <w:sectPr>
      <w:headerReference r:id="rId11" w:type="first"/>
      <w:headerReference r:id="rId9" w:type="default"/>
      <w:footerReference r:id="rId12" w:type="default"/>
      <w:headerReference r:id="rId10" w:type="even"/>
      <w:pgSz w:w="12242" w:h="15842"/>
      <w:pgMar w:top="2240" w:right="851" w:bottom="851" w:left="1134" w:header="567"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Arial Unicode MS">
    <w:altName w:val="Arial"/>
    <w:panose1 w:val="020B0604020202020204"/>
    <w:charset w:val="80"/>
    <w:family w:val="swiss"/>
    <w:pitch w:val="default"/>
    <w:sig w:usb0="00000000" w:usb1="00000000" w:usb2="0000003F" w:usb3="00000000" w:csb0="003F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71"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1" w:type="dxa"/>
        <w:bottom w:w="0" w:type="dxa"/>
        <w:right w:w="71" w:type="dxa"/>
      </w:tblCellMar>
    </w:tblPr>
    <w:tblGrid>
      <w:gridCol w:w="2828"/>
      <w:gridCol w:w="2123"/>
      <w:gridCol w:w="2491"/>
      <w:gridCol w:w="2123"/>
      <w:gridCol w:w="763"/>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71" w:type="dxa"/>
          <w:bottom w:w="0" w:type="dxa"/>
          <w:right w:w="71" w:type="dxa"/>
        </w:tblCellMar>
      </w:tblPrEx>
      <w:trPr>
        <w:trHeight w:val="640" w:hRule="atLeast"/>
      </w:trPr>
      <w:tc>
        <w:tcPr>
          <w:tcW w:w="2835" w:type="dxa"/>
          <w:tcBorders>
            <w:top w:val="single" w:color="auto" w:sz="6" w:space="0"/>
          </w:tcBorders>
        </w:tcPr>
        <w:p>
          <w:pPr>
            <w:pStyle w:val="14"/>
            <w:tabs>
              <w:tab w:val="clear" w:pos="4419"/>
              <w:tab w:val="clear" w:pos="8838"/>
            </w:tabs>
            <w:spacing w:before="60"/>
            <w:ind w:left="-57"/>
            <w:rPr>
              <w:rFonts w:ascii="Arial Narrow" w:hAnsi="Arial Narrow"/>
              <w:sz w:val="16"/>
              <w:szCs w:val="16"/>
            </w:rPr>
          </w:pPr>
          <w:r>
            <w:rPr>
              <w:rFonts w:ascii="Arial Narrow" w:hAnsi="Arial Narrow"/>
              <w:sz w:val="16"/>
              <w:szCs w:val="16"/>
            </w:rPr>
            <w:t>&lt;NOMBRE PACKAGES&gt;</w:t>
          </w:r>
        </w:p>
        <w:p>
          <w:pPr>
            <w:pStyle w:val="14"/>
            <w:tabs>
              <w:tab w:val="clear" w:pos="4419"/>
              <w:tab w:val="clear" w:pos="8838"/>
            </w:tabs>
            <w:spacing w:before="60"/>
            <w:rPr>
              <w:color w:val="FFFFFF"/>
              <w:sz w:val="12"/>
            </w:rPr>
          </w:pPr>
        </w:p>
      </w:tc>
      <w:tc>
        <w:tcPr>
          <w:tcW w:w="2127" w:type="dxa"/>
          <w:tcBorders>
            <w:top w:val="single" w:color="auto" w:sz="6" w:space="0"/>
          </w:tcBorders>
        </w:tcPr>
        <w:p>
          <w:pPr>
            <w:pStyle w:val="14"/>
            <w:spacing w:before="60"/>
            <w:rPr>
              <w:sz w:val="12"/>
            </w:rPr>
          </w:pPr>
          <w:r>
            <w:rPr>
              <w:sz w:val="12"/>
            </w:rPr>
            <w:t>VERSIÓN: 2.0</w:t>
          </w:r>
        </w:p>
        <w:p>
          <w:pPr>
            <w:pStyle w:val="14"/>
            <w:tabs>
              <w:tab w:val="clear" w:pos="4419"/>
              <w:tab w:val="clear" w:pos="8838"/>
            </w:tabs>
            <w:spacing w:before="60"/>
            <w:ind w:left="-57"/>
            <w:rPr>
              <w:color w:val="FFFFFF"/>
              <w:sz w:val="12"/>
            </w:rPr>
          </w:pPr>
        </w:p>
      </w:tc>
      <w:tc>
        <w:tcPr>
          <w:tcW w:w="2495" w:type="dxa"/>
          <w:tcBorders>
            <w:top w:val="single" w:color="auto" w:sz="6" w:space="0"/>
          </w:tcBorders>
        </w:tcPr>
        <w:p>
          <w:pPr>
            <w:pStyle w:val="14"/>
            <w:spacing w:before="60"/>
            <w:rPr>
              <w:sz w:val="12"/>
            </w:rPr>
          </w:pPr>
          <w:r>
            <w:rPr>
              <w:sz w:val="12"/>
            </w:rPr>
            <w:t xml:space="preserve">RESPONSABLE: </w:t>
          </w:r>
          <w:r>
            <w:rPr>
              <w:rFonts w:ascii="Arial Narrow" w:hAnsi="Arial Narrow"/>
              <w:sz w:val="16"/>
              <w:szCs w:val="16"/>
            </w:rPr>
            <w:t>Tecnología</w:t>
          </w:r>
        </w:p>
      </w:tc>
      <w:tc>
        <w:tcPr>
          <w:tcW w:w="2127" w:type="dxa"/>
          <w:tcBorders>
            <w:top w:val="single" w:color="auto" w:sz="6" w:space="0"/>
          </w:tcBorders>
        </w:tcPr>
        <w:p>
          <w:pPr>
            <w:pStyle w:val="14"/>
            <w:spacing w:before="60"/>
            <w:jc w:val="left"/>
            <w:rPr>
              <w:sz w:val="12"/>
            </w:rPr>
          </w:pPr>
          <w:r>
            <w:rPr>
              <w:sz w:val="12"/>
            </w:rPr>
            <w:t xml:space="preserve">FECHA: </w:t>
          </w:r>
          <w:r>
            <w:rPr>
              <w:sz w:val="12"/>
            </w:rPr>
            <w:fldChar w:fldCharType="begin"/>
          </w:r>
          <w:r>
            <w:rPr>
              <w:sz w:val="12"/>
            </w:rPr>
            <w:instrText xml:space="preserve"> DATE \@ "dd/MM/yyyy" </w:instrText>
          </w:r>
          <w:r>
            <w:rPr>
              <w:sz w:val="12"/>
            </w:rPr>
            <w:fldChar w:fldCharType="separate"/>
          </w:r>
          <w:r>
            <w:rPr>
              <w:sz w:val="12"/>
            </w:rPr>
            <w:t>11/05/2021</w:t>
          </w:r>
          <w:r>
            <w:rPr>
              <w:sz w:val="12"/>
            </w:rPr>
            <w:fldChar w:fldCharType="end"/>
          </w:r>
        </w:p>
        <w:p>
          <w:pPr>
            <w:pStyle w:val="14"/>
            <w:spacing w:before="60"/>
            <w:rPr>
              <w:sz w:val="12"/>
            </w:rPr>
          </w:pPr>
        </w:p>
      </w:tc>
      <w:tc>
        <w:tcPr>
          <w:tcW w:w="764" w:type="dxa"/>
          <w:tcBorders>
            <w:top w:val="single" w:color="auto" w:sz="6" w:space="0"/>
          </w:tcBorders>
        </w:tcPr>
        <w:p>
          <w:pPr>
            <w:pStyle w:val="14"/>
            <w:spacing w:before="60"/>
            <w:jc w:val="right"/>
            <w:rPr>
              <w:sz w:val="16"/>
            </w:rPr>
          </w:pPr>
          <w:r>
            <w:rPr>
              <w:rStyle w:val="17"/>
              <w:sz w:val="16"/>
            </w:rPr>
            <w:fldChar w:fldCharType="begin"/>
          </w:r>
          <w:r>
            <w:rPr>
              <w:rStyle w:val="17"/>
              <w:sz w:val="16"/>
            </w:rPr>
            <w:instrText xml:space="preserve"> PAGE </w:instrText>
          </w:r>
          <w:r>
            <w:rPr>
              <w:rStyle w:val="17"/>
              <w:sz w:val="16"/>
            </w:rPr>
            <w:fldChar w:fldCharType="separate"/>
          </w:r>
          <w:r>
            <w:rPr>
              <w:rStyle w:val="17"/>
              <w:sz w:val="16"/>
            </w:rPr>
            <w:t>2</w:t>
          </w:r>
          <w:r>
            <w:rPr>
              <w:rStyle w:val="17"/>
              <w:sz w:val="16"/>
            </w:rPr>
            <w:fldChar w:fldCharType="end"/>
          </w:r>
          <w:r>
            <w:rPr>
              <w:rStyle w:val="17"/>
              <w:sz w:val="16"/>
            </w:rPr>
            <w:t xml:space="preserve"> </w:t>
          </w:r>
          <w:r>
            <w:rPr>
              <w:sz w:val="16"/>
            </w:rPr>
            <w:t xml:space="preserve">de </w:t>
          </w:r>
          <w:r>
            <w:rPr>
              <w:rStyle w:val="17"/>
              <w:sz w:val="16"/>
            </w:rPr>
            <w:fldChar w:fldCharType="begin"/>
          </w:r>
          <w:r>
            <w:rPr>
              <w:rStyle w:val="17"/>
              <w:sz w:val="16"/>
            </w:rPr>
            <w:instrText xml:space="preserve"> NUMPAGES </w:instrText>
          </w:r>
          <w:r>
            <w:rPr>
              <w:rStyle w:val="17"/>
              <w:sz w:val="16"/>
            </w:rPr>
            <w:fldChar w:fldCharType="separate"/>
          </w:r>
          <w:r>
            <w:rPr>
              <w:rStyle w:val="17"/>
              <w:sz w:val="16"/>
            </w:rPr>
            <w:t>7</w:t>
          </w:r>
          <w:r>
            <w:rPr>
              <w:rStyle w:val="17"/>
              <w:sz w:val="16"/>
            </w:rPr>
            <w:fldChar w:fldCharType="end"/>
          </w:r>
        </w:p>
      </w:tc>
    </w:tr>
  </w:tbl>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71"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1" w:type="dxa"/>
        <w:bottom w:w="0" w:type="dxa"/>
        <w:right w:w="71" w:type="dxa"/>
      </w:tblCellMar>
    </w:tblPr>
    <w:tblGrid>
      <w:gridCol w:w="2233"/>
      <w:gridCol w:w="1702"/>
      <w:gridCol w:w="3011"/>
      <w:gridCol w:w="1520"/>
      <w:gridCol w:w="1740"/>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71" w:type="dxa"/>
          <w:bottom w:w="0" w:type="dxa"/>
          <w:right w:w="71" w:type="dxa"/>
        </w:tblCellMar>
      </w:tblPrEx>
      <w:trPr>
        <w:trHeight w:val="405" w:hRule="atLeast"/>
      </w:trPr>
      <w:tc>
        <w:tcPr>
          <w:tcW w:w="2233" w:type="dxa"/>
          <w:tcBorders>
            <w:top w:val="single" w:color="auto" w:sz="6" w:space="0"/>
          </w:tcBorders>
        </w:tcPr>
        <w:p>
          <w:pPr>
            <w:pStyle w:val="14"/>
            <w:tabs>
              <w:tab w:val="clear" w:pos="4419"/>
              <w:tab w:val="clear" w:pos="8838"/>
            </w:tabs>
            <w:spacing w:before="60"/>
            <w:ind w:left="-57"/>
            <w:jc w:val="center"/>
            <w:rPr>
              <w:rFonts w:hint="default" w:ascii="Arial Narrow" w:hAnsi="Arial Narrow"/>
              <w:color w:val="FFFFFF"/>
              <w:sz w:val="16"/>
              <w:szCs w:val="16"/>
              <w:lang/>
            </w:rPr>
          </w:pPr>
          <w:r>
            <w:rPr>
              <w:rFonts w:ascii="Arial Narrow" w:hAnsi="Arial Narrow"/>
              <w:sz w:val="16"/>
              <w:szCs w:val="16"/>
            </w:rPr>
            <w:t>INCIDENCIA-L&amp;A-</w:t>
          </w:r>
          <w:r>
            <w:rPr>
              <w:rFonts w:hint="default" w:ascii="Arial Narrow" w:hAnsi="Arial Narrow"/>
              <w:sz w:val="16"/>
              <w:szCs w:val="16"/>
              <w:lang/>
            </w:rPr>
            <w:t>21</w:t>
          </w:r>
        </w:p>
      </w:tc>
      <w:tc>
        <w:tcPr>
          <w:tcW w:w="1702" w:type="dxa"/>
          <w:tcBorders>
            <w:top w:val="single" w:color="auto" w:sz="6" w:space="0"/>
          </w:tcBorders>
        </w:tcPr>
        <w:p>
          <w:pPr>
            <w:pStyle w:val="14"/>
            <w:tabs>
              <w:tab w:val="clear" w:pos="4419"/>
              <w:tab w:val="clear" w:pos="8838"/>
            </w:tabs>
            <w:spacing w:before="60"/>
            <w:ind w:left="-57"/>
            <w:jc w:val="center"/>
            <w:rPr>
              <w:rFonts w:ascii="Arial Narrow" w:hAnsi="Arial Narrow"/>
              <w:color w:val="FFFFFF"/>
              <w:sz w:val="16"/>
              <w:szCs w:val="16"/>
            </w:rPr>
          </w:pPr>
          <w:r>
            <w:rPr>
              <w:rFonts w:ascii="Arial Narrow" w:hAnsi="Arial Narrow"/>
              <w:sz w:val="16"/>
              <w:szCs w:val="16"/>
            </w:rPr>
            <w:t>VERSIÓN: 1.0</w:t>
          </w:r>
        </w:p>
      </w:tc>
      <w:tc>
        <w:tcPr>
          <w:tcW w:w="3011" w:type="dxa"/>
          <w:tcBorders>
            <w:top w:val="single" w:color="auto" w:sz="6" w:space="0"/>
          </w:tcBorders>
        </w:tcPr>
        <w:p>
          <w:pPr>
            <w:pStyle w:val="14"/>
            <w:spacing w:before="60"/>
            <w:jc w:val="center"/>
            <w:rPr>
              <w:rFonts w:ascii="Arial Narrow" w:hAnsi="Arial Narrow"/>
              <w:sz w:val="16"/>
              <w:szCs w:val="16"/>
            </w:rPr>
          </w:pPr>
          <w:r>
            <w:rPr>
              <w:rFonts w:ascii="Arial Narrow" w:hAnsi="Arial Narrow"/>
              <w:sz w:val="16"/>
              <w:szCs w:val="16"/>
            </w:rPr>
            <w:t>RESPONSABLE: Operaciones y Tecnología</w:t>
          </w:r>
        </w:p>
      </w:tc>
      <w:tc>
        <w:tcPr>
          <w:tcW w:w="1520" w:type="dxa"/>
          <w:tcBorders>
            <w:top w:val="single" w:color="auto" w:sz="6" w:space="0"/>
          </w:tcBorders>
        </w:tcPr>
        <w:p>
          <w:pPr>
            <w:pStyle w:val="14"/>
            <w:spacing w:before="60"/>
            <w:jc w:val="center"/>
            <w:rPr>
              <w:rFonts w:ascii="Arial Narrow" w:hAnsi="Arial Narrow"/>
              <w:sz w:val="16"/>
              <w:szCs w:val="16"/>
            </w:rPr>
          </w:pPr>
          <w:r>
            <w:rPr>
              <w:rFonts w:ascii="Arial Narrow" w:hAnsi="Arial Narrow"/>
              <w:sz w:val="16"/>
              <w:szCs w:val="16"/>
            </w:rPr>
            <w:t>FECHA:</w:t>
          </w:r>
          <w:r>
            <w:rPr>
              <w:rFonts w:ascii="Arial Narrow" w:hAnsi="Arial Narrow"/>
              <w:sz w:val="16"/>
              <w:szCs w:val="16"/>
            </w:rPr>
            <w:fldChar w:fldCharType="begin"/>
          </w:r>
          <w:r>
            <w:rPr>
              <w:rFonts w:ascii="Arial Narrow" w:hAnsi="Arial Narrow"/>
              <w:sz w:val="16"/>
              <w:szCs w:val="16"/>
            </w:rPr>
            <w:instrText xml:space="preserve"> DATE \@ "dd/MM/yyyy" </w:instrText>
          </w:r>
          <w:r>
            <w:rPr>
              <w:rFonts w:ascii="Arial Narrow" w:hAnsi="Arial Narrow"/>
              <w:sz w:val="16"/>
              <w:szCs w:val="16"/>
            </w:rPr>
            <w:fldChar w:fldCharType="separate"/>
          </w:r>
          <w:r>
            <w:rPr>
              <w:rFonts w:ascii="Arial Narrow" w:hAnsi="Arial Narrow"/>
              <w:sz w:val="16"/>
              <w:szCs w:val="16"/>
            </w:rPr>
            <w:t>11/05/2021</w:t>
          </w:r>
          <w:r>
            <w:rPr>
              <w:rFonts w:ascii="Arial Narrow" w:hAnsi="Arial Narrow"/>
              <w:sz w:val="16"/>
              <w:szCs w:val="16"/>
            </w:rPr>
            <w:fldChar w:fldCharType="end"/>
          </w:r>
        </w:p>
      </w:tc>
      <w:tc>
        <w:tcPr>
          <w:tcW w:w="1740" w:type="dxa"/>
          <w:tcBorders>
            <w:top w:val="single" w:color="auto" w:sz="6" w:space="0"/>
          </w:tcBorders>
        </w:tcPr>
        <w:p>
          <w:pPr>
            <w:pStyle w:val="14"/>
            <w:spacing w:before="60"/>
            <w:jc w:val="center"/>
            <w:rPr>
              <w:rFonts w:ascii="Arial Narrow" w:hAnsi="Arial Narrow"/>
              <w:sz w:val="16"/>
              <w:szCs w:val="16"/>
            </w:rPr>
          </w:pPr>
          <w:r>
            <w:rPr>
              <w:rStyle w:val="17"/>
              <w:rFonts w:ascii="Arial Narrow" w:hAnsi="Arial Narrow"/>
              <w:sz w:val="16"/>
              <w:szCs w:val="16"/>
            </w:rPr>
            <w:fldChar w:fldCharType="begin"/>
          </w:r>
          <w:r>
            <w:rPr>
              <w:rStyle w:val="17"/>
              <w:rFonts w:ascii="Arial Narrow" w:hAnsi="Arial Narrow"/>
              <w:sz w:val="16"/>
              <w:szCs w:val="16"/>
            </w:rPr>
            <w:instrText xml:space="preserve"> PAGE </w:instrText>
          </w:r>
          <w:r>
            <w:rPr>
              <w:rStyle w:val="17"/>
              <w:rFonts w:ascii="Arial Narrow" w:hAnsi="Arial Narrow"/>
              <w:sz w:val="16"/>
              <w:szCs w:val="16"/>
            </w:rPr>
            <w:fldChar w:fldCharType="separate"/>
          </w:r>
          <w:r>
            <w:rPr>
              <w:rStyle w:val="17"/>
              <w:rFonts w:ascii="Arial Narrow" w:hAnsi="Arial Narrow"/>
              <w:sz w:val="16"/>
              <w:szCs w:val="16"/>
            </w:rPr>
            <w:t>4</w:t>
          </w:r>
          <w:r>
            <w:rPr>
              <w:rStyle w:val="17"/>
              <w:rFonts w:ascii="Arial Narrow" w:hAnsi="Arial Narrow"/>
              <w:sz w:val="16"/>
              <w:szCs w:val="16"/>
            </w:rPr>
            <w:fldChar w:fldCharType="end"/>
          </w:r>
          <w:r>
            <w:rPr>
              <w:rStyle w:val="17"/>
              <w:rFonts w:ascii="Arial Narrow" w:hAnsi="Arial Narrow"/>
              <w:sz w:val="16"/>
              <w:szCs w:val="16"/>
            </w:rPr>
            <w:t xml:space="preserve"> </w:t>
          </w:r>
          <w:r>
            <w:rPr>
              <w:rFonts w:ascii="Arial Narrow" w:hAnsi="Arial Narrow"/>
              <w:sz w:val="16"/>
              <w:szCs w:val="16"/>
            </w:rPr>
            <w:t xml:space="preserve">de </w:t>
          </w:r>
          <w:r>
            <w:rPr>
              <w:rStyle w:val="17"/>
              <w:rFonts w:ascii="Arial Narrow" w:hAnsi="Arial Narrow"/>
              <w:sz w:val="16"/>
              <w:szCs w:val="16"/>
            </w:rPr>
            <w:fldChar w:fldCharType="begin"/>
          </w:r>
          <w:r>
            <w:rPr>
              <w:rStyle w:val="17"/>
              <w:rFonts w:ascii="Arial Narrow" w:hAnsi="Arial Narrow"/>
              <w:sz w:val="16"/>
              <w:szCs w:val="16"/>
            </w:rPr>
            <w:instrText xml:space="preserve"> NUMPAGES </w:instrText>
          </w:r>
          <w:r>
            <w:rPr>
              <w:rStyle w:val="17"/>
              <w:rFonts w:ascii="Arial Narrow" w:hAnsi="Arial Narrow"/>
              <w:sz w:val="16"/>
              <w:szCs w:val="16"/>
            </w:rPr>
            <w:fldChar w:fldCharType="separate"/>
          </w:r>
          <w:r>
            <w:rPr>
              <w:rStyle w:val="17"/>
              <w:rFonts w:ascii="Arial Narrow" w:hAnsi="Arial Narrow"/>
              <w:sz w:val="16"/>
              <w:szCs w:val="16"/>
            </w:rPr>
            <w:t>5</w:t>
          </w:r>
          <w:r>
            <w:rPr>
              <w:rStyle w:val="17"/>
              <w:rFonts w:ascii="Arial Narrow" w:hAnsi="Arial Narrow"/>
              <w:sz w:val="16"/>
              <w:szCs w:val="16"/>
            </w:rPr>
            <w:fldChar w:fldCharType="end"/>
          </w:r>
        </w:p>
      </w:tc>
    </w:tr>
  </w:tbl>
  <w:p>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71"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71" w:type="dxa"/>
        <w:bottom w:w="0" w:type="dxa"/>
        <w:right w:w="71" w:type="dxa"/>
      </w:tblCellMar>
    </w:tblPr>
    <w:tblGrid>
      <w:gridCol w:w="850"/>
      <w:gridCol w:w="1131"/>
      <w:gridCol w:w="1555"/>
      <w:gridCol w:w="1418"/>
      <w:gridCol w:w="5374"/>
    </w:tblGrid>
    <w:tr>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71" w:type="dxa"/>
          <w:bottom w:w="0" w:type="dxa"/>
          <w:right w:w="71" w:type="dxa"/>
        </w:tblCellMar>
      </w:tblPrEx>
      <w:trPr>
        <w:cantSplit/>
        <w:trHeight w:val="703" w:hRule="atLeast"/>
      </w:trPr>
      <w:tc>
        <w:tcPr>
          <w:tcW w:w="1981" w:type="dxa"/>
          <w:gridSpan w:val="2"/>
          <w:tcBorders>
            <w:bottom w:val="nil"/>
          </w:tcBorders>
          <w:vAlign w:val="center"/>
        </w:tcPr>
        <w:p>
          <w:pPr>
            <w:pStyle w:val="15"/>
            <w:tabs>
              <w:tab w:val="clear" w:pos="4419"/>
              <w:tab w:val="clear" w:pos="8838"/>
            </w:tabs>
            <w:spacing w:before="60" w:after="60"/>
            <w:jc w:val="center"/>
            <w:rPr>
              <w:sz w:val="24"/>
            </w:rPr>
          </w:pPr>
        </w:p>
      </w:tc>
      <w:tc>
        <w:tcPr>
          <w:tcW w:w="8347" w:type="dxa"/>
          <w:gridSpan w:val="3"/>
          <w:tcBorders>
            <w:bottom w:val="nil"/>
          </w:tcBorders>
          <w:vAlign w:val="center"/>
        </w:tcPr>
        <w:p>
          <w:pPr>
            <w:pStyle w:val="15"/>
            <w:jc w:val="center"/>
            <w:rPr>
              <w:sz w:val="24"/>
            </w:rPr>
          </w:pPr>
        </w:p>
      </w:tc>
    </w:tr>
    <w:tr>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71" w:type="dxa"/>
          <w:bottom w:w="0" w:type="dxa"/>
          <w:right w:w="71" w:type="dxa"/>
        </w:tblCellMar>
      </w:tblPrEx>
      <w:trPr>
        <w:cantSplit/>
        <w:trHeight w:val="160" w:hRule="atLeast"/>
      </w:trPr>
      <w:tc>
        <w:tcPr>
          <w:tcW w:w="850" w:type="dxa"/>
          <w:tcBorders>
            <w:top w:val="single" w:color="auto" w:sz="6" w:space="0"/>
            <w:bottom w:val="single" w:color="auto" w:sz="6" w:space="0"/>
          </w:tcBorders>
          <w:vAlign w:val="bottom"/>
        </w:tcPr>
        <w:p>
          <w:pPr>
            <w:pStyle w:val="15"/>
            <w:tabs>
              <w:tab w:val="clear" w:pos="4419"/>
              <w:tab w:val="clear" w:pos="8838"/>
            </w:tabs>
            <w:spacing w:before="60" w:after="60"/>
            <w:rPr>
              <w:b/>
              <w:sz w:val="16"/>
            </w:rPr>
          </w:pPr>
          <w:r>
            <w:rPr>
              <w:b/>
              <w:sz w:val="16"/>
            </w:rPr>
            <w:t xml:space="preserve">Área: </w:t>
          </w:r>
        </w:p>
      </w:tc>
      <w:tc>
        <w:tcPr>
          <w:tcW w:w="2686" w:type="dxa"/>
          <w:gridSpan w:val="2"/>
          <w:tcBorders>
            <w:top w:val="single" w:color="auto" w:sz="6" w:space="0"/>
            <w:bottom w:val="single" w:color="auto" w:sz="6" w:space="0"/>
          </w:tcBorders>
          <w:vAlign w:val="bottom"/>
        </w:tcPr>
        <w:p>
          <w:pPr>
            <w:pStyle w:val="15"/>
            <w:tabs>
              <w:tab w:val="clear" w:pos="4419"/>
              <w:tab w:val="clear" w:pos="8838"/>
            </w:tabs>
            <w:spacing w:before="60" w:after="60"/>
            <w:rPr>
              <w:sz w:val="16"/>
            </w:rPr>
          </w:pPr>
        </w:p>
      </w:tc>
      <w:tc>
        <w:tcPr>
          <w:tcW w:w="1418" w:type="dxa"/>
          <w:tcBorders>
            <w:top w:val="single" w:color="auto" w:sz="6" w:space="0"/>
            <w:bottom w:val="single" w:color="auto" w:sz="6" w:space="0"/>
          </w:tcBorders>
          <w:vAlign w:val="bottom"/>
        </w:tcPr>
        <w:p>
          <w:pPr>
            <w:pStyle w:val="15"/>
            <w:tabs>
              <w:tab w:val="clear" w:pos="4419"/>
              <w:tab w:val="clear" w:pos="8838"/>
            </w:tabs>
            <w:spacing w:before="60" w:after="60"/>
            <w:rPr>
              <w:sz w:val="16"/>
            </w:rPr>
          </w:pPr>
          <w:r>
            <w:rPr>
              <w:b/>
              <w:sz w:val="16"/>
            </w:rPr>
            <w:t>Procedimiento</w:t>
          </w:r>
          <w:r>
            <w:rPr>
              <w:sz w:val="16"/>
            </w:rPr>
            <w:t>:</w:t>
          </w:r>
        </w:p>
      </w:tc>
      <w:tc>
        <w:tcPr>
          <w:tcW w:w="5374" w:type="dxa"/>
          <w:tcBorders>
            <w:top w:val="single" w:color="auto" w:sz="6" w:space="0"/>
            <w:bottom w:val="single" w:color="auto" w:sz="6" w:space="0"/>
          </w:tcBorders>
          <w:vAlign w:val="bottom"/>
        </w:tcPr>
        <w:p>
          <w:pPr>
            <w:pStyle w:val="15"/>
            <w:tabs>
              <w:tab w:val="left" w:pos="1351"/>
              <w:tab w:val="clear" w:pos="4419"/>
              <w:tab w:val="clear" w:pos="8838"/>
            </w:tabs>
            <w:spacing w:before="60" w:after="60"/>
            <w:jc w:val="left"/>
            <w:rPr>
              <w:b/>
            </w:rPr>
          </w:pPr>
          <w:r>
            <w:rPr>
              <w:sz w:val="16"/>
            </w:rPr>
            <w:t>Compras y Autorizaciones</w:t>
          </w:r>
        </w:p>
      </w:tc>
    </w:tr>
  </w:tbl>
  <w:p>
    <w:pPr>
      <w:pStyle w:val="15"/>
    </w:pPr>
    <w:r>
      <w:rPr>
        <w:sz w:val="24"/>
        <w:lang w:val="es-CL" w:eastAsia="es-CL"/>
      </w:rPr>
      <w:pict>
        <v:shape id="WordPictureWatermark10725429" o:spid="_x0000_s2066" o:spt="75" type="#_x0000_t75" style="position:absolute;left:0pt;height:395.45pt;width:512.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LH LOGO"/>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lang w:val="es-CL" w:eastAsia="es-CL"/>
      </w:rPr>
      <w:pict>
        <v:shape id="WordPictureWatermark10725428" o:spid="_x0000_s2056" o:spt="75" type="#_x0000_t75" style="position:absolute;left:0pt;height:395.45pt;width:512.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LH LOGO"/>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71"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71" w:type="dxa"/>
        <w:bottom w:w="0" w:type="dxa"/>
        <w:right w:w="71" w:type="dxa"/>
      </w:tblCellMar>
    </w:tblPr>
    <w:tblGrid>
      <w:gridCol w:w="3600"/>
      <w:gridCol w:w="6205"/>
    </w:tblGrid>
    <w:tr>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71" w:type="dxa"/>
          <w:bottom w:w="0" w:type="dxa"/>
          <w:right w:w="71" w:type="dxa"/>
        </w:tblCellMar>
      </w:tblPrEx>
      <w:trPr>
        <w:cantSplit/>
        <w:trHeight w:val="1128" w:hRule="atLeast"/>
      </w:trPr>
      <w:tc>
        <w:tcPr>
          <w:tcW w:w="3600" w:type="dxa"/>
          <w:tcBorders>
            <w:bottom w:val="nil"/>
          </w:tcBorders>
          <w:vAlign w:val="center"/>
        </w:tcPr>
        <w:p>
          <w:pPr>
            <w:pStyle w:val="15"/>
            <w:spacing w:after="0"/>
            <w:jc w:val="left"/>
            <w:rPr>
              <w:rFonts w:ascii="Arial Narrow" w:hAnsi="Arial Narrow"/>
              <w:sz w:val="16"/>
            </w:rPr>
          </w:pPr>
          <w:r>
            <w:rPr>
              <w:rFonts w:ascii="Arial Narrow" w:hAnsi="Arial Narrow"/>
              <w:sz w:val="16"/>
            </w:rPr>
            <w:t xml:space="preserve"> </w:t>
          </w:r>
          <w:r>
            <w:rPr>
              <w:lang w:val="es-CL" w:eastAsia="es-CL"/>
            </w:rPr>
            <w:drawing>
              <wp:inline distT="0" distB="0" distL="0" distR="0">
                <wp:extent cx="2139315" cy="8020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39315" cy="802005"/>
                        </a:xfrm>
                        <a:prstGeom prst="rect">
                          <a:avLst/>
                        </a:prstGeom>
                        <a:noFill/>
                        <a:ln>
                          <a:noFill/>
                        </a:ln>
                      </pic:spPr>
                    </pic:pic>
                  </a:graphicData>
                </a:graphic>
              </wp:inline>
            </w:drawing>
          </w:r>
        </w:p>
      </w:tc>
      <w:tc>
        <w:tcPr>
          <w:tcW w:w="6205" w:type="dxa"/>
          <w:tcBorders>
            <w:bottom w:val="nil"/>
          </w:tcBorders>
          <w:vAlign w:val="center"/>
        </w:tcPr>
        <w:p>
          <w:pPr>
            <w:pStyle w:val="15"/>
            <w:jc w:val="center"/>
            <w:rPr>
              <w:rFonts w:ascii="Arial Narrow" w:hAnsi="Arial Narrow"/>
              <w:b/>
            </w:rPr>
          </w:pPr>
          <w:r>
            <w:rPr>
              <w:rFonts w:ascii="Arial Narrow" w:hAnsi="Arial Narrow"/>
              <w:b/>
            </w:rPr>
            <w:t xml:space="preserve">                                           Los Héroes CCAF </w:t>
          </w:r>
        </w:p>
        <w:p>
          <w:pPr>
            <w:pStyle w:val="15"/>
            <w:jc w:val="center"/>
            <w:rPr>
              <w:rFonts w:ascii="Arial Narrow" w:hAnsi="Arial Narrow"/>
              <w:b/>
            </w:rPr>
          </w:pPr>
          <w:r>
            <w:rPr>
              <w:rFonts w:ascii="Arial Narrow" w:hAnsi="Arial Narrow"/>
              <w:b/>
            </w:rPr>
            <w:t xml:space="preserve">                                           Operaciones y Tecnología</w:t>
          </w:r>
        </w:p>
        <w:p>
          <w:pPr>
            <w:pStyle w:val="15"/>
            <w:jc w:val="center"/>
            <w:rPr>
              <w:b/>
              <w:sz w:val="28"/>
              <w:szCs w:val="28"/>
            </w:rPr>
          </w:pPr>
          <w:r>
            <w:rPr>
              <w:rFonts w:ascii="Arial Narrow" w:hAnsi="Arial Narrow"/>
              <w:b/>
            </w:rPr>
            <w:t xml:space="preserve">                                           Diseño Conceptual</w:t>
          </w:r>
        </w:p>
      </w:tc>
    </w:tr>
  </w:tbl>
  <w:p>
    <w:pPr>
      <w:pStyle w:val="15"/>
    </w:pPr>
    <w:r>
      <w:rPr>
        <w:rFonts w:ascii="Arial Narrow" w:hAnsi="Arial Narrow"/>
        <w:sz w:val="16"/>
        <w:lang w:val="es-ES"/>
      </w:rP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329680" cy="4886960"/>
          <wp:effectExtent l="0" t="0" r="0" b="8890"/>
          <wp:wrapNone/>
          <wp:docPr id="17" name="Imagen 17" descr="logo_LH_solo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logo_LH_solo_vertical"/>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a:xfrm>
                    <a:off x="0" y="0"/>
                    <a:ext cx="6329680" cy="488696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71"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71" w:type="dxa"/>
        <w:bottom w:w="0" w:type="dxa"/>
        <w:right w:w="71" w:type="dxa"/>
      </w:tblCellMar>
    </w:tblPr>
    <w:tblGrid>
      <w:gridCol w:w="3511"/>
      <w:gridCol w:w="6817"/>
    </w:tblGrid>
    <w:tr>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71" w:type="dxa"/>
          <w:bottom w:w="0" w:type="dxa"/>
          <w:right w:w="71" w:type="dxa"/>
        </w:tblCellMar>
      </w:tblPrEx>
      <w:trPr>
        <w:cantSplit/>
        <w:trHeight w:val="703" w:hRule="atLeast"/>
      </w:trPr>
      <w:tc>
        <w:tcPr>
          <w:tcW w:w="3402" w:type="dxa"/>
          <w:tcBorders>
            <w:bottom w:val="nil"/>
          </w:tcBorders>
          <w:vAlign w:val="center"/>
        </w:tcPr>
        <w:p>
          <w:pPr>
            <w:pStyle w:val="15"/>
            <w:spacing w:after="0"/>
            <w:jc w:val="left"/>
            <w:rPr>
              <w:rFonts w:ascii="Arial Narrow" w:hAnsi="Arial Narrow"/>
              <w:sz w:val="16"/>
            </w:rPr>
          </w:pPr>
          <w:r>
            <w:rPr>
              <w:rFonts w:ascii="Arial Narrow" w:hAnsi="Arial Narrow"/>
              <w:sz w:val="16"/>
            </w:rPr>
            <w:t xml:space="preserve"> </w:t>
          </w:r>
          <w:r>
            <w:rPr>
              <w:lang w:val="es-CL" w:eastAsia="es-CL"/>
            </w:rPr>
            <w:drawing>
              <wp:inline distT="0" distB="0" distL="0" distR="0">
                <wp:extent cx="2139315" cy="80200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39315" cy="802005"/>
                        </a:xfrm>
                        <a:prstGeom prst="rect">
                          <a:avLst/>
                        </a:prstGeom>
                        <a:noFill/>
                        <a:ln>
                          <a:noFill/>
                        </a:ln>
                      </pic:spPr>
                    </pic:pic>
                  </a:graphicData>
                </a:graphic>
              </wp:inline>
            </w:drawing>
          </w:r>
        </w:p>
      </w:tc>
      <w:tc>
        <w:tcPr>
          <w:tcW w:w="6926" w:type="dxa"/>
          <w:tcBorders>
            <w:bottom w:val="nil"/>
          </w:tcBorders>
          <w:vAlign w:val="center"/>
        </w:tcPr>
        <w:p>
          <w:pPr>
            <w:pStyle w:val="15"/>
            <w:jc w:val="center"/>
            <w:rPr>
              <w:rFonts w:ascii="Arial Narrow" w:hAnsi="Arial Narrow"/>
              <w:b/>
            </w:rPr>
          </w:pPr>
          <w:r>
            <w:rPr>
              <w:rFonts w:ascii="Arial Narrow" w:hAnsi="Arial Narrow"/>
              <w:b/>
            </w:rPr>
            <w:t xml:space="preserve">                                           Los Héroes CCAF </w:t>
          </w:r>
        </w:p>
        <w:p>
          <w:pPr>
            <w:pStyle w:val="15"/>
            <w:jc w:val="center"/>
            <w:rPr>
              <w:rFonts w:ascii="Arial Narrow" w:hAnsi="Arial Narrow"/>
              <w:b/>
            </w:rPr>
          </w:pPr>
          <w:r>
            <w:rPr>
              <w:rFonts w:ascii="Arial Narrow" w:hAnsi="Arial Narrow"/>
              <w:b/>
            </w:rPr>
            <w:t xml:space="preserve">                                           Operaciones y Tecnología</w:t>
          </w:r>
        </w:p>
        <w:p>
          <w:pPr>
            <w:pStyle w:val="15"/>
            <w:jc w:val="center"/>
            <w:rPr>
              <w:b/>
              <w:sz w:val="28"/>
              <w:szCs w:val="28"/>
            </w:rPr>
          </w:pPr>
          <w:r>
            <w:rPr>
              <w:rFonts w:ascii="Arial Narrow" w:hAnsi="Arial Narrow"/>
              <w:b/>
            </w:rPr>
            <w:t xml:space="preserve">                                           Diseño Conceptual</w:t>
          </w:r>
        </w:p>
      </w:tc>
    </w:tr>
  </w:tbl>
  <w:p>
    <w:pPr>
      <w:pStyle w:val="15"/>
    </w:pPr>
    <w:r>
      <w:rPr>
        <w:rFonts w:ascii="Arial Narrow" w:hAnsi="Arial Narrow"/>
        <w:sz w:val="16"/>
        <w:lang w:val="es-ES"/>
      </w:rPr>
      <w:pict>
        <v:shape id="WordPictureWatermark10886953" o:spid="_x0000_s2064" o:spt="75" type="#_x0000_t75" style="position:absolute;left:0pt;height:384.8pt;width:498.4pt;mso-position-horizontal:center;mso-position-horizontal-relative:margin;mso-position-vertical:center;mso-position-vertical-relative:margin;z-index:-251652096;mso-width-relative:page;mso-height-relative:page;" filled="f" o:preferrelative="t" stroked="f" coordsize="21600,21600" o:allowincell="f">
          <v:path/>
          <v:fill on="f" focussize="0,0"/>
          <v:stroke on="f" joinstyle="miter"/>
          <v:imagedata r:id="rId2" gain="19661f" blacklevel="22938f" o:title="logo_LH_solo_vertical"/>
          <o:lock v:ext="edit" aspectratio="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lang w:val="es-CL" w:eastAsia="es-CL"/>
      </w:rPr>
      <w:pict>
        <v:shape id="WordPictureWatermark10725431" o:spid="_x0000_s2059" o:spt="75" type="#_x0000_t75" style="position:absolute;left:0pt;height:395.45pt;width:512.2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LH LOGO"/>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lang w:val="es-CL" w:eastAsia="es-CL"/>
      </w:rPr>
      <w:pict>
        <v:shape id="WordPictureWatermark10725430" o:spid="_x0000_s2058" o:spt="75" type="#_x0000_t75" style="position:absolute;left:0pt;height:395.45pt;width:512.2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LH LOGO"/>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8730E1"/>
    <w:multiLevelType w:val="multilevel"/>
    <w:tmpl w:val="1C8730E1"/>
    <w:lvl w:ilvl="0" w:tentative="0">
      <w:start w:val="1"/>
      <w:numFmt w:val="bullet"/>
      <w:lvlText w:val=""/>
      <w:lvlJc w:val="left"/>
      <w:pPr>
        <w:ind w:left="1606" w:hanging="360"/>
      </w:pPr>
      <w:rPr>
        <w:rFonts w:hint="default" w:ascii="Symbol" w:hAnsi="Symbol"/>
      </w:rPr>
    </w:lvl>
    <w:lvl w:ilvl="1" w:tentative="0">
      <w:start w:val="1"/>
      <w:numFmt w:val="bullet"/>
      <w:lvlText w:val="o"/>
      <w:lvlJc w:val="left"/>
      <w:pPr>
        <w:ind w:left="2326" w:hanging="360"/>
      </w:pPr>
      <w:rPr>
        <w:rFonts w:hint="default" w:ascii="Courier New" w:hAnsi="Courier New" w:cs="Courier New"/>
      </w:rPr>
    </w:lvl>
    <w:lvl w:ilvl="2" w:tentative="0">
      <w:start w:val="1"/>
      <w:numFmt w:val="bullet"/>
      <w:lvlText w:val=""/>
      <w:lvlJc w:val="left"/>
      <w:pPr>
        <w:ind w:left="3046" w:hanging="360"/>
      </w:pPr>
      <w:rPr>
        <w:rFonts w:hint="default" w:ascii="Wingdings" w:hAnsi="Wingdings"/>
      </w:rPr>
    </w:lvl>
    <w:lvl w:ilvl="3" w:tentative="0">
      <w:start w:val="1"/>
      <w:numFmt w:val="bullet"/>
      <w:lvlText w:val=""/>
      <w:lvlJc w:val="left"/>
      <w:pPr>
        <w:ind w:left="3766" w:hanging="360"/>
      </w:pPr>
      <w:rPr>
        <w:rFonts w:hint="default" w:ascii="Symbol" w:hAnsi="Symbol"/>
      </w:rPr>
    </w:lvl>
    <w:lvl w:ilvl="4" w:tentative="0">
      <w:start w:val="1"/>
      <w:numFmt w:val="bullet"/>
      <w:lvlText w:val="o"/>
      <w:lvlJc w:val="left"/>
      <w:pPr>
        <w:ind w:left="4486" w:hanging="360"/>
      </w:pPr>
      <w:rPr>
        <w:rFonts w:hint="default" w:ascii="Courier New" w:hAnsi="Courier New" w:cs="Courier New"/>
      </w:rPr>
    </w:lvl>
    <w:lvl w:ilvl="5" w:tentative="0">
      <w:start w:val="1"/>
      <w:numFmt w:val="bullet"/>
      <w:lvlText w:val=""/>
      <w:lvlJc w:val="left"/>
      <w:pPr>
        <w:ind w:left="5206" w:hanging="360"/>
      </w:pPr>
      <w:rPr>
        <w:rFonts w:hint="default" w:ascii="Wingdings" w:hAnsi="Wingdings"/>
      </w:rPr>
    </w:lvl>
    <w:lvl w:ilvl="6" w:tentative="0">
      <w:start w:val="1"/>
      <w:numFmt w:val="bullet"/>
      <w:lvlText w:val=""/>
      <w:lvlJc w:val="left"/>
      <w:pPr>
        <w:ind w:left="5926" w:hanging="360"/>
      </w:pPr>
      <w:rPr>
        <w:rFonts w:hint="default" w:ascii="Symbol" w:hAnsi="Symbol"/>
      </w:rPr>
    </w:lvl>
    <w:lvl w:ilvl="7" w:tentative="0">
      <w:start w:val="1"/>
      <w:numFmt w:val="bullet"/>
      <w:lvlText w:val="o"/>
      <w:lvlJc w:val="left"/>
      <w:pPr>
        <w:ind w:left="6646" w:hanging="360"/>
      </w:pPr>
      <w:rPr>
        <w:rFonts w:hint="default" w:ascii="Courier New" w:hAnsi="Courier New" w:cs="Courier New"/>
      </w:rPr>
    </w:lvl>
    <w:lvl w:ilvl="8" w:tentative="0">
      <w:start w:val="1"/>
      <w:numFmt w:val="bullet"/>
      <w:lvlText w:val=""/>
      <w:lvlJc w:val="left"/>
      <w:pPr>
        <w:ind w:left="7366" w:hanging="360"/>
      </w:pPr>
      <w:rPr>
        <w:rFonts w:hint="default" w:ascii="Wingdings" w:hAnsi="Wingdings"/>
      </w:rPr>
    </w:lvl>
  </w:abstractNum>
  <w:abstractNum w:abstractNumId="1">
    <w:nsid w:val="468F1008"/>
    <w:multiLevelType w:val="singleLevel"/>
    <w:tmpl w:val="468F1008"/>
    <w:lvl w:ilvl="0" w:tentative="0">
      <w:start w:val="1"/>
      <w:numFmt w:val="bullet"/>
      <w:pStyle w:val="25"/>
      <w:lvlText w:val=""/>
      <w:lvlJc w:val="left"/>
      <w:pPr>
        <w:tabs>
          <w:tab w:val="left" w:pos="357"/>
        </w:tabs>
        <w:ind w:left="357" w:hanging="357"/>
      </w:pPr>
      <w:rPr>
        <w:rFonts w:hint="default" w:ascii="Wingdings" w:hAnsi="Wingdings"/>
      </w:rPr>
    </w:lvl>
  </w:abstractNum>
  <w:abstractNum w:abstractNumId="2">
    <w:nsid w:val="512A7B82"/>
    <w:multiLevelType w:val="multilevel"/>
    <w:tmpl w:val="512A7B82"/>
    <w:lvl w:ilvl="0" w:tentative="0">
      <w:start w:val="1"/>
      <w:numFmt w:val="decimal"/>
      <w:pStyle w:val="2"/>
      <w:lvlText w:val="%1"/>
      <w:lvlJc w:val="left"/>
      <w:pPr>
        <w:tabs>
          <w:tab w:val="left" w:pos="360"/>
        </w:tabs>
        <w:ind w:left="0" w:firstLine="0"/>
      </w:pPr>
      <w:rPr>
        <w:rFonts w:hint="default" w:ascii="Arial" w:hAnsi="Arial"/>
        <w:b/>
        <w:i w:val="0"/>
        <w:sz w:val="24"/>
      </w:rPr>
    </w:lvl>
    <w:lvl w:ilvl="1" w:tentative="0">
      <w:start w:val="1"/>
      <w:numFmt w:val="decimal"/>
      <w:pStyle w:val="3"/>
      <w:lvlText w:val="%1.%2"/>
      <w:lvlJc w:val="left"/>
      <w:pPr>
        <w:tabs>
          <w:tab w:val="left" w:pos="1589"/>
        </w:tabs>
        <w:ind w:left="1589" w:hanging="454"/>
      </w:pPr>
      <w:rPr>
        <w:rFonts w:hint="default" w:ascii="Arial" w:hAnsi="Arial"/>
        <w:b/>
        <w:i w:val="0"/>
        <w:strike w:val="0"/>
        <w:dstrike w:val="0"/>
        <w:sz w:val="20"/>
      </w:rPr>
    </w:lvl>
    <w:lvl w:ilvl="2" w:tentative="0">
      <w:start w:val="1"/>
      <w:numFmt w:val="decimal"/>
      <w:pStyle w:val="4"/>
      <w:lvlText w:val="%1.%2.%3"/>
      <w:lvlJc w:val="left"/>
      <w:pPr>
        <w:tabs>
          <w:tab w:val="left" w:pos="833"/>
        </w:tabs>
        <w:ind w:left="0" w:firstLine="113"/>
      </w:pPr>
      <w:rPr>
        <w:rFonts w:hint="default" w:ascii="Arial" w:hAnsi="Arial"/>
        <w:b/>
        <w:i w:val="0"/>
        <w:color w:val="auto"/>
        <w:sz w:val="24"/>
      </w:rPr>
    </w:lvl>
    <w:lvl w:ilvl="3" w:tentative="0">
      <w:start w:val="1"/>
      <w:numFmt w:val="decimal"/>
      <w:pStyle w:val="5"/>
      <w:lvlText w:val="%1.%2.%3.%4"/>
      <w:lvlJc w:val="left"/>
      <w:pPr>
        <w:tabs>
          <w:tab w:val="left" w:pos="1193"/>
        </w:tabs>
        <w:ind w:left="0" w:firstLine="113"/>
      </w:pPr>
      <w:rPr>
        <w:rFonts w:hint="default"/>
      </w:rPr>
    </w:lvl>
    <w:lvl w:ilvl="4" w:tentative="0">
      <w:start w:val="1"/>
      <w:numFmt w:val="decimal"/>
      <w:pStyle w:val="6"/>
      <w:lvlText w:val="%1.%2.%3.%4.%5"/>
      <w:lvlJc w:val="left"/>
      <w:pPr>
        <w:tabs>
          <w:tab w:val="left" w:pos="0"/>
        </w:tabs>
        <w:ind w:left="0" w:firstLine="0"/>
      </w:pPr>
      <w:rPr>
        <w:rFonts w:hint="default"/>
      </w:rPr>
    </w:lvl>
    <w:lvl w:ilvl="5" w:tentative="0">
      <w:start w:val="1"/>
      <w:numFmt w:val="decimal"/>
      <w:pStyle w:val="7"/>
      <w:lvlText w:val="%1.%2.%3.%4.%5.%6"/>
      <w:lvlJc w:val="left"/>
      <w:pPr>
        <w:tabs>
          <w:tab w:val="left" w:pos="0"/>
        </w:tabs>
        <w:ind w:left="0" w:firstLine="0"/>
      </w:pPr>
      <w:rPr>
        <w:rFonts w:hint="default"/>
      </w:rPr>
    </w:lvl>
    <w:lvl w:ilvl="6" w:tentative="0">
      <w:start w:val="1"/>
      <w:numFmt w:val="decimal"/>
      <w:pStyle w:val="8"/>
      <w:lvlText w:val="%1.%2.%3.%4.%5.%6.%7"/>
      <w:lvlJc w:val="left"/>
      <w:pPr>
        <w:tabs>
          <w:tab w:val="left" w:pos="0"/>
        </w:tabs>
        <w:ind w:left="0" w:firstLine="0"/>
      </w:pPr>
      <w:rPr>
        <w:rFonts w:hint="default"/>
      </w:rPr>
    </w:lvl>
    <w:lvl w:ilvl="7" w:tentative="0">
      <w:start w:val="1"/>
      <w:numFmt w:val="decimal"/>
      <w:pStyle w:val="9"/>
      <w:lvlText w:val="%1.%2.%3.%4.%5.%6.%7.%8"/>
      <w:lvlJc w:val="left"/>
      <w:pPr>
        <w:tabs>
          <w:tab w:val="left" w:pos="0"/>
        </w:tabs>
        <w:ind w:left="0" w:firstLine="0"/>
      </w:pPr>
      <w:rPr>
        <w:rFonts w:hint="default"/>
      </w:rPr>
    </w:lvl>
    <w:lvl w:ilvl="8" w:tentative="0">
      <w:start w:val="1"/>
      <w:numFmt w:val="decimal"/>
      <w:pStyle w:val="10"/>
      <w:lvlText w:val="%1.%2.%3.%4.%5.%6.%7.%8.%9"/>
      <w:lvlJc w:val="left"/>
      <w:pPr>
        <w:tabs>
          <w:tab w:val="left" w:pos="0"/>
        </w:tabs>
        <w:ind w:left="0" w:firstLine="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characterSpacingControl w:val="doNotCompress"/>
  <w:hdrShapeDefaults>
    <o:shapelayout v:ext="edit">
      <o:idmap v:ext="edit" data="2"/>
    </o:shapelayout>
  </w:hdrShapeDefault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941"/>
    <w:rsid w:val="000120E0"/>
    <w:rsid w:val="000263E4"/>
    <w:rsid w:val="00056E14"/>
    <w:rsid w:val="00073271"/>
    <w:rsid w:val="00082352"/>
    <w:rsid w:val="00082934"/>
    <w:rsid w:val="00086C26"/>
    <w:rsid w:val="00087CDE"/>
    <w:rsid w:val="000A1B43"/>
    <w:rsid w:val="000A1D66"/>
    <w:rsid w:val="000B154C"/>
    <w:rsid w:val="000B6E06"/>
    <w:rsid w:val="000C4CAB"/>
    <w:rsid w:val="000E4F41"/>
    <w:rsid w:val="001114FF"/>
    <w:rsid w:val="00121942"/>
    <w:rsid w:val="001225D6"/>
    <w:rsid w:val="00154229"/>
    <w:rsid w:val="001600E3"/>
    <w:rsid w:val="0016446D"/>
    <w:rsid w:val="001705A4"/>
    <w:rsid w:val="001A6E25"/>
    <w:rsid w:val="001B7CB6"/>
    <w:rsid w:val="001E1649"/>
    <w:rsid w:val="001E2F88"/>
    <w:rsid w:val="001F329C"/>
    <w:rsid w:val="00200299"/>
    <w:rsid w:val="00200837"/>
    <w:rsid w:val="002076B0"/>
    <w:rsid w:val="00224C57"/>
    <w:rsid w:val="00227D33"/>
    <w:rsid w:val="00233B9B"/>
    <w:rsid w:val="00276BF7"/>
    <w:rsid w:val="002866E0"/>
    <w:rsid w:val="002906CB"/>
    <w:rsid w:val="0029430C"/>
    <w:rsid w:val="00296923"/>
    <w:rsid w:val="002969D1"/>
    <w:rsid w:val="002A0C4A"/>
    <w:rsid w:val="002B43CC"/>
    <w:rsid w:val="002C1D36"/>
    <w:rsid w:val="002D22E4"/>
    <w:rsid w:val="00300896"/>
    <w:rsid w:val="00303FC7"/>
    <w:rsid w:val="0030452F"/>
    <w:rsid w:val="00312DE3"/>
    <w:rsid w:val="00320048"/>
    <w:rsid w:val="00323DE3"/>
    <w:rsid w:val="00336080"/>
    <w:rsid w:val="00345B81"/>
    <w:rsid w:val="00363345"/>
    <w:rsid w:val="003768E2"/>
    <w:rsid w:val="00390704"/>
    <w:rsid w:val="003A0F78"/>
    <w:rsid w:val="003A17DD"/>
    <w:rsid w:val="003D39A7"/>
    <w:rsid w:val="003E236B"/>
    <w:rsid w:val="003E5E0A"/>
    <w:rsid w:val="004200BF"/>
    <w:rsid w:val="004357A2"/>
    <w:rsid w:val="0044379D"/>
    <w:rsid w:val="00444151"/>
    <w:rsid w:val="00445B2C"/>
    <w:rsid w:val="004475EB"/>
    <w:rsid w:val="00462F1F"/>
    <w:rsid w:val="00487512"/>
    <w:rsid w:val="004D55A4"/>
    <w:rsid w:val="004E308D"/>
    <w:rsid w:val="004E4EE9"/>
    <w:rsid w:val="004F59F1"/>
    <w:rsid w:val="004F7874"/>
    <w:rsid w:val="00506BF9"/>
    <w:rsid w:val="00540610"/>
    <w:rsid w:val="005416AE"/>
    <w:rsid w:val="00544187"/>
    <w:rsid w:val="005465B1"/>
    <w:rsid w:val="00551D8A"/>
    <w:rsid w:val="0055217E"/>
    <w:rsid w:val="0057535A"/>
    <w:rsid w:val="005B0DEA"/>
    <w:rsid w:val="005B19DB"/>
    <w:rsid w:val="005B41E3"/>
    <w:rsid w:val="005C0DA1"/>
    <w:rsid w:val="005C7426"/>
    <w:rsid w:val="005D1A6F"/>
    <w:rsid w:val="005E00DF"/>
    <w:rsid w:val="005E1D8F"/>
    <w:rsid w:val="005E4907"/>
    <w:rsid w:val="00633840"/>
    <w:rsid w:val="00633AE0"/>
    <w:rsid w:val="0065062E"/>
    <w:rsid w:val="00654324"/>
    <w:rsid w:val="00663357"/>
    <w:rsid w:val="00682029"/>
    <w:rsid w:val="006836D3"/>
    <w:rsid w:val="00684AFE"/>
    <w:rsid w:val="00695980"/>
    <w:rsid w:val="006A5453"/>
    <w:rsid w:val="006B0EB5"/>
    <w:rsid w:val="006C307E"/>
    <w:rsid w:val="00713503"/>
    <w:rsid w:val="00715541"/>
    <w:rsid w:val="00721D72"/>
    <w:rsid w:val="007347FD"/>
    <w:rsid w:val="0073552F"/>
    <w:rsid w:val="00745243"/>
    <w:rsid w:val="00775553"/>
    <w:rsid w:val="00785408"/>
    <w:rsid w:val="007F7965"/>
    <w:rsid w:val="0080215A"/>
    <w:rsid w:val="00803240"/>
    <w:rsid w:val="008069EA"/>
    <w:rsid w:val="0081042C"/>
    <w:rsid w:val="00812C57"/>
    <w:rsid w:val="008176CD"/>
    <w:rsid w:val="00833D88"/>
    <w:rsid w:val="00836643"/>
    <w:rsid w:val="00884C99"/>
    <w:rsid w:val="00884EFD"/>
    <w:rsid w:val="008858C1"/>
    <w:rsid w:val="00890941"/>
    <w:rsid w:val="008B66AA"/>
    <w:rsid w:val="008D498B"/>
    <w:rsid w:val="008D5542"/>
    <w:rsid w:val="008E73CC"/>
    <w:rsid w:val="008E7CB1"/>
    <w:rsid w:val="008F438D"/>
    <w:rsid w:val="0090510B"/>
    <w:rsid w:val="009249EF"/>
    <w:rsid w:val="00926DD2"/>
    <w:rsid w:val="00952C05"/>
    <w:rsid w:val="00971530"/>
    <w:rsid w:val="00991916"/>
    <w:rsid w:val="009A18C3"/>
    <w:rsid w:val="009A5904"/>
    <w:rsid w:val="009B0390"/>
    <w:rsid w:val="009B57BD"/>
    <w:rsid w:val="009C1486"/>
    <w:rsid w:val="009C57F1"/>
    <w:rsid w:val="009D090B"/>
    <w:rsid w:val="00A00276"/>
    <w:rsid w:val="00A027EE"/>
    <w:rsid w:val="00A13B6D"/>
    <w:rsid w:val="00A279C5"/>
    <w:rsid w:val="00A41BF9"/>
    <w:rsid w:val="00A62459"/>
    <w:rsid w:val="00A8722A"/>
    <w:rsid w:val="00AD5FA3"/>
    <w:rsid w:val="00AF01AD"/>
    <w:rsid w:val="00AF0D31"/>
    <w:rsid w:val="00B00BBB"/>
    <w:rsid w:val="00B24F0C"/>
    <w:rsid w:val="00B3632B"/>
    <w:rsid w:val="00B51D50"/>
    <w:rsid w:val="00B52BBD"/>
    <w:rsid w:val="00B6654B"/>
    <w:rsid w:val="00B72DB6"/>
    <w:rsid w:val="00B961BF"/>
    <w:rsid w:val="00BC1933"/>
    <w:rsid w:val="00BD5850"/>
    <w:rsid w:val="00BF1D9B"/>
    <w:rsid w:val="00C2596F"/>
    <w:rsid w:val="00C35B8B"/>
    <w:rsid w:val="00C50C1C"/>
    <w:rsid w:val="00C659D1"/>
    <w:rsid w:val="00C759C5"/>
    <w:rsid w:val="00C77FEC"/>
    <w:rsid w:val="00C93015"/>
    <w:rsid w:val="00CA3DF3"/>
    <w:rsid w:val="00CF01A2"/>
    <w:rsid w:val="00D06CB7"/>
    <w:rsid w:val="00D07812"/>
    <w:rsid w:val="00D12E89"/>
    <w:rsid w:val="00D3161D"/>
    <w:rsid w:val="00D357BD"/>
    <w:rsid w:val="00D439A8"/>
    <w:rsid w:val="00D54885"/>
    <w:rsid w:val="00D70DDB"/>
    <w:rsid w:val="00D72552"/>
    <w:rsid w:val="00D848FE"/>
    <w:rsid w:val="00D87577"/>
    <w:rsid w:val="00D96C73"/>
    <w:rsid w:val="00DA66F7"/>
    <w:rsid w:val="00DB1B0B"/>
    <w:rsid w:val="00DB51BB"/>
    <w:rsid w:val="00DC0F00"/>
    <w:rsid w:val="00DC4EC8"/>
    <w:rsid w:val="00DD234D"/>
    <w:rsid w:val="00DD3D3F"/>
    <w:rsid w:val="00E002F6"/>
    <w:rsid w:val="00E05D0A"/>
    <w:rsid w:val="00E0690E"/>
    <w:rsid w:val="00E14683"/>
    <w:rsid w:val="00E246A0"/>
    <w:rsid w:val="00E32532"/>
    <w:rsid w:val="00E336E8"/>
    <w:rsid w:val="00E36BA6"/>
    <w:rsid w:val="00E43FBC"/>
    <w:rsid w:val="00E448A9"/>
    <w:rsid w:val="00E544D0"/>
    <w:rsid w:val="00E74FA2"/>
    <w:rsid w:val="00E84C8C"/>
    <w:rsid w:val="00E9309B"/>
    <w:rsid w:val="00EE4E5F"/>
    <w:rsid w:val="00F06EF4"/>
    <w:rsid w:val="00F132E2"/>
    <w:rsid w:val="00F2488F"/>
    <w:rsid w:val="00F33E45"/>
    <w:rsid w:val="00F476A9"/>
    <w:rsid w:val="00F90DA2"/>
    <w:rsid w:val="00FA24A5"/>
    <w:rsid w:val="00FA3F4F"/>
    <w:rsid w:val="00FC4E45"/>
    <w:rsid w:val="00FC6C93"/>
    <w:rsid w:val="00FD4FF3"/>
    <w:rsid w:val="00FE0F8B"/>
    <w:rsid w:val="23B31319"/>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jc w:val="both"/>
    </w:pPr>
    <w:rPr>
      <w:rFonts w:ascii="Arial" w:hAnsi="Arial" w:eastAsia="Times New Roman" w:cs="Times New Roman"/>
      <w:lang w:eastAsia="es-ES" w:bidi="ar-SA"/>
    </w:rPr>
  </w:style>
  <w:style w:type="paragraph" w:styleId="2">
    <w:name w:val="heading 1"/>
    <w:basedOn w:val="1"/>
    <w:next w:val="1"/>
    <w:qFormat/>
    <w:uiPriority w:val="0"/>
    <w:pPr>
      <w:keepNext/>
      <w:numPr>
        <w:ilvl w:val="0"/>
        <w:numId w:val="1"/>
      </w:numPr>
      <w:spacing w:before="240" w:after="0"/>
      <w:outlineLvl w:val="0"/>
    </w:pPr>
    <w:rPr>
      <w:b/>
      <w:caps/>
      <w:sz w:val="24"/>
    </w:rPr>
  </w:style>
  <w:style w:type="paragraph" w:styleId="3">
    <w:name w:val="heading 2"/>
    <w:basedOn w:val="1"/>
    <w:next w:val="1"/>
    <w:qFormat/>
    <w:uiPriority w:val="0"/>
    <w:pPr>
      <w:keepNext/>
      <w:numPr>
        <w:ilvl w:val="1"/>
        <w:numId w:val="1"/>
      </w:numPr>
      <w:spacing w:before="240" w:after="240"/>
      <w:outlineLvl w:val="1"/>
    </w:pPr>
    <w:rPr>
      <w:b/>
      <w:caps/>
    </w:rPr>
  </w:style>
  <w:style w:type="paragraph" w:styleId="4">
    <w:name w:val="heading 3"/>
    <w:basedOn w:val="1"/>
    <w:next w:val="1"/>
    <w:qFormat/>
    <w:uiPriority w:val="0"/>
    <w:pPr>
      <w:keepNext/>
      <w:numPr>
        <w:ilvl w:val="2"/>
        <w:numId w:val="1"/>
      </w:numPr>
      <w:outlineLvl w:val="2"/>
    </w:pPr>
  </w:style>
  <w:style w:type="paragraph" w:styleId="5">
    <w:name w:val="heading 4"/>
    <w:basedOn w:val="1"/>
    <w:next w:val="1"/>
    <w:qFormat/>
    <w:uiPriority w:val="0"/>
    <w:pPr>
      <w:keepNext/>
      <w:numPr>
        <w:ilvl w:val="3"/>
        <w:numId w:val="1"/>
      </w:numPr>
      <w:outlineLvl w:val="3"/>
    </w:pPr>
  </w:style>
  <w:style w:type="paragraph" w:styleId="6">
    <w:name w:val="heading 5"/>
    <w:basedOn w:val="1"/>
    <w:next w:val="1"/>
    <w:qFormat/>
    <w:uiPriority w:val="0"/>
    <w:pPr>
      <w:keepNext/>
      <w:numPr>
        <w:ilvl w:val="4"/>
        <w:numId w:val="1"/>
      </w:numPr>
      <w:outlineLvl w:val="4"/>
    </w:pPr>
    <w:rPr>
      <w:b/>
    </w:rPr>
  </w:style>
  <w:style w:type="paragraph" w:styleId="7">
    <w:name w:val="heading 6"/>
    <w:basedOn w:val="1"/>
    <w:next w:val="1"/>
    <w:qFormat/>
    <w:uiPriority w:val="0"/>
    <w:pPr>
      <w:keepNext/>
      <w:numPr>
        <w:ilvl w:val="5"/>
        <w:numId w:val="1"/>
      </w:numPr>
      <w:spacing w:before="40"/>
      <w:outlineLvl w:val="5"/>
    </w:pPr>
    <w:rPr>
      <w:b/>
      <w:u w:val="single"/>
    </w:rPr>
  </w:style>
  <w:style w:type="paragraph" w:styleId="8">
    <w:name w:val="heading 7"/>
    <w:basedOn w:val="1"/>
    <w:next w:val="1"/>
    <w:qFormat/>
    <w:uiPriority w:val="0"/>
    <w:pPr>
      <w:keepNext/>
      <w:numPr>
        <w:ilvl w:val="6"/>
        <w:numId w:val="1"/>
      </w:numPr>
      <w:jc w:val="center"/>
      <w:outlineLvl w:val="6"/>
    </w:pPr>
    <w:rPr>
      <w:i/>
    </w:rPr>
  </w:style>
  <w:style w:type="paragraph" w:styleId="9">
    <w:name w:val="heading 8"/>
    <w:basedOn w:val="1"/>
    <w:next w:val="1"/>
    <w:qFormat/>
    <w:uiPriority w:val="0"/>
    <w:pPr>
      <w:numPr>
        <w:ilvl w:val="7"/>
        <w:numId w:val="1"/>
      </w:numPr>
      <w:spacing w:before="240" w:after="60"/>
      <w:outlineLvl w:val="7"/>
    </w:pPr>
    <w:rPr>
      <w:i/>
    </w:rPr>
  </w:style>
  <w:style w:type="paragraph" w:styleId="10">
    <w:name w:val="heading 9"/>
    <w:basedOn w:val="1"/>
    <w:next w:val="1"/>
    <w:qFormat/>
    <w:uiPriority w:val="0"/>
    <w:pPr>
      <w:numPr>
        <w:ilvl w:val="8"/>
        <w:numId w:val="1"/>
      </w:numPr>
      <w:spacing w:before="240" w:after="60"/>
      <w:outlineLvl w:val="8"/>
    </w:pPr>
    <w:rPr>
      <w:b/>
      <w:i/>
      <w:sz w:val="18"/>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27"/>
    <w:uiPriority w:val="0"/>
    <w:pPr>
      <w:spacing w:after="0"/>
    </w:pPr>
    <w:rPr>
      <w:rFonts w:ascii="Tahoma" w:hAnsi="Tahoma" w:cs="Tahoma"/>
      <w:sz w:val="16"/>
      <w:szCs w:val="16"/>
    </w:rPr>
  </w:style>
  <w:style w:type="paragraph" w:styleId="14">
    <w:name w:val="footer"/>
    <w:basedOn w:val="1"/>
    <w:uiPriority w:val="0"/>
    <w:pPr>
      <w:tabs>
        <w:tab w:val="center" w:pos="4419"/>
        <w:tab w:val="right" w:pos="8838"/>
      </w:tabs>
    </w:pPr>
  </w:style>
  <w:style w:type="paragraph" w:styleId="15">
    <w:name w:val="header"/>
    <w:basedOn w:val="1"/>
    <w:link w:val="29"/>
    <w:uiPriority w:val="0"/>
    <w:pPr>
      <w:tabs>
        <w:tab w:val="center" w:pos="4419"/>
        <w:tab w:val="right" w:pos="8838"/>
      </w:tabs>
    </w:pPr>
  </w:style>
  <w:style w:type="character" w:styleId="16">
    <w:name w:val="Hyperlink"/>
    <w:qFormat/>
    <w:uiPriority w:val="99"/>
    <w:rPr>
      <w:color w:val="0000FF"/>
      <w:u w:val="single"/>
    </w:rPr>
  </w:style>
  <w:style w:type="character" w:styleId="17">
    <w:name w:val="page number"/>
    <w:basedOn w:val="11"/>
    <w:uiPriority w:val="0"/>
  </w:style>
  <w:style w:type="table" w:styleId="18">
    <w:name w:val="Table Grid"/>
    <w:basedOn w:val="12"/>
    <w:qFormat/>
    <w:uiPriority w:val="0"/>
    <w:pPr>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Table Theme"/>
    <w:basedOn w:val="12"/>
    <w:qFormat/>
    <w:uiPriority w:val="0"/>
    <w:pPr>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qFormat/>
    <w:uiPriority w:val="0"/>
    <w:pPr>
      <w:spacing w:after="0"/>
      <w:jc w:val="center"/>
    </w:pPr>
    <w:rPr>
      <w:rFonts w:ascii="Arial Narrow" w:hAnsi="Arial Narrow"/>
      <w:sz w:val="28"/>
      <w:lang w:val="es-ES"/>
    </w:rPr>
  </w:style>
  <w:style w:type="paragraph" w:styleId="21">
    <w:name w:val="toc 1"/>
    <w:basedOn w:val="1"/>
    <w:next w:val="1"/>
    <w:uiPriority w:val="39"/>
    <w:rPr>
      <w:caps/>
    </w:rPr>
  </w:style>
  <w:style w:type="paragraph" w:styleId="22">
    <w:name w:val="toc 2"/>
    <w:basedOn w:val="21"/>
    <w:next w:val="1"/>
    <w:uiPriority w:val="39"/>
    <w:pPr>
      <w:tabs>
        <w:tab w:val="left" w:pos="800"/>
        <w:tab w:val="right" w:leader="dot" w:pos="10247"/>
      </w:tabs>
      <w:ind w:left="851" w:hanging="651"/>
    </w:pPr>
    <w:rPr>
      <w:caps w:val="0"/>
      <w:lang w:val="es-CL"/>
    </w:rPr>
  </w:style>
  <w:style w:type="paragraph" w:customStyle="1" w:styleId="23">
    <w:name w:val="Paso"/>
    <w:basedOn w:val="1"/>
    <w:uiPriority w:val="0"/>
    <w:pPr>
      <w:spacing w:before="60" w:after="60"/>
      <w:jc w:val="center"/>
    </w:pPr>
  </w:style>
  <w:style w:type="paragraph" w:customStyle="1" w:styleId="24">
    <w:name w:val="Tabletext"/>
    <w:basedOn w:val="1"/>
    <w:qFormat/>
    <w:uiPriority w:val="0"/>
    <w:pPr>
      <w:keepLines/>
      <w:widowControl w:val="0"/>
      <w:spacing w:line="240" w:lineRule="atLeast"/>
      <w:ind w:left="720"/>
    </w:pPr>
    <w:rPr>
      <w:rFonts w:ascii="Times New Roman" w:hAnsi="Times New Roman"/>
      <w:lang w:val="es-CL" w:eastAsia="en-US"/>
    </w:rPr>
  </w:style>
  <w:style w:type="paragraph" w:customStyle="1" w:styleId="25">
    <w:name w:val="Capítulo_010"/>
    <w:next w:val="1"/>
    <w:uiPriority w:val="0"/>
    <w:pPr>
      <w:numPr>
        <w:ilvl w:val="0"/>
        <w:numId w:val="2"/>
      </w:numPr>
    </w:pPr>
    <w:rPr>
      <w:rFonts w:ascii="Arial" w:hAnsi="Arial" w:eastAsia="Times New Roman" w:cs="Times New Roman"/>
      <w:i/>
      <w:lang w:val="pt-BR" w:eastAsia="es-ES" w:bidi="ar-SA"/>
    </w:rPr>
  </w:style>
  <w:style w:type="paragraph" w:customStyle="1" w:styleId="26">
    <w:name w:val="Estilo"/>
    <w:uiPriority w:val="0"/>
    <w:pPr>
      <w:widowControl w:val="0"/>
      <w:autoSpaceDE w:val="0"/>
      <w:autoSpaceDN w:val="0"/>
      <w:adjustRightInd w:val="0"/>
    </w:pPr>
    <w:rPr>
      <w:rFonts w:ascii="Arial" w:hAnsi="Arial" w:eastAsia="Times New Roman" w:cs="Arial"/>
      <w:sz w:val="24"/>
      <w:szCs w:val="24"/>
      <w:lang w:val="es-ES" w:eastAsia="es-ES" w:bidi="ar-SA"/>
    </w:rPr>
  </w:style>
  <w:style w:type="character" w:customStyle="1" w:styleId="27">
    <w:name w:val="Texto de globo Car"/>
    <w:link w:val="13"/>
    <w:uiPriority w:val="0"/>
    <w:rPr>
      <w:rFonts w:ascii="Tahoma" w:hAnsi="Tahoma" w:cs="Tahoma"/>
      <w:sz w:val="16"/>
      <w:szCs w:val="16"/>
      <w:lang w:eastAsia="es-ES"/>
    </w:rPr>
  </w:style>
  <w:style w:type="paragraph" w:styleId="28">
    <w:name w:val="List Paragraph"/>
    <w:basedOn w:val="1"/>
    <w:qFormat/>
    <w:uiPriority w:val="34"/>
    <w:pPr>
      <w:spacing w:after="0"/>
      <w:ind w:left="720"/>
      <w:jc w:val="left"/>
    </w:pPr>
    <w:rPr>
      <w:rFonts w:ascii="Times New Roman" w:hAnsi="Times New Roman"/>
      <w:sz w:val="24"/>
      <w:szCs w:val="24"/>
      <w:lang w:val="es-ES"/>
    </w:rPr>
  </w:style>
  <w:style w:type="character" w:customStyle="1" w:styleId="29">
    <w:name w:val="Encabezado Car"/>
    <w:link w:val="15"/>
    <w:uiPriority w:val="0"/>
    <w:rPr>
      <w:rFonts w:ascii="Arial" w:hAnsi="Arial"/>
      <w:lang w:eastAsia="es-E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66"/>
    <customShpInfo spid="_x0000_s2056"/>
    <customShpInfo spid="_x0000_s2064"/>
    <customShpInfo spid="_x0000_s2059"/>
    <customShpInfo spid="_x0000_s205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3A126F-746A-4E37-884A-7FBFC3386009}">
  <ds:schemaRefs/>
</ds:datastoreItem>
</file>

<file path=docProps/app.xml><?xml version="1.0" encoding="utf-8"?>
<Properties xmlns="http://schemas.openxmlformats.org/officeDocument/2006/extended-properties" xmlns:vt="http://schemas.openxmlformats.org/officeDocument/2006/docPropsVTypes">
  <Template>Normal.dotm</Template>
  <Pages>4</Pages>
  <Words>238</Words>
  <Characters>1859</Characters>
  <Lines>15</Lines>
  <Paragraphs>4</Paragraphs>
  <TotalTime>26</TotalTime>
  <ScaleCrop>false</ScaleCrop>
  <LinksUpToDate>false</LinksUpToDate>
  <CharactersWithSpaces>2093</CharactersWithSpaces>
  <Application>WPS Office_11.2.0.10132_F1E327BC-269C-435d-A152-05C5408002CA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2020-04-01T13:55:00Z</dcterms:created>
  <dc:creator>lnavia.tinet</dc:creator>
  <cp:lastModifiedBy>crist</cp:lastModifiedBy>
  <dcterms:modified xsi:type="dcterms:W3CDTF">2021-05-11T17:48:59Z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