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8"/>
        <w:rPr>
          <w:sz w:val="48"/>
          <w:szCs w:val="48"/>
          <w:shd w:val="clear"/>
          <w:rFonts w:ascii="Arial Unicode MS" w:eastAsia="Arial Unicode MS" w:cs="Arial Unicode MS"/>
        </w:rPr>
      </w:pPr>
      <w:r>
        <w:rPr>
          <w:sz w:val="48"/>
          <w:szCs w:val="48"/>
          <w:shd w:val="clear"/>
          <w:rFonts w:ascii="Arial Unicode MS" w:eastAsia="Arial Unicode MS" w:cs="Arial Unicode MS"/>
        </w:rPr>
        <w:t>USECASE</w:t>
      </w:r>
    </w:p>
    <w:p>
      <w:pPr>
        <w:pStyle w:val="PO158"/>
        <w:rPr>
          <w:shd w:val="clear"/>
        </w:rPr>
      </w:pPr>
    </w:p>
    <w:p>
      <w:pPr>
        <w:pStyle w:val="PO1"/>
        <w:rPr>
          <w:sz w:val="2"/>
          <w:szCs w:val="2"/>
          <w:shd w:val="clear"/>
        </w:rPr>
      </w:pPr>
    </w:p>
    <w:p>
      <w:pPr>
        <w:pStyle w:val="PO1"/>
        <w:rPr>
          <w:sz w:val="22"/>
          <w:szCs w:val="22"/>
          <w:shd w:val="clear"/>
          <w:rFonts w:ascii="Cambria" w:eastAsia="Cambria" w:hAnsi="Cambria" w:cs="Cambria"/>
          <w:lang w:eastAsia="ko-KR" w:val="en-US"/>
        </w:rPr>
      </w:pPr>
      <w:r>
        <w:rPr>
          <w:sz w:val="20"/>
        </w:rPr>
        <w:drawing>
          <wp:inline distT="0" distB="0" distL="0" distR="0">
            <wp:extent cx="5848350" cy="6334125"/>
            <wp:effectExtent l="0" t="0" r="0" b="0"/>
            <wp:docPr id="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gimminhyeong/Library/Group Containers/L48J367XN4.com.infraware.PolarisOffice/EngineTemp/23818/image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63347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#1.1 : 회원가입 (Sign Up)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학교 이메일 인증을 통해 BookBuddy 플랫폼에 가입한다.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 (비로그인 사용자)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회원가입 페이지에 접근할 수 있어야 한다. 학교 이메일 도메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인</w:t>
            </w:r>
          </w:p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(</w:t>
            </w:r>
            <w:r>
              <w:fldChar w:fldCharType="begin"/>
            </w:r>
            <w:r>
              <w:instrText xml:space="preserve">HYPERLINK "mailto:@ynu.ac.kr"</w:instrText>
            </w:r>
            <w:r>
              <w:fldChar w:fldCharType="separate"/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@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y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n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u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.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.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k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r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</w:rPr>
              <w:fldChar w:fldCharType="end"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)이 시스템에 등록되어 있어야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회원가입 페이지에서 학교 이메일을 입력하고 인증을 시작할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Condition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새로운 사용자 계정이 시스템에 생성된다. 사용자는 로그인 페이지로 이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Condition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 계정이 생성되지 않는다. 사용자는 회원가입 페이지에 남아있다.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945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Guest가 회원가입을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Guest가 회원가입 페이지로 이동할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이메일 입력 폼을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Guest가 학교 이메일 주소를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입력된 이메일이 학교 도메인(</w:t>
            </w:r>
            <w:r>
              <w:fldChar w:fldCharType="begin"/>
            </w:r>
            <w:r>
              <w:instrText xml:space="preserve">HYPERLINK "mailto:@ynu.ac.kr"</w:instrText>
            </w:r>
            <w:r>
              <w:fldChar w:fldCharType="separate"/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@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y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n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u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.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.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k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r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</w:rPr>
              <w:fldChar w:fldCharType="end"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)인지 검증한다.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6자리 인증 코드를 생성하여 입력된 이메일로 발송한다.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인증 코드 입력 폼을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Guest가 받은 인증 코드를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인증 코드가 일치하는지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회원 정보 입력 폼(아이디, 비밀번호, 학과, 학번)을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Guest가 모든 필수 정보를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아이디 형식(4-20자 영문, 숫자 조합)을 검증한다.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12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비밀번호 형식(8-20자 영문, 숫자, 특수문자 조합)을 검증한다.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13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아이디 중복 여부를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14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모든 필수 항목이 입력되었는지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15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새로운 사용자 계정을 데이터베이스에 저장한다.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16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"회원가입이 완료되었습니다"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17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로그인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18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회원가입이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2"/>
        <w:gridCol w:w="783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4a. 학교 이메일이 아닌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...4a1. 시스템은 "학교 이메일을 입력해주세요 (</w:t>
            </w:r>
            <w:r>
              <w:fldChar w:fldCharType="begin"/>
            </w:r>
            <w:r>
              <w:instrText xml:space="preserve">HYPERLINK "mailto:@ynu.ac.kr"</w:instrText>
            </w:r>
            <w:r>
              <w:fldChar w:fldCharType="separate"/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@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y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n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u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.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.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k</w:t>
            </w:r>
            <w:r>
              <w:rPr>
                <w:rStyle w:val="PO155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r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</w:rPr>
              <w:fldChar w:fldCharType="end"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)" 에러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...4a2. Use case는 step 3으로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8a. 인증 코드가 일치하지 않는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...8a1. 시스템은 "인증 코드가 일치하지 않습니다" 에러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...8a2. Use case는 step 7로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11a. 아이디 형식이 올바르지 않은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...11a1. 시스템은 "아이디는 4-20자의 영문, 숫자 조합이어야 합니다" 에러 메시지를 표시한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...11a2. Use case는 step 10으로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12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12a. 비밀번호 형식이 올바르지 않은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...12a1. 시스템은 "비밀번호는 8-20자의 영문, 숫자, 특수문자 조합이어야 합니다" 에러 메시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...12a2. Use case는 step 10으로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13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13a. 아이디가 중복된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...13a1. 시스템은 "이미 사용 중인 아이디입니다" 에러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...13a2. Use case는 step 10으로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14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14a. 필수 항목이 누락된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...14a1. 시스템은 누락된 항목을 빨간색으로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...14a2. 시스템은 "필수 항목을 모두 입력해주세요"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...14a3. Use case는 step 10으로 돌아간다.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5 seconds (이메일 발송 포함)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신규 사용자 가입 시 (예상: 하루 10-20회)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#1.2 : 로그인 (Login)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등록된 사용자가 아이디와 비밀번호를 입력하여 시스템에 접속한다.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 (비로그인 사용자), Admin (관리자)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이미 회원가입을 완료한 상태여야 한다. 계정이 잠금 상태가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아니어야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로그인 페이지에서 아이디와 비밀번호를 입력하고 로그인 버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튼을 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Condition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사용자의 세션이 생성된다. 사용자는 메인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Condition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 세션이 생성되지 않는다. 사용자는 로그인 페이지에 남아있다.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Guest가 로그인을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Guest가 로그인 페이지로 이동할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아이디와 비밀번호 입력 폼을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Guest가 아이디를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Guest가 비밀번호를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Guest가 로그인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입력된 아이디가 데이터베이스에 존재하는지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입력된 비밀번호가 저장된 비밀번호와 일치하는지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로그인 실패 횟수를 0으로 초기화한다.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사용자 세션을 생성한다.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메인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로그인이 성공하면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2"/>
        <w:gridCol w:w="783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6a. 아이디가 존재하지 않는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...6a1. 시스템은 로그인 실패 횟수를 1 증가시킨다.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...6a2. 시스템은 "아이디 또는 비밀번호가 일치하지 않습니다" 에러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...6a3. 시스템은 입력 필드를 유지한다.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...6a4. Use case는 step 3으로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7a. 비밀번호가 일치하지 않는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...7a1. 시스템은 로그인 실패 횟수를 1 증가시킨다.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...7a2. 시스템은 "아이디 또는 비밀번호가 일치하지 않습니다" 에러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...7a3. 시스템은 입력 필드를 유지한다.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...7a4. Use case는 step 3으로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7b. 로그인 실패 횟수가 5회에 도달한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...7b1. 시스템은 해당 계정을 10분간 잠금 처리한다.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...7b2. 시스템은 잠금 해제 시간을 기록한다.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...7b3. 시스템은 "로그인 시도 횟수 초과. 10분 후 다시 시도해주세요"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...7b4.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7c. 계정이 잠금 상태인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...7c1. 시스템은 잠금 해제 시간을 확인한다.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...7c2. 시스템은 "로그인 시도 횟수 초과. X분 후 다시 시도해주세요"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...7c3. Use case가 종료된다.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 접속 시 (예상: 하루 100-200회)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#1.3 : 로그아웃 (Logout)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시스템에서 로그아웃하여 세션을 종료한다.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(로그인한 사용자), Admin (관리자)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로그인된 상태여야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로그아웃 버튼을 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Condition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사용자의 세션이 종료된다. 로그인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Condition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없음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로그아웃을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User가 로그아웃 버튼을 클릭할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현재 사용자의 세션을 종료한다.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세션 데이터를 삭제한다.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로그인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"로그아웃되었습니다"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로그아웃이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1 second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 종료 시 (예상: 하루 100-200회)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#2.1 : 도서 등록 (Register Book)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판매자가 판매하고자 하는 중고 전공책을 시스템에 등록한다.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(로그인한 사용자)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로그인된 상태여야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도서 등록 페이지에서 도서 정보를 입력하고 등록 버튼을 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새로운 도서가 시스템에 등록된다. 도서가 검색 가능한 상태가 된다. 사용자의 판매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목록에 도서가 추가된다.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도서가 등록되지 않는다. 사용자는 도서 등록 페이지에 남아있다.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도서를 등록한다.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User가 도서 등록 페이지로 이동할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 정보 입력 폼을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도서명을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저자를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출판사를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판매 가격을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카테고리(학과)를 선택한다.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도서 상태 등급(최상/상/중/하)을 선택한다.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도서 설명을 입력한다. (선택사항)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도서 이미지를 업로드한다. (선택사항)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필수 항목(도서명, 저자, 가격, 상태 등급)이 모두 입력되었는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등록 버튼을 활성화한다.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등록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 정보를 데이터베이스에 저장한다.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 상태를 "판매중"으로 설정한다.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등록일을 현재 시간으로 기록한다.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"도서가 등록되었습니다"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내 판매 목록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도서 등록이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11a. 필수 항목이 누락된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...11a1. 시스템은 등록 버튼을 비활성화 상태로 유지한다.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...11a2. 시스템은 누락된 항목을 강조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...11a3. Use case는 step 3으로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10a. 이미지 파일 형식이 올바르지 않은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...10a1. 시스템은 "JPG, PNG 형식의 이미지만 업로드 가능합니다"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...10a2. Use case는 step 10으로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10b. 이미지 파일 크기가 제한을 초과한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10b1. 시스템은 "이미지는 5MB 이하만 업로드 가능합니다"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10b2. Use case는 step 10으로 돌아간다.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3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도서 판매 등록 시 (예상: 하루 20-30회)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#2.2 : 도서 검색 (Search Book)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키워드, 카테고리, 가격 범위 등으로 원하는 도서를 검색한다.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 (비로그인 사용자), User (로그인한 사용자)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시스템에 등록된 도서가 존재해야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검색창에 키워드를 입력하고 검색 버튼을 클릭하거나 Enter 키를 누를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검색 조건에 맞는 도서 목록이 표시된다.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검색 결과가 표시되지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도서를 검색한다.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사용자가 메인 페이지 또는 검색 페이지로 이동할 때 시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검색창과 필터 옵션을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검색창에 키워드를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검색 버튼을 클릭하거나 Enter 키를 누른다.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도서명, 저자, 출판사를 기준으로 키워드를 포함하는 도서를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검색한다.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"판매중" 상태의 도서만 필터링한다.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검색 결과를 등록일 최신순으로 정렬한다.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검색 결과를 페이지당 20개씩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검색 결과 개수를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사용자는 검색 결과에서 원하는 도서를 선택할 수 있다.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검색 결과가 표시되면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5a. 검색 결과가 없는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...5a1. 시스템은 "검색 결과가 없습니다"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...5a2. 시스템은 "다른 키워드로 검색해보세요" 안내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...5a3.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3a. 사용자가 학과 카테고리 필터를 선택하는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...3a1. 사용자가 학과를 선택한다.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...3a2. 시스템은 선택한 학과의 도서만 필터링한다.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...3a3. Use case는 step 6으로 이어진다.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3b. 사용자가 가격 범위 필터를 설정하는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...3b1. 사용자가 최소 가격과 최대 가격을 입력한다.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...3b2. 시스템은 해당 가격 범위 내의 도서만 필터링한다.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...3b3. Use case는 step 6으로 이어진다.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3c. 사용자가 상태 등급 필터를 선택하는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...3c1. 사용자가 상태 등급(최상/상/중/하)을 선택한다.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...3c2. 시스템은 선택한 상태 등급의 도서만 필터링한다.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...3c3. Use case는 step 6으로 이어진다.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8a. 검색 결과가 20개를 초과하는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...8a1. 시스템은 페이지네이션을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...8a2. 사용자는 다음 페이지로 이동할 수 있다.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...8a3. Use case는 step 8로 돌아간다.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1 second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도서 검색 시 (예상: 하루 200-300회)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#2.3 : 도서 조회 (View Book Details)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특정 도서의 상세 정보를 조회한다.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Guest (비로그인 사용자), User (로그인한 사용자)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조회하려는 도서가 시스템에 존재해야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검색 결과 또는 도서 목록에서 도서를 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도서의 상세 정보가 표시된다. 도서 조회수가 1 증가한다.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도서 정보가 표시되지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도서 상세 정보를 조회한다.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사용자가 검색 결과 또는 도서 목록에서 도서를 클릭할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 상세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도서명을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저자를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출판사를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판매 가격을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 상태 등급을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 설명을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등록일을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등록된 도서 이미지들을 슬라이드 형태로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판매자 정보(닉네임, 학과)를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판매자의 평점과 거래 횟수를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 조회수를 1 증가시킨다.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찜하기, 거래 신청, 판매자에게 문의하기 버튼을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도서 정보가 표시되면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1a. 도서가 존재하지 않는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...1a1. 시스템은 "존재하지 않는 도서입니다"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...1a2. 시스템은 이전 페이지로 이동한다.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...1a3.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1b. 도서가 "판매 완료" 상태인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...1b1. 시스템은 "판매 완료" 배지를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...1b2. 시스템은 거래 신청 버튼을 비활성화한다.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...1b3. Use case는 step 3으로 이어진다.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14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14a. 사용자가 로그인하지 않은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...14a1. 시스템은 찜하기, 거래 신청, 문의하기 버튼을 비활성화한다.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...14a2. 버튼 위에 "로그인이 필요합니다" 툴팁을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...14a3.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14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14b. 사용자가 판매자 본인인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...14b1. 시스템은 찜하기, 거래 신청 버튼을 숨긴다.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...14b2. 시스템은 "수정", "삭제" 버튼을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...14b3. Use case가 종료된다.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도서 조회 시 (예상: 하루 300-500회)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#3.1 : 찜하기 (Add to Wishlist)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관심 있는 도서를 찜 목록에 추가하거나 제거한다.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(로그인한 사용자)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로그인된 상태여야 한다. 도서 상세 페이지에 있어야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도서 상세 페이지에서 찜하기 버튼을 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도서가 사용자의 찜 목록에 추가되거나 제거된다. 찜하기 버튼의 상태가 변경된다.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찜 목록이 변경되지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도서를 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User가 도서 상세 페이지에서 찜하기 버튼을 클릭할 때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현재 사용자가 해당 도서를 이미 찜했는지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찜 정보를 데이터베이스에 저장한다.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찜하기 버튼을 "찜 취소" 상태로 변경한다.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버튼 아이콘을 채워진 하트로 변경한다.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"찜 목록에 추가되었습니다" 토스트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찜하기가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2a. 이미 찜한 도서인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...2a1. 시스템은 찜 정보를 데이터베이스에서 삭제한다.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...2a2. 시스템은 찜하기 버튼을 "찜하기" 상태로 변경한다.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...2a3. 시스템은 버튼 아이콘을 빈 하트로 변경한다.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...2a4. 시스템은 "찜 목록에서 제거되었습니다" 토스트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...2a5.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1a. 사용자가 로그인하지 않은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...1a1. 시스템은 "로그인이 필요한 서비스입니다"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...1a2. 시스템은 로그인 페이지로 이동한다.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...1a3.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1b. 자신이 등록한 도서인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...1b1. 시스템은 "본인이 등록한 도서는 찜할 수 없습니다"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...1b2. Use case가 종료된다.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1 second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찜하기 사용 시 (예상: 하루 50-100회)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#3.2 : 거래 신청 (Request Transaction)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구매자가 판매자에게 도서 구매를 위한 거래를 신청한다.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(로그인한 사용자, 구매자 역할)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로그인된 상태여야 한다. 도서가 "판매중" 상태여야 한다. 자신이 등록한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도서가 아니어야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도서 상세 페이지에서 "거래 신청" 버튼을 클릭하고 확인할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거래 신청이 데이터베이스에 기록된다. 판매자에게 알림이 전송된다. 도서 상태가 "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거래 신청 대기중"으로 표시된다.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거래 신청이 기록되지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거래를 신청한다.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User가 도서 상세 페이지에서 "거래 신청" 버튼을 클릭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신청 확인 대화상자를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"확인"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신청 정보(구매자 ID, 판매자 ID, 도서 ID, 신청 시간)를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생성한다.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상태를 "신청 대기"로 설정한다.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신청을 데이터베이스에 저장한다.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판매자에게 "새로운 거래 신청이 있습니다" 알림을 전송한다.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"거래 신청이 완료되었습니다"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신청 버튼을 "거래 신청 대기중"으로 변경한다.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상황 조회 페이지로 이동 옵션을 제공한다.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거래 신청이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1a. 사용자가 로그인하지 않은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...1a1. 시스템은 "로그인이 필요한 서비스입니다"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...1a2. 시스템은 로그인 페이지로 이동한다.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...1a3.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1b. 자신이 등록한 도서인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...1b1. 시스템은 "본인이 등록한 도서는 구매할 수 없습니다"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...1b2.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1c. 도서가 "판매 완료" 상태인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...1c1. 시스템은 "이미 판매 완료된 도서입니다"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...1c2.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1d. 이미 거래 신청한 도서인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...1d1. 시스템은 "이미 거래 신청한 도서입니다"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...1d2. 시스템은 거래 상황 조회 페이지로 이동 옵션을 제공한다.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...1d3.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3a. User가 "취소" 버튼을 클릭하는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...3a1. 시스템은 대화상자를 닫는다.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...3a2. Use case가 종료된다.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거래 신청 시 (예상: 하루 30-50회)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#3.3 : 거래 상황 조회 (View Transaction Status)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진행 중인 거래 상황을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(로그인한 사용자)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로그인된 상태여야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마이페이지에서 "거래 상황" 메뉴를 선택할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거래 목록과 상태 정보가 표시된다.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없음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거래 상황을 조회한다.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User가 마이페이지로 이동할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마이페이지 메뉴를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"거래 상황" 메뉴를 선택한다.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목록을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구매 목록과 판매 목록을 탭으로 구분하여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각 거래의 도서명, 상대방 닉네임, 거래 상태, 신청일을 표시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상태(신청 대기, 거래 진행중, 거래 완료)를 색상으로 구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분하여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User는 특정 거래를 클릭하여 상세 정보를 조회할 수 있다.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거래 목록이 표시되면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4a. 진행 중인 거래가 없는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...4a1. 시스템은 "진행 중인 거래가 없습니다"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...4a2.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8a. 거래 상세 정보를 조회하는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...8a1. 시스템은 거래 상세 페이지로 이동한다.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...8a2. 시스템은 도서 정보, 상대방 정보, 거래 상태, 신청일, 진행 단계를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...8a3. 시스템은 판매자인 경우 "수락", "거절" 버튼을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...8a4. 시스템은 거래 진행중인 경우 채팅 버튼을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...8a5. Use case가 종료된다.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거래 상황 확인 시 (예상: 하루 50-100회)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p>
      <w:pPr>
        <w:pStyle w:val="PO1"/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#3.4 : 결제하기 (Make Payment)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구매자가 판매자의 도서를 결제한다.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(로그인한 사용자, 구매자 역할)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로그인된 상태여야 한다. 거래 상태가 "거래 진행중"이어야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거래 상세 페이지에서 "결제하기" 버튼을 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결제 정보가 기록된다. 관리자에게 결제 확인 요청이 전송된다.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결제 정보가 기록되지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결제를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User가 거래 상세 페이지에서 "결제하기" 버튼을 클릭할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결제 안내 페이지를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관리자 계좌번호를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 가격을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입금자명 입력 필드를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입금자명을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관리자 계좌로 송금한다.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"결제완료"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결제 정보를 데이터베이스에 저장한다.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상태를 "결제완료"로 변경한다.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관리자에게 결제 확인 요청 알림을 전송한다.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"결제가 완료되었습니다. 관리자 확인 후 판매자에게 입금됩니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결제가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6a. 입금자명을 입력하지 않은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...6a1. 시스템은 "결제완료" 버튼을 비활성화한다.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...6a2. Use case는 step 6으로 돌아간다.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결제 시 (예상: 하루 20-30회)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#3.5 : 거래 완료 (Complete Transaction)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판매자가 거래를 완료 처리한다.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(로그인한 사용자, 판매자 역할)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로그인된 상태여야 한다. 거래 상태가 "거래 진행중" 또는 "결제완료"여야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한다. 사용자가 판매자여야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거래 상세 페이지에서 "거래 완료" 버튼을 클릭하고 확인할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거래 상태가 "거래 완료"로 변경된다. 도서 상태가 "판매 완료"로 변경된다. 구매자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에게 알림이 전송된다.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거래 상태가 변경되지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거래를 완료한다.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User가 거래 상세 페이지에서 "거래 완료" 버튼을 클릭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완료 확인 대화상자를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"확인"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상태를 "거래 완료"로 변경한다.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도서 상태를 "판매 완료"로 변경한다.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완료 시간을 기록한다.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구매자에게 "거래가 완료되었습니다" 알림을 전송한다.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"거래가 완료되었습니다"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완료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거래 완료가 처리되면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1a. 사용자가 구매자인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...1a1. 시스템은 "판매자만 거래 완료 처리를 할 수 있습니다"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...1a2.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3a. User가 "취소" 버튼을 클릭하는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...3a1. 시스템은 대화상자를 닫는다.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...3a2. Use case가 종료된다.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1 second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거래 완료 시 (예상: 하루 20-30회)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#3.6 : 후기 작성 (Write Review)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구매자가 거래 완료 후 판매자에 대한 후기를 작성한다.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 (로그인한 사용자, 구매자 역할)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로그인된 상태여야 한다. 거래 상태가 "거래 완료"여야 한다. 거래 완료 후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30일 이내여야 한다. 해당 거래에 대한 후기를 작성하지 않았어야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사용자가 거래 완료 목록에서 "후기 작성" 버튼을 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후기가 데이터베이스에 저장된다. 판매자의 평점이 업데이트된다. 후기가 판매자 프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로필에 표시된다.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후기가 저장되지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후기를 작성한다.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User가 거래 완료 목록에서 "후기 작성" 버튼을 클릭할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후기 작성 페이지를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별점 선택 UI(1-5점)를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한 줄 평가 입력 필드(최대 100자)를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별점을 선택한다.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한 줄 평가를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User가 "작성 완료"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후기 정보를 데이터베이스에 저장한다.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판매자의 평점을 재계산하여 업데이트한다.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"후기가 등록되었습니다"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목록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후기 작성이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1a. 거래 완료 후 30일이 경과한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...1a1. 시스템은 "후기 작성 기간이 만료되었습니다"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...1a2.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1b. 이미 후기를 작성한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...1b1. 시스템은 "이미 후기를 작성한 거래입니다"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...1b2.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5a. 별점을 선택하지 않은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...5a1. 시스템은 "작성 완료" 버튼을 비활성화한다.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...5a2. Use case는 step 5로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6a. 한 줄 평가가 100자를 초과하는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...6a1. 시스템은 "최대 100자까지 입력 가능합니다"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...6a2. 시스템은 100자 이후 입력을 차단한다.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...6a3. Use case는 step 6으로 돌아간다.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후기 작성 시 (예상: 하루 15-25회)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pStyle w:val="PO1"/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2"/>
                <w:szCs w:val="22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</w:t>
            </w:r>
            <w:r>
              <w:rPr>
                <w:b w:val="1"/>
                <w:sz w:val="22"/>
                <w:szCs w:val="22"/>
                <w:shd w:val="clear"/>
                <w:rFonts w:ascii="Gulim" w:eastAsia="Gulim" w:hAnsi="Gulim" w:cs="Gulim"/>
                <w:lang w:val="en-US"/>
              </w:rPr>
              <w:t xml:space="preserve">4.1 : 관리자 로그인 (Admin Login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시스템에 접속한다.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(관리자)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 계정이 시스템에 등록되어 있어야 한다. 계정이 잠금 상태가 아니어야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관리자 로그인 페이지에서 아이디와 비밀번호를 입력하고 로그인 버튼을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 세션이 생성된다. 관리자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 세션이 생성되지 않는다. 관리자는 로그인 페이지에 남아있다.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로그인을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Admin이 관리자 로그인 페이지로 이동할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아이디와 비밀번호 입력 폼을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아이디를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비밀번호를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로그인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입력된 아이디가 관리자 계정인지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입력된 비밀번호가 저장된 비밀번호와 일치하는지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로그인 실패 횟수를 0으로 초기화한다.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관리자 세션을 생성한다.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관리자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목록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후기 작성이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6a. 아이디가 존재하지 않거나 관리자 계정이 아닌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...6a1. 시스템은 로그인 실패 횟수를 1 증가시킨다.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...6a2. 시스템은 "아이디 또는 비밀번호가 일치하지 않습니다" 에러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...6a3. 시스템은 입력 필드를 유지한다.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...6a4. Use case는 step 3으로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7a. 비밀번호가 일치하지 않는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...7a1. 시스템은 로그인 실패 횟수를 1 증가시킨다.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...7a2. 시스템은 "아이디 또는 비밀번호가 일치하지 않습니다" 에러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...7a3. 시스템은 입력 필드를 유지한다.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...7a4. Use case는 step 3으로 돌아간다.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7b. 로그인 실패 횟수가 5회에 도달한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...7b1. 시스템은 해당 계정을 10분간 잠금 처리한다.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...7b2. 시스템은 잠금 해제 시간을 기록한다.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...7b3. 시스템은 "로그인 시도 횟수 초과. 10분 후 다시 시도해주세요"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...7b4.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7c. 계정이 잠금 상태인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...7c1. 시스템은 잠금 해제 시간을 확인한다.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...7c2. 시스템은 "로그인 시도 횟수 초과. X분 후 다시 시도해주세요"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...7c3. Use case가 종료된다.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 접속 시 (예상: 하루 5-10회)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pStyle w:val="PO1"/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19"/>
                <w:szCs w:val="19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#</w:t>
            </w:r>
            <w:r>
              <w:rPr>
                <w:b w:val="1"/>
                <w:sz w:val="19"/>
                <w:szCs w:val="19"/>
                <w:shd w:val="clear"/>
                <w:rFonts w:ascii="Gulim" w:eastAsia="Gulim" w:hAnsi="Gulim" w:cs="Gulim"/>
                <w:lang w:val="en-US"/>
              </w:rPr>
              <w:t xml:space="preserve">4.2 : 관리자 추가 (Add Admin)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새로운 관리자 계정을 추가한다.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김민형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(관리자)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로그인된 상태여야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관리자 페이지에서 "관리자 추가" 메뉴를 선택하고 정보를 입력할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새로운 관리자 계정이 생성된다.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 계정이 생성되지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새로운 관리자를 추가한다.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Admin이 관리자 페이지에서 "관리자 추가" 메뉴를 선택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관리자 정보 입력 폼을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새 관리자의 아이디를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새 관리자의 비밀번호를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비밀번호 확인을 입력한다.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아이디 형식(4-20자 영문, 숫자 조합)을 검증한다.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비밀번호 형식(8-20자 영문, 숫자, 특수문자 조합)을 검증한다.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비밀번호와 비밀번호 확인이 일치하는지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아이디 중복 여부를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모든 필수 항목이 입력되었는지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"추가"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새로운 관리자 계정을 데이터베이스에 저장한다.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"관리자가 추가되었습니다"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관리자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관리자 추가가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x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새 관리자 추가 시 (예상: 한 달에 1-2회)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pStyle w:val="PO1"/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19"/>
                <w:szCs w:val="19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</w:t>
            </w:r>
            <w:r>
              <w:rPr>
                <w:b w:val="1"/>
                <w:sz w:val="19"/>
                <w:szCs w:val="19"/>
                <w:shd w:val="clear"/>
                <w:rFonts w:ascii="Gulim" w:eastAsia="Gulim" w:hAnsi="Gulim" w:cs="Gulim"/>
                <w:lang w:val="en-US"/>
              </w:rPr>
              <w:t xml:space="preserve">#4.3 : 회원 목록 조회 (View User List)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전체 회원 정보를 조회한다.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김민형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(관리자)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로그인된 상태여야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관리자 페이지에서 "회원 관리" 메뉴를 선택할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회원 목록이 표시된다.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없음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회원 목록을 조회한다.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Admin이 관리자 페이지에서 "회원 관리" 메뉴를 선택할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전체 회원 목록을 조회한다.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회원 목록을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각 회원의 아이디, 닉네임, 학과, 가입일, 신고 누적 횟수를 표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회원 목록을 가입일 최신순으로 정렬한다.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검색 기능을 제공한다.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Admin은 특정 회원을 클릭하여 상세 정보를 조회할 수 있다.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회원 목록이 표시되면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6a. Admin이 회원을 검색하는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...6a1. Admin이 검색 키워드를 입력한다.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...6a2. 시스템은 아이디, 닉네임, 학과를 기준으로 검색한다.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...6a3. 시스템은 검색 결과를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...6a4.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7a. 회원 상세 정보를 조회하는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...7a1. 시스템은 회원 상세 페이지로 이동한다.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...7a2. 시스템은 회원의 모든 정보를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...7a3. 시스템은 거래 내역, 신고 내역을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...7a4. Use case가 종료된다.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회원 관리 시 (예상: 하루 5-10회)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pStyle w:val="PO1"/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19"/>
                <w:szCs w:val="19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</w:t>
            </w:r>
            <w:r>
              <w:rPr>
                <w:b w:val="1"/>
                <w:sz w:val="19"/>
                <w:szCs w:val="19"/>
                <w:shd w:val="clear"/>
                <w:rFonts w:ascii="Gulim" w:eastAsia="Gulim" w:hAnsi="Gulim" w:cs="Gulim"/>
                <w:lang w:val="en-US"/>
              </w:rPr>
              <w:t xml:space="preserve">#4.4 : 신고 처리 (Handle Report)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신고된 게시글이나 사용자를 처리한다.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김민형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(관리자)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로그인된 상태여야 한다. 처리되지 않은 신고가 존재해야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신고 목록에서 특정 신고를 선택하고 처리할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신고가 처리된다. 조치 시 대상 사용자의 신고 누적 횟수가 증가한다.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신고가 처리되지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신고를 처리한다.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Admin이 관리자 페이지에서 신고 관리 메뉴를 선택할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접수된 신고 목록을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신고 목록에 신고 대상, 신고 사유, 신고일, 처리 상태를 표시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처리할 신고를 선택한다.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신고 상세 정보를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신고 내용을 검토한다.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"반려" 또는 "조치"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신고 처리 상태를 업데이트한다.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"신고가 처리되었습니다"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신고 목록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신고 처리가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7a. Admin이 "조치" 버튼을 클릭한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...7a1. 시스템은 해당 사용자의 신고 누적 횟수를 1회 증가시킨다.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...7a2. 시스템은 신고된 게시글을 삭제한다.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...7a3. 시스템은 대상 사용자에게 경고 알림을 전송한다.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...7a4. Use case는 step 8로 이어진다.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7b. Admin이 "반려" 버튼을 클릭한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...7b1. 시스템은 신고 상태를 "반려"로 변경한다.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...7b2. Use case는 step 8로 이어진다.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신고 처리 시 (예상: 하루 3-5회)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19"/>
                <w:szCs w:val="19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</w:t>
            </w:r>
            <w:r>
              <w:rPr>
                <w:b w:val="1"/>
                <w:sz w:val="19"/>
                <w:szCs w:val="19"/>
                <w:shd w:val="clear"/>
                <w:rFonts w:ascii="Gulim" w:eastAsia="Gulim" w:hAnsi="Gulim" w:cs="Gulim"/>
                <w:lang w:val="en-US"/>
              </w:rPr>
              <w:t xml:space="preserve">#4.5 : 강퇴 기능 (Ban User)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신고 누적 회원을 강제 탈퇴시킨다.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김민형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(관리자)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로그인된 상태여야 한다. 대상 회원의 신고 누적 횟수가 3회 이상이어야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회원 상세 페이지에서 "강퇴" 버튼을 클릭하고 확인할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회원이 강제 탈퇴된다. 회원의 모든 게시글이 삭제된다.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회원이 강퇴되지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회원을 강퇴한다.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Admin이 회원 상세 페이지에서 "강퇴" 버튼을 클릭할 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신고 누적 횟수가 3회 이상인지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강퇴 확인 대화상자를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"확인"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해당 회원을 강제 탈퇴 처리한다.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회원의 세션을 즉시 종료한다.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회원의 계정을 비활성화한다.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회원의 모든 게시글을 삭제한다.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"회원이 강퇴되었습니다"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회원 목록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강퇴가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2a. 신고 누적 횟수가 3회 미만인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...2a1. 시스템은 "신고 누적 3회 이상인 회원만 강퇴할 수 있습니다" 메시지를 표시한다.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...2a2. Use case가 종료된다.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4a. Admin이 "취소" 버튼을 클릭하는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...4a1. 시스템은 대화상자를 닫는다.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...4a2. Use case가 종료된다.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강퇴 처리 시 (예상: 한 달에 1-2회)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pStyle w:val="PO1"/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pStyle w:val="PO1"/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19"/>
                <w:szCs w:val="19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</w:t>
            </w:r>
            <w:r>
              <w:rPr>
                <w:b w:val="1"/>
                <w:sz w:val="19"/>
                <w:szCs w:val="19"/>
                <w:shd w:val="clear"/>
                <w:rFonts w:ascii="Gulim" w:eastAsia="Gulim" w:hAnsi="Gulim" w:cs="Gulim"/>
                <w:lang w:val="en-US"/>
              </w:rPr>
              <w:t xml:space="preserve"> #4.6 : 관리자 로그아웃 (Admin Logout)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시스템에서 로그아웃한다.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김민형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(관리자)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로그인된 상태여야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로그아웃 버튼을 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 세션이 종료된다. 로그인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없음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877"/>
        <w:gridCol w:w="2588"/>
      </w:tblGrid>
      <w:tr>
        <w:trPr>
          <w:trHeight w:hRule="atleast" w:val="300"/>
          <w:hidden w:val="0"/>
        </w:trPr>
        <w:tc>
          <w:tcPr>
            <w:tcW w:type="dxa" w:w="946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로그아웃을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Admin이 로그아웃 버튼을 클릭할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현재 관리자의 세션을 종료한다.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세션 데이터를 삭제한다.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로그인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"로그아웃되었습니다"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로그아웃이 완료되면 끝난다.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목록 페이지로 이동한다.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258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12</w:t>
            </w:r>
          </w:p>
        </w:tc>
        <w:tc>
          <w:tcPr>
            <w:tcW w:type="dxa" w:w="687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후기 작성이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62"/>
        <w:gridCol w:w="783"/>
      </w:tblGrid>
      <w:tr>
        <w:trPr>
          <w:trHeight w:hRule="atleast" w:val="300"/>
          <w:hidden w:val="0"/>
        </w:trPr>
        <w:tc>
          <w:tcPr>
            <w:tcW w:type="dxa" w:w="964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78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x</w:t>
            </w:r>
          </w:p>
        </w:tc>
        <w:tc>
          <w:tcPr>
            <w:tcW w:type="dxa" w:w="886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891"/>
        <w:gridCol w:w="1493"/>
      </w:tblGrid>
      <w:tr>
        <w:trPr>
          <w:trHeight w:hRule="atleast" w:val="300"/>
          <w:hidden w:val="0"/>
        </w:trPr>
        <w:tc>
          <w:tcPr>
            <w:tcW w:type="dxa" w:w="1038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1 second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 종료 시 (예상: 하루 5-10회)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493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8891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pStyle w:val="PO1"/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35"/>
        <w:gridCol w:w="1640"/>
      </w:tblGrid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19"/>
                <w:szCs w:val="19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Use case </w:t>
            </w:r>
            <w:r>
              <w:rPr>
                <w:b w:val="1"/>
                <w:sz w:val="19"/>
                <w:szCs w:val="19"/>
                <w:shd w:val="clear"/>
                <w:rFonts w:ascii="Gulim" w:eastAsia="Gulim" w:hAnsi="Gulim" w:cs="Gulim"/>
                <w:lang w:val="en-US"/>
              </w:rPr>
              <w:t xml:space="preserve">#4.7 : 대금결제 (Process Payment)</w:t>
            </w:r>
          </w:p>
        </w:tc>
      </w:tr>
      <w:tr>
        <w:trPr>
          <w:trHeight w:hRule="atleast" w:val="300"/>
          <w:hidden w:val="0"/>
        </w:trPr>
        <w:tc>
          <w:tcPr>
            <w:tcW w:type="dxa" w:w="967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GENERAL CHARACTERISTICS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Summary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 계좌에 입금된 금액을 판매자에게 입금한다.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Scope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BookBuddy (전공책 중고거래 플랫폼)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Level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level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Author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김민형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Last Update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2025.11.05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Status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Analysis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Primary Actor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 (관리자)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Preconditions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로그인된 상태여야 한다. "결제완료" 상태의 거래가 존재해야 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Trigger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관리자가 결제 관리 페이지에서 특정 거래를 선택하고 처리완료 버튼을 클릭할 때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Success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판매자에게 대금이 입금된다. 거래 상태가 "처리완료"로 변경된다.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640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Failed Post </w:t>
            </w: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Condition</w:t>
            </w:r>
          </w:p>
        </w:tc>
        <w:tc>
          <w:tcPr>
            <w:tcW w:type="dxa" w:w="8035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대금이 입금되지 않는다.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097"/>
        <w:gridCol w:w="1158"/>
      </w:tblGrid>
      <w:tr>
        <w:trPr>
          <w:trHeight w:hRule="atleast" w:val="300"/>
          <w:hidden w:val="0"/>
        </w:trPr>
        <w:tc>
          <w:tcPr>
            <w:tcW w:type="dxa" w:w="9255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MAIN SUCCESS SCENARIO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대금을 처리한다.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Admin이 관리자 페이지에서 "결제 관리" 메뉴를 선택할 때 시작된다.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"결제완료" 상태의 거래 목록을 조회한다.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3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각 거래의 구매자, 판매자 이름, 도서명, 금액, 판매자 계좌번호를 표시한</w:t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4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처리할 거래를 선택한다.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구매자가 송금했는지 확인한다.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6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판매자 계좌번호를 확인하고 입금된 금액을 송금한다.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7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Admin이 "처리완료" 버튼을 클릭한다.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8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거래 상태를 "처리완료"로 업데이트한다.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9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"결제가 처리되었습니다" 메시지를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10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시스템은 "결제완료" 거래 목록을 다시 표시한다.</w:t>
            </w:r>
          </w:p>
        </w:tc>
      </w:tr>
      <w:tr>
        <w:trPr>
          <w:trHeight w:hRule="atleast" w:val="300"/>
          <w:hidden w:val="0"/>
        </w:trPr>
        <w:tc>
          <w:tcPr>
            <w:tcW w:type="dxa" w:w="1158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11</w:t>
            </w:r>
          </w:p>
        </w:tc>
        <w:tc>
          <w:tcPr>
            <w:tcW w:type="dxa" w:w="8097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이 Use case는 대금 처리가 완료되면 끝난다.</w:t>
            </w:r>
          </w:p>
        </w:tc>
      </w:tr>
    </w:tbl>
    <w:p>
      <w:pPr>
        <w:bidi w:val="0"/>
        <w:rPr>
          <w:sz w:val="20"/>
          <w:szCs w:val="20"/>
          <w:shd w:val="clear"/>
          <w:rFonts w:ascii="Gulim" w:eastAsia="Gulim" w:hAnsi="Gulim" w:cs="Gulim"/>
          <w:lang w:val="en-US"/>
        </w:rPr>
      </w:pPr>
    </w:p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8292"/>
        <w:gridCol w:w="1002"/>
      </w:tblGrid>
      <w:tr>
        <w:trPr>
          <w:trHeight w:hRule="atleast" w:val="300"/>
          <w:hidden w:val="0"/>
        </w:trPr>
        <w:tc>
          <w:tcPr>
            <w:tcW w:type="dxa" w:w="9294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EXTENSION SCENARIOS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00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Step</w:t>
            </w:r>
          </w:p>
        </w:tc>
        <w:tc>
          <w:tcPr>
            <w:tcW w:type="dxa" w:w="829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Branching Action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002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5</w:t>
            </w:r>
          </w:p>
        </w:tc>
        <w:tc>
          <w:tcPr>
            <w:tcW w:type="dxa" w:w="8292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5a. 구매자가 송금하지 않은 경우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...5a1. Admin은 구매자에게 연락하여 송금을 요청한다.</w:t>
            </w:r>
            <w:r>
              <w:rPr>
                <w:sz w:val="22"/>
                <w:szCs w:val="22"/>
                <w:shd w:val="clear"/>
                <w:lang w:eastAsia="en-US"/>
              </w:rPr>
              <w:br/>
            </w: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...5a2. Use case는 step 4로 돌아간다.</w:t>
            </w:r>
          </w:p>
        </w:tc>
      </w:tr>
    </w:tbl>
    <w:tbl>
      <w:tblID w:val="0"/>
      <w:tblPr>
        <w:tblStyle w:val="PO37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bidiVisual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7480"/>
        <w:gridCol w:w="1881"/>
      </w:tblGrid>
      <w:tr>
        <w:trPr>
          <w:trHeight w:hRule="atleast" w:val="300"/>
          <w:hidden w:val="0"/>
        </w:trPr>
        <w:tc>
          <w:tcPr>
            <w:tcW w:type="dxa" w:w="9361"/>
            <w:tcMar>
              <w:left w:w="105" w:type="dxa"/>
              <w:right w:w="105" w:type="dxa"/>
            </w:tcMar>
            <w:vAlign w:val="center"/>
            <w:gridSpan w:val="2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RELATED INFORMATION</w:t>
            </w:r>
          </w:p>
        </w:tc>
      </w:tr>
      <w:tr>
        <w:trPr>
          <w:trHeight w:hRule="atleast" w:val="300"/>
          <w:hidden w:val="0"/>
        </w:trPr>
        <w:tc>
          <w:tcPr>
            <w:tcW w:type="dxa" w:w="1881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Performance</w:t>
            </w:r>
          </w:p>
        </w:tc>
        <w:tc>
          <w:tcPr>
            <w:tcW w:type="dxa" w:w="7480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≤ 2 seconds</w:t>
            </w:r>
          </w:p>
        </w:tc>
      </w:tr>
      <w:tr>
        <w:trPr>
          <w:trHeight w:hRule="atleast" w:val="300"/>
          <w:hidden w:val="0"/>
        </w:trPr>
        <w:tc>
          <w:tcPr>
            <w:tcW w:type="dxa" w:w="1881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Frequency</w:t>
            </w:r>
          </w:p>
        </w:tc>
        <w:tc>
          <w:tcPr>
            <w:tcW w:type="dxa" w:w="7480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대금 처리 시 (예상: 하루 20-30회)</w:t>
            </w:r>
          </w:p>
        </w:tc>
      </w:tr>
      <w:tr>
        <w:trPr>
          <w:trHeight w:hRule="atleast" w:val="300"/>
          <w:hidden w:val="0"/>
        </w:trPr>
        <w:tc>
          <w:tcPr>
            <w:tcW w:type="dxa" w:w="1881"/>
            <w:tcMar>
              <w:left w:w="105" w:type="dxa"/>
              <w:right w:w="105" w:type="dxa"/>
            </w:tcMar>
            <w:vAlign w:val="center"/>
            <w:shd w:val="clear" w:color="000000" w:fill="F2F2F2" w:themeFill="background1" w:themeFillShade="F2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b w:val="1"/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 xml:space="preserve">Due Date</w:t>
            </w:r>
          </w:p>
        </w:tc>
        <w:tc>
          <w:tcPr>
            <w:tcW w:type="dxa" w:w="7480"/>
            <w:tcMar>
              <w:left w:w="105" w:type="dxa"/>
              <w:right w:w="105" w:type="dxa"/>
            </w:tcMar>
            <w:vAlign w:val="center"/>
          </w:tcPr>
          <w:p>
            <w:pPr>
              <w:bidi w:val="0"/>
              <w:rPr>
                <w:sz w:val="20"/>
                <w:szCs w:val="20"/>
                <w:shd w:val="clear"/>
                <w:rFonts w:ascii="Gulim" w:eastAsia="Gulim" w:hAnsi="Gulim" w:cs="Gulim"/>
              </w:rPr>
            </w:pPr>
            <w:r>
              <w:rPr>
                <w:sz w:val="20"/>
                <w:szCs w:val="20"/>
                <w:shd w:val="clear"/>
                <w:rFonts w:ascii="Gulim" w:eastAsia="Gulim" w:hAnsi="Gulim" w:cs="Gulim"/>
                <w:lang w:val="en-US"/>
              </w:rPr>
              <w:t>2025.11.07</w:t>
            </w:r>
          </w:p>
        </w:tc>
      </w:tr>
    </w:tbl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bidi w:val="0"/>
        <w:rPr>
          <w:sz w:val="22"/>
          <w:szCs w:val="22"/>
          <w:shd w:val="clear"/>
          <w:rFonts w:ascii="Cambria" w:eastAsia="Cambria" w:hAnsi="Cambria" w:cs="Cambria"/>
          <w:lang w:val="en-U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rPr>
          <w:sz w:val="2"/>
          <w:szCs w:val="2"/>
          <w:shd w:val="clear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rPr>
          <w:shd w:val="clear"/>
        </w:rPr>
      </w:pPr>
      <w:r>
        <w:br w:type="page"/>
      </w: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hd w:val="clear"/>
          <w:rFonts w:ascii="Arial Unicode MS" w:eastAsia="Arial Unicode MS" w:cs="Arial Unicode MS"/>
        </w:rPr>
        <w:t xml:space="preserve">3. Class diagram</w:t>
      </w: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6940" cy="605155"/>
                <wp:effectExtent l="9525" t="9525" r="13335" b="13970"/>
                <wp:docPr id="134" name="_x0000_s1398798328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7575" cy="605790"/>
                        </a:xfrm>
                        <a:custGeom>
                          <a:gdLst>
                            <a:gd fmla="*/ 0 w 47219" name="TX0"/>
                            <a:gd fmla="*/ 0 h 4766" name="TY0"/>
                            <a:gd fmla="*/ 47219 w 47219" name="TX1"/>
                            <a:gd fmla="*/ 0 h 4766" name="TY1"/>
                            <a:gd fmla="*/ 47219 w 47219" name="TX2"/>
                            <a:gd fmla="*/ 4766 h 4766" name="TY2"/>
                            <a:gd fmla="*/ 0 w 47219" name="TX3"/>
                            <a:gd fmla="*/ 4766 h 4766" name="TY3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</a:cxnLst>
                          <a:rect l="l" t="t" r="r" b="b"/>
                          <a:pathLst>
                            <a:path w="47219" h="4766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4766"/>
                              </a:lnTo>
                              <a:lnTo>
                                <a:pt x="0" y="4766"/>
                              </a:lnTo>
                              <a:close/>
                            </a:path>
                          </a:pathLst>
                        </a:custGeom>
                        <a:solidFill>
                          <a:prstClr val="white"/>
                        </a:solidFill>
                        <a:ln w="4445" cap="flat" cmpd="sng">
                          <a:solidFill>
                            <a:prstClr val="black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 style="" inset="3pt,3pt,3pt,3pt">
                        <w:txbxContent>
                          <w:p>
                            <w:pPr>
                              <w:pStyle w:val="PO158"/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- Draw class diagrams.</w:t>
                            </w:r>
                          </w:p>
                          <w:p>
                            <w:pPr>
                              <w:pStyle w:val="PO158"/>
                              <w:numPr>
                                <w:numId w:val="4"/>
                                <w:ilvl w:val="0"/>
                              </w:numPr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Describe each class in detail (attributes, methods, others) (table type).</w:t>
                            </w:r>
                          </w:p>
                          <w:p>
                            <w:pPr>
                              <w:pStyle w:val="PO158"/>
                              <w:numPr>
                                <w:numId w:val="4"/>
                                <w:ilvl w:val="0"/>
                              </w:numPr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12pt, 160%.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195" tIns="36195" rIns="36195" bIns="36195" numCol="1" spcCol="0" rtlCol="0" fromWordArt="0" anchor="ctr" anchorCtr="0" forceAA="0" compatLnSpc="0" upright="1"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34" style="position:static;width:472.1pt;height:47.6pt;v-text-anchor:middle;z-index:251624961" coordsize="5996940,605155" path="m,l5996940,,5996940,605155,,605155xe" strokecolor="#000000" o:allowoverlap="1" strokeweight="0.35pt">
                <v:stroke joinstyle="miter"/>
                <w10:wrap type="none"/>
                <w10:anchorlock/>
                <v:textbox style="" inset="3pt,3pt,3pt,3pt">
                  <w:txbxContent>
                    <w:p>
                      <w:pPr>
                        <w:pStyle w:val="PO158"/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- Draw class diagrams.</w:t>
                      </w:r>
                    </w:p>
                    <w:p>
                      <w:pPr>
                        <w:pStyle w:val="PO158"/>
                        <w:numPr>
                          <w:numId w:val="4"/>
                          <w:ilvl w:val="0"/>
                        </w:numPr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Describe each class in detail (attributes, methods, others) (table type).</w:t>
                      </w:r>
                    </w:p>
                    <w:p>
                      <w:pPr>
                        <w:pStyle w:val="PO158"/>
                        <w:numPr>
                          <w:numId w:val="4"/>
                          <w:ilvl w:val="0"/>
                        </w:numPr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12pt, 160%.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hd w:val="clear"/>
          <w:rFonts w:ascii="Arial Unicode MS" w:eastAsia="Arial Unicode MS" w:cs="Arial Unicode MS"/>
        </w:rPr>
        <w:t xml:space="preserve">4. Sequence diagram</w:t>
      </w: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6940" cy="605155"/>
                <wp:effectExtent l="9525" t="9525" r="13335" b="13970"/>
                <wp:docPr id="135" name="_x0000_s1398798336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7575" cy="605790"/>
                        </a:xfrm>
                        <a:custGeom>
                          <a:gdLst>
                            <a:gd fmla="*/ 0 w 47219" name="TX0"/>
                            <a:gd fmla="*/ 0 h 4766" name="TY0"/>
                            <a:gd fmla="*/ 47219 w 47219" name="TX1"/>
                            <a:gd fmla="*/ 0 h 4766" name="TY1"/>
                            <a:gd fmla="*/ 47219 w 47219" name="TX2"/>
                            <a:gd fmla="*/ 4766 h 4766" name="TY2"/>
                            <a:gd fmla="*/ 0 w 47219" name="TX3"/>
                            <a:gd fmla="*/ 4766 h 4766" name="TY3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</a:cxnLst>
                          <a:rect l="l" t="t" r="r" b="b"/>
                          <a:pathLst>
                            <a:path w="47219" h="4766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4766"/>
                              </a:lnTo>
                              <a:lnTo>
                                <a:pt x="0" y="4766"/>
                              </a:lnTo>
                              <a:close/>
                            </a:path>
                          </a:pathLst>
                        </a:custGeom>
                        <a:solidFill>
                          <a:prstClr val="white"/>
                        </a:solidFill>
                        <a:ln w="4445" cap="flat" cmpd="sng">
                          <a:solidFill>
                            <a:prstClr val="black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 style="" inset="3pt,3pt,3pt,3pt">
                        <w:txbxContent>
                          <w:p>
                            <w:pPr>
                              <w:pStyle w:val="PO158"/>
                              <w:ind w:left="143" w:hanging="143"/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- Draw sequence diagrams for the whole functions of your system.</w:t>
                            </w:r>
                          </w:p>
                          <w:p>
                            <w:pPr>
                              <w:pStyle w:val="PO158"/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- Explain each sequence diagram.</w:t>
                            </w:r>
                          </w:p>
                          <w:p>
                            <w:pPr>
                              <w:pStyle w:val="PO158"/>
                              <w:numPr>
                                <w:numId w:val="4"/>
                                <w:ilvl w:val="0"/>
                              </w:numPr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12pt, 160%.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195" tIns="36195" rIns="36195" bIns="36195" numCol="1" spcCol="0" rtlCol="0" fromWordArt="0" anchor="ctr" anchorCtr="0" forceAA="0" compatLnSpc="0" upright="1"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35" style="position:static;width:472.1pt;height:47.6pt;v-text-anchor:middle;z-index:251624962" coordsize="5996940,605155" path="m,l5996940,,5996940,605155,,605155xe" strokecolor="#000000" o:allowoverlap="1" strokeweight="0.35pt">
                <v:stroke joinstyle="miter"/>
                <w10:wrap type="none"/>
                <w10:anchorlock/>
                <v:textbox style="" inset="3pt,3pt,3pt,3pt">
                  <w:txbxContent>
                    <w:p>
                      <w:pPr>
                        <w:pStyle w:val="PO158"/>
                        <w:ind w:left="143" w:hanging="143"/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- Draw sequence diagrams for the whole functions of your system.</w:t>
                      </w:r>
                    </w:p>
                    <w:p>
                      <w:pPr>
                        <w:pStyle w:val="PO158"/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- Explain each sequence diagram.</w:t>
                      </w:r>
                    </w:p>
                    <w:p>
                      <w:pPr>
                        <w:pStyle w:val="PO158"/>
                        <w:numPr>
                          <w:numId w:val="4"/>
                          <w:ilvl w:val="0"/>
                        </w:numPr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12pt, 160%.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hd w:val="clear"/>
          <w:rFonts w:ascii="Arial Unicode MS" w:eastAsia="Arial Unicode MS" w:cs="Arial Unicode MS"/>
        </w:rPr>
        <w:t xml:space="preserve">5. State machine diagram</w:t>
      </w: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6940" cy="605155"/>
                <wp:effectExtent l="9525" t="9525" r="13335" b="13970"/>
                <wp:docPr id="136" name="_x0000_s1398798342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7575" cy="605790"/>
                        </a:xfrm>
                        <a:custGeom>
                          <a:gdLst>
                            <a:gd fmla="*/ 0 w 47219" name="TX0"/>
                            <a:gd fmla="*/ 0 h 4766" name="TY0"/>
                            <a:gd fmla="*/ 47219 w 47219" name="TX1"/>
                            <a:gd fmla="*/ 0 h 4766" name="TY1"/>
                            <a:gd fmla="*/ 47219 w 47219" name="TX2"/>
                            <a:gd fmla="*/ 4766 h 4766" name="TY2"/>
                            <a:gd fmla="*/ 0 w 47219" name="TX3"/>
                            <a:gd fmla="*/ 4766 h 4766" name="TY3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</a:cxnLst>
                          <a:rect l="l" t="t" r="r" b="b"/>
                          <a:pathLst>
                            <a:path w="47219" h="4766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4766"/>
                              </a:lnTo>
                              <a:lnTo>
                                <a:pt x="0" y="4766"/>
                              </a:lnTo>
                              <a:close/>
                            </a:path>
                          </a:pathLst>
                        </a:custGeom>
                        <a:solidFill>
                          <a:prstClr val="white"/>
                        </a:solidFill>
                        <a:ln w="4445" cap="flat" cmpd="sng">
                          <a:solidFill>
                            <a:prstClr val="black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 style="" inset="3pt,3pt,3pt,3pt">
                        <w:txbxContent>
                          <w:p>
                            <w:pPr>
                              <w:pStyle w:val="PO158"/>
                              <w:numPr>
                                <w:numId w:val="4"/>
                                <w:ilvl w:val="0"/>
                              </w:numPr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Draw state machine diagrams for the client and the server system.</w:t>
                            </w:r>
                          </w:p>
                          <w:p>
                            <w:pPr>
                              <w:pStyle w:val="PO158"/>
                              <w:ind w:left="143" w:hanging="143"/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- Explain each state machine diagram.</w:t>
                            </w:r>
                          </w:p>
                          <w:p>
                            <w:pPr>
                              <w:pStyle w:val="PO158"/>
                              <w:numPr>
                                <w:numId w:val="4"/>
                                <w:ilvl w:val="0"/>
                              </w:numPr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12pt, 160%.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195" tIns="36195" rIns="36195" bIns="36195" numCol="1" spcCol="0" rtlCol="0" fromWordArt="0" anchor="ctr" anchorCtr="0" forceAA="0" compatLnSpc="0" upright="1"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36" style="position:static;width:472.1pt;height:47.6pt;v-text-anchor:middle;z-index:251624963" coordsize="5996940,605155" path="m,l5996940,,5996940,605155,,605155xe" strokecolor="#000000" o:allowoverlap="1" strokeweight="0.35pt">
                <v:stroke joinstyle="miter"/>
                <w10:wrap type="none"/>
                <w10:anchorlock/>
                <v:textbox style="" inset="3pt,3pt,3pt,3pt">
                  <w:txbxContent>
                    <w:p>
                      <w:pPr>
                        <w:pStyle w:val="PO158"/>
                        <w:numPr>
                          <w:numId w:val="4"/>
                          <w:ilvl w:val="0"/>
                        </w:numPr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Draw state machine diagrams for the client and the server system.</w:t>
                      </w:r>
                    </w:p>
                    <w:p>
                      <w:pPr>
                        <w:pStyle w:val="PO158"/>
                        <w:ind w:left="143" w:hanging="143"/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- Explain each state machine diagram.</w:t>
                      </w:r>
                    </w:p>
                    <w:p>
                      <w:pPr>
                        <w:pStyle w:val="PO158"/>
                        <w:numPr>
                          <w:numId w:val="4"/>
                          <w:ilvl w:val="0"/>
                        </w:numPr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12pt, 160%.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rPr>
          <w:shd w:val="clear"/>
        </w:rPr>
      </w:pPr>
      <w:r>
        <w:br w:type="page"/>
      </w: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hd w:val="clear"/>
          <w:rFonts w:ascii="Arial Unicode MS" w:eastAsia="Arial Unicode MS" w:cs="Arial Unicode MS"/>
        </w:rPr>
        <w:t xml:space="preserve">6. User interface prototype</w:t>
      </w: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6940" cy="808355"/>
                <wp:effectExtent l="9525" t="9525" r="13335" b="10795"/>
                <wp:docPr id="138" name="_x0000_s1398798366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7575" cy="808990"/>
                        </a:xfrm>
                        <a:custGeom>
                          <a:gdLst>
                            <a:gd fmla="*/ 0 w 47219" name="TX0"/>
                            <a:gd fmla="*/ 0 h 6366" name="TY0"/>
                            <a:gd fmla="*/ 47219 w 47219" name="TX1"/>
                            <a:gd fmla="*/ 0 h 6366" name="TY1"/>
                            <a:gd fmla="*/ 47219 w 47219" name="TX2"/>
                            <a:gd fmla="*/ 6366 h 6366" name="TY2"/>
                            <a:gd fmla="*/ 0 w 47219" name="TX3"/>
                            <a:gd fmla="*/ 6366 h 6366" name="TY3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</a:cxnLst>
                          <a:rect l="l" t="t" r="r" b="b"/>
                          <a:pathLst>
                            <a:path w="47219" h="6366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6366"/>
                              </a:lnTo>
                              <a:lnTo>
                                <a:pt x="0" y="6366"/>
                              </a:lnTo>
                              <a:close/>
                            </a:path>
                          </a:pathLst>
                        </a:custGeom>
                        <a:solidFill>
                          <a:prstClr val="white"/>
                        </a:solidFill>
                        <a:ln w="4445" cap="flat" cmpd="sng">
                          <a:solidFill>
                            <a:prstClr val="black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 style="" inset="3pt,3pt,3pt,3pt">
                        <w:txbxContent>
                          <w:p>
                            <w:pPr>
                              <w:pStyle w:val="PO158"/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- Design user interface for your software system.</w:t>
                            </w:r>
                          </w:p>
                          <w:p>
                            <w:pPr>
                              <w:pStyle w:val="PO158"/>
                              <w:ind w:left="143" w:hanging="143"/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- It will be easy if you just think that you make a preliminary user manual of your system based on </w:t>
                            </w: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your user interface.</w:t>
                            </w:r>
                          </w:p>
                          <w:p>
                            <w:pPr>
                              <w:pStyle w:val="PO158"/>
                              <w:numPr>
                                <w:numId w:val="4"/>
                                <w:ilvl w:val="0"/>
                              </w:numPr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12pt, 160%.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195" tIns="36195" rIns="36195" bIns="36195" numCol="1" spcCol="0" rtlCol="0" fromWordArt="0" anchor="ctr" anchorCtr="0" forceAA="0" compatLnSpc="0" upright="1"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38" style="position:static;width:472.1pt;height:63.6pt;v-text-anchor:middle;z-index:251624964" coordsize="5996940,808355" path="m,l5996940,,5996940,808355,,808355xe" strokecolor="#000000" o:allowoverlap="1" strokeweight="0.35pt">
                <v:stroke joinstyle="miter"/>
                <w10:wrap type="none"/>
                <w10:anchorlock/>
                <v:textbox style="" inset="3pt,3pt,3pt,3pt">
                  <w:txbxContent>
                    <w:p>
                      <w:pPr>
                        <w:pStyle w:val="PO158"/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- Design user interface for your software system.</w:t>
                      </w:r>
                    </w:p>
                    <w:p>
                      <w:pPr>
                        <w:pStyle w:val="PO158"/>
                        <w:ind w:left="143" w:hanging="143"/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- It will be easy if you just think that you make a preliminary user manual of your system based on </w:t>
                      </w: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your user interface.</w:t>
                      </w:r>
                    </w:p>
                    <w:p>
                      <w:pPr>
                        <w:pStyle w:val="PO158"/>
                        <w:numPr>
                          <w:numId w:val="4"/>
                          <w:ilvl w:val="0"/>
                        </w:numPr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12pt, 160%.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hd w:val="clear"/>
          <w:rFonts w:ascii="Arial Unicode MS" w:eastAsia="Arial Unicode MS" w:cs="Arial Unicode MS"/>
        </w:rPr>
        <w:t xml:space="preserve">7. Implementation requirements</w:t>
      </w: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6940" cy="403860"/>
                <wp:effectExtent l="9525" t="9525" r="13335" b="5715"/>
                <wp:docPr id="139" name="_x0000_s1438849930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7575" cy="404495"/>
                        </a:xfrm>
                        <a:custGeom>
                          <a:gdLst>
                            <a:gd fmla="*/ 0 w 47219" name="TX0"/>
                            <a:gd fmla="*/ 0 h 3181" name="TY0"/>
                            <a:gd fmla="*/ 47219 w 47219" name="TX1"/>
                            <a:gd fmla="*/ 0 h 3181" name="TY1"/>
                            <a:gd fmla="*/ 47219 w 47219" name="TX2"/>
                            <a:gd fmla="*/ 3181 h 3181" name="TY2"/>
                            <a:gd fmla="*/ 0 w 47219" name="TX3"/>
                            <a:gd fmla="*/ 3181 h 3181" name="TY3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</a:cxnLst>
                          <a:rect l="l" t="t" r="r" b="b"/>
                          <a:pathLst>
                            <a:path w="47219" h="3181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3181"/>
                              </a:lnTo>
                              <a:lnTo>
                                <a:pt x="0" y="3181"/>
                              </a:lnTo>
                              <a:close/>
                            </a:path>
                          </a:pathLst>
                        </a:custGeom>
                        <a:solidFill>
                          <a:prstClr val="white"/>
                        </a:solidFill>
                        <a:ln w="4445" cap="flat" cmpd="sng">
                          <a:solidFill>
                            <a:prstClr val="black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 style="" inset="3pt,3pt,3pt,3pt">
                        <w:txbxContent>
                          <w:p>
                            <w:pPr>
                              <w:pStyle w:val="PO158"/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- Describe operating environments to implement your system.</w:t>
                            </w:r>
                          </w:p>
                          <w:p>
                            <w:pPr>
                              <w:pStyle w:val="PO158"/>
                              <w:numPr>
                                <w:numId w:val="4"/>
                                <w:ilvl w:val="0"/>
                              </w:numPr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12pt, 160%.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195" tIns="36195" rIns="36195" bIns="36195" numCol="1" spcCol="0" rtlCol="0" fromWordArt="0" anchor="ctr" anchorCtr="0" forceAA="0" compatLnSpc="0" upright="1"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39" style="position:static;width:472.1pt;height:31.8pt;v-text-anchor:middle;z-index:251624965" coordsize="5996940,403860" path="m,l5996940,,5996940,403860,,403860xe" strokecolor="#000000" o:allowoverlap="1" strokeweight="0.35pt">
                <v:stroke joinstyle="miter"/>
                <w10:wrap type="none"/>
                <w10:anchorlock/>
                <v:textbox style="" inset="3pt,3pt,3pt,3pt">
                  <w:txbxContent>
                    <w:p>
                      <w:pPr>
                        <w:pStyle w:val="PO158"/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- Describe operating environments to implement your system.</w:t>
                      </w:r>
                    </w:p>
                    <w:p>
                      <w:pPr>
                        <w:pStyle w:val="PO158"/>
                        <w:numPr>
                          <w:numId w:val="4"/>
                          <w:ilvl w:val="0"/>
                        </w:numPr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12pt, 160%.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hd w:val="clear"/>
          <w:rFonts w:ascii="Arial Unicode MS" w:eastAsia="Arial Unicode MS" w:cs="Arial Unicode MS"/>
        </w:rPr>
        <w:t xml:space="preserve">8. Glossary</w:t>
      </w: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6940" cy="403860"/>
                <wp:effectExtent l="9525" t="9525" r="13335" b="5715"/>
                <wp:docPr id="140" name="_x0000_s1398798348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7575" cy="404495"/>
                        </a:xfrm>
                        <a:custGeom>
                          <a:gdLst>
                            <a:gd fmla="*/ 0 w 47219" name="TX0"/>
                            <a:gd fmla="*/ 0 h 3181" name="TY0"/>
                            <a:gd fmla="*/ 47219 w 47219" name="TX1"/>
                            <a:gd fmla="*/ 0 h 3181" name="TY1"/>
                            <a:gd fmla="*/ 47219 w 47219" name="TX2"/>
                            <a:gd fmla="*/ 3181 h 3181" name="TY2"/>
                            <a:gd fmla="*/ 0 w 47219" name="TX3"/>
                            <a:gd fmla="*/ 3181 h 3181" name="TY3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</a:cxnLst>
                          <a:rect l="l" t="t" r="r" b="b"/>
                          <a:pathLst>
                            <a:path w="47219" h="3181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3181"/>
                              </a:lnTo>
                              <a:lnTo>
                                <a:pt x="0" y="3181"/>
                              </a:lnTo>
                              <a:close/>
                            </a:path>
                          </a:pathLst>
                        </a:custGeom>
                        <a:solidFill>
                          <a:prstClr val="white"/>
                        </a:solidFill>
                        <a:ln w="4445" cap="flat" cmpd="sng">
                          <a:solidFill>
                            <a:prstClr val="black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 style="" inset="3pt,3pt,3pt,3pt">
                        <w:txbxContent>
                          <w:p>
                            <w:pPr>
                              <w:pStyle w:val="PO158"/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- Specifically describe all of the terms used in this documents.</w:t>
                            </w:r>
                          </w:p>
                          <w:p>
                            <w:pPr>
                              <w:pStyle w:val="PO158"/>
                              <w:numPr>
                                <w:numId w:val="4"/>
                                <w:ilvl w:val="0"/>
                              </w:numPr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12pt, 160%.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195" tIns="36195" rIns="36195" bIns="36195" numCol="1" spcCol="0" rtlCol="0" fromWordArt="0" anchor="ctr" anchorCtr="0" forceAA="0" compatLnSpc="0" upright="1"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40" style="position:static;width:472.1pt;height:31.8pt;v-text-anchor:middle;z-index:251624966" coordsize="5996940,403860" path="m,l5996940,,5996940,403860,,403860xe" strokecolor="#000000" o:allowoverlap="1" strokeweight="0.35pt">
                <v:stroke joinstyle="miter"/>
                <w10:wrap type="none"/>
                <w10:anchorlock/>
                <v:textbox style="" inset="3pt,3pt,3pt,3pt">
                  <w:txbxContent>
                    <w:p>
                      <w:pPr>
                        <w:pStyle w:val="PO158"/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- Specifically describe all of the terms used in this documents.</w:t>
                      </w:r>
                    </w:p>
                    <w:p>
                      <w:pPr>
                        <w:pStyle w:val="PO158"/>
                        <w:numPr>
                          <w:numId w:val="4"/>
                          <w:ilvl w:val="0"/>
                        </w:numPr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12pt, 160%.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hd w:val="clear"/>
          <w:rFonts w:ascii="Arial Unicode MS" w:eastAsia="Arial Unicode MS" w:cs="Arial Unicode MS"/>
        </w:rPr>
        <w:t xml:space="preserve">9. References</w:t>
      </w:r>
    </w:p>
    <w:p>
      <w:pPr>
        <w:pStyle w:val="PO158"/>
        <w:rPr>
          <w:shd w:val="clear"/>
          <w:rFonts w:ascii="Arial Unicode MS" w:eastAsia="Arial Unicode MS" w:cs="Arial Unicode MS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6940" cy="403860"/>
                <wp:effectExtent l="9525" t="9525" r="13335" b="5715"/>
                <wp:docPr id="141" name="_x0000_s1398798352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7575" cy="404495"/>
                        </a:xfrm>
                        <a:custGeom>
                          <a:gdLst>
                            <a:gd fmla="*/ 0 w 47219" name="TX0"/>
                            <a:gd fmla="*/ 0 h 3181" name="TY0"/>
                            <a:gd fmla="*/ 47219 w 47219" name="TX1"/>
                            <a:gd fmla="*/ 0 h 3181" name="TY1"/>
                            <a:gd fmla="*/ 47219 w 47219" name="TX2"/>
                            <a:gd fmla="*/ 3181 h 3181" name="TY2"/>
                            <a:gd fmla="*/ 0 w 47219" name="TX3"/>
                            <a:gd fmla="*/ 3181 h 3181" name="TY3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</a:cxnLst>
                          <a:rect l="l" t="t" r="r" b="b"/>
                          <a:pathLst>
                            <a:path w="47219" h="3181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3181"/>
                              </a:lnTo>
                              <a:lnTo>
                                <a:pt x="0" y="3181"/>
                              </a:lnTo>
                              <a:close/>
                            </a:path>
                          </a:pathLst>
                        </a:custGeom>
                        <a:solidFill>
                          <a:prstClr val="white"/>
                        </a:solidFill>
                        <a:ln w="4445" cap="flat" cmpd="sng">
                          <a:solidFill>
                            <a:prstClr val="black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 style="" inset="3pt,3pt,3pt,3pt">
                        <w:txbxContent>
                          <w:p>
                            <w:pPr>
                              <w:pStyle w:val="PO158"/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- Describe all of your references (book, paper, technical report etc).</w:t>
                            </w:r>
                          </w:p>
                          <w:p>
                            <w:pPr>
                              <w:pStyle w:val="PO158"/>
                              <w:numPr>
                                <w:numId w:val="4"/>
                                <w:ilvl w:val="0"/>
                              </w:numPr>
                              <w:rPr>
                                <w:shd w:val="clear"/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shd w:val="clear"/>
                                <w:rFonts w:ascii="Malgun Gothic" w:eastAsia="Malgun Gothic" w:cs="Malgun Gothic"/>
                              </w:rPr>
                              <w:t xml:space="preserve">12pt, 160%.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195" tIns="36195" rIns="36195" bIns="36195" numCol="1" spcCol="0" rtlCol="0" fromWordArt="0" anchor="ctr" anchorCtr="0" forceAA="0" compatLnSpc="0" upright="1"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41" style="position:static;width:472.1pt;height:31.8pt;v-text-anchor:middle;z-index:251624967" coordsize="5996940,403860" path="m,l5996940,,5996940,403860,,403860xe" strokecolor="#000000" o:allowoverlap="1" strokeweight="0.35pt">
                <v:stroke joinstyle="miter"/>
                <w10:wrap type="none"/>
                <w10:anchorlock/>
                <v:textbox style="" inset="3pt,3pt,3pt,3pt">
                  <w:txbxContent>
                    <w:p>
                      <w:pPr>
                        <w:pStyle w:val="PO158"/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- Describe all of your references (book, paper, technical report etc).</w:t>
                      </w:r>
                    </w:p>
                    <w:p>
                      <w:pPr>
                        <w:pStyle w:val="PO158"/>
                        <w:numPr>
                          <w:numId w:val="4"/>
                          <w:ilvl w:val="0"/>
                        </w:numPr>
                        <w:rPr>
                          <w:shd w:val="clear"/>
                          <w:rFonts w:ascii="Malgun Gothic" w:eastAsia="Malgun Gothic" w:cs="Malgun Gothic"/>
                        </w:rPr>
                      </w:pPr>
                      <w:r>
                        <w:rPr>
                          <w:shd w:val="clear"/>
                          <w:rFonts w:ascii="Malgun Gothic" w:eastAsia="Malgun Gothic" w:cs="Malgun Gothic"/>
                        </w:rPr>
                        <w:t xml:space="preserve">12pt, 160%.</w:t>
                      </w:r>
                    </w:p>
                  </w:txbxContent>
                </v:textbox>
              </v:shape>
            </w:pict>
          </mc:Fallback>
        </mc:AlternateContent>
      </w:r>
    </w:p>
    <w:sectPr>
      <w15:footnoteColumns w:val="1"/>
      <w:endnotePr>
        <w:numFmt w:val="decimal"/>
        <w:numRestart w:val="continuous"/>
        <w:numStart w:val="1"/>
        <w:pos w:val="docEnd"/>
      </w:endnotePr>
      <w:headerReference w:type="default" r:id="rId6"/>
      <w:pgSz w:w="11905" w:h="16837"/>
      <w:pgMar w:top="1400" w:left="1100" w:bottom="1700" w:right="1205" w:header="800" w:footer="85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1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Malgun Gothic">
    <w:altName w:val="￫ﾧﾑ￬ﾝﾀ ￪ﾳﾠ￫ﾔ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함초롬돋움"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Batang">
    <w:altName w:val="￫ﾰﾔ￭ﾃ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Gulim">
    <w:altName w:val="￪ﾵﾴ￫ﾦ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8"/>
      <w:jc w:val="right"/>
      <w:rPr>
        <w:shd w:val="clear"/>
      </w:rPr>
    </w:pPr>
    <w:r>
      <w:rPr>
        <w:sz w:val="20"/>
      </w:rPr>
      <w:drawing>
        <wp:inline distT="0" distB="0" distL="0" distR="0">
          <wp:extent cx="1009650" cy="304800"/>
          <wp:effectExtent l="0" t="0" r="0" b="0"/>
          <wp:docPr id="3" name="picture 1" descr="그림입니다. 원본 그림의 이름: YU_UI_RGB-04.png 원본 그림의 크기: 가로 3780pixel, 세로 1122pixel 프로그램 이름 : Adobe ImageRead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Users/gimminhyeong/Library/Group Containers/L48J367XN4.com.infraware.PolarisOffice/EngineTemp/23818/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0285" cy="305435"/>
                  </a:xfrm>
                  <a:prstGeom prst="rect"/>
                  <a:noFill/>
                  <a:ln cap="flat"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234724AA"/>
    <w:lvl w:ilvl="0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"/>
    </w:lvl>
    <w:lvl w:ilvl="1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"/>
    </w:lvl>
    <w:lvl w:ilvl="2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"/>
    </w:lvl>
    <w:lvl w:ilvl="3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"/>
    </w:lvl>
    <w:lvl w:ilvl="4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"/>
    </w:lvl>
    <w:lvl w:ilvl="5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%6."/>
    </w:lvl>
    <w:lvl w:ilvl="6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%6.%7.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1">
    <w:multiLevelType w:val="multilevel"/>
    <w:nsid w:val="2F000001"/>
    <w:tmpl w:val="39B81717"/>
    <w:lvl w:ilvl="0">
      <w:lvlJc w:val="left"/>
      <w:numFmt w:val="bullet"/>
      <w:start w:val="1"/>
      <w:suff w:val="space"/>
      <w:pPr>
        <w:ind w:left="0" w:firstLine="0"/>
        <w:rPr/>
      </w:pPr>
      <w:rPr>
        <w:shd w:val="clear"/>
        <w:rFonts w:ascii="Arial Unicode MS" w:hAnsi="Arial Unicode MS" w:hint="default"/>
      </w:rPr>
      <w:lvlText w:val="∙"/>
    </w:lvl>
    <w:lvl w:ilvl="1">
      <w:lvlJc w:val="left"/>
      <w:numFmt w:val="decimal"/>
      <w:suff w:val="tab"/>
      <w:rPr>
        <w:shd w:val="clear"/>
      </w:rPr>
      <w:lvlText w:val=""/>
    </w:lvl>
    <w:lvl w:ilvl="2">
      <w:lvlJc w:val="left"/>
      <w:numFmt w:val="decimal"/>
      <w:suff w:val="tab"/>
      <w:rPr>
        <w:shd w:val="clear"/>
      </w:rPr>
      <w:lvlText w:val=""/>
    </w:lvl>
    <w:lvl w:ilvl="3">
      <w:lvlJc w:val="left"/>
      <w:numFmt w:val="decimal"/>
      <w:suff w:val="tab"/>
      <w:rPr>
        <w:shd w:val="clear"/>
      </w:rPr>
      <w:lvlText w:val=""/>
    </w:lvl>
    <w:lvl w:ilvl="4">
      <w:lvlJc w:val="left"/>
      <w:numFmt w:val="decimal"/>
      <w:suff w:val="tab"/>
      <w:rPr>
        <w:shd w:val="clear"/>
      </w:rPr>
      <w:lvlText w:val=""/>
    </w:lvl>
    <w:lvl w:ilvl="5">
      <w:lvlJc w:val="left"/>
      <w:numFmt w:val="decimal"/>
      <w:suff w:val="tab"/>
      <w:rPr>
        <w:shd w:val="clear"/>
      </w:rPr>
      <w:lvlText w:val=""/>
    </w:lvl>
    <w:lvl w:ilvl="6">
      <w:lvlJc w:val="left"/>
      <w:numFmt w:val="decimal"/>
      <w:suff w:val="tab"/>
      <w:rPr>
        <w:shd w:val="clear"/>
      </w:rPr>
      <w:lvlText w:val="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2">
    <w:multiLevelType w:val="multilevel"/>
    <w:nsid w:val="2F000002"/>
    <w:tmpl w:val="4AF41588"/>
    <w:lvl w:ilvl="0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"/>
    </w:lvl>
    <w:lvl w:ilvl="1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%2."/>
    </w:lvl>
    <w:lvl w:ilvl="2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3)"/>
    </w:lvl>
    <w:lvl w:ilvl="3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%4)"/>
    </w:lvl>
    <w:lvl w:ilvl="4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(%5)"/>
    </w:lvl>
    <w:lvl w:ilvl="5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(%6)"/>
    </w:lvl>
    <w:lvl w:ilvl="6">
      <w:lvlJc w:val="left"/>
      <w:numFmt w:val="decimalEnclosedCircle"/>
      <w:start w:val="1"/>
      <w:suff w:val="space"/>
      <w:pPr>
        <w:ind w:left="0" w:firstLine="0"/>
        <w:rPr/>
      </w:pPr>
      <w:rPr>
        <w:shd w:val="clear"/>
      </w:rPr>
      <w:lvlText w:val="%7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3">
    <w:multiLevelType w:val="multilevel"/>
    <w:nsid w:val="2F000003"/>
    <w:tmpl w:val="44B1CB16"/>
    <w:lvl w:ilvl="0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"/>
    </w:lvl>
    <w:lvl w:ilvl="1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%2."/>
    </w:lvl>
    <w:lvl w:ilvl="2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3)"/>
    </w:lvl>
    <w:lvl w:ilvl="3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%4)"/>
    </w:lvl>
    <w:lvl w:ilvl="4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(%5)"/>
    </w:lvl>
    <w:lvl w:ilvl="5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(%6)"/>
    </w:lvl>
    <w:lvl w:ilvl="6">
      <w:lvlJc w:val="left"/>
      <w:numFmt w:val="decimalEnclosedCircle"/>
      <w:start w:val="1"/>
      <w:suff w:val="space"/>
      <w:pPr>
        <w:ind w:left="0" w:firstLine="0"/>
        <w:rPr/>
      </w:pPr>
      <w:rPr>
        <w:shd w:val="clear"/>
      </w:rPr>
      <w:lvlText w:val="%7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4">
    <w:multiLevelType w:val="multilevel"/>
    <w:nsid w:val="2F000004"/>
    <w:tmpl w:val="5A8C4582"/>
    <w:lvl w:ilvl="0">
      <w:lvlJc w:val="left"/>
      <w:numFmt w:val="bullet"/>
      <w:start w:val="1"/>
      <w:suff w:val="space"/>
      <w:pPr>
        <w:ind w:left="0" w:firstLine="0"/>
        <w:rPr/>
      </w:pPr>
      <w:rPr>
        <w:shd w:val="clear"/>
      </w:rPr>
      <w:lvlText w:val="-"/>
    </w:lvl>
    <w:lvl w:ilvl="1">
      <w:lvlJc w:val="left"/>
      <w:numFmt w:val="decimal"/>
      <w:suff w:val="tab"/>
      <w:rPr>
        <w:shd w:val="clear"/>
      </w:rPr>
      <w:lvlText w:val=""/>
    </w:lvl>
    <w:lvl w:ilvl="2">
      <w:lvlJc w:val="left"/>
      <w:numFmt w:val="decimal"/>
      <w:suff w:val="tab"/>
      <w:rPr>
        <w:shd w:val="clear"/>
      </w:rPr>
      <w:lvlText w:val=""/>
    </w:lvl>
    <w:lvl w:ilvl="3">
      <w:lvlJc w:val="left"/>
      <w:numFmt w:val="decimal"/>
      <w:suff w:val="tab"/>
      <w:rPr>
        <w:shd w:val="clear"/>
      </w:rPr>
      <w:lvlText w:val=""/>
    </w:lvl>
    <w:lvl w:ilvl="4">
      <w:lvlJc w:val="left"/>
      <w:numFmt w:val="decimal"/>
      <w:suff w:val="tab"/>
      <w:rPr>
        <w:shd w:val="clear"/>
      </w:rPr>
      <w:lvlText w:val=""/>
    </w:lvl>
    <w:lvl w:ilvl="5">
      <w:lvlJc w:val="left"/>
      <w:numFmt w:val="decimal"/>
      <w:suff w:val="tab"/>
      <w:rPr>
        <w:shd w:val="clear"/>
      </w:rPr>
      <w:lvlText w:val=""/>
    </w:lvl>
    <w:lvl w:ilvl="6">
      <w:lvlJc w:val="left"/>
      <w:numFmt w:val="decimal"/>
      <w:suff w:val="tab"/>
      <w:rPr>
        <w:shd w:val="clear"/>
      </w:rPr>
      <w:lvlText w:val="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5">
    <w:multiLevelType w:val="multilevel"/>
    <w:nsid w:val="2F000005"/>
    <w:tmpl w:val="5527992C"/>
    <w:lvl w:ilvl="0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"/>
    </w:lvl>
    <w:lvl w:ilvl="1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%2."/>
    </w:lvl>
    <w:lvl w:ilvl="2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3)"/>
    </w:lvl>
    <w:lvl w:ilvl="3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%4)"/>
    </w:lvl>
    <w:lvl w:ilvl="4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(%5)"/>
    </w:lvl>
    <w:lvl w:ilvl="5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(%6)"/>
    </w:lvl>
    <w:lvl w:ilvl="6">
      <w:lvlJc w:val="left"/>
      <w:numFmt w:val="decimalEnclosedCircle"/>
      <w:start w:val="1"/>
      <w:suff w:val="space"/>
      <w:pPr>
        <w:ind w:left="0" w:firstLine="0"/>
        <w:rPr/>
      </w:pPr>
      <w:rPr>
        <w:shd w:val="clear"/>
      </w:rPr>
      <w:lvlText w:val="%7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ar-SA"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  <w:rFonts w:ascii="Malgun Gothic" w:hAnsi="Malgun Gothic" w:cs="Times New Roman" w:eastAsiaTheme="minorEastAsia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z w:val="22"/>
      <w:szCs w:val="22"/>
      <w:shd w:val="clear"/>
      <w:lang w:eastAsia="en-US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000000" w:themeColor="text1" w:sz="4"/>
        <w:insideH w:val="single" w:color="000000" w:themeColor="text1" w:sz="4"/>
        <w:insideV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151" w:type="paragraph">
    <w:name w:val="header"/>
    <w:basedOn w:val="PO1"/>
    <w:link w:val="PO152"/>
    <w:uiPriority w:val="99"/>
    <w:semiHidden/>
    <w:unhideWhenUsed/>
    <w:pPr>
      <w:tabs>
        <w:tab w:val="center" w:pos="4513"/>
        <w:tab w:val="right" w:pos="9026"/>
      </w:tabs>
      <w:rPr/>
      <w:snapToGrid w:val="off"/>
    </w:pPr>
  </w:style>
  <w:style w:customStyle="1" w:styleId="PO152" w:type="character">
    <w:name w:val="머리글 Char"/>
    <w:basedOn w:val="PO2"/>
    <w:link w:val="PO151"/>
    <w:uiPriority w:val="99"/>
    <w:semiHidden/>
  </w:style>
  <w:style w:styleId="PO153" w:type="paragraph">
    <w:name w:val="footer"/>
    <w:basedOn w:val="PO1"/>
    <w:link w:val="PO154"/>
    <w:uiPriority w:val="99"/>
    <w:semiHidden/>
    <w:unhideWhenUsed/>
    <w:pPr>
      <w:tabs>
        <w:tab w:val="center" w:pos="4513"/>
        <w:tab w:val="right" w:pos="9026"/>
      </w:tabs>
      <w:rPr/>
      <w:snapToGrid w:val="off"/>
    </w:pPr>
  </w:style>
  <w:style w:customStyle="1" w:styleId="PO154" w:type="character">
    <w:name w:val="바닥글 Char"/>
    <w:basedOn w:val="PO2"/>
    <w:link w:val="PO153"/>
    <w:uiPriority w:val="99"/>
    <w:semiHidden/>
  </w:style>
  <w:style w:styleId="PO155" w:type="character">
    <w:name w:val="Hyperlink"/>
    <w:uiPriority w:val="99"/>
    <w:unhideWhenUsed/>
    <w:rPr>
      <w:color w:val="0000FF"/>
      <w:u w:val="single"/>
      <w:shd w:val="clear"/>
    </w:rPr>
  </w:style>
  <w:style w:styleId="PO156" w:type="character">
    <w:name w:val="footnote reference"/>
    <w:uiPriority w:val="99"/>
    <w:semiHidden/>
    <w:unhideWhenUsed/>
    <w:rPr>
      <w:vertAlign w:val="superscript"/>
      <w:shd w:val="clear"/>
    </w:rPr>
  </w:style>
  <w:style w:styleId="PO157" w:type="character">
    <w:name w:val="endnote reference"/>
    <w:uiPriority w:val="99"/>
    <w:semiHidden/>
    <w:unhideWhenUsed/>
    <w:rPr>
      <w:vertAlign w:val="superscript"/>
      <w:shd w:val="clear"/>
    </w:rPr>
  </w:style>
  <w:style w:customStyle="1" w:styleId="PO158" w:type="paragraph">
    <w:name w:val="바탕글"/>
    <w:qFormat/>
    <w:pPr>
      <w:jc w:val="both"/>
      <w:spacing w:lineRule="auto" w:line="249"/>
      <w:rPr/>
      <w:wordWrap w:val="0"/>
      <w:widowControl w:val="0"/>
      <w:autoSpaceDE w:val="0"/>
      <w:autoSpaceDN w:val="0"/>
    </w:pPr>
    <w:rPr>
      <w:color w:val="000000"/>
      <w:shd w:val="clear"/>
      <w:rFonts w:ascii="함초롬바탕" w:eastAsia="함초롬바탕" w:hAnsi="Arial Unicode MS" w:cs="함초롬바탕"/>
      <w:lang w:eastAsia="en-US"/>
    </w:rPr>
  </w:style>
  <w:style w:customStyle="1" w:styleId="PO159" w:type="paragraph">
    <w:name w:val="본문1"/>
    <w:qFormat/>
    <w:pPr>
      <w:jc w:val="both"/>
      <w:spacing w:lineRule="auto" w:line="249"/>
      <w:ind w:left="300" w:firstLine="0"/>
      <w:rPr/>
      <w:wordWrap w:val="0"/>
      <w:widowControl w:val="0"/>
      <w:autoSpaceDE w:val="0"/>
      <w:autoSpaceDN w:val="0"/>
    </w:pPr>
    <w:rPr>
      <w:color w:val="000000"/>
      <w:shd w:val="clear"/>
      <w:rFonts w:ascii="함초롬바탕" w:eastAsia="함초롬바탕" w:hAnsi="Arial Unicode MS" w:cs="함초롬바탕"/>
      <w:lang w:eastAsia="en-US"/>
    </w:rPr>
  </w:style>
  <w:style w:customStyle="1" w:styleId="PO160" w:type="paragraph">
    <w:name w:val="개요 1"/>
    <w:qFormat/>
    <w:pPr>
      <w:numPr>
        <w:numId w:val="1"/>
      </w:numPr>
      <w:jc w:val="both"/>
      <w:spacing w:lineRule="auto" w:line="249"/>
      <w:ind w:left="200" w:firstLine="0"/>
      <w:rPr/>
      <w:wordWrap w:val="0"/>
      <w:widowControl w:val="0"/>
      <w:autoSpaceDE w:val="0"/>
      <w:autoSpaceDN w:val="0"/>
    </w:pPr>
    <w:rPr>
      <w:color w:val="000000"/>
      <w:shd w:val="clear"/>
      <w:rFonts w:ascii="함초롬바탕" w:eastAsia="함초롬바탕" w:hAnsi="Arial Unicode MS" w:cs="함초롬바탕"/>
      <w:lang w:eastAsia="en-US"/>
    </w:rPr>
  </w:style>
  <w:style w:customStyle="1" w:styleId="PO161" w:type="paragraph">
    <w:name w:val="개요 2"/>
    <w:qFormat/>
    <w:pPr>
      <w:numPr>
        <w:numId w:val="1"/>
        <w:ilvl w:val="1"/>
      </w:numPr>
      <w:jc w:val="both"/>
      <w:spacing w:lineRule="auto" w:line="249"/>
      <w:ind w:left="400" w:firstLine="0"/>
      <w:rPr/>
      <w:wordWrap w:val="0"/>
      <w:widowControl w:val="0"/>
      <w:autoSpaceDE w:val="0"/>
      <w:autoSpaceDN w:val="0"/>
    </w:pPr>
    <w:rPr>
      <w:color w:val="000000"/>
      <w:shd w:val="clear"/>
      <w:rFonts w:ascii="함초롬바탕" w:eastAsia="함초롬바탕" w:hAnsi="Arial Unicode MS" w:cs="함초롬바탕"/>
      <w:lang w:eastAsia="en-US"/>
    </w:rPr>
  </w:style>
  <w:style w:customStyle="1" w:styleId="PO162" w:type="paragraph">
    <w:name w:val="개요 3"/>
    <w:qFormat/>
    <w:pPr>
      <w:numPr>
        <w:numId w:val="1"/>
        <w:ilvl w:val="2"/>
      </w:numPr>
      <w:jc w:val="both"/>
      <w:spacing w:lineRule="auto" w:line="249"/>
      <w:ind w:left="600" w:firstLine="0"/>
      <w:rPr/>
      <w:wordWrap w:val="0"/>
      <w:widowControl w:val="0"/>
      <w:autoSpaceDE w:val="0"/>
      <w:autoSpaceDN w:val="0"/>
    </w:pPr>
    <w:rPr>
      <w:color w:val="000000"/>
      <w:shd w:val="clear"/>
      <w:rFonts w:ascii="함초롬바탕" w:eastAsia="함초롬바탕" w:hAnsi="Arial Unicode MS" w:cs="함초롬바탕"/>
      <w:lang w:eastAsia="en-US"/>
    </w:rPr>
  </w:style>
  <w:style w:customStyle="1" w:styleId="PO163" w:type="paragraph">
    <w:name w:val="개요 4"/>
    <w:qFormat/>
    <w:pPr>
      <w:numPr>
        <w:numId w:val="1"/>
        <w:ilvl w:val="3"/>
      </w:numPr>
      <w:jc w:val="both"/>
      <w:spacing w:lineRule="auto" w:line="249"/>
      <w:ind w:left="800" w:firstLine="0"/>
      <w:rPr/>
      <w:wordWrap w:val="0"/>
      <w:widowControl w:val="0"/>
      <w:autoSpaceDE w:val="0"/>
      <w:autoSpaceDN w:val="0"/>
    </w:pPr>
    <w:rPr>
      <w:color w:val="000000"/>
      <w:shd w:val="clear"/>
      <w:rFonts w:ascii="함초롬바탕" w:eastAsia="함초롬바탕" w:hAnsi="Arial Unicode MS" w:cs="함초롬바탕"/>
      <w:lang w:eastAsia="en-US"/>
    </w:rPr>
  </w:style>
  <w:style w:customStyle="1" w:styleId="PO164" w:type="paragraph">
    <w:name w:val="개요 5"/>
    <w:qFormat/>
    <w:pPr>
      <w:numPr>
        <w:numId w:val="1"/>
        <w:ilvl w:val="4"/>
      </w:numPr>
      <w:jc w:val="both"/>
      <w:spacing w:lineRule="auto" w:line="249"/>
      <w:ind w:left="1000" w:firstLine="0"/>
      <w:rPr/>
      <w:wordWrap w:val="0"/>
      <w:widowControl w:val="0"/>
      <w:autoSpaceDE w:val="0"/>
      <w:autoSpaceDN w:val="0"/>
    </w:pPr>
    <w:rPr>
      <w:color w:val="000000"/>
      <w:shd w:val="clear"/>
      <w:rFonts w:ascii="함초롬바탕" w:eastAsia="함초롬바탕" w:hAnsi="Arial Unicode MS" w:cs="함초롬바탕"/>
      <w:lang w:eastAsia="en-US"/>
    </w:rPr>
  </w:style>
  <w:style w:customStyle="1" w:styleId="PO165" w:type="paragraph">
    <w:name w:val="개요 6"/>
    <w:qFormat/>
    <w:pPr>
      <w:numPr>
        <w:numId w:val="1"/>
        <w:ilvl w:val="5"/>
      </w:numPr>
      <w:jc w:val="both"/>
      <w:spacing w:lineRule="auto" w:line="249"/>
      <w:ind w:left="1200" w:firstLine="0"/>
      <w:rPr/>
      <w:wordWrap w:val="0"/>
      <w:widowControl w:val="0"/>
      <w:autoSpaceDE w:val="0"/>
      <w:autoSpaceDN w:val="0"/>
    </w:pPr>
    <w:rPr>
      <w:color w:val="000000"/>
      <w:shd w:val="clear"/>
      <w:rFonts w:ascii="함초롬바탕" w:eastAsia="함초롬바탕" w:hAnsi="Arial Unicode MS" w:cs="함초롬바탕"/>
      <w:lang w:eastAsia="en-US"/>
    </w:rPr>
  </w:style>
  <w:style w:customStyle="1" w:styleId="PO166" w:type="paragraph">
    <w:name w:val="개요 7"/>
    <w:qFormat/>
    <w:pPr>
      <w:numPr>
        <w:numId w:val="1"/>
        <w:ilvl w:val="6"/>
      </w:numPr>
      <w:jc w:val="both"/>
      <w:spacing w:lineRule="auto" w:line="249"/>
      <w:ind w:left="1400" w:firstLine="0"/>
      <w:rPr/>
      <w:wordWrap w:val="0"/>
      <w:widowControl w:val="0"/>
      <w:autoSpaceDE w:val="0"/>
      <w:autoSpaceDN w:val="0"/>
    </w:pPr>
    <w:rPr>
      <w:color w:val="000000"/>
      <w:shd w:val="clear"/>
      <w:rFonts w:ascii="함초롬바탕" w:eastAsia="함초롬바탕" w:hAnsi="Arial Unicode MS" w:cs="함초롬바탕"/>
      <w:lang w:eastAsia="en-US"/>
    </w:rPr>
  </w:style>
  <w:style w:customStyle="1" w:styleId="PO167" w:type="character">
    <w:name w:val="쪽 번호"/>
    <w:qFormat/>
    <w:rPr>
      <w:spacing w:val="0"/>
      <w:i w:val="0"/>
      <w:b w:val="0"/>
      <w:color w:val="000000"/>
      <w:position w:val="0"/>
      <w:sz w:val="20"/>
      <w:szCs w:val="20"/>
      <w:shd w:val="clear" w:color="auto" w:fill="auto"/>
      <w14:textOutline w14:w="0" w14:cap="flat">
        <w14:noFill/>
      </w14:textOutline>
      <w14:shadow w14:blurRad="0" w14:dist="0" w14:dir="0" w14:sx="0" w14:sy="0" w14:kx="0" w14:ky="0" w14:algn="none">
        <w14:prstClr w14:val="black"/>
      </w14:shadow>
      <w:rFonts w:ascii="함초롬돋움" w:eastAsia="함초롬돋움" w:hAnsi="Arial Unicode MS" w:cs="함초롬돋움"/>
    </w:rPr>
  </w:style>
  <w:style w:customStyle="1" w:styleId="PO168" w:type="paragraph">
    <w:name w:val="머리말"/>
    <w:qFormat/>
    <w:pPr>
      <w:jc w:val="both"/>
      <w:rPr/>
      <w:widowControl w:val="0"/>
      <w:autoSpaceDE w:val="0"/>
      <w:autoSpaceDN w:val="0"/>
    </w:pPr>
    <w:rPr>
      <w:color w:val="000000"/>
      <w:sz w:val="18"/>
      <w:szCs w:val="18"/>
      <w:shd w:val="clear"/>
      <w:rFonts w:ascii="함초롬돋움" w:eastAsia="함초롬돋움" w:hAnsi="Arial Unicode MS" w:cs="함초롬돋움"/>
      <w:lang w:eastAsia="en-US"/>
    </w:rPr>
  </w:style>
  <w:style w:customStyle="1" w:styleId="PO169" w:type="paragraph">
    <w:name w:val="각주"/>
    <w:qFormat/>
    <w:pPr>
      <w:jc w:val="both"/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/>
      <w:rFonts w:ascii="함초롬바탕" w:eastAsia="함초롬바탕" w:hAnsi="Arial Unicode MS" w:cs="함초롬바탕"/>
      <w:lang w:eastAsia="en-US"/>
    </w:rPr>
  </w:style>
  <w:style w:customStyle="1" w:styleId="PO170" w:type="paragraph">
    <w:name w:val="미주"/>
    <w:qFormat/>
    <w:pPr>
      <w:jc w:val="both"/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/>
      <w:rFonts w:ascii="함초롬바탕" w:eastAsia="함초롬바탕" w:hAnsi="Arial Unicode MS" w:cs="함초롬바탕"/>
      <w:lang w:eastAsia="en-US"/>
    </w:rPr>
  </w:style>
  <w:style w:customStyle="1" w:styleId="PO171" w:type="paragraph">
    <w:name w:val="메모"/>
    <w:qFormat/>
    <w:pPr>
      <w:rPr/>
      <w:widowControl w:val="0"/>
      <w:autoSpaceDE w:val="0"/>
      <w:autoSpaceDN w:val="0"/>
    </w:pPr>
    <w:rPr>
      <w:spacing w:val="-4"/>
      <w:color w:val="000000"/>
      <w:sz w:val="18"/>
      <w:szCs w:val="18"/>
      <w:shd w:val="clear"/>
      <w:rFonts w:ascii="함초롬돋움" w:eastAsia="함초롬돋움" w:hAnsi="Arial Unicode MS" w:cs="함초롬돋움"/>
      <w:lang w:eastAsia="en-US"/>
    </w:rPr>
  </w:style>
  <w:style w:customStyle="1" w:styleId="PO172" w:type="paragraph">
    <w:name w:val="차례 제목"/>
    <w:qFormat/>
    <w:pPr>
      <w:spacing w:lineRule="auto" w:line="249" w:before="240" w:after="60"/>
      <w:rPr/>
      <w:widowControl w:val="0"/>
      <w:autoSpaceDE w:val="0"/>
      <w:autoSpaceDN w:val="0"/>
    </w:pPr>
    <w:rPr>
      <w:color w:val="2E74B5"/>
      <w:sz w:val="32"/>
      <w:szCs w:val="32"/>
      <w:shd w:val="clear"/>
      <w:rFonts w:ascii="함초롬돋움" w:eastAsia="함초롬돋움" w:hAnsi="Arial Unicode MS" w:cs="함초롬돋움"/>
      <w:lang w:eastAsia="en-US"/>
    </w:rPr>
  </w:style>
  <w:style w:customStyle="1" w:styleId="PO173" w:type="paragraph">
    <w:name w:val="차례 1"/>
    <w:qFormat/>
    <w:pPr>
      <w:spacing w:lineRule="auto" w:line="249" w:after="140"/>
      <w:rPr/>
      <w:widowControl w:val="0"/>
      <w:autoSpaceDE w:val="0"/>
      <w:autoSpaceDN w:val="0"/>
    </w:pPr>
    <w:rPr>
      <w:color w:val="000000"/>
      <w:sz w:val="22"/>
      <w:szCs w:val="22"/>
      <w:shd w:val="clear"/>
      <w:rFonts w:ascii="함초롬돋움" w:eastAsia="함초롬돋움" w:hAnsi="Arial Unicode MS" w:cs="함초롬돋움"/>
      <w:lang w:eastAsia="en-US"/>
    </w:rPr>
  </w:style>
  <w:style w:customStyle="1" w:styleId="PO174" w:type="paragraph">
    <w:name w:val="차례 2"/>
    <w:qFormat/>
    <w:pPr>
      <w:spacing w:lineRule="auto" w:line="249" w:after="140"/>
      <w:ind w:left="220" w:firstLine="0"/>
      <w:rPr/>
      <w:widowControl w:val="0"/>
      <w:autoSpaceDE w:val="0"/>
      <w:autoSpaceDN w:val="0"/>
    </w:pPr>
    <w:rPr>
      <w:color w:val="000000"/>
      <w:sz w:val="22"/>
      <w:szCs w:val="22"/>
      <w:shd w:val="clear"/>
      <w:rFonts w:ascii="함초롬돋움" w:eastAsia="함초롬돋움" w:hAnsi="Arial Unicode MS" w:cs="함초롬돋움"/>
      <w:lang w:eastAsia="en-US"/>
    </w:rPr>
  </w:style>
  <w:style w:customStyle="1" w:styleId="PO175" w:type="paragraph">
    <w:name w:val="차례 3"/>
    <w:qFormat/>
    <w:pPr>
      <w:spacing w:lineRule="auto" w:line="249" w:after="140"/>
      <w:ind w:left="440" w:firstLine="0"/>
      <w:rPr/>
      <w:widowControl w:val="0"/>
      <w:autoSpaceDE w:val="0"/>
      <w:autoSpaceDN w:val="0"/>
    </w:pPr>
    <w:rPr>
      <w:color w:val="000000"/>
      <w:sz w:val="22"/>
      <w:szCs w:val="22"/>
      <w:shd w:val="clear"/>
      <w:rFonts w:ascii="함초롬돋움" w:eastAsia="함초롬돋움" w:hAnsi="Arial Unicode MS" w:cs="함초롬돋움"/>
      <w:lang w:eastAsia="en-US"/>
    </w:rPr>
  </w:style>
  <w:style w:customStyle="1" w:styleId="PO176" w:type="paragraph">
    <w:name w:val="MS바탕글"/>
    <w:qFormat/>
    <w:pPr>
      <w:jc w:val="both"/>
      <w:rPr/>
      <w:wordWrap w:val="0"/>
      <w:widowControl w:val="0"/>
      <w:autoSpaceDE w:val="0"/>
      <w:autoSpaceDN w:val="0"/>
    </w:pPr>
    <w:rPr>
      <w:color w:val="000000"/>
      <w:shd w:val="clear"/>
      <w:rFonts w:ascii="Batang" w:eastAsia="Batang" w:hAnsi="Arial Unicode MS" w:cs="Batang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2.png"></Relationship><Relationship Id="rId6" Type="http://schemas.openxmlformats.org/officeDocument/2006/relationships/header" Target="header2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_rels/header2.xml.rels><?xml version="1.0" encoding="UTF-8"?>
<Relationships xmlns="http://schemas.openxmlformats.org/package/2006/relationships"><Relationship Id="rId1" Type="http://schemas.openxmlformats.org/officeDocument/2006/relationships/image" Target="media/image1.png"></Relationship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 for the web</Application>
  <AppVersion>12.000</AppVersion>
  <Characters>0</Characters>
  <CharactersWithSpaces>0</CharactersWithSpaces>
  <DocSecurity>0</DocSecurity>
  <HyperlinksChanged>false</HyperlinksChanged>
  <Lines>0</Lines>
  <LinksUpToDate>false</LinksUpToDate>
  <Pages>34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IT</dc:creator>
  <cp:lastModifiedBy>김민형</cp:lastModifiedBy>
  <dc:title>1</dc:title>
  <dcterms:modified xsi:type="dcterms:W3CDTF">2025-11-06T12:18:43Z</dcterms:modified>
</cp:coreProperties>
</file>