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C74F03" w14:textId="5F581F94" w:rsidR="00F7424C" w:rsidRDefault="001B4791" w:rsidP="00D41AE3">
      <w:pPr>
        <w:pStyle w:val="ListParagraph"/>
        <w:numPr>
          <w:ilvl w:val="0"/>
          <w:numId w:val="1"/>
        </w:numPr>
      </w:pPr>
      <w:r>
        <w:rPr>
          <w:rFonts w:hint="eastAsia"/>
        </w:rPr>
        <w:t>您怎么看待华东师范大学根据大数据研究，为男生女生推出不同数学教辅的做法？这个问题可能要分</w:t>
      </w:r>
      <w:r w:rsidR="0011428B">
        <w:rPr>
          <w:rFonts w:hint="eastAsia"/>
        </w:rPr>
        <w:t>两</w:t>
      </w:r>
      <w:r>
        <w:rPr>
          <w:rFonts w:hint="eastAsia"/>
        </w:rPr>
        <w:t>个方面。首先，初中阶段，男生女生在数学学习方面的差距是否存在差异，并且差异大到有必要推出两套教辅吗？其次，即使确实存在性别差异，按性别划分教辅的方式是否妥当，会不会加大原有的性别刻板印象，导致女生承受更大的心理</w:t>
      </w:r>
      <w:r w:rsidR="00F7424C">
        <w:rPr>
          <w:rFonts w:hint="eastAsia"/>
        </w:rPr>
        <w:t>压力？</w:t>
      </w:r>
    </w:p>
    <w:p w14:paraId="55D7E9D2" w14:textId="3CD1E363" w:rsidR="001B4791" w:rsidRDefault="001B4791" w:rsidP="001B4791"/>
    <w:p w14:paraId="5B0D1472" w14:textId="356A1844" w:rsidR="00D41AE3" w:rsidRPr="009C4487" w:rsidRDefault="007C0610" w:rsidP="001B4791">
      <w:pPr>
        <w:rPr>
          <w:rFonts w:ascii="FangSong" w:eastAsia="FangSong" w:hAnsi="FangSong"/>
        </w:rPr>
      </w:pPr>
      <w:r w:rsidRPr="007C0610">
        <w:rPr>
          <w:rFonts w:ascii="FangSong" w:eastAsia="FangSong" w:hAnsi="FangSong" w:hint="eastAsia"/>
        </w:rPr>
        <w:t>见下文详述。</w:t>
      </w:r>
    </w:p>
    <w:p w14:paraId="791CC366" w14:textId="77777777" w:rsidR="00D41AE3" w:rsidRDefault="00D41AE3" w:rsidP="001B4791"/>
    <w:p w14:paraId="514C9A4F" w14:textId="6D653FF8" w:rsidR="001600AC" w:rsidRDefault="001600AC" w:rsidP="001600AC">
      <w:pPr>
        <w:pStyle w:val="ListParagraph"/>
        <w:numPr>
          <w:ilvl w:val="0"/>
          <w:numId w:val="1"/>
        </w:numPr>
      </w:pPr>
      <w:r>
        <w:rPr>
          <w:rFonts w:hint="eastAsia"/>
        </w:rPr>
        <w:t>更进一步，从您的专业角度出发来看，该教辅基于的大数据分析是否有科学？（该教辅序言中，张景中院士称，编者从</w:t>
      </w:r>
      <w:r>
        <w:t>2000多万初中生的网上答疑信息中心随机抽样了部分男生和女生，并运用多元线性回归模型探索性别答疑需求差异。</w:t>
      </w:r>
      <w:r>
        <w:rPr>
          <w:rFonts w:hint="eastAsia"/>
        </w:rPr>
        <w:t>结果发现，共</w:t>
      </w:r>
      <w:r>
        <w:t>29章的内容里，女生在4章上有明显高于男生答疑的需求，而男生只有1章提问比女生多。接着他们又在各章的小节里发现，男女生有着差异的小节数量基本持平，而男生占优节集中在九年级，女生占优节集中在七年级。</w:t>
      </w:r>
      <w:r>
        <w:rPr>
          <w:rFonts w:hint="eastAsia"/>
        </w:rPr>
        <w:t>同时，编者表示通过大数据分析得出男女生在代数、几何等领域有着认知差异。所以他们针对性别在语言表达、题目难度坡度变化、题量等不同方面做出了不同的设计。）</w:t>
      </w:r>
    </w:p>
    <w:p w14:paraId="68498032" w14:textId="538C1A96" w:rsidR="001600AC" w:rsidRDefault="001600AC" w:rsidP="001B4791"/>
    <w:p w14:paraId="40E4DC96" w14:textId="37D8A2BA" w:rsidR="007C0610" w:rsidRPr="007C0610" w:rsidRDefault="007C0610" w:rsidP="001B4791">
      <w:pPr>
        <w:rPr>
          <w:rFonts w:ascii="FangSong" w:eastAsia="FangSong" w:hAnsi="FangSong"/>
        </w:rPr>
      </w:pPr>
      <w:r w:rsidRPr="007C0610">
        <w:rPr>
          <w:rFonts w:ascii="FangSong" w:eastAsia="FangSong" w:hAnsi="FangSong" w:hint="eastAsia"/>
        </w:rPr>
        <w:t>见下文详述。</w:t>
      </w:r>
    </w:p>
    <w:p w14:paraId="49286305" w14:textId="77777777" w:rsidR="00D41AE3" w:rsidRPr="001600AC" w:rsidRDefault="00D41AE3" w:rsidP="001B4791"/>
    <w:p w14:paraId="26D32822" w14:textId="134E7206" w:rsidR="000E22F9" w:rsidRDefault="001B4791" w:rsidP="00D41AE3">
      <w:pPr>
        <w:pStyle w:val="ListParagraph"/>
        <w:numPr>
          <w:ilvl w:val="0"/>
          <w:numId w:val="1"/>
        </w:numPr>
      </w:pPr>
      <w:r>
        <w:rPr>
          <w:rFonts w:hint="eastAsia"/>
        </w:rPr>
        <w:t>可以</w:t>
      </w:r>
      <w:r w:rsidR="008C3989">
        <w:rPr>
          <w:rFonts w:hint="eastAsia"/>
        </w:rPr>
        <w:t>请您介绍一下，根据目前各方面的研究成果，男性和女性在学习方面</w:t>
      </w:r>
      <w:r w:rsidR="00F7424C">
        <w:rPr>
          <w:rFonts w:hint="eastAsia"/>
        </w:rPr>
        <w:t>具体</w:t>
      </w:r>
      <w:r w:rsidR="008C3989">
        <w:rPr>
          <w:rFonts w:hint="eastAsia"/>
        </w:rPr>
        <w:t>存在</w:t>
      </w:r>
      <w:r w:rsidR="00F7424C">
        <w:rPr>
          <w:rFonts w:hint="eastAsia"/>
        </w:rPr>
        <w:t>哪些</w:t>
      </w:r>
      <w:r w:rsidR="008C3989">
        <w:rPr>
          <w:rFonts w:hint="eastAsia"/>
        </w:rPr>
        <w:t>差异</w:t>
      </w:r>
      <w:r w:rsidR="0011428B">
        <w:rPr>
          <w:rFonts w:hint="eastAsia"/>
        </w:rPr>
        <w:t>吗</w:t>
      </w:r>
      <w:r w:rsidR="008C3989">
        <w:rPr>
          <w:rFonts w:hint="eastAsia"/>
        </w:rPr>
        <w:t>？</w:t>
      </w:r>
    </w:p>
    <w:p w14:paraId="0B03D488" w14:textId="77777777" w:rsidR="009C4487" w:rsidRDefault="009C4487">
      <w:pPr>
        <w:rPr>
          <w:rFonts w:ascii="FangSong" w:eastAsia="FangSong" w:hAnsi="FangSong"/>
        </w:rPr>
      </w:pPr>
    </w:p>
    <w:p w14:paraId="1ADBD1D6" w14:textId="4231C949" w:rsidR="008C3989" w:rsidRPr="00453E14" w:rsidRDefault="005F2045">
      <w:pPr>
        <w:rPr>
          <w:rFonts w:ascii="FangSong" w:eastAsia="FangSong" w:hAnsi="FangSong"/>
        </w:rPr>
      </w:pPr>
      <w:r w:rsidRPr="00453E14">
        <w:rPr>
          <w:rFonts w:ascii="FangSong" w:eastAsia="FangSong" w:hAnsi="FangSong" w:hint="eastAsia"/>
        </w:rPr>
        <w:t>参见我给《知识分子》写的文章，已经很全面了。</w:t>
      </w:r>
    </w:p>
    <w:p w14:paraId="5D4232E0" w14:textId="77777777" w:rsidR="00D41AE3" w:rsidRDefault="00D41AE3"/>
    <w:p w14:paraId="6E0230F2" w14:textId="3E616494" w:rsidR="008C3989" w:rsidRDefault="001149EC" w:rsidP="00D41AE3">
      <w:pPr>
        <w:pStyle w:val="ListParagraph"/>
        <w:numPr>
          <w:ilvl w:val="0"/>
          <w:numId w:val="1"/>
        </w:numPr>
      </w:pPr>
      <w:r>
        <w:rPr>
          <w:rFonts w:hint="eastAsia"/>
        </w:rPr>
        <w:t>造成这种性别差异的，更可能是两性先天的生理构造不同，还是后天接受的教育和成长环境影响？目前有哪些较为流行的观点？</w:t>
      </w:r>
    </w:p>
    <w:p w14:paraId="1626A316" w14:textId="2FAB1324" w:rsidR="001149EC" w:rsidRDefault="001149EC"/>
    <w:p w14:paraId="487B300C" w14:textId="77777777" w:rsidR="00453E14" w:rsidRPr="00453E14" w:rsidRDefault="00453E14" w:rsidP="00453E14">
      <w:pPr>
        <w:rPr>
          <w:rFonts w:ascii="FangSong" w:eastAsia="FangSong" w:hAnsi="FangSong"/>
        </w:rPr>
      </w:pPr>
      <w:r w:rsidRPr="00453E14">
        <w:rPr>
          <w:rFonts w:ascii="FangSong" w:eastAsia="FangSong" w:hAnsi="FangSong" w:hint="eastAsia"/>
        </w:rPr>
        <w:t>参见我给《知识分子》写的文章，已经很全面了。</w:t>
      </w:r>
    </w:p>
    <w:p w14:paraId="484387C9" w14:textId="77777777" w:rsidR="00D41AE3" w:rsidRDefault="00D41AE3"/>
    <w:p w14:paraId="119E78B1" w14:textId="2B891DC0" w:rsidR="001600AC" w:rsidRDefault="001600AC" w:rsidP="00D41AE3">
      <w:pPr>
        <w:pStyle w:val="ListParagraph"/>
        <w:numPr>
          <w:ilvl w:val="0"/>
          <w:numId w:val="1"/>
        </w:numPr>
      </w:pPr>
      <w:r>
        <w:rPr>
          <w:rFonts w:hint="eastAsia"/>
        </w:rPr>
        <w:t>此次“数学教辅分男女”引发了剧烈的讨论，导致出版社发表声明，不再发行该套教辅，是否也说明了家长和社会方面对于学习方面性别差异的</w:t>
      </w:r>
      <w:r w:rsidR="00BF12DC">
        <w:rPr>
          <w:rFonts w:hint="eastAsia"/>
        </w:rPr>
        <w:t>困惑</w:t>
      </w:r>
      <w:r>
        <w:rPr>
          <w:rFonts w:hint="eastAsia"/>
        </w:rPr>
        <w:t>与焦虑？出版社发表的文章《“我女儿数学不错，就买男生版吧”》，针对这个标题就有巨大争议。</w:t>
      </w:r>
    </w:p>
    <w:p w14:paraId="593DC82B" w14:textId="4F1EB76C" w:rsidR="001600AC" w:rsidRDefault="001600AC" w:rsidP="001600AC"/>
    <w:p w14:paraId="686F79F5" w14:textId="56C4AD9F" w:rsidR="00453E14" w:rsidRPr="00453E14" w:rsidRDefault="00453E14" w:rsidP="001600AC">
      <w:pPr>
        <w:rPr>
          <w:rFonts w:ascii="FangSong" w:eastAsia="FangSong" w:hAnsi="FangSong"/>
        </w:rPr>
      </w:pPr>
      <w:r w:rsidRPr="00453E14">
        <w:rPr>
          <w:rFonts w:ascii="FangSong" w:eastAsia="FangSong" w:hAnsi="FangSong" w:hint="eastAsia"/>
        </w:rPr>
        <w:t>是的，只是这个困惑一直存在。并不是新鲜事。我个人认为这更多反应了当下对于「大数据决定人类生活」的某种矛盾心理。</w:t>
      </w:r>
    </w:p>
    <w:p w14:paraId="74A39155" w14:textId="77777777" w:rsidR="00D41AE3" w:rsidRDefault="00D41AE3" w:rsidP="001600AC"/>
    <w:p w14:paraId="6AAE86FD" w14:textId="4ADD5A35" w:rsidR="001600AC" w:rsidRDefault="001600AC" w:rsidP="00D41AE3">
      <w:pPr>
        <w:pStyle w:val="ListParagraph"/>
        <w:numPr>
          <w:ilvl w:val="0"/>
          <w:numId w:val="1"/>
        </w:numPr>
      </w:pPr>
      <w:r>
        <w:rPr>
          <w:rFonts w:hint="eastAsia"/>
        </w:rPr>
        <w:t>对于在学习方面男生女生展现的性别差异，家长和老师更应该让孩子们意识到差异、针对差异因材施教呢，还是有意引导让孩子们忽略差异缩小差距？</w:t>
      </w:r>
    </w:p>
    <w:p w14:paraId="4C677725" w14:textId="2CFD252C" w:rsidR="00F7424C" w:rsidRDefault="00F7424C"/>
    <w:p w14:paraId="0687D291" w14:textId="68818455" w:rsidR="009C4487" w:rsidRPr="009C4487" w:rsidRDefault="009C4487">
      <w:pPr>
        <w:rPr>
          <w:rFonts w:ascii="FangSong" w:eastAsia="FangSong" w:hAnsi="FangSong"/>
        </w:rPr>
      </w:pPr>
      <w:r w:rsidRPr="009C4487">
        <w:rPr>
          <w:rFonts w:ascii="FangSong" w:eastAsia="FangSong" w:hAnsi="FangSong" w:hint="eastAsia"/>
        </w:rPr>
        <w:t>我同意这个观点，「意识到差异」才是教与学的重点。见下文详述。</w:t>
      </w:r>
    </w:p>
    <w:p w14:paraId="5A7CEB0C" w14:textId="77777777" w:rsidR="00D41AE3" w:rsidRDefault="00D41AE3"/>
    <w:p w14:paraId="074C8424" w14:textId="36144D68" w:rsidR="001B4791" w:rsidRDefault="001B4791" w:rsidP="00D41AE3">
      <w:pPr>
        <w:pStyle w:val="ListParagraph"/>
        <w:numPr>
          <w:ilvl w:val="0"/>
          <w:numId w:val="1"/>
        </w:numPr>
      </w:pPr>
      <w:r>
        <w:rPr>
          <w:rFonts w:hint="eastAsia"/>
        </w:rPr>
        <w:t>除了学习能力之外，男女的性别差异还会产生其他影响吗，比如学习习惯、兴趣爱好</w:t>
      </w:r>
      <w:r w:rsidR="0011428B">
        <w:rPr>
          <w:rFonts w:hint="eastAsia"/>
        </w:rPr>
        <w:t>、性格习惯</w:t>
      </w:r>
      <w:r>
        <w:rPr>
          <w:rFonts w:hint="eastAsia"/>
        </w:rPr>
        <w:t>？</w:t>
      </w:r>
      <w:r w:rsidR="0011428B">
        <w:rPr>
          <w:rFonts w:hint="eastAsia"/>
        </w:rPr>
        <w:t>这在社会生活层面，会导致哪些现象？</w:t>
      </w:r>
    </w:p>
    <w:p w14:paraId="576FF6DD" w14:textId="114AC25F" w:rsidR="001B4791" w:rsidRDefault="001B4791"/>
    <w:p w14:paraId="7C0F7825" w14:textId="0E9FC6C0" w:rsidR="00C12D75" w:rsidRPr="00C12D75" w:rsidRDefault="00C12D75">
      <w:pPr>
        <w:rPr>
          <w:rFonts w:ascii="FangSong" w:eastAsia="FangSong" w:hAnsi="FangSong"/>
        </w:rPr>
      </w:pPr>
      <w:r w:rsidRPr="00C12D75">
        <w:rPr>
          <w:rFonts w:ascii="FangSong" w:eastAsia="FangSong" w:hAnsi="FangSong" w:hint="eastAsia"/>
        </w:rPr>
        <w:lastRenderedPageBreak/>
        <w:t>我不认为男女学习能力有差别。</w:t>
      </w:r>
    </w:p>
    <w:p w14:paraId="6555DB12" w14:textId="77777777" w:rsidR="00D41AE3" w:rsidRPr="001600AC" w:rsidRDefault="00D41AE3"/>
    <w:p w14:paraId="181C51EC" w14:textId="1B2A75AA" w:rsidR="00F7424C" w:rsidRDefault="00F7424C" w:rsidP="00D41AE3">
      <w:pPr>
        <w:pStyle w:val="ListParagraph"/>
        <w:numPr>
          <w:ilvl w:val="0"/>
          <w:numId w:val="1"/>
        </w:numPr>
      </w:pPr>
      <w:r>
        <w:rPr>
          <w:rFonts w:hint="eastAsia"/>
        </w:rPr>
        <w:t>近年来，国内高校录取已经出现了女生高考表现优于男生的现象，但有人认为这是因为女生更“勤奋”，而不是更“聪明”，您怎么看待这种说法？</w:t>
      </w:r>
    </w:p>
    <w:p w14:paraId="57B2E56C" w14:textId="77777777" w:rsidR="00140F37" w:rsidRDefault="00140F37"/>
    <w:p w14:paraId="63366DFE" w14:textId="19DF3B6B" w:rsidR="00F7424C" w:rsidRPr="00140F37" w:rsidRDefault="00140F37">
      <w:pPr>
        <w:rPr>
          <w:rFonts w:ascii="FangSong" w:eastAsia="FangSong" w:hAnsi="FangSong"/>
        </w:rPr>
      </w:pPr>
      <w:r w:rsidRPr="00140F37">
        <w:rPr>
          <w:rFonts w:ascii="FangSong" w:eastAsia="FangSong" w:hAnsi="FangSong" w:hint="eastAsia"/>
        </w:rPr>
        <w:t>这是一个站不住脚的说法，就好像「亚洲学生比西方学生更刻苦」一样。既犯了本质主义的错误——把后天习得某种习惯认为是人的根本属性；也忽略了勤奋的社会性原因</w:t>
      </w:r>
      <w:r w:rsidR="007B2A27">
        <w:rPr>
          <w:rFonts w:ascii="FangSong" w:eastAsia="FangSong" w:hAnsi="FangSong" w:hint="eastAsia"/>
        </w:rPr>
        <w:t>（既是某种行为习性化的过程；也是社会文化系统</w:t>
      </w:r>
      <w:r w:rsidR="00551603">
        <w:rPr>
          <w:rFonts w:ascii="FangSong" w:eastAsia="FangSong" w:hAnsi="FangSong" w:hint="eastAsia"/>
        </w:rPr>
        <w:t>造成</w:t>
      </w:r>
      <w:r w:rsidR="007B2A27">
        <w:rPr>
          <w:rFonts w:ascii="FangSong" w:eastAsia="FangSong" w:hAnsi="FangSong" w:hint="eastAsia"/>
        </w:rPr>
        <w:t>的一种正反馈）</w:t>
      </w:r>
      <w:r w:rsidRPr="00140F37">
        <w:rPr>
          <w:rFonts w:ascii="FangSong" w:eastAsia="FangSong" w:hAnsi="FangSong" w:hint="eastAsia"/>
        </w:rPr>
        <w:t>。</w:t>
      </w:r>
    </w:p>
    <w:p w14:paraId="151B3C90" w14:textId="77777777" w:rsidR="00D41AE3" w:rsidRDefault="00D41AE3"/>
    <w:p w14:paraId="77C204AE" w14:textId="0B184E89" w:rsidR="00F7424C" w:rsidRDefault="00F7424C" w:rsidP="00D41AE3">
      <w:pPr>
        <w:pStyle w:val="ListParagraph"/>
        <w:numPr>
          <w:ilvl w:val="0"/>
          <w:numId w:val="1"/>
        </w:numPr>
      </w:pPr>
      <w:r>
        <w:rPr>
          <w:rFonts w:hint="eastAsia"/>
        </w:rPr>
        <w:t>如果在高端数学、科学领域，男性针对女性的优势较大，可以解释</w:t>
      </w:r>
      <w:r w:rsidR="0011428B">
        <w:rPr>
          <w:rFonts w:hint="eastAsia"/>
        </w:rPr>
        <w:t>顶级科研机构中悬殊的男女比例，那么该如何解释，女性</w:t>
      </w:r>
      <w:r w:rsidR="0011428B" w:rsidRPr="0011428B">
        <w:rPr>
          <w:rFonts w:hint="eastAsia"/>
        </w:rPr>
        <w:t>在语言以及写作能力上有巨大的优势</w:t>
      </w:r>
      <w:r w:rsidR="0011428B">
        <w:rPr>
          <w:rFonts w:hint="eastAsia"/>
        </w:rPr>
        <w:t>，但在文学写作领域，成功的男性作家、翻译家、语言学家还是远多于女性呢？</w:t>
      </w:r>
    </w:p>
    <w:p w14:paraId="06CD17A0" w14:textId="3BA71B6F" w:rsidR="001149EC" w:rsidRDefault="001149EC"/>
    <w:p w14:paraId="14D45761" w14:textId="051F61A2" w:rsidR="00551603" w:rsidRPr="00551603" w:rsidRDefault="00551603">
      <w:pPr>
        <w:rPr>
          <w:rFonts w:ascii="FangSong" w:eastAsia="FangSong" w:hAnsi="FangSong"/>
        </w:rPr>
      </w:pPr>
      <w:r w:rsidRPr="00551603">
        <w:rPr>
          <w:rFonts w:ascii="FangSong" w:eastAsia="FangSong" w:hAnsi="FangSong" w:hint="eastAsia"/>
        </w:rPr>
        <w:t>我个人不建议细究这个问题。这个现象太</w:t>
      </w:r>
      <w:r w:rsidR="000B35E1">
        <w:rPr>
          <w:rFonts w:ascii="FangSong" w:eastAsia="FangSong" w:hAnsi="FangSong" w:hint="eastAsia"/>
        </w:rPr>
        <w:t>复杂</w:t>
      </w:r>
      <w:r w:rsidRPr="00551603">
        <w:rPr>
          <w:rFonts w:ascii="FangSong" w:eastAsia="FangSong" w:hAnsi="FangSong" w:hint="eastAsia"/>
        </w:rPr>
        <w:t>，不是三言两语能够说清楚的。</w:t>
      </w:r>
      <w:r>
        <w:rPr>
          <w:rFonts w:ascii="FangSong" w:eastAsia="FangSong" w:hAnsi="FangSong" w:hint="eastAsia"/>
        </w:rPr>
        <w:t>一个理由是：因为科学、数学这样的职业系统有很现成的社会理论可以分析，但是作家、翻译等不依赖职业系统的却很难与之做比较。</w:t>
      </w:r>
      <w:r w:rsidR="005F2D32">
        <w:rPr>
          <w:rFonts w:ascii="FangSong" w:eastAsia="FangSong" w:hAnsi="FangSong" w:hint="eastAsia"/>
        </w:rPr>
        <w:t>进入这两类职业的精英阶层的方式可能很不一样（前者更多依赖于学校教育；而后者几乎不依赖这一点，看得的是成员如何运用一套文化符号系统）。</w:t>
      </w:r>
    </w:p>
    <w:p w14:paraId="6B05BD1D" w14:textId="529A9ED5" w:rsidR="00746A11" w:rsidRDefault="00746A11"/>
    <w:p w14:paraId="10CC236E" w14:textId="77777777" w:rsidR="00E33ACC" w:rsidRDefault="00E33ACC"/>
    <w:p w14:paraId="2968FC63" w14:textId="77777777" w:rsidR="00551603" w:rsidRDefault="00551603">
      <w:pPr>
        <w:rPr>
          <w:rFonts w:ascii="FangSong" w:eastAsia="FangSong" w:hAnsi="FangSong"/>
          <w:sz w:val="24"/>
          <w:szCs w:val="24"/>
        </w:rPr>
      </w:pPr>
      <w:r>
        <w:rPr>
          <w:rFonts w:ascii="FangSong" w:eastAsia="FangSong" w:hAnsi="FangSong" w:hint="eastAsia"/>
          <w:sz w:val="24"/>
          <w:szCs w:val="24"/>
        </w:rPr>
        <w:t>详细论证：</w:t>
      </w:r>
    </w:p>
    <w:p w14:paraId="64ECD2C0" w14:textId="2B20EE76" w:rsidR="00525822" w:rsidRPr="00EE7796" w:rsidRDefault="0090680F">
      <w:pPr>
        <w:rPr>
          <w:rFonts w:ascii="FangSong" w:eastAsia="FangSong" w:hAnsi="FangSong"/>
          <w:sz w:val="24"/>
          <w:szCs w:val="24"/>
        </w:rPr>
      </w:pPr>
      <w:r w:rsidRPr="00EE7796">
        <w:rPr>
          <w:rFonts w:ascii="FangSong" w:eastAsia="FangSong" w:hAnsi="FangSong" w:hint="eastAsia"/>
          <w:sz w:val="24"/>
          <w:szCs w:val="24"/>
        </w:rPr>
        <w:t>大数据</w:t>
      </w:r>
      <w:r w:rsidR="00585D7E" w:rsidRPr="00EE7796">
        <w:rPr>
          <w:rFonts w:ascii="FangSong" w:eastAsia="FangSong" w:hAnsi="FangSong" w:hint="eastAsia"/>
          <w:sz w:val="24"/>
          <w:szCs w:val="24"/>
        </w:rPr>
        <w:t>是</w:t>
      </w:r>
      <w:r w:rsidRPr="00EE7796">
        <w:rPr>
          <w:rFonts w:ascii="FangSong" w:eastAsia="FangSong" w:hAnsi="FangSong" w:hint="eastAsia"/>
          <w:sz w:val="24"/>
          <w:szCs w:val="24"/>
        </w:rPr>
        <w:t>我们</w:t>
      </w:r>
      <w:r w:rsidR="00F4169D" w:rsidRPr="00EE7796">
        <w:rPr>
          <w:rFonts w:ascii="FangSong" w:eastAsia="FangSong" w:hAnsi="FangSong" w:hint="eastAsia"/>
          <w:sz w:val="24"/>
          <w:szCs w:val="24"/>
        </w:rPr>
        <w:t>当下</w:t>
      </w:r>
      <w:r w:rsidRPr="00EE7796">
        <w:rPr>
          <w:rFonts w:ascii="FangSong" w:eastAsia="FangSong" w:hAnsi="FangSong" w:hint="eastAsia"/>
          <w:sz w:val="24"/>
          <w:szCs w:val="24"/>
        </w:rPr>
        <w:t>的潮流。有了大数据的加持，出版商们更有底气。但他们的底气</w:t>
      </w:r>
      <w:r w:rsidR="00F4169D" w:rsidRPr="00EE7796">
        <w:rPr>
          <w:rFonts w:ascii="FangSong" w:eastAsia="FangSong" w:hAnsi="FangSong" w:hint="eastAsia"/>
          <w:sz w:val="24"/>
          <w:szCs w:val="24"/>
        </w:rPr>
        <w:t>来自对</w:t>
      </w:r>
      <w:r w:rsidR="00585D7E" w:rsidRPr="00EE7796">
        <w:rPr>
          <w:rFonts w:ascii="FangSong" w:eastAsia="FangSong" w:hAnsi="FangSong" w:hint="eastAsia"/>
          <w:sz w:val="24"/>
          <w:szCs w:val="24"/>
        </w:rPr>
        <w:t>市场营销的</w:t>
      </w:r>
      <w:r w:rsidR="00F4169D" w:rsidRPr="00EE7796">
        <w:rPr>
          <w:rFonts w:ascii="FangSong" w:eastAsia="FangSong" w:hAnsi="FangSong" w:hint="eastAsia"/>
          <w:sz w:val="24"/>
          <w:szCs w:val="24"/>
        </w:rPr>
        <w:t>把握</w:t>
      </w:r>
      <w:r w:rsidR="00585D7E" w:rsidRPr="00EE7796">
        <w:rPr>
          <w:rFonts w:ascii="FangSong" w:eastAsia="FangSong" w:hAnsi="FangSong" w:hint="eastAsia"/>
          <w:sz w:val="24"/>
          <w:szCs w:val="24"/>
        </w:rPr>
        <w:t>，而不是</w:t>
      </w:r>
      <w:r w:rsidR="00F4169D" w:rsidRPr="00EE7796">
        <w:rPr>
          <w:rFonts w:ascii="FangSong" w:eastAsia="FangSong" w:hAnsi="FangSong" w:hint="eastAsia"/>
          <w:sz w:val="24"/>
          <w:szCs w:val="24"/>
        </w:rPr>
        <w:t>对学习过程产生了更深刻的认识。</w:t>
      </w:r>
      <w:r w:rsidR="00A25EBF" w:rsidRPr="00EE7796">
        <w:rPr>
          <w:rFonts w:ascii="FangSong" w:eastAsia="FangSong" w:hAnsi="FangSong" w:hint="eastAsia"/>
          <w:sz w:val="24"/>
          <w:szCs w:val="24"/>
        </w:rPr>
        <w:t>大数据</w:t>
      </w:r>
      <w:r w:rsidR="00C55402" w:rsidRPr="00EE7796">
        <w:rPr>
          <w:rFonts w:ascii="FangSong" w:eastAsia="FangSong" w:hAnsi="FangSong" w:hint="eastAsia"/>
          <w:sz w:val="24"/>
          <w:szCs w:val="24"/>
        </w:rPr>
        <w:t>不是研究者</w:t>
      </w:r>
      <w:r w:rsidR="00953C01" w:rsidRPr="00EE7796">
        <w:rPr>
          <w:rFonts w:ascii="FangSong" w:eastAsia="FangSong" w:hAnsi="FangSong" w:hint="eastAsia"/>
          <w:sz w:val="24"/>
          <w:szCs w:val="24"/>
        </w:rPr>
        <w:t>或书商</w:t>
      </w:r>
      <w:r w:rsidR="00C55402" w:rsidRPr="00EE7796">
        <w:rPr>
          <w:rFonts w:ascii="FangSong" w:eastAsia="FangSong" w:hAnsi="FangSong" w:hint="eastAsia"/>
          <w:sz w:val="24"/>
          <w:szCs w:val="24"/>
        </w:rPr>
        <w:t>的免罪金牌（更何况，单纯的数据量大并不构成研究意义上的大数据），更不</w:t>
      </w:r>
      <w:r w:rsidR="00F4169D" w:rsidRPr="00EE7796">
        <w:rPr>
          <w:rFonts w:ascii="FangSong" w:eastAsia="FangSong" w:hAnsi="FangSong" w:hint="eastAsia"/>
          <w:sz w:val="24"/>
          <w:szCs w:val="24"/>
        </w:rPr>
        <w:t>应该</w:t>
      </w:r>
      <w:r w:rsidR="00A25EBF" w:rsidRPr="00EE7796">
        <w:rPr>
          <w:rFonts w:ascii="FangSong" w:eastAsia="FangSong" w:hAnsi="FangSong" w:hint="eastAsia"/>
          <w:sz w:val="24"/>
          <w:szCs w:val="24"/>
        </w:rPr>
        <w:t>是</w:t>
      </w:r>
      <w:r w:rsidR="00525822" w:rsidRPr="00EE7796">
        <w:rPr>
          <w:rFonts w:ascii="FangSong" w:eastAsia="FangSong" w:hAnsi="FangSong" w:hint="eastAsia"/>
          <w:sz w:val="24"/>
          <w:szCs w:val="24"/>
        </w:rPr>
        <w:t>让我们盲从的</w:t>
      </w:r>
      <w:r w:rsidR="00A25EBF" w:rsidRPr="00EE7796">
        <w:rPr>
          <w:rFonts w:ascii="FangSong" w:eastAsia="FangSong" w:hAnsi="FangSong" w:hint="eastAsia"/>
          <w:sz w:val="24"/>
          <w:szCs w:val="24"/>
        </w:rPr>
        <w:t>黑箱</w:t>
      </w:r>
      <w:r w:rsidR="00525822" w:rsidRPr="00EE7796">
        <w:rPr>
          <w:rFonts w:ascii="FangSong" w:eastAsia="FangSong" w:hAnsi="FangSong" w:hint="eastAsia"/>
          <w:sz w:val="24"/>
          <w:szCs w:val="24"/>
        </w:rPr>
        <w:t>（那就成了现代巫术）</w:t>
      </w:r>
      <w:r w:rsidR="00A25EBF" w:rsidRPr="00EE7796">
        <w:rPr>
          <w:rFonts w:ascii="FangSong" w:eastAsia="FangSong" w:hAnsi="FangSong" w:hint="eastAsia"/>
          <w:sz w:val="24"/>
          <w:szCs w:val="24"/>
        </w:rPr>
        <w:t>。</w:t>
      </w:r>
      <w:r w:rsidR="00525822" w:rsidRPr="00EE7796">
        <w:rPr>
          <w:rFonts w:ascii="FangSong" w:eastAsia="FangSong" w:hAnsi="FangSong" w:hint="eastAsia"/>
          <w:sz w:val="24"/>
          <w:szCs w:val="24"/>
        </w:rPr>
        <w:t>对于华东师大出版社所造成的争议，我们可以从实证和价值两方面作出回应。</w:t>
      </w:r>
    </w:p>
    <w:p w14:paraId="6AF96A77" w14:textId="77777777" w:rsidR="00525822" w:rsidRPr="00EE7796" w:rsidRDefault="00525822">
      <w:pPr>
        <w:rPr>
          <w:rFonts w:ascii="FangSong" w:eastAsia="FangSong" w:hAnsi="FangSong"/>
          <w:sz w:val="24"/>
          <w:szCs w:val="24"/>
        </w:rPr>
      </w:pPr>
    </w:p>
    <w:p w14:paraId="164FF629" w14:textId="092FD55A" w:rsidR="00A25EBF" w:rsidRPr="00EE7796" w:rsidRDefault="00525822">
      <w:pPr>
        <w:rPr>
          <w:rFonts w:ascii="FangSong" w:eastAsia="FangSong" w:hAnsi="FangSong"/>
          <w:sz w:val="24"/>
          <w:szCs w:val="24"/>
        </w:rPr>
      </w:pPr>
      <w:r w:rsidRPr="00EE7796">
        <w:rPr>
          <w:rFonts w:ascii="FangSong" w:eastAsia="FangSong" w:hAnsi="FangSong" w:hint="eastAsia"/>
          <w:sz w:val="24"/>
          <w:szCs w:val="24"/>
        </w:rPr>
        <w:t>从实证的角度上说</w:t>
      </w:r>
      <w:r w:rsidR="00EE4B68" w:rsidRPr="00EE7796">
        <w:rPr>
          <w:rFonts w:ascii="FangSong" w:eastAsia="FangSong" w:hAnsi="FangSong" w:hint="eastAsia"/>
          <w:sz w:val="24"/>
          <w:szCs w:val="24"/>
        </w:rPr>
        <w:t>有几个问题。首先数据不是越多越好。研究者永远要问的问题是：</w:t>
      </w:r>
      <w:r w:rsidR="00D5057C" w:rsidRPr="00EE7796">
        <w:rPr>
          <w:rFonts w:ascii="FangSong" w:eastAsia="FangSong" w:hAnsi="FangSong" w:hint="eastAsia"/>
          <w:sz w:val="24"/>
          <w:szCs w:val="24"/>
        </w:rPr>
        <w:t>大</w:t>
      </w:r>
      <w:r w:rsidR="00EE4B68" w:rsidRPr="00EE7796">
        <w:rPr>
          <w:rFonts w:ascii="FangSong" w:eastAsia="FangSong" w:hAnsi="FangSong" w:hint="eastAsia"/>
          <w:sz w:val="24"/>
          <w:szCs w:val="24"/>
        </w:rPr>
        <w:t>数据是如何产生的？</w:t>
      </w:r>
      <w:r w:rsidR="00F91210" w:rsidRPr="00EE7796">
        <w:rPr>
          <w:rFonts w:ascii="FangSong" w:eastAsia="FangSong" w:hAnsi="FangSong" w:hint="eastAsia"/>
          <w:sz w:val="24"/>
          <w:szCs w:val="24"/>
        </w:rPr>
        <w:t>改写一下卡尔·波普尔对科学的论断：</w:t>
      </w:r>
      <w:r w:rsidR="00EE4B68" w:rsidRPr="00EE7796">
        <w:rPr>
          <w:rFonts w:ascii="FangSong" w:eastAsia="FangSong" w:hAnsi="FangSong" w:hint="eastAsia"/>
          <w:sz w:val="24"/>
          <w:szCs w:val="24"/>
        </w:rPr>
        <w:t>不问数据生成的机制，而只是一味地</w:t>
      </w:r>
      <w:r w:rsidR="00F91210" w:rsidRPr="00EE7796">
        <w:rPr>
          <w:rFonts w:ascii="FangSong" w:eastAsia="FangSong" w:hAnsi="FangSong" w:hint="eastAsia"/>
          <w:sz w:val="24"/>
          <w:szCs w:val="24"/>
        </w:rPr>
        <w:t>单独从纯观察出发而不带一点点理论性的东西在</w:t>
      </w:r>
      <w:r w:rsidR="00EE4B68" w:rsidRPr="00EE7796">
        <w:rPr>
          <w:rFonts w:ascii="FangSong" w:eastAsia="FangSong" w:hAnsi="FangSong" w:hint="eastAsia"/>
          <w:sz w:val="24"/>
          <w:szCs w:val="24"/>
        </w:rPr>
        <w:t>现实</w:t>
      </w:r>
      <w:r w:rsidR="00F91210" w:rsidRPr="00EE7796">
        <w:rPr>
          <w:rFonts w:ascii="FangSong" w:eastAsia="FangSong" w:hAnsi="FangSong" w:hint="eastAsia"/>
          <w:sz w:val="24"/>
          <w:szCs w:val="24"/>
        </w:rPr>
        <w:t>中给</w:t>
      </w:r>
      <w:r w:rsidR="00EE4B68" w:rsidRPr="00EE7796">
        <w:rPr>
          <w:rFonts w:ascii="FangSong" w:eastAsia="FangSong" w:hAnsi="FangSong" w:hint="eastAsia"/>
          <w:sz w:val="24"/>
          <w:szCs w:val="24"/>
        </w:rPr>
        <w:t>「差异」</w:t>
      </w:r>
      <w:r w:rsidR="00F91210" w:rsidRPr="00EE7796">
        <w:rPr>
          <w:rFonts w:ascii="FangSong" w:eastAsia="FangSong" w:hAnsi="FangSong" w:hint="eastAsia"/>
          <w:sz w:val="24"/>
          <w:szCs w:val="24"/>
        </w:rPr>
        <w:t>归因</w:t>
      </w:r>
      <w:r w:rsidR="00EE4B68" w:rsidRPr="00EE7796">
        <w:rPr>
          <w:rFonts w:ascii="FangSong" w:eastAsia="FangSong" w:hAnsi="FangSong" w:hint="eastAsia"/>
          <w:sz w:val="24"/>
          <w:szCs w:val="24"/>
        </w:rPr>
        <w:t>，</w:t>
      </w:r>
      <w:r w:rsidR="00F91210" w:rsidRPr="00EE7796">
        <w:rPr>
          <w:rFonts w:ascii="FangSong" w:eastAsia="FangSong" w:hAnsi="FangSong" w:hint="eastAsia"/>
          <w:sz w:val="24"/>
          <w:szCs w:val="24"/>
        </w:rPr>
        <w:t>并不是科学的态度（［1</w:t>
      </w:r>
      <w:r w:rsidR="00F91210" w:rsidRPr="00EE7796">
        <w:rPr>
          <w:rFonts w:ascii="FangSong" w:eastAsia="FangSong" w:hAnsi="FangSong"/>
          <w:sz w:val="24"/>
          <w:szCs w:val="24"/>
        </w:rPr>
        <w:t>963</w:t>
      </w:r>
      <w:r w:rsidR="00F91210" w:rsidRPr="00EE7796">
        <w:rPr>
          <w:rFonts w:ascii="FangSong" w:eastAsia="FangSong" w:hAnsi="FangSong" w:hint="eastAsia"/>
          <w:sz w:val="24"/>
          <w:szCs w:val="24"/>
        </w:rPr>
        <w:t>］2</w:t>
      </w:r>
      <w:r w:rsidR="00F91210" w:rsidRPr="00EE7796">
        <w:rPr>
          <w:rFonts w:ascii="FangSong" w:eastAsia="FangSong" w:hAnsi="FangSong"/>
          <w:sz w:val="24"/>
          <w:szCs w:val="24"/>
        </w:rPr>
        <w:t>0</w:t>
      </w:r>
      <w:r w:rsidR="004554B9" w:rsidRPr="00EE7796">
        <w:rPr>
          <w:rFonts w:ascii="FangSong" w:eastAsia="FangSong" w:hAnsi="FangSong"/>
          <w:sz w:val="24"/>
          <w:szCs w:val="24"/>
        </w:rPr>
        <w:t>1</w:t>
      </w:r>
      <w:r w:rsidR="00F91210" w:rsidRPr="00EE7796">
        <w:rPr>
          <w:rFonts w:ascii="FangSong" w:eastAsia="FangSong" w:hAnsi="FangSong"/>
          <w:sz w:val="24"/>
          <w:szCs w:val="24"/>
        </w:rPr>
        <w:t>5</w:t>
      </w:r>
      <w:r w:rsidR="00F91210" w:rsidRPr="00EE7796">
        <w:rPr>
          <w:rFonts w:ascii="FangSong" w:eastAsia="FangSong" w:hAnsi="FangSong" w:hint="eastAsia"/>
          <w:sz w:val="24"/>
          <w:szCs w:val="24"/>
        </w:rPr>
        <w:t>，p</w:t>
      </w:r>
      <w:r w:rsidR="00F91210" w:rsidRPr="00EE7796">
        <w:rPr>
          <w:rFonts w:ascii="FangSong" w:eastAsia="FangSong" w:hAnsi="FangSong"/>
          <w:sz w:val="24"/>
          <w:szCs w:val="24"/>
        </w:rPr>
        <w:t>.</w:t>
      </w:r>
      <w:r w:rsidR="004554B9" w:rsidRPr="00EE7796">
        <w:rPr>
          <w:rFonts w:ascii="FangSong" w:eastAsia="FangSong" w:hAnsi="FangSong"/>
          <w:sz w:val="24"/>
          <w:szCs w:val="24"/>
        </w:rPr>
        <w:t>66</w:t>
      </w:r>
      <w:r w:rsidR="00F91210" w:rsidRPr="00EE7796">
        <w:rPr>
          <w:rFonts w:ascii="FangSong" w:eastAsia="FangSong" w:hAnsi="FangSong" w:hint="eastAsia"/>
          <w:sz w:val="24"/>
          <w:szCs w:val="24"/>
        </w:rPr>
        <w:t>）</w:t>
      </w:r>
      <w:r w:rsidR="00AD41A4" w:rsidRPr="00EE7796">
        <w:rPr>
          <w:rFonts w:ascii="FangSong" w:eastAsia="FangSong" w:hAnsi="FangSong" w:hint="eastAsia"/>
          <w:sz w:val="24"/>
          <w:szCs w:val="24"/>
        </w:rPr>
        <w:t>。</w:t>
      </w:r>
      <w:r w:rsidR="00EE4B68" w:rsidRPr="00EE7796">
        <w:rPr>
          <w:rFonts w:ascii="FangSong" w:eastAsia="FangSong" w:hAnsi="FangSong" w:hint="eastAsia"/>
          <w:sz w:val="24"/>
          <w:szCs w:val="24"/>
        </w:rPr>
        <w:t>通过数据挖掘发现的</w:t>
      </w:r>
      <w:r w:rsidR="00AD41A4" w:rsidRPr="00EE7796">
        <w:rPr>
          <w:rFonts w:ascii="FangSong" w:eastAsia="FangSong" w:hAnsi="FangSong" w:hint="eastAsia"/>
          <w:sz w:val="24"/>
          <w:szCs w:val="24"/>
        </w:rPr>
        <w:t>显著性</w:t>
      </w:r>
      <w:r w:rsidR="00EE4B68" w:rsidRPr="00EE7796">
        <w:rPr>
          <w:rFonts w:ascii="FangSong" w:eastAsia="FangSong" w:hAnsi="FangSong" w:hint="eastAsia"/>
          <w:sz w:val="24"/>
          <w:szCs w:val="24"/>
        </w:rPr>
        <w:t>差异</w:t>
      </w:r>
      <w:r w:rsidR="00AD41A4" w:rsidRPr="00EE7796">
        <w:rPr>
          <w:rFonts w:ascii="FangSong" w:eastAsia="FangSong" w:hAnsi="FangSong" w:hint="eastAsia"/>
          <w:sz w:val="24"/>
          <w:szCs w:val="24"/>
        </w:rPr>
        <w:t>并不</w:t>
      </w:r>
      <w:r w:rsidR="0090680F" w:rsidRPr="00EE7796">
        <w:rPr>
          <w:rFonts w:ascii="FangSong" w:eastAsia="FangSong" w:hAnsi="FangSong" w:hint="eastAsia"/>
          <w:sz w:val="24"/>
          <w:szCs w:val="24"/>
        </w:rPr>
        <w:t>意味着</w:t>
      </w:r>
      <w:r w:rsidR="00EE4B68" w:rsidRPr="00EE7796">
        <w:rPr>
          <w:rFonts w:ascii="FangSong" w:eastAsia="FangSong" w:hAnsi="FangSong" w:hint="eastAsia"/>
          <w:sz w:val="24"/>
          <w:szCs w:val="24"/>
        </w:rPr>
        <w:t>一定是有实际意义的差别</w:t>
      </w:r>
      <w:r w:rsidR="0090680F" w:rsidRPr="00EE7796">
        <w:rPr>
          <w:rFonts w:ascii="FangSong" w:eastAsia="FangSong" w:hAnsi="FangSong" w:hint="eastAsia"/>
          <w:sz w:val="24"/>
          <w:szCs w:val="24"/>
        </w:rPr>
        <w:t>。在纯粹技术意义上，这种男女之间的差别可能是某种虚假变量造成的（s</w:t>
      </w:r>
      <w:r w:rsidR="0090680F" w:rsidRPr="00EE7796">
        <w:rPr>
          <w:rFonts w:ascii="FangSong" w:eastAsia="FangSong" w:hAnsi="FangSong"/>
          <w:sz w:val="24"/>
          <w:szCs w:val="24"/>
        </w:rPr>
        <w:t>purious variable</w:t>
      </w:r>
      <w:r w:rsidR="0090680F" w:rsidRPr="00EE7796">
        <w:rPr>
          <w:rFonts w:ascii="FangSong" w:eastAsia="FangSong" w:hAnsi="FangSong" w:hint="eastAsia"/>
          <w:sz w:val="24"/>
          <w:szCs w:val="24"/>
        </w:rPr>
        <w:t>）。一个简单的例子就是如果研究者测量一组5</w:t>
      </w:r>
      <w:r w:rsidR="0090680F" w:rsidRPr="00EE7796">
        <w:rPr>
          <w:rFonts w:ascii="FangSong" w:eastAsia="FangSong" w:hAnsi="FangSong"/>
          <w:sz w:val="24"/>
          <w:szCs w:val="24"/>
        </w:rPr>
        <w:t>-10</w:t>
      </w:r>
      <w:r w:rsidR="0090680F" w:rsidRPr="00EE7796">
        <w:rPr>
          <w:rFonts w:ascii="FangSong" w:eastAsia="FangSong" w:hAnsi="FangSong" w:hint="eastAsia"/>
          <w:sz w:val="24"/>
          <w:szCs w:val="24"/>
        </w:rPr>
        <w:t>岁的孩童的脚长，同时测量他们的数学能力，不需要2</w:t>
      </w:r>
      <w:r w:rsidR="0090680F" w:rsidRPr="00EE7796">
        <w:rPr>
          <w:rFonts w:ascii="FangSong" w:eastAsia="FangSong" w:hAnsi="FangSong"/>
          <w:sz w:val="24"/>
          <w:szCs w:val="24"/>
        </w:rPr>
        <w:t>000</w:t>
      </w:r>
      <w:r w:rsidR="0090680F" w:rsidRPr="00EE7796">
        <w:rPr>
          <w:rFonts w:ascii="FangSong" w:eastAsia="FangSong" w:hAnsi="FangSong" w:hint="eastAsia"/>
          <w:sz w:val="24"/>
          <w:szCs w:val="24"/>
        </w:rPr>
        <w:t>多万的大数据，只需要几百人，研究者使用相同的回归分析模型就会发现：脚越大的孩子数学越好。这个案例（但却是教育研究中经典的教学案例，见Check</w:t>
      </w:r>
      <w:r w:rsidR="0090680F" w:rsidRPr="00EE7796">
        <w:rPr>
          <w:rFonts w:ascii="FangSong" w:eastAsia="FangSong" w:hAnsi="FangSong"/>
          <w:sz w:val="24"/>
          <w:szCs w:val="24"/>
        </w:rPr>
        <w:t xml:space="preserve"> &amp; S</w:t>
      </w:r>
      <w:r w:rsidR="0090680F" w:rsidRPr="00EE7796">
        <w:rPr>
          <w:rFonts w:ascii="FangSong" w:eastAsia="FangSong" w:hAnsi="FangSong" w:hint="eastAsia"/>
          <w:sz w:val="24"/>
          <w:szCs w:val="24"/>
        </w:rPr>
        <w:t>c</w:t>
      </w:r>
      <w:r w:rsidR="0090680F" w:rsidRPr="00EE7796">
        <w:rPr>
          <w:rFonts w:ascii="FangSong" w:eastAsia="FangSong" w:hAnsi="FangSong"/>
          <w:sz w:val="24"/>
          <w:szCs w:val="24"/>
        </w:rPr>
        <w:t>hutt</w:t>
      </w:r>
      <w:r w:rsidR="0090680F" w:rsidRPr="00EE7796">
        <w:rPr>
          <w:rFonts w:ascii="FangSong" w:eastAsia="FangSong" w:hAnsi="FangSong" w:hint="eastAsia"/>
          <w:sz w:val="24"/>
          <w:szCs w:val="24"/>
        </w:rPr>
        <w:t xml:space="preserve"> 2</w:t>
      </w:r>
      <w:r w:rsidR="0090680F" w:rsidRPr="00EE7796">
        <w:rPr>
          <w:rFonts w:ascii="FangSong" w:eastAsia="FangSong" w:hAnsi="FangSong"/>
          <w:sz w:val="24"/>
          <w:szCs w:val="24"/>
        </w:rPr>
        <w:t>012</w:t>
      </w:r>
      <w:r w:rsidR="0090680F" w:rsidRPr="00EE7796">
        <w:rPr>
          <w:rFonts w:ascii="FangSong" w:eastAsia="FangSong" w:hAnsi="FangSong" w:hint="eastAsia"/>
          <w:sz w:val="24"/>
          <w:szCs w:val="24"/>
        </w:rPr>
        <w:t>）的答案也很简单，</w:t>
      </w:r>
      <w:r w:rsidR="00EB55FE" w:rsidRPr="00EE7796">
        <w:rPr>
          <w:rFonts w:ascii="FangSong" w:eastAsia="FangSong" w:hAnsi="FangSong" w:hint="eastAsia"/>
          <w:sz w:val="24"/>
          <w:szCs w:val="24"/>
        </w:rPr>
        <w:t>并非脚长决定了数学成绩，而是</w:t>
      </w:r>
      <w:r w:rsidR="0090680F" w:rsidRPr="00EE7796">
        <w:rPr>
          <w:rFonts w:ascii="FangSong" w:eastAsia="FangSong" w:hAnsi="FangSong" w:hint="eastAsia"/>
          <w:sz w:val="24"/>
          <w:szCs w:val="24"/>
        </w:rPr>
        <w:t>脚长反应</w:t>
      </w:r>
      <w:r w:rsidR="00EB55FE" w:rsidRPr="00EE7796">
        <w:rPr>
          <w:rFonts w:ascii="FangSong" w:eastAsia="FangSong" w:hAnsi="FangSong" w:hint="eastAsia"/>
          <w:sz w:val="24"/>
          <w:szCs w:val="24"/>
        </w:rPr>
        <w:t>了</w:t>
      </w:r>
      <w:r w:rsidR="0090680F" w:rsidRPr="00EE7796">
        <w:rPr>
          <w:rFonts w:ascii="FangSong" w:eastAsia="FangSong" w:hAnsi="FangSong" w:hint="eastAsia"/>
          <w:sz w:val="24"/>
          <w:szCs w:val="24"/>
        </w:rPr>
        <w:t>孩子的年龄成熟度。随着孩子的成熟（m</w:t>
      </w:r>
      <w:r w:rsidR="0090680F" w:rsidRPr="00EE7796">
        <w:rPr>
          <w:rFonts w:ascii="FangSong" w:eastAsia="FangSong" w:hAnsi="FangSong"/>
          <w:sz w:val="24"/>
          <w:szCs w:val="24"/>
        </w:rPr>
        <w:t>aturation</w:t>
      </w:r>
      <w:r w:rsidR="0090680F" w:rsidRPr="00EE7796">
        <w:rPr>
          <w:rFonts w:ascii="FangSong" w:eastAsia="FangSong" w:hAnsi="FangSong" w:hint="eastAsia"/>
          <w:sz w:val="24"/>
          <w:szCs w:val="24"/>
        </w:rPr>
        <w:t>），对于某些特定数学概念的掌握会自然而然更纯熟，从而</w:t>
      </w:r>
      <w:r w:rsidR="00EB55FE" w:rsidRPr="00EE7796">
        <w:rPr>
          <w:rFonts w:ascii="FangSong" w:eastAsia="FangSong" w:hAnsi="FangSong" w:hint="eastAsia"/>
          <w:sz w:val="24"/>
          <w:szCs w:val="24"/>
        </w:rPr>
        <w:t>导致</w:t>
      </w:r>
      <w:r w:rsidR="0090680F" w:rsidRPr="00EE7796">
        <w:rPr>
          <w:rFonts w:ascii="FangSong" w:eastAsia="FangSong" w:hAnsi="FangSong" w:hint="eastAsia"/>
          <w:sz w:val="24"/>
          <w:szCs w:val="24"/>
        </w:rPr>
        <w:t>更好的成绩。在性别差异这个例子中我们显然可以</w:t>
      </w:r>
      <w:r w:rsidR="005B3D85" w:rsidRPr="00EE7796">
        <w:rPr>
          <w:rFonts w:ascii="FangSong" w:eastAsia="FangSong" w:hAnsi="FangSong" w:hint="eastAsia"/>
          <w:sz w:val="24"/>
          <w:szCs w:val="24"/>
        </w:rPr>
        <w:t>联想</w:t>
      </w:r>
      <w:r w:rsidR="0090680F" w:rsidRPr="00EE7796">
        <w:rPr>
          <w:rFonts w:ascii="FangSong" w:eastAsia="FangSong" w:hAnsi="FangSong" w:hint="eastAsia"/>
          <w:sz w:val="24"/>
          <w:szCs w:val="24"/>
        </w:rPr>
        <w:t>到性别刻板印象（g</w:t>
      </w:r>
      <w:r w:rsidR="0090680F" w:rsidRPr="00EE7796">
        <w:rPr>
          <w:rFonts w:ascii="FangSong" w:eastAsia="FangSong" w:hAnsi="FangSong"/>
          <w:sz w:val="24"/>
          <w:szCs w:val="24"/>
        </w:rPr>
        <w:t>ender stereotype</w:t>
      </w:r>
      <w:r w:rsidR="0090680F" w:rsidRPr="00EE7796">
        <w:rPr>
          <w:rFonts w:ascii="FangSong" w:eastAsia="FangSong" w:hAnsi="FangSong" w:hint="eastAsia"/>
          <w:sz w:val="24"/>
          <w:szCs w:val="24"/>
        </w:rPr>
        <w:t>）</w:t>
      </w:r>
      <w:r w:rsidR="005B3D85" w:rsidRPr="00EE7796">
        <w:rPr>
          <w:rFonts w:ascii="FangSong" w:eastAsia="FangSong" w:hAnsi="FangSong" w:hint="eastAsia"/>
          <w:sz w:val="24"/>
          <w:szCs w:val="24"/>
        </w:rPr>
        <w:t>在该大数据模型中的缺失</w:t>
      </w:r>
      <w:r w:rsidR="0090680F" w:rsidRPr="00EE7796">
        <w:rPr>
          <w:rFonts w:ascii="FangSong" w:eastAsia="FangSong" w:hAnsi="FangSong" w:hint="eastAsia"/>
          <w:sz w:val="24"/>
          <w:szCs w:val="24"/>
        </w:rPr>
        <w:t>——</w:t>
      </w:r>
      <w:r w:rsidR="005B3D85" w:rsidRPr="00EE7796">
        <w:rPr>
          <w:rFonts w:ascii="FangSong" w:eastAsia="FangSong" w:hAnsi="FangSong" w:hint="eastAsia"/>
          <w:sz w:val="24"/>
          <w:szCs w:val="24"/>
        </w:rPr>
        <w:t>即</w:t>
      </w:r>
      <w:r w:rsidR="0090680F" w:rsidRPr="00EE7796">
        <w:rPr>
          <w:rFonts w:ascii="FangSong" w:eastAsia="FangSong" w:hAnsi="FangSong" w:hint="eastAsia"/>
          <w:sz w:val="24"/>
          <w:szCs w:val="24"/>
        </w:rPr>
        <w:t>孩子在先前成长的过程中已经接触到的「男孩擅长什么」、「这样的题目女孩子做不出没关系」、「对女孩子别那么要求高」等等发挥作用但没有被测量到的因素事实上起到了决定性的作用。</w:t>
      </w:r>
      <w:r w:rsidR="00FF76F0" w:rsidRPr="00EE7796">
        <w:rPr>
          <w:rFonts w:ascii="FangSong" w:eastAsia="FangSong" w:hAnsi="FangSong" w:hint="eastAsia"/>
          <w:sz w:val="24"/>
          <w:szCs w:val="24"/>
        </w:rPr>
        <w:t>理论的匮乏导致了把不全面的实证观察当成了真理。</w:t>
      </w:r>
    </w:p>
    <w:p w14:paraId="63FA5C39" w14:textId="189F1823" w:rsidR="00D5057C" w:rsidRPr="00EE7796" w:rsidRDefault="00D5057C">
      <w:pPr>
        <w:rPr>
          <w:rFonts w:ascii="FangSong" w:eastAsia="FangSong" w:hAnsi="FangSong"/>
          <w:sz w:val="24"/>
          <w:szCs w:val="24"/>
        </w:rPr>
      </w:pPr>
    </w:p>
    <w:p w14:paraId="2A6DB714" w14:textId="7F1C02C8" w:rsidR="00D5057C" w:rsidRPr="00EE7796" w:rsidRDefault="00D5057C">
      <w:pPr>
        <w:rPr>
          <w:rFonts w:ascii="FangSong" w:eastAsia="FangSong" w:hAnsi="FangSong"/>
          <w:sz w:val="24"/>
          <w:szCs w:val="24"/>
        </w:rPr>
      </w:pPr>
      <w:r w:rsidRPr="00EE7796">
        <w:rPr>
          <w:rFonts w:ascii="FangSong" w:eastAsia="FangSong" w:hAnsi="FangSong" w:hint="eastAsia"/>
          <w:sz w:val="24"/>
          <w:szCs w:val="24"/>
        </w:rPr>
        <w:lastRenderedPageBreak/>
        <w:t>第二个实证问题是「误置的具体性」（m</w:t>
      </w:r>
      <w:r w:rsidRPr="00EE7796">
        <w:rPr>
          <w:rFonts w:ascii="FangSong" w:eastAsia="FangSong" w:hAnsi="FangSong"/>
          <w:sz w:val="24"/>
          <w:szCs w:val="24"/>
        </w:rPr>
        <w:t>isplaced concreteness</w:t>
      </w:r>
      <w:r w:rsidRPr="00EE7796">
        <w:rPr>
          <w:rFonts w:ascii="FangSong" w:eastAsia="FangSong" w:hAnsi="FangSong" w:hint="eastAsia"/>
          <w:sz w:val="24"/>
          <w:szCs w:val="24"/>
        </w:rPr>
        <w:t>）所带来的谬误。哲学家</w:t>
      </w:r>
      <w:r w:rsidR="004554B9" w:rsidRPr="00EE7796">
        <w:rPr>
          <w:rFonts w:ascii="FangSong" w:eastAsia="FangSong" w:hAnsi="FangSong" w:hint="eastAsia"/>
          <w:sz w:val="24"/>
          <w:szCs w:val="24"/>
        </w:rPr>
        <w:t>、教育家</w:t>
      </w:r>
      <w:r w:rsidRPr="00EE7796">
        <w:rPr>
          <w:rFonts w:ascii="FangSong" w:eastAsia="FangSong" w:hAnsi="FangSong" w:hint="eastAsia"/>
          <w:sz w:val="24"/>
          <w:szCs w:val="24"/>
        </w:rPr>
        <w:t>阿尔弗雷德·怀特海（［1</w:t>
      </w:r>
      <w:r w:rsidRPr="00EE7796">
        <w:rPr>
          <w:rFonts w:ascii="FangSong" w:eastAsia="FangSong" w:hAnsi="FangSong"/>
          <w:sz w:val="24"/>
          <w:szCs w:val="24"/>
        </w:rPr>
        <w:t>925</w:t>
      </w:r>
      <w:r w:rsidRPr="00EE7796">
        <w:rPr>
          <w:rFonts w:ascii="FangSong" w:eastAsia="FangSong" w:hAnsi="FangSong" w:hint="eastAsia"/>
          <w:sz w:val="24"/>
          <w:szCs w:val="24"/>
        </w:rPr>
        <w:t>］2</w:t>
      </w:r>
      <w:r w:rsidRPr="00EE7796">
        <w:rPr>
          <w:rFonts w:ascii="FangSong" w:eastAsia="FangSong" w:hAnsi="FangSong"/>
          <w:sz w:val="24"/>
          <w:szCs w:val="24"/>
        </w:rPr>
        <w:t>017</w:t>
      </w:r>
      <w:r w:rsidRPr="00EE7796">
        <w:rPr>
          <w:rFonts w:ascii="FangSong" w:eastAsia="FangSong" w:hAnsi="FangSong" w:hint="eastAsia"/>
          <w:sz w:val="24"/>
          <w:szCs w:val="24"/>
        </w:rPr>
        <w:t>）用这个术语指称研究者</w:t>
      </w:r>
      <w:r w:rsidRPr="00EE7796">
        <w:rPr>
          <w:rFonts w:ascii="FangSong" w:eastAsia="FangSong" w:hAnsi="FangSong"/>
          <w:sz w:val="24"/>
          <w:szCs w:val="24"/>
        </w:rPr>
        <w:t>错误地把自己抽象误认为是世界上真实的东西</w:t>
      </w:r>
      <w:r w:rsidRPr="00EE7796">
        <w:rPr>
          <w:rFonts w:ascii="FangSong" w:eastAsia="FangSong" w:hAnsi="FangSong" w:hint="eastAsia"/>
          <w:sz w:val="24"/>
          <w:szCs w:val="24"/>
        </w:rPr>
        <w:t>。做题、求解、答疑是整个学习过程里的一部分，当统计模型把一个流动的过程抽象成粗糙、去情境化（d</w:t>
      </w:r>
      <w:r w:rsidRPr="00EE7796">
        <w:rPr>
          <w:rFonts w:ascii="FangSong" w:eastAsia="FangSong" w:hAnsi="FangSong"/>
          <w:sz w:val="24"/>
          <w:szCs w:val="24"/>
        </w:rPr>
        <w:t>econtextualized</w:t>
      </w:r>
      <w:r w:rsidRPr="00EE7796">
        <w:rPr>
          <w:rFonts w:ascii="FangSong" w:eastAsia="FangSong" w:hAnsi="FangSong" w:hint="eastAsia"/>
          <w:sz w:val="24"/>
          <w:szCs w:val="24"/>
        </w:rPr>
        <w:t>）的变量，</w:t>
      </w:r>
      <w:r w:rsidR="00202D97" w:rsidRPr="00EE7796">
        <w:rPr>
          <w:rFonts w:ascii="FangSong" w:eastAsia="FangSong" w:hAnsi="FangSong" w:hint="eastAsia"/>
          <w:sz w:val="24"/>
          <w:szCs w:val="24"/>
        </w:rPr>
        <w:t>研究者</w:t>
      </w:r>
      <w:r w:rsidRPr="00EE7796">
        <w:rPr>
          <w:rFonts w:ascii="FangSong" w:eastAsia="FangSong" w:hAnsi="FangSong" w:hint="eastAsia"/>
          <w:sz w:val="24"/>
          <w:szCs w:val="24"/>
        </w:rPr>
        <w:t>却又反过来对此信以为真，认为</w:t>
      </w:r>
      <w:r w:rsidR="005149A0" w:rsidRPr="00EE7796">
        <w:rPr>
          <w:rFonts w:ascii="FangSong" w:eastAsia="FangSong" w:hAnsi="FangSong" w:hint="eastAsia"/>
          <w:sz w:val="24"/>
          <w:szCs w:val="24"/>
        </w:rPr>
        <w:t>模型确实</w:t>
      </w:r>
      <w:r w:rsidRPr="00EE7796">
        <w:rPr>
          <w:rFonts w:ascii="FangSong" w:eastAsia="FangSong" w:hAnsi="FangSong" w:hint="eastAsia"/>
          <w:sz w:val="24"/>
          <w:szCs w:val="24"/>
        </w:rPr>
        <w:t>诊断了不同孩子的学习过程，这恐怕是值得我们省思的。学习总是发生在情境之中，</w:t>
      </w:r>
      <w:r w:rsidR="00557447" w:rsidRPr="00EE7796">
        <w:rPr>
          <w:rFonts w:ascii="FangSong" w:eastAsia="FangSong" w:hAnsi="FangSong" w:hint="eastAsia"/>
          <w:sz w:val="24"/>
          <w:szCs w:val="24"/>
        </w:rPr>
        <w:t>男女生</w:t>
      </w:r>
      <w:r w:rsidR="00EB3F3C" w:rsidRPr="00EE7796">
        <w:rPr>
          <w:rFonts w:ascii="FangSong" w:eastAsia="FangSong" w:hAnsi="FangSong" w:hint="eastAsia"/>
          <w:sz w:val="24"/>
          <w:szCs w:val="24"/>
        </w:rPr>
        <w:t>的学习</w:t>
      </w:r>
      <w:r w:rsidR="00557447" w:rsidRPr="00EE7796">
        <w:rPr>
          <w:rFonts w:ascii="FangSong" w:eastAsia="FangSong" w:hAnsi="FangSong" w:hint="eastAsia"/>
          <w:sz w:val="24"/>
          <w:szCs w:val="24"/>
        </w:rPr>
        <w:t>风格、习惯可能不同，但这</w:t>
      </w:r>
      <w:r w:rsidR="00202D97" w:rsidRPr="00EE7796">
        <w:rPr>
          <w:rFonts w:ascii="FangSong" w:eastAsia="FangSong" w:hAnsi="FangSong" w:hint="eastAsia"/>
          <w:sz w:val="24"/>
          <w:szCs w:val="24"/>
        </w:rPr>
        <w:t>要求我们作为教育者</w:t>
      </w:r>
      <w:r w:rsidR="00557447" w:rsidRPr="00EE7796">
        <w:rPr>
          <w:rFonts w:ascii="FangSong" w:eastAsia="FangSong" w:hAnsi="FangSong" w:hint="eastAsia"/>
          <w:sz w:val="24"/>
          <w:szCs w:val="24"/>
        </w:rPr>
        <w:t>更多</w:t>
      </w:r>
      <w:r w:rsidR="00202D97" w:rsidRPr="00EE7796">
        <w:rPr>
          <w:rFonts w:ascii="FangSong" w:eastAsia="FangSong" w:hAnsi="FangSong" w:hint="eastAsia"/>
          <w:sz w:val="24"/>
          <w:szCs w:val="24"/>
        </w:rPr>
        <w:t>地思考造成差异的原因</w:t>
      </w:r>
      <w:r w:rsidR="00C57B1E" w:rsidRPr="00EE7796">
        <w:rPr>
          <w:rFonts w:ascii="FangSong" w:eastAsia="FangSong" w:hAnsi="FangSong" w:hint="eastAsia"/>
          <w:sz w:val="24"/>
          <w:szCs w:val="24"/>
        </w:rPr>
        <w:t>——性别分层如何由社会因素造成？——</w:t>
      </w:r>
      <w:r w:rsidR="00202D97" w:rsidRPr="00EE7796">
        <w:rPr>
          <w:rFonts w:ascii="FangSong" w:eastAsia="FangSong" w:hAnsi="FangSong" w:hint="eastAsia"/>
          <w:sz w:val="24"/>
          <w:szCs w:val="24"/>
        </w:rPr>
        <w:t>而非将</w:t>
      </w:r>
      <w:r w:rsidR="00C57B1E" w:rsidRPr="00EE7796">
        <w:rPr>
          <w:rFonts w:ascii="FangSong" w:eastAsia="FangSong" w:hAnsi="FangSong" w:hint="eastAsia"/>
          <w:sz w:val="24"/>
          <w:szCs w:val="24"/>
        </w:rPr>
        <w:t>这种还原论</w:t>
      </w:r>
      <w:r w:rsidR="00202D97" w:rsidRPr="00EE7796">
        <w:rPr>
          <w:rFonts w:ascii="FangSong" w:eastAsia="FangSong" w:hAnsi="FangSong" w:hint="eastAsia"/>
          <w:sz w:val="24"/>
          <w:szCs w:val="24"/>
        </w:rPr>
        <w:t>合理化为一种正常状态</w:t>
      </w:r>
      <w:r w:rsidR="00557447" w:rsidRPr="00EE7796">
        <w:rPr>
          <w:rFonts w:ascii="FangSong" w:eastAsia="FangSong" w:hAnsi="FangSong" w:hint="eastAsia"/>
          <w:sz w:val="24"/>
          <w:szCs w:val="24"/>
        </w:rPr>
        <w:t>。</w:t>
      </w:r>
    </w:p>
    <w:p w14:paraId="677E4EB9" w14:textId="739EEE37" w:rsidR="00557447" w:rsidRPr="00EE7796" w:rsidRDefault="00557447">
      <w:pPr>
        <w:rPr>
          <w:rFonts w:ascii="FangSong" w:eastAsia="FangSong" w:hAnsi="FangSong"/>
          <w:sz w:val="24"/>
          <w:szCs w:val="24"/>
        </w:rPr>
      </w:pPr>
    </w:p>
    <w:p w14:paraId="33259A1C" w14:textId="0D2B6A2B" w:rsidR="00557447" w:rsidRPr="00EE7796" w:rsidRDefault="00557447">
      <w:pPr>
        <w:rPr>
          <w:rFonts w:ascii="FangSong" w:eastAsia="FangSong" w:hAnsi="FangSong"/>
          <w:sz w:val="24"/>
          <w:szCs w:val="24"/>
        </w:rPr>
      </w:pPr>
      <w:r w:rsidRPr="00EE7796">
        <w:rPr>
          <w:rFonts w:ascii="FangSong" w:eastAsia="FangSong" w:hAnsi="FangSong" w:hint="eastAsia"/>
          <w:sz w:val="24"/>
          <w:szCs w:val="24"/>
        </w:rPr>
        <w:t>第三个实证问题是关于整个科学文献里对于性别学习差异的理解。</w:t>
      </w:r>
      <w:r w:rsidR="00202D97" w:rsidRPr="00EE7796">
        <w:rPr>
          <w:rFonts w:ascii="FangSong" w:eastAsia="FangSong" w:hAnsi="FangSong" w:hint="eastAsia"/>
          <w:sz w:val="24"/>
          <w:szCs w:val="24"/>
        </w:rPr>
        <w:t>学术界的主流</w:t>
      </w:r>
      <w:r w:rsidRPr="00EE7796">
        <w:rPr>
          <w:rFonts w:ascii="FangSong" w:eastAsia="FangSong" w:hAnsi="FangSong" w:hint="eastAsia"/>
          <w:sz w:val="24"/>
          <w:szCs w:val="24"/>
        </w:rPr>
        <w:t>观点是随着入学率在全球的普及，男女生之间在学习成就上的差异越来越小。在我们自己的研究里，</w:t>
      </w:r>
      <w:r w:rsidR="00C57B1E" w:rsidRPr="00EE7796">
        <w:rPr>
          <w:rFonts w:ascii="FangSong" w:eastAsia="FangSong" w:hAnsi="FangSong" w:hint="eastAsia"/>
          <w:sz w:val="24"/>
          <w:szCs w:val="24"/>
        </w:rPr>
        <w:t>中国孩子</w:t>
      </w:r>
      <w:r w:rsidRPr="00EE7796">
        <w:rPr>
          <w:rFonts w:ascii="FangSong" w:eastAsia="FangSong" w:hAnsi="FangSong" w:hint="eastAsia"/>
          <w:sz w:val="24"/>
          <w:szCs w:val="24"/>
        </w:rPr>
        <w:t>的</w:t>
      </w:r>
      <w:r w:rsidR="00C57B1E" w:rsidRPr="00EE7796">
        <w:rPr>
          <w:rFonts w:ascii="FangSong" w:eastAsia="FangSong" w:hAnsi="FangSong" w:hint="eastAsia"/>
          <w:sz w:val="24"/>
          <w:szCs w:val="24"/>
        </w:rPr>
        <w:t>数学</w:t>
      </w:r>
      <w:r w:rsidRPr="00EE7796">
        <w:rPr>
          <w:rFonts w:ascii="FangSong" w:eastAsia="FangSong" w:hAnsi="FangSong" w:hint="eastAsia"/>
          <w:sz w:val="24"/>
          <w:szCs w:val="24"/>
        </w:rPr>
        <w:t>差异</w:t>
      </w:r>
      <w:r w:rsidR="00C57B1E" w:rsidRPr="00EE7796">
        <w:rPr>
          <w:rFonts w:ascii="FangSong" w:eastAsia="FangSong" w:hAnsi="FangSong" w:hint="eastAsia"/>
          <w:sz w:val="24"/>
          <w:szCs w:val="24"/>
        </w:rPr>
        <w:t>存在但极小</w:t>
      </w:r>
      <w:r w:rsidRPr="00EE7796">
        <w:rPr>
          <w:rFonts w:ascii="FangSong" w:eastAsia="FangSong" w:hAnsi="FangSong" w:hint="eastAsia"/>
          <w:sz w:val="24"/>
          <w:szCs w:val="24"/>
        </w:rPr>
        <w:t>。这否定了「学习分男女」的论点。因为顺着这个观点，我们</w:t>
      </w:r>
      <w:r w:rsidR="004B07FB" w:rsidRPr="00EE7796">
        <w:rPr>
          <w:rFonts w:ascii="FangSong" w:eastAsia="FangSong" w:hAnsi="FangSong" w:hint="eastAsia"/>
          <w:sz w:val="24"/>
          <w:szCs w:val="24"/>
        </w:rPr>
        <w:t>是否</w:t>
      </w:r>
      <w:r w:rsidRPr="00EE7796">
        <w:rPr>
          <w:rFonts w:ascii="FangSong" w:eastAsia="FangSong" w:hAnsi="FangSong" w:hint="eastAsia"/>
          <w:sz w:val="24"/>
          <w:szCs w:val="24"/>
        </w:rPr>
        <w:t>要给男生制定特别的阅读材料，因为</w:t>
      </w:r>
      <w:r w:rsidR="004B07FB" w:rsidRPr="00EE7796">
        <w:rPr>
          <w:rFonts w:ascii="FangSong" w:eastAsia="FangSong" w:hAnsi="FangSong" w:hint="eastAsia"/>
          <w:sz w:val="24"/>
          <w:szCs w:val="24"/>
        </w:rPr>
        <w:t>在全</w:t>
      </w:r>
      <w:r w:rsidRPr="00EE7796">
        <w:rPr>
          <w:rFonts w:ascii="FangSong" w:eastAsia="FangSong" w:hAnsi="FangSong" w:hint="eastAsia"/>
          <w:sz w:val="24"/>
          <w:szCs w:val="24"/>
        </w:rPr>
        <w:t>世界发现男生阅读能力逊于女生已经超过半个世纪了。对于性别之间学习差异的主要视角有几个：1）</w:t>
      </w:r>
      <w:r w:rsidR="00202D97" w:rsidRPr="00EE7796">
        <w:rPr>
          <w:rFonts w:ascii="FangSong" w:eastAsia="FangSong" w:hAnsi="FangSong" w:hint="eastAsia"/>
          <w:sz w:val="24"/>
          <w:szCs w:val="24"/>
        </w:rPr>
        <w:t>生物性</w:t>
      </w:r>
      <w:r w:rsidRPr="00EE7796">
        <w:rPr>
          <w:rFonts w:ascii="FangSong" w:eastAsia="FangSong" w:hAnsi="FangSong" w:hint="eastAsia"/>
          <w:sz w:val="24"/>
          <w:szCs w:val="24"/>
        </w:rPr>
        <w:t>／发展视角；2）学校教学视角；3）文化影响视角。和所有的社会过程一样，这三方面因素通过复杂的方式纠缠在一起。我需要指出的是，目前没有任何系统性研究证明「性别差异大到可以决定后天实践」。所以我认为作为教育者，我们</w:t>
      </w:r>
      <w:r w:rsidR="00455403" w:rsidRPr="00EE7796">
        <w:rPr>
          <w:rFonts w:ascii="FangSong" w:eastAsia="FangSong" w:hAnsi="FangSong" w:hint="eastAsia"/>
          <w:sz w:val="24"/>
          <w:szCs w:val="24"/>
        </w:rPr>
        <w:t>不应该持有任何决定论的态度</w:t>
      </w:r>
      <w:r w:rsidR="000B35E1">
        <w:rPr>
          <w:rFonts w:ascii="FangSong" w:eastAsia="FangSong" w:hAnsi="FangSong" w:hint="eastAsia"/>
          <w:sz w:val="24"/>
          <w:szCs w:val="24"/>
        </w:rPr>
        <w:t>，即便日后通过坚实的科学验证证明男女的生物性差距大到足以</w:t>
      </w:r>
      <w:r w:rsidR="00DE7825">
        <w:rPr>
          <w:rFonts w:ascii="FangSong" w:eastAsia="FangSong" w:hAnsi="FangSong" w:hint="eastAsia"/>
          <w:sz w:val="24"/>
          <w:szCs w:val="24"/>
        </w:rPr>
        <w:t>盖</w:t>
      </w:r>
      <w:r w:rsidR="000B35E1">
        <w:rPr>
          <w:rFonts w:ascii="FangSong" w:eastAsia="FangSong" w:hAnsi="FangSong" w:hint="eastAsia"/>
          <w:sz w:val="24"/>
          <w:szCs w:val="24"/>
        </w:rPr>
        <w:t>过其它两项因素，我们作为教育者</w:t>
      </w:r>
      <w:r w:rsidR="00DE7825">
        <w:rPr>
          <w:rFonts w:ascii="FangSong" w:eastAsia="FangSong" w:hAnsi="FangSong" w:hint="eastAsia"/>
          <w:sz w:val="24"/>
          <w:szCs w:val="24"/>
        </w:rPr>
        <w:t>依然</w:t>
      </w:r>
      <w:r w:rsidR="000B35E1">
        <w:rPr>
          <w:rFonts w:ascii="FangSong" w:eastAsia="FangSong" w:hAnsi="FangSong" w:hint="eastAsia"/>
          <w:sz w:val="24"/>
          <w:szCs w:val="24"/>
        </w:rPr>
        <w:t>应该尝试</w:t>
      </w:r>
      <w:r w:rsidR="00775BCA">
        <w:rPr>
          <w:rFonts w:ascii="FangSong" w:eastAsia="FangSong" w:hAnsi="FangSong" w:hint="eastAsia"/>
          <w:sz w:val="24"/>
          <w:szCs w:val="24"/>
        </w:rPr>
        <w:t>把学习作为一种共同的技能来教授，因为这是唯一值得做的事。（理由见下</w:t>
      </w:r>
      <w:r w:rsidR="001F5C1B">
        <w:rPr>
          <w:rFonts w:ascii="FangSong" w:eastAsia="FangSong" w:hAnsi="FangSong" w:hint="eastAsia"/>
          <w:sz w:val="24"/>
          <w:szCs w:val="24"/>
        </w:rPr>
        <w:t>一段</w:t>
      </w:r>
      <w:r w:rsidR="00775BCA">
        <w:rPr>
          <w:rFonts w:ascii="FangSong" w:eastAsia="FangSong" w:hAnsi="FangSong" w:hint="eastAsia"/>
          <w:sz w:val="24"/>
          <w:szCs w:val="24"/>
        </w:rPr>
        <w:t>）</w:t>
      </w:r>
      <w:r w:rsidR="008B3E6F">
        <w:rPr>
          <w:rFonts w:ascii="FangSong" w:eastAsia="FangSong" w:hAnsi="FangSong" w:hint="eastAsia"/>
          <w:sz w:val="24"/>
          <w:szCs w:val="24"/>
        </w:rPr>
        <w:t>。</w:t>
      </w:r>
      <w:r w:rsidR="008B3E6F" w:rsidRPr="00EE7796">
        <w:rPr>
          <w:rFonts w:ascii="FangSong" w:eastAsia="FangSong" w:hAnsi="FangSong" w:hint="eastAsia"/>
          <w:sz w:val="24"/>
          <w:szCs w:val="24"/>
        </w:rPr>
        <w:t>作为社会科学家，我们相信社会力量的作用。这意味着我们的直觉反应是关注当下社会的回报结构和社会系统的构筑。</w:t>
      </w:r>
      <w:r w:rsidR="00DE7825">
        <w:rPr>
          <w:rFonts w:ascii="FangSong" w:eastAsia="FangSong" w:hAnsi="FangSong" w:hint="eastAsia"/>
          <w:sz w:val="24"/>
          <w:szCs w:val="24"/>
        </w:rPr>
        <w:t>作</w:t>
      </w:r>
      <w:r w:rsidR="008B3E6F">
        <w:rPr>
          <w:rFonts w:ascii="FangSong" w:eastAsia="FangSong" w:hAnsi="FangSong" w:hint="eastAsia"/>
          <w:sz w:val="24"/>
          <w:szCs w:val="24"/>
        </w:rPr>
        <w:t>为</w:t>
      </w:r>
      <w:r w:rsidR="008B3E6F" w:rsidRPr="00EE7796">
        <w:rPr>
          <w:rFonts w:ascii="FangSong" w:eastAsia="FangSong" w:hAnsi="FangSong" w:hint="eastAsia"/>
          <w:sz w:val="24"/>
          <w:szCs w:val="24"/>
        </w:rPr>
        <w:t>一个草率的还原论者，把我们匆匆发现的一切差别都归因于某些变量，</w:t>
      </w:r>
      <w:r w:rsidR="008B3E6F">
        <w:rPr>
          <w:rFonts w:ascii="FangSong" w:eastAsia="FangSong" w:hAnsi="FangSong" w:hint="eastAsia"/>
          <w:sz w:val="24"/>
          <w:szCs w:val="24"/>
        </w:rPr>
        <w:t>使我们</w:t>
      </w:r>
      <w:r w:rsidR="008B3E6F" w:rsidRPr="00EE7796">
        <w:rPr>
          <w:rFonts w:ascii="FangSong" w:eastAsia="FangSong" w:hAnsi="FangSong" w:hint="eastAsia"/>
          <w:sz w:val="24"/>
          <w:szCs w:val="24"/>
        </w:rPr>
        <w:t>忽略了社会结构——学校、课程、家庭关系</w:t>
      </w:r>
      <w:r w:rsidR="008B3E6F">
        <w:rPr>
          <w:rFonts w:ascii="FangSong" w:eastAsia="FangSong" w:hAnsi="FangSong" w:hint="eastAsia"/>
          <w:sz w:val="24"/>
          <w:szCs w:val="24"/>
        </w:rPr>
        <w:t>、「文化」</w:t>
      </w:r>
      <w:r w:rsidR="008B3E6F" w:rsidRPr="00EE7796">
        <w:rPr>
          <w:rFonts w:ascii="FangSong" w:eastAsia="FangSong" w:hAnsi="FangSong" w:hint="eastAsia"/>
          <w:sz w:val="24"/>
          <w:szCs w:val="24"/>
        </w:rPr>
        <w:t>——所带来的作用。</w:t>
      </w:r>
    </w:p>
    <w:p w14:paraId="2180A2BD" w14:textId="77777777" w:rsidR="00A25EBF" w:rsidRPr="00EE7796" w:rsidRDefault="00A25EBF">
      <w:pPr>
        <w:rPr>
          <w:rFonts w:ascii="FangSong" w:eastAsia="FangSong" w:hAnsi="FangSong"/>
          <w:sz w:val="24"/>
          <w:szCs w:val="24"/>
        </w:rPr>
      </w:pPr>
    </w:p>
    <w:p w14:paraId="1C4E0883" w14:textId="70AF1BFF" w:rsidR="00953C01" w:rsidRPr="00EE7796" w:rsidRDefault="008B3E6F">
      <w:pPr>
        <w:rPr>
          <w:rFonts w:ascii="FangSong" w:eastAsia="FangSong" w:hAnsi="FangSong"/>
          <w:sz w:val="24"/>
          <w:szCs w:val="24"/>
        </w:rPr>
      </w:pPr>
      <w:r>
        <w:rPr>
          <w:rFonts w:ascii="FangSong" w:eastAsia="FangSong" w:hAnsi="FangSong" w:hint="eastAsia"/>
          <w:sz w:val="24"/>
          <w:szCs w:val="24"/>
        </w:rPr>
        <w:t>最后，</w:t>
      </w:r>
      <w:r w:rsidR="00EB3F3C" w:rsidRPr="00EE7796">
        <w:rPr>
          <w:rFonts w:ascii="FangSong" w:eastAsia="FangSong" w:hAnsi="FangSong" w:hint="eastAsia"/>
          <w:sz w:val="24"/>
          <w:szCs w:val="24"/>
        </w:rPr>
        <w:t>我想对于家长和公众来说，这些</w:t>
      </w:r>
      <w:r w:rsidR="0009638A" w:rsidRPr="00EE7796">
        <w:rPr>
          <w:rFonts w:ascii="FangSong" w:eastAsia="FangSong" w:hAnsi="FangSong" w:hint="eastAsia"/>
          <w:sz w:val="24"/>
          <w:szCs w:val="24"/>
        </w:rPr>
        <w:t>实证研究的</w:t>
      </w:r>
      <w:r w:rsidR="00EB3F3C" w:rsidRPr="00EE7796">
        <w:rPr>
          <w:rFonts w:ascii="FangSong" w:eastAsia="FangSong" w:hAnsi="FangSong" w:hint="eastAsia"/>
          <w:sz w:val="24"/>
          <w:szCs w:val="24"/>
        </w:rPr>
        <w:t>技术问题可能</w:t>
      </w:r>
      <w:r w:rsidR="007E51C8">
        <w:rPr>
          <w:rFonts w:ascii="FangSong" w:eastAsia="FangSong" w:hAnsi="FangSong" w:hint="eastAsia"/>
          <w:sz w:val="24"/>
          <w:szCs w:val="24"/>
        </w:rPr>
        <w:t>显得</w:t>
      </w:r>
      <w:r w:rsidR="00EB3F3C" w:rsidRPr="00EE7796">
        <w:rPr>
          <w:rFonts w:ascii="FangSong" w:eastAsia="FangSong" w:hAnsi="FangSong" w:hint="eastAsia"/>
          <w:sz w:val="24"/>
          <w:szCs w:val="24"/>
        </w:rPr>
        <w:t>「细枝末节」</w:t>
      </w:r>
      <w:r w:rsidR="007E51C8">
        <w:rPr>
          <w:rFonts w:ascii="FangSong" w:eastAsia="FangSong" w:hAnsi="FangSong" w:hint="eastAsia"/>
          <w:sz w:val="24"/>
          <w:szCs w:val="24"/>
        </w:rPr>
        <w:t>。</w:t>
      </w:r>
      <w:r w:rsidR="00EB3F3C" w:rsidRPr="00EE7796">
        <w:rPr>
          <w:rFonts w:ascii="FangSong" w:eastAsia="FangSong" w:hAnsi="FangSong" w:hint="eastAsia"/>
          <w:sz w:val="24"/>
          <w:szCs w:val="24"/>
        </w:rPr>
        <w:t>男生女生版教辅挑动</w:t>
      </w:r>
      <w:r w:rsidR="007E51C8">
        <w:rPr>
          <w:rFonts w:ascii="FangSong" w:eastAsia="FangSong" w:hAnsi="FangSong" w:hint="eastAsia"/>
          <w:sz w:val="24"/>
          <w:szCs w:val="24"/>
        </w:rPr>
        <w:t>了</w:t>
      </w:r>
      <w:r w:rsidR="00EB3F3C" w:rsidRPr="00EE7796">
        <w:rPr>
          <w:rFonts w:ascii="FangSong" w:eastAsia="FangSong" w:hAnsi="FangSong" w:hint="eastAsia"/>
          <w:sz w:val="24"/>
          <w:szCs w:val="24"/>
        </w:rPr>
        <w:t>我们</w:t>
      </w:r>
      <w:r w:rsidR="0009638A" w:rsidRPr="00EE7796">
        <w:rPr>
          <w:rFonts w:ascii="FangSong" w:eastAsia="FangSong" w:hAnsi="FangSong" w:hint="eastAsia"/>
          <w:sz w:val="24"/>
          <w:szCs w:val="24"/>
        </w:rPr>
        <w:t>的</w:t>
      </w:r>
      <w:r w:rsidR="007E51C8">
        <w:rPr>
          <w:rFonts w:ascii="FangSong" w:eastAsia="FangSong" w:hAnsi="FangSong" w:hint="eastAsia"/>
          <w:sz w:val="24"/>
          <w:szCs w:val="24"/>
        </w:rPr>
        <w:t>神经是因为我们对其中的</w:t>
      </w:r>
      <w:r w:rsidR="00EB3F3C" w:rsidRPr="00EE7796">
        <w:rPr>
          <w:rFonts w:ascii="FangSong" w:eastAsia="FangSong" w:hAnsi="FangSong" w:hint="eastAsia"/>
          <w:sz w:val="24"/>
          <w:szCs w:val="24"/>
        </w:rPr>
        <w:t>情感</w:t>
      </w:r>
      <w:r w:rsidR="0009638A" w:rsidRPr="00EE7796">
        <w:rPr>
          <w:rFonts w:ascii="FangSong" w:eastAsia="FangSong" w:hAnsi="FangSong" w:hint="eastAsia"/>
          <w:sz w:val="24"/>
          <w:szCs w:val="24"/>
        </w:rPr>
        <w:t>和道德的判断</w:t>
      </w:r>
      <w:r w:rsidR="007E51C8">
        <w:rPr>
          <w:rFonts w:ascii="FangSong" w:eastAsia="FangSong" w:hAnsi="FangSong" w:hint="eastAsia"/>
          <w:sz w:val="24"/>
          <w:szCs w:val="24"/>
        </w:rPr>
        <w:t>感到不安</w:t>
      </w:r>
      <w:r w:rsidR="00EB3F3C" w:rsidRPr="00EE7796">
        <w:rPr>
          <w:rFonts w:ascii="FangSong" w:eastAsia="FangSong" w:hAnsi="FangSong" w:hint="eastAsia"/>
          <w:sz w:val="24"/>
          <w:szCs w:val="24"/>
        </w:rPr>
        <w:t>。</w:t>
      </w:r>
      <w:r w:rsidR="0009638A" w:rsidRPr="00EE7796">
        <w:rPr>
          <w:rFonts w:ascii="FangSong" w:eastAsia="FangSong" w:hAnsi="FangSong" w:hint="eastAsia"/>
          <w:sz w:val="24"/>
          <w:szCs w:val="24"/>
        </w:rPr>
        <w:t>理解</w:t>
      </w:r>
      <w:r w:rsidR="003D7710" w:rsidRPr="00EE7796">
        <w:rPr>
          <w:rFonts w:ascii="FangSong" w:eastAsia="FangSong" w:hAnsi="FangSong" w:hint="eastAsia"/>
          <w:sz w:val="24"/>
          <w:szCs w:val="24"/>
        </w:rPr>
        <w:t>差异一直</w:t>
      </w:r>
      <w:r w:rsidR="0009638A" w:rsidRPr="00EE7796">
        <w:rPr>
          <w:rFonts w:ascii="FangSong" w:eastAsia="FangSong" w:hAnsi="FangSong" w:hint="eastAsia"/>
          <w:sz w:val="24"/>
          <w:szCs w:val="24"/>
        </w:rPr>
        <w:t>是</w:t>
      </w:r>
      <w:r w:rsidR="003D7710" w:rsidRPr="00EE7796">
        <w:rPr>
          <w:rFonts w:ascii="FangSong" w:eastAsia="FangSong" w:hAnsi="FangSong" w:hint="eastAsia"/>
          <w:sz w:val="24"/>
          <w:szCs w:val="24"/>
        </w:rPr>
        <w:t>社会科学家</w:t>
      </w:r>
      <w:r w:rsidR="0009638A" w:rsidRPr="00EE7796">
        <w:rPr>
          <w:rFonts w:ascii="FangSong" w:eastAsia="FangSong" w:hAnsi="FangSong" w:hint="eastAsia"/>
          <w:sz w:val="24"/>
          <w:szCs w:val="24"/>
        </w:rPr>
        <w:t>的核心关注</w:t>
      </w:r>
      <w:r w:rsidR="003D7710" w:rsidRPr="00EE7796">
        <w:rPr>
          <w:rFonts w:ascii="FangSong" w:eastAsia="FangSong" w:hAnsi="FangSong" w:hint="eastAsia"/>
          <w:sz w:val="24"/>
          <w:szCs w:val="24"/>
        </w:rPr>
        <w:t>。</w:t>
      </w:r>
      <w:r w:rsidR="0009638A" w:rsidRPr="00EE7796">
        <w:rPr>
          <w:rFonts w:ascii="FangSong" w:eastAsia="FangSong" w:hAnsi="FangSong" w:hint="eastAsia"/>
          <w:sz w:val="24"/>
          <w:szCs w:val="24"/>
        </w:rPr>
        <w:t>作为教育者，</w:t>
      </w:r>
      <w:r w:rsidR="003D7710" w:rsidRPr="00EE7796">
        <w:rPr>
          <w:rFonts w:ascii="FangSong" w:eastAsia="FangSong" w:hAnsi="FangSong" w:hint="eastAsia"/>
          <w:sz w:val="24"/>
          <w:szCs w:val="24"/>
        </w:rPr>
        <w:t>把</w:t>
      </w:r>
      <w:r w:rsidR="0009638A" w:rsidRPr="00EE7796">
        <w:rPr>
          <w:rFonts w:ascii="FangSong" w:eastAsia="FangSong" w:hAnsi="FangSong" w:hint="eastAsia"/>
          <w:sz w:val="24"/>
          <w:szCs w:val="24"/>
        </w:rPr>
        <w:t>男女差异</w:t>
      </w:r>
      <w:r w:rsidR="003D7710" w:rsidRPr="00EE7796">
        <w:rPr>
          <w:rFonts w:ascii="FangSong" w:eastAsia="FangSong" w:hAnsi="FangSong" w:hint="eastAsia"/>
          <w:sz w:val="24"/>
          <w:szCs w:val="24"/>
        </w:rPr>
        <w:t>问题归结于生理决定论可能更多的是一种逃避或便利——因为这意味着我们作为一个群体，不用再思考除生理特征之外的因素。但我们是否想要接受女孩子「真的」不如男孩子学习好？我是不愿意的。</w:t>
      </w:r>
      <w:r w:rsidR="00D36D20" w:rsidRPr="00EE7796">
        <w:rPr>
          <w:rFonts w:ascii="FangSong" w:eastAsia="FangSong" w:hAnsi="FangSong" w:hint="eastAsia"/>
          <w:sz w:val="24"/>
          <w:szCs w:val="24"/>
        </w:rPr>
        <w:t>我想所有的教育工作者和家长都应该认同我的观点。</w:t>
      </w:r>
      <w:r w:rsidR="003D7710" w:rsidRPr="00EE7796">
        <w:rPr>
          <w:rFonts w:ascii="FangSong" w:eastAsia="FangSong" w:hAnsi="FangSong" w:hint="eastAsia"/>
          <w:sz w:val="24"/>
          <w:szCs w:val="24"/>
        </w:rPr>
        <w:t>因为在我看来，学习的能力涉及到我们作为人类的基本定义。</w:t>
      </w:r>
      <w:r w:rsidR="0009638A" w:rsidRPr="00EE7796">
        <w:rPr>
          <w:rFonts w:ascii="FangSong" w:eastAsia="FangSong" w:hAnsi="FangSong" w:hint="eastAsia"/>
          <w:sz w:val="24"/>
          <w:szCs w:val="24"/>
        </w:rPr>
        <w:t>站在人文主义教育者的角度，</w:t>
      </w:r>
      <w:r w:rsidR="003D7710" w:rsidRPr="00EE7796">
        <w:rPr>
          <w:rFonts w:ascii="FangSong" w:eastAsia="FangSong" w:hAnsi="FangSong" w:hint="eastAsia"/>
          <w:sz w:val="24"/>
          <w:szCs w:val="24"/>
        </w:rPr>
        <w:t>我无法接受任何群体或类型的人比别的群体更能获得学习优越性。不管是族裔、国籍、性别，任何人都有学习的可能</w:t>
      </w:r>
      <w:r w:rsidR="00D83821" w:rsidRPr="00EE7796">
        <w:rPr>
          <w:rFonts w:ascii="FangSong" w:eastAsia="FangSong" w:hAnsi="FangSong" w:hint="eastAsia"/>
          <w:sz w:val="24"/>
          <w:szCs w:val="24"/>
        </w:rPr>
        <w:t>——虽然学习的结果可能不同</w:t>
      </w:r>
      <w:r w:rsidR="003D7710" w:rsidRPr="00EE7796">
        <w:rPr>
          <w:rFonts w:ascii="FangSong" w:eastAsia="FangSong" w:hAnsi="FangSong" w:hint="eastAsia"/>
          <w:sz w:val="24"/>
          <w:szCs w:val="24"/>
        </w:rPr>
        <w:t>。用社会学家安德鲁·阿伯特的话说，这</w:t>
      </w:r>
      <w:r w:rsidR="00D83821" w:rsidRPr="00EE7796">
        <w:rPr>
          <w:rFonts w:ascii="FangSong" w:eastAsia="FangSong" w:hAnsi="FangSong" w:hint="eastAsia"/>
          <w:sz w:val="24"/>
          <w:szCs w:val="24"/>
        </w:rPr>
        <w:t>一观点</w:t>
      </w:r>
      <w:r w:rsidR="003D7710" w:rsidRPr="00EE7796">
        <w:rPr>
          <w:rFonts w:ascii="FangSong" w:eastAsia="FangSong" w:hAnsi="FangSong" w:hint="eastAsia"/>
          <w:sz w:val="24"/>
          <w:szCs w:val="24"/>
        </w:rPr>
        <w:t>意味着我们判断「将先验的不平等赋予某类别的人」这样的论述在道德上无法接受</w:t>
      </w:r>
      <w:r w:rsidR="001F5C1B">
        <w:rPr>
          <w:rFonts w:ascii="FangSong" w:eastAsia="FangSong" w:hAnsi="FangSong" w:hint="eastAsia"/>
          <w:sz w:val="24"/>
          <w:szCs w:val="24"/>
        </w:rPr>
        <w:t>，</w:t>
      </w:r>
      <w:r w:rsidR="00D83821" w:rsidRPr="00EE7796">
        <w:rPr>
          <w:rFonts w:ascii="FangSong" w:eastAsia="FangSong" w:hAnsi="FangSong" w:hint="eastAsia"/>
          <w:sz w:val="24"/>
          <w:szCs w:val="24"/>
        </w:rPr>
        <w:t>因为</w:t>
      </w:r>
      <w:r w:rsidR="00D36D20" w:rsidRPr="00EE7796">
        <w:rPr>
          <w:rFonts w:ascii="FangSong" w:eastAsia="FangSong" w:hAnsi="FangSong" w:hint="eastAsia"/>
          <w:sz w:val="24"/>
          <w:szCs w:val="24"/>
        </w:rPr>
        <w:t>所有的人都有采取正确行动</w:t>
      </w:r>
      <w:r w:rsidR="00695E03" w:rsidRPr="00EE7796">
        <w:rPr>
          <w:rFonts w:ascii="FangSong" w:eastAsia="FangSong" w:hAnsi="FangSong" w:hint="eastAsia"/>
          <w:sz w:val="24"/>
          <w:szCs w:val="24"/>
        </w:rPr>
        <w:t>（即学习）</w:t>
      </w:r>
      <w:r w:rsidR="00D36D20" w:rsidRPr="00EE7796">
        <w:rPr>
          <w:rFonts w:ascii="FangSong" w:eastAsia="FangSong" w:hAnsi="FangSong" w:hint="eastAsia"/>
          <w:sz w:val="24"/>
          <w:szCs w:val="24"/>
        </w:rPr>
        <w:t>的潜力</w:t>
      </w:r>
      <w:r w:rsidR="003D7710" w:rsidRPr="00EE7796">
        <w:rPr>
          <w:rFonts w:ascii="FangSong" w:eastAsia="FangSong" w:hAnsi="FangSong" w:hint="eastAsia"/>
          <w:sz w:val="24"/>
          <w:szCs w:val="24"/>
        </w:rPr>
        <w:t>。</w:t>
      </w:r>
      <w:r w:rsidR="00937A59" w:rsidRPr="00EE7796">
        <w:rPr>
          <w:rFonts w:ascii="FangSong" w:eastAsia="FangSong" w:hAnsi="FangSong" w:hint="eastAsia"/>
          <w:sz w:val="24"/>
          <w:szCs w:val="24"/>
        </w:rPr>
        <w:t>在接受一个存在差异的世界</w:t>
      </w:r>
      <w:r w:rsidR="001F5C1B">
        <w:rPr>
          <w:rFonts w:ascii="FangSong" w:eastAsia="FangSong" w:hAnsi="FangSong" w:hint="eastAsia"/>
          <w:sz w:val="24"/>
          <w:szCs w:val="24"/>
        </w:rPr>
        <w:t>的前提下</w:t>
      </w:r>
      <w:r w:rsidR="00937A59" w:rsidRPr="00EE7796">
        <w:rPr>
          <w:rFonts w:ascii="FangSong" w:eastAsia="FangSong" w:hAnsi="FangSong" w:hint="eastAsia"/>
          <w:sz w:val="24"/>
          <w:szCs w:val="24"/>
        </w:rPr>
        <w:t>，严肃的社会科学需要我们思考</w:t>
      </w:r>
      <w:r w:rsidR="001F5C1B">
        <w:rPr>
          <w:rFonts w:ascii="FangSong" w:eastAsia="FangSong" w:hAnsi="FangSong" w:hint="eastAsia"/>
          <w:sz w:val="24"/>
          <w:szCs w:val="24"/>
        </w:rPr>
        <w:t>如何</w:t>
      </w:r>
      <w:r w:rsidR="001A31A1" w:rsidRPr="00EE7796">
        <w:rPr>
          <w:rFonts w:ascii="FangSong" w:eastAsia="FangSong" w:hAnsi="FangSong" w:hint="eastAsia"/>
          <w:sz w:val="24"/>
          <w:szCs w:val="24"/>
        </w:rPr>
        <w:t>在不做优劣之分的情况下理解</w:t>
      </w:r>
      <w:r w:rsidR="00937A59" w:rsidRPr="00EE7796">
        <w:rPr>
          <w:rFonts w:ascii="FangSong" w:eastAsia="FangSong" w:hAnsi="FangSong" w:hint="eastAsia"/>
          <w:sz w:val="24"/>
          <w:szCs w:val="24"/>
        </w:rPr>
        <w:t>差异</w:t>
      </w:r>
      <w:r w:rsidR="001A31A1" w:rsidRPr="00EE7796">
        <w:rPr>
          <w:rFonts w:ascii="FangSong" w:eastAsia="FangSong" w:hAnsi="FangSong" w:hint="eastAsia"/>
          <w:sz w:val="24"/>
          <w:szCs w:val="24"/>
        </w:rPr>
        <w:t>，</w:t>
      </w:r>
      <w:r w:rsidR="001F5C1B">
        <w:rPr>
          <w:rFonts w:ascii="FangSong" w:eastAsia="FangSong" w:hAnsi="FangSong" w:hint="eastAsia"/>
          <w:sz w:val="24"/>
          <w:szCs w:val="24"/>
        </w:rPr>
        <w:t>追求</w:t>
      </w:r>
      <w:r w:rsidR="001A31A1" w:rsidRPr="00EE7796">
        <w:rPr>
          <w:rFonts w:ascii="FangSong" w:eastAsia="FangSong" w:hAnsi="FangSong" w:hint="eastAsia"/>
          <w:sz w:val="24"/>
          <w:szCs w:val="24"/>
        </w:rPr>
        <w:t>一种存在差异但又不把人分层（d</w:t>
      </w:r>
      <w:r w:rsidR="001A31A1" w:rsidRPr="00EE7796">
        <w:rPr>
          <w:rFonts w:ascii="FangSong" w:eastAsia="FangSong" w:hAnsi="FangSong"/>
          <w:sz w:val="24"/>
          <w:szCs w:val="24"/>
        </w:rPr>
        <w:t>ifference without hierarchy</w:t>
      </w:r>
      <w:r w:rsidR="001A31A1" w:rsidRPr="00EE7796">
        <w:rPr>
          <w:rFonts w:ascii="FangSong" w:eastAsia="FangSong" w:hAnsi="FangSong" w:hint="eastAsia"/>
          <w:sz w:val="24"/>
          <w:szCs w:val="24"/>
        </w:rPr>
        <w:t>）的</w:t>
      </w:r>
      <w:r w:rsidR="003224E2" w:rsidRPr="00EE7796">
        <w:rPr>
          <w:rFonts w:ascii="FangSong" w:eastAsia="FangSong" w:hAnsi="FangSong" w:hint="eastAsia"/>
          <w:sz w:val="24"/>
          <w:szCs w:val="24"/>
        </w:rPr>
        <w:t>教育</w:t>
      </w:r>
      <w:r w:rsidR="001A31A1" w:rsidRPr="00EE7796">
        <w:rPr>
          <w:rFonts w:ascii="FangSong" w:eastAsia="FangSong" w:hAnsi="FangSong" w:hint="eastAsia"/>
          <w:sz w:val="24"/>
          <w:szCs w:val="24"/>
        </w:rPr>
        <w:t>。</w:t>
      </w:r>
      <w:r w:rsidR="003224E2" w:rsidRPr="00EE7796">
        <w:rPr>
          <w:rFonts w:ascii="FangSong" w:eastAsia="FangSong" w:hAnsi="FangSong" w:hint="eastAsia"/>
          <w:sz w:val="24"/>
          <w:szCs w:val="24"/>
        </w:rPr>
        <w:t>而我认为这才是男女生学习区别问题的核心。教辅的作用在于拓宽思路，</w:t>
      </w:r>
      <w:r>
        <w:rPr>
          <w:rFonts w:ascii="FangSong" w:eastAsia="FangSong" w:hAnsi="FangSong" w:hint="eastAsia"/>
          <w:sz w:val="24"/>
          <w:szCs w:val="24"/>
        </w:rPr>
        <w:t>因材施教，</w:t>
      </w:r>
      <w:r w:rsidR="003224E2" w:rsidRPr="00EE7796">
        <w:rPr>
          <w:rFonts w:ascii="FangSong" w:eastAsia="FangSong" w:hAnsi="FangSong" w:hint="eastAsia"/>
          <w:sz w:val="24"/>
          <w:szCs w:val="24"/>
        </w:rPr>
        <w:t>而不是把</w:t>
      </w:r>
      <w:r w:rsidR="00034465">
        <w:rPr>
          <w:rFonts w:ascii="FangSong" w:eastAsia="FangSong" w:hAnsi="FangSong" w:hint="eastAsia"/>
          <w:sz w:val="24"/>
          <w:szCs w:val="24"/>
        </w:rPr>
        <w:t>学习者</w:t>
      </w:r>
      <w:r w:rsidR="003224E2" w:rsidRPr="00EE7796">
        <w:rPr>
          <w:rFonts w:ascii="FangSong" w:eastAsia="FangSong" w:hAnsi="FangSong" w:hint="eastAsia"/>
          <w:sz w:val="24"/>
          <w:szCs w:val="24"/>
        </w:rPr>
        <w:t>放到一个个盒子里去。</w:t>
      </w:r>
      <w:r w:rsidR="0087151D">
        <w:rPr>
          <w:rFonts w:ascii="FangSong" w:eastAsia="FangSong" w:hAnsi="FangSong" w:hint="eastAsia"/>
          <w:sz w:val="24"/>
          <w:szCs w:val="24"/>
        </w:rPr>
        <w:t>事实上性别上的学习差异可以是重要的推动力，只需要回顾一下前苏联</w:t>
      </w:r>
      <w:r w:rsidR="00953C01" w:rsidRPr="00EE7796">
        <w:rPr>
          <w:rFonts w:ascii="FangSong" w:eastAsia="FangSong" w:hAnsi="FangSong" w:hint="eastAsia"/>
          <w:sz w:val="24"/>
          <w:szCs w:val="24"/>
        </w:rPr>
        <w:t>教育心理学家维果茨基</w:t>
      </w:r>
      <w:r w:rsidR="0054748E">
        <w:rPr>
          <w:rFonts w:ascii="FangSong" w:eastAsia="FangSong" w:hAnsi="FangSong" w:hint="eastAsia"/>
          <w:sz w:val="24"/>
          <w:szCs w:val="24"/>
        </w:rPr>
        <w:t>（［1</w:t>
      </w:r>
      <w:r w:rsidR="0054748E">
        <w:rPr>
          <w:rFonts w:ascii="FangSong" w:eastAsia="FangSong" w:hAnsi="FangSong"/>
          <w:sz w:val="24"/>
          <w:szCs w:val="24"/>
        </w:rPr>
        <w:t>930</w:t>
      </w:r>
      <w:r w:rsidR="0054748E">
        <w:rPr>
          <w:rFonts w:ascii="FangSong" w:eastAsia="FangSong" w:hAnsi="FangSong" w:hint="eastAsia"/>
          <w:sz w:val="24"/>
          <w:szCs w:val="24"/>
        </w:rPr>
        <w:t>］2</w:t>
      </w:r>
      <w:r w:rsidR="0054748E">
        <w:rPr>
          <w:rFonts w:ascii="FangSong" w:eastAsia="FangSong" w:hAnsi="FangSong"/>
          <w:sz w:val="24"/>
          <w:szCs w:val="24"/>
        </w:rPr>
        <w:t>018</w:t>
      </w:r>
      <w:r w:rsidR="0054748E">
        <w:rPr>
          <w:rFonts w:ascii="FangSong" w:eastAsia="FangSong" w:hAnsi="FangSong" w:hint="eastAsia"/>
          <w:sz w:val="24"/>
          <w:szCs w:val="24"/>
        </w:rPr>
        <w:t>）</w:t>
      </w:r>
      <w:r>
        <w:rPr>
          <w:rFonts w:ascii="FangSong" w:eastAsia="FangSong" w:hAnsi="FangSong" w:hint="eastAsia"/>
          <w:sz w:val="24"/>
          <w:szCs w:val="24"/>
        </w:rPr>
        <w:t>对于儿童智力发展的</w:t>
      </w:r>
      <w:r w:rsidR="0087151D">
        <w:rPr>
          <w:rFonts w:ascii="FangSong" w:eastAsia="FangSong" w:hAnsi="FangSong" w:hint="eastAsia"/>
          <w:sz w:val="24"/>
          <w:szCs w:val="24"/>
        </w:rPr>
        <w:t>论断「人类学习是以特有的社会性为前提的」便可以认识到这种潜力。学习者的实</w:t>
      </w:r>
      <w:r w:rsidR="0087151D">
        <w:rPr>
          <w:rFonts w:ascii="FangSong" w:eastAsia="FangSong" w:hAnsi="FangSong" w:hint="eastAsia"/>
          <w:sz w:val="24"/>
          <w:szCs w:val="24"/>
        </w:rPr>
        <w:lastRenderedPageBreak/>
        <w:t>际发展水平与「能力较强的同伴合作解决问题而确立的潜在发展水平」之间总是存在距离，</w:t>
      </w:r>
      <w:r w:rsidR="00BC23D7">
        <w:rPr>
          <w:rFonts w:ascii="FangSong" w:eastAsia="FangSong" w:hAnsi="FangSong" w:hint="eastAsia"/>
          <w:sz w:val="24"/>
          <w:szCs w:val="24"/>
        </w:rPr>
        <w:t>但距离</w:t>
      </w:r>
      <w:r w:rsidR="00305985">
        <w:rPr>
          <w:rFonts w:ascii="FangSong" w:eastAsia="FangSong" w:hAnsi="FangSong" w:hint="eastAsia"/>
          <w:sz w:val="24"/>
          <w:szCs w:val="24"/>
        </w:rPr>
        <w:t>并非</w:t>
      </w:r>
      <w:r w:rsidR="00BC23D7">
        <w:rPr>
          <w:rFonts w:ascii="FangSong" w:eastAsia="FangSong" w:hAnsi="FangSong" w:hint="eastAsia"/>
          <w:sz w:val="24"/>
          <w:szCs w:val="24"/>
        </w:rPr>
        <w:t>需要被解释的应变量，而是带领他们进入智识生活的入口。</w:t>
      </w:r>
    </w:p>
    <w:p w14:paraId="14279258" w14:textId="77777777" w:rsidR="00953C01" w:rsidRPr="00EE7796" w:rsidRDefault="00953C01">
      <w:pPr>
        <w:rPr>
          <w:rFonts w:ascii="FangSong" w:eastAsia="FangSong" w:hAnsi="FangSong"/>
          <w:sz w:val="24"/>
          <w:szCs w:val="24"/>
        </w:rPr>
      </w:pPr>
    </w:p>
    <w:p w14:paraId="5D37E203" w14:textId="0BF4B563" w:rsidR="00455403" w:rsidRPr="00037C8D" w:rsidRDefault="00394883">
      <w:pPr>
        <w:rPr>
          <w:rFonts w:ascii="FangSong" w:eastAsia="FangSong" w:hAnsi="FangSong"/>
          <w:sz w:val="24"/>
          <w:szCs w:val="24"/>
        </w:rPr>
      </w:pPr>
      <w:r>
        <w:rPr>
          <w:rFonts w:ascii="FangSong" w:eastAsia="FangSong" w:hAnsi="FangSong" w:hint="eastAsia"/>
          <w:sz w:val="24"/>
          <w:szCs w:val="24"/>
        </w:rPr>
        <w:t>所以</w:t>
      </w:r>
      <w:r w:rsidR="00D36D20" w:rsidRPr="00EE7796">
        <w:rPr>
          <w:rFonts w:ascii="FangSong" w:eastAsia="FangSong" w:hAnsi="FangSong" w:hint="eastAsia"/>
          <w:sz w:val="24"/>
          <w:szCs w:val="24"/>
        </w:rPr>
        <w:t>重要的问题是如何理解差异，而不是让技术弥赛亚主宰我们的生活。</w:t>
      </w:r>
      <w:r w:rsidR="008E5A6A" w:rsidRPr="00EE7796">
        <w:rPr>
          <w:rFonts w:ascii="FangSong" w:eastAsia="FangSong" w:hAnsi="FangSong" w:hint="eastAsia"/>
          <w:sz w:val="24"/>
          <w:szCs w:val="24"/>
        </w:rPr>
        <w:t>人类是不断创造差异的物种，但我们不应该让差异成为分化我们的动力。</w:t>
      </w:r>
      <w:r w:rsidR="00455403" w:rsidRPr="00EE7796">
        <w:rPr>
          <w:rFonts w:ascii="FangSong" w:eastAsia="FangSong" w:hAnsi="FangSong" w:hint="eastAsia"/>
          <w:sz w:val="24"/>
          <w:szCs w:val="24"/>
        </w:rPr>
        <w:t>总结来说，</w:t>
      </w:r>
      <w:r w:rsidR="00037C8D">
        <w:rPr>
          <w:rFonts w:ascii="FangSong" w:eastAsia="FangSong" w:hAnsi="FangSong" w:hint="eastAsia"/>
          <w:sz w:val="24"/>
          <w:szCs w:val="24"/>
        </w:rPr>
        <w:t>这次争议</w:t>
      </w:r>
      <w:r w:rsidR="00455403" w:rsidRPr="00EE7796">
        <w:rPr>
          <w:rFonts w:ascii="FangSong" w:eastAsia="FangSong" w:hAnsi="FangSong" w:hint="eastAsia"/>
          <w:sz w:val="24"/>
          <w:szCs w:val="24"/>
        </w:rPr>
        <w:t>一部分来自</w:t>
      </w:r>
      <w:r w:rsidR="00037C8D">
        <w:rPr>
          <w:rFonts w:ascii="FangSong" w:eastAsia="FangSong" w:hAnsi="FangSong" w:hint="eastAsia"/>
          <w:sz w:val="24"/>
          <w:szCs w:val="24"/>
        </w:rPr>
        <w:t>对男女差异的</w:t>
      </w:r>
      <w:r w:rsidR="00455403" w:rsidRPr="00EE7796">
        <w:rPr>
          <w:rFonts w:ascii="FangSong" w:eastAsia="FangSong" w:hAnsi="FangSong" w:hint="eastAsia"/>
          <w:sz w:val="24"/>
          <w:szCs w:val="24"/>
        </w:rPr>
        <w:t>认知</w:t>
      </w:r>
      <w:r w:rsidR="00037C8D">
        <w:rPr>
          <w:rFonts w:ascii="FangSong" w:eastAsia="FangSong" w:hAnsi="FangSong" w:hint="eastAsia"/>
          <w:sz w:val="24"/>
          <w:szCs w:val="24"/>
        </w:rPr>
        <w:t>不足——科学的和价值的</w:t>
      </w:r>
      <w:r w:rsidR="00455403" w:rsidRPr="00EE7796">
        <w:rPr>
          <w:rFonts w:ascii="FangSong" w:eastAsia="FangSong" w:hAnsi="FangSong" w:hint="eastAsia"/>
          <w:sz w:val="24"/>
          <w:szCs w:val="24"/>
        </w:rPr>
        <w:t>，一部分来自</w:t>
      </w:r>
      <w:r w:rsidR="00037C8D">
        <w:rPr>
          <w:rFonts w:ascii="FangSong" w:eastAsia="FangSong" w:hAnsi="FangSong" w:hint="eastAsia"/>
          <w:sz w:val="24"/>
          <w:szCs w:val="24"/>
        </w:rPr>
        <w:t>教育理论面对差异时的匮乏。</w:t>
      </w:r>
    </w:p>
    <w:p w14:paraId="306374AA" w14:textId="3E9B7A8E" w:rsidR="001600AC" w:rsidRDefault="001600AC"/>
    <w:p w14:paraId="6DB97D3D" w14:textId="01D42567" w:rsidR="00455403" w:rsidRDefault="00455403"/>
    <w:p w14:paraId="42AB9A7D" w14:textId="1B268CA1" w:rsidR="00EE7796" w:rsidRPr="002825AF" w:rsidRDefault="00EE7796">
      <w:pPr>
        <w:rPr>
          <w:rFonts w:ascii="FangSong" w:eastAsia="FangSong" w:hAnsi="FangSong"/>
          <w:sz w:val="24"/>
          <w:szCs w:val="24"/>
        </w:rPr>
      </w:pPr>
      <w:r w:rsidRPr="002825AF">
        <w:rPr>
          <w:rFonts w:ascii="FangSong" w:eastAsia="FangSong" w:hAnsi="FangSong" w:hint="eastAsia"/>
          <w:sz w:val="24"/>
          <w:szCs w:val="24"/>
        </w:rPr>
        <w:t>参考文献：</w:t>
      </w:r>
    </w:p>
    <w:p w14:paraId="30EDCC37" w14:textId="77777777" w:rsidR="00EE7796" w:rsidRDefault="00EE7796"/>
    <w:p w14:paraId="73C2AA65" w14:textId="77777777" w:rsidR="00686893" w:rsidRPr="00686893" w:rsidRDefault="00686893" w:rsidP="00686893">
      <w:pPr>
        <w:rPr>
          <w:rFonts w:ascii="Times New Roman" w:hAnsi="Times New Roman" w:cs="Times New Roman"/>
          <w:color w:val="000000"/>
          <w:kern w:val="0"/>
          <w:sz w:val="24"/>
          <w:szCs w:val="24"/>
          <w:lang w:val="en-GB"/>
        </w:rPr>
      </w:pPr>
      <w:r w:rsidRPr="00686893">
        <w:rPr>
          <w:rFonts w:ascii="Times New Roman" w:hAnsi="Times New Roman" w:cs="Times New Roman"/>
          <w:color w:val="000000"/>
          <w:kern w:val="0"/>
          <w:sz w:val="24"/>
          <w:szCs w:val="24"/>
          <w:lang w:val="en-GB"/>
        </w:rPr>
        <w:t>Abbott</w:t>
      </w:r>
      <w:r>
        <w:rPr>
          <w:rFonts w:ascii="Times New Roman" w:hAnsi="Times New Roman" w:cs="Times New Roman" w:hint="eastAsia"/>
          <w:color w:val="000000"/>
          <w:kern w:val="0"/>
          <w:sz w:val="24"/>
          <w:szCs w:val="24"/>
          <w:lang w:val="en-GB"/>
        </w:rPr>
        <w:t>,</w:t>
      </w:r>
      <w:r>
        <w:rPr>
          <w:rFonts w:ascii="Times New Roman" w:hAnsi="Times New Roman" w:cs="Times New Roman"/>
          <w:color w:val="000000"/>
          <w:kern w:val="0"/>
          <w:sz w:val="24"/>
          <w:szCs w:val="24"/>
          <w:lang w:val="en-GB"/>
        </w:rPr>
        <w:t xml:space="preserve"> </w:t>
      </w:r>
      <w:r w:rsidRPr="00686893">
        <w:rPr>
          <w:rFonts w:ascii="Times New Roman" w:hAnsi="Times New Roman" w:cs="Times New Roman"/>
          <w:color w:val="000000"/>
          <w:kern w:val="0"/>
          <w:sz w:val="24"/>
          <w:szCs w:val="24"/>
          <w:lang w:val="en-GB"/>
        </w:rPr>
        <w:t xml:space="preserve">A. (2001). </w:t>
      </w:r>
      <w:r w:rsidRPr="00686893">
        <w:rPr>
          <w:rFonts w:ascii="Times New Roman" w:hAnsi="Times New Roman" w:cs="Times New Roman"/>
          <w:i/>
          <w:iCs/>
          <w:color w:val="000000"/>
          <w:kern w:val="0"/>
          <w:sz w:val="24"/>
          <w:szCs w:val="24"/>
          <w:lang w:val="en-GB"/>
        </w:rPr>
        <w:t>Chaos of Disciplines</w:t>
      </w:r>
      <w:r w:rsidRPr="00686893">
        <w:rPr>
          <w:rFonts w:ascii="Times New Roman" w:hAnsi="Times New Roman" w:cs="Times New Roman"/>
          <w:color w:val="000000"/>
          <w:kern w:val="0"/>
          <w:sz w:val="24"/>
          <w:szCs w:val="24"/>
          <w:lang w:val="en-GB"/>
        </w:rPr>
        <w:t>. Chicago, IL: University of Chicago Press.</w:t>
      </w:r>
    </w:p>
    <w:p w14:paraId="74EF38E9" w14:textId="1867282D" w:rsidR="0090680F" w:rsidRPr="00686893" w:rsidRDefault="0090680F">
      <w:pPr>
        <w:rPr>
          <w:lang w:val="en-GB"/>
        </w:rPr>
      </w:pPr>
    </w:p>
    <w:p w14:paraId="4C85D2DB" w14:textId="3E6BB585" w:rsidR="00597D5D" w:rsidRDefault="0090680F">
      <w:pPr>
        <w:rPr>
          <w:rFonts w:ascii="Times New Roman" w:hAnsi="Times New Roman" w:cs="Times New Roman"/>
          <w:color w:val="000000"/>
          <w:kern w:val="0"/>
          <w:sz w:val="24"/>
          <w:szCs w:val="24"/>
          <w:lang w:val="en-GB"/>
        </w:rPr>
      </w:pPr>
      <w:r w:rsidRPr="00686893">
        <w:rPr>
          <w:rFonts w:ascii="Times New Roman" w:hAnsi="Times New Roman" w:cs="Times New Roman"/>
          <w:color w:val="000000"/>
          <w:kern w:val="0"/>
          <w:sz w:val="24"/>
          <w:szCs w:val="24"/>
          <w:lang w:val="en-GB"/>
        </w:rPr>
        <w:t xml:space="preserve">Check, J. and Schutt, R. K. (2012).  </w:t>
      </w:r>
      <w:r w:rsidRPr="00686893">
        <w:rPr>
          <w:rFonts w:ascii="Times New Roman" w:hAnsi="Times New Roman" w:cs="Times New Roman"/>
          <w:i/>
          <w:iCs/>
          <w:color w:val="000000"/>
          <w:kern w:val="0"/>
          <w:sz w:val="24"/>
          <w:szCs w:val="24"/>
          <w:lang w:val="en-GB"/>
        </w:rPr>
        <w:t xml:space="preserve">Research Methods in Education </w:t>
      </w:r>
      <w:r w:rsidRPr="00686893">
        <w:rPr>
          <w:rFonts w:ascii="Times New Roman" w:hAnsi="Times New Roman" w:cs="Times New Roman"/>
          <w:color w:val="000000"/>
          <w:kern w:val="0"/>
          <w:sz w:val="24"/>
          <w:szCs w:val="24"/>
          <w:lang w:val="en-GB"/>
        </w:rPr>
        <w:t>. Thousands Oaks, CA: SAGE Publications.</w:t>
      </w:r>
    </w:p>
    <w:p w14:paraId="451F7C45" w14:textId="77777777" w:rsidR="00686893" w:rsidRPr="00686893" w:rsidRDefault="00686893">
      <w:pPr>
        <w:rPr>
          <w:rFonts w:ascii="Times New Roman" w:hAnsi="Times New Roman" w:cs="Times New Roman"/>
          <w:color w:val="000000"/>
          <w:kern w:val="0"/>
          <w:sz w:val="24"/>
          <w:szCs w:val="24"/>
          <w:lang w:val="en-GB"/>
        </w:rPr>
      </w:pPr>
    </w:p>
    <w:p w14:paraId="6007E050" w14:textId="77777777" w:rsidR="00C95C07" w:rsidRPr="00686893" w:rsidRDefault="00C95C07" w:rsidP="00C95C07">
      <w:pPr>
        <w:rPr>
          <w:rFonts w:ascii="FangSong" w:eastAsia="FangSong" w:hAnsi="FangSong"/>
          <w:sz w:val="24"/>
          <w:szCs w:val="24"/>
        </w:rPr>
      </w:pPr>
      <w:r w:rsidRPr="00686893">
        <w:rPr>
          <w:rFonts w:ascii="FangSong" w:eastAsia="FangSong" w:hAnsi="FangSong"/>
          <w:sz w:val="24"/>
          <w:szCs w:val="24"/>
        </w:rPr>
        <w:t>阿尔弗雷德·怀特海 (</w:t>
      </w:r>
      <w:r w:rsidRPr="00686893">
        <w:rPr>
          <w:rFonts w:ascii="Times New Roman" w:eastAsia="FangSong" w:hAnsi="Times New Roman" w:cs="Times New Roman"/>
          <w:sz w:val="24"/>
          <w:szCs w:val="24"/>
        </w:rPr>
        <w:t>2017</w:t>
      </w:r>
      <w:r w:rsidRPr="00686893">
        <w:rPr>
          <w:rFonts w:ascii="FangSong" w:eastAsia="FangSong" w:hAnsi="FangSong"/>
          <w:sz w:val="24"/>
          <w:szCs w:val="24"/>
        </w:rPr>
        <w:t>)。</w:t>
      </w:r>
      <w:r w:rsidRPr="00686893">
        <w:rPr>
          <w:rFonts w:ascii="KaiTi" w:eastAsia="KaiTi" w:hAnsi="KaiTi"/>
          <w:sz w:val="24"/>
          <w:szCs w:val="24"/>
        </w:rPr>
        <w:t>科学与近代世界</w:t>
      </w:r>
      <w:r w:rsidRPr="00686893">
        <w:rPr>
          <w:rFonts w:ascii="FangSong" w:eastAsia="FangSong" w:hAnsi="FangSong"/>
          <w:sz w:val="24"/>
          <w:szCs w:val="24"/>
        </w:rPr>
        <w:t>。黄振威 译。北京：北京师范大学出版</w:t>
      </w:r>
    </w:p>
    <w:p w14:paraId="269AF334" w14:textId="623346C1" w:rsidR="00C95C07" w:rsidRPr="00686893" w:rsidRDefault="00C95C07" w:rsidP="00C95C07">
      <w:pPr>
        <w:rPr>
          <w:rFonts w:ascii="FangSong" w:eastAsia="FangSong" w:hAnsi="FangSong"/>
          <w:sz w:val="24"/>
          <w:szCs w:val="24"/>
        </w:rPr>
      </w:pPr>
      <w:r w:rsidRPr="00686893">
        <w:rPr>
          <w:rFonts w:ascii="FangSong" w:eastAsia="FangSong" w:hAnsi="FangSong"/>
          <w:sz w:val="24"/>
          <w:szCs w:val="24"/>
        </w:rPr>
        <w:t>社。</w:t>
      </w:r>
    </w:p>
    <w:p w14:paraId="642E45B5" w14:textId="336D1F6C" w:rsidR="00C95C07" w:rsidRPr="00686893" w:rsidRDefault="00C95C07" w:rsidP="00C95C07">
      <w:pPr>
        <w:rPr>
          <w:rFonts w:ascii="FangSong" w:eastAsia="FangSong" w:hAnsi="FangSong"/>
          <w:sz w:val="24"/>
          <w:szCs w:val="24"/>
        </w:rPr>
      </w:pPr>
    </w:p>
    <w:p w14:paraId="7C5B4759" w14:textId="0F393A9E" w:rsidR="00C95C07" w:rsidRPr="00686893" w:rsidRDefault="00C95C07" w:rsidP="00C95C07">
      <w:pPr>
        <w:rPr>
          <w:rFonts w:ascii="FangSong" w:eastAsia="FangSong" w:hAnsi="FangSong"/>
          <w:sz w:val="24"/>
          <w:szCs w:val="24"/>
        </w:rPr>
      </w:pPr>
      <w:r w:rsidRPr="00686893">
        <w:rPr>
          <w:rFonts w:ascii="FangSong" w:eastAsia="FangSong" w:hAnsi="FangSong" w:hint="eastAsia"/>
          <w:sz w:val="24"/>
          <w:szCs w:val="24"/>
        </w:rPr>
        <w:t>卡尔·波普尔（</w:t>
      </w:r>
      <w:r w:rsidRPr="00686893">
        <w:rPr>
          <w:rFonts w:ascii="Times New Roman" w:eastAsia="FangSong" w:hAnsi="Times New Roman" w:cs="Times New Roman"/>
          <w:sz w:val="24"/>
          <w:szCs w:val="24"/>
        </w:rPr>
        <w:t>2015</w:t>
      </w:r>
      <w:r w:rsidRPr="00686893">
        <w:rPr>
          <w:rFonts w:ascii="FangSong" w:eastAsia="FangSong" w:hAnsi="FangSong" w:hint="eastAsia"/>
          <w:sz w:val="24"/>
          <w:szCs w:val="24"/>
        </w:rPr>
        <w:t>）。</w:t>
      </w:r>
      <w:r w:rsidRPr="00686893">
        <w:rPr>
          <w:rFonts w:ascii="KaiTi" w:eastAsia="KaiTi" w:hAnsi="KaiTi" w:hint="eastAsia"/>
          <w:sz w:val="24"/>
          <w:szCs w:val="24"/>
        </w:rPr>
        <w:t>猜想与反驳：科学知识的增长</w:t>
      </w:r>
      <w:r w:rsidRPr="00686893">
        <w:rPr>
          <w:rFonts w:ascii="FangSong" w:eastAsia="FangSong" w:hAnsi="FangSong" w:hint="eastAsia"/>
          <w:sz w:val="24"/>
          <w:szCs w:val="24"/>
        </w:rPr>
        <w:t>。傅季重、纪树立、周昌忠、蒋戈为 译。上海：上海译文出版社。</w:t>
      </w:r>
    </w:p>
    <w:p w14:paraId="38B2838A" w14:textId="3BE4B1D8" w:rsidR="00C95C07" w:rsidRDefault="00C95C07" w:rsidP="00C95C07">
      <w:pPr>
        <w:rPr>
          <w:rFonts w:ascii="FangSong" w:eastAsia="FangSong" w:hAnsi="FangSong"/>
          <w:sz w:val="24"/>
          <w:szCs w:val="24"/>
        </w:rPr>
      </w:pPr>
    </w:p>
    <w:p w14:paraId="19BF1FA7" w14:textId="39169958" w:rsidR="0054748E" w:rsidRPr="00686893" w:rsidRDefault="00390CF5" w:rsidP="0054748E">
      <w:pPr>
        <w:rPr>
          <w:rFonts w:ascii="FangSong" w:eastAsia="FangSong" w:hAnsi="FangSong"/>
          <w:sz w:val="24"/>
          <w:szCs w:val="24"/>
        </w:rPr>
      </w:pPr>
      <w:r>
        <w:rPr>
          <w:rFonts w:ascii="FangSong" w:eastAsia="FangSong" w:hAnsi="FangSong" w:hint="eastAsia"/>
          <w:sz w:val="24"/>
          <w:szCs w:val="24"/>
        </w:rPr>
        <w:t>列夫</w:t>
      </w:r>
      <w:r w:rsidR="0054748E" w:rsidRPr="00686893">
        <w:rPr>
          <w:rFonts w:ascii="FangSong" w:eastAsia="FangSong" w:hAnsi="FangSong" w:hint="eastAsia"/>
          <w:sz w:val="24"/>
          <w:szCs w:val="24"/>
        </w:rPr>
        <w:t>·</w:t>
      </w:r>
      <w:r>
        <w:rPr>
          <w:rFonts w:ascii="FangSong" w:eastAsia="FangSong" w:hAnsi="FangSong" w:hint="eastAsia"/>
          <w:sz w:val="24"/>
          <w:szCs w:val="24"/>
        </w:rPr>
        <w:t>维果茨基</w:t>
      </w:r>
      <w:r w:rsidR="0054748E" w:rsidRPr="00686893">
        <w:rPr>
          <w:rFonts w:ascii="FangSong" w:eastAsia="FangSong" w:hAnsi="FangSong" w:hint="eastAsia"/>
          <w:sz w:val="24"/>
          <w:szCs w:val="24"/>
        </w:rPr>
        <w:t>（</w:t>
      </w:r>
      <w:r w:rsidR="0054748E" w:rsidRPr="00686893">
        <w:rPr>
          <w:rFonts w:ascii="Times New Roman" w:eastAsia="FangSong" w:hAnsi="Times New Roman" w:cs="Times New Roman"/>
          <w:sz w:val="24"/>
          <w:szCs w:val="24"/>
        </w:rPr>
        <w:t>201</w:t>
      </w:r>
      <w:r>
        <w:rPr>
          <w:rFonts w:ascii="Times New Roman" w:eastAsia="FangSong" w:hAnsi="Times New Roman" w:cs="Times New Roman"/>
          <w:sz w:val="24"/>
          <w:szCs w:val="24"/>
        </w:rPr>
        <w:t>8</w:t>
      </w:r>
      <w:r w:rsidR="0054748E" w:rsidRPr="00686893">
        <w:rPr>
          <w:rFonts w:ascii="FangSong" w:eastAsia="FangSong" w:hAnsi="FangSong" w:hint="eastAsia"/>
          <w:sz w:val="24"/>
          <w:szCs w:val="24"/>
        </w:rPr>
        <w:t>）。</w:t>
      </w:r>
      <w:r>
        <w:rPr>
          <w:rFonts w:ascii="KaiTi" w:eastAsia="KaiTi" w:hAnsi="KaiTi" w:hint="eastAsia"/>
          <w:sz w:val="24"/>
          <w:szCs w:val="24"/>
        </w:rPr>
        <w:t>社会中的心智</w:t>
      </w:r>
      <w:r w:rsidR="0054748E" w:rsidRPr="00686893">
        <w:rPr>
          <w:rFonts w:ascii="KaiTi" w:eastAsia="KaiTi" w:hAnsi="KaiTi" w:hint="eastAsia"/>
          <w:sz w:val="24"/>
          <w:szCs w:val="24"/>
        </w:rPr>
        <w:t>：</w:t>
      </w:r>
      <w:r>
        <w:rPr>
          <w:rFonts w:ascii="KaiTi" w:eastAsia="KaiTi" w:hAnsi="KaiTi" w:hint="eastAsia"/>
          <w:sz w:val="24"/>
          <w:szCs w:val="24"/>
        </w:rPr>
        <w:t>高级心理过程的发展</w:t>
      </w:r>
      <w:r w:rsidR="0054748E" w:rsidRPr="00686893">
        <w:rPr>
          <w:rFonts w:ascii="FangSong" w:eastAsia="FangSong" w:hAnsi="FangSong" w:hint="eastAsia"/>
          <w:sz w:val="24"/>
          <w:szCs w:val="24"/>
        </w:rPr>
        <w:t>。</w:t>
      </w:r>
      <w:r>
        <w:rPr>
          <w:rFonts w:ascii="FangSong" w:eastAsia="FangSong" w:hAnsi="FangSong" w:hint="eastAsia"/>
          <w:sz w:val="24"/>
          <w:szCs w:val="24"/>
        </w:rPr>
        <w:t>麻彦坤</w:t>
      </w:r>
      <w:r w:rsidR="0054748E" w:rsidRPr="00686893">
        <w:rPr>
          <w:rFonts w:ascii="FangSong" w:eastAsia="FangSong" w:hAnsi="FangSong" w:hint="eastAsia"/>
          <w:sz w:val="24"/>
          <w:szCs w:val="24"/>
        </w:rPr>
        <w:t xml:space="preserve"> 译。</w:t>
      </w:r>
      <w:r w:rsidR="005143C9">
        <w:rPr>
          <w:rFonts w:ascii="FangSong" w:eastAsia="FangSong" w:hAnsi="FangSong" w:hint="eastAsia"/>
          <w:sz w:val="24"/>
          <w:szCs w:val="24"/>
        </w:rPr>
        <w:t>北京</w:t>
      </w:r>
      <w:r w:rsidR="0054748E" w:rsidRPr="00686893">
        <w:rPr>
          <w:rFonts w:ascii="FangSong" w:eastAsia="FangSong" w:hAnsi="FangSong" w:hint="eastAsia"/>
          <w:sz w:val="24"/>
          <w:szCs w:val="24"/>
        </w:rPr>
        <w:t>：</w:t>
      </w:r>
      <w:r w:rsidR="005143C9">
        <w:rPr>
          <w:rFonts w:ascii="FangSong" w:eastAsia="FangSong" w:hAnsi="FangSong" w:hint="eastAsia"/>
          <w:sz w:val="24"/>
          <w:szCs w:val="24"/>
        </w:rPr>
        <w:t>北京师范大学</w:t>
      </w:r>
      <w:r w:rsidR="0054748E" w:rsidRPr="00686893">
        <w:rPr>
          <w:rFonts w:ascii="FangSong" w:eastAsia="FangSong" w:hAnsi="FangSong" w:hint="eastAsia"/>
          <w:sz w:val="24"/>
          <w:szCs w:val="24"/>
        </w:rPr>
        <w:t>出版社。</w:t>
      </w:r>
    </w:p>
    <w:p w14:paraId="4F876F21" w14:textId="2CB402C4" w:rsidR="0054748E" w:rsidRDefault="0054748E" w:rsidP="00C95C07">
      <w:pPr>
        <w:rPr>
          <w:rFonts w:ascii="FangSong" w:eastAsia="FangSong" w:hAnsi="FangSong"/>
          <w:sz w:val="24"/>
          <w:szCs w:val="24"/>
        </w:rPr>
      </w:pPr>
    </w:p>
    <w:p w14:paraId="537BD554" w14:textId="70151C96" w:rsidR="0088795D" w:rsidRPr="00686893" w:rsidRDefault="0088795D" w:rsidP="0088795D">
      <w:pPr>
        <w:rPr>
          <w:rFonts w:ascii="FangSong" w:eastAsia="FangSong" w:hAnsi="FangSong"/>
          <w:sz w:val="24"/>
          <w:szCs w:val="24"/>
        </w:rPr>
      </w:pPr>
      <w:r>
        <w:rPr>
          <w:rFonts w:ascii="FangSong" w:eastAsia="FangSong" w:hAnsi="FangSong" w:hint="eastAsia"/>
          <w:sz w:val="24"/>
          <w:szCs w:val="24"/>
        </w:rPr>
        <w:t>列</w:t>
      </w:r>
      <w:r w:rsidRPr="00686893">
        <w:rPr>
          <w:rFonts w:ascii="FangSong" w:eastAsia="FangSong" w:hAnsi="FangSong" w:hint="eastAsia"/>
          <w:sz w:val="24"/>
          <w:szCs w:val="24"/>
        </w:rPr>
        <w:t>·</w:t>
      </w:r>
      <w:r>
        <w:rPr>
          <w:rFonts w:ascii="FangSong" w:eastAsia="FangSong" w:hAnsi="FangSong" w:hint="eastAsia"/>
          <w:sz w:val="24"/>
          <w:szCs w:val="24"/>
        </w:rPr>
        <w:t>谢</w:t>
      </w:r>
      <w:r w:rsidRPr="00686893">
        <w:rPr>
          <w:rFonts w:ascii="FangSong" w:eastAsia="FangSong" w:hAnsi="FangSong" w:hint="eastAsia"/>
          <w:sz w:val="24"/>
          <w:szCs w:val="24"/>
        </w:rPr>
        <w:t>·</w:t>
      </w:r>
      <w:r>
        <w:rPr>
          <w:rFonts w:ascii="FangSong" w:eastAsia="FangSong" w:hAnsi="FangSong" w:hint="eastAsia"/>
          <w:sz w:val="24"/>
          <w:szCs w:val="24"/>
        </w:rPr>
        <w:t>维果茨基</w:t>
      </w:r>
      <w:r w:rsidRPr="00686893">
        <w:rPr>
          <w:rFonts w:ascii="FangSong" w:eastAsia="FangSong" w:hAnsi="FangSong" w:hint="eastAsia"/>
          <w:sz w:val="24"/>
          <w:szCs w:val="24"/>
        </w:rPr>
        <w:t>（</w:t>
      </w:r>
      <w:r w:rsidRPr="00686893">
        <w:rPr>
          <w:rFonts w:ascii="Times New Roman" w:eastAsia="FangSong" w:hAnsi="Times New Roman" w:cs="Times New Roman"/>
          <w:sz w:val="24"/>
          <w:szCs w:val="24"/>
        </w:rPr>
        <w:t>20</w:t>
      </w:r>
      <w:r>
        <w:rPr>
          <w:rFonts w:ascii="Times New Roman" w:eastAsia="FangSong" w:hAnsi="Times New Roman" w:cs="Times New Roman"/>
          <w:sz w:val="24"/>
          <w:szCs w:val="24"/>
        </w:rPr>
        <w:t>16</w:t>
      </w:r>
      <w:r w:rsidRPr="00686893">
        <w:rPr>
          <w:rFonts w:ascii="FangSong" w:eastAsia="FangSong" w:hAnsi="FangSong" w:hint="eastAsia"/>
          <w:sz w:val="24"/>
          <w:szCs w:val="24"/>
        </w:rPr>
        <w:t>）。</w:t>
      </w:r>
      <w:r>
        <w:rPr>
          <w:rFonts w:ascii="KaiTi" w:eastAsia="KaiTi" w:hAnsi="KaiTi" w:hint="eastAsia"/>
          <w:sz w:val="24"/>
          <w:szCs w:val="24"/>
        </w:rPr>
        <w:t>维果茨基全集·第一卷</w:t>
      </w:r>
      <w:r w:rsidRPr="00686893">
        <w:rPr>
          <w:rFonts w:ascii="KaiTi" w:eastAsia="KaiTi" w:hAnsi="KaiTi" w:hint="eastAsia"/>
          <w:sz w:val="24"/>
          <w:szCs w:val="24"/>
        </w:rPr>
        <w:t>：</w:t>
      </w:r>
      <w:r>
        <w:rPr>
          <w:rFonts w:ascii="KaiTi" w:eastAsia="KaiTi" w:hAnsi="KaiTi" w:hint="eastAsia"/>
          <w:sz w:val="24"/>
          <w:szCs w:val="24"/>
        </w:rPr>
        <w:t>对传统心理学的反思</w:t>
      </w:r>
      <w:r w:rsidRPr="00686893">
        <w:rPr>
          <w:rFonts w:ascii="FangSong" w:eastAsia="FangSong" w:hAnsi="FangSong" w:hint="eastAsia"/>
          <w:sz w:val="24"/>
          <w:szCs w:val="24"/>
        </w:rPr>
        <w:t>。</w:t>
      </w:r>
      <w:r>
        <w:rPr>
          <w:rFonts w:ascii="FangSong" w:eastAsia="FangSong" w:hAnsi="FangSong" w:hint="eastAsia"/>
          <w:sz w:val="24"/>
          <w:szCs w:val="24"/>
        </w:rPr>
        <w:t>吴长福 刘华山 黄浩枢 白素容 刘聪颖</w:t>
      </w:r>
      <w:r w:rsidRPr="00686893">
        <w:rPr>
          <w:rFonts w:ascii="FangSong" w:eastAsia="FangSong" w:hAnsi="FangSong" w:hint="eastAsia"/>
          <w:sz w:val="24"/>
          <w:szCs w:val="24"/>
        </w:rPr>
        <w:t xml:space="preserve"> 译。</w:t>
      </w:r>
      <w:r>
        <w:rPr>
          <w:rFonts w:ascii="FangSong" w:eastAsia="FangSong" w:hAnsi="FangSong" w:hint="eastAsia"/>
          <w:sz w:val="24"/>
          <w:szCs w:val="24"/>
        </w:rPr>
        <w:t>合肥</w:t>
      </w:r>
      <w:r w:rsidRPr="00686893">
        <w:rPr>
          <w:rFonts w:ascii="FangSong" w:eastAsia="FangSong" w:hAnsi="FangSong" w:hint="eastAsia"/>
          <w:sz w:val="24"/>
          <w:szCs w:val="24"/>
        </w:rPr>
        <w:t>：</w:t>
      </w:r>
      <w:r>
        <w:rPr>
          <w:rFonts w:ascii="FangSong" w:eastAsia="FangSong" w:hAnsi="FangSong" w:hint="eastAsia"/>
          <w:sz w:val="24"/>
          <w:szCs w:val="24"/>
        </w:rPr>
        <w:t>安徽教育</w:t>
      </w:r>
      <w:r w:rsidRPr="00686893">
        <w:rPr>
          <w:rFonts w:ascii="FangSong" w:eastAsia="FangSong" w:hAnsi="FangSong" w:hint="eastAsia"/>
          <w:sz w:val="24"/>
          <w:szCs w:val="24"/>
        </w:rPr>
        <w:t>出版社。</w:t>
      </w:r>
    </w:p>
    <w:p w14:paraId="10DAD7EC" w14:textId="0DE50901" w:rsidR="00390CF5" w:rsidRPr="00686893" w:rsidRDefault="006255DB" w:rsidP="00C95C07">
      <w:pPr>
        <w:rPr>
          <w:rFonts w:ascii="FangSong" w:eastAsia="FangSong" w:hAnsi="FangSong" w:hint="eastAsia"/>
          <w:sz w:val="24"/>
          <w:szCs w:val="24"/>
        </w:rPr>
      </w:pPr>
      <w:r>
        <w:rPr>
          <w:rFonts w:ascii="FangSong" w:eastAsia="FangSong" w:hAnsi="FangSong"/>
          <w:sz w:val="24"/>
          <w:szCs w:val="24"/>
        </w:rPr>
        <w:tab/>
      </w:r>
      <w:r>
        <w:rPr>
          <w:rFonts w:ascii="FangSong" w:eastAsia="FangSong" w:hAnsi="FangSong" w:hint="eastAsia"/>
          <w:sz w:val="24"/>
          <w:szCs w:val="24"/>
        </w:rPr>
        <w:t>最近发展区（p</w:t>
      </w:r>
      <w:r>
        <w:rPr>
          <w:rFonts w:ascii="FangSong" w:eastAsia="FangSong" w:hAnsi="FangSong"/>
          <w:sz w:val="24"/>
          <w:szCs w:val="24"/>
        </w:rPr>
        <w:t>.259</w:t>
      </w:r>
      <w:r>
        <w:rPr>
          <w:rFonts w:ascii="FangSong" w:eastAsia="FangSong" w:hAnsi="FangSong" w:hint="eastAsia"/>
          <w:sz w:val="24"/>
          <w:szCs w:val="24"/>
        </w:rPr>
        <w:t>）《儿童期科学概念的发展》</w:t>
      </w:r>
    </w:p>
    <w:sectPr w:rsidR="00390CF5" w:rsidRPr="006868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21004A" w14:textId="77777777" w:rsidR="001B5848" w:rsidRDefault="001B5848" w:rsidP="008C3989">
      <w:r>
        <w:separator/>
      </w:r>
    </w:p>
  </w:endnote>
  <w:endnote w:type="continuationSeparator" w:id="0">
    <w:p w14:paraId="57A6036A" w14:textId="77777777" w:rsidR="001B5848" w:rsidRDefault="001B5848" w:rsidP="008C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altName w:val="Sylfaen"/>
    <w:panose1 w:val="020B0502040204020203"/>
    <w:charset w:val="00"/>
    <w:family w:val="swiss"/>
    <w:pitch w:val="variable"/>
    <w:sig w:usb0="E4002EFF" w:usb1="C000E47F" w:usb2="00000009" w:usb3="00000000" w:csb0="000001FF" w:csb1="00000000"/>
  </w:font>
  <w:font w:name="FangSong">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18EF5A" w14:textId="77777777" w:rsidR="001B5848" w:rsidRDefault="001B5848" w:rsidP="008C3989">
      <w:r>
        <w:separator/>
      </w:r>
    </w:p>
  </w:footnote>
  <w:footnote w:type="continuationSeparator" w:id="0">
    <w:p w14:paraId="22E87335" w14:textId="77777777" w:rsidR="001B5848" w:rsidRDefault="001B5848" w:rsidP="008C3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26CAB"/>
    <w:multiLevelType w:val="hybridMultilevel"/>
    <w:tmpl w:val="915E5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130"/>
    <w:rsid w:val="00034465"/>
    <w:rsid w:val="00037C8D"/>
    <w:rsid w:val="00055153"/>
    <w:rsid w:val="0009638A"/>
    <w:rsid w:val="000B35E1"/>
    <w:rsid w:val="000E22F9"/>
    <w:rsid w:val="0011428B"/>
    <w:rsid w:val="001149EC"/>
    <w:rsid w:val="00140F37"/>
    <w:rsid w:val="001600AC"/>
    <w:rsid w:val="001A31A1"/>
    <w:rsid w:val="001B4791"/>
    <w:rsid w:val="001B5848"/>
    <w:rsid w:val="001F5C1B"/>
    <w:rsid w:val="00200BF3"/>
    <w:rsid w:val="00202D97"/>
    <w:rsid w:val="00272CCB"/>
    <w:rsid w:val="002825AF"/>
    <w:rsid w:val="00305985"/>
    <w:rsid w:val="003224E2"/>
    <w:rsid w:val="00390CF5"/>
    <w:rsid w:val="00394883"/>
    <w:rsid w:val="003D7710"/>
    <w:rsid w:val="00453E14"/>
    <w:rsid w:val="00455403"/>
    <w:rsid w:val="004554B9"/>
    <w:rsid w:val="004965BF"/>
    <w:rsid w:val="004B07FB"/>
    <w:rsid w:val="005143C9"/>
    <w:rsid w:val="005149A0"/>
    <w:rsid w:val="00525822"/>
    <w:rsid w:val="0054748E"/>
    <w:rsid w:val="00551603"/>
    <w:rsid w:val="00557447"/>
    <w:rsid w:val="00585D7E"/>
    <w:rsid w:val="00597D5D"/>
    <w:rsid w:val="005B3D85"/>
    <w:rsid w:val="005F2045"/>
    <w:rsid w:val="005F2D32"/>
    <w:rsid w:val="006255DB"/>
    <w:rsid w:val="0068318F"/>
    <w:rsid w:val="00686893"/>
    <w:rsid w:val="00695E03"/>
    <w:rsid w:val="00746A11"/>
    <w:rsid w:val="00764AC4"/>
    <w:rsid w:val="00775BCA"/>
    <w:rsid w:val="007B2A27"/>
    <w:rsid w:val="007C0610"/>
    <w:rsid w:val="007C17B4"/>
    <w:rsid w:val="007E51C8"/>
    <w:rsid w:val="00823116"/>
    <w:rsid w:val="0087151D"/>
    <w:rsid w:val="0088795D"/>
    <w:rsid w:val="008A42DB"/>
    <w:rsid w:val="008B3E6F"/>
    <w:rsid w:val="008C3989"/>
    <w:rsid w:val="008E5A6A"/>
    <w:rsid w:val="0090680F"/>
    <w:rsid w:val="00937A59"/>
    <w:rsid w:val="00953C01"/>
    <w:rsid w:val="009C4487"/>
    <w:rsid w:val="00A25EBF"/>
    <w:rsid w:val="00AD41A4"/>
    <w:rsid w:val="00B75130"/>
    <w:rsid w:val="00BB6163"/>
    <w:rsid w:val="00BC23D7"/>
    <w:rsid w:val="00BF12DC"/>
    <w:rsid w:val="00C12D75"/>
    <w:rsid w:val="00C55402"/>
    <w:rsid w:val="00C57B1E"/>
    <w:rsid w:val="00C95C07"/>
    <w:rsid w:val="00D10AAD"/>
    <w:rsid w:val="00D36D20"/>
    <w:rsid w:val="00D41AE3"/>
    <w:rsid w:val="00D5057C"/>
    <w:rsid w:val="00D83821"/>
    <w:rsid w:val="00DE7825"/>
    <w:rsid w:val="00E33ACC"/>
    <w:rsid w:val="00EB3F3C"/>
    <w:rsid w:val="00EB55FE"/>
    <w:rsid w:val="00EE4B68"/>
    <w:rsid w:val="00EE7796"/>
    <w:rsid w:val="00F4169D"/>
    <w:rsid w:val="00F7424C"/>
    <w:rsid w:val="00F91210"/>
    <w:rsid w:val="00FF7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26D43"/>
  <w15:chartTrackingRefBased/>
  <w15:docId w15:val="{5BB43142-5F19-42F3-9710-18B5EC20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98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C3989"/>
    <w:rPr>
      <w:sz w:val="18"/>
      <w:szCs w:val="18"/>
    </w:rPr>
  </w:style>
  <w:style w:type="paragraph" w:styleId="Footer">
    <w:name w:val="footer"/>
    <w:basedOn w:val="Normal"/>
    <w:link w:val="FooterChar"/>
    <w:uiPriority w:val="99"/>
    <w:unhideWhenUsed/>
    <w:rsid w:val="008C398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C3989"/>
    <w:rPr>
      <w:sz w:val="18"/>
      <w:szCs w:val="18"/>
    </w:rPr>
  </w:style>
  <w:style w:type="paragraph" w:styleId="BalloonText">
    <w:name w:val="Balloon Text"/>
    <w:basedOn w:val="Normal"/>
    <w:link w:val="BalloonTextChar"/>
    <w:uiPriority w:val="99"/>
    <w:semiHidden/>
    <w:unhideWhenUsed/>
    <w:rsid w:val="007C17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17B4"/>
    <w:rPr>
      <w:rFonts w:ascii="Segoe UI" w:hAnsi="Segoe UI" w:cs="Segoe UI"/>
      <w:sz w:val="18"/>
      <w:szCs w:val="18"/>
    </w:rPr>
  </w:style>
  <w:style w:type="paragraph" w:styleId="ListParagraph">
    <w:name w:val="List Paragraph"/>
    <w:basedOn w:val="Normal"/>
    <w:uiPriority w:val="34"/>
    <w:qFormat/>
    <w:rsid w:val="00D41AE3"/>
    <w:pPr>
      <w:ind w:left="720"/>
      <w:contextualSpacing/>
    </w:pPr>
  </w:style>
  <w:style w:type="character" w:styleId="CommentReference">
    <w:name w:val="annotation reference"/>
    <w:basedOn w:val="DefaultParagraphFont"/>
    <w:uiPriority w:val="99"/>
    <w:semiHidden/>
    <w:unhideWhenUsed/>
    <w:rsid w:val="00EE4B68"/>
    <w:rPr>
      <w:sz w:val="16"/>
      <w:szCs w:val="16"/>
    </w:rPr>
  </w:style>
  <w:style w:type="paragraph" w:styleId="CommentText">
    <w:name w:val="annotation text"/>
    <w:basedOn w:val="Normal"/>
    <w:link w:val="CommentTextChar"/>
    <w:uiPriority w:val="99"/>
    <w:semiHidden/>
    <w:unhideWhenUsed/>
    <w:rsid w:val="00EE4B68"/>
    <w:rPr>
      <w:sz w:val="20"/>
      <w:szCs w:val="20"/>
    </w:rPr>
  </w:style>
  <w:style w:type="character" w:customStyle="1" w:styleId="CommentTextChar">
    <w:name w:val="Comment Text Char"/>
    <w:basedOn w:val="DefaultParagraphFont"/>
    <w:link w:val="CommentText"/>
    <w:uiPriority w:val="99"/>
    <w:semiHidden/>
    <w:rsid w:val="00EE4B68"/>
    <w:rPr>
      <w:sz w:val="20"/>
      <w:szCs w:val="20"/>
    </w:rPr>
  </w:style>
  <w:style w:type="paragraph" w:styleId="CommentSubject">
    <w:name w:val="annotation subject"/>
    <w:basedOn w:val="CommentText"/>
    <w:next w:val="CommentText"/>
    <w:link w:val="CommentSubjectChar"/>
    <w:uiPriority w:val="99"/>
    <w:semiHidden/>
    <w:unhideWhenUsed/>
    <w:rsid w:val="00EE4B68"/>
    <w:rPr>
      <w:b/>
      <w:bCs/>
    </w:rPr>
  </w:style>
  <w:style w:type="character" w:customStyle="1" w:styleId="CommentSubjectChar">
    <w:name w:val="Comment Subject Char"/>
    <w:basedOn w:val="CommentTextChar"/>
    <w:link w:val="CommentSubject"/>
    <w:uiPriority w:val="99"/>
    <w:semiHidden/>
    <w:rsid w:val="00EE4B68"/>
    <w:rPr>
      <w:b/>
      <w:bCs/>
      <w:sz w:val="20"/>
      <w:szCs w:val="20"/>
    </w:rPr>
  </w:style>
  <w:style w:type="character" w:styleId="Hyperlink">
    <w:name w:val="Hyperlink"/>
    <w:basedOn w:val="DefaultParagraphFont"/>
    <w:uiPriority w:val="99"/>
    <w:semiHidden/>
    <w:unhideWhenUsed/>
    <w:rsid w:val="00597D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5368806">
      <w:bodyDiv w:val="1"/>
      <w:marLeft w:val="0"/>
      <w:marRight w:val="0"/>
      <w:marTop w:val="0"/>
      <w:marBottom w:val="0"/>
      <w:divBdr>
        <w:top w:val="none" w:sz="0" w:space="0" w:color="auto"/>
        <w:left w:val="none" w:sz="0" w:space="0" w:color="auto"/>
        <w:bottom w:val="none" w:sz="0" w:space="0" w:color="auto"/>
        <w:right w:val="none" w:sz="0" w:space="0" w:color="auto"/>
      </w:divBdr>
    </w:div>
    <w:div w:id="88514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4</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shuyan xiao</dc:creator>
  <cp:keywords/>
  <dc:description/>
  <cp:lastModifiedBy>Yisu Zhou</cp:lastModifiedBy>
  <cp:revision>61</cp:revision>
  <dcterms:created xsi:type="dcterms:W3CDTF">2020-08-22T09:11:00Z</dcterms:created>
  <dcterms:modified xsi:type="dcterms:W3CDTF">2020-08-24T11:37:00Z</dcterms:modified>
</cp:coreProperties>
</file>