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7E48"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b/>
          <w:bCs/>
          <w:i/>
          <w:iCs/>
          <w:color w:val="202122"/>
        </w:rPr>
        <w:t>Konec civilizace: aneb Překrásný nový svět</w:t>
      </w:r>
      <w:r w:rsidRPr="00EC471D">
        <w:rPr>
          <w:color w:val="202122"/>
        </w:rPr>
        <w:t>, v prvním překladu </w:t>
      </w:r>
      <w:r w:rsidRPr="00EC471D">
        <w:rPr>
          <w:b/>
          <w:bCs/>
          <w:i/>
          <w:iCs/>
          <w:color w:val="202122"/>
        </w:rPr>
        <w:t>Konec civilisace</w:t>
      </w:r>
      <w:r w:rsidRPr="00EC471D">
        <w:rPr>
          <w:color w:val="202122"/>
        </w:rPr>
        <w:t>, v originálu </w:t>
      </w:r>
      <w:r w:rsidRPr="00EC471D">
        <w:rPr>
          <w:rStyle w:val="cizojazycne"/>
          <w:b/>
          <w:bCs/>
          <w:i/>
          <w:iCs/>
          <w:color w:val="202122"/>
        </w:rPr>
        <w:t>Brave New World</w:t>
      </w:r>
      <w:r w:rsidRPr="00EC471D">
        <w:rPr>
          <w:color w:val="202122"/>
        </w:rPr>
        <w:t>, je </w:t>
      </w:r>
      <w:hyperlink r:id="rId5" w:tooltip="Antiutopie" w:history="1">
        <w:r w:rsidRPr="00EC471D">
          <w:rPr>
            <w:rStyle w:val="Hyperlink"/>
            <w:color w:val="0B0080"/>
            <w:u w:val="none"/>
          </w:rPr>
          <w:t>antiutopický</w:t>
        </w:r>
      </w:hyperlink>
      <w:r w:rsidRPr="00EC471D">
        <w:rPr>
          <w:color w:val="202122"/>
        </w:rPr>
        <w:t> sci-fi román anglického autora </w:t>
      </w:r>
      <w:hyperlink r:id="rId6" w:tooltip="Aldous Huxley" w:history="1">
        <w:r w:rsidRPr="00EC471D">
          <w:rPr>
            <w:rStyle w:val="Hyperlink"/>
            <w:color w:val="0B0080"/>
            <w:u w:val="none"/>
          </w:rPr>
          <w:t>Aldouse Huxleyho</w:t>
        </w:r>
      </w:hyperlink>
      <w:r w:rsidRPr="00EC471D">
        <w:rPr>
          <w:color w:val="202122"/>
        </w:rPr>
        <w:t>. Autor román sepsal roku </w:t>
      </w:r>
      <w:hyperlink r:id="rId7" w:tooltip="1931" w:history="1">
        <w:r w:rsidRPr="00EC471D">
          <w:rPr>
            <w:rStyle w:val="Hyperlink"/>
            <w:color w:val="0B0080"/>
            <w:u w:val="none"/>
          </w:rPr>
          <w:t>1931</w:t>
        </w:r>
      </w:hyperlink>
      <w:r w:rsidRPr="00EC471D">
        <w:rPr>
          <w:color w:val="202122"/>
        </w:rPr>
        <w:t> a vydal v roce </w:t>
      </w:r>
      <w:hyperlink r:id="rId8" w:tooltip="1932" w:history="1">
        <w:r w:rsidRPr="00EC471D">
          <w:rPr>
            <w:rStyle w:val="Hyperlink"/>
            <w:color w:val="0B0080"/>
            <w:u w:val="none"/>
          </w:rPr>
          <w:t>1932</w:t>
        </w:r>
      </w:hyperlink>
      <w:r w:rsidRPr="00EC471D">
        <w:rPr>
          <w:color w:val="202122"/>
        </w:rPr>
        <w:t xml:space="preserve">. </w:t>
      </w:r>
    </w:p>
    <w:p w14:paraId="72876F2A"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color w:val="202122"/>
        </w:rPr>
        <w:t>Děj románu se odehrává v </w:t>
      </w:r>
      <w:hyperlink r:id="rId9" w:tooltip="Londýn" w:history="1">
        <w:r w:rsidRPr="00EC471D">
          <w:rPr>
            <w:rStyle w:val="Hyperlink"/>
            <w:color w:val="0B0080"/>
            <w:u w:val="none"/>
          </w:rPr>
          <w:t>Londýně</w:t>
        </w:r>
      </w:hyperlink>
      <w:r w:rsidRPr="00EC471D">
        <w:rPr>
          <w:color w:val="202122"/>
        </w:rPr>
        <w:t> v roce 2540 (632 po F. v knize), kde se objevují motivy pokroku v reprodukční </w:t>
      </w:r>
      <w:hyperlink r:id="rId10" w:tooltip="Lékařství" w:history="1">
        <w:r w:rsidRPr="00EC471D">
          <w:rPr>
            <w:rStyle w:val="Hyperlink"/>
            <w:color w:val="0B0080"/>
            <w:u w:val="none"/>
          </w:rPr>
          <w:t>medicíně</w:t>
        </w:r>
      </w:hyperlink>
      <w:r w:rsidRPr="00EC471D">
        <w:rPr>
          <w:color w:val="202122"/>
        </w:rPr>
        <w:t>, učení ve spánku a jejich dopad na společnost. Autor popisuje společnost, která uměle zvyšuje svoji spokojenost za cenu ztráty citů a emocí. Tuto společnost následně konfrontuje s člověkem, který tímto vývojem neprošel (</w:t>
      </w:r>
      <w:r w:rsidRPr="00EC471D">
        <w:rPr>
          <w:i/>
          <w:iCs/>
          <w:color w:val="202122"/>
        </w:rPr>
        <w:t>Divoch</w:t>
      </w:r>
      <w:r w:rsidRPr="00EC471D">
        <w:rPr>
          <w:color w:val="202122"/>
        </w:rPr>
        <w:t>).</w:t>
      </w:r>
    </w:p>
    <w:p w14:paraId="0CE144EA" w14:textId="5045F21F" w:rsidR="00E4129C" w:rsidRDefault="00D36A6F" w:rsidP="00E4129C">
      <w:pPr>
        <w:pStyle w:val="NormalWeb"/>
        <w:shd w:val="clear" w:color="auto" w:fill="FFFFFF"/>
        <w:spacing w:before="120" w:beforeAutospacing="0" w:after="120" w:afterAutospacing="0"/>
        <w:rPr>
          <w:b/>
          <w:bCs/>
          <w:i/>
          <w:iCs/>
          <w:color w:val="202122"/>
        </w:rPr>
      </w:pPr>
      <w:r w:rsidRPr="00EC471D">
        <w:rPr>
          <w:i/>
          <w:iCs/>
          <w:color w:val="202122"/>
        </w:rPr>
        <w:t>Konec civilizace</w:t>
      </w:r>
      <w:r w:rsidRPr="00EC471D">
        <w:rPr>
          <w:color w:val="202122"/>
        </w:rPr>
        <w:t xml:space="preserve"> je Huxleyho nejznámější román, na kterém je i velmi zajímavý ironický název v původním znění: </w:t>
      </w:r>
      <w:r w:rsidRPr="00EC471D">
        <w:rPr>
          <w:b/>
          <w:bCs/>
          <w:i/>
          <w:iCs/>
          <w:color w:val="202122"/>
        </w:rPr>
        <w:t>Konec civilizace: aneb Překrásný nový svět</w:t>
      </w:r>
    </w:p>
    <w:p w14:paraId="44955CB1" w14:textId="77777777" w:rsidR="00E4129C" w:rsidRPr="00E4129C" w:rsidRDefault="00E4129C" w:rsidP="00E4129C">
      <w:pPr>
        <w:pStyle w:val="NormalWeb"/>
        <w:shd w:val="clear" w:color="auto" w:fill="FFFFFF"/>
        <w:spacing w:before="120" w:beforeAutospacing="0" w:after="120" w:afterAutospacing="0"/>
        <w:rPr>
          <w:b/>
          <w:bCs/>
          <w:i/>
          <w:iCs/>
          <w:color w:val="202122"/>
        </w:rPr>
      </w:pPr>
    </w:p>
    <w:p w14:paraId="12630372"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color w:val="202122"/>
        </w:rPr>
        <w:t>K napsání </w:t>
      </w:r>
      <w:r w:rsidRPr="00EC471D">
        <w:rPr>
          <w:i/>
          <w:iCs/>
          <w:color w:val="202122"/>
        </w:rPr>
        <w:t>Konce civilizace</w:t>
      </w:r>
      <w:r w:rsidRPr="00EC471D">
        <w:rPr>
          <w:color w:val="202122"/>
        </w:rPr>
        <w:t> inspiroval autora </w:t>
      </w:r>
      <w:hyperlink r:id="rId11" w:tooltip="Herbert George Wells" w:history="1">
        <w:r w:rsidRPr="00EC471D">
          <w:rPr>
            <w:rStyle w:val="Hyperlink"/>
            <w:color w:val="0B0080"/>
          </w:rPr>
          <w:t xml:space="preserve">Herbert George </w:t>
        </w:r>
        <w:proofErr w:type="spellStart"/>
        <w:r w:rsidRPr="00EC471D">
          <w:rPr>
            <w:rStyle w:val="Hyperlink"/>
            <w:color w:val="0B0080"/>
          </w:rPr>
          <w:t>Wells</w:t>
        </w:r>
        <w:proofErr w:type="spellEnd"/>
      </w:hyperlink>
      <w:r w:rsidRPr="00EC471D">
        <w:rPr>
          <w:color w:val="202122"/>
        </w:rPr>
        <w:t> se svým utopickým románem </w:t>
      </w:r>
      <w:hyperlink r:id="rId12" w:tooltip="Lidé jako bozi (stránka neexistuje)" w:history="1">
        <w:r w:rsidRPr="00EC471D">
          <w:rPr>
            <w:rStyle w:val="Hyperlink"/>
            <w:i/>
            <w:iCs/>
            <w:color w:val="A55858"/>
          </w:rPr>
          <w:t xml:space="preserve">Lidé jako </w:t>
        </w:r>
        <w:r w:rsidRPr="00EC471D">
          <w:rPr>
            <w:rStyle w:val="Hyperlink"/>
            <w:i/>
            <w:iCs/>
            <w:color w:val="A55858"/>
          </w:rPr>
          <w:t>b</w:t>
        </w:r>
        <w:r w:rsidRPr="00EC471D">
          <w:rPr>
            <w:rStyle w:val="Hyperlink"/>
            <w:i/>
            <w:iCs/>
            <w:color w:val="A55858"/>
          </w:rPr>
          <w:t>ozi</w:t>
        </w:r>
      </w:hyperlink>
      <w:r w:rsidRPr="00EC471D">
        <w:rPr>
          <w:color w:val="202122"/>
        </w:rPr>
        <w:t xml:space="preserve">. </w:t>
      </w:r>
      <w:proofErr w:type="spellStart"/>
      <w:r w:rsidRPr="00EC471D">
        <w:rPr>
          <w:color w:val="202122"/>
        </w:rPr>
        <w:t>Wellsova</w:t>
      </w:r>
      <w:proofErr w:type="spellEnd"/>
      <w:r w:rsidRPr="00EC471D">
        <w:rPr>
          <w:color w:val="202122"/>
        </w:rPr>
        <w:t xml:space="preserve"> optimistická vize budoucí společnosti vnukla Huxleymu myšlenku na napsání parodie na toto dílo. Napsáním díla nesouhlasícího s nejpopulárnějším utopistickým románem svého času se Huxley snažil vytvořit děsivou představu budoucnosti. Sám Huxley označoval </w:t>
      </w:r>
      <w:r w:rsidRPr="00EC471D">
        <w:rPr>
          <w:i/>
          <w:iCs/>
          <w:color w:val="202122"/>
        </w:rPr>
        <w:t>Konec civilizace</w:t>
      </w:r>
      <w:r w:rsidRPr="00EC471D">
        <w:rPr>
          <w:color w:val="202122"/>
        </w:rPr>
        <w:t> jako „negativní utopii“, která byla ovlivněna další Wellsovou knihou </w:t>
      </w:r>
      <w:r w:rsidR="00F53E0A">
        <w:fldChar w:fldCharType="begin"/>
      </w:r>
      <w:r w:rsidR="00F53E0A">
        <w:instrText>HYPERLINK "https://cs.wikipedia.org/w/index.php?title=A%C5%BE_sp%C3%A1%C4%8D_procitne&amp;action=edit&amp;redlink=1" \o "A</w:instrText>
      </w:r>
      <w:r w:rsidR="00F53E0A">
        <w:instrText>ž spáč procitne (stránka neexistuje)"</w:instrText>
      </w:r>
      <w:r w:rsidR="00F53E0A">
        <w:fldChar w:fldCharType="separate"/>
      </w:r>
      <w:r w:rsidRPr="00EC471D">
        <w:rPr>
          <w:rStyle w:val="Hyperlink"/>
          <w:i/>
          <w:iCs/>
          <w:color w:val="A55858"/>
        </w:rPr>
        <w:t>Až spáč procitne</w:t>
      </w:r>
      <w:r w:rsidR="00F53E0A">
        <w:rPr>
          <w:rStyle w:val="Hyperlink"/>
          <w:i/>
          <w:iCs/>
          <w:color w:val="A55858"/>
        </w:rPr>
        <w:fldChar w:fldCharType="end"/>
      </w:r>
      <w:r w:rsidRPr="00EC471D">
        <w:rPr>
          <w:color w:val="202122"/>
        </w:rPr>
        <w:t> a dílem </w:t>
      </w:r>
      <w:hyperlink r:id="rId13" w:tooltip="David Herbert Lawrence" w:history="1">
        <w:r w:rsidRPr="00EC471D">
          <w:rPr>
            <w:rStyle w:val="Hyperlink"/>
            <w:color w:val="0B0080"/>
          </w:rPr>
          <w:t xml:space="preserve">D. H. </w:t>
        </w:r>
        <w:proofErr w:type="spellStart"/>
        <w:r w:rsidRPr="00EC471D">
          <w:rPr>
            <w:rStyle w:val="Hyperlink"/>
            <w:color w:val="0B0080"/>
          </w:rPr>
          <w:t>Lawrence</w:t>
        </w:r>
        <w:proofErr w:type="spellEnd"/>
      </w:hyperlink>
      <w:r w:rsidRPr="00EC471D">
        <w:rPr>
          <w:color w:val="202122"/>
        </w:rPr>
        <w:t>. Někdy bývá román dáván do souvislosti s </w:t>
      </w:r>
      <w:r w:rsidRPr="00EC471D">
        <w:rPr>
          <w:i/>
          <w:iCs/>
          <w:color w:val="202122"/>
        </w:rPr>
        <w:t>Koncem civilizace</w:t>
      </w:r>
      <w:r w:rsidRPr="00EC471D">
        <w:rPr>
          <w:color w:val="202122"/>
        </w:rPr>
        <w:t> též antiutopický román </w:t>
      </w:r>
      <w:hyperlink r:id="rId14" w:tooltip="My (román)" w:history="1">
        <w:r w:rsidRPr="00EC471D">
          <w:rPr>
            <w:rStyle w:val="Hyperlink"/>
            <w:i/>
            <w:iCs/>
            <w:color w:val="0B0080"/>
          </w:rPr>
          <w:t>My</w:t>
        </w:r>
      </w:hyperlink>
      <w:r w:rsidRPr="00EC471D">
        <w:rPr>
          <w:color w:val="202122"/>
        </w:rPr>
        <w:t> od </w:t>
      </w:r>
      <w:hyperlink r:id="rId15" w:tooltip="Jevgenij Zamjatin" w:history="1">
        <w:r w:rsidRPr="00EC471D">
          <w:rPr>
            <w:rStyle w:val="Hyperlink"/>
            <w:color w:val="0B0080"/>
          </w:rPr>
          <w:t xml:space="preserve">Jevgenije </w:t>
        </w:r>
        <w:proofErr w:type="spellStart"/>
        <w:r w:rsidRPr="00EC471D">
          <w:rPr>
            <w:rStyle w:val="Hyperlink"/>
            <w:color w:val="0B0080"/>
          </w:rPr>
          <w:t>Zamjatina</w:t>
        </w:r>
        <w:proofErr w:type="spellEnd"/>
      </w:hyperlink>
      <w:r w:rsidRPr="00EC471D">
        <w:rPr>
          <w:color w:val="202122"/>
        </w:rPr>
        <w:t> z roku 1921, ale Huxley prohlásil, že v té době tento román neznal.</w:t>
      </w:r>
      <w:hyperlink r:id="rId16" w:anchor="cite_note-chronicle-2" w:history="1">
        <w:r w:rsidRPr="00EC471D">
          <w:rPr>
            <w:rStyle w:val="Hyperlink"/>
            <w:color w:val="0B0080"/>
            <w:vertAlign w:val="superscript"/>
          </w:rPr>
          <w:t>[2]</w:t>
        </w:r>
      </w:hyperlink>
    </w:p>
    <w:p w14:paraId="7B87E73B"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color w:val="202122"/>
        </w:rPr>
        <w:t>V předmluvě k poslednímu vydání </w:t>
      </w:r>
      <w:r w:rsidRPr="00EC471D">
        <w:rPr>
          <w:i/>
          <w:iCs/>
          <w:color w:val="202122"/>
        </w:rPr>
        <w:t>Konce civilizace</w:t>
      </w:r>
      <w:r w:rsidRPr="00EC471D">
        <w:rPr>
          <w:color w:val="202122"/>
        </w:rPr>
        <w:t xml:space="preserve"> je uvedeno, že Huxleyho k sepsání románu inspirovala návštěva nově otevřené továrny </w:t>
      </w:r>
      <w:proofErr w:type="spellStart"/>
      <w:r w:rsidRPr="00EC471D">
        <w:rPr>
          <w:color w:val="202122"/>
        </w:rPr>
        <w:t>Bruner</w:t>
      </w:r>
      <w:proofErr w:type="spellEnd"/>
      <w:r w:rsidRPr="00EC471D">
        <w:rPr>
          <w:color w:val="202122"/>
        </w:rPr>
        <w:t xml:space="preserve"> a Mond, která byla součástí </w:t>
      </w:r>
      <w:hyperlink r:id="rId17" w:tooltip="Imperial Chemical Industries (stránka neexistuje)" w:history="1">
        <w:r w:rsidRPr="00EC471D">
          <w:rPr>
            <w:rStyle w:val="Hyperlink"/>
            <w:color w:val="A55858"/>
          </w:rPr>
          <w:t xml:space="preserve">Imperial </w:t>
        </w:r>
        <w:proofErr w:type="spellStart"/>
        <w:r w:rsidRPr="00EC471D">
          <w:rPr>
            <w:rStyle w:val="Hyperlink"/>
            <w:color w:val="A55858"/>
          </w:rPr>
          <w:t>Chemical</w:t>
        </w:r>
        <w:proofErr w:type="spellEnd"/>
        <w:r w:rsidRPr="00EC471D">
          <w:rPr>
            <w:rStyle w:val="Hyperlink"/>
            <w:color w:val="A55858"/>
          </w:rPr>
          <w:t xml:space="preserve"> </w:t>
        </w:r>
        <w:proofErr w:type="spellStart"/>
        <w:r w:rsidRPr="00EC471D">
          <w:rPr>
            <w:rStyle w:val="Hyperlink"/>
            <w:color w:val="A55858"/>
          </w:rPr>
          <w:t>Industries</w:t>
        </w:r>
        <w:proofErr w:type="spellEnd"/>
      </w:hyperlink>
      <w:r w:rsidRPr="00EC471D">
        <w:rPr>
          <w:color w:val="202122"/>
        </w:rPr>
        <w:t> (ICI) v </w:t>
      </w:r>
      <w:proofErr w:type="spellStart"/>
      <w:r w:rsidR="00744ABD" w:rsidRPr="00EC471D">
        <w:rPr>
          <w:color w:val="202122"/>
        </w:rPr>
        <w:fldChar w:fldCharType="begin"/>
      </w:r>
      <w:r w:rsidRPr="00EC471D">
        <w:rPr>
          <w:color w:val="202122"/>
        </w:rPr>
        <w:instrText xml:space="preserve"> HYPERLINK "https://cs.wikipedia.org/w/index.php?title=Billingham&amp;action=edit&amp;redlink=1" \o "Billingham (stránka neexistuje)" </w:instrText>
      </w:r>
      <w:r w:rsidR="00744ABD" w:rsidRPr="00EC471D">
        <w:rPr>
          <w:color w:val="202122"/>
        </w:rPr>
      </w:r>
      <w:r w:rsidR="00744ABD" w:rsidRPr="00EC471D">
        <w:rPr>
          <w:color w:val="202122"/>
        </w:rPr>
        <w:fldChar w:fldCharType="separate"/>
      </w:r>
      <w:r w:rsidRPr="00EC471D">
        <w:rPr>
          <w:rStyle w:val="Hyperlink"/>
          <w:color w:val="A55858"/>
        </w:rPr>
        <w:t>Billinghamu</w:t>
      </w:r>
      <w:proofErr w:type="spellEnd"/>
      <w:r w:rsidR="00744ABD" w:rsidRPr="00EC471D">
        <w:rPr>
          <w:color w:val="202122"/>
        </w:rPr>
        <w:fldChar w:fldCharType="end"/>
      </w:r>
      <w:r w:rsidRPr="00EC471D">
        <w:rPr>
          <w:color w:val="202122"/>
        </w:rPr>
        <w:t>, kde si velmi detailně poznamenal všechny technologické postupy, které viděl.</w:t>
      </w:r>
    </w:p>
    <w:p w14:paraId="27BEB2D4"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color w:val="202122"/>
        </w:rPr>
        <w:t>Přesto, že se děj odehrává v budoucnosti, odráží především problémy z počátku 20. století. </w:t>
      </w:r>
      <w:hyperlink r:id="rId18" w:tooltip="Průmyslová revoluce" w:history="1">
        <w:r w:rsidRPr="00EC471D">
          <w:rPr>
            <w:rStyle w:val="Hyperlink"/>
            <w:color w:val="0B0080"/>
          </w:rPr>
          <w:t>Průmyslová revoluce</w:t>
        </w:r>
      </w:hyperlink>
      <w:r w:rsidRPr="00EC471D">
        <w:rPr>
          <w:color w:val="202122"/>
        </w:rPr>
        <w:t> přinesla dalekosáhlé změny. Sériová výroba umožnila vytvářet automobily, telefony a rádia poměrně levně napříč celým vyspělým světem. Též </w:t>
      </w:r>
      <w:hyperlink r:id="rId19" w:tooltip="První světová válka" w:history="1">
        <w:r w:rsidRPr="00EC471D">
          <w:rPr>
            <w:rStyle w:val="Hyperlink"/>
            <w:color w:val="0B0080"/>
          </w:rPr>
          <w:t>první světová válka</w:t>
        </w:r>
      </w:hyperlink>
      <w:r w:rsidRPr="00EC471D">
        <w:rPr>
          <w:color w:val="202122"/>
        </w:rPr>
        <w:t> a </w:t>
      </w:r>
      <w:hyperlink r:id="rId20" w:tooltip="Říjnová revoluce" w:history="1">
        <w:r w:rsidRPr="00EC471D">
          <w:rPr>
            <w:rStyle w:val="Hyperlink"/>
            <w:color w:val="0B0080"/>
          </w:rPr>
          <w:t>říjnová revoluce</w:t>
        </w:r>
      </w:hyperlink>
      <w:r w:rsidRPr="00EC471D">
        <w:rPr>
          <w:color w:val="202122"/>
        </w:rPr>
        <w:t xml:space="preserve"> v Rusku ovlivnila celé světové dění. Mnoho z jmen hrdinů (například Benito </w:t>
      </w:r>
      <w:proofErr w:type="spellStart"/>
      <w:r w:rsidRPr="00EC471D">
        <w:rPr>
          <w:color w:val="202122"/>
        </w:rPr>
        <w:t>Hoover</w:t>
      </w:r>
      <w:proofErr w:type="spellEnd"/>
      <w:r w:rsidRPr="00EC471D">
        <w:rPr>
          <w:color w:val="202122"/>
        </w:rPr>
        <w:t xml:space="preserve"> nebo Bernard Marx) vychází z jmen vlivných osobností té doby.</w:t>
      </w:r>
    </w:p>
    <w:p w14:paraId="59DF342C" w14:textId="77777777" w:rsidR="00D36A6F" w:rsidRPr="00EC471D" w:rsidRDefault="00D36A6F" w:rsidP="00D36A6F">
      <w:pPr>
        <w:pStyle w:val="NormalWeb"/>
        <w:shd w:val="clear" w:color="auto" w:fill="FFFFFF"/>
        <w:spacing w:before="120" w:beforeAutospacing="0" w:after="120" w:afterAutospacing="0"/>
        <w:rPr>
          <w:color w:val="202122"/>
        </w:rPr>
      </w:pPr>
      <w:r w:rsidRPr="00EC471D">
        <w:rPr>
          <w:color w:val="202122"/>
        </w:rPr>
        <w:t>Huxley dokázal využít dějů a postav z jeho futuristických představ k vyjádření všeobecných názorů, především obavu před ztrátou individuální identity v uspěchaném světě budoucnosti. Jedna z dřívějších návštěv </w:t>
      </w:r>
      <w:hyperlink r:id="rId21" w:tooltip="Spojené státy americké" w:history="1">
        <w:r w:rsidRPr="00EC471D">
          <w:rPr>
            <w:rStyle w:val="Hyperlink"/>
            <w:color w:val="0B0080"/>
          </w:rPr>
          <w:t>Spojených států</w:t>
        </w:r>
      </w:hyperlink>
      <w:r w:rsidRPr="00EC471D">
        <w:rPr>
          <w:color w:val="202122"/>
        </w:rPr>
        <w:t> dala </w:t>
      </w:r>
      <w:r w:rsidRPr="00EC471D">
        <w:rPr>
          <w:i/>
          <w:iCs/>
          <w:color w:val="202122"/>
        </w:rPr>
        <w:t>Konci civilizace</w:t>
      </w:r>
      <w:r w:rsidRPr="00EC471D">
        <w:rPr>
          <w:color w:val="202122"/>
        </w:rPr>
        <w:t> většinu z postav. Huxley se ve Spojených státech neseznámil pouze s životním stylem mladých Američanů, komerční zábavou, sexuální promiskuitou a do sebe zahleděnou kulturou, ale také knihou </w:t>
      </w:r>
      <w:hyperlink r:id="rId22" w:tooltip="Henry Ford" w:history="1">
        <w:r w:rsidRPr="00EC471D">
          <w:rPr>
            <w:rStyle w:val="Hyperlink"/>
            <w:color w:val="0B0080"/>
          </w:rPr>
          <w:t>Henryho Forda</w:t>
        </w:r>
      </w:hyperlink>
      <w:r w:rsidRPr="00EC471D">
        <w:rPr>
          <w:color w:val="202122"/>
        </w:rPr>
        <w:t>. Huxley měl strach z </w:t>
      </w:r>
      <w:hyperlink r:id="rId23" w:tooltip="Amerikanizace" w:history="1">
        <w:r w:rsidRPr="00EC471D">
          <w:rPr>
            <w:rStyle w:val="Hyperlink"/>
            <w:color w:val="0B0080"/>
          </w:rPr>
          <w:t>amerikanizace</w:t>
        </w:r>
      </w:hyperlink>
      <w:r w:rsidRPr="00EC471D">
        <w:rPr>
          <w:color w:val="202122"/>
        </w:rPr>
        <w:t> Evropy, a proto se po návštěvě Ameriky s Fordovými myšlenkami seznámil blíže. Vliv Ameriky na román je patrný na „emocionálních filmech“, které odkazují k – v Americe nově zavedeným – „mluveným filmům“, nebo na dalším znaku americké kultury, všudypřítomných </w:t>
      </w:r>
      <w:hyperlink r:id="rId24" w:tooltip="Žvýkačka" w:history="1">
        <w:r w:rsidRPr="00EC471D">
          <w:rPr>
            <w:rStyle w:val="Hyperlink"/>
            <w:color w:val="0B0080"/>
          </w:rPr>
          <w:t>žvýkačkách</w:t>
        </w:r>
      </w:hyperlink>
      <w:r w:rsidRPr="00EC471D">
        <w:rPr>
          <w:color w:val="202122"/>
        </w:rPr>
        <w:t>, které jsou v románu též parodovány – jejich funkce byla dodat uživateli sexuální hormony. V článku z </w:t>
      </w:r>
      <w:hyperlink r:id="rId25" w:tooltip="4. květen" w:history="1">
        <w:r w:rsidRPr="00EC471D">
          <w:rPr>
            <w:rStyle w:val="Hyperlink"/>
            <w:color w:val="0B0080"/>
          </w:rPr>
          <w:t>4. května</w:t>
        </w:r>
      </w:hyperlink>
      <w:r w:rsidRPr="00EC471D">
        <w:rPr>
          <w:color w:val="202122"/>
        </w:rPr>
        <w:t> </w:t>
      </w:r>
      <w:hyperlink r:id="rId26" w:tooltip="1935" w:history="1">
        <w:r w:rsidRPr="00EC471D">
          <w:rPr>
            <w:rStyle w:val="Hyperlink"/>
            <w:color w:val="0B0080"/>
          </w:rPr>
          <w:t>1935</w:t>
        </w:r>
      </w:hyperlink>
      <w:r w:rsidRPr="00EC471D">
        <w:rPr>
          <w:color w:val="202122"/>
        </w:rPr>
        <w:t>, který vyšel pod názvem </w:t>
      </w:r>
      <w:proofErr w:type="spellStart"/>
      <w:r w:rsidRPr="00EC471D">
        <w:rPr>
          <w:i/>
          <w:iCs/>
          <w:color w:val="202122"/>
        </w:rPr>
        <w:t>Illustrated</w:t>
      </w:r>
      <w:proofErr w:type="spellEnd"/>
      <w:r w:rsidRPr="00EC471D">
        <w:rPr>
          <w:i/>
          <w:iCs/>
          <w:color w:val="202122"/>
        </w:rPr>
        <w:t xml:space="preserve"> London </w:t>
      </w:r>
      <w:proofErr w:type="spellStart"/>
      <w:r w:rsidRPr="00EC471D">
        <w:rPr>
          <w:i/>
          <w:iCs/>
          <w:color w:val="202122"/>
        </w:rPr>
        <w:t>News</w:t>
      </w:r>
      <w:proofErr w:type="spellEnd"/>
      <w:r w:rsidRPr="00EC471D">
        <w:rPr>
          <w:color w:val="202122"/>
        </w:rPr>
        <w:t> </w:t>
      </w:r>
      <w:hyperlink r:id="rId27" w:tooltip="G. K. Chesterton" w:history="1">
        <w:r w:rsidRPr="00EC471D">
          <w:rPr>
            <w:rStyle w:val="Hyperlink"/>
            <w:color w:val="0B0080"/>
          </w:rPr>
          <w:t xml:space="preserve">G. K. </w:t>
        </w:r>
        <w:proofErr w:type="spellStart"/>
        <w:r w:rsidRPr="00EC471D">
          <w:rPr>
            <w:rStyle w:val="Hyperlink"/>
            <w:color w:val="0B0080"/>
          </w:rPr>
          <w:t>Chesterton</w:t>
        </w:r>
        <w:proofErr w:type="spellEnd"/>
      </w:hyperlink>
      <w:r w:rsidRPr="00EC471D">
        <w:rPr>
          <w:color w:val="202122"/>
        </w:rPr>
        <w:t xml:space="preserve"> říkal, že Huxley bojoval proti „době utopií“ (“Age </w:t>
      </w:r>
      <w:proofErr w:type="spellStart"/>
      <w:r w:rsidRPr="00EC471D">
        <w:rPr>
          <w:color w:val="202122"/>
        </w:rPr>
        <w:t>of</w:t>
      </w:r>
      <w:proofErr w:type="spellEnd"/>
      <w:r w:rsidRPr="00EC471D">
        <w:rPr>
          <w:color w:val="202122"/>
        </w:rPr>
        <w:t xml:space="preserve"> </w:t>
      </w:r>
      <w:proofErr w:type="spellStart"/>
      <w:r w:rsidRPr="00EC471D">
        <w:rPr>
          <w:color w:val="202122"/>
        </w:rPr>
        <w:t>Utopias</w:t>
      </w:r>
      <w:proofErr w:type="spellEnd"/>
      <w:r w:rsidRPr="00EC471D">
        <w:rPr>
          <w:color w:val="202122"/>
        </w:rPr>
        <w:t>”) – období před první světovou válkou, které bylo charakterizováno tvorbou </w:t>
      </w:r>
      <w:hyperlink r:id="rId28" w:tooltip="Herbert George Wells" w:history="1">
        <w:r w:rsidRPr="00EC471D">
          <w:rPr>
            <w:rStyle w:val="Hyperlink"/>
            <w:color w:val="0B0080"/>
          </w:rPr>
          <w:t xml:space="preserve">H. G. </w:t>
        </w:r>
        <w:proofErr w:type="spellStart"/>
        <w:r w:rsidRPr="00EC471D">
          <w:rPr>
            <w:rStyle w:val="Hyperlink"/>
            <w:color w:val="0B0080"/>
          </w:rPr>
          <w:t>Wellse</w:t>
        </w:r>
        <w:proofErr w:type="spellEnd"/>
      </w:hyperlink>
      <w:r w:rsidRPr="00EC471D">
        <w:rPr>
          <w:color w:val="202122"/>
        </w:rPr>
        <w:t> a </w:t>
      </w:r>
      <w:hyperlink r:id="rId29" w:tooltip="George Bernard Shaw" w:history="1">
        <w:r w:rsidRPr="00EC471D">
          <w:rPr>
            <w:rStyle w:val="Hyperlink"/>
            <w:color w:val="0B0080"/>
          </w:rPr>
          <w:t>George Bernarda Shawa</w:t>
        </w:r>
      </w:hyperlink>
      <w:r w:rsidRPr="00EC471D">
        <w:rPr>
          <w:color w:val="202122"/>
        </w:rPr>
        <w:t>, kteří psali o socialismu a světovém státu.</w:t>
      </w:r>
    </w:p>
    <w:p w14:paraId="62E16EEC" w14:textId="77777777" w:rsidR="00D36A6F" w:rsidRDefault="00D36A6F" w:rsidP="009F68EC">
      <w:pPr>
        <w:pStyle w:val="NormalWeb"/>
        <w:shd w:val="clear" w:color="auto" w:fill="FFFFFF"/>
        <w:spacing w:before="120" w:beforeAutospacing="0" w:after="120" w:afterAutospacing="0"/>
        <w:rPr>
          <w:rStyle w:val="Hyperlink"/>
          <w:color w:val="0B0080"/>
          <w:vertAlign w:val="superscript"/>
        </w:rPr>
      </w:pPr>
      <w:r w:rsidRPr="00EC471D">
        <w:rPr>
          <w:b/>
          <w:color w:val="202122"/>
          <w:u w:val="single"/>
        </w:rPr>
        <w:t>Za </w:t>
      </w:r>
      <w:r w:rsidRPr="00EC471D">
        <w:rPr>
          <w:b/>
          <w:i/>
          <w:iCs/>
          <w:color w:val="202122"/>
          <w:u w:val="single"/>
        </w:rPr>
        <w:t>Konec civilizace</w:t>
      </w:r>
      <w:r w:rsidRPr="00EC471D">
        <w:rPr>
          <w:b/>
          <w:color w:val="202122"/>
          <w:u w:val="single"/>
        </w:rPr>
        <w:t> sklidil Huxley téměř naprostou negativní kritiku od soudobých kritiků</w:t>
      </w:r>
      <w:r w:rsidRPr="00EC471D">
        <w:rPr>
          <w:color w:val="202122"/>
        </w:rPr>
        <w:t>, jeho dílo bylo přijato až později. Dokonce i sympatizanti si neodpustili ve svých kritikách jedovaté poznámky.</w:t>
      </w:r>
      <w:hyperlink r:id="rId30" w:anchor="cite_note-3" w:history="1">
        <w:r w:rsidRPr="00EC471D">
          <w:rPr>
            <w:rStyle w:val="Hyperlink"/>
            <w:color w:val="0B0080"/>
            <w:vertAlign w:val="superscript"/>
          </w:rPr>
          <w:t>[3]</w:t>
        </w:r>
      </w:hyperlink>
    </w:p>
    <w:p w14:paraId="474981DD" w14:textId="77777777" w:rsidR="005F65EA" w:rsidRPr="00EC471D" w:rsidRDefault="005F65EA" w:rsidP="009F68EC">
      <w:pPr>
        <w:pStyle w:val="NormalWeb"/>
        <w:shd w:val="clear" w:color="auto" w:fill="FFFFFF"/>
        <w:spacing w:before="120" w:beforeAutospacing="0" w:after="120" w:afterAutospacing="0"/>
        <w:rPr>
          <w:color w:val="202122"/>
        </w:rPr>
      </w:pPr>
    </w:p>
    <w:p w14:paraId="4AAF47EA" w14:textId="0E2EE2EC" w:rsidR="00D36A6F" w:rsidRPr="005F65EA" w:rsidRDefault="00D36A6F" w:rsidP="005F65EA">
      <w:pPr>
        <w:pStyle w:val="Heading2"/>
        <w:pBdr>
          <w:bottom w:val="single" w:sz="6" w:space="0" w:color="A2A9B1"/>
        </w:pBdr>
        <w:shd w:val="clear" w:color="auto" w:fill="FFFFFF"/>
        <w:spacing w:before="240" w:after="60"/>
        <w:rPr>
          <w:rFonts w:ascii="Times New Roman" w:hAnsi="Times New Roman" w:cs="Times New Roman"/>
          <w:b w:val="0"/>
          <w:bCs w:val="0"/>
          <w:color w:val="000000"/>
          <w:sz w:val="24"/>
          <w:szCs w:val="24"/>
        </w:rPr>
      </w:pPr>
      <w:r w:rsidRPr="00EC471D">
        <w:rPr>
          <w:rStyle w:val="mw-headline"/>
          <w:rFonts w:ascii="Times New Roman" w:hAnsi="Times New Roman" w:cs="Times New Roman"/>
          <w:b w:val="0"/>
          <w:bCs w:val="0"/>
          <w:color w:val="000000"/>
          <w:sz w:val="24"/>
          <w:szCs w:val="24"/>
        </w:rPr>
        <w:lastRenderedPageBreak/>
        <w:t>Fordismus a společnost</w:t>
      </w:r>
    </w:p>
    <w:p w14:paraId="4166B4A6" w14:textId="77777777" w:rsidR="00D36A6F" w:rsidRPr="00EC471D" w:rsidRDefault="00D36A6F" w:rsidP="009F68EC">
      <w:pPr>
        <w:shd w:val="clear" w:color="auto" w:fill="F8F9FA"/>
        <w:spacing w:line="336" w:lineRule="atLeast"/>
        <w:rPr>
          <w:rFonts w:ascii="Times New Roman" w:hAnsi="Times New Roman" w:cs="Times New Roman"/>
          <w:color w:val="202122"/>
          <w:sz w:val="24"/>
          <w:szCs w:val="24"/>
        </w:rPr>
      </w:pPr>
      <w:r w:rsidRPr="00EC471D">
        <w:rPr>
          <w:rFonts w:ascii="Times New Roman" w:hAnsi="Times New Roman" w:cs="Times New Roman"/>
          <w:color w:val="202122"/>
          <w:sz w:val="24"/>
          <w:szCs w:val="24"/>
        </w:rPr>
        <w:t>Běžící pás ve Fordových závodech jako symbol vyspělé společnost se stal důležitou součástí románu</w:t>
      </w:r>
    </w:p>
    <w:p w14:paraId="1C2D1993" w14:textId="77777777" w:rsidR="00D36A6F" w:rsidRPr="00EC471D" w:rsidRDefault="00D36A6F" w:rsidP="009F68EC">
      <w:pPr>
        <w:pStyle w:val="NormalWeb"/>
        <w:shd w:val="clear" w:color="auto" w:fill="FFFFFF"/>
        <w:spacing w:before="120" w:beforeAutospacing="0" w:after="120" w:afterAutospacing="0"/>
        <w:rPr>
          <w:color w:val="202122"/>
        </w:rPr>
      </w:pPr>
      <w:r w:rsidRPr="00EC471D">
        <w:rPr>
          <w:color w:val="202122"/>
        </w:rPr>
        <w:t>Huxley vytvořil sociální strukturu svého Světového státu na principu Fordova běžícího pásu, kde jsou nejdůležitější prvky sériová výroba, soudržnost, předvídatelnost a spotřeba zboží na jedno použití – vlastní heslo státu zní: „Komunita – identita – stabilita“. A protože v tomto státě chybí náboženství ve smyslu víry v nadpřirozeno, tak zde postava Forda supluje postavu boha. Je mu zasvěcen den, nebo postavy klejí jeho jménem (např. „Ó Forde“</w:t>
      </w:r>
      <w:hyperlink r:id="rId31" w:anchor="cite_note-4" w:history="1">
        <w:r w:rsidRPr="00EC471D">
          <w:rPr>
            <w:rStyle w:val="Hyperlink"/>
            <w:color w:val="0B0080"/>
            <w:vertAlign w:val="superscript"/>
          </w:rPr>
          <w:t>[4]</w:t>
        </w:r>
      </w:hyperlink>
      <w:r w:rsidRPr="00EC471D">
        <w:rPr>
          <w:color w:val="202122"/>
        </w:rPr>
        <w:t>). Kalendář používaný ve Světovém státu je udáván jako roky „po F.“ (tedy po Fordovi), kde rok 1 po F. znamená rok </w:t>
      </w:r>
      <w:hyperlink r:id="rId32" w:tooltip="1908" w:history="1">
        <w:r w:rsidRPr="00EC471D">
          <w:rPr>
            <w:rStyle w:val="Hyperlink"/>
            <w:color w:val="0B0080"/>
          </w:rPr>
          <w:t>1908</w:t>
        </w:r>
      </w:hyperlink>
      <w:r w:rsidRPr="00EC471D">
        <w:rPr>
          <w:color w:val="202122"/>
        </w:rPr>
        <w:t> po </w:t>
      </w:r>
      <w:hyperlink r:id="rId33" w:tooltip="Ježíš Kristus" w:history="1">
        <w:r w:rsidRPr="00EC471D">
          <w:rPr>
            <w:rStyle w:val="Hyperlink"/>
            <w:color w:val="0B0080"/>
          </w:rPr>
          <w:t>Kristu</w:t>
        </w:r>
      </w:hyperlink>
      <w:r w:rsidRPr="00EC471D">
        <w:rPr>
          <w:color w:val="202122"/>
        </w:rPr>
        <w:t>, kdy byl poprvé sériově vytvořen </w:t>
      </w:r>
      <w:hyperlink r:id="rId34" w:tooltip="Ford model T" w:history="1">
        <w:r w:rsidRPr="00EC471D">
          <w:rPr>
            <w:rStyle w:val="Hyperlink"/>
            <w:color w:val="0B0080"/>
          </w:rPr>
          <w:t>Ford model T</w:t>
        </w:r>
      </w:hyperlink>
      <w:r w:rsidRPr="00EC471D">
        <w:rPr>
          <w:color w:val="202122"/>
        </w:rPr>
        <w:t>. Děj románu se odehrává v roce 632 po F., tedy v roce 2540. Další symbol fordismu je </w:t>
      </w:r>
      <w:hyperlink r:id="rId35" w:tooltip="T" w:history="1">
        <w:r w:rsidRPr="00EC471D">
          <w:rPr>
            <w:rStyle w:val="Hyperlink"/>
            <w:color w:val="0B0080"/>
          </w:rPr>
          <w:t>T</w:t>
        </w:r>
      </w:hyperlink>
      <w:r w:rsidRPr="00EC471D">
        <w:rPr>
          <w:color w:val="202122"/>
        </w:rPr>
        <w:t>, který nahradil křesťanský </w:t>
      </w:r>
      <w:hyperlink r:id="rId36" w:tooltip="Kříž" w:history="1">
        <w:r w:rsidRPr="00EC471D">
          <w:rPr>
            <w:rStyle w:val="Hyperlink"/>
            <w:color w:val="0B0080"/>
          </w:rPr>
          <w:t>kříž</w:t>
        </w:r>
      </w:hyperlink>
      <w:r w:rsidRPr="00EC471D">
        <w:rPr>
          <w:color w:val="202122"/>
        </w:rPr>
        <w:t>.</w:t>
      </w:r>
    </w:p>
    <w:p w14:paraId="093AEB01" w14:textId="77777777" w:rsidR="00D36A6F" w:rsidRPr="00EC471D" w:rsidRDefault="00D36A6F" w:rsidP="009F68EC">
      <w:pPr>
        <w:pStyle w:val="NormalWeb"/>
        <w:shd w:val="clear" w:color="auto" w:fill="FFFFFF"/>
        <w:spacing w:before="120" w:beforeAutospacing="0" w:after="120" w:afterAutospacing="0"/>
        <w:rPr>
          <w:color w:val="202122"/>
        </w:rPr>
      </w:pPr>
      <w:r w:rsidRPr="00EC471D">
        <w:rPr>
          <w:color w:val="202122"/>
        </w:rPr>
        <w:t>Členové každé ze společenských kast jsou predestinováni zvukovými nahrávkami, které jim jsou pouštěny během spánku, v knize se tomuto učení ve spánku říká „hypnopedie“. Obsah těchto nahrávek je má přesvědčit o tom, že jejich kasta je pro ně nejlepší, ale také je přesvědčují o důležitosti konzumního života. Jakékoliv pocity členové komunity řeší </w:t>
      </w:r>
      <w:hyperlink r:id="rId37" w:tooltip="Antidepresivum" w:history="1">
        <w:r w:rsidRPr="00EC471D">
          <w:rPr>
            <w:rStyle w:val="Hyperlink"/>
            <w:color w:val="0B0080"/>
          </w:rPr>
          <w:t>antidepresivy</w:t>
        </w:r>
      </w:hyperlink>
      <w:r w:rsidRPr="00EC471D">
        <w:rPr>
          <w:color w:val="202122"/>
        </w:rPr>
        <w:t> a </w:t>
      </w:r>
      <w:hyperlink r:id="rId38" w:tooltip="Halucinogeny" w:history="1">
        <w:r w:rsidRPr="00EC471D">
          <w:rPr>
            <w:rStyle w:val="Hyperlink"/>
            <w:color w:val="0B0080"/>
          </w:rPr>
          <w:t>halucinogenní drogou</w:t>
        </w:r>
      </w:hyperlink>
      <w:r w:rsidRPr="00EC471D">
        <w:rPr>
          <w:color w:val="202122"/>
        </w:rPr>
        <w:t> zvanou „</w:t>
      </w:r>
      <w:hyperlink r:id="rId39" w:tooltip="Sóma (nápoj)" w:history="1">
        <w:r w:rsidRPr="00EC471D">
          <w:rPr>
            <w:rStyle w:val="Hyperlink"/>
            <w:color w:val="0B0080"/>
          </w:rPr>
          <w:t>sóma</w:t>
        </w:r>
      </w:hyperlink>
      <w:r w:rsidRPr="00EC471D">
        <w:rPr>
          <w:color w:val="202122"/>
        </w:rPr>
        <w:t>“, jejíž název je odvozen od posvátného omamného nápoje užívaného ve </w:t>
      </w:r>
      <w:hyperlink r:id="rId40" w:tooltip="Védské období" w:history="1">
        <w:r w:rsidRPr="00EC471D">
          <w:rPr>
            <w:rStyle w:val="Hyperlink"/>
            <w:color w:val="0B0080"/>
          </w:rPr>
          <w:t>védské Indii</w:t>
        </w:r>
      </w:hyperlink>
      <w:r w:rsidRPr="00EC471D">
        <w:rPr>
          <w:color w:val="202122"/>
        </w:rPr>
        <w:t xml:space="preserve">, která je podávána </w:t>
      </w:r>
      <w:proofErr w:type="spellStart"/>
      <w:r w:rsidRPr="00EC471D">
        <w:rPr>
          <w:color w:val="202122"/>
        </w:rPr>
        <w:t>arcipěvcem</w:t>
      </w:r>
      <w:proofErr w:type="spellEnd"/>
      <w:r w:rsidRPr="00EC471D">
        <w:rPr>
          <w:color w:val="202122"/>
        </w:rPr>
        <w:t xml:space="preserve"> z Canterbury při „</w:t>
      </w:r>
      <w:hyperlink r:id="rId41" w:tooltip="Svátost" w:history="1">
        <w:r w:rsidRPr="00EC471D">
          <w:rPr>
            <w:rStyle w:val="Hyperlink"/>
            <w:color w:val="0B0080"/>
          </w:rPr>
          <w:t>Pobožnosti</w:t>
        </w:r>
      </w:hyperlink>
      <w:r w:rsidRPr="00EC471D">
        <w:rPr>
          <w:color w:val="202122"/>
        </w:rPr>
        <w:t> souladu“.</w:t>
      </w:r>
      <w:hyperlink r:id="rId42" w:anchor="cite_note-5" w:history="1">
        <w:r w:rsidRPr="00EC471D">
          <w:rPr>
            <w:rStyle w:val="Hyperlink"/>
            <w:color w:val="0B0080"/>
            <w:vertAlign w:val="superscript"/>
          </w:rPr>
          <w:t>[5]</w:t>
        </w:r>
      </w:hyperlink>
    </w:p>
    <w:p w14:paraId="34564D98" w14:textId="77777777" w:rsidR="00D36A6F" w:rsidRPr="00EC471D" w:rsidRDefault="00D36A6F" w:rsidP="009F68EC">
      <w:pPr>
        <w:pStyle w:val="NormalWeb"/>
        <w:shd w:val="clear" w:color="auto" w:fill="FFFFFF"/>
        <w:spacing w:before="120" w:beforeAutospacing="0" w:after="120" w:afterAutospacing="0"/>
        <w:rPr>
          <w:color w:val="202122"/>
        </w:rPr>
      </w:pPr>
      <w:r w:rsidRPr="00EC471D">
        <w:rPr>
          <w:color w:val="202122"/>
        </w:rPr>
        <w:t>Protože kniha byla psána ve 20. a na počátku 30. let 20. století, tedy před tím, než </w:t>
      </w:r>
      <w:hyperlink r:id="rId43" w:tooltip="James Dewey Watson" w:history="1">
        <w:r w:rsidRPr="00EC471D">
          <w:rPr>
            <w:rStyle w:val="Hyperlink"/>
            <w:color w:val="0B0080"/>
          </w:rPr>
          <w:t>Watson</w:t>
        </w:r>
      </w:hyperlink>
      <w:r w:rsidRPr="00EC471D">
        <w:rPr>
          <w:color w:val="202122"/>
        </w:rPr>
        <w:t> a </w:t>
      </w:r>
      <w:hyperlink r:id="rId44" w:tooltip="Francis Crick" w:history="1">
        <w:r w:rsidRPr="00EC471D">
          <w:rPr>
            <w:rStyle w:val="Hyperlink"/>
            <w:color w:val="0B0080"/>
          </w:rPr>
          <w:t>Crick</w:t>
        </w:r>
      </w:hyperlink>
      <w:r w:rsidRPr="00EC471D">
        <w:rPr>
          <w:color w:val="202122"/>
        </w:rPr>
        <w:t> rozluštili strukturu </w:t>
      </w:r>
      <w:hyperlink r:id="rId45" w:tooltip="DNA" w:history="1">
        <w:r w:rsidRPr="00EC471D">
          <w:rPr>
            <w:rStyle w:val="Hyperlink"/>
            <w:color w:val="0B0080"/>
          </w:rPr>
          <w:t>DNA</w:t>
        </w:r>
      </w:hyperlink>
      <w:r w:rsidRPr="00EC471D">
        <w:rPr>
          <w:color w:val="202122"/>
        </w:rPr>
        <w:t>, chybí mezi technologiemi, kterými jsou ovládáni členové komunity Světového státu </w:t>
      </w:r>
      <w:hyperlink r:id="rId46" w:tooltip="Genetické inženýrství" w:history="1">
        <w:r w:rsidRPr="00EC471D">
          <w:rPr>
            <w:rStyle w:val="Hyperlink"/>
            <w:color w:val="0B0080"/>
          </w:rPr>
          <w:t>genetické inženýrství</w:t>
        </w:r>
      </w:hyperlink>
      <w:r w:rsidRPr="00EC471D">
        <w:rPr>
          <w:color w:val="202122"/>
        </w:rPr>
        <w:t>. Na druhé straně v této době již bylo znovuobjeveno dílo </w:t>
      </w:r>
      <w:hyperlink r:id="rId47" w:tooltip="Johann Gregor Mendel" w:history="1">
        <w:r w:rsidRPr="00EC471D">
          <w:rPr>
            <w:rStyle w:val="Hyperlink"/>
            <w:color w:val="0B0080"/>
          </w:rPr>
          <w:t>Johanna Gregora Mendela</w:t>
        </w:r>
      </w:hyperlink>
      <w:r w:rsidRPr="00EC471D">
        <w:rPr>
          <w:color w:val="202122"/>
        </w:rPr>
        <w:t> o dědičnosti, o které se Huxley ve svých představách opíral stejně, jako o dílo významných biologů ze svého příbuzenstva, </w:t>
      </w:r>
      <w:hyperlink r:id="rId48" w:tooltip="Thomas Huxley" w:history="1">
        <w:r w:rsidRPr="00EC471D">
          <w:rPr>
            <w:rStyle w:val="Hyperlink"/>
            <w:color w:val="0B0080"/>
          </w:rPr>
          <w:t>Thomase Huxleyho</w:t>
        </w:r>
      </w:hyperlink>
      <w:r w:rsidRPr="00EC471D">
        <w:rPr>
          <w:color w:val="202122"/>
        </w:rPr>
        <w:t>, </w:t>
      </w:r>
      <w:hyperlink r:id="rId49" w:tooltip="Andrew Huxley" w:history="1">
        <w:r w:rsidRPr="00EC471D">
          <w:rPr>
            <w:rStyle w:val="Hyperlink"/>
            <w:color w:val="0B0080"/>
          </w:rPr>
          <w:t>Andrewa Huxleyho</w:t>
        </w:r>
      </w:hyperlink>
      <w:r w:rsidRPr="00EC471D">
        <w:rPr>
          <w:color w:val="202122"/>
        </w:rPr>
        <w:t> nebo </w:t>
      </w:r>
      <w:hyperlink r:id="rId50" w:tooltip="Julian Huxley" w:history="1">
        <w:r w:rsidRPr="00EC471D">
          <w:rPr>
            <w:rStyle w:val="Hyperlink"/>
            <w:color w:val="0B0080"/>
          </w:rPr>
          <w:t>Juliana Huxleyho</w:t>
        </w:r>
      </w:hyperlink>
      <w:r w:rsidRPr="00EC471D">
        <w:rPr>
          <w:color w:val="202122"/>
        </w:rPr>
        <w:t>, který obhajoval </w:t>
      </w:r>
      <w:hyperlink r:id="rId51" w:tooltip="Eugenika" w:history="1">
        <w:r w:rsidRPr="00EC471D">
          <w:rPr>
            <w:rStyle w:val="Hyperlink"/>
            <w:color w:val="0B0080"/>
          </w:rPr>
          <w:t>eugeniku</w:t>
        </w:r>
      </w:hyperlink>
      <w:r w:rsidRPr="00EC471D">
        <w:rPr>
          <w:color w:val="202122"/>
        </w:rPr>
        <w:t>. Není tedy překvapivé, že Huxley dával důraz na předurčování lidí při rozmnožování. Lidská embrya jsou predestinována za pomocí promyšlené řady důmyslných chemických (například vystavení účinku hormonů či jedů), tepelných (vystavení vysoké teplotě, nebo nízké teplotě podle toho, kde má jedinec v budoucnu pracovat) a jiným přírodním vlivům, také zde v menší míře funguje i řízený výběr.</w:t>
      </w:r>
    </w:p>
    <w:p w14:paraId="6DEB9DF4" w14:textId="77777777" w:rsidR="009F68EC" w:rsidRPr="00EC471D" w:rsidRDefault="009F68EC" w:rsidP="009F68EC">
      <w:pPr>
        <w:pStyle w:val="Heading3"/>
        <w:shd w:val="clear" w:color="auto" w:fill="FFFFFF"/>
        <w:spacing w:before="72" w:beforeAutospacing="0" w:after="0" w:afterAutospacing="0"/>
        <w:rPr>
          <w:rStyle w:val="mw-headline"/>
          <w:color w:val="000000"/>
          <w:sz w:val="24"/>
          <w:szCs w:val="24"/>
        </w:rPr>
      </w:pPr>
    </w:p>
    <w:p w14:paraId="03177C66" w14:textId="77777777" w:rsidR="00D36A6F" w:rsidRPr="00EC471D" w:rsidRDefault="00D36A6F" w:rsidP="009F68EC">
      <w:pPr>
        <w:pStyle w:val="Heading3"/>
        <w:shd w:val="clear" w:color="auto" w:fill="FFFFFF"/>
        <w:spacing w:before="72" w:beforeAutospacing="0" w:after="0" w:afterAutospacing="0"/>
        <w:rPr>
          <w:color w:val="000000"/>
          <w:sz w:val="24"/>
          <w:szCs w:val="24"/>
        </w:rPr>
      </w:pPr>
      <w:r w:rsidRPr="00EC471D">
        <w:rPr>
          <w:rStyle w:val="mw-headline"/>
          <w:color w:val="000000"/>
          <w:sz w:val="24"/>
          <w:szCs w:val="24"/>
        </w:rPr>
        <w:t>Románové postavy</w:t>
      </w:r>
    </w:p>
    <w:p w14:paraId="370C181E"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Thomas „</w:t>
      </w:r>
      <w:proofErr w:type="spellStart"/>
      <w:r w:rsidRPr="00EC471D">
        <w:rPr>
          <w:rFonts w:ascii="Times New Roman" w:hAnsi="Times New Roman" w:cs="Times New Roman"/>
          <w:b/>
          <w:bCs/>
          <w:color w:val="202122"/>
          <w:sz w:val="24"/>
          <w:szCs w:val="24"/>
        </w:rPr>
        <w:t>Tomakin</w:t>
      </w:r>
      <w:proofErr w:type="spellEnd"/>
      <w:r w:rsidRPr="00EC471D">
        <w:rPr>
          <w:rFonts w:ascii="Times New Roman" w:hAnsi="Times New Roman" w:cs="Times New Roman"/>
          <w:b/>
          <w:bCs/>
          <w:color w:val="202122"/>
          <w:sz w:val="24"/>
          <w:szCs w:val="24"/>
        </w:rPr>
        <w:t>“</w:t>
      </w:r>
      <w:r w:rsidRPr="00EC471D">
        <w:rPr>
          <w:rFonts w:ascii="Times New Roman" w:hAnsi="Times New Roman" w:cs="Times New Roman"/>
          <w:color w:val="202122"/>
          <w:sz w:val="24"/>
          <w:szCs w:val="24"/>
        </w:rPr>
        <w:t>, alfa, Ř.L.P londýnské ústředny; otec divocha Johna.</w:t>
      </w:r>
    </w:p>
    <w:p w14:paraId="6606002E"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 xml:space="preserve">Henry </w:t>
      </w:r>
      <w:proofErr w:type="spellStart"/>
      <w:r w:rsidRPr="00EC471D">
        <w:rPr>
          <w:rFonts w:ascii="Times New Roman" w:hAnsi="Times New Roman" w:cs="Times New Roman"/>
          <w:b/>
          <w:bCs/>
          <w:color w:val="202122"/>
          <w:sz w:val="24"/>
          <w:szCs w:val="24"/>
        </w:rPr>
        <w:t>Foster</w:t>
      </w:r>
      <w:proofErr w:type="spellEnd"/>
      <w:r w:rsidRPr="00EC471D">
        <w:rPr>
          <w:rFonts w:ascii="Times New Roman" w:hAnsi="Times New Roman" w:cs="Times New Roman"/>
          <w:color w:val="202122"/>
          <w:sz w:val="24"/>
          <w:szCs w:val="24"/>
        </w:rPr>
        <w:t xml:space="preserve">, alfa, asistent v líhni a </w:t>
      </w:r>
      <w:proofErr w:type="spellStart"/>
      <w:r w:rsidRPr="00EC471D">
        <w:rPr>
          <w:rFonts w:ascii="Times New Roman" w:hAnsi="Times New Roman" w:cs="Times New Roman"/>
          <w:color w:val="202122"/>
          <w:sz w:val="24"/>
          <w:szCs w:val="24"/>
        </w:rPr>
        <w:t>Leninin</w:t>
      </w:r>
      <w:proofErr w:type="spellEnd"/>
      <w:r w:rsidRPr="00EC471D">
        <w:rPr>
          <w:rFonts w:ascii="Times New Roman" w:hAnsi="Times New Roman" w:cs="Times New Roman"/>
          <w:color w:val="202122"/>
          <w:sz w:val="24"/>
          <w:szCs w:val="24"/>
        </w:rPr>
        <w:t xml:space="preserve"> současný partner.</w:t>
      </w:r>
    </w:p>
    <w:p w14:paraId="0F41C7EB"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 xml:space="preserve">Lenina </w:t>
      </w:r>
      <w:proofErr w:type="spellStart"/>
      <w:r w:rsidRPr="00EC471D">
        <w:rPr>
          <w:rFonts w:ascii="Times New Roman" w:hAnsi="Times New Roman" w:cs="Times New Roman"/>
          <w:b/>
          <w:bCs/>
          <w:color w:val="202122"/>
          <w:sz w:val="24"/>
          <w:szCs w:val="24"/>
        </w:rPr>
        <w:t>Crowneová</w:t>
      </w:r>
      <w:proofErr w:type="spellEnd"/>
      <w:r w:rsidRPr="00EC471D">
        <w:rPr>
          <w:rFonts w:ascii="Times New Roman" w:hAnsi="Times New Roman" w:cs="Times New Roman"/>
          <w:color w:val="202122"/>
          <w:sz w:val="24"/>
          <w:szCs w:val="24"/>
        </w:rPr>
        <w:t>, beta-plus, vakcinační pracovnice v líhních; později milována divochem Johnem. Její jméno je odvozeno od </w:t>
      </w:r>
      <w:hyperlink r:id="rId52" w:tooltip="Vladimir Iljič Lenin" w:history="1">
        <w:r w:rsidRPr="00EC471D">
          <w:rPr>
            <w:rStyle w:val="Hyperlink"/>
            <w:rFonts w:ascii="Times New Roman" w:hAnsi="Times New Roman" w:cs="Times New Roman"/>
            <w:color w:val="0B0080"/>
            <w:sz w:val="24"/>
            <w:szCs w:val="24"/>
          </w:rPr>
          <w:t>Vladimira Iljiče Lenina</w:t>
        </w:r>
      </w:hyperlink>
      <w:r w:rsidRPr="00EC471D">
        <w:rPr>
          <w:rFonts w:ascii="Times New Roman" w:hAnsi="Times New Roman" w:cs="Times New Roman"/>
          <w:color w:val="202122"/>
          <w:sz w:val="24"/>
          <w:szCs w:val="24"/>
        </w:rPr>
        <w:t>.</w:t>
      </w:r>
    </w:p>
    <w:p w14:paraId="699F48BA"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Mustafa Mond</w:t>
      </w:r>
      <w:r w:rsidRPr="00EC471D">
        <w:rPr>
          <w:rFonts w:ascii="Times New Roman" w:hAnsi="Times New Roman" w:cs="Times New Roman"/>
          <w:color w:val="202122"/>
          <w:sz w:val="24"/>
          <w:szCs w:val="24"/>
        </w:rPr>
        <w:t>, alfa-plus, vrchní inspektor pro Západní Evropu (existuje pouze devět dalších pro ostatní oblasti na Zemi, v knize nejsou zmiňováni). jeho jméno je postavena na prvním tureckém prezidentovi </w:t>
      </w:r>
      <w:hyperlink r:id="rId53" w:tooltip="Mustafa Kemal Atatürk" w:history="1">
        <w:r w:rsidRPr="00EC471D">
          <w:rPr>
            <w:rStyle w:val="Hyperlink"/>
            <w:rFonts w:ascii="Times New Roman" w:hAnsi="Times New Roman" w:cs="Times New Roman"/>
            <w:color w:val="0B0080"/>
            <w:sz w:val="24"/>
            <w:szCs w:val="24"/>
          </w:rPr>
          <w:t xml:space="preserve">Mustafovi </w:t>
        </w:r>
        <w:proofErr w:type="spellStart"/>
        <w:r w:rsidRPr="00EC471D">
          <w:rPr>
            <w:rStyle w:val="Hyperlink"/>
            <w:rFonts w:ascii="Times New Roman" w:hAnsi="Times New Roman" w:cs="Times New Roman"/>
            <w:color w:val="0B0080"/>
            <w:sz w:val="24"/>
            <w:szCs w:val="24"/>
          </w:rPr>
          <w:t>Kemalovi</w:t>
        </w:r>
        <w:proofErr w:type="spellEnd"/>
        <w:r w:rsidRPr="00EC471D">
          <w:rPr>
            <w:rStyle w:val="Hyperlink"/>
            <w:rFonts w:ascii="Times New Roman" w:hAnsi="Times New Roman" w:cs="Times New Roman"/>
            <w:color w:val="0B0080"/>
            <w:sz w:val="24"/>
            <w:szCs w:val="24"/>
          </w:rPr>
          <w:t xml:space="preserve"> </w:t>
        </w:r>
        <w:proofErr w:type="spellStart"/>
        <w:r w:rsidRPr="00EC471D">
          <w:rPr>
            <w:rStyle w:val="Hyperlink"/>
            <w:rFonts w:ascii="Times New Roman" w:hAnsi="Times New Roman" w:cs="Times New Roman"/>
            <w:color w:val="0B0080"/>
            <w:sz w:val="24"/>
            <w:szCs w:val="24"/>
          </w:rPr>
          <w:t>Atatürkovi</w:t>
        </w:r>
        <w:proofErr w:type="spellEnd"/>
      </w:hyperlink>
      <w:r w:rsidRPr="00EC471D">
        <w:rPr>
          <w:rFonts w:ascii="Times New Roman" w:hAnsi="Times New Roman" w:cs="Times New Roman"/>
          <w:color w:val="202122"/>
          <w:sz w:val="24"/>
          <w:szCs w:val="24"/>
        </w:rPr>
        <w:t> a na průmyslníkovi </w:t>
      </w:r>
      <w:hyperlink r:id="rId54" w:tooltip="Ludwig Mond (stránka neexistuje)" w:history="1">
        <w:r w:rsidRPr="00EC471D">
          <w:rPr>
            <w:rStyle w:val="Hyperlink"/>
            <w:rFonts w:ascii="Times New Roman" w:hAnsi="Times New Roman" w:cs="Times New Roman"/>
            <w:color w:val="A55858"/>
            <w:sz w:val="24"/>
            <w:szCs w:val="24"/>
          </w:rPr>
          <w:t>Ludwigovi Mondovi</w:t>
        </w:r>
      </w:hyperlink>
      <w:r w:rsidRPr="00EC471D">
        <w:rPr>
          <w:rFonts w:ascii="Times New Roman" w:hAnsi="Times New Roman" w:cs="Times New Roman"/>
          <w:color w:val="202122"/>
          <w:sz w:val="24"/>
          <w:szCs w:val="24"/>
        </w:rPr>
        <w:t>.</w:t>
      </w:r>
    </w:p>
    <w:p w14:paraId="1EB5F6EB"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Bernard Marx</w:t>
      </w:r>
      <w:r w:rsidRPr="00EC471D">
        <w:rPr>
          <w:rFonts w:ascii="Times New Roman" w:hAnsi="Times New Roman" w:cs="Times New Roman"/>
          <w:color w:val="202122"/>
          <w:sz w:val="24"/>
          <w:szCs w:val="24"/>
        </w:rPr>
        <w:t>, alfa-plus, psycholog (specialista na hypnopedii). Jeho jméno je utvořeno ze jmen dvou socialistických myslitelů, z irského spisovatele </w:t>
      </w:r>
      <w:hyperlink r:id="rId55" w:tooltip="George Bernard Shaw" w:history="1">
        <w:r w:rsidRPr="00EC471D">
          <w:rPr>
            <w:rStyle w:val="Hyperlink"/>
            <w:rFonts w:ascii="Times New Roman" w:hAnsi="Times New Roman" w:cs="Times New Roman"/>
            <w:color w:val="0B0080"/>
            <w:sz w:val="24"/>
            <w:szCs w:val="24"/>
          </w:rPr>
          <w:t>George Bernarda Shawa</w:t>
        </w:r>
      </w:hyperlink>
      <w:r w:rsidRPr="00EC471D">
        <w:rPr>
          <w:rFonts w:ascii="Times New Roman" w:hAnsi="Times New Roman" w:cs="Times New Roman"/>
          <w:color w:val="202122"/>
          <w:sz w:val="24"/>
          <w:szCs w:val="24"/>
        </w:rPr>
        <w:t> a německého teoretika komunismu </w:t>
      </w:r>
      <w:hyperlink r:id="rId56" w:tooltip="Karl Marx" w:history="1">
        <w:r w:rsidRPr="00EC471D">
          <w:rPr>
            <w:rStyle w:val="Hyperlink"/>
            <w:rFonts w:ascii="Times New Roman" w:hAnsi="Times New Roman" w:cs="Times New Roman"/>
            <w:color w:val="0B0080"/>
            <w:sz w:val="24"/>
            <w:szCs w:val="24"/>
          </w:rPr>
          <w:t>Karla Marxe</w:t>
        </w:r>
      </w:hyperlink>
      <w:r w:rsidRPr="00EC471D">
        <w:rPr>
          <w:rFonts w:ascii="Times New Roman" w:hAnsi="Times New Roman" w:cs="Times New Roman"/>
          <w:color w:val="202122"/>
          <w:sz w:val="24"/>
          <w:szCs w:val="24"/>
        </w:rPr>
        <w:t>.</w:t>
      </w:r>
    </w:p>
    <w:p w14:paraId="45CE45B3"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 xml:space="preserve">Fanny </w:t>
      </w:r>
      <w:proofErr w:type="spellStart"/>
      <w:r w:rsidRPr="00EC471D">
        <w:rPr>
          <w:rFonts w:ascii="Times New Roman" w:hAnsi="Times New Roman" w:cs="Times New Roman"/>
          <w:b/>
          <w:bCs/>
          <w:color w:val="202122"/>
          <w:sz w:val="24"/>
          <w:szCs w:val="24"/>
        </w:rPr>
        <w:t>Crowneová</w:t>
      </w:r>
      <w:proofErr w:type="spellEnd"/>
      <w:r w:rsidRPr="00EC471D">
        <w:rPr>
          <w:rFonts w:ascii="Times New Roman" w:hAnsi="Times New Roman" w:cs="Times New Roman"/>
          <w:color w:val="202122"/>
          <w:sz w:val="24"/>
          <w:szCs w:val="24"/>
        </w:rPr>
        <w:t>, beta, pracovnice s embryi; přítelkyně Leniny. Zde se objevila další autorova ironie, když pojmenoval Leninu přítelkyni po </w:t>
      </w:r>
      <w:hyperlink r:id="rId57" w:tooltip="Fanny Kaplanová" w:history="1">
        <w:r w:rsidRPr="00EC471D">
          <w:rPr>
            <w:rStyle w:val="Hyperlink"/>
            <w:rFonts w:ascii="Times New Roman" w:hAnsi="Times New Roman" w:cs="Times New Roman"/>
            <w:color w:val="0B0080"/>
            <w:sz w:val="24"/>
            <w:szCs w:val="24"/>
          </w:rPr>
          <w:t>Fanny Kaplanové</w:t>
        </w:r>
      </w:hyperlink>
      <w:r w:rsidRPr="00EC471D">
        <w:rPr>
          <w:rFonts w:ascii="Times New Roman" w:hAnsi="Times New Roman" w:cs="Times New Roman"/>
          <w:color w:val="202122"/>
          <w:sz w:val="24"/>
          <w:szCs w:val="24"/>
        </w:rPr>
        <w:t>, která se proslavila pokusem o vraždu Lenina.</w:t>
      </w:r>
    </w:p>
    <w:p w14:paraId="1554C3F0"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lastRenderedPageBreak/>
        <w:t xml:space="preserve">Benito </w:t>
      </w:r>
      <w:proofErr w:type="spellStart"/>
      <w:r w:rsidRPr="00EC471D">
        <w:rPr>
          <w:rFonts w:ascii="Times New Roman" w:hAnsi="Times New Roman" w:cs="Times New Roman"/>
          <w:b/>
          <w:bCs/>
          <w:color w:val="202122"/>
          <w:sz w:val="24"/>
          <w:szCs w:val="24"/>
        </w:rPr>
        <w:t>Hoover</w:t>
      </w:r>
      <w:proofErr w:type="spellEnd"/>
      <w:r w:rsidRPr="00EC471D">
        <w:rPr>
          <w:rFonts w:ascii="Times New Roman" w:hAnsi="Times New Roman" w:cs="Times New Roman"/>
          <w:color w:val="202122"/>
          <w:sz w:val="24"/>
          <w:szCs w:val="24"/>
        </w:rPr>
        <w:t>, alfa, přítel Leniny, kterého nemá rád Bernard. Patrony této postavy jsou italský vůdce </w:t>
      </w:r>
      <w:hyperlink r:id="rId58" w:tooltip="Benito Mussolini" w:history="1">
        <w:r w:rsidRPr="00EC471D">
          <w:rPr>
            <w:rStyle w:val="Hyperlink"/>
            <w:rFonts w:ascii="Times New Roman" w:hAnsi="Times New Roman" w:cs="Times New Roman"/>
            <w:color w:val="0B0080"/>
            <w:sz w:val="24"/>
            <w:szCs w:val="24"/>
          </w:rPr>
          <w:t>Benito Mussolini</w:t>
        </w:r>
      </w:hyperlink>
      <w:r w:rsidRPr="00EC471D">
        <w:rPr>
          <w:rFonts w:ascii="Times New Roman" w:hAnsi="Times New Roman" w:cs="Times New Roman"/>
          <w:color w:val="202122"/>
          <w:sz w:val="24"/>
          <w:szCs w:val="24"/>
        </w:rPr>
        <w:t> a ve třicátých letech úřadující americký prezident </w:t>
      </w:r>
      <w:hyperlink r:id="rId59" w:tooltip="Herbert Hoover" w:history="1">
        <w:r w:rsidRPr="00EC471D">
          <w:rPr>
            <w:rStyle w:val="Hyperlink"/>
            <w:rFonts w:ascii="Times New Roman" w:hAnsi="Times New Roman" w:cs="Times New Roman"/>
            <w:color w:val="0B0080"/>
            <w:sz w:val="24"/>
            <w:szCs w:val="24"/>
          </w:rPr>
          <w:t xml:space="preserve">Herbert </w:t>
        </w:r>
        <w:proofErr w:type="spellStart"/>
        <w:r w:rsidRPr="00EC471D">
          <w:rPr>
            <w:rStyle w:val="Hyperlink"/>
            <w:rFonts w:ascii="Times New Roman" w:hAnsi="Times New Roman" w:cs="Times New Roman"/>
            <w:color w:val="0B0080"/>
            <w:sz w:val="24"/>
            <w:szCs w:val="24"/>
          </w:rPr>
          <w:t>Hoover</w:t>
        </w:r>
        <w:proofErr w:type="spellEnd"/>
      </w:hyperlink>
      <w:r w:rsidRPr="00EC471D">
        <w:rPr>
          <w:rFonts w:ascii="Times New Roman" w:hAnsi="Times New Roman" w:cs="Times New Roman"/>
          <w:color w:val="202122"/>
          <w:sz w:val="24"/>
          <w:szCs w:val="24"/>
        </w:rPr>
        <w:t>.</w:t>
      </w:r>
    </w:p>
    <w:p w14:paraId="6FED94D8"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proofErr w:type="spellStart"/>
      <w:r w:rsidRPr="00EC471D">
        <w:rPr>
          <w:rFonts w:ascii="Times New Roman" w:hAnsi="Times New Roman" w:cs="Times New Roman"/>
          <w:b/>
          <w:bCs/>
          <w:color w:val="202122"/>
          <w:sz w:val="24"/>
          <w:szCs w:val="24"/>
        </w:rPr>
        <w:t>Helmholtz</w:t>
      </w:r>
      <w:proofErr w:type="spellEnd"/>
      <w:r w:rsidRPr="00EC471D">
        <w:rPr>
          <w:rFonts w:ascii="Times New Roman" w:hAnsi="Times New Roman" w:cs="Times New Roman"/>
          <w:b/>
          <w:bCs/>
          <w:color w:val="202122"/>
          <w:sz w:val="24"/>
          <w:szCs w:val="24"/>
        </w:rPr>
        <w:t xml:space="preserve"> Watson</w:t>
      </w:r>
      <w:r w:rsidRPr="00EC471D">
        <w:rPr>
          <w:rFonts w:ascii="Times New Roman" w:hAnsi="Times New Roman" w:cs="Times New Roman"/>
          <w:color w:val="202122"/>
          <w:sz w:val="24"/>
          <w:szCs w:val="24"/>
        </w:rPr>
        <w:t>, alfa-plus, profesor na katedře spisovatelství na Vysoké škole emocionální techniky, přítel a pomocník Bernarda Marxe a divocha Johna. Jméno získal po německém psychiatrovi a psychologovi </w:t>
      </w:r>
      <w:hyperlink r:id="rId60" w:tooltip="Hermann von Helmholtz" w:history="1">
        <w:r w:rsidRPr="00EC471D">
          <w:rPr>
            <w:rStyle w:val="Hyperlink"/>
            <w:rFonts w:ascii="Times New Roman" w:hAnsi="Times New Roman" w:cs="Times New Roman"/>
            <w:color w:val="0B0080"/>
            <w:sz w:val="24"/>
            <w:szCs w:val="24"/>
          </w:rPr>
          <w:t xml:space="preserve">Hermannu von </w:t>
        </w:r>
        <w:proofErr w:type="spellStart"/>
        <w:r w:rsidRPr="00EC471D">
          <w:rPr>
            <w:rStyle w:val="Hyperlink"/>
            <w:rFonts w:ascii="Times New Roman" w:hAnsi="Times New Roman" w:cs="Times New Roman"/>
            <w:color w:val="0B0080"/>
            <w:sz w:val="24"/>
            <w:szCs w:val="24"/>
          </w:rPr>
          <w:t>Helmholtzovi</w:t>
        </w:r>
        <w:proofErr w:type="spellEnd"/>
      </w:hyperlink>
      <w:r w:rsidRPr="00EC471D">
        <w:rPr>
          <w:rFonts w:ascii="Times New Roman" w:hAnsi="Times New Roman" w:cs="Times New Roman"/>
          <w:color w:val="202122"/>
          <w:sz w:val="24"/>
          <w:szCs w:val="24"/>
        </w:rPr>
        <w:t> a americkém </w:t>
      </w:r>
      <w:hyperlink r:id="rId61" w:tooltip="Behaviorismus" w:history="1">
        <w:r w:rsidRPr="00EC471D">
          <w:rPr>
            <w:rStyle w:val="Hyperlink"/>
            <w:rFonts w:ascii="Times New Roman" w:hAnsi="Times New Roman" w:cs="Times New Roman"/>
            <w:color w:val="0B0080"/>
            <w:sz w:val="24"/>
            <w:szCs w:val="24"/>
          </w:rPr>
          <w:t>behavioristovi</w:t>
        </w:r>
      </w:hyperlink>
      <w:r w:rsidRPr="00EC471D">
        <w:rPr>
          <w:rFonts w:ascii="Times New Roman" w:hAnsi="Times New Roman" w:cs="Times New Roman"/>
          <w:color w:val="202122"/>
          <w:sz w:val="24"/>
          <w:szCs w:val="24"/>
        </w:rPr>
        <w:t> </w:t>
      </w:r>
      <w:hyperlink r:id="rId62" w:tooltip="John Watson" w:history="1">
        <w:r w:rsidRPr="00EC471D">
          <w:rPr>
            <w:rStyle w:val="Hyperlink"/>
            <w:rFonts w:ascii="Times New Roman" w:hAnsi="Times New Roman" w:cs="Times New Roman"/>
            <w:color w:val="0B0080"/>
            <w:sz w:val="24"/>
            <w:szCs w:val="24"/>
          </w:rPr>
          <w:t>Johnu Watsonovi</w:t>
        </w:r>
      </w:hyperlink>
    </w:p>
    <w:p w14:paraId="08740753"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John (pan Divoch)</w:t>
      </w:r>
      <w:r w:rsidRPr="00EC471D">
        <w:rPr>
          <w:rFonts w:ascii="Times New Roman" w:hAnsi="Times New Roman" w:cs="Times New Roman"/>
          <w:color w:val="202122"/>
          <w:sz w:val="24"/>
          <w:szCs w:val="24"/>
        </w:rPr>
        <w:t>, syn Lindy a ředitele Thomase, vyděděnec primitivní i moderní společnosti.</w:t>
      </w:r>
    </w:p>
    <w:p w14:paraId="6649C182"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r w:rsidRPr="00EC471D">
        <w:rPr>
          <w:rFonts w:ascii="Times New Roman" w:hAnsi="Times New Roman" w:cs="Times New Roman"/>
          <w:b/>
          <w:bCs/>
          <w:color w:val="202122"/>
          <w:sz w:val="24"/>
          <w:szCs w:val="24"/>
        </w:rPr>
        <w:t>Linda</w:t>
      </w:r>
      <w:r w:rsidRPr="00EC471D">
        <w:rPr>
          <w:rFonts w:ascii="Times New Roman" w:hAnsi="Times New Roman" w:cs="Times New Roman"/>
          <w:color w:val="202122"/>
          <w:sz w:val="24"/>
          <w:szCs w:val="24"/>
        </w:rPr>
        <w:t>, beta-minus. Johnova matka a dlouho ztracená milenka ředitele Thomase. Pochází z Londýna, otěhotněla s Thomasem a ztratila se při výletu do Nového Mexika. Je nenáviděna divochy, protože má návyky z moderní společnosti, ale po návratu je nenáviděna i moderní společností, protože vypadá staře a je tlustá.</w:t>
      </w:r>
    </w:p>
    <w:p w14:paraId="36918792" w14:textId="77777777" w:rsidR="00D36A6F" w:rsidRPr="00EC471D" w:rsidRDefault="00D36A6F" w:rsidP="009F68EC">
      <w:pPr>
        <w:shd w:val="clear" w:color="auto" w:fill="FFFFFF"/>
        <w:spacing w:before="100" w:beforeAutospacing="1" w:after="24" w:line="240" w:lineRule="auto"/>
        <w:rPr>
          <w:rFonts w:ascii="Times New Roman" w:hAnsi="Times New Roman" w:cs="Times New Roman"/>
          <w:color w:val="202122"/>
          <w:sz w:val="24"/>
          <w:szCs w:val="24"/>
        </w:rPr>
      </w:pPr>
      <w:proofErr w:type="spellStart"/>
      <w:r w:rsidRPr="00EC471D">
        <w:rPr>
          <w:rFonts w:ascii="Times New Roman" w:hAnsi="Times New Roman" w:cs="Times New Roman"/>
          <w:b/>
          <w:bCs/>
          <w:color w:val="202122"/>
          <w:sz w:val="24"/>
          <w:szCs w:val="24"/>
        </w:rPr>
        <w:t>Popé</w:t>
      </w:r>
      <w:proofErr w:type="spellEnd"/>
      <w:r w:rsidRPr="00EC471D">
        <w:rPr>
          <w:rFonts w:ascii="Times New Roman" w:hAnsi="Times New Roman" w:cs="Times New Roman"/>
          <w:color w:val="202122"/>
          <w:sz w:val="24"/>
          <w:szCs w:val="24"/>
        </w:rPr>
        <w:t xml:space="preserve"> pochází z kmene </w:t>
      </w:r>
      <w:proofErr w:type="spellStart"/>
      <w:r w:rsidRPr="00EC471D">
        <w:rPr>
          <w:rFonts w:ascii="Times New Roman" w:hAnsi="Times New Roman" w:cs="Times New Roman"/>
          <w:color w:val="202122"/>
          <w:sz w:val="24"/>
          <w:szCs w:val="24"/>
        </w:rPr>
        <w:t>Malpais</w:t>
      </w:r>
      <w:proofErr w:type="spellEnd"/>
      <w:r w:rsidRPr="00EC471D">
        <w:rPr>
          <w:rFonts w:ascii="Times New Roman" w:hAnsi="Times New Roman" w:cs="Times New Roman"/>
          <w:color w:val="202122"/>
          <w:sz w:val="24"/>
          <w:szCs w:val="24"/>
        </w:rPr>
        <w:t xml:space="preserve">. Přestože podporoval u Lindy návyky, za které ji kmen </w:t>
      </w:r>
      <w:proofErr w:type="spellStart"/>
      <w:r w:rsidRPr="00EC471D">
        <w:rPr>
          <w:rFonts w:ascii="Times New Roman" w:hAnsi="Times New Roman" w:cs="Times New Roman"/>
          <w:color w:val="202122"/>
          <w:sz w:val="24"/>
          <w:szCs w:val="24"/>
        </w:rPr>
        <w:t>Malpais</w:t>
      </w:r>
      <w:proofErr w:type="spellEnd"/>
      <w:r w:rsidRPr="00EC471D">
        <w:rPr>
          <w:rFonts w:ascii="Times New Roman" w:hAnsi="Times New Roman" w:cs="Times New Roman"/>
          <w:color w:val="202122"/>
          <w:sz w:val="24"/>
          <w:szCs w:val="24"/>
        </w:rPr>
        <w:t xml:space="preserve"> neměl rád, tím, že s ní spal a nosil </w:t>
      </w:r>
      <w:proofErr w:type="spellStart"/>
      <w:r w:rsidR="00744ABD" w:rsidRPr="00EC471D">
        <w:rPr>
          <w:rFonts w:ascii="Times New Roman" w:hAnsi="Times New Roman" w:cs="Times New Roman"/>
          <w:color w:val="202122"/>
          <w:sz w:val="24"/>
          <w:szCs w:val="24"/>
        </w:rPr>
        <w:fldChar w:fldCharType="begin"/>
      </w:r>
      <w:r w:rsidRPr="00EC471D">
        <w:rPr>
          <w:rFonts w:ascii="Times New Roman" w:hAnsi="Times New Roman" w:cs="Times New Roman"/>
          <w:color w:val="202122"/>
          <w:sz w:val="24"/>
          <w:szCs w:val="24"/>
        </w:rPr>
        <w:instrText xml:space="preserve"> HYPERLINK "https://cs.wikipedia.org/wiki/Mezcal" \o "Mezcal" </w:instrText>
      </w:r>
      <w:r w:rsidR="00744ABD" w:rsidRPr="00EC471D">
        <w:rPr>
          <w:rFonts w:ascii="Times New Roman" w:hAnsi="Times New Roman" w:cs="Times New Roman"/>
          <w:color w:val="202122"/>
          <w:sz w:val="24"/>
          <w:szCs w:val="24"/>
        </w:rPr>
      </w:r>
      <w:r w:rsidR="00744ABD" w:rsidRPr="00EC471D">
        <w:rPr>
          <w:rFonts w:ascii="Times New Roman" w:hAnsi="Times New Roman" w:cs="Times New Roman"/>
          <w:color w:val="202122"/>
          <w:sz w:val="24"/>
          <w:szCs w:val="24"/>
        </w:rPr>
        <w:fldChar w:fldCharType="separate"/>
      </w:r>
      <w:r w:rsidRPr="00EC471D">
        <w:rPr>
          <w:rStyle w:val="Hyperlink"/>
          <w:rFonts w:ascii="Times New Roman" w:hAnsi="Times New Roman" w:cs="Times New Roman"/>
          <w:color w:val="0B0080"/>
          <w:sz w:val="24"/>
          <w:szCs w:val="24"/>
        </w:rPr>
        <w:t>mezcal</w:t>
      </w:r>
      <w:proofErr w:type="spellEnd"/>
      <w:r w:rsidR="00744ABD" w:rsidRPr="00EC471D">
        <w:rPr>
          <w:rFonts w:ascii="Times New Roman" w:hAnsi="Times New Roman" w:cs="Times New Roman"/>
          <w:color w:val="202122"/>
          <w:sz w:val="24"/>
          <w:szCs w:val="24"/>
        </w:rPr>
        <w:fldChar w:fldCharType="end"/>
      </w:r>
      <w:r w:rsidRPr="00EC471D">
        <w:rPr>
          <w:rFonts w:ascii="Times New Roman" w:hAnsi="Times New Roman" w:cs="Times New Roman"/>
          <w:color w:val="202122"/>
          <w:sz w:val="24"/>
          <w:szCs w:val="24"/>
        </w:rPr>
        <w:t>, stále dodržuje tradiční hodnoty kmene. Když byl John mladší, pokusil se ho zabít.</w:t>
      </w:r>
    </w:p>
    <w:p w14:paraId="080AC2BC" w14:textId="77777777" w:rsidR="009F68EC" w:rsidRPr="00EC471D" w:rsidRDefault="009F68EC" w:rsidP="009F68EC">
      <w:pPr>
        <w:pStyle w:val="Heading3"/>
        <w:shd w:val="clear" w:color="auto" w:fill="FFFFFF"/>
        <w:spacing w:before="72" w:beforeAutospacing="0" w:after="0" w:afterAutospacing="0"/>
        <w:rPr>
          <w:rStyle w:val="mw-headline"/>
          <w:color w:val="000000"/>
          <w:sz w:val="24"/>
          <w:szCs w:val="24"/>
        </w:rPr>
      </w:pPr>
    </w:p>
    <w:p w14:paraId="1FDD5FD8" w14:textId="77777777" w:rsidR="00D36A6F" w:rsidRPr="00EC471D" w:rsidRDefault="00D36A6F" w:rsidP="009F68EC">
      <w:pPr>
        <w:pStyle w:val="Heading3"/>
        <w:shd w:val="clear" w:color="auto" w:fill="FFFFFF"/>
        <w:spacing w:before="72" w:beforeAutospacing="0" w:after="0" w:afterAutospacing="0"/>
        <w:rPr>
          <w:color w:val="000000"/>
          <w:sz w:val="24"/>
          <w:szCs w:val="24"/>
        </w:rPr>
      </w:pPr>
      <w:r w:rsidRPr="00EC471D">
        <w:rPr>
          <w:rStyle w:val="mw-headline"/>
          <w:color w:val="000000"/>
          <w:sz w:val="24"/>
          <w:szCs w:val="24"/>
        </w:rPr>
        <w:t>Postavy na pozadí</w:t>
      </w:r>
    </w:p>
    <w:p w14:paraId="0AB2A821" w14:textId="77777777" w:rsidR="00D36A6F" w:rsidRPr="00EC471D" w:rsidRDefault="00D36A6F" w:rsidP="009F68EC">
      <w:pPr>
        <w:pStyle w:val="NormalWeb"/>
        <w:shd w:val="clear" w:color="auto" w:fill="FFFFFF"/>
        <w:spacing w:before="120" w:beforeAutospacing="0" w:after="120" w:afterAutospacing="0"/>
        <w:rPr>
          <w:color w:val="202122"/>
        </w:rPr>
      </w:pPr>
      <w:r w:rsidRPr="00EC471D">
        <w:rPr>
          <w:color w:val="202122"/>
        </w:rPr>
        <w:t>Zde jsou postavy skutečné, které jsou v románu zmíněny:</w:t>
      </w:r>
    </w:p>
    <w:p w14:paraId="02E8B87C"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63" w:tooltip="Henry Ford" w:history="1">
        <w:r w:rsidR="00D36A6F" w:rsidRPr="00EC471D">
          <w:rPr>
            <w:rStyle w:val="Hyperlink"/>
            <w:rFonts w:ascii="Times New Roman" w:hAnsi="Times New Roman" w:cs="Times New Roman"/>
            <w:b/>
            <w:bCs/>
            <w:color w:val="0B0080"/>
            <w:sz w:val="24"/>
            <w:szCs w:val="24"/>
          </w:rPr>
          <w:t>Henry Ford</w:t>
        </w:r>
      </w:hyperlink>
      <w:r w:rsidR="00D36A6F" w:rsidRPr="00EC471D">
        <w:rPr>
          <w:rFonts w:ascii="Times New Roman" w:hAnsi="Times New Roman" w:cs="Times New Roman"/>
          <w:color w:val="202122"/>
          <w:sz w:val="24"/>
          <w:szCs w:val="24"/>
        </w:rPr>
        <w:t>, který se stal mesiášskou postavou Světového státu. Výraz „Ford Pán“ nahradil náboženský výraz „Kristus Pán“, jako výraz díku za vynalezení sériové výroby.</w:t>
      </w:r>
    </w:p>
    <w:p w14:paraId="34FA0CE4"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64" w:tooltip="Sigmund Freud" w:history="1">
        <w:r w:rsidR="00D36A6F" w:rsidRPr="00EC471D">
          <w:rPr>
            <w:rStyle w:val="Hyperlink"/>
            <w:rFonts w:ascii="Times New Roman" w:hAnsi="Times New Roman" w:cs="Times New Roman"/>
            <w:b/>
            <w:bCs/>
            <w:color w:val="0B0080"/>
            <w:sz w:val="24"/>
            <w:szCs w:val="24"/>
          </w:rPr>
          <w:t>Sigmund Freud</w:t>
        </w:r>
      </w:hyperlink>
      <w:r w:rsidR="00D36A6F" w:rsidRPr="00EC471D">
        <w:rPr>
          <w:rFonts w:ascii="Times New Roman" w:hAnsi="Times New Roman" w:cs="Times New Roman"/>
          <w:color w:val="202122"/>
          <w:sz w:val="24"/>
          <w:szCs w:val="24"/>
        </w:rPr>
        <w:t>, „Freud Pán“ někdy nahrazuje „Forda Pána“ kvůli propojenosti mezi Freudovou psychoanalýzou a předurčení lidí a kvůli popularizaci myšlenky, že sex je zcela přirozená součást lidského štěstí a nemusí vést nutně k reprodukci. V knize je též zmiňováno, že občané Světového státu věří, že Freud a Ford jsou dvojjediní.</w:t>
      </w:r>
    </w:p>
    <w:p w14:paraId="77CD683C"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65" w:tooltip="Herbert George Wells" w:history="1">
        <w:r w:rsidR="00D36A6F" w:rsidRPr="00EC471D">
          <w:rPr>
            <w:rStyle w:val="Hyperlink"/>
            <w:rFonts w:ascii="Times New Roman" w:hAnsi="Times New Roman" w:cs="Times New Roman"/>
            <w:b/>
            <w:bCs/>
            <w:color w:val="0B0080"/>
            <w:sz w:val="24"/>
            <w:szCs w:val="24"/>
          </w:rPr>
          <w:t xml:space="preserve">H. G. </w:t>
        </w:r>
        <w:proofErr w:type="spellStart"/>
        <w:r w:rsidR="00D36A6F" w:rsidRPr="00EC471D">
          <w:rPr>
            <w:rStyle w:val="Hyperlink"/>
            <w:rFonts w:ascii="Times New Roman" w:hAnsi="Times New Roman" w:cs="Times New Roman"/>
            <w:b/>
            <w:bCs/>
            <w:color w:val="0B0080"/>
            <w:sz w:val="24"/>
            <w:szCs w:val="24"/>
          </w:rPr>
          <w:t>Wells</w:t>
        </w:r>
        <w:proofErr w:type="spellEnd"/>
      </w:hyperlink>
      <w:r w:rsidR="00D36A6F" w:rsidRPr="00EC471D">
        <w:rPr>
          <w:rFonts w:ascii="Times New Roman" w:hAnsi="Times New Roman" w:cs="Times New Roman"/>
          <w:color w:val="202122"/>
          <w:sz w:val="24"/>
          <w:szCs w:val="24"/>
        </w:rPr>
        <w:t> nejenže dal podnět k napsání </w:t>
      </w:r>
      <w:r w:rsidR="00D36A6F" w:rsidRPr="00EC471D">
        <w:rPr>
          <w:rFonts w:ascii="Times New Roman" w:hAnsi="Times New Roman" w:cs="Times New Roman"/>
          <w:i/>
          <w:iCs/>
          <w:color w:val="202122"/>
          <w:sz w:val="24"/>
          <w:szCs w:val="24"/>
        </w:rPr>
        <w:t>Konce civilizace</w:t>
      </w:r>
      <w:r w:rsidR="00D36A6F" w:rsidRPr="00EC471D">
        <w:rPr>
          <w:rFonts w:ascii="Times New Roman" w:hAnsi="Times New Roman" w:cs="Times New Roman"/>
          <w:color w:val="202122"/>
          <w:sz w:val="24"/>
          <w:szCs w:val="24"/>
        </w:rPr>
        <w:t xml:space="preserve">, ale též se objevil v knize jako „Dr. </w:t>
      </w:r>
      <w:proofErr w:type="spellStart"/>
      <w:r w:rsidR="00D36A6F" w:rsidRPr="00EC471D">
        <w:rPr>
          <w:rFonts w:ascii="Times New Roman" w:hAnsi="Times New Roman" w:cs="Times New Roman"/>
          <w:color w:val="202122"/>
          <w:sz w:val="24"/>
          <w:szCs w:val="24"/>
        </w:rPr>
        <w:t>Wells</w:t>
      </w:r>
      <w:proofErr w:type="spellEnd"/>
      <w:r w:rsidR="00D36A6F" w:rsidRPr="00EC471D">
        <w:rPr>
          <w:rFonts w:ascii="Times New Roman" w:hAnsi="Times New Roman" w:cs="Times New Roman"/>
          <w:color w:val="202122"/>
          <w:sz w:val="24"/>
          <w:szCs w:val="24"/>
        </w:rPr>
        <w:t>“.</w:t>
      </w:r>
    </w:p>
    <w:p w14:paraId="1E24BBBD"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66" w:tooltip="Ivan Petrovič Pavlov" w:history="1">
        <w:r w:rsidR="00D36A6F" w:rsidRPr="00EC471D">
          <w:rPr>
            <w:rStyle w:val="Hyperlink"/>
            <w:rFonts w:ascii="Times New Roman" w:hAnsi="Times New Roman" w:cs="Times New Roman"/>
            <w:b/>
            <w:bCs/>
            <w:color w:val="0B0080"/>
            <w:sz w:val="24"/>
            <w:szCs w:val="24"/>
          </w:rPr>
          <w:t>Ivan Petrovič Pavlov</w:t>
        </w:r>
      </w:hyperlink>
      <w:r w:rsidR="00D36A6F" w:rsidRPr="00EC471D">
        <w:rPr>
          <w:rFonts w:ascii="Times New Roman" w:hAnsi="Times New Roman" w:cs="Times New Roman"/>
          <w:color w:val="202122"/>
          <w:sz w:val="24"/>
          <w:szCs w:val="24"/>
        </w:rPr>
        <w:t>, jehož studií reflexů je využíváno při učení dětí.</w:t>
      </w:r>
    </w:p>
    <w:p w14:paraId="0242F18B"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67" w:tooltip="William Shakespeare" w:history="1">
        <w:r w:rsidR="00D36A6F" w:rsidRPr="00EC471D">
          <w:rPr>
            <w:rStyle w:val="Hyperlink"/>
            <w:rFonts w:ascii="Times New Roman" w:hAnsi="Times New Roman" w:cs="Times New Roman"/>
            <w:b/>
            <w:bCs/>
            <w:color w:val="0B0080"/>
            <w:sz w:val="24"/>
            <w:szCs w:val="24"/>
          </w:rPr>
          <w:t>William Shakespeare</w:t>
        </w:r>
      </w:hyperlink>
      <w:r w:rsidR="00D36A6F" w:rsidRPr="00EC471D">
        <w:rPr>
          <w:rFonts w:ascii="Times New Roman" w:hAnsi="Times New Roman" w:cs="Times New Roman"/>
          <w:color w:val="202122"/>
          <w:sz w:val="24"/>
          <w:szCs w:val="24"/>
        </w:rPr>
        <w:t>, který byl zakázán, ale v knize je citován divochem Johnem. Citáty jsou například z </w:t>
      </w:r>
      <w:hyperlink r:id="rId68" w:tooltip="Macbeth (drama)" w:history="1">
        <w:r w:rsidR="00D36A6F" w:rsidRPr="00EC471D">
          <w:rPr>
            <w:rStyle w:val="Hyperlink"/>
            <w:rFonts w:ascii="Times New Roman" w:hAnsi="Times New Roman" w:cs="Times New Roman"/>
            <w:i/>
            <w:iCs/>
            <w:color w:val="0B0080"/>
            <w:sz w:val="24"/>
            <w:szCs w:val="24"/>
          </w:rPr>
          <w:t>Macbetha</w:t>
        </w:r>
      </w:hyperlink>
      <w:r w:rsidR="00D36A6F" w:rsidRPr="00EC471D">
        <w:rPr>
          <w:rFonts w:ascii="Times New Roman" w:hAnsi="Times New Roman" w:cs="Times New Roman"/>
          <w:color w:val="202122"/>
          <w:sz w:val="24"/>
          <w:szCs w:val="24"/>
        </w:rPr>
        <w:t>, </w:t>
      </w:r>
      <w:hyperlink r:id="rId69" w:tooltip="Bouře (hra)" w:history="1">
        <w:r w:rsidR="00D36A6F" w:rsidRPr="00EC471D">
          <w:rPr>
            <w:rStyle w:val="Hyperlink"/>
            <w:rFonts w:ascii="Times New Roman" w:hAnsi="Times New Roman" w:cs="Times New Roman"/>
            <w:i/>
            <w:iCs/>
            <w:color w:val="0B0080"/>
            <w:sz w:val="24"/>
            <w:szCs w:val="24"/>
          </w:rPr>
          <w:t>Bouře</w:t>
        </w:r>
      </w:hyperlink>
      <w:r w:rsidR="00D36A6F" w:rsidRPr="00EC471D">
        <w:rPr>
          <w:rFonts w:ascii="Times New Roman" w:hAnsi="Times New Roman" w:cs="Times New Roman"/>
          <w:color w:val="202122"/>
          <w:sz w:val="24"/>
          <w:szCs w:val="24"/>
        </w:rPr>
        <w:t>, </w:t>
      </w:r>
      <w:hyperlink r:id="rId70" w:tooltip="Romeo a Julie" w:history="1">
        <w:r w:rsidR="00D36A6F" w:rsidRPr="00EC471D">
          <w:rPr>
            <w:rStyle w:val="Hyperlink"/>
            <w:rFonts w:ascii="Times New Roman" w:hAnsi="Times New Roman" w:cs="Times New Roman"/>
            <w:i/>
            <w:iCs/>
            <w:color w:val="0B0080"/>
            <w:sz w:val="24"/>
            <w:szCs w:val="24"/>
          </w:rPr>
          <w:t>Romea a Julie</w:t>
        </w:r>
      </w:hyperlink>
      <w:r w:rsidR="00D36A6F" w:rsidRPr="00EC471D">
        <w:rPr>
          <w:rFonts w:ascii="Times New Roman" w:hAnsi="Times New Roman" w:cs="Times New Roman"/>
          <w:color w:val="202122"/>
          <w:sz w:val="24"/>
          <w:szCs w:val="24"/>
        </w:rPr>
        <w:t>, </w:t>
      </w:r>
      <w:hyperlink r:id="rId71" w:tooltip="Hamlet" w:history="1">
        <w:r w:rsidR="00D36A6F" w:rsidRPr="00EC471D">
          <w:rPr>
            <w:rStyle w:val="Hyperlink"/>
            <w:rFonts w:ascii="Times New Roman" w:hAnsi="Times New Roman" w:cs="Times New Roman"/>
            <w:i/>
            <w:iCs/>
            <w:color w:val="0B0080"/>
            <w:sz w:val="24"/>
            <w:szCs w:val="24"/>
          </w:rPr>
          <w:t>Hamleta</w:t>
        </w:r>
      </w:hyperlink>
      <w:r w:rsidR="00D36A6F" w:rsidRPr="00EC471D">
        <w:rPr>
          <w:rFonts w:ascii="Times New Roman" w:hAnsi="Times New Roman" w:cs="Times New Roman"/>
          <w:color w:val="202122"/>
          <w:sz w:val="24"/>
          <w:szCs w:val="24"/>
        </w:rPr>
        <w:t>, </w:t>
      </w:r>
      <w:hyperlink r:id="rId72" w:tooltip="Král Lear" w:history="1">
        <w:r w:rsidR="00D36A6F" w:rsidRPr="00EC471D">
          <w:rPr>
            <w:rStyle w:val="Hyperlink"/>
            <w:rFonts w:ascii="Times New Roman" w:hAnsi="Times New Roman" w:cs="Times New Roman"/>
            <w:i/>
            <w:iCs/>
            <w:color w:val="0B0080"/>
            <w:sz w:val="24"/>
            <w:szCs w:val="24"/>
          </w:rPr>
          <w:t>Krále Leara</w:t>
        </w:r>
      </w:hyperlink>
      <w:r w:rsidR="00D36A6F" w:rsidRPr="00EC471D">
        <w:rPr>
          <w:rFonts w:ascii="Times New Roman" w:hAnsi="Times New Roman" w:cs="Times New Roman"/>
          <w:color w:val="202122"/>
          <w:sz w:val="24"/>
          <w:szCs w:val="24"/>
        </w:rPr>
        <w:t>, </w:t>
      </w:r>
      <w:hyperlink r:id="rId73" w:tooltip="Půjčka za oplátku" w:history="1">
        <w:r w:rsidR="00D36A6F" w:rsidRPr="00EC471D">
          <w:rPr>
            <w:rStyle w:val="Hyperlink"/>
            <w:rFonts w:ascii="Times New Roman" w:hAnsi="Times New Roman" w:cs="Times New Roman"/>
            <w:i/>
            <w:iCs/>
            <w:color w:val="0B0080"/>
            <w:sz w:val="24"/>
            <w:szCs w:val="24"/>
          </w:rPr>
          <w:t>Půjčky za oplátku</w:t>
        </w:r>
      </w:hyperlink>
      <w:r w:rsidR="00D36A6F" w:rsidRPr="00EC471D">
        <w:rPr>
          <w:rFonts w:ascii="Times New Roman" w:hAnsi="Times New Roman" w:cs="Times New Roman"/>
          <w:color w:val="202122"/>
          <w:sz w:val="24"/>
          <w:szCs w:val="24"/>
        </w:rPr>
        <w:t> a </w:t>
      </w:r>
      <w:hyperlink r:id="rId74" w:tooltip="Othello (drama)" w:history="1">
        <w:r w:rsidR="00D36A6F" w:rsidRPr="00EC471D">
          <w:rPr>
            <w:rStyle w:val="Hyperlink"/>
            <w:rFonts w:ascii="Times New Roman" w:hAnsi="Times New Roman" w:cs="Times New Roman"/>
            <w:i/>
            <w:iCs/>
            <w:color w:val="0B0080"/>
            <w:sz w:val="24"/>
            <w:szCs w:val="24"/>
          </w:rPr>
          <w:t>Othella</w:t>
        </w:r>
      </w:hyperlink>
      <w:r w:rsidR="00D36A6F" w:rsidRPr="00EC471D">
        <w:rPr>
          <w:rFonts w:ascii="Times New Roman" w:hAnsi="Times New Roman" w:cs="Times New Roman"/>
          <w:color w:val="202122"/>
          <w:sz w:val="24"/>
          <w:szCs w:val="24"/>
        </w:rPr>
        <w:t>. Mustafa Mond ho také zná, protože jako vrchní inspektor má přístup ke kolekci zakázaných knih.</w:t>
      </w:r>
    </w:p>
    <w:p w14:paraId="5D391798" w14:textId="77777777" w:rsidR="00D36A6F" w:rsidRPr="00EC471D" w:rsidRDefault="00F53E0A" w:rsidP="009F68EC">
      <w:pPr>
        <w:shd w:val="clear" w:color="auto" w:fill="FFFFFF"/>
        <w:spacing w:before="100" w:beforeAutospacing="1" w:after="24" w:line="240" w:lineRule="auto"/>
        <w:rPr>
          <w:rFonts w:ascii="Times New Roman" w:hAnsi="Times New Roman" w:cs="Times New Roman"/>
          <w:color w:val="202122"/>
          <w:sz w:val="24"/>
          <w:szCs w:val="24"/>
        </w:rPr>
      </w:pPr>
      <w:hyperlink r:id="rId75" w:tooltip="Thomas Malthus" w:history="1">
        <w:r w:rsidR="00D36A6F" w:rsidRPr="00EC471D">
          <w:rPr>
            <w:rStyle w:val="Hyperlink"/>
            <w:rFonts w:ascii="Times New Roman" w:hAnsi="Times New Roman" w:cs="Times New Roman"/>
            <w:b/>
            <w:bCs/>
            <w:color w:val="0B0080"/>
            <w:sz w:val="24"/>
            <w:szCs w:val="24"/>
          </w:rPr>
          <w:t xml:space="preserve">Thomas </w:t>
        </w:r>
        <w:proofErr w:type="spellStart"/>
        <w:r w:rsidR="00D36A6F" w:rsidRPr="00EC471D">
          <w:rPr>
            <w:rStyle w:val="Hyperlink"/>
            <w:rFonts w:ascii="Times New Roman" w:hAnsi="Times New Roman" w:cs="Times New Roman"/>
            <w:b/>
            <w:bCs/>
            <w:color w:val="0B0080"/>
            <w:sz w:val="24"/>
            <w:szCs w:val="24"/>
          </w:rPr>
          <w:t>Malthus</w:t>
        </w:r>
        <w:proofErr w:type="spellEnd"/>
      </w:hyperlink>
      <w:r w:rsidR="00D36A6F" w:rsidRPr="00EC471D">
        <w:rPr>
          <w:rFonts w:ascii="Times New Roman" w:hAnsi="Times New Roman" w:cs="Times New Roman"/>
          <w:color w:val="202122"/>
          <w:sz w:val="24"/>
          <w:szCs w:val="24"/>
        </w:rPr>
        <w:t>, jehož jméno bylo použito k popsání antikoncepční techniky (malthusiánský pás) používané ženami ve Světovém státu.</w:t>
      </w:r>
    </w:p>
    <w:sectPr w:rsidR="00D36A6F" w:rsidRPr="00EC471D" w:rsidSect="00EC471D">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F1F"/>
    <w:multiLevelType w:val="multilevel"/>
    <w:tmpl w:val="563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5B6F"/>
    <w:multiLevelType w:val="multilevel"/>
    <w:tmpl w:val="015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8265E"/>
    <w:multiLevelType w:val="multilevel"/>
    <w:tmpl w:val="4DD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B14E0"/>
    <w:multiLevelType w:val="multilevel"/>
    <w:tmpl w:val="0B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4754"/>
    <w:multiLevelType w:val="multilevel"/>
    <w:tmpl w:val="26C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2EC7"/>
    <w:multiLevelType w:val="multilevel"/>
    <w:tmpl w:val="FA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E771B"/>
    <w:multiLevelType w:val="multilevel"/>
    <w:tmpl w:val="24E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993956">
    <w:abstractNumId w:val="5"/>
  </w:num>
  <w:num w:numId="2" w16cid:durableId="878274403">
    <w:abstractNumId w:val="2"/>
  </w:num>
  <w:num w:numId="3" w16cid:durableId="1196693553">
    <w:abstractNumId w:val="4"/>
  </w:num>
  <w:num w:numId="4" w16cid:durableId="859396882">
    <w:abstractNumId w:val="6"/>
  </w:num>
  <w:num w:numId="5" w16cid:durableId="689531071">
    <w:abstractNumId w:val="3"/>
  </w:num>
  <w:num w:numId="6" w16cid:durableId="71053492">
    <w:abstractNumId w:val="0"/>
  </w:num>
  <w:num w:numId="7" w16cid:durableId="1343704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505D2"/>
    <w:rsid w:val="00150C9F"/>
    <w:rsid w:val="001A154D"/>
    <w:rsid w:val="001B625F"/>
    <w:rsid w:val="00206B06"/>
    <w:rsid w:val="00207861"/>
    <w:rsid w:val="00212E8B"/>
    <w:rsid w:val="00264C95"/>
    <w:rsid w:val="00291FB9"/>
    <w:rsid w:val="00300A8B"/>
    <w:rsid w:val="0043488E"/>
    <w:rsid w:val="00437B49"/>
    <w:rsid w:val="004442D3"/>
    <w:rsid w:val="00462695"/>
    <w:rsid w:val="004A4EA2"/>
    <w:rsid w:val="0052569E"/>
    <w:rsid w:val="00564AE2"/>
    <w:rsid w:val="005916F7"/>
    <w:rsid w:val="005F4B46"/>
    <w:rsid w:val="005F65EA"/>
    <w:rsid w:val="00601335"/>
    <w:rsid w:val="00613D20"/>
    <w:rsid w:val="00617DCE"/>
    <w:rsid w:val="00744ABD"/>
    <w:rsid w:val="007505D2"/>
    <w:rsid w:val="007C5E05"/>
    <w:rsid w:val="007D2F38"/>
    <w:rsid w:val="007F4BBD"/>
    <w:rsid w:val="008277EB"/>
    <w:rsid w:val="0087248F"/>
    <w:rsid w:val="009974AD"/>
    <w:rsid w:val="009F68EC"/>
    <w:rsid w:val="00A56273"/>
    <w:rsid w:val="00A565DB"/>
    <w:rsid w:val="00B31451"/>
    <w:rsid w:val="00B6630D"/>
    <w:rsid w:val="00B73555"/>
    <w:rsid w:val="00B81AC4"/>
    <w:rsid w:val="00C73D79"/>
    <w:rsid w:val="00CB5FB9"/>
    <w:rsid w:val="00CC19E5"/>
    <w:rsid w:val="00D360B7"/>
    <w:rsid w:val="00D36A6F"/>
    <w:rsid w:val="00D46C4D"/>
    <w:rsid w:val="00DE464E"/>
    <w:rsid w:val="00DE5EAF"/>
    <w:rsid w:val="00E4129C"/>
    <w:rsid w:val="00EA29B5"/>
    <w:rsid w:val="00EA34CE"/>
    <w:rsid w:val="00EC471D"/>
    <w:rsid w:val="00F71D78"/>
    <w:rsid w:val="00F75AF5"/>
    <w:rsid w:val="00FE1C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6A8E"/>
  <w15:docId w15:val="{A9D8E447-19FB-7642-9FDE-E6E9DF7C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38"/>
  </w:style>
  <w:style w:type="paragraph" w:styleId="Heading1">
    <w:name w:val="heading 1"/>
    <w:basedOn w:val="Normal"/>
    <w:next w:val="Normal"/>
    <w:link w:val="Heading1Char"/>
    <w:uiPriority w:val="9"/>
    <w:qFormat/>
    <w:rsid w:val="00CC1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6630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30D"/>
    <w:rPr>
      <w:rFonts w:ascii="Times New Roman" w:eastAsia="Times New Roman" w:hAnsi="Times New Roman" w:cs="Times New Roman"/>
      <w:b/>
      <w:bCs/>
      <w:sz w:val="27"/>
      <w:szCs w:val="27"/>
      <w:lang w:eastAsia="cs-CZ"/>
    </w:rPr>
  </w:style>
  <w:style w:type="character" w:styleId="Emphasis">
    <w:name w:val="Emphasis"/>
    <w:basedOn w:val="DefaultParagraphFont"/>
    <w:uiPriority w:val="20"/>
    <w:qFormat/>
    <w:rsid w:val="00B6630D"/>
    <w:rPr>
      <w:i/>
      <w:iCs/>
    </w:rPr>
  </w:style>
  <w:style w:type="character" w:styleId="Hyperlink">
    <w:name w:val="Hyperlink"/>
    <w:basedOn w:val="DefaultParagraphFont"/>
    <w:uiPriority w:val="99"/>
    <w:semiHidden/>
    <w:unhideWhenUsed/>
    <w:rsid w:val="00B6630D"/>
    <w:rPr>
      <w:color w:val="0000FF"/>
      <w:u w:val="single"/>
    </w:rPr>
  </w:style>
  <w:style w:type="character" w:styleId="Strong">
    <w:name w:val="Strong"/>
    <w:basedOn w:val="DefaultParagraphFont"/>
    <w:uiPriority w:val="22"/>
    <w:qFormat/>
    <w:rsid w:val="00B6630D"/>
    <w:rPr>
      <w:b/>
      <w:bCs/>
    </w:rPr>
  </w:style>
  <w:style w:type="paragraph" w:styleId="NormalWeb">
    <w:name w:val="Normal (Web)"/>
    <w:basedOn w:val="Normal"/>
    <w:uiPriority w:val="99"/>
    <w:unhideWhenUsed/>
    <w:rsid w:val="00B6630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mall">
    <w:name w:val="small"/>
    <w:basedOn w:val="DefaultParagraphFont"/>
    <w:rsid w:val="00B6630D"/>
  </w:style>
  <w:style w:type="character" w:customStyle="1" w:styleId="Heading1Char">
    <w:name w:val="Heading 1 Char"/>
    <w:basedOn w:val="DefaultParagraphFont"/>
    <w:link w:val="Heading1"/>
    <w:uiPriority w:val="9"/>
    <w:rsid w:val="00CC1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48F"/>
    <w:rPr>
      <w:rFonts w:asciiTheme="majorHAnsi" w:eastAsiaTheme="majorEastAsia" w:hAnsiTheme="majorHAnsi" w:cstheme="majorBidi"/>
      <w:b/>
      <w:bCs/>
      <w:color w:val="4F81BD" w:themeColor="accent1"/>
      <w:sz w:val="26"/>
      <w:szCs w:val="26"/>
    </w:rPr>
  </w:style>
  <w:style w:type="character" w:customStyle="1" w:styleId="cizojazycne">
    <w:name w:val="cizojazycne"/>
    <w:basedOn w:val="DefaultParagraphFont"/>
    <w:rsid w:val="00D36A6F"/>
  </w:style>
  <w:style w:type="character" w:customStyle="1" w:styleId="mw-headline">
    <w:name w:val="mw-headline"/>
    <w:basedOn w:val="DefaultParagraphFont"/>
    <w:rsid w:val="00D36A6F"/>
  </w:style>
  <w:style w:type="character" w:customStyle="1" w:styleId="mw-editsection">
    <w:name w:val="mw-editsection"/>
    <w:basedOn w:val="DefaultParagraphFont"/>
    <w:rsid w:val="00D36A6F"/>
  </w:style>
  <w:style w:type="character" w:customStyle="1" w:styleId="mw-editsection-bracket">
    <w:name w:val="mw-editsection-bracket"/>
    <w:basedOn w:val="DefaultParagraphFont"/>
    <w:rsid w:val="00D36A6F"/>
  </w:style>
  <w:style w:type="character" w:customStyle="1" w:styleId="mw-editsection-divider">
    <w:name w:val="mw-editsection-divider"/>
    <w:basedOn w:val="DefaultParagraphFont"/>
    <w:rsid w:val="00D36A6F"/>
  </w:style>
  <w:style w:type="paragraph" w:styleId="BalloonText">
    <w:name w:val="Balloon Text"/>
    <w:basedOn w:val="Normal"/>
    <w:link w:val="BalloonTextChar"/>
    <w:uiPriority w:val="99"/>
    <w:semiHidden/>
    <w:unhideWhenUsed/>
    <w:rsid w:val="00D3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6F"/>
    <w:rPr>
      <w:rFonts w:ascii="Tahoma" w:hAnsi="Tahoma" w:cs="Tahoma"/>
      <w:sz w:val="16"/>
      <w:szCs w:val="16"/>
    </w:rPr>
  </w:style>
  <w:style w:type="character" w:styleId="FollowedHyperlink">
    <w:name w:val="FollowedHyperlink"/>
    <w:basedOn w:val="DefaultParagraphFont"/>
    <w:uiPriority w:val="99"/>
    <w:semiHidden/>
    <w:unhideWhenUsed/>
    <w:rsid w:val="00E412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4822">
      <w:bodyDiv w:val="1"/>
      <w:marLeft w:val="0"/>
      <w:marRight w:val="0"/>
      <w:marTop w:val="0"/>
      <w:marBottom w:val="0"/>
      <w:divBdr>
        <w:top w:val="none" w:sz="0" w:space="0" w:color="auto"/>
        <w:left w:val="none" w:sz="0" w:space="0" w:color="auto"/>
        <w:bottom w:val="none" w:sz="0" w:space="0" w:color="auto"/>
        <w:right w:val="none" w:sz="0" w:space="0" w:color="auto"/>
      </w:divBdr>
    </w:div>
    <w:div w:id="679814473">
      <w:bodyDiv w:val="1"/>
      <w:marLeft w:val="0"/>
      <w:marRight w:val="0"/>
      <w:marTop w:val="0"/>
      <w:marBottom w:val="0"/>
      <w:divBdr>
        <w:top w:val="none" w:sz="0" w:space="0" w:color="auto"/>
        <w:left w:val="none" w:sz="0" w:space="0" w:color="auto"/>
        <w:bottom w:val="none" w:sz="0" w:space="0" w:color="auto"/>
        <w:right w:val="none" w:sz="0" w:space="0" w:color="auto"/>
      </w:divBdr>
    </w:div>
    <w:div w:id="680278611">
      <w:bodyDiv w:val="1"/>
      <w:marLeft w:val="0"/>
      <w:marRight w:val="0"/>
      <w:marTop w:val="0"/>
      <w:marBottom w:val="0"/>
      <w:divBdr>
        <w:top w:val="none" w:sz="0" w:space="0" w:color="auto"/>
        <w:left w:val="none" w:sz="0" w:space="0" w:color="auto"/>
        <w:bottom w:val="none" w:sz="0" w:space="0" w:color="auto"/>
        <w:right w:val="none" w:sz="0" w:space="0" w:color="auto"/>
      </w:divBdr>
    </w:div>
    <w:div w:id="848104746">
      <w:bodyDiv w:val="1"/>
      <w:marLeft w:val="0"/>
      <w:marRight w:val="0"/>
      <w:marTop w:val="0"/>
      <w:marBottom w:val="0"/>
      <w:divBdr>
        <w:top w:val="none" w:sz="0" w:space="0" w:color="auto"/>
        <w:left w:val="none" w:sz="0" w:space="0" w:color="auto"/>
        <w:bottom w:val="none" w:sz="0" w:space="0" w:color="auto"/>
        <w:right w:val="none" w:sz="0" w:space="0" w:color="auto"/>
      </w:divBdr>
    </w:div>
    <w:div w:id="1008562649">
      <w:bodyDiv w:val="1"/>
      <w:marLeft w:val="0"/>
      <w:marRight w:val="0"/>
      <w:marTop w:val="0"/>
      <w:marBottom w:val="0"/>
      <w:divBdr>
        <w:top w:val="none" w:sz="0" w:space="0" w:color="auto"/>
        <w:left w:val="none" w:sz="0" w:space="0" w:color="auto"/>
        <w:bottom w:val="none" w:sz="0" w:space="0" w:color="auto"/>
        <w:right w:val="none" w:sz="0" w:space="0" w:color="auto"/>
      </w:divBdr>
    </w:div>
    <w:div w:id="1079332727">
      <w:bodyDiv w:val="1"/>
      <w:marLeft w:val="0"/>
      <w:marRight w:val="0"/>
      <w:marTop w:val="0"/>
      <w:marBottom w:val="0"/>
      <w:divBdr>
        <w:top w:val="none" w:sz="0" w:space="0" w:color="auto"/>
        <w:left w:val="none" w:sz="0" w:space="0" w:color="auto"/>
        <w:bottom w:val="none" w:sz="0" w:space="0" w:color="auto"/>
        <w:right w:val="none" w:sz="0" w:space="0" w:color="auto"/>
      </w:divBdr>
    </w:div>
    <w:div w:id="1081372409">
      <w:bodyDiv w:val="1"/>
      <w:marLeft w:val="0"/>
      <w:marRight w:val="0"/>
      <w:marTop w:val="0"/>
      <w:marBottom w:val="0"/>
      <w:divBdr>
        <w:top w:val="none" w:sz="0" w:space="0" w:color="auto"/>
        <w:left w:val="none" w:sz="0" w:space="0" w:color="auto"/>
        <w:bottom w:val="none" w:sz="0" w:space="0" w:color="auto"/>
        <w:right w:val="none" w:sz="0" w:space="0" w:color="auto"/>
      </w:divBdr>
    </w:div>
    <w:div w:id="1187329700">
      <w:bodyDiv w:val="1"/>
      <w:marLeft w:val="0"/>
      <w:marRight w:val="0"/>
      <w:marTop w:val="0"/>
      <w:marBottom w:val="0"/>
      <w:divBdr>
        <w:top w:val="none" w:sz="0" w:space="0" w:color="auto"/>
        <w:left w:val="none" w:sz="0" w:space="0" w:color="auto"/>
        <w:bottom w:val="none" w:sz="0" w:space="0" w:color="auto"/>
        <w:right w:val="none" w:sz="0" w:space="0" w:color="auto"/>
      </w:divBdr>
    </w:div>
    <w:div w:id="1334989199">
      <w:bodyDiv w:val="1"/>
      <w:marLeft w:val="0"/>
      <w:marRight w:val="0"/>
      <w:marTop w:val="0"/>
      <w:marBottom w:val="0"/>
      <w:divBdr>
        <w:top w:val="none" w:sz="0" w:space="0" w:color="auto"/>
        <w:left w:val="none" w:sz="0" w:space="0" w:color="auto"/>
        <w:bottom w:val="none" w:sz="0" w:space="0" w:color="auto"/>
        <w:right w:val="none" w:sz="0" w:space="0" w:color="auto"/>
      </w:divBdr>
    </w:div>
    <w:div w:id="1409885208">
      <w:bodyDiv w:val="1"/>
      <w:marLeft w:val="0"/>
      <w:marRight w:val="0"/>
      <w:marTop w:val="0"/>
      <w:marBottom w:val="0"/>
      <w:divBdr>
        <w:top w:val="none" w:sz="0" w:space="0" w:color="auto"/>
        <w:left w:val="none" w:sz="0" w:space="0" w:color="auto"/>
        <w:bottom w:val="none" w:sz="0" w:space="0" w:color="auto"/>
        <w:right w:val="none" w:sz="0" w:space="0" w:color="auto"/>
      </w:divBdr>
    </w:div>
    <w:div w:id="1456942617">
      <w:bodyDiv w:val="1"/>
      <w:marLeft w:val="0"/>
      <w:marRight w:val="0"/>
      <w:marTop w:val="0"/>
      <w:marBottom w:val="0"/>
      <w:divBdr>
        <w:top w:val="none" w:sz="0" w:space="0" w:color="auto"/>
        <w:left w:val="none" w:sz="0" w:space="0" w:color="auto"/>
        <w:bottom w:val="none" w:sz="0" w:space="0" w:color="auto"/>
        <w:right w:val="none" w:sz="0" w:space="0" w:color="auto"/>
      </w:divBdr>
    </w:div>
    <w:div w:id="1545408551">
      <w:bodyDiv w:val="1"/>
      <w:marLeft w:val="0"/>
      <w:marRight w:val="0"/>
      <w:marTop w:val="0"/>
      <w:marBottom w:val="0"/>
      <w:divBdr>
        <w:top w:val="none" w:sz="0" w:space="0" w:color="auto"/>
        <w:left w:val="none" w:sz="0" w:space="0" w:color="auto"/>
        <w:bottom w:val="none" w:sz="0" w:space="0" w:color="auto"/>
        <w:right w:val="none" w:sz="0" w:space="0" w:color="auto"/>
      </w:divBdr>
    </w:div>
    <w:div w:id="1819806417">
      <w:bodyDiv w:val="1"/>
      <w:marLeft w:val="0"/>
      <w:marRight w:val="0"/>
      <w:marTop w:val="0"/>
      <w:marBottom w:val="0"/>
      <w:divBdr>
        <w:top w:val="none" w:sz="0" w:space="0" w:color="auto"/>
        <w:left w:val="none" w:sz="0" w:space="0" w:color="auto"/>
        <w:bottom w:val="none" w:sz="0" w:space="0" w:color="auto"/>
        <w:right w:val="none" w:sz="0" w:space="0" w:color="auto"/>
      </w:divBdr>
      <w:divsChild>
        <w:div w:id="1863007776">
          <w:marLeft w:val="336"/>
          <w:marRight w:val="0"/>
          <w:marTop w:val="120"/>
          <w:marBottom w:val="312"/>
          <w:divBdr>
            <w:top w:val="none" w:sz="0" w:space="0" w:color="auto"/>
            <w:left w:val="none" w:sz="0" w:space="0" w:color="auto"/>
            <w:bottom w:val="none" w:sz="0" w:space="0" w:color="auto"/>
            <w:right w:val="none" w:sz="0" w:space="0" w:color="auto"/>
          </w:divBdr>
          <w:divsChild>
            <w:div w:id="862743639">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531770089">
          <w:marLeft w:val="0"/>
          <w:marRight w:val="336"/>
          <w:marTop w:val="120"/>
          <w:marBottom w:val="312"/>
          <w:divBdr>
            <w:top w:val="none" w:sz="0" w:space="0" w:color="auto"/>
            <w:left w:val="none" w:sz="0" w:space="0" w:color="auto"/>
            <w:bottom w:val="none" w:sz="0" w:space="0" w:color="auto"/>
            <w:right w:val="none" w:sz="0" w:space="0" w:color="auto"/>
          </w:divBdr>
          <w:divsChild>
            <w:div w:id="2067294556">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209194762">
          <w:marLeft w:val="336"/>
          <w:marRight w:val="0"/>
          <w:marTop w:val="120"/>
          <w:marBottom w:val="312"/>
          <w:divBdr>
            <w:top w:val="none" w:sz="0" w:space="0" w:color="auto"/>
            <w:left w:val="none" w:sz="0" w:space="0" w:color="auto"/>
            <w:bottom w:val="none" w:sz="0" w:space="0" w:color="auto"/>
            <w:right w:val="none" w:sz="0" w:space="0" w:color="auto"/>
          </w:divBdr>
          <w:divsChild>
            <w:div w:id="1188056206">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70334385">
      <w:bodyDiv w:val="1"/>
      <w:marLeft w:val="0"/>
      <w:marRight w:val="0"/>
      <w:marTop w:val="0"/>
      <w:marBottom w:val="0"/>
      <w:divBdr>
        <w:top w:val="none" w:sz="0" w:space="0" w:color="auto"/>
        <w:left w:val="none" w:sz="0" w:space="0" w:color="auto"/>
        <w:bottom w:val="none" w:sz="0" w:space="0" w:color="auto"/>
        <w:right w:val="none" w:sz="0" w:space="0" w:color="auto"/>
      </w:divBdr>
    </w:div>
    <w:div w:id="2073576883">
      <w:bodyDiv w:val="1"/>
      <w:marLeft w:val="0"/>
      <w:marRight w:val="0"/>
      <w:marTop w:val="0"/>
      <w:marBottom w:val="0"/>
      <w:divBdr>
        <w:top w:val="none" w:sz="0" w:space="0" w:color="auto"/>
        <w:left w:val="none" w:sz="0" w:space="0" w:color="auto"/>
        <w:bottom w:val="none" w:sz="0" w:space="0" w:color="auto"/>
        <w:right w:val="none" w:sz="0" w:space="0" w:color="auto"/>
      </w:divBdr>
    </w:div>
    <w:div w:id="2131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wikipedia.org/wiki/1935" TargetMode="External"/><Relationship Id="rId21" Type="http://schemas.openxmlformats.org/officeDocument/2006/relationships/hyperlink" Target="https://cs.wikipedia.org/wiki/Spojen%C3%A9_st%C3%A1ty_americk%C3%A9" TargetMode="External"/><Relationship Id="rId42" Type="http://schemas.openxmlformats.org/officeDocument/2006/relationships/hyperlink" Target="https://cs.wikipedia.org/wiki/Konec_civilizace" TargetMode="External"/><Relationship Id="rId47" Type="http://schemas.openxmlformats.org/officeDocument/2006/relationships/hyperlink" Target="https://cs.wikipedia.org/wiki/Johann_Gregor_Mendel" TargetMode="External"/><Relationship Id="rId63" Type="http://schemas.openxmlformats.org/officeDocument/2006/relationships/hyperlink" Target="https://cs.wikipedia.org/wiki/Henry_Ford" TargetMode="External"/><Relationship Id="rId68" Type="http://schemas.openxmlformats.org/officeDocument/2006/relationships/hyperlink" Target="https://cs.wikipedia.org/wiki/Macbeth_(drama)" TargetMode="External"/><Relationship Id="rId16" Type="http://schemas.openxmlformats.org/officeDocument/2006/relationships/hyperlink" Target="https://cs.wikipedia.org/wiki/Konec_civilizace" TargetMode="External"/><Relationship Id="rId11" Type="http://schemas.openxmlformats.org/officeDocument/2006/relationships/hyperlink" Target="https://cs.wikipedia.org/wiki/Herbert_George_Wells" TargetMode="External"/><Relationship Id="rId24" Type="http://schemas.openxmlformats.org/officeDocument/2006/relationships/hyperlink" Target="https://cs.wikipedia.org/wiki/%C5%BDv%C3%BDka%C4%8Dka" TargetMode="External"/><Relationship Id="rId32" Type="http://schemas.openxmlformats.org/officeDocument/2006/relationships/hyperlink" Target="https://cs.wikipedia.org/wiki/1908" TargetMode="External"/><Relationship Id="rId37" Type="http://schemas.openxmlformats.org/officeDocument/2006/relationships/hyperlink" Target="https://cs.wikipedia.org/wiki/Antidepresivum" TargetMode="External"/><Relationship Id="rId40" Type="http://schemas.openxmlformats.org/officeDocument/2006/relationships/hyperlink" Target="https://cs.wikipedia.org/wiki/V%C3%A9dsk%C3%A9_obdob%C3%AD" TargetMode="External"/><Relationship Id="rId45" Type="http://schemas.openxmlformats.org/officeDocument/2006/relationships/hyperlink" Target="https://cs.wikipedia.org/wiki/DNA" TargetMode="External"/><Relationship Id="rId53" Type="http://schemas.openxmlformats.org/officeDocument/2006/relationships/hyperlink" Target="https://cs.wikipedia.org/wiki/Mustafa_Kemal_Atat%C3%BCrk" TargetMode="External"/><Relationship Id="rId58" Type="http://schemas.openxmlformats.org/officeDocument/2006/relationships/hyperlink" Target="https://cs.wikipedia.org/wiki/Benito_Mussolini" TargetMode="External"/><Relationship Id="rId66" Type="http://schemas.openxmlformats.org/officeDocument/2006/relationships/hyperlink" Target="https://cs.wikipedia.org/wiki/Ivan_Petrovi%C4%8D_Pavlov" TargetMode="External"/><Relationship Id="rId74" Type="http://schemas.openxmlformats.org/officeDocument/2006/relationships/hyperlink" Target="https://cs.wikipedia.org/wiki/Othello_(drama)" TargetMode="External"/><Relationship Id="rId5" Type="http://schemas.openxmlformats.org/officeDocument/2006/relationships/hyperlink" Target="https://cs.wikipedia.org/wiki/Antiutopie" TargetMode="External"/><Relationship Id="rId61" Type="http://schemas.openxmlformats.org/officeDocument/2006/relationships/hyperlink" Target="https://cs.wikipedia.org/wiki/Behaviorismus" TargetMode="External"/><Relationship Id="rId19" Type="http://schemas.openxmlformats.org/officeDocument/2006/relationships/hyperlink" Target="https://cs.wikipedia.org/wiki/Prvn%C3%AD_sv%C4%9Btov%C3%A1_v%C3%A1lka" TargetMode="External"/><Relationship Id="rId14" Type="http://schemas.openxmlformats.org/officeDocument/2006/relationships/hyperlink" Target="https://cs.wikipedia.org/wiki/My_(rom%C3%A1n)" TargetMode="External"/><Relationship Id="rId22" Type="http://schemas.openxmlformats.org/officeDocument/2006/relationships/hyperlink" Target="https://cs.wikipedia.org/wiki/Henry_Ford" TargetMode="External"/><Relationship Id="rId27" Type="http://schemas.openxmlformats.org/officeDocument/2006/relationships/hyperlink" Target="https://cs.wikipedia.org/wiki/G._K._Chesterton" TargetMode="External"/><Relationship Id="rId30" Type="http://schemas.openxmlformats.org/officeDocument/2006/relationships/hyperlink" Target="https://cs.wikipedia.org/wiki/Konec_civilizace" TargetMode="External"/><Relationship Id="rId35" Type="http://schemas.openxmlformats.org/officeDocument/2006/relationships/hyperlink" Target="https://cs.wikipedia.org/wiki/T" TargetMode="External"/><Relationship Id="rId43" Type="http://schemas.openxmlformats.org/officeDocument/2006/relationships/hyperlink" Target="https://cs.wikipedia.org/wiki/James_Dewey_Watson" TargetMode="External"/><Relationship Id="rId48" Type="http://schemas.openxmlformats.org/officeDocument/2006/relationships/hyperlink" Target="https://cs.wikipedia.org/wiki/Thomas_Huxley" TargetMode="External"/><Relationship Id="rId56" Type="http://schemas.openxmlformats.org/officeDocument/2006/relationships/hyperlink" Target="https://cs.wikipedia.org/wiki/Karl_Marx" TargetMode="External"/><Relationship Id="rId64" Type="http://schemas.openxmlformats.org/officeDocument/2006/relationships/hyperlink" Target="https://cs.wikipedia.org/wiki/Sigmund_Freud" TargetMode="External"/><Relationship Id="rId69" Type="http://schemas.openxmlformats.org/officeDocument/2006/relationships/hyperlink" Target="https://cs.wikipedia.org/wiki/Bou%C5%99e_(hra)" TargetMode="External"/><Relationship Id="rId77" Type="http://schemas.openxmlformats.org/officeDocument/2006/relationships/theme" Target="theme/theme1.xml"/><Relationship Id="rId8" Type="http://schemas.openxmlformats.org/officeDocument/2006/relationships/hyperlink" Target="https://cs.wikipedia.org/wiki/1932" TargetMode="External"/><Relationship Id="rId51" Type="http://schemas.openxmlformats.org/officeDocument/2006/relationships/hyperlink" Target="https://cs.wikipedia.org/wiki/Eugenika" TargetMode="External"/><Relationship Id="rId72" Type="http://schemas.openxmlformats.org/officeDocument/2006/relationships/hyperlink" Target="https://cs.wikipedia.org/wiki/Kr%C3%A1l_Lear" TargetMode="External"/><Relationship Id="rId3" Type="http://schemas.openxmlformats.org/officeDocument/2006/relationships/settings" Target="settings.xml"/><Relationship Id="rId12" Type="http://schemas.openxmlformats.org/officeDocument/2006/relationships/hyperlink" Target="https://cs.wikipedia.org/w/index.php?title=Lid%C3%A9_jako_bozi&amp;action=edit&amp;redlink=1" TargetMode="External"/><Relationship Id="rId17" Type="http://schemas.openxmlformats.org/officeDocument/2006/relationships/hyperlink" Target="https://cs.wikipedia.org/w/index.php?title=Imperial_Chemical_Industries&amp;action=edit&amp;redlink=1" TargetMode="External"/><Relationship Id="rId25" Type="http://schemas.openxmlformats.org/officeDocument/2006/relationships/hyperlink" Target="https://cs.wikipedia.org/wiki/4._kv%C4%9Bten" TargetMode="External"/><Relationship Id="rId33" Type="http://schemas.openxmlformats.org/officeDocument/2006/relationships/hyperlink" Target="https://cs.wikipedia.org/wiki/Je%C5%BE%C3%AD%C5%A1_Kristus" TargetMode="External"/><Relationship Id="rId38" Type="http://schemas.openxmlformats.org/officeDocument/2006/relationships/hyperlink" Target="https://cs.wikipedia.org/wiki/Halucinogeny" TargetMode="External"/><Relationship Id="rId46" Type="http://schemas.openxmlformats.org/officeDocument/2006/relationships/hyperlink" Target="https://cs.wikipedia.org/wiki/Genetick%C3%A9_in%C5%BEen%C3%BDrstv%C3%AD" TargetMode="External"/><Relationship Id="rId59" Type="http://schemas.openxmlformats.org/officeDocument/2006/relationships/hyperlink" Target="https://cs.wikipedia.org/wiki/Herbert_Hoover" TargetMode="External"/><Relationship Id="rId67" Type="http://schemas.openxmlformats.org/officeDocument/2006/relationships/hyperlink" Target="https://cs.wikipedia.org/wiki/William_Shakespeare" TargetMode="External"/><Relationship Id="rId20" Type="http://schemas.openxmlformats.org/officeDocument/2006/relationships/hyperlink" Target="https://cs.wikipedia.org/wiki/%C5%98%C3%ADjnov%C3%A1_revoluce" TargetMode="External"/><Relationship Id="rId41" Type="http://schemas.openxmlformats.org/officeDocument/2006/relationships/hyperlink" Target="https://cs.wikipedia.org/wiki/Sv%C3%A1tost" TargetMode="External"/><Relationship Id="rId54" Type="http://schemas.openxmlformats.org/officeDocument/2006/relationships/hyperlink" Target="https://cs.wikipedia.org/w/index.php?title=Ludwig_Mond&amp;action=edit&amp;redlink=1" TargetMode="External"/><Relationship Id="rId62" Type="http://schemas.openxmlformats.org/officeDocument/2006/relationships/hyperlink" Target="https://cs.wikipedia.org/wiki/John_Watson" TargetMode="External"/><Relationship Id="rId70" Type="http://schemas.openxmlformats.org/officeDocument/2006/relationships/hyperlink" Target="https://cs.wikipedia.org/wiki/Romeo_a_Julie" TargetMode="External"/><Relationship Id="rId75" Type="http://schemas.openxmlformats.org/officeDocument/2006/relationships/hyperlink" Target="https://cs.wikipedia.org/wiki/Thomas_Malthus" TargetMode="External"/><Relationship Id="rId1" Type="http://schemas.openxmlformats.org/officeDocument/2006/relationships/numbering" Target="numbering.xml"/><Relationship Id="rId6" Type="http://schemas.openxmlformats.org/officeDocument/2006/relationships/hyperlink" Target="https://cs.wikipedia.org/wiki/Aldous_Huxley" TargetMode="External"/><Relationship Id="rId15" Type="http://schemas.openxmlformats.org/officeDocument/2006/relationships/hyperlink" Target="https://cs.wikipedia.org/wiki/Jevgenij_Zamjatin" TargetMode="External"/><Relationship Id="rId23" Type="http://schemas.openxmlformats.org/officeDocument/2006/relationships/hyperlink" Target="https://cs.wikipedia.org/wiki/Amerikanizace" TargetMode="External"/><Relationship Id="rId28" Type="http://schemas.openxmlformats.org/officeDocument/2006/relationships/hyperlink" Target="https://cs.wikipedia.org/wiki/Herbert_George_Wells" TargetMode="External"/><Relationship Id="rId36" Type="http://schemas.openxmlformats.org/officeDocument/2006/relationships/hyperlink" Target="https://cs.wikipedia.org/wiki/K%C5%99%C3%AD%C5%BE" TargetMode="External"/><Relationship Id="rId49" Type="http://schemas.openxmlformats.org/officeDocument/2006/relationships/hyperlink" Target="https://cs.wikipedia.org/wiki/Andrew_Huxley" TargetMode="External"/><Relationship Id="rId57" Type="http://schemas.openxmlformats.org/officeDocument/2006/relationships/hyperlink" Target="https://cs.wikipedia.org/wiki/Fanny_Kaplanov%C3%A1" TargetMode="External"/><Relationship Id="rId10" Type="http://schemas.openxmlformats.org/officeDocument/2006/relationships/hyperlink" Target="https://cs.wikipedia.org/wiki/L%C3%A9ka%C5%99stv%C3%AD" TargetMode="External"/><Relationship Id="rId31" Type="http://schemas.openxmlformats.org/officeDocument/2006/relationships/hyperlink" Target="https://cs.wikipedia.org/wiki/Konec_civilizace" TargetMode="External"/><Relationship Id="rId44" Type="http://schemas.openxmlformats.org/officeDocument/2006/relationships/hyperlink" Target="https://cs.wikipedia.org/wiki/Francis_Crick" TargetMode="External"/><Relationship Id="rId52" Type="http://schemas.openxmlformats.org/officeDocument/2006/relationships/hyperlink" Target="https://cs.wikipedia.org/wiki/Vladimir_Ilji%C4%8D_Lenin" TargetMode="External"/><Relationship Id="rId60" Type="http://schemas.openxmlformats.org/officeDocument/2006/relationships/hyperlink" Target="https://cs.wikipedia.org/wiki/Hermann_von_Helmholtz" TargetMode="External"/><Relationship Id="rId65" Type="http://schemas.openxmlformats.org/officeDocument/2006/relationships/hyperlink" Target="https://cs.wikipedia.org/wiki/Herbert_George_Wells" TargetMode="External"/><Relationship Id="rId73" Type="http://schemas.openxmlformats.org/officeDocument/2006/relationships/hyperlink" Target="https://cs.wikipedia.org/wiki/P%C5%AFj%C4%8Dka_za_opl%C3%A1tku" TargetMode="External"/><Relationship Id="rId4" Type="http://schemas.openxmlformats.org/officeDocument/2006/relationships/webSettings" Target="webSettings.xml"/><Relationship Id="rId9" Type="http://schemas.openxmlformats.org/officeDocument/2006/relationships/hyperlink" Target="https://cs.wikipedia.org/wiki/Lond%C3%BDn" TargetMode="External"/><Relationship Id="rId13" Type="http://schemas.openxmlformats.org/officeDocument/2006/relationships/hyperlink" Target="https://cs.wikipedia.org/wiki/David_Herbert_Lawrence" TargetMode="External"/><Relationship Id="rId18" Type="http://schemas.openxmlformats.org/officeDocument/2006/relationships/hyperlink" Target="https://cs.wikipedia.org/wiki/Pr%C5%AFmyslov%C3%A1_revoluce" TargetMode="External"/><Relationship Id="rId39" Type="http://schemas.openxmlformats.org/officeDocument/2006/relationships/hyperlink" Target="https://cs.wikipedia.org/wiki/S%C3%B3ma_(n%C3%A1poj)" TargetMode="External"/><Relationship Id="rId34" Type="http://schemas.openxmlformats.org/officeDocument/2006/relationships/hyperlink" Target="https://cs.wikipedia.org/wiki/Ford_model_T" TargetMode="External"/><Relationship Id="rId50" Type="http://schemas.openxmlformats.org/officeDocument/2006/relationships/hyperlink" Target="https://cs.wikipedia.org/wiki/Julian_Huxley" TargetMode="External"/><Relationship Id="rId55" Type="http://schemas.openxmlformats.org/officeDocument/2006/relationships/hyperlink" Target="https://cs.wikipedia.org/wiki/George_Bernard_Shaw" TargetMode="External"/><Relationship Id="rId76" Type="http://schemas.openxmlformats.org/officeDocument/2006/relationships/fontTable" Target="fontTable.xml"/><Relationship Id="rId7" Type="http://schemas.openxmlformats.org/officeDocument/2006/relationships/hyperlink" Target="https://cs.wikipedia.org/wiki/1931" TargetMode="External"/><Relationship Id="rId71" Type="http://schemas.openxmlformats.org/officeDocument/2006/relationships/hyperlink" Target="https://cs.wikipedia.org/wiki/Hamlet" TargetMode="External"/><Relationship Id="rId2" Type="http://schemas.openxmlformats.org/officeDocument/2006/relationships/styles" Target="styles.xml"/><Relationship Id="rId29" Type="http://schemas.openxmlformats.org/officeDocument/2006/relationships/hyperlink" Target="https://cs.wikipedia.org/wiki/George_Bernard_Shaw"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2303</Words>
  <Characters>13130</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Matěj Červenka</cp:lastModifiedBy>
  <cp:revision>6</cp:revision>
  <dcterms:created xsi:type="dcterms:W3CDTF">2020-06-04T17:28:00Z</dcterms:created>
  <dcterms:modified xsi:type="dcterms:W3CDTF">2023-04-16T09:30:00Z</dcterms:modified>
</cp:coreProperties>
</file>