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0793638"/>
        <w:docPartObj>
          <w:docPartGallery w:val="Cover Pages"/>
          <w:docPartUnique/>
        </w:docPartObj>
      </w:sdtPr>
      <w:sdtEndPr/>
      <w:sdtContent>
        <w:p w:rsidR="00943BFD" w:rsidRDefault="00943B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595"/>
            <w:gridCol w:w="4392"/>
          </w:tblGrid>
          <w:tr w:rsidR="00943BFD" w:rsidTr="00CB3BBE">
            <w:sdt>
              <w:sdtPr>
                <w:rPr>
                  <w:sz w:val="24"/>
                  <w:szCs w:val="24"/>
                </w:rPr>
                <w:alias w:val="Compañía"/>
                <w:id w:val="13406915"/>
                <w:placeholder>
                  <w:docPart w:val="24746D0AB2204E25B221DBE8135A92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3BFD" w:rsidRPr="00BF2772" w:rsidRDefault="00BF2772" w:rsidP="00BF2772">
                    <w:pPr>
                      <w:pStyle w:val="Sinespaciado"/>
                      <w:rPr>
                        <w:sz w:val="24"/>
                      </w:rPr>
                    </w:pPr>
                    <w:r w:rsidRPr="00BF2772">
                      <w:rPr>
                        <w:sz w:val="24"/>
                        <w:szCs w:val="24"/>
                      </w:rPr>
                      <w:t>ADMIFARM GROUP</w:t>
                    </w:r>
                  </w:p>
                </w:tc>
              </w:sdtContent>
            </w:sdt>
          </w:tr>
          <w:tr w:rsidR="00943BFD" w:rsidTr="00CB3BBE">
            <w:tc>
              <w:tcPr>
                <w:tcW w:w="6791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placeholder>
                    <w:docPart w:val="56089F4612544160A6C205E726ABC3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43BFD" w:rsidRDefault="00943BFD" w:rsidP="00943BFD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F2772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Manual de configuración del proceso de integración</w:t>
                    </w:r>
                    <w:r w:rsidR="00CB3BB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:</w:t>
                    </w:r>
                    <w:r w:rsidRPr="00BF2772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facturador y sistema de validación</w:t>
                    </w:r>
                  </w:p>
                </w:sdtContent>
              </w:sdt>
            </w:tc>
          </w:tr>
          <w:tr w:rsidR="00943BFD" w:rsidTr="00CB3BBE">
            <w:trPr>
              <w:gridAfter w:val="1"/>
              <w:wAfter w:w="4269" w:type="dxa"/>
            </w:trPr>
            <w:sdt>
              <w:sdtPr>
                <w:rPr>
                  <w:sz w:val="24"/>
                  <w:szCs w:val="24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5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43BFD" w:rsidRDefault="00BF2772" w:rsidP="00943BFD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 w:rsidRPr="00BF2772">
                      <w:rPr>
                        <w:sz w:val="24"/>
                        <w:szCs w:val="24"/>
                      </w:rPr>
                      <w:t xml:space="preserve">Validador </w:t>
                    </w:r>
                    <w:r w:rsidR="00CB3BBE">
                      <w:rPr>
                        <w:sz w:val="24"/>
                        <w:szCs w:val="24"/>
                      </w:rPr>
                      <w:t xml:space="preserve">de </w:t>
                    </w:r>
                    <w:r w:rsidRPr="00BF2772">
                      <w:rPr>
                        <w:sz w:val="24"/>
                        <w:szCs w:val="24"/>
                      </w:rPr>
                      <w:t>farmacia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37"/>
          </w:tblGrid>
          <w:tr w:rsidR="00943BF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43BFD" w:rsidRDefault="00943BFD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4E123C" w:rsidRDefault="00943BFD" w:rsidP="004E123C">
          <w:r>
            <w:br w:type="page"/>
          </w:r>
        </w:p>
      </w:sdtContent>
    </w:sdt>
    <w:p w:rsidR="00B6354C" w:rsidRPr="007C6657" w:rsidRDefault="005273FC" w:rsidP="004E123C">
      <w:pPr>
        <w:pStyle w:val="Ttulo"/>
      </w:pPr>
      <w:r w:rsidRPr="008D5C75">
        <w:lastRenderedPageBreak/>
        <w:t>Objetivo</w:t>
      </w:r>
    </w:p>
    <w:p w:rsidR="00CE4657" w:rsidRDefault="005273FC" w:rsidP="005273FC">
      <w:r>
        <w:t xml:space="preserve">El objetivo de este documento es describir cuáles son las configuraciones </w:t>
      </w:r>
      <w:r w:rsidR="00CE4657">
        <w:t>necesarias</w:t>
      </w:r>
      <w:r>
        <w:t xml:space="preserve"> para la instalación y configuración del </w:t>
      </w:r>
      <w:r w:rsidR="00CE4657">
        <w:t>S</w:t>
      </w:r>
      <w:r>
        <w:t>istema.</w:t>
      </w:r>
    </w:p>
    <w:p w:rsidR="008D5C75" w:rsidRDefault="006E070E" w:rsidP="004E123C">
      <w:pPr>
        <w:pStyle w:val="Ttulo"/>
      </w:pPr>
      <w:r w:rsidRPr="008D5C75">
        <w:t>Descripción</w:t>
      </w:r>
      <w:r w:rsidR="005273FC" w:rsidRPr="008D5C75">
        <w:t xml:space="preserve"> del Software</w:t>
      </w:r>
    </w:p>
    <w:p w:rsidR="008D5C75" w:rsidRDefault="005273FC" w:rsidP="00256FE6">
      <w:pPr>
        <w:spacing w:after="0" w:line="360" w:lineRule="auto"/>
      </w:pPr>
      <w:r>
        <w:t>El software de integración entre los facturadores y el validador</w:t>
      </w:r>
      <w:r w:rsidR="007C6657">
        <w:t xml:space="preserve"> (en adelante </w:t>
      </w:r>
      <w:proofErr w:type="spellStart"/>
      <w:r w:rsidR="007C6657">
        <w:t>Launcher</w:t>
      </w:r>
      <w:proofErr w:type="spellEnd"/>
      <w:r w:rsidR="007C6657">
        <w:t>)</w:t>
      </w:r>
      <w:r>
        <w:t xml:space="preserve">, es un proceso desarrollado en PHP cuya funcionalidad consiste en, tomar un archivo en formato </w:t>
      </w:r>
      <w:proofErr w:type="spellStart"/>
      <w:r>
        <w:t>xml</w:t>
      </w:r>
      <w:proofErr w:type="spellEnd"/>
      <w:r>
        <w:t xml:space="preserve"> (respetando el protocolo ADESFA) desde un directorio dado, enviarlo al validador mediante la invocación del </w:t>
      </w:r>
      <w:proofErr w:type="spellStart"/>
      <w:r>
        <w:t>WebService</w:t>
      </w:r>
      <w:proofErr w:type="spellEnd"/>
      <w:r w:rsidR="00D41E73">
        <w:t xml:space="preserve"> (WS)</w:t>
      </w:r>
      <w:r>
        <w:t xml:space="preserve"> expuesto por el mismo, esperar la respuesta y </w:t>
      </w:r>
      <w:r w:rsidR="00CE4657">
        <w:t xml:space="preserve">transcribir </w:t>
      </w:r>
      <w:r>
        <w:t xml:space="preserve">en un directorio destino el resultado de la transacción, también en un archivo </w:t>
      </w:r>
      <w:proofErr w:type="spellStart"/>
      <w:r>
        <w:t>xml</w:t>
      </w:r>
      <w:proofErr w:type="spellEnd"/>
      <w:r>
        <w:t xml:space="preserve"> con formato ADESFA</w:t>
      </w:r>
      <w:r w:rsidR="007C6657">
        <w:t xml:space="preserve"> para ser interpretado por los Software de Facturación</w:t>
      </w:r>
      <w:r>
        <w:t>.</w:t>
      </w:r>
    </w:p>
    <w:p w:rsidR="00A075DA" w:rsidRDefault="00A075DA" w:rsidP="00A075DA">
      <w:pPr>
        <w:pStyle w:val="Ttulo"/>
      </w:pPr>
      <w:r>
        <w:t>Sistema operativo Linux</w:t>
      </w:r>
    </w:p>
    <w:p w:rsidR="00A075DA" w:rsidRPr="008D5C75" w:rsidRDefault="00A075DA" w:rsidP="00A075DA">
      <w:pPr>
        <w:pStyle w:val="Subttulo"/>
      </w:pPr>
      <w:r>
        <w:t>I</w:t>
      </w:r>
      <w:r w:rsidRPr="008D5C75">
        <w:t>nstalación</w:t>
      </w:r>
      <w:r>
        <w:t xml:space="preserve"> y </w:t>
      </w:r>
      <w:r w:rsidRPr="00A075DA">
        <w:t>configuración</w:t>
      </w:r>
    </w:p>
    <w:p w:rsidR="00A075DA" w:rsidRDefault="00021BC6" w:rsidP="00A075DA">
      <w:pPr>
        <w:pStyle w:val="Prrafodelista"/>
        <w:numPr>
          <w:ilvl w:val="0"/>
          <w:numId w:val="2"/>
        </w:numPr>
        <w:spacing w:line="360" w:lineRule="auto"/>
      </w:pPr>
      <w:r>
        <w:t>Posiciónese</w:t>
      </w:r>
      <w:r w:rsidR="00A075DA">
        <w:t xml:space="preserve"> en la carpeta “</w:t>
      </w:r>
      <w:proofErr w:type="spellStart"/>
      <w:r w:rsidR="00A075DA" w:rsidRPr="008550FE">
        <w:t>validador_</w:t>
      </w:r>
      <w:r w:rsidR="002A7B82">
        <w:t>linux</w:t>
      </w:r>
      <w:proofErr w:type="spellEnd"/>
      <w:r w:rsidR="00A075DA">
        <w:t>”.</w:t>
      </w:r>
    </w:p>
    <w:p w:rsidR="00A075DA" w:rsidRDefault="00A075DA" w:rsidP="00A075DA">
      <w:pPr>
        <w:pStyle w:val="Prrafodelista"/>
        <w:numPr>
          <w:ilvl w:val="0"/>
          <w:numId w:val="2"/>
        </w:numPr>
        <w:spacing w:line="360" w:lineRule="auto"/>
      </w:pPr>
      <w:r>
        <w:t>Copie la carpeta “</w:t>
      </w:r>
      <w:proofErr w:type="spellStart"/>
      <w:r>
        <w:t>admifarm</w:t>
      </w:r>
      <w:proofErr w:type="spellEnd"/>
      <w:r>
        <w:t xml:space="preserve">” en el disco </w:t>
      </w:r>
      <w:r w:rsidR="002A7B82">
        <w:t>local, recuerde que debe ser una dirección con permisos de ejecución</w:t>
      </w:r>
      <w:r>
        <w:t>.</w:t>
      </w:r>
    </w:p>
    <w:p w:rsidR="00A075DA" w:rsidRDefault="00A075DA" w:rsidP="00A075DA">
      <w:pPr>
        <w:pStyle w:val="Prrafodelista"/>
        <w:numPr>
          <w:ilvl w:val="0"/>
          <w:numId w:val="2"/>
        </w:numPr>
        <w:spacing w:line="360" w:lineRule="auto"/>
      </w:pPr>
      <w:r>
        <w:t>Abra el archivo “</w:t>
      </w:r>
      <w:proofErr w:type="spellStart"/>
      <w:r>
        <w:t>parameters.php</w:t>
      </w:r>
      <w:proofErr w:type="spellEnd"/>
      <w:r>
        <w:t>” que está dentro de la carpeta “</w:t>
      </w:r>
      <w:proofErr w:type="spellStart"/>
      <w:r>
        <w:t>admifarm</w:t>
      </w:r>
      <w:proofErr w:type="spellEnd"/>
      <w:r>
        <w:t>” y reemplace los valores de los parámetros según su configuración local:</w:t>
      </w:r>
    </w:p>
    <w:p w:rsidR="00C37C86" w:rsidRDefault="00C37C86" w:rsidP="00A075DA">
      <w:pPr>
        <w:pStyle w:val="Prrafodelista"/>
        <w:spacing w:line="360" w:lineRule="auto"/>
      </w:pPr>
    </w:p>
    <w:p w:rsidR="00A075DA" w:rsidRDefault="00A075DA" w:rsidP="00A075DA">
      <w:pPr>
        <w:pStyle w:val="Prrafodelista"/>
        <w:spacing w:line="360" w:lineRule="auto"/>
      </w:pPr>
      <w:r>
        <w:t>Carpeta local</w:t>
      </w:r>
      <w:r w:rsidR="00C37C86">
        <w:t xml:space="preserve"> en</w:t>
      </w:r>
      <w:r>
        <w:t xml:space="preserve"> donde están los </w:t>
      </w:r>
      <w:proofErr w:type="spellStart"/>
      <w:r>
        <w:t>xml</w:t>
      </w:r>
      <w:proofErr w:type="spellEnd"/>
      <w:r>
        <w:t xml:space="preserve"> de</w:t>
      </w:r>
      <w:r w:rsidR="00C37C86">
        <w:t xml:space="preserve"> Solicitud</w:t>
      </w:r>
      <w:r>
        <w:t xml:space="preserve"> generados por el Facturador</w:t>
      </w:r>
    </w:p>
    <w:p w:rsidR="00A075DA" w:rsidRPr="008B7DC2" w:rsidRDefault="00A075DA" w:rsidP="00A075DA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 xml:space="preserve">$ida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>;</w:t>
      </w:r>
    </w:p>
    <w:p w:rsidR="00A075DA" w:rsidRDefault="00A075DA" w:rsidP="00A075DA">
      <w:pPr>
        <w:pStyle w:val="Prrafodelista"/>
        <w:spacing w:line="360" w:lineRule="auto"/>
        <w:ind w:left="708"/>
      </w:pPr>
      <w:r>
        <w:t xml:space="preserve">Carpeta local </w:t>
      </w:r>
      <w:r w:rsidR="00C37C86">
        <w:t xml:space="preserve">en </w:t>
      </w:r>
      <w:r>
        <w:t>donde el Sistema debe guardar las copias de las solicitudes enviadas</w:t>
      </w:r>
    </w:p>
    <w:p w:rsidR="00A075DA" w:rsidRPr="008B7DC2" w:rsidRDefault="00A075DA" w:rsidP="00A075DA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proofErr w:type="spellStart"/>
      <w:r w:rsidRPr="008B7DC2">
        <w:rPr>
          <w:rFonts w:ascii="Consolas" w:hAnsi="Consolas"/>
        </w:rPr>
        <w:t>bkp</w:t>
      </w:r>
      <w:proofErr w:type="spellEnd"/>
      <w:r w:rsidRPr="008B7DC2">
        <w:rPr>
          <w:rFonts w:ascii="Consolas" w:hAnsi="Consolas"/>
        </w:rPr>
        <w:t xml:space="preserve">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 xml:space="preserve">; </w:t>
      </w:r>
    </w:p>
    <w:p w:rsidR="00A075DA" w:rsidRDefault="00A075DA" w:rsidP="00A075DA">
      <w:pPr>
        <w:pStyle w:val="Prrafodelista"/>
        <w:spacing w:line="360" w:lineRule="auto"/>
        <w:ind w:left="708"/>
      </w:pPr>
      <w:r>
        <w:t xml:space="preserve">Carpeta local </w:t>
      </w:r>
      <w:r w:rsidR="00C37C86">
        <w:t xml:space="preserve">en </w:t>
      </w:r>
      <w:r>
        <w:t>donde el Sistema debe copiar los resultados obtenidos del Validador</w:t>
      </w:r>
    </w:p>
    <w:p w:rsidR="00A075DA" w:rsidRDefault="00A075DA" w:rsidP="00A075DA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proofErr w:type="spellStart"/>
      <w:r w:rsidRPr="008B7DC2">
        <w:rPr>
          <w:rFonts w:ascii="Consolas" w:hAnsi="Consolas"/>
        </w:rPr>
        <w:t>rta</w:t>
      </w:r>
      <w:proofErr w:type="spellEnd"/>
      <w:r w:rsidRPr="008B7DC2">
        <w:rPr>
          <w:rFonts w:ascii="Consolas" w:hAnsi="Consolas"/>
        </w:rPr>
        <w:t xml:space="preserve">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>;</w:t>
      </w:r>
    </w:p>
    <w:p w:rsidR="00DA78EB" w:rsidRPr="00DA78EB" w:rsidRDefault="00DA78EB" w:rsidP="00A075DA">
      <w:pPr>
        <w:pStyle w:val="Prrafodelista"/>
        <w:spacing w:line="360" w:lineRule="auto"/>
        <w:ind w:left="708"/>
      </w:pPr>
      <w:r w:rsidRPr="00DA78EB">
        <w:t>Nombre de la carpeta en donde se guardan los archivos con los mensajes de log del Validador (dentro de la raíz de la aplicación)</w:t>
      </w:r>
    </w:p>
    <w:p w:rsidR="00DA78EB" w:rsidRPr="008B7DC2" w:rsidRDefault="00DA78EB" w:rsidP="00A075DA">
      <w:pPr>
        <w:pStyle w:val="Prrafodelista"/>
        <w:spacing w:line="360" w:lineRule="auto"/>
        <w:ind w:left="708"/>
        <w:rPr>
          <w:rFonts w:ascii="Consolas" w:hAnsi="Consolas"/>
        </w:rPr>
      </w:pPr>
      <w:r>
        <w:rPr>
          <w:rFonts w:ascii="Consolas" w:hAnsi="Consolas"/>
        </w:rPr>
        <w:t>&amp;</w:t>
      </w:r>
      <w:proofErr w:type="spellStart"/>
      <w:r w:rsidRPr="00DA78EB">
        <w:rPr>
          <w:rFonts w:ascii="Consolas" w:hAnsi="Consolas"/>
        </w:rPr>
        <w:t>logger</w:t>
      </w:r>
      <w:proofErr w:type="spellEnd"/>
      <w:r>
        <w:rPr>
          <w:rFonts w:ascii="Consolas" w:hAnsi="Consolas"/>
        </w:rPr>
        <w:t xml:space="preserve"> = ‘…’;</w:t>
      </w:r>
    </w:p>
    <w:p w:rsidR="00A075DA" w:rsidRDefault="00A075DA" w:rsidP="00A075DA">
      <w:pPr>
        <w:pStyle w:val="Prrafodelista"/>
        <w:spacing w:line="360" w:lineRule="auto"/>
        <w:ind w:left="708"/>
      </w:pPr>
      <w:r>
        <w:t xml:space="preserve">URL del WS de Autorización (online) u dirección local en donde se encuentra el archivo con la definición del WS de </w:t>
      </w:r>
      <w:r w:rsidR="00DA78EB">
        <w:t>Validación</w:t>
      </w:r>
      <w:r>
        <w:t xml:space="preserve"> (offline)</w:t>
      </w:r>
    </w:p>
    <w:p w:rsidR="00A075DA" w:rsidRDefault="00A075DA" w:rsidP="00A075DA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proofErr w:type="spellStart"/>
      <w:r w:rsidRPr="008B7DC2">
        <w:rPr>
          <w:rFonts w:ascii="Consolas" w:hAnsi="Consolas"/>
        </w:rPr>
        <w:t>wsdl</w:t>
      </w:r>
      <w:proofErr w:type="spellEnd"/>
      <w:r w:rsidRPr="008B7DC2">
        <w:rPr>
          <w:rFonts w:ascii="Consolas" w:hAnsi="Consolas"/>
        </w:rPr>
        <w:t xml:space="preserve">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 xml:space="preserve">; </w:t>
      </w:r>
    </w:p>
    <w:p w:rsidR="00DA78EB" w:rsidRDefault="00DA78EB" w:rsidP="00DA78EB">
      <w:pPr>
        <w:pStyle w:val="Prrafodelista"/>
        <w:spacing w:line="360" w:lineRule="auto"/>
        <w:ind w:left="708"/>
      </w:pPr>
      <w:r>
        <w:t>Nombre del método del WS que se debe consumir.</w:t>
      </w:r>
    </w:p>
    <w:p w:rsidR="00DA78EB" w:rsidRPr="008B7DC2" w:rsidRDefault="00DA78EB" w:rsidP="00A075DA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r w:rsidRPr="00DA78EB">
        <w:t xml:space="preserve"> </w:t>
      </w:r>
      <w:proofErr w:type="spellStart"/>
      <w:proofErr w:type="gramStart"/>
      <w:r w:rsidRPr="00DA78EB">
        <w:rPr>
          <w:rFonts w:ascii="Consolas" w:hAnsi="Consolas"/>
        </w:rPr>
        <w:t>method</w:t>
      </w:r>
      <w:proofErr w:type="spellEnd"/>
      <w:proofErr w:type="gramEnd"/>
      <w:r w:rsidRPr="008B7DC2">
        <w:rPr>
          <w:rFonts w:ascii="Consolas" w:hAnsi="Consolas"/>
        </w:rPr>
        <w:t xml:space="preserve">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 xml:space="preserve">; </w:t>
      </w:r>
    </w:p>
    <w:p w:rsidR="00A075DA" w:rsidRPr="007C6657" w:rsidRDefault="00A075DA" w:rsidP="00A075DA">
      <w:pPr>
        <w:pStyle w:val="Prrafodelista"/>
        <w:spacing w:line="360" w:lineRule="auto"/>
        <w:ind w:left="708"/>
        <w:rPr>
          <w:i/>
        </w:rPr>
      </w:pPr>
      <w:r>
        <w:t xml:space="preserve">Frecuencia de ejecución del </w:t>
      </w:r>
      <w:proofErr w:type="spellStart"/>
      <w:r>
        <w:t>launcher</w:t>
      </w:r>
      <w:proofErr w:type="spellEnd"/>
      <w:r>
        <w:t xml:space="preserve">, medida en segundos (sugerido </w:t>
      </w:r>
      <w:r w:rsidR="00DA78EB">
        <w:t>5</w:t>
      </w:r>
      <w:r>
        <w:t>)</w:t>
      </w:r>
    </w:p>
    <w:p w:rsidR="00A075DA" w:rsidRDefault="00A075DA" w:rsidP="00A075DA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lastRenderedPageBreak/>
        <w:t>$</w:t>
      </w:r>
      <w:proofErr w:type="spellStart"/>
      <w:r w:rsidRPr="008B7DC2">
        <w:rPr>
          <w:rFonts w:ascii="Consolas" w:hAnsi="Consolas"/>
        </w:rPr>
        <w:t>frecuency</w:t>
      </w:r>
      <w:proofErr w:type="spellEnd"/>
      <w:r w:rsidRPr="008B7DC2">
        <w:rPr>
          <w:rFonts w:ascii="Consolas" w:hAnsi="Consolas"/>
        </w:rPr>
        <w:t xml:space="preserve"> =</w:t>
      </w:r>
      <w:r>
        <w:rPr>
          <w:rFonts w:ascii="Consolas" w:hAnsi="Consolas"/>
        </w:rPr>
        <w:t xml:space="preserve"> </w:t>
      </w:r>
      <w:r w:rsidR="00DA78EB">
        <w:rPr>
          <w:rFonts w:ascii="Consolas" w:hAnsi="Consolas"/>
        </w:rPr>
        <w:t>‘</w:t>
      </w:r>
      <w:r>
        <w:rPr>
          <w:rFonts w:ascii="Consolas" w:hAnsi="Consolas"/>
        </w:rPr>
        <w:t>…</w:t>
      </w:r>
      <w:r w:rsidR="00DA78EB">
        <w:rPr>
          <w:rFonts w:ascii="Consolas" w:hAnsi="Consolas"/>
        </w:rPr>
        <w:t>’</w:t>
      </w:r>
      <w:r w:rsidRPr="008B7DC2">
        <w:rPr>
          <w:rFonts w:ascii="Consolas" w:hAnsi="Consolas"/>
        </w:rPr>
        <w:t xml:space="preserve">; </w:t>
      </w:r>
    </w:p>
    <w:p w:rsidR="00DA78EB" w:rsidRDefault="00DA78EB" w:rsidP="00A075DA">
      <w:pPr>
        <w:pStyle w:val="Prrafodelista"/>
        <w:spacing w:line="360" w:lineRule="auto"/>
        <w:ind w:left="708"/>
        <w:rPr>
          <w:rFonts w:ascii="Consolas" w:hAnsi="Consolas"/>
        </w:rPr>
      </w:pPr>
    </w:p>
    <w:p w:rsidR="002A7B82" w:rsidRPr="006840B0" w:rsidRDefault="002A7B82" w:rsidP="002A7B82">
      <w:pPr>
        <w:pStyle w:val="Prrafodelista"/>
        <w:numPr>
          <w:ilvl w:val="0"/>
          <w:numId w:val="2"/>
        </w:numPr>
        <w:spacing w:line="360" w:lineRule="auto"/>
      </w:pPr>
      <w:r w:rsidRPr="006840B0">
        <w:t xml:space="preserve">Vaya a la carpeta </w:t>
      </w:r>
      <w:proofErr w:type="spellStart"/>
      <w:r w:rsidRPr="006840B0">
        <w:t>validador_linux</w:t>
      </w:r>
      <w:proofErr w:type="spellEnd"/>
      <w:r w:rsidRPr="006840B0">
        <w:t>/requisitos</w:t>
      </w:r>
      <w:r w:rsidR="006840B0" w:rsidRPr="006840B0">
        <w:t xml:space="preserve"> y mueva</w:t>
      </w:r>
      <w:r w:rsidRPr="006840B0">
        <w:t xml:space="preserve"> el archivo </w:t>
      </w:r>
      <w:proofErr w:type="spellStart"/>
      <w:r w:rsidRPr="006840B0">
        <w:t>validadmifarm</w:t>
      </w:r>
      <w:proofErr w:type="spellEnd"/>
      <w:r w:rsidRPr="006840B0">
        <w:t xml:space="preserve"> </w:t>
      </w:r>
      <w:r w:rsidR="006840B0" w:rsidRPr="006840B0">
        <w:t>a</w:t>
      </w:r>
      <w:r w:rsidRPr="006840B0">
        <w:t xml:space="preserve"> /</w:t>
      </w:r>
      <w:proofErr w:type="spellStart"/>
      <w:r w:rsidRPr="006840B0">
        <w:t>etc</w:t>
      </w:r>
      <w:proofErr w:type="spellEnd"/>
      <w:r w:rsidRPr="006840B0">
        <w:t>/</w:t>
      </w:r>
      <w:proofErr w:type="spellStart"/>
      <w:r w:rsidRPr="006840B0">
        <w:t>init.d</w:t>
      </w:r>
      <w:proofErr w:type="spellEnd"/>
      <w:r w:rsidRPr="006840B0">
        <w:t>/</w:t>
      </w:r>
      <w:proofErr w:type="spellStart"/>
      <w:r w:rsidRPr="006840B0">
        <w:t>validadmifarm</w:t>
      </w:r>
      <w:proofErr w:type="spellEnd"/>
    </w:p>
    <w:p w:rsidR="006840B0" w:rsidRDefault="006840B0" w:rsidP="006840B0">
      <w:pPr>
        <w:pStyle w:val="Prrafodelista"/>
        <w:spacing w:line="36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mv</w:t>
      </w:r>
      <w:proofErr w:type="gramEnd"/>
      <w:r>
        <w:rPr>
          <w:rFonts w:ascii="Consolas" w:hAnsi="Consolas"/>
        </w:rPr>
        <w:t xml:space="preserve"> </w:t>
      </w:r>
      <w:proofErr w:type="spellStart"/>
      <w:r w:rsidRPr="006840B0">
        <w:rPr>
          <w:rFonts w:ascii="Consolas" w:hAnsi="Consolas"/>
        </w:rPr>
        <w:t>validadmifarm</w:t>
      </w:r>
      <w:proofErr w:type="spellEnd"/>
      <w:r w:rsidRPr="006840B0">
        <w:rPr>
          <w:rFonts w:ascii="Consolas" w:hAnsi="Consolas"/>
        </w:rPr>
        <w:t xml:space="preserve"> /</w:t>
      </w:r>
      <w:proofErr w:type="spellStart"/>
      <w:r w:rsidRPr="006840B0">
        <w:rPr>
          <w:rFonts w:ascii="Consolas" w:hAnsi="Consolas"/>
        </w:rPr>
        <w:t>etc</w:t>
      </w:r>
      <w:proofErr w:type="spellEnd"/>
      <w:r w:rsidRPr="006840B0">
        <w:rPr>
          <w:rFonts w:ascii="Consolas" w:hAnsi="Consolas"/>
        </w:rPr>
        <w:t>/</w:t>
      </w:r>
      <w:proofErr w:type="spellStart"/>
      <w:r w:rsidRPr="006840B0">
        <w:rPr>
          <w:rFonts w:ascii="Consolas" w:hAnsi="Consolas"/>
        </w:rPr>
        <w:t>init.d</w:t>
      </w:r>
      <w:proofErr w:type="spellEnd"/>
      <w:r w:rsidRPr="006840B0">
        <w:rPr>
          <w:rFonts w:ascii="Consolas" w:hAnsi="Consolas"/>
        </w:rPr>
        <w:t>/</w:t>
      </w:r>
      <w:proofErr w:type="spellStart"/>
      <w:r w:rsidRPr="006840B0">
        <w:rPr>
          <w:rFonts w:ascii="Consolas" w:hAnsi="Consolas"/>
        </w:rPr>
        <w:t>validadmifarm</w:t>
      </w:r>
      <w:proofErr w:type="spellEnd"/>
    </w:p>
    <w:p w:rsidR="006840B0" w:rsidRDefault="006840B0" w:rsidP="006840B0">
      <w:pPr>
        <w:pStyle w:val="Prrafodelista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6840B0">
        <w:t>Asigne</w:t>
      </w:r>
      <w:r w:rsidR="002A7B82" w:rsidRPr="006840B0">
        <w:t xml:space="preserve"> permisos de </w:t>
      </w:r>
      <w:r w:rsidRPr="006840B0">
        <w:t xml:space="preserve">ejecución al archivo </w:t>
      </w:r>
      <w:proofErr w:type="spellStart"/>
      <w:r w:rsidRPr="006840B0">
        <w:t>validadmifarm</w:t>
      </w:r>
      <w:proofErr w:type="spellEnd"/>
    </w:p>
    <w:p w:rsidR="002A7B82" w:rsidRPr="006840B0" w:rsidRDefault="002A7B82" w:rsidP="006840B0">
      <w:pPr>
        <w:pStyle w:val="Prrafodelista"/>
        <w:spacing w:line="360" w:lineRule="auto"/>
        <w:rPr>
          <w:rFonts w:ascii="Consolas" w:hAnsi="Consolas"/>
        </w:rPr>
      </w:pPr>
      <w:proofErr w:type="spellStart"/>
      <w:proofErr w:type="gramStart"/>
      <w:r w:rsidRPr="006840B0">
        <w:rPr>
          <w:rFonts w:ascii="Consolas" w:hAnsi="Consolas"/>
        </w:rPr>
        <w:t>chmod</w:t>
      </w:r>
      <w:proofErr w:type="spellEnd"/>
      <w:proofErr w:type="gramEnd"/>
      <w:r w:rsidRPr="006840B0">
        <w:rPr>
          <w:rFonts w:ascii="Consolas" w:hAnsi="Consolas"/>
        </w:rPr>
        <w:t xml:space="preserve"> +x </w:t>
      </w:r>
      <w:proofErr w:type="spellStart"/>
      <w:r w:rsidRPr="006840B0">
        <w:rPr>
          <w:rFonts w:ascii="Consolas" w:hAnsi="Consolas"/>
        </w:rPr>
        <w:t>validadmifarm</w:t>
      </w:r>
      <w:proofErr w:type="spellEnd"/>
    </w:p>
    <w:p w:rsidR="002A7B82" w:rsidRDefault="006840B0" w:rsidP="006840B0">
      <w:pPr>
        <w:pStyle w:val="Prrafodelista"/>
        <w:numPr>
          <w:ilvl w:val="0"/>
          <w:numId w:val="2"/>
        </w:numPr>
        <w:spacing w:line="360" w:lineRule="auto"/>
      </w:pPr>
      <w:r w:rsidRPr="006840B0">
        <w:t>Corrija la dirección</w:t>
      </w:r>
      <w:r w:rsidR="002A7B82" w:rsidRPr="006840B0">
        <w:t xml:space="preserve"> del script de </w:t>
      </w:r>
      <w:proofErr w:type="spellStart"/>
      <w:r w:rsidR="002A7B82" w:rsidRPr="006840B0">
        <w:t>php</w:t>
      </w:r>
      <w:proofErr w:type="spellEnd"/>
      <w:r w:rsidRPr="006840B0">
        <w:t xml:space="preserve"> (archivo </w:t>
      </w:r>
      <w:proofErr w:type="spellStart"/>
      <w:r w:rsidRPr="006840B0">
        <w:t>deamond.php</w:t>
      </w:r>
      <w:proofErr w:type="spellEnd"/>
      <w:r w:rsidRPr="006840B0">
        <w:t xml:space="preserve"> ubicado en la carpeta </w:t>
      </w:r>
      <w:proofErr w:type="spellStart"/>
      <w:r w:rsidRPr="006840B0">
        <w:t>admifarm</w:t>
      </w:r>
      <w:proofErr w:type="spellEnd"/>
      <w:r w:rsidRPr="006840B0">
        <w:t>)</w:t>
      </w:r>
      <w:r>
        <w:t>.</w:t>
      </w:r>
    </w:p>
    <w:p w:rsidR="006840B0" w:rsidRPr="00021BC6" w:rsidRDefault="006840B0" w:rsidP="006840B0">
      <w:pPr>
        <w:pStyle w:val="Prrafodelista"/>
        <w:spacing w:line="360" w:lineRule="auto"/>
        <w:rPr>
          <w:rFonts w:ascii="Consolas" w:hAnsi="Consolas"/>
          <w:lang w:val="es-ES"/>
        </w:rPr>
      </w:pPr>
      <w:r w:rsidRPr="00021BC6">
        <w:rPr>
          <w:rFonts w:ascii="Consolas" w:hAnsi="Consolas"/>
          <w:lang w:val="es-ES"/>
        </w:rPr>
        <w:t>DAEMON_OPTS="..."</w:t>
      </w:r>
    </w:p>
    <w:p w:rsidR="00A075DA" w:rsidRPr="00021BC6" w:rsidRDefault="00A075DA" w:rsidP="00A075DA">
      <w:pPr>
        <w:pStyle w:val="Prrafodelista"/>
        <w:spacing w:line="360" w:lineRule="auto"/>
        <w:ind w:left="708"/>
        <w:rPr>
          <w:lang w:val="es-ES"/>
        </w:rPr>
      </w:pPr>
    </w:p>
    <w:p w:rsidR="00A075DA" w:rsidRPr="004E123C" w:rsidRDefault="00A075DA" w:rsidP="00A075DA">
      <w:pPr>
        <w:pStyle w:val="Subttulo"/>
      </w:pPr>
      <w:r w:rsidRPr="004E123C">
        <w:t>Ejecución del software</w:t>
      </w:r>
    </w:p>
    <w:p w:rsidR="00A075DA" w:rsidRDefault="00A075DA" w:rsidP="00A075DA">
      <w:pPr>
        <w:spacing w:line="360" w:lineRule="auto"/>
      </w:pPr>
      <w:r>
        <w:t xml:space="preserve">Para la ejecución del </w:t>
      </w:r>
      <w:proofErr w:type="spellStart"/>
      <w:r>
        <w:t>launcher</w:t>
      </w:r>
      <w:proofErr w:type="spellEnd"/>
      <w:r>
        <w:t xml:space="preserve"> se deberá ejecutar </w:t>
      </w:r>
      <w:r w:rsidR="00067D08">
        <w:t>los siguientes comandos</w:t>
      </w:r>
    </w:p>
    <w:p w:rsidR="00067D08" w:rsidRPr="00067D08" w:rsidRDefault="00067D08" w:rsidP="00067D08">
      <w:pPr>
        <w:spacing w:line="360" w:lineRule="auto"/>
      </w:pPr>
      <w:r w:rsidRPr="00067D08">
        <w:t xml:space="preserve">- Iniciar: </w:t>
      </w:r>
      <w:proofErr w:type="spellStart"/>
      <w:r w:rsidRPr="00067D08">
        <w:rPr>
          <w:rFonts w:ascii="Consolas" w:hAnsi="Consolas"/>
        </w:rPr>
        <w:t>service</w:t>
      </w:r>
      <w:proofErr w:type="spellEnd"/>
      <w:r w:rsidRPr="00067D08">
        <w:rPr>
          <w:rFonts w:ascii="Consolas" w:hAnsi="Consolas"/>
        </w:rPr>
        <w:t xml:space="preserve"> </w:t>
      </w:r>
      <w:proofErr w:type="spellStart"/>
      <w:r w:rsidRPr="00067D08">
        <w:rPr>
          <w:rFonts w:ascii="Consolas" w:hAnsi="Consolas"/>
        </w:rPr>
        <w:t>validadmifarm</w:t>
      </w:r>
      <w:proofErr w:type="spellEnd"/>
      <w:r w:rsidRPr="00067D08">
        <w:rPr>
          <w:rFonts w:ascii="Consolas" w:hAnsi="Consolas"/>
        </w:rPr>
        <w:t xml:space="preserve"> </w:t>
      </w:r>
      <w:proofErr w:type="spellStart"/>
      <w:r w:rsidRPr="00067D08">
        <w:rPr>
          <w:rFonts w:ascii="Consolas" w:hAnsi="Consolas"/>
        </w:rPr>
        <w:t>start</w:t>
      </w:r>
      <w:proofErr w:type="spellEnd"/>
      <w:r w:rsidRPr="00067D08">
        <w:rPr>
          <w:rFonts w:ascii="Consolas" w:hAnsi="Consolas"/>
        </w:rPr>
        <w:t xml:space="preserve"> </w:t>
      </w:r>
      <w:r w:rsidRPr="00067D08">
        <w:t xml:space="preserve">o </w:t>
      </w:r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etc</w:t>
      </w:r>
      <w:proofErr w:type="spellEnd"/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init.d</w:t>
      </w:r>
      <w:proofErr w:type="spellEnd"/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validadmifarm</w:t>
      </w:r>
      <w:proofErr w:type="spellEnd"/>
      <w:r w:rsidRPr="00067D08">
        <w:rPr>
          <w:rFonts w:ascii="Consolas" w:hAnsi="Consolas"/>
        </w:rPr>
        <w:t xml:space="preserve"> </w:t>
      </w:r>
      <w:proofErr w:type="spellStart"/>
      <w:r w:rsidRPr="00067D08">
        <w:rPr>
          <w:rFonts w:ascii="Consolas" w:hAnsi="Consolas"/>
        </w:rPr>
        <w:t>start</w:t>
      </w:r>
      <w:proofErr w:type="spellEnd"/>
    </w:p>
    <w:p w:rsidR="00067D08" w:rsidRPr="00067D08" w:rsidRDefault="00067D08" w:rsidP="00067D08">
      <w:pPr>
        <w:spacing w:line="360" w:lineRule="auto"/>
        <w:rPr>
          <w:rFonts w:ascii="Consolas" w:hAnsi="Consolas"/>
        </w:rPr>
      </w:pPr>
      <w:r w:rsidRPr="00067D08">
        <w:t xml:space="preserve">- Detener: </w:t>
      </w:r>
      <w:proofErr w:type="spellStart"/>
      <w:r w:rsidRPr="00067D08">
        <w:rPr>
          <w:rFonts w:ascii="Consolas" w:hAnsi="Consolas"/>
        </w:rPr>
        <w:t>service</w:t>
      </w:r>
      <w:proofErr w:type="spellEnd"/>
      <w:r w:rsidRPr="00067D08">
        <w:rPr>
          <w:rFonts w:ascii="Consolas" w:hAnsi="Consolas"/>
        </w:rPr>
        <w:t xml:space="preserve"> </w:t>
      </w:r>
      <w:proofErr w:type="spellStart"/>
      <w:r w:rsidRPr="00067D08">
        <w:rPr>
          <w:rFonts w:ascii="Consolas" w:hAnsi="Consolas"/>
        </w:rPr>
        <w:t>validadmifarm</w:t>
      </w:r>
      <w:proofErr w:type="spellEnd"/>
      <w:r w:rsidRPr="00067D08">
        <w:rPr>
          <w:rFonts w:ascii="Consolas" w:hAnsi="Consolas"/>
        </w:rPr>
        <w:t xml:space="preserve"> stop</w:t>
      </w:r>
      <w:r w:rsidRPr="00067D08">
        <w:t xml:space="preserve"> o </w:t>
      </w:r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etc</w:t>
      </w:r>
      <w:proofErr w:type="spellEnd"/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init.d</w:t>
      </w:r>
      <w:proofErr w:type="spellEnd"/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validadmifarm</w:t>
      </w:r>
      <w:proofErr w:type="spellEnd"/>
      <w:r w:rsidRPr="00067D08">
        <w:rPr>
          <w:rFonts w:ascii="Consolas" w:hAnsi="Consolas"/>
        </w:rPr>
        <w:t xml:space="preserve"> stop</w:t>
      </w:r>
    </w:p>
    <w:p w:rsidR="00067D08" w:rsidRPr="00067D08" w:rsidRDefault="00067D08" w:rsidP="00067D08">
      <w:pPr>
        <w:spacing w:line="360" w:lineRule="auto"/>
        <w:rPr>
          <w:rFonts w:ascii="Consolas" w:hAnsi="Consolas"/>
        </w:rPr>
      </w:pPr>
      <w:r w:rsidRPr="00067D08">
        <w:t>- Saber el estado del servicio:</w:t>
      </w:r>
      <w:r>
        <w:t xml:space="preserve"> </w:t>
      </w:r>
      <w:proofErr w:type="spellStart"/>
      <w:r w:rsidRPr="00067D08">
        <w:rPr>
          <w:rFonts w:ascii="Consolas" w:hAnsi="Consolas"/>
        </w:rPr>
        <w:t>service</w:t>
      </w:r>
      <w:proofErr w:type="spellEnd"/>
      <w:r w:rsidRPr="00067D08">
        <w:rPr>
          <w:rFonts w:ascii="Consolas" w:hAnsi="Consolas"/>
        </w:rPr>
        <w:t xml:space="preserve"> </w:t>
      </w:r>
      <w:proofErr w:type="spellStart"/>
      <w:r w:rsidRPr="00067D08">
        <w:rPr>
          <w:rFonts w:ascii="Consolas" w:hAnsi="Consolas"/>
        </w:rPr>
        <w:t>validadmifarm</w:t>
      </w:r>
      <w:proofErr w:type="spellEnd"/>
      <w:r w:rsidRPr="00067D08">
        <w:rPr>
          <w:rFonts w:ascii="Consolas" w:hAnsi="Consolas"/>
        </w:rPr>
        <w:t xml:space="preserve"> status</w:t>
      </w:r>
      <w:r w:rsidRPr="00067D08">
        <w:t xml:space="preserve"> o </w:t>
      </w:r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etc</w:t>
      </w:r>
      <w:proofErr w:type="spellEnd"/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init.d</w:t>
      </w:r>
      <w:proofErr w:type="spellEnd"/>
      <w:r w:rsidRPr="00067D08">
        <w:rPr>
          <w:rFonts w:ascii="Consolas" w:hAnsi="Consolas"/>
        </w:rPr>
        <w:t>/</w:t>
      </w:r>
      <w:proofErr w:type="spellStart"/>
      <w:r w:rsidRPr="00067D08">
        <w:rPr>
          <w:rFonts w:ascii="Consolas" w:hAnsi="Consolas"/>
        </w:rPr>
        <w:t>validadmifarm</w:t>
      </w:r>
      <w:proofErr w:type="spellEnd"/>
      <w:r w:rsidRPr="00067D08">
        <w:rPr>
          <w:rFonts w:ascii="Consolas" w:hAnsi="Consolas"/>
        </w:rPr>
        <w:t xml:space="preserve"> status</w:t>
      </w:r>
    </w:p>
    <w:p w:rsidR="00067D08" w:rsidRPr="00067D08" w:rsidRDefault="00067D08" w:rsidP="00067D08">
      <w:pPr>
        <w:spacing w:line="360" w:lineRule="auto"/>
      </w:pPr>
      <w:r>
        <w:t>(0 = está en ejecución; Nada= NO está en ejecución)</w:t>
      </w:r>
    </w:p>
    <w:p w:rsidR="00A075DA" w:rsidRPr="004E123C" w:rsidRDefault="00A075DA" w:rsidP="00A075DA">
      <w:pPr>
        <w:pStyle w:val="Subttulo"/>
      </w:pPr>
      <w:r w:rsidRPr="004E123C">
        <w:t>Requisitos de software</w:t>
      </w:r>
    </w:p>
    <w:p w:rsidR="00A075DA" w:rsidRDefault="00067D08" w:rsidP="00067D08">
      <w:pPr>
        <w:spacing w:line="360" w:lineRule="auto"/>
      </w:pPr>
      <w:r>
        <w:t xml:space="preserve">Para poder ejecutar el </w:t>
      </w:r>
      <w:proofErr w:type="spellStart"/>
      <w:r>
        <w:t>launcher</w:t>
      </w:r>
      <w:proofErr w:type="spellEnd"/>
      <w:r>
        <w:t xml:space="preserve"> como Servicio es necesario tener previamente instalada la librería </w:t>
      </w:r>
      <w:proofErr w:type="spellStart"/>
      <w:r w:rsidR="009902CE" w:rsidRPr="009902CE">
        <w:rPr>
          <w:b/>
        </w:rPr>
        <w:t>start</w:t>
      </w:r>
      <w:proofErr w:type="spellEnd"/>
      <w:r w:rsidR="009902CE" w:rsidRPr="009902CE">
        <w:rPr>
          <w:b/>
        </w:rPr>
        <w:t>-stop-</w:t>
      </w:r>
      <w:proofErr w:type="spellStart"/>
      <w:r w:rsidR="009902CE" w:rsidRPr="009902CE">
        <w:rPr>
          <w:b/>
        </w:rPr>
        <w:t>daemon</w:t>
      </w:r>
      <w:proofErr w:type="spellEnd"/>
      <w:r w:rsidR="0070289A">
        <w:rPr>
          <w:b/>
        </w:rPr>
        <w:t>.</w:t>
      </w:r>
    </w:p>
    <w:p w:rsidR="008550FE" w:rsidRDefault="008550FE" w:rsidP="004E123C">
      <w:pPr>
        <w:pStyle w:val="Ttulo"/>
      </w:pPr>
      <w:r>
        <w:t>Sistema operativo Windows</w:t>
      </w:r>
    </w:p>
    <w:p w:rsidR="006E070E" w:rsidRPr="008D5C75" w:rsidRDefault="00997C7D" w:rsidP="004E123C">
      <w:pPr>
        <w:pStyle w:val="Subttulo"/>
      </w:pPr>
      <w:r>
        <w:t>I</w:t>
      </w:r>
      <w:r w:rsidR="006E070E" w:rsidRPr="008D5C75">
        <w:t>nstalación</w:t>
      </w:r>
      <w:r>
        <w:t xml:space="preserve"> y configuración</w:t>
      </w:r>
    </w:p>
    <w:p w:rsidR="006E070E" w:rsidRDefault="008550FE" w:rsidP="008550FE">
      <w:pPr>
        <w:pStyle w:val="Prrafodelista"/>
        <w:numPr>
          <w:ilvl w:val="0"/>
          <w:numId w:val="2"/>
        </w:numPr>
        <w:spacing w:line="360" w:lineRule="auto"/>
      </w:pPr>
      <w:r>
        <w:t>Posicione en la carpeta “</w:t>
      </w:r>
      <w:proofErr w:type="spellStart"/>
      <w:r w:rsidRPr="008550FE">
        <w:t>validador_windows</w:t>
      </w:r>
      <w:proofErr w:type="spellEnd"/>
      <w:r>
        <w:t>”.</w:t>
      </w:r>
    </w:p>
    <w:p w:rsidR="006E070E" w:rsidRDefault="006E070E" w:rsidP="00256FE6">
      <w:pPr>
        <w:pStyle w:val="Prrafodelista"/>
        <w:numPr>
          <w:ilvl w:val="0"/>
          <w:numId w:val="2"/>
        </w:numPr>
        <w:spacing w:line="360" w:lineRule="auto"/>
      </w:pPr>
      <w:r>
        <w:t>Copie la carpeta “</w:t>
      </w:r>
      <w:proofErr w:type="spellStart"/>
      <w:r>
        <w:t>admifarm</w:t>
      </w:r>
      <w:proofErr w:type="spellEnd"/>
      <w:r>
        <w:t>” en el disco “C” de la PC</w:t>
      </w:r>
      <w:r w:rsidR="008550FE">
        <w:t>.</w:t>
      </w:r>
    </w:p>
    <w:p w:rsidR="006E070E" w:rsidRDefault="006E070E" w:rsidP="00FF35FE">
      <w:pPr>
        <w:pStyle w:val="Prrafodelista"/>
        <w:numPr>
          <w:ilvl w:val="0"/>
          <w:numId w:val="2"/>
        </w:numPr>
        <w:spacing w:line="360" w:lineRule="auto"/>
      </w:pPr>
      <w:r>
        <w:t>Abra el archivo “</w:t>
      </w:r>
      <w:proofErr w:type="spellStart"/>
      <w:r>
        <w:t>parameters.php</w:t>
      </w:r>
      <w:proofErr w:type="spellEnd"/>
      <w:r>
        <w:t>” que está dentro de la carpeta “</w:t>
      </w:r>
      <w:proofErr w:type="spellStart"/>
      <w:r>
        <w:t>admifarm</w:t>
      </w:r>
      <w:proofErr w:type="spellEnd"/>
      <w:r>
        <w:t>”</w:t>
      </w:r>
      <w:r w:rsidR="008550FE">
        <w:t xml:space="preserve"> y reemplace los valores de los parámetros según su configuración local:</w:t>
      </w:r>
    </w:p>
    <w:p w:rsidR="008550FE" w:rsidRDefault="008550FE" w:rsidP="00256FE6">
      <w:pPr>
        <w:pStyle w:val="Prrafodelista"/>
        <w:spacing w:line="360" w:lineRule="auto"/>
      </w:pPr>
    </w:p>
    <w:p w:rsidR="00F1572B" w:rsidRDefault="00F1572B" w:rsidP="00F1572B">
      <w:pPr>
        <w:pStyle w:val="Prrafodelista"/>
        <w:spacing w:line="360" w:lineRule="auto"/>
      </w:pPr>
      <w:r>
        <w:t xml:space="preserve">Carpeta local en donde están los </w:t>
      </w:r>
      <w:proofErr w:type="spellStart"/>
      <w:r>
        <w:t>xml</w:t>
      </w:r>
      <w:proofErr w:type="spellEnd"/>
      <w:r>
        <w:t xml:space="preserve"> de Solicitud generados por el Facturador</w:t>
      </w:r>
    </w:p>
    <w:p w:rsidR="00F1572B" w:rsidRPr="008B7DC2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 xml:space="preserve">$ida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>;</w:t>
      </w:r>
    </w:p>
    <w:p w:rsidR="00F1572B" w:rsidRDefault="00F1572B" w:rsidP="00F1572B">
      <w:pPr>
        <w:pStyle w:val="Prrafodelista"/>
        <w:spacing w:line="360" w:lineRule="auto"/>
        <w:ind w:left="708"/>
      </w:pPr>
      <w:r>
        <w:t>Carpeta local en donde el Sistema debe guardar las copias de las solicitudes enviadas</w:t>
      </w:r>
    </w:p>
    <w:p w:rsidR="00F1572B" w:rsidRPr="008B7DC2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lastRenderedPageBreak/>
        <w:t>$</w:t>
      </w:r>
      <w:proofErr w:type="spellStart"/>
      <w:r w:rsidRPr="008B7DC2">
        <w:rPr>
          <w:rFonts w:ascii="Consolas" w:hAnsi="Consolas"/>
        </w:rPr>
        <w:t>bkp</w:t>
      </w:r>
      <w:proofErr w:type="spellEnd"/>
      <w:r w:rsidRPr="008B7DC2">
        <w:rPr>
          <w:rFonts w:ascii="Consolas" w:hAnsi="Consolas"/>
        </w:rPr>
        <w:t xml:space="preserve">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 xml:space="preserve">; </w:t>
      </w:r>
    </w:p>
    <w:p w:rsidR="00F1572B" w:rsidRDefault="00F1572B" w:rsidP="00F1572B">
      <w:pPr>
        <w:pStyle w:val="Prrafodelista"/>
        <w:spacing w:line="360" w:lineRule="auto"/>
        <w:ind w:left="708"/>
      </w:pPr>
      <w:r>
        <w:t>Carpeta local en donde el Sistema debe copiar los resultados obtenidos del Validador</w:t>
      </w:r>
    </w:p>
    <w:p w:rsidR="00F1572B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proofErr w:type="spellStart"/>
      <w:r w:rsidRPr="008B7DC2">
        <w:rPr>
          <w:rFonts w:ascii="Consolas" w:hAnsi="Consolas"/>
        </w:rPr>
        <w:t>rta</w:t>
      </w:r>
      <w:proofErr w:type="spellEnd"/>
      <w:r w:rsidRPr="008B7DC2">
        <w:rPr>
          <w:rFonts w:ascii="Consolas" w:hAnsi="Consolas"/>
        </w:rPr>
        <w:t xml:space="preserve">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>;</w:t>
      </w:r>
    </w:p>
    <w:p w:rsidR="00F1572B" w:rsidRPr="00DA78EB" w:rsidRDefault="00F1572B" w:rsidP="00F1572B">
      <w:pPr>
        <w:pStyle w:val="Prrafodelista"/>
        <w:spacing w:line="360" w:lineRule="auto"/>
        <w:ind w:left="708"/>
      </w:pPr>
      <w:r w:rsidRPr="00DA78EB">
        <w:t>Nombre de la carpeta en donde se guardan los archivos con los mensajes de log del Validador (dentro de la raíz de la aplicación)</w:t>
      </w:r>
    </w:p>
    <w:p w:rsidR="00F1572B" w:rsidRPr="008B7DC2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>
        <w:rPr>
          <w:rFonts w:ascii="Consolas" w:hAnsi="Consolas"/>
        </w:rPr>
        <w:t>&amp;</w:t>
      </w:r>
      <w:proofErr w:type="spellStart"/>
      <w:r w:rsidRPr="00DA78EB">
        <w:rPr>
          <w:rFonts w:ascii="Consolas" w:hAnsi="Consolas"/>
        </w:rPr>
        <w:t>logger</w:t>
      </w:r>
      <w:proofErr w:type="spellEnd"/>
      <w:r>
        <w:rPr>
          <w:rFonts w:ascii="Consolas" w:hAnsi="Consolas"/>
        </w:rPr>
        <w:t xml:space="preserve"> = ‘…’;</w:t>
      </w:r>
    </w:p>
    <w:p w:rsidR="00F1572B" w:rsidRDefault="00F1572B" w:rsidP="00F1572B">
      <w:pPr>
        <w:pStyle w:val="Prrafodelista"/>
        <w:spacing w:line="360" w:lineRule="auto"/>
        <w:ind w:left="708"/>
      </w:pPr>
      <w:r>
        <w:t>URL del WS de Autorización (online) u dirección local en donde se encuentra el archivo con la definición del WS de Validación (offline)</w:t>
      </w:r>
    </w:p>
    <w:p w:rsidR="00F1572B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proofErr w:type="spellStart"/>
      <w:r w:rsidRPr="008B7DC2">
        <w:rPr>
          <w:rFonts w:ascii="Consolas" w:hAnsi="Consolas"/>
        </w:rPr>
        <w:t>wsdl</w:t>
      </w:r>
      <w:proofErr w:type="spellEnd"/>
      <w:r w:rsidRPr="008B7DC2">
        <w:rPr>
          <w:rFonts w:ascii="Consolas" w:hAnsi="Consolas"/>
        </w:rPr>
        <w:t xml:space="preserve"> 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 xml:space="preserve">; </w:t>
      </w:r>
    </w:p>
    <w:p w:rsidR="00F1572B" w:rsidRDefault="00F1572B" w:rsidP="00F1572B">
      <w:pPr>
        <w:pStyle w:val="Prrafodelista"/>
        <w:spacing w:line="360" w:lineRule="auto"/>
        <w:ind w:left="708"/>
      </w:pPr>
      <w:r>
        <w:t>Nombre del método del WS que se debe consumir.</w:t>
      </w:r>
    </w:p>
    <w:p w:rsidR="00F1572B" w:rsidRPr="008B7DC2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r w:rsidRPr="00DA78EB">
        <w:t xml:space="preserve"> </w:t>
      </w:r>
      <w:proofErr w:type="spellStart"/>
      <w:proofErr w:type="gramStart"/>
      <w:r w:rsidRPr="00DA78EB">
        <w:rPr>
          <w:rFonts w:ascii="Consolas" w:hAnsi="Consolas"/>
        </w:rPr>
        <w:t>method</w:t>
      </w:r>
      <w:proofErr w:type="spellEnd"/>
      <w:proofErr w:type="gramEnd"/>
      <w:r w:rsidRPr="008B7DC2">
        <w:rPr>
          <w:rFonts w:ascii="Consolas" w:hAnsi="Consolas"/>
        </w:rPr>
        <w:t xml:space="preserve">= </w:t>
      </w:r>
      <w:r>
        <w:rPr>
          <w:rFonts w:ascii="Consolas" w:hAnsi="Consolas"/>
        </w:rPr>
        <w:t>‘…’</w:t>
      </w:r>
      <w:r w:rsidRPr="008B7DC2">
        <w:rPr>
          <w:rFonts w:ascii="Consolas" w:hAnsi="Consolas"/>
        </w:rPr>
        <w:t xml:space="preserve">; </w:t>
      </w:r>
    </w:p>
    <w:p w:rsidR="00F1572B" w:rsidRPr="007C6657" w:rsidRDefault="00F1572B" w:rsidP="00F1572B">
      <w:pPr>
        <w:pStyle w:val="Prrafodelista"/>
        <w:spacing w:line="360" w:lineRule="auto"/>
        <w:ind w:left="708"/>
        <w:rPr>
          <w:i/>
        </w:rPr>
      </w:pPr>
      <w:r>
        <w:t xml:space="preserve">Frecuencia de ejecución del </w:t>
      </w:r>
      <w:proofErr w:type="spellStart"/>
      <w:r>
        <w:t>launcher</w:t>
      </w:r>
      <w:proofErr w:type="spellEnd"/>
      <w:r>
        <w:t>, medida en segundos (sugerido 5)</w:t>
      </w:r>
    </w:p>
    <w:p w:rsidR="00F1572B" w:rsidRDefault="00F1572B" w:rsidP="00F1572B">
      <w:pPr>
        <w:pStyle w:val="Prrafodelista"/>
        <w:spacing w:line="360" w:lineRule="auto"/>
        <w:ind w:left="708"/>
        <w:rPr>
          <w:rFonts w:ascii="Consolas" w:hAnsi="Consolas"/>
        </w:rPr>
      </w:pPr>
      <w:r w:rsidRPr="008B7DC2">
        <w:rPr>
          <w:rFonts w:ascii="Consolas" w:hAnsi="Consolas"/>
        </w:rPr>
        <w:t>$</w:t>
      </w:r>
      <w:proofErr w:type="spellStart"/>
      <w:r w:rsidRPr="008B7DC2">
        <w:rPr>
          <w:rFonts w:ascii="Consolas" w:hAnsi="Consolas"/>
        </w:rPr>
        <w:t>frecuency</w:t>
      </w:r>
      <w:proofErr w:type="spellEnd"/>
      <w:r w:rsidRPr="008B7DC2">
        <w:rPr>
          <w:rFonts w:ascii="Consolas" w:hAnsi="Consolas"/>
        </w:rPr>
        <w:t xml:space="preserve"> =</w:t>
      </w:r>
      <w:r>
        <w:rPr>
          <w:rFonts w:ascii="Consolas" w:hAnsi="Consolas"/>
        </w:rPr>
        <w:t xml:space="preserve"> ‘…’</w:t>
      </w:r>
      <w:r w:rsidRPr="008B7DC2">
        <w:rPr>
          <w:rFonts w:ascii="Consolas" w:hAnsi="Consolas"/>
        </w:rPr>
        <w:t xml:space="preserve">; </w:t>
      </w:r>
    </w:p>
    <w:p w:rsidR="005273FC" w:rsidRPr="004E123C" w:rsidRDefault="00517F23" w:rsidP="004E123C">
      <w:pPr>
        <w:pStyle w:val="Subttulo"/>
      </w:pPr>
      <w:r w:rsidRPr="004E123C">
        <w:t>Ejecución del software</w:t>
      </w:r>
    </w:p>
    <w:p w:rsidR="00256FE6" w:rsidRDefault="00807FF8" w:rsidP="00256FE6">
      <w:pPr>
        <w:spacing w:line="360" w:lineRule="auto"/>
      </w:pPr>
      <w:r>
        <w:t xml:space="preserve">Para la ejecución del </w:t>
      </w:r>
      <w:proofErr w:type="spellStart"/>
      <w:r w:rsidR="004E123C">
        <w:t>launcher</w:t>
      </w:r>
      <w:proofErr w:type="spellEnd"/>
      <w:r>
        <w:t xml:space="preserve"> se deberá ejecutar el archivo “start.bat”, ubicado dentro del directorio “</w:t>
      </w:r>
      <w:proofErr w:type="spellStart"/>
      <w:r w:rsidRPr="00807FF8">
        <w:t>admifarm</w:t>
      </w:r>
      <w:proofErr w:type="spellEnd"/>
      <w:r>
        <w:t>”.</w:t>
      </w:r>
    </w:p>
    <w:p w:rsidR="00620471" w:rsidRDefault="00807FF8" w:rsidP="00256FE6">
      <w:pPr>
        <w:spacing w:line="360" w:lineRule="auto"/>
        <w:rPr>
          <w:b/>
        </w:rPr>
      </w:pPr>
      <w:r>
        <w:t>Para la finalización de la ejecución se deberá ejecutar el archivo “stop.bat” ubicado en el mismo directorio.</w:t>
      </w:r>
    </w:p>
    <w:p w:rsidR="005273FC" w:rsidRPr="004E123C" w:rsidRDefault="005273FC" w:rsidP="004E123C">
      <w:pPr>
        <w:pStyle w:val="Subttulo"/>
      </w:pPr>
      <w:r w:rsidRPr="004E123C">
        <w:t xml:space="preserve">Requisitos </w:t>
      </w:r>
      <w:r w:rsidR="00807FF8" w:rsidRPr="004E123C">
        <w:t>de software</w:t>
      </w:r>
    </w:p>
    <w:p w:rsidR="005273FC" w:rsidRDefault="006E070E" w:rsidP="00256FE6">
      <w:pPr>
        <w:spacing w:line="360" w:lineRule="auto"/>
      </w:pPr>
      <w:r>
        <w:t xml:space="preserve">En caso de problemas con </w:t>
      </w:r>
      <w:r w:rsidR="004E123C">
        <w:t>*.</w:t>
      </w:r>
      <w:proofErr w:type="spellStart"/>
      <w:r>
        <w:t>dll</w:t>
      </w:r>
      <w:proofErr w:type="spellEnd"/>
      <w:r>
        <w:t xml:space="preserve"> ir a la carpeta “</w:t>
      </w:r>
      <w:r w:rsidRPr="006E070E">
        <w:t>requisitos</w:t>
      </w:r>
      <w:r>
        <w:t>” donde hay dos archivos, instalar el que corresponde</w:t>
      </w:r>
      <w:r w:rsidR="004E123C">
        <w:t>, según la versión de Windows de su Servidor.</w:t>
      </w:r>
      <w:r w:rsidR="00A075DA">
        <w:t xml:space="preserve"> Finalmente reinicie el servidor</w:t>
      </w:r>
    </w:p>
    <w:p w:rsidR="006E070E" w:rsidRDefault="006E070E" w:rsidP="00256FE6">
      <w:pPr>
        <w:pStyle w:val="Prrafodelista"/>
        <w:numPr>
          <w:ilvl w:val="0"/>
          <w:numId w:val="1"/>
        </w:numPr>
        <w:spacing w:line="360" w:lineRule="auto"/>
      </w:pPr>
      <w:r>
        <w:t xml:space="preserve">vc_redist.x64.exe: </w:t>
      </w:r>
      <w:proofErr w:type="spellStart"/>
      <w:r w:rsidR="00A075DA">
        <w:t>PC</w:t>
      </w:r>
      <w:r>
        <w:t>s</w:t>
      </w:r>
      <w:proofErr w:type="spellEnd"/>
      <w:r>
        <w:t xml:space="preserve"> </w:t>
      </w:r>
      <w:r w:rsidR="00A075DA">
        <w:t>de</w:t>
      </w:r>
      <w:r>
        <w:t xml:space="preserve"> 64 bits</w:t>
      </w:r>
    </w:p>
    <w:p w:rsidR="00A075DA" w:rsidRDefault="006E070E" w:rsidP="00A075DA">
      <w:pPr>
        <w:pStyle w:val="Prrafodelista"/>
        <w:numPr>
          <w:ilvl w:val="0"/>
          <w:numId w:val="1"/>
        </w:numPr>
        <w:spacing w:line="360" w:lineRule="auto"/>
      </w:pPr>
      <w:r>
        <w:t>vc_redist.x86.exe</w:t>
      </w:r>
      <w:r w:rsidR="00A075DA">
        <w:t xml:space="preserve">: </w:t>
      </w:r>
      <w:proofErr w:type="spellStart"/>
      <w:r w:rsidR="00A075DA">
        <w:t>PC</w:t>
      </w:r>
      <w:r>
        <w:t>s</w:t>
      </w:r>
      <w:proofErr w:type="spellEnd"/>
      <w:r>
        <w:t xml:space="preserve"> </w:t>
      </w:r>
      <w:r w:rsidR="00A075DA">
        <w:t>de</w:t>
      </w:r>
      <w:r>
        <w:t xml:space="preserve"> 32 bits</w:t>
      </w:r>
    </w:p>
    <w:p w:rsidR="00F1572B" w:rsidRDefault="00F1572B" w:rsidP="00F1572B">
      <w:pPr>
        <w:spacing w:line="360" w:lineRule="auto"/>
      </w:pPr>
      <w:r>
        <w:t xml:space="preserve">El </w:t>
      </w:r>
      <w:proofErr w:type="spellStart"/>
      <w:r>
        <w:t>launcher</w:t>
      </w:r>
      <w:proofErr w:type="spellEnd"/>
      <w:r>
        <w:t xml:space="preserve"> necesita </w:t>
      </w:r>
      <w:proofErr w:type="spellStart"/>
      <w:r>
        <w:t>php</w:t>
      </w:r>
      <w:proofErr w:type="spellEnd"/>
      <w:r>
        <w:t xml:space="preserve"> para poder correr. Para este fin el validador contiene la carpeta </w:t>
      </w:r>
      <w:proofErr w:type="spellStart"/>
      <w:r>
        <w:t>php</w:t>
      </w:r>
      <w:proofErr w:type="spellEnd"/>
      <w:r>
        <w:t>, en la cual se encuentra un</w:t>
      </w:r>
      <w:r w:rsidR="00E00E8A">
        <w:t xml:space="preserve"> Servidor</w:t>
      </w:r>
      <w:r>
        <w:t xml:space="preserve"> </w:t>
      </w:r>
      <w:r w:rsidR="00E00E8A">
        <w:t>PHP</w:t>
      </w:r>
      <w:r>
        <w:t xml:space="preserve"> portable, que no </w:t>
      </w:r>
      <w:r w:rsidR="00E00E8A">
        <w:t>necesita</w:t>
      </w:r>
      <w:r>
        <w:t xml:space="preserve"> ser ins</w:t>
      </w:r>
      <w:bookmarkStart w:id="0" w:name="_GoBack"/>
      <w:bookmarkEnd w:id="0"/>
      <w:r>
        <w:t>talado en el Servidor</w:t>
      </w:r>
    </w:p>
    <w:p w:rsidR="00E5370F" w:rsidRPr="004E123C" w:rsidRDefault="00E5370F" w:rsidP="00A075DA">
      <w:pPr>
        <w:pStyle w:val="Ttulo"/>
      </w:pPr>
      <w:r w:rsidRPr="004E123C">
        <w:t>Otras consideraciones</w:t>
      </w:r>
    </w:p>
    <w:p w:rsidR="006E070E" w:rsidRDefault="00E5370F" w:rsidP="00256FE6">
      <w:pPr>
        <w:spacing w:line="360" w:lineRule="auto"/>
      </w:pPr>
      <w:r>
        <w:t xml:space="preserve">En el directorio </w:t>
      </w:r>
      <w:r w:rsidR="002166B7">
        <w:t>“</w:t>
      </w:r>
      <w:proofErr w:type="spellStart"/>
      <w:r w:rsidR="002166B7" w:rsidRPr="002166B7">
        <w:t>admifarm</w:t>
      </w:r>
      <w:proofErr w:type="spellEnd"/>
      <w:r w:rsidR="002166B7" w:rsidRPr="002166B7">
        <w:t>\log</w:t>
      </w:r>
      <w:r w:rsidR="002166B7">
        <w:t>”</w:t>
      </w:r>
      <w:r>
        <w:t xml:space="preserve"> el proceso va generando un archivo de log con la información de lo</w:t>
      </w:r>
      <w:r w:rsidR="00A075DA">
        <w:t xml:space="preserve"> proceso. El mismo sirve </w:t>
      </w:r>
      <w:r>
        <w:t xml:space="preserve">para un seguimiento técnico de su comportamiento en caso de ser </w:t>
      </w:r>
      <w:r w:rsidR="002166B7">
        <w:t>necesario</w:t>
      </w:r>
      <w:r>
        <w:t>.</w:t>
      </w:r>
    </w:p>
    <w:p w:rsidR="006E070E" w:rsidRDefault="006E070E" w:rsidP="00256FE6">
      <w:pPr>
        <w:spacing w:line="360" w:lineRule="auto"/>
      </w:pPr>
    </w:p>
    <w:p w:rsidR="006E070E" w:rsidRDefault="006E070E" w:rsidP="00256FE6">
      <w:pPr>
        <w:spacing w:line="360" w:lineRule="auto"/>
      </w:pPr>
    </w:p>
    <w:sectPr w:rsidR="006E070E" w:rsidSect="00943B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219" w:rsidRDefault="00721219" w:rsidP="00901605">
      <w:pPr>
        <w:spacing w:after="0" w:line="240" w:lineRule="auto"/>
      </w:pPr>
      <w:r>
        <w:separator/>
      </w:r>
    </w:p>
  </w:endnote>
  <w:endnote w:type="continuationSeparator" w:id="0">
    <w:p w:rsidR="00721219" w:rsidRDefault="00721219" w:rsidP="009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F01" w:rsidRDefault="00F21F0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00E8A" w:rsidRPr="00E00E8A">
      <w:rPr>
        <w:caps/>
        <w:noProof/>
        <w:color w:val="5B9BD5" w:themeColor="accent1"/>
        <w:lang w:val="es-ES"/>
      </w:rPr>
      <w:t>3</w:t>
    </w:r>
    <w:r>
      <w:rPr>
        <w:caps/>
        <w:color w:val="5B9BD5" w:themeColor="accent1"/>
      </w:rPr>
      <w:fldChar w:fldCharType="end"/>
    </w:r>
  </w:p>
  <w:p w:rsidR="00F21F01" w:rsidRDefault="00F21F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219" w:rsidRDefault="00721219" w:rsidP="00901605">
      <w:pPr>
        <w:spacing w:after="0" w:line="240" w:lineRule="auto"/>
      </w:pPr>
      <w:r>
        <w:separator/>
      </w:r>
    </w:p>
  </w:footnote>
  <w:footnote w:type="continuationSeparator" w:id="0">
    <w:p w:rsidR="00721219" w:rsidRDefault="00721219" w:rsidP="00901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05" w:rsidRDefault="007C665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4339590</wp:posOffset>
          </wp:positionH>
          <wp:positionV relativeFrom="paragraph">
            <wp:posOffset>-144780</wp:posOffset>
          </wp:positionV>
          <wp:extent cx="1781175" cy="591820"/>
          <wp:effectExtent l="0" t="0" r="9525" b="0"/>
          <wp:wrapTight wrapText="bothSides">
            <wp:wrapPolygon edited="0">
              <wp:start x="2310" y="0"/>
              <wp:lineTo x="0" y="7648"/>
              <wp:lineTo x="0" y="12515"/>
              <wp:lineTo x="1617" y="19468"/>
              <wp:lineTo x="1848" y="20858"/>
              <wp:lineTo x="4158" y="20858"/>
              <wp:lineTo x="21484" y="18077"/>
              <wp:lineTo x="21484" y="4867"/>
              <wp:lineTo x="4389" y="0"/>
              <wp:lineTo x="2310" y="0"/>
            </wp:wrapPolygon>
          </wp:wrapTight>
          <wp:docPr id="1" name="Imagen 1" descr="C:\Users\Tint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inta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1BFC"/>
    <w:multiLevelType w:val="hybridMultilevel"/>
    <w:tmpl w:val="92622A2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1A76FA"/>
    <w:multiLevelType w:val="hybridMultilevel"/>
    <w:tmpl w:val="8BAA932A"/>
    <w:lvl w:ilvl="0" w:tplc="B9C8A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40B81"/>
    <w:multiLevelType w:val="hybridMultilevel"/>
    <w:tmpl w:val="0BBA2FE8"/>
    <w:lvl w:ilvl="0" w:tplc="FAA64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FC"/>
    <w:rsid w:val="00021BC6"/>
    <w:rsid w:val="00067D08"/>
    <w:rsid w:val="002166B7"/>
    <w:rsid w:val="00256FE6"/>
    <w:rsid w:val="002A7B82"/>
    <w:rsid w:val="0037393B"/>
    <w:rsid w:val="00422C99"/>
    <w:rsid w:val="004E123C"/>
    <w:rsid w:val="00517F23"/>
    <w:rsid w:val="005273FC"/>
    <w:rsid w:val="005E28DE"/>
    <w:rsid w:val="00620471"/>
    <w:rsid w:val="006840B0"/>
    <w:rsid w:val="006E070E"/>
    <w:rsid w:val="0070289A"/>
    <w:rsid w:val="00721219"/>
    <w:rsid w:val="007C6657"/>
    <w:rsid w:val="00807FF8"/>
    <w:rsid w:val="00816F55"/>
    <w:rsid w:val="008550FE"/>
    <w:rsid w:val="008B7DC2"/>
    <w:rsid w:val="008D5C75"/>
    <w:rsid w:val="00901605"/>
    <w:rsid w:val="00943BFD"/>
    <w:rsid w:val="009902CE"/>
    <w:rsid w:val="00997C7D"/>
    <w:rsid w:val="00A075DA"/>
    <w:rsid w:val="00B10AE0"/>
    <w:rsid w:val="00B6354C"/>
    <w:rsid w:val="00BF2772"/>
    <w:rsid w:val="00C37C86"/>
    <w:rsid w:val="00CB3BBE"/>
    <w:rsid w:val="00CE4657"/>
    <w:rsid w:val="00D132BF"/>
    <w:rsid w:val="00D41E73"/>
    <w:rsid w:val="00DA78EB"/>
    <w:rsid w:val="00E00E8A"/>
    <w:rsid w:val="00E5370F"/>
    <w:rsid w:val="00F1572B"/>
    <w:rsid w:val="00F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70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43BF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3BFD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01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605"/>
  </w:style>
  <w:style w:type="paragraph" w:styleId="Piedepgina">
    <w:name w:val="footer"/>
    <w:basedOn w:val="Normal"/>
    <w:link w:val="PiedepginaCar"/>
    <w:uiPriority w:val="99"/>
    <w:unhideWhenUsed/>
    <w:rsid w:val="00901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605"/>
  </w:style>
  <w:style w:type="paragraph" w:styleId="Ttulo">
    <w:name w:val="Title"/>
    <w:basedOn w:val="Normal"/>
    <w:next w:val="Normal"/>
    <w:link w:val="TtuloCar"/>
    <w:uiPriority w:val="10"/>
    <w:qFormat/>
    <w:rsid w:val="004E1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E123C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70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43BF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3BFD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01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605"/>
  </w:style>
  <w:style w:type="paragraph" w:styleId="Piedepgina">
    <w:name w:val="footer"/>
    <w:basedOn w:val="Normal"/>
    <w:link w:val="PiedepginaCar"/>
    <w:uiPriority w:val="99"/>
    <w:unhideWhenUsed/>
    <w:rsid w:val="00901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605"/>
  </w:style>
  <w:style w:type="paragraph" w:styleId="Ttulo">
    <w:name w:val="Title"/>
    <w:basedOn w:val="Normal"/>
    <w:next w:val="Normal"/>
    <w:link w:val="TtuloCar"/>
    <w:uiPriority w:val="10"/>
    <w:qFormat/>
    <w:rsid w:val="004E1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E123C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746D0AB2204E25B221DBE8135A9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81866-E6FA-4E84-A65D-A7BA2956C1F8}"/>
      </w:docPartPr>
      <w:docPartBody>
        <w:p w:rsidR="00E21599" w:rsidRDefault="00B97CDD" w:rsidP="00B97CDD">
          <w:pPr>
            <w:pStyle w:val="24746D0AB2204E25B221DBE8135A920C"/>
          </w:pPr>
          <w:r>
            <w:rPr>
              <w:color w:val="365F91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DD"/>
    <w:rsid w:val="002B3D50"/>
    <w:rsid w:val="005C68E4"/>
    <w:rsid w:val="00B97CDD"/>
    <w:rsid w:val="00D4561C"/>
    <w:rsid w:val="00E2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746D0AB2204E25B221DBE8135A920C">
    <w:name w:val="24746D0AB2204E25B221DBE8135A920C"/>
    <w:rsid w:val="00B97CDD"/>
  </w:style>
  <w:style w:type="paragraph" w:customStyle="1" w:styleId="56089F4612544160A6C205E726ABC354">
    <w:name w:val="56089F4612544160A6C205E726ABC354"/>
    <w:rsid w:val="00B97CDD"/>
  </w:style>
  <w:style w:type="paragraph" w:customStyle="1" w:styleId="18B90302C14349DDBF0746ACD6F3756B">
    <w:name w:val="18B90302C14349DDBF0746ACD6F3756B"/>
    <w:rsid w:val="00B97CDD"/>
  </w:style>
  <w:style w:type="paragraph" w:customStyle="1" w:styleId="3D61D457B1C54FDE94A4DCD9B14A30CD">
    <w:name w:val="3D61D457B1C54FDE94A4DCD9B14A30CD"/>
    <w:rsid w:val="00B97CDD"/>
  </w:style>
  <w:style w:type="paragraph" w:customStyle="1" w:styleId="DC61D38FAF5C487FAD37A0F5C9096DC4">
    <w:name w:val="DC61D38FAF5C487FAD37A0F5C9096DC4"/>
    <w:rsid w:val="00B97C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746D0AB2204E25B221DBE8135A920C">
    <w:name w:val="24746D0AB2204E25B221DBE8135A920C"/>
    <w:rsid w:val="00B97CDD"/>
  </w:style>
  <w:style w:type="paragraph" w:customStyle="1" w:styleId="56089F4612544160A6C205E726ABC354">
    <w:name w:val="56089F4612544160A6C205E726ABC354"/>
    <w:rsid w:val="00B97CDD"/>
  </w:style>
  <w:style w:type="paragraph" w:customStyle="1" w:styleId="18B90302C14349DDBF0746ACD6F3756B">
    <w:name w:val="18B90302C14349DDBF0746ACD6F3756B"/>
    <w:rsid w:val="00B97CDD"/>
  </w:style>
  <w:style w:type="paragraph" w:customStyle="1" w:styleId="3D61D457B1C54FDE94A4DCD9B14A30CD">
    <w:name w:val="3D61D457B1C54FDE94A4DCD9B14A30CD"/>
    <w:rsid w:val="00B97CDD"/>
  </w:style>
  <w:style w:type="paragraph" w:customStyle="1" w:styleId="DC61D38FAF5C487FAD37A0F5C9096DC4">
    <w:name w:val="DC61D38FAF5C487FAD37A0F5C9096DC4"/>
    <w:rsid w:val="00B97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8329-3957-4999-998C-F2516FBE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configuración del proceso de integración: facturador y sistema de validación</vt:lpstr>
    </vt:vector>
  </TitlesOfParts>
  <Company>ADMIFARM GROUP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configuración del proceso de integración: facturador y sistema de validación</dc:title>
  <dc:subject>Validador de farmacia</dc:subject>
  <dc:creator>Tinta</dc:creator>
  <cp:keywords/>
  <dc:description/>
  <cp:lastModifiedBy>gramos</cp:lastModifiedBy>
  <cp:revision>4</cp:revision>
  <dcterms:created xsi:type="dcterms:W3CDTF">2016-09-05T02:24:00Z</dcterms:created>
  <dcterms:modified xsi:type="dcterms:W3CDTF">2017-03-17T20:42:00Z</dcterms:modified>
</cp:coreProperties>
</file>