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00464F0D" w:rsidRDefault="00587433" w14:paraId="5240D382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03</w:t>
      </w:r>
      <w:r w:rsidRPr="00464F0D" w:rsid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587433">
        <w:rPr>
          <w:rStyle w:val="normaltextrun"/>
          <w:rFonts w:ascii="Calibri" w:hAnsi="Calibri" w:cs="Calibri"/>
          <w:color w:val="355289"/>
          <w:sz w:val="28"/>
        </w:rPr>
        <w:t xml:space="preserve">Elabora la bitácora COL tercer nivel con </w:t>
      </w:r>
      <w:proofErr w:type="spellStart"/>
      <w:r w:rsidRPr="00587433">
        <w:rPr>
          <w:rStyle w:val="normaltextrun"/>
          <w:rFonts w:ascii="Calibri" w:hAnsi="Calibri" w:cs="Calibri"/>
          <w:color w:val="355289"/>
          <w:sz w:val="28"/>
        </w:rPr>
        <w:t>Metacognición</w:t>
      </w:r>
      <w:proofErr w:type="spellEnd"/>
      <w:r w:rsidRPr="00587433">
        <w:rPr>
          <w:rStyle w:val="normaltextrun"/>
          <w:rFonts w:ascii="Calibri" w:hAnsi="Calibri" w:cs="Calibri"/>
          <w:color w:val="355289"/>
          <w:sz w:val="28"/>
        </w:rPr>
        <w:t>. Foro 2</w:t>
      </w:r>
      <w:r w:rsidRPr="00464F0D" w:rsid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xmlns:wp14="http://schemas.microsoft.com/office/word/2010/wordml" w:rsidRPr="00464F0D" w:rsidR="00464F0D" w:rsidP="00464F0D" w:rsidRDefault="00464F0D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xmlns:wp14="http://schemas.microsoft.com/office/word/2010/wordml" w:rsidRPr="00777423" w:rsidR="00C111B7" w:rsidP="00777423" w:rsidRDefault="00464F0D" w14:paraId="47369D6A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xmlns:wp14="http://schemas.microsoft.com/office/word/2010/wordml" w:rsidR="00587433" w:rsidP="2C29D6FA" w:rsidRDefault="00587433" w14:paraId="2DA1ED7B" wp14:textId="554D2CDB">
      <w:pPr>
        <w:pStyle w:val="paragraph"/>
        <w:spacing w:before="0" w:beforeAutospacing="off" w:after="0" w:afterAutospacing="off" w:line="360" w:lineRule="auto"/>
        <w:ind w:left="709" w:hanging="709"/>
        <w:textAlignment w:val="baseline"/>
        <w:rPr>
          <w:rFonts w:ascii="Calibri" w:hAnsi="Calibri" w:cs="Calibri" w:asciiTheme="minorAscii" w:hAnsiTheme="minorAscii" w:cstheme="minorAscii"/>
        </w:rPr>
      </w:pP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Arieta, F. (s. f.).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</w:rPr>
        <w:t xml:space="preserve">Consideraciones para elaborar y evaluar la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</w:rPr>
        <w:t>Bitácora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</w:rPr>
        <w:t xml:space="preserve"> COL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</w:rPr>
        <w:t>.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4CC87E29" w:rsidR="490DCDF6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[Anexo]. T</w:t>
      </w:r>
      <w:r w:rsidRPr="4CC87E29" w:rsidR="490DCDF6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aller de Habilidades de Pensamiento Crítico y Creativo.</w:t>
      </w:r>
      <w:r w:rsidRPr="4CC87E29" w:rsidR="490DCDF6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Universidad Veracruzana.</w:t>
      </w:r>
    </w:p>
    <w:p xmlns:wp14="http://schemas.microsoft.com/office/word/2010/wordml" w:rsidR="00587433" w:rsidP="00587433" w:rsidRDefault="00587433" w14:paraId="0A37501D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4CC87E29" w:rsidRDefault="00587433" w14:paraId="74E065BD" wp14:textId="3360D73C">
      <w:pPr>
        <w:pStyle w:val="paragraph"/>
        <w:spacing w:before="0" w:beforeAutospacing="off" w:after="0" w:afterAutospacing="off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Bigurra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R. (s.f.).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Las emociones. </w:t>
      </w:r>
      <w:r w:rsidRPr="4CC87E29" w:rsidR="3C6B99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[Anexo]</w:t>
      </w:r>
      <w:r w:rsidRPr="4CC87E29" w:rsidR="3C6B99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4CC87E29" w:rsidR="3C6B99DD">
        <w:rPr>
          <w:noProof w:val="0"/>
          <w:lang w:val="es-MX"/>
        </w:rPr>
        <w:t xml:space="preserve">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Taller de Habilidades del Pensamiento Crítico y Creativo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.</w:t>
      </w:r>
      <w:r w:rsidRPr="4CC87E29" w:rsidR="62F0F1BB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4CC87E29" w:rsidR="62F0F1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Universidad Veracruzana.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hyperlink r:id="R190ff470289d4e23">
        <w:r w:rsidRPr="4CC87E29" w:rsidR="00587433">
          <w:rPr>
            <w:rStyle w:val="Hipervnculo"/>
            <w:rFonts w:ascii="Calibri" w:hAnsi="Calibri" w:cs="Calibri" w:asciiTheme="minorAscii" w:hAnsiTheme="minorAscii" w:cstheme="minorAscii"/>
          </w:rPr>
          <w:t>https://eminusapi.uv.mx/eminusapi/drive/cur_17048/Contenido/elem_49447/recurso/Recurso/descargables/modulo-1/Act03-LasEmociones.pdf</w:t>
        </w:r>
      </w:hyperlink>
    </w:p>
    <w:p xmlns:wp14="http://schemas.microsoft.com/office/word/2010/wordml" w:rsidR="00587433" w:rsidP="00587433" w:rsidRDefault="00587433" w14:paraId="5DAB6C7B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00587433" w:rsidRDefault="00587433" w14:paraId="3D7D6A88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A. (2000). Estrategias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Didácticas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. En A.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G. Guevara &amp; L.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Sánchez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(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comps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.), </w:t>
      </w:r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Habilidades de pensamiento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 y creativo</w:t>
      </w:r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(pp. 29-44, 3</w:t>
      </w:r>
      <w:r>
        <w:rPr>
          <w:rStyle w:val="normaltextrun"/>
          <w:rFonts w:asciiTheme="minorHAnsi" w:hAnsiTheme="minorHAnsi" w:cstheme="minorHAnsi"/>
          <w:color w:val="000000"/>
        </w:rPr>
        <w:t xml:space="preserve">5-36). Universidad Veracruzana. </w:t>
      </w:r>
      <w:hyperlink w:history="1" r:id="rId8">
        <w:r w:rsidRPr="008E7CFA">
          <w:rPr>
            <w:rStyle w:val="Hipervnculo"/>
            <w:rFonts w:asciiTheme="minorHAnsi" w:hAnsiTheme="minorHAnsi" w:cstheme="minorHAnsi"/>
          </w:rPr>
          <w:t>https://www.uv.mx/apps/afbgcursos/HPCYC/Documentos/421_Campiran_estrateg_didac_Cap2.pdf</w:t>
        </w:r>
      </w:hyperlink>
    </w:p>
    <w:p xmlns:wp14="http://schemas.microsoft.com/office/word/2010/wordml" w:rsidRPr="00587433" w:rsidR="00587433" w:rsidP="00587433" w:rsidRDefault="00587433" w14:paraId="02EB378F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4CC87E29" w:rsidRDefault="00587433" w14:paraId="2660DA66" wp14:textId="58ED5FBB">
      <w:pPr>
        <w:pStyle w:val="paragraph"/>
        <w:spacing w:before="0" w:beforeAutospacing="off" w:after="0" w:afterAutospacing="off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Campirán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(2017).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Habilidades de pensamiento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crítico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y creativo.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Toma de decisiones y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solución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de problemas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. Lecturas y ejercicios para el nivel universitar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io.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Pp. 80-83, 92-96 y 168-173.</w:t>
      </w:r>
      <w:r w:rsidRPr="4CC87E29" w:rsidR="1254D54D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Universidad Veracruzana.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hyperlink r:id="Rc7e0735fd29c4a9b">
        <w:r w:rsidRPr="4CC87E29" w:rsidR="00587433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https://www.uv.mx/apps/afbgcursos/Antologia%20PC%202017/Documentos/Campiran%20A%20(2017)%20Libro%20de%20Texto_SP_HP_Antologia.pdf</w:t>
        </w:r>
      </w:hyperlink>
      <w:bookmarkStart w:name="_GoBack" w:id="0"/>
      <w:bookmarkEnd w:id="0"/>
    </w:p>
    <w:p xmlns:wp14="http://schemas.microsoft.com/office/word/2010/wordml" w:rsidRPr="00587433" w:rsidR="00587433" w:rsidP="00587433" w:rsidRDefault="00587433" w14:paraId="6A05A809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00587433" w:rsidRDefault="00587433" w14:paraId="2AAFFFA0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Hernández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M.,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Hernández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B. &amp;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García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M. (2018).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Opinión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de docentes universitarios sobre Pensamiento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crítico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mediante la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Bitácora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COL. En M. Ruiz &amp; M.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Peña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(2018). (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comps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). </w:t>
      </w:r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Escenarios de la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práctica</w:t>
      </w:r>
      <w:proofErr w:type="spellEnd"/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 docente en el S. XXI: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Sistematización</w:t>
      </w:r>
      <w:proofErr w:type="spellEnd"/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 e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Innovación</w:t>
      </w:r>
      <w:proofErr w:type="spellEnd"/>
      <w:r>
        <w:rPr>
          <w:rStyle w:val="normaltextrun"/>
          <w:rFonts w:asciiTheme="minorHAnsi" w:hAnsiTheme="minorHAnsi" w:cstheme="minorHAnsi"/>
          <w:color w:val="000000"/>
        </w:rPr>
        <w:t>. Universidad Veracruzana.</w:t>
      </w:r>
    </w:p>
    <w:p xmlns:wp14="http://schemas.microsoft.com/office/word/2010/wordml" w:rsidR="00587433" w:rsidP="00587433" w:rsidRDefault="00587433" w14:paraId="5A39BBE3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4CC87E29" w:rsidRDefault="00587433" w14:paraId="60D1FA8A" wp14:textId="71AC1928">
      <w:pPr>
        <w:pStyle w:val="paragraph"/>
        <w:spacing w:before="0" w:beforeAutospacing="off" w:after="0" w:afterAutospacing="off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Pensado, M., Flores, M. &amp; Maury, L. (2013).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Glosario 2 para taller de Habilidades del pensamiento 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crítico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y creativo</w:t>
      </w:r>
      <w:r w:rsidRPr="4CC87E29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. Universidad Veracruzana.  </w:t>
      </w:r>
      <w:hyperlink r:id="R5b74b9bd12074f1b">
        <w:r w:rsidRPr="4CC87E29" w:rsidR="00587433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https://www.uv.mx/apps/afbgcursos/HPCYC/Documentos/Glosario_HP_13_14.pdf</w:t>
        </w:r>
      </w:hyperlink>
    </w:p>
    <w:p xmlns:wp14="http://schemas.microsoft.com/office/word/2010/wordml" w:rsidRPr="00464F0D" w:rsidR="00587433" w:rsidP="00587433" w:rsidRDefault="00587433" w14:paraId="41C8F396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</w:p>
    <w:sectPr w:rsidRPr="00464F0D" w:rsidR="00587433" w:rsidSect="00464F0D">
      <w:headerReference w:type="default" r:id="rId11"/>
      <w:footerReference w:type="default" r:id="rId12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2437A" w:rsidP="005D226C" w:rsidRDefault="0012437A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2437A" w:rsidP="005D226C" w:rsidRDefault="0012437A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3C35CB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587433" w:rsidR="00587433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587433" w:rsidR="00587433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2437A" w:rsidP="005D226C" w:rsidRDefault="0012437A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2437A" w:rsidP="005D226C" w:rsidRDefault="0012437A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022B77F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AE3062F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64EB069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6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2437A"/>
    <w:rsid w:val="00277817"/>
    <w:rsid w:val="00393FA9"/>
    <w:rsid w:val="00397F96"/>
    <w:rsid w:val="00464F0D"/>
    <w:rsid w:val="00587433"/>
    <w:rsid w:val="005D226C"/>
    <w:rsid w:val="00777423"/>
    <w:rsid w:val="008326C3"/>
    <w:rsid w:val="00B775C2"/>
    <w:rsid w:val="00C111B7"/>
    <w:rsid w:val="00F90651"/>
    <w:rsid w:val="1006160C"/>
    <w:rsid w:val="1254D54D"/>
    <w:rsid w:val="278CFB95"/>
    <w:rsid w:val="2C29D6FA"/>
    <w:rsid w:val="3C6B99DD"/>
    <w:rsid w:val="40163DEA"/>
    <w:rsid w:val="490DCDF6"/>
    <w:rsid w:val="4CC87E29"/>
    <w:rsid w:val="62F0F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F7A4E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58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v.mx/apps/afbgcursos/HPCYC/Documentos/421_Campiran_estrateg_didac_Cap2.pdf" TargetMode="Externa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5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hyperlink" Target="https://eminusapi.uv.mx/eminusapi/drive/cur_17048/Contenido/elem_49447/recurso/Recurso/descargables/modulo-1/Act03-LasEmociones.pdf" TargetMode="External" Id="R190ff470289d4e23" /><Relationship Type="http://schemas.openxmlformats.org/officeDocument/2006/relationships/hyperlink" Target="https://www.uv.mx/apps/afbgcursos/Antologia%20PC%202017/Documentos/Campiran%20A%20(2017)%20Libro%20de%20Texto_SP_HP_Antologia.pdf" TargetMode="External" Id="Rc7e0735fd29c4a9b" /><Relationship Type="http://schemas.openxmlformats.org/officeDocument/2006/relationships/hyperlink" Target="https://www.uv.mx/apps/afbgcursos/HPCYC/Documentos/Glosario_HP_13_14.pdf" TargetMode="External" Id="R5b74b9bd12074f1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657704-C1A8-4C42-8DBB-B457503C727F}"/>
</file>

<file path=customXml/itemProps2.xml><?xml version="1.0" encoding="utf-8"?>
<ds:datastoreItem xmlns:ds="http://schemas.openxmlformats.org/officeDocument/2006/customXml" ds:itemID="{5D94E138-E42E-4551-AA8D-3EA499B0A297}"/>
</file>

<file path=customXml/itemProps3.xml><?xml version="1.0" encoding="utf-8"?>
<ds:datastoreItem xmlns:ds="http://schemas.openxmlformats.org/officeDocument/2006/customXml" ds:itemID="{F0423C38-9D30-4083-A234-283C7C77CC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Ortega Marin Luis Enrique</lastModifiedBy>
  <revision>5</revision>
  <dcterms:created xsi:type="dcterms:W3CDTF">2024-06-06T18:45:00.0000000Z</dcterms:created>
  <dcterms:modified xsi:type="dcterms:W3CDTF">2024-06-24T18:05:36.6044640Z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