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25" w:rsidRPr="00F41925" w:rsidRDefault="00F41925" w:rsidP="00F41925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060606"/>
          <w:sz w:val="38"/>
          <w:szCs w:val="38"/>
          <w:lang w:eastAsia="es-PE"/>
        </w:rPr>
      </w:pPr>
      <w:r w:rsidRPr="00F41925">
        <w:rPr>
          <w:rFonts w:ascii="Arial" w:eastAsia="Times New Roman" w:hAnsi="Arial" w:cs="Arial"/>
          <w:color w:val="060606"/>
          <w:sz w:val="38"/>
          <w:szCs w:val="38"/>
          <w:lang w:eastAsia="es-PE"/>
        </w:rPr>
        <w:t xml:space="preserve">10.2. Un programa a partir de </w:t>
      </w:r>
      <w:proofErr w:type="gramStart"/>
      <w:r w:rsidRPr="00F41925">
        <w:rPr>
          <w:rFonts w:ascii="Arial" w:eastAsia="Times New Roman" w:hAnsi="Arial" w:cs="Arial"/>
          <w:color w:val="060606"/>
          <w:sz w:val="38"/>
          <w:szCs w:val="38"/>
          <w:lang w:eastAsia="es-PE"/>
        </w:rPr>
        <w:t>varios fuentes</w:t>
      </w:r>
      <w:proofErr w:type="gramEnd"/>
      <w:r w:rsidRPr="00F41925">
        <w:rPr>
          <w:rFonts w:ascii="Arial" w:eastAsia="Times New Roman" w:hAnsi="Arial" w:cs="Arial"/>
          <w:color w:val="060606"/>
          <w:sz w:val="38"/>
          <w:szCs w:val="38"/>
          <w:lang w:eastAsia="es-PE"/>
        </w:rPr>
        <w:t xml:space="preserve"> en C++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Como hemos dicho, un motivo habitual para descomponer un proyecto en varias clases es poder repartir trabajo. Por eso, vamos a ver primero cómo podríamos "partir un programa en dos trozos", todavía sin emplear clases.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Vamos a partir de un programa que contenga dos funcione: una función "uno", que escribirá "uno" en pantalla, y otra función "dos", que escriba el correspondiente texto en pantalla: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</w:t>
      </w:r>
      <w:proofErr w:type="spell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Introduccion</w:t>
      </w:r>
      <w:proofErr w:type="spell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Ejemplo 10.01: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previo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#</w:t>
      </w:r>
      <w:proofErr w:type="spellStart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include</w:t>
      </w:r>
      <w:proofErr w:type="spellEnd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using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namespace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std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DD"/>
          <w:sz w:val="20"/>
          <w:szCs w:val="20"/>
          <w:lang w:eastAsia="es-PE"/>
        </w:rPr>
        <w:t>cout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>"uno"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endl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DD"/>
          <w:sz w:val="20"/>
          <w:szCs w:val="20"/>
          <w:lang w:eastAsia="es-PE"/>
        </w:rPr>
        <w:t>cout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>"dos"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endl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int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main</w:t>
      </w:r>
      <w:proofErr w:type="spell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return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800080"/>
          <w:sz w:val="20"/>
          <w:szCs w:val="20"/>
          <w:lang w:eastAsia="es-PE"/>
        </w:rPr>
        <w:t>0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lastRenderedPageBreak/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Ahora vamos a repartirlo en dos fuentes distintos, de modo que una persona se pudiera encargar de las mejoras y cambios que necesitara la función "uno", mientras que otra persona mantuviera la función "dos".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Si usamos un IDE (entorno de desarrollo integrado), deberíamos </w:t>
      </w:r>
      <w:r w:rsidRPr="00F4192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crear un proyecto</w:t>
      </w: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, para indicar que nuestro programa va a estar formado por varios </w:t>
      </w:r>
      <w:proofErr w:type="gram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fuentes distintos</w:t>
      </w:r>
      <w:proofErr w:type="gram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. Si compilamos "desde línea de comandos", usaremos nuestro editor para crear cada uno de </w:t>
      </w:r>
      <w:proofErr w:type="gram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los fuentes</w:t>
      </w:r>
      <w:proofErr w:type="gram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 por separado y luego lanzaremos el compilador, indicando todos los fuentes que deberá enlazar: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g++ ej1002.cpp ej1002uno.cpp ej1002dos.cpp -o ej1002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Donde "ej1002.cpp" sería el nuevo programa principal, que sólo contendría "</w:t>
      </w:r>
      <w:proofErr w:type="spell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main</w:t>
      </w:r>
      <w:proofErr w:type="spell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", y ni siquiera necesitará incluir "iostream", porque no acceder a pantalla directamente. Podríamos esperar que fuera así: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Ejemplo 10.02: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principal (primer intento)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int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main</w:t>
      </w:r>
      <w:proofErr w:type="spell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return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800080"/>
          <w:sz w:val="20"/>
          <w:szCs w:val="20"/>
          <w:lang w:eastAsia="es-PE"/>
        </w:rPr>
        <w:t>0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Pero eso no va a compilar correctamente, porque no sabe qué son "uno" y "dos", y deberemos indicárselo (lo haremos en un instante).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El primero de esos subprogramas, el que contendría la función "uno", sería: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Ejemplo 10.02uno: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función "uno"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lastRenderedPageBreak/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#</w:t>
      </w:r>
      <w:proofErr w:type="spellStart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include</w:t>
      </w:r>
      <w:proofErr w:type="spellEnd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using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namespace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std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DD"/>
          <w:sz w:val="20"/>
          <w:szCs w:val="20"/>
          <w:lang w:eastAsia="es-PE"/>
        </w:rPr>
        <w:t>cout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>"uno"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endl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Y el segundo, con la función "dos", sería muy similar: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Ejemplo 10.02dos: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: </w:t>
      </w:r>
      <w:proofErr w:type="spell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funcion</w:t>
      </w:r>
      <w:proofErr w:type="spell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 "dos"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#</w:t>
      </w:r>
      <w:proofErr w:type="spellStart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include</w:t>
      </w:r>
      <w:proofErr w:type="spellEnd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using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namespace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std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DD"/>
          <w:sz w:val="20"/>
          <w:szCs w:val="20"/>
          <w:lang w:eastAsia="es-PE"/>
        </w:rPr>
        <w:t>cout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>"dos"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&lt;&lt;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endl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Pero al intentar compilar obtenemos el mensaje de error que nos dice que le estamos hablando de un tal "uno" y de un tal "dos" que no conoce: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g++ ej1002.cpp ej1002uno.cpp ej1002dos.cpp -o ej1002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ej1002.cpp: In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function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â€˜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int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main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)â€™: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ej1002.cpp:7:9</w:t>
      </w:r>
      <w:proofErr w:type="gram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: error: â€˜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unoâ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€™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was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not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declared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in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this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scope</w:t>
      </w:r>
      <w:proofErr w:type="spellEnd"/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uno(</w:t>
      </w:r>
      <w:proofErr w:type="gram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);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     ^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ej1002.cpp:8:9</w:t>
      </w:r>
      <w:proofErr w:type="gram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: error: â€˜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dosâ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€™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was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not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declared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in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this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scope</w:t>
      </w:r>
      <w:proofErr w:type="spellEnd"/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dos(</w:t>
      </w:r>
      <w:proofErr w:type="gram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);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     ^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lastRenderedPageBreak/>
        <w:t>Una primera solución, que funciona pero que todavía no es la ideal, consiste en incluir los "</w:t>
      </w:r>
      <w:r w:rsidRPr="00F4192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prototipos</w:t>
      </w: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" de las funciones (los nombres y parámetros, sin detalles cobre cómo son internamente) antes de "</w:t>
      </w:r>
      <w:proofErr w:type="spell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main</w:t>
      </w:r>
      <w:proofErr w:type="spell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":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Ejemplo 10.02b: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principal (segundo intento)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Prototipos de las funciones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Y cuerpo del programa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int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main</w:t>
      </w:r>
      <w:proofErr w:type="spell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return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800080"/>
          <w:sz w:val="20"/>
          <w:szCs w:val="20"/>
          <w:lang w:eastAsia="es-PE"/>
        </w:rPr>
        <w:t>0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Esta solución no es perfecta, porque supone que dentro del fichero que contiene "</w:t>
      </w:r>
      <w:proofErr w:type="spell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main</w:t>
      </w:r>
      <w:proofErr w:type="spell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" haya detalles de otras funciones, y eso es algo que deberíamos evitar, porque estamos aumentando (sin necesidad) el "</w:t>
      </w:r>
      <w:r w:rsidRPr="00F4192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acoplamiento</w:t>
      </w: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" entre ficheros: unos dependen de los detalles internos de otros. No es demasiado grave al tener sólo dos funciones, pero podría serlo en </w:t>
      </w:r>
      <w:proofErr w:type="gram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un fuente real</w:t>
      </w:r>
      <w:proofErr w:type="gram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, en el que hubiera muchas funciones, y hubiera que modificar el fichero que contiene "</w:t>
      </w:r>
      <w:proofErr w:type="spell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main</w:t>
      </w:r>
      <w:proofErr w:type="spell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" (y quizá también otros muchos ficheros) cada vez que cambiemos un detalle en uno de los otros subprogramas.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La alternativa es crear "</w:t>
      </w:r>
      <w:r w:rsidRPr="00F4192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ficheros de cabecera</w:t>
      </w: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", que recopilarán todos esos prototipos de funciones, y que podremos incluir desde los ficheros que necesiten utilizar esas funciones. Una primera aproximación, todavía no la correcta, sería crear un único fichero de cabecera, que recopilara todos esos prototipos </w:t>
      </w:r>
      <w:proofErr w:type="gram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del función</w:t>
      </w:r>
      <w:proofErr w:type="gram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 que antes estaban en el mismo fichero que "</w:t>
      </w:r>
      <w:proofErr w:type="spell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main</w:t>
      </w:r>
      <w:proofErr w:type="spell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":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lastRenderedPageBreak/>
        <w:t>// Ejemplo 10.02c (cabecera): ej1002c.h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principal (tercer intento)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Prototipos de las funciones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Y el programa principal que lo usaría sería así: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Ejemplo 10.02c: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principal (tercer intento)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#</w:t>
      </w:r>
      <w:proofErr w:type="spellStart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include</w:t>
      </w:r>
      <w:proofErr w:type="spellEnd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 xml:space="preserve"> "ej1002c.h"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int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main</w:t>
      </w:r>
      <w:proofErr w:type="spell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return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800080"/>
          <w:sz w:val="20"/>
          <w:szCs w:val="20"/>
          <w:lang w:eastAsia="es-PE"/>
        </w:rPr>
        <w:t>0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Nota importante</w:t>
      </w: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: los ficheros de cabecera, por convenio, se suelen guardar con un nombre terminado en ".h", siguiendo la nomenclatura propuesta para el lenguaje C, o en ".</w:t>
      </w:r>
      <w:proofErr w:type="spell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hpp</w:t>
      </w:r>
      <w:proofErr w:type="spell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" o </w:t>
      </w:r>
      <w:proofErr w:type="gram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".</w:t>
      </w:r>
      <w:proofErr w:type="spell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hh</w:t>
      </w:r>
      <w:proofErr w:type="spellEnd"/>
      <w:proofErr w:type="gram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", nomenclaturas que algunos prefieren para los ficheros de cabecera que corresponden a programas en lenguaje C++. Pero es un simple convenio, el compilador se comportará </w:t>
      </w:r>
      <w:proofErr w:type="gramStart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correctamente</w:t>
      </w:r>
      <w:proofErr w:type="gramEnd"/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 aunque el nombre del fichero siga una política distinta.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Pero la alternativa "buena", que supone más versatilidad a cambio de escribir más, es crear un fichero de cabecera para cada fichero auxiliar, de modo que programa principal quedaría: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Ejemplo 10.02d: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lastRenderedPageBreak/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principal (definitivo)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#</w:t>
      </w:r>
      <w:proofErr w:type="spellStart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include</w:t>
      </w:r>
      <w:proofErr w:type="spellEnd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 xml:space="preserve"> "ej1002uno.h"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#</w:t>
      </w:r>
      <w:proofErr w:type="spellStart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>include</w:t>
      </w:r>
      <w:proofErr w:type="spellEnd"/>
      <w:r w:rsidRPr="00F41925">
        <w:rPr>
          <w:rFonts w:ascii="Courier New" w:eastAsia="Times New Roman" w:hAnsi="Courier New" w:cs="Courier New"/>
          <w:color w:val="339900"/>
          <w:sz w:val="20"/>
          <w:szCs w:val="20"/>
          <w:lang w:eastAsia="es-PE"/>
        </w:rPr>
        <w:t xml:space="preserve"> "ej1002dos.h"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int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main</w:t>
      </w:r>
      <w:proofErr w:type="spell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return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F41925">
        <w:rPr>
          <w:rFonts w:ascii="Courier New" w:eastAsia="Times New Roman" w:hAnsi="Courier New" w:cs="Courier New"/>
          <w:color w:val="800080"/>
          <w:sz w:val="20"/>
          <w:szCs w:val="20"/>
          <w:lang w:eastAsia="es-PE"/>
        </w:rPr>
        <w:t>0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Y tendríamos un fichero de cabecera para el primero fichero fuente auxiliar: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Cabecera ej1002uno.h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uno (cabecera)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uno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Y otro para el segundo fichero fuente auxiliar: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Introducción a C++, Nacho Cabanes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// Cabecera ej1002dos.h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 xml:space="preserve">// Repartir en </w:t>
      </w:r>
      <w:proofErr w:type="gramStart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varios fuentes</w:t>
      </w:r>
      <w:proofErr w:type="gramEnd"/>
      <w:r w:rsidRPr="00F41925">
        <w:rPr>
          <w:rFonts w:ascii="Courier New" w:eastAsia="Times New Roman" w:hAnsi="Courier New" w:cs="Courier New"/>
          <w:color w:val="666666"/>
          <w:sz w:val="20"/>
          <w:szCs w:val="20"/>
          <w:lang w:eastAsia="es-PE"/>
        </w:rPr>
        <w:t>: dos (cabecera)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F4192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void</w:t>
      </w:r>
      <w:proofErr w:type="spellEnd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dos</w:t>
      </w:r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proofErr w:type="gramEnd"/>
      <w:r w:rsidRPr="00F41925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</w:t>
      </w:r>
    </w:p>
    <w:p w:rsidR="00F41925" w:rsidRPr="00F41925" w:rsidRDefault="00F41925" w:rsidP="00F41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F41925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F41925" w:rsidRPr="00F41925" w:rsidRDefault="00F41925" w:rsidP="00F41925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F41925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A la hora de compilar el programa, no es necesario indicar los ficheros de cabecera, que se incluyen automáticamente:</w:t>
      </w:r>
    </w:p>
    <w:p w:rsidR="00334331" w:rsidRDefault="00334331">
      <w:bookmarkStart w:id="0" w:name="_GoBack"/>
      <w:bookmarkEnd w:id="0"/>
    </w:p>
    <w:sectPr w:rsidR="0033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5"/>
    <w:rsid w:val="00334331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966BC5-0684-4143-8BF3-F850192B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41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1925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4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192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2018-11-28T14:45:00Z</dcterms:created>
  <dcterms:modified xsi:type="dcterms:W3CDTF">2018-11-28T14:45:00Z</dcterms:modified>
</cp:coreProperties>
</file>