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C9A19" w14:textId="3093294E" w:rsidR="0008036C" w:rsidRPr="00C766D2" w:rsidRDefault="0008036C" w:rsidP="0008036C">
      <w:pPr>
        <w:jc w:val="center"/>
        <w:rPr>
          <w:rFonts w:cs="Arial"/>
          <w:b/>
          <w:bCs/>
        </w:rPr>
      </w:pPr>
      <w:r w:rsidRPr="00C766D2">
        <w:rPr>
          <w:rFonts w:cs="Arial"/>
          <w:b/>
          <w:bCs/>
        </w:rPr>
        <w:t xml:space="preserve">REPORTE DE EVALUACIÓN CALIDAD SOFTWARE – CASO DE ESTUDIO: </w:t>
      </w:r>
      <w:r w:rsidR="0062550C">
        <w:rPr>
          <w:rFonts w:cs="Arial"/>
          <w:b/>
          <w:bCs/>
        </w:rPr>
        <w:t xml:space="preserve">AGENTE DE CARGA </w:t>
      </w:r>
      <w:r w:rsidRPr="00C766D2">
        <w:rPr>
          <w:rFonts w:cs="Arial"/>
          <w:b/>
          <w:bCs/>
        </w:rPr>
        <w:t>“</w:t>
      </w:r>
      <w:proofErr w:type="spellStart"/>
      <w:r>
        <w:rPr>
          <w:rFonts w:cs="Arial"/>
          <w:b/>
          <w:bCs/>
        </w:rPr>
        <w:t>My</w:t>
      </w:r>
      <w:proofErr w:type="spellEnd"/>
      <w:r>
        <w:rPr>
          <w:rFonts w:cs="Arial"/>
          <w:b/>
          <w:bCs/>
        </w:rPr>
        <w:t xml:space="preserve"> </w:t>
      </w:r>
      <w:proofErr w:type="spellStart"/>
      <w:r>
        <w:rPr>
          <w:rFonts w:cs="Arial"/>
          <w:b/>
          <w:bCs/>
        </w:rPr>
        <w:t>Logistics</w:t>
      </w:r>
      <w:proofErr w:type="spellEnd"/>
      <w:r>
        <w:rPr>
          <w:rFonts w:cs="Arial"/>
          <w:b/>
          <w:bCs/>
        </w:rPr>
        <w:t xml:space="preserve"> LA</w:t>
      </w:r>
      <w:r w:rsidRPr="00C766D2">
        <w:rPr>
          <w:rFonts w:cs="Arial"/>
          <w:b/>
          <w:bCs/>
        </w:rPr>
        <w:t>”</w:t>
      </w:r>
    </w:p>
    <w:p w14:paraId="55B08EF7" w14:textId="77777777" w:rsidR="0008036C" w:rsidRDefault="0008036C" w:rsidP="0008036C">
      <w:pPr>
        <w:jc w:val="center"/>
        <w:rPr>
          <w:rFonts w:cs="Arial"/>
          <w:b/>
          <w:bCs/>
        </w:rPr>
      </w:pPr>
    </w:p>
    <w:p w14:paraId="71698A6C" w14:textId="77777777" w:rsidR="0008036C" w:rsidRPr="00C766D2" w:rsidRDefault="0008036C" w:rsidP="0008036C">
      <w:pPr>
        <w:jc w:val="center"/>
        <w:rPr>
          <w:rFonts w:cs="Arial"/>
          <w:b/>
          <w:bCs/>
        </w:rPr>
      </w:pPr>
    </w:p>
    <w:p w14:paraId="78F03243" w14:textId="77777777" w:rsidR="0008036C" w:rsidRPr="00C766D2" w:rsidRDefault="0008036C" w:rsidP="0008036C">
      <w:pPr>
        <w:jc w:val="center"/>
        <w:rPr>
          <w:rFonts w:cs="Arial"/>
          <w:b/>
          <w:bCs/>
        </w:rPr>
      </w:pPr>
      <w:r w:rsidRPr="00C766D2">
        <w:rPr>
          <w:rFonts w:cs="Arial"/>
          <w:b/>
          <w:bCs/>
        </w:rPr>
        <w:t>PRESENTADO POR</w:t>
      </w:r>
    </w:p>
    <w:p w14:paraId="31C53D3C" w14:textId="77777777" w:rsidR="0008036C" w:rsidRPr="00C766D2" w:rsidRDefault="0008036C" w:rsidP="0008036C">
      <w:pPr>
        <w:jc w:val="center"/>
        <w:rPr>
          <w:rFonts w:cs="Arial"/>
          <w:b/>
          <w:bCs/>
        </w:rPr>
      </w:pPr>
      <w:r w:rsidRPr="00C766D2">
        <w:rPr>
          <w:rFonts w:cs="Arial"/>
          <w:b/>
          <w:bCs/>
        </w:rPr>
        <w:t>Luis Enrique Ordoñez Peña</w:t>
      </w:r>
    </w:p>
    <w:p w14:paraId="76CAFB3D" w14:textId="77777777" w:rsidR="0008036C" w:rsidRDefault="0008036C" w:rsidP="0008036C">
      <w:pPr>
        <w:jc w:val="center"/>
        <w:rPr>
          <w:rFonts w:cs="Arial"/>
          <w:b/>
          <w:bCs/>
        </w:rPr>
      </w:pPr>
    </w:p>
    <w:p w14:paraId="64154832" w14:textId="77777777" w:rsidR="0008036C" w:rsidRPr="00C766D2" w:rsidRDefault="0008036C" w:rsidP="0008036C">
      <w:pPr>
        <w:jc w:val="center"/>
        <w:rPr>
          <w:rFonts w:cs="Arial"/>
          <w:b/>
          <w:bCs/>
        </w:rPr>
      </w:pPr>
    </w:p>
    <w:p w14:paraId="1F7F9BE1" w14:textId="77777777" w:rsidR="0008036C" w:rsidRPr="00C766D2" w:rsidRDefault="0008036C" w:rsidP="0008036C">
      <w:pPr>
        <w:jc w:val="center"/>
        <w:rPr>
          <w:rFonts w:cs="Arial"/>
          <w:b/>
          <w:bCs/>
        </w:rPr>
      </w:pPr>
      <w:r w:rsidRPr="00C766D2">
        <w:rPr>
          <w:rFonts w:cs="Arial"/>
          <w:b/>
          <w:bCs/>
        </w:rPr>
        <w:t>ID</w:t>
      </w:r>
    </w:p>
    <w:p w14:paraId="7D8BC7EC" w14:textId="77777777" w:rsidR="0008036C" w:rsidRPr="00C766D2" w:rsidRDefault="0008036C" w:rsidP="0008036C">
      <w:pPr>
        <w:jc w:val="center"/>
        <w:rPr>
          <w:rFonts w:cs="Arial"/>
          <w:b/>
          <w:bCs/>
        </w:rPr>
      </w:pPr>
      <w:r w:rsidRPr="00C766D2">
        <w:rPr>
          <w:rFonts w:cs="Arial"/>
          <w:b/>
          <w:bCs/>
        </w:rPr>
        <w:t>1160027</w:t>
      </w:r>
    </w:p>
    <w:p w14:paraId="7681A9FC" w14:textId="77777777" w:rsidR="0008036C" w:rsidRPr="00C766D2" w:rsidRDefault="0008036C" w:rsidP="0008036C">
      <w:pPr>
        <w:jc w:val="center"/>
        <w:rPr>
          <w:rFonts w:cs="Arial"/>
          <w:b/>
          <w:bCs/>
        </w:rPr>
      </w:pPr>
    </w:p>
    <w:p w14:paraId="67630F1F" w14:textId="77777777" w:rsidR="0008036C" w:rsidRPr="00C766D2" w:rsidRDefault="0008036C" w:rsidP="0008036C">
      <w:pPr>
        <w:jc w:val="center"/>
        <w:rPr>
          <w:rFonts w:cs="Arial"/>
          <w:b/>
          <w:bCs/>
        </w:rPr>
      </w:pPr>
    </w:p>
    <w:p w14:paraId="5E480BBA" w14:textId="77777777" w:rsidR="0008036C" w:rsidRPr="00C766D2" w:rsidRDefault="0008036C" w:rsidP="0008036C">
      <w:pPr>
        <w:jc w:val="center"/>
        <w:rPr>
          <w:rFonts w:cs="Arial"/>
          <w:b/>
          <w:bCs/>
        </w:rPr>
      </w:pPr>
      <w:r w:rsidRPr="00C766D2">
        <w:rPr>
          <w:rFonts w:cs="Arial"/>
          <w:b/>
          <w:bCs/>
        </w:rPr>
        <w:t>CURSO</w:t>
      </w:r>
    </w:p>
    <w:p w14:paraId="0CF6B4E4" w14:textId="77777777" w:rsidR="0008036C" w:rsidRPr="00C766D2" w:rsidRDefault="0008036C" w:rsidP="0008036C">
      <w:pPr>
        <w:jc w:val="center"/>
        <w:rPr>
          <w:rFonts w:cs="Arial"/>
          <w:b/>
          <w:bCs/>
        </w:rPr>
      </w:pPr>
      <w:r w:rsidRPr="00C766D2">
        <w:rPr>
          <w:rFonts w:cs="Arial"/>
          <w:b/>
          <w:bCs/>
        </w:rPr>
        <w:t>Estándares y Métricas de Calidad en Desarrollo de Software</w:t>
      </w:r>
    </w:p>
    <w:p w14:paraId="6F864BE4" w14:textId="77777777" w:rsidR="0008036C" w:rsidRDefault="0008036C" w:rsidP="0008036C">
      <w:pPr>
        <w:jc w:val="center"/>
        <w:rPr>
          <w:rFonts w:cs="Arial"/>
          <w:b/>
          <w:bCs/>
        </w:rPr>
      </w:pPr>
    </w:p>
    <w:p w14:paraId="0E1A6B75" w14:textId="77777777" w:rsidR="0008036C" w:rsidRPr="00C766D2" w:rsidRDefault="0008036C" w:rsidP="0008036C">
      <w:pPr>
        <w:jc w:val="center"/>
        <w:rPr>
          <w:rFonts w:cs="Arial"/>
          <w:b/>
          <w:bCs/>
        </w:rPr>
      </w:pPr>
      <w:r w:rsidRPr="00C766D2">
        <w:rPr>
          <w:rFonts w:cs="Arial"/>
          <w:b/>
          <w:bCs/>
        </w:rPr>
        <w:t>CÓDIGO</w:t>
      </w:r>
    </w:p>
    <w:p w14:paraId="26992446" w14:textId="77777777" w:rsidR="0008036C" w:rsidRPr="00C766D2" w:rsidRDefault="0008036C" w:rsidP="0008036C">
      <w:pPr>
        <w:jc w:val="center"/>
        <w:rPr>
          <w:rFonts w:cs="Arial"/>
          <w:b/>
          <w:bCs/>
        </w:rPr>
      </w:pPr>
      <w:r w:rsidRPr="00C766D2">
        <w:rPr>
          <w:rFonts w:cs="Arial"/>
          <w:b/>
          <w:bCs/>
        </w:rPr>
        <w:t>NRC – 93980</w:t>
      </w:r>
    </w:p>
    <w:p w14:paraId="5C1150D1" w14:textId="77777777" w:rsidR="0008036C" w:rsidRDefault="0008036C" w:rsidP="0008036C">
      <w:pPr>
        <w:jc w:val="center"/>
        <w:rPr>
          <w:rFonts w:cs="Arial"/>
          <w:b/>
          <w:bCs/>
        </w:rPr>
      </w:pPr>
    </w:p>
    <w:p w14:paraId="1F565565" w14:textId="77777777" w:rsidR="0008036C" w:rsidRPr="00C766D2" w:rsidRDefault="0008036C" w:rsidP="0008036C">
      <w:pPr>
        <w:jc w:val="center"/>
        <w:rPr>
          <w:rFonts w:cs="Arial"/>
          <w:b/>
          <w:bCs/>
        </w:rPr>
      </w:pPr>
    </w:p>
    <w:p w14:paraId="4E16B3A5" w14:textId="7D377279" w:rsidR="0008036C" w:rsidRPr="00C766D2" w:rsidRDefault="0008036C" w:rsidP="0008036C">
      <w:pPr>
        <w:jc w:val="center"/>
        <w:rPr>
          <w:rFonts w:cs="Arial"/>
          <w:b/>
          <w:bCs/>
        </w:rPr>
      </w:pPr>
      <w:r w:rsidRPr="00C766D2">
        <w:rPr>
          <w:rFonts w:cs="Arial"/>
          <w:b/>
          <w:bCs/>
        </w:rPr>
        <w:t xml:space="preserve">SEMANA </w:t>
      </w:r>
      <w:r>
        <w:rPr>
          <w:rFonts w:cs="Arial"/>
          <w:b/>
          <w:bCs/>
        </w:rPr>
        <w:t>4</w:t>
      </w:r>
    </w:p>
    <w:p w14:paraId="57F6A45F" w14:textId="77777777" w:rsidR="0008036C" w:rsidRPr="00C766D2" w:rsidRDefault="0008036C" w:rsidP="0008036C">
      <w:pPr>
        <w:jc w:val="center"/>
        <w:rPr>
          <w:rFonts w:cs="Arial"/>
          <w:b/>
          <w:bCs/>
        </w:rPr>
      </w:pPr>
    </w:p>
    <w:p w14:paraId="2C0CABC7" w14:textId="77777777" w:rsidR="0008036C" w:rsidRPr="00C766D2" w:rsidRDefault="0008036C" w:rsidP="0008036C">
      <w:pPr>
        <w:jc w:val="center"/>
        <w:rPr>
          <w:rFonts w:cs="Arial"/>
          <w:b/>
          <w:bCs/>
        </w:rPr>
      </w:pPr>
      <w:r w:rsidRPr="00C766D2">
        <w:rPr>
          <w:rFonts w:cs="Arial"/>
          <w:b/>
          <w:bCs/>
        </w:rPr>
        <w:t>DOCENTE</w:t>
      </w:r>
    </w:p>
    <w:p w14:paraId="7D26ADE8" w14:textId="77777777" w:rsidR="0008036C" w:rsidRPr="00C766D2" w:rsidRDefault="0008036C" w:rsidP="0008036C">
      <w:pPr>
        <w:jc w:val="center"/>
        <w:rPr>
          <w:rFonts w:cs="Arial"/>
          <w:b/>
          <w:bCs/>
          <w:u w:val="single"/>
        </w:rPr>
      </w:pPr>
      <w:r w:rsidRPr="00C766D2">
        <w:rPr>
          <w:rFonts w:cs="Arial"/>
          <w:b/>
          <w:bCs/>
        </w:rPr>
        <w:t>Cesar Alfonso Bolado Silva</w:t>
      </w:r>
    </w:p>
    <w:p w14:paraId="4FEA9B76" w14:textId="77777777" w:rsidR="0008036C" w:rsidRDefault="0008036C" w:rsidP="0008036C">
      <w:pPr>
        <w:jc w:val="center"/>
        <w:rPr>
          <w:rFonts w:cs="Arial"/>
          <w:b/>
          <w:bCs/>
        </w:rPr>
      </w:pPr>
    </w:p>
    <w:p w14:paraId="765AD335" w14:textId="77777777" w:rsidR="0008036C" w:rsidRPr="00C766D2" w:rsidRDefault="0008036C" w:rsidP="0008036C">
      <w:pPr>
        <w:jc w:val="center"/>
        <w:rPr>
          <w:rFonts w:cs="Arial"/>
          <w:b/>
          <w:bCs/>
        </w:rPr>
      </w:pPr>
    </w:p>
    <w:p w14:paraId="15659430" w14:textId="77777777" w:rsidR="0008036C" w:rsidRPr="00C766D2" w:rsidRDefault="0008036C" w:rsidP="0008036C">
      <w:pPr>
        <w:jc w:val="center"/>
        <w:rPr>
          <w:rFonts w:cs="Arial"/>
          <w:b/>
          <w:bCs/>
        </w:rPr>
      </w:pPr>
      <w:r w:rsidRPr="00C766D2">
        <w:rPr>
          <w:rFonts w:cs="Arial"/>
          <w:b/>
          <w:bCs/>
        </w:rPr>
        <w:t>FECHA</w:t>
      </w:r>
    </w:p>
    <w:p w14:paraId="74B598A8" w14:textId="495BC99A" w:rsidR="00DC0C8D" w:rsidRDefault="0008036C" w:rsidP="00DC0C8D">
      <w:pPr>
        <w:jc w:val="center"/>
        <w:rPr>
          <w:rFonts w:cs="Arial"/>
          <w:b/>
          <w:bCs/>
        </w:rPr>
      </w:pPr>
      <w:r>
        <w:rPr>
          <w:rFonts w:cs="Arial"/>
          <w:b/>
          <w:bCs/>
        </w:rPr>
        <w:t>18</w:t>
      </w:r>
      <w:r w:rsidRPr="00C766D2">
        <w:rPr>
          <w:rFonts w:cs="Arial"/>
          <w:b/>
          <w:bCs/>
        </w:rPr>
        <w:t>/07/2026</w:t>
      </w:r>
      <w:r w:rsidR="00DC0C8D">
        <w:rPr>
          <w:rFonts w:cs="Arial"/>
          <w:b/>
          <w:bCs/>
        </w:rPr>
        <w:br w:type="page"/>
      </w:r>
    </w:p>
    <w:sdt>
      <w:sdtPr>
        <w:rPr>
          <w:rFonts w:ascii="Arial" w:hAnsi="Arial" w:cs="Arial"/>
          <w:color w:val="auto"/>
          <w:lang w:val="es-MX"/>
        </w:rPr>
        <w:id w:val="-1358433604"/>
        <w:docPartObj>
          <w:docPartGallery w:val="Table of Contents"/>
          <w:docPartUnique/>
        </w:docPartObj>
      </w:sdtPr>
      <w:sdtEndPr>
        <w:rPr>
          <w:rFonts w:eastAsiaTheme="minorHAnsi"/>
          <w:b/>
          <w:bCs/>
          <w:kern w:val="2"/>
          <w:sz w:val="24"/>
          <w:szCs w:val="24"/>
          <w:lang w:eastAsia="en-US"/>
          <w14:ligatures w14:val="standardContextual"/>
        </w:rPr>
      </w:sdtEndPr>
      <w:sdtContent>
        <w:p w14:paraId="4FDFC560" w14:textId="2C6FC922" w:rsidR="00DC0C8D" w:rsidRDefault="00DC0C8D">
          <w:pPr>
            <w:pStyle w:val="TtuloTDC"/>
            <w:rPr>
              <w:rFonts w:ascii="Arial" w:hAnsi="Arial" w:cs="Arial"/>
              <w:b/>
              <w:bCs/>
              <w:color w:val="auto"/>
              <w:lang w:val="es-MX"/>
            </w:rPr>
          </w:pPr>
          <w:r w:rsidRPr="00DC0C8D">
            <w:rPr>
              <w:rFonts w:ascii="Arial" w:hAnsi="Arial" w:cs="Arial"/>
              <w:b/>
              <w:bCs/>
              <w:color w:val="auto"/>
              <w:lang w:val="es-MX"/>
            </w:rPr>
            <w:t>Contenido</w:t>
          </w:r>
        </w:p>
        <w:p w14:paraId="66D393A3" w14:textId="77777777" w:rsidR="00E37A7D" w:rsidRPr="00E37A7D" w:rsidRDefault="00E37A7D" w:rsidP="00E37A7D">
          <w:pPr>
            <w:rPr>
              <w:lang w:val="es-MX" w:eastAsia="es-CO"/>
            </w:rPr>
          </w:pPr>
        </w:p>
        <w:p w14:paraId="0327C651" w14:textId="64AC88C5" w:rsidR="00E37A7D" w:rsidRDefault="00DC0C8D" w:rsidP="00E37A7D">
          <w:pPr>
            <w:pStyle w:val="TDC1"/>
            <w:rPr>
              <w:rFonts w:asciiTheme="minorHAnsi" w:eastAsiaTheme="minorEastAsia" w:hAnsiTheme="minorHAnsi"/>
              <w:lang w:eastAsia="es-CO"/>
            </w:rPr>
          </w:pPr>
          <w:r w:rsidRPr="00DC0C8D">
            <w:rPr>
              <w:rFonts w:cs="Arial"/>
            </w:rPr>
            <w:fldChar w:fldCharType="begin"/>
          </w:r>
          <w:r w:rsidRPr="00DC0C8D">
            <w:rPr>
              <w:rFonts w:cs="Arial"/>
            </w:rPr>
            <w:instrText xml:space="preserve"> TOC \o "1-3" \h \z \u </w:instrText>
          </w:r>
          <w:r w:rsidRPr="00DC0C8D">
            <w:rPr>
              <w:rFonts w:cs="Arial"/>
            </w:rPr>
            <w:fldChar w:fldCharType="separate"/>
          </w:r>
          <w:hyperlink w:anchor="_Toc235279447" w:history="1">
            <w:r w:rsidR="00E37A7D" w:rsidRPr="00B72497">
              <w:rPr>
                <w:rStyle w:val="Hipervnculo"/>
              </w:rPr>
              <w:t>1</w:t>
            </w:r>
            <w:r w:rsidR="00E37A7D">
              <w:rPr>
                <w:rFonts w:asciiTheme="minorHAnsi" w:eastAsiaTheme="minorEastAsia" w:hAnsiTheme="minorHAnsi"/>
                <w:lang w:eastAsia="es-CO"/>
              </w:rPr>
              <w:tab/>
            </w:r>
            <w:r w:rsidR="00E37A7D" w:rsidRPr="00B72497">
              <w:rPr>
                <w:rStyle w:val="Hipervnculo"/>
              </w:rPr>
              <w:t>INTRODUCCIÓN</w:t>
            </w:r>
            <w:r w:rsidR="00E37A7D">
              <w:rPr>
                <w:webHidden/>
              </w:rPr>
              <w:tab/>
            </w:r>
            <w:r w:rsidR="00E37A7D">
              <w:rPr>
                <w:webHidden/>
              </w:rPr>
              <w:fldChar w:fldCharType="begin"/>
            </w:r>
            <w:r w:rsidR="00E37A7D">
              <w:rPr>
                <w:webHidden/>
              </w:rPr>
              <w:instrText xml:space="preserve"> PAGEREF _Toc235279447 \h </w:instrText>
            </w:r>
            <w:r w:rsidR="00E37A7D">
              <w:rPr>
                <w:webHidden/>
              </w:rPr>
            </w:r>
            <w:r w:rsidR="00E37A7D">
              <w:rPr>
                <w:webHidden/>
              </w:rPr>
              <w:fldChar w:fldCharType="separate"/>
            </w:r>
            <w:r w:rsidR="00E37A7D">
              <w:rPr>
                <w:webHidden/>
              </w:rPr>
              <w:t>3</w:t>
            </w:r>
            <w:r w:rsidR="00E37A7D">
              <w:rPr>
                <w:webHidden/>
              </w:rPr>
              <w:fldChar w:fldCharType="end"/>
            </w:r>
          </w:hyperlink>
        </w:p>
        <w:p w14:paraId="27EFD071" w14:textId="29EF3622" w:rsidR="00E37A7D" w:rsidRDefault="00E37A7D">
          <w:pPr>
            <w:pStyle w:val="TDC2"/>
            <w:tabs>
              <w:tab w:val="left" w:pos="960"/>
              <w:tab w:val="right" w:leader="dot" w:pos="8828"/>
            </w:tabs>
            <w:rPr>
              <w:rFonts w:asciiTheme="minorHAnsi" w:eastAsiaTheme="minorEastAsia" w:hAnsiTheme="minorHAnsi"/>
              <w:noProof/>
              <w:lang w:eastAsia="es-CO"/>
            </w:rPr>
          </w:pPr>
          <w:hyperlink w:anchor="_Toc235279448" w:history="1">
            <w:r w:rsidRPr="00B72497">
              <w:rPr>
                <w:rStyle w:val="Hipervnculo"/>
                <w:noProof/>
              </w:rPr>
              <w:t>1.1</w:t>
            </w:r>
            <w:r>
              <w:rPr>
                <w:rFonts w:asciiTheme="minorHAnsi" w:eastAsiaTheme="minorEastAsia" w:hAnsiTheme="minorHAnsi"/>
                <w:noProof/>
                <w:lang w:eastAsia="es-CO"/>
              </w:rPr>
              <w:tab/>
            </w:r>
            <w:r w:rsidRPr="00B72497">
              <w:rPr>
                <w:rStyle w:val="Hipervnculo"/>
                <w:noProof/>
              </w:rPr>
              <w:t>Caso de Estudio</w:t>
            </w:r>
            <w:r>
              <w:rPr>
                <w:noProof/>
                <w:webHidden/>
              </w:rPr>
              <w:tab/>
            </w:r>
            <w:r>
              <w:rPr>
                <w:noProof/>
                <w:webHidden/>
              </w:rPr>
              <w:fldChar w:fldCharType="begin"/>
            </w:r>
            <w:r>
              <w:rPr>
                <w:noProof/>
                <w:webHidden/>
              </w:rPr>
              <w:instrText xml:space="preserve"> PAGEREF _Toc235279448 \h </w:instrText>
            </w:r>
            <w:r>
              <w:rPr>
                <w:noProof/>
                <w:webHidden/>
              </w:rPr>
            </w:r>
            <w:r>
              <w:rPr>
                <w:noProof/>
                <w:webHidden/>
              </w:rPr>
              <w:fldChar w:fldCharType="separate"/>
            </w:r>
            <w:r>
              <w:rPr>
                <w:noProof/>
                <w:webHidden/>
              </w:rPr>
              <w:t>3</w:t>
            </w:r>
            <w:r>
              <w:rPr>
                <w:noProof/>
                <w:webHidden/>
              </w:rPr>
              <w:fldChar w:fldCharType="end"/>
            </w:r>
          </w:hyperlink>
        </w:p>
        <w:p w14:paraId="361C4FAD" w14:textId="691DFD09" w:rsidR="00E37A7D" w:rsidRDefault="00E37A7D">
          <w:pPr>
            <w:pStyle w:val="TDC2"/>
            <w:tabs>
              <w:tab w:val="left" w:pos="960"/>
              <w:tab w:val="right" w:leader="dot" w:pos="8828"/>
            </w:tabs>
            <w:rPr>
              <w:rFonts w:asciiTheme="minorHAnsi" w:eastAsiaTheme="minorEastAsia" w:hAnsiTheme="minorHAnsi"/>
              <w:noProof/>
              <w:lang w:eastAsia="es-CO"/>
            </w:rPr>
          </w:pPr>
          <w:hyperlink w:anchor="_Toc235279449" w:history="1">
            <w:r w:rsidRPr="00B72497">
              <w:rPr>
                <w:rStyle w:val="Hipervnculo"/>
                <w:noProof/>
              </w:rPr>
              <w:t>1.2</w:t>
            </w:r>
            <w:r>
              <w:rPr>
                <w:rFonts w:asciiTheme="minorHAnsi" w:eastAsiaTheme="minorEastAsia" w:hAnsiTheme="minorHAnsi"/>
                <w:noProof/>
                <w:lang w:eastAsia="es-CO"/>
              </w:rPr>
              <w:tab/>
            </w:r>
            <w:r w:rsidRPr="00B72497">
              <w:rPr>
                <w:rStyle w:val="Hipervnculo"/>
                <w:noProof/>
              </w:rPr>
              <w:t>Objetivo del modelo</w:t>
            </w:r>
            <w:r>
              <w:rPr>
                <w:noProof/>
                <w:webHidden/>
              </w:rPr>
              <w:tab/>
            </w:r>
            <w:r>
              <w:rPr>
                <w:noProof/>
                <w:webHidden/>
              </w:rPr>
              <w:fldChar w:fldCharType="begin"/>
            </w:r>
            <w:r>
              <w:rPr>
                <w:noProof/>
                <w:webHidden/>
              </w:rPr>
              <w:instrText xml:space="preserve"> PAGEREF _Toc235279449 \h </w:instrText>
            </w:r>
            <w:r>
              <w:rPr>
                <w:noProof/>
                <w:webHidden/>
              </w:rPr>
            </w:r>
            <w:r>
              <w:rPr>
                <w:noProof/>
                <w:webHidden/>
              </w:rPr>
              <w:fldChar w:fldCharType="separate"/>
            </w:r>
            <w:r>
              <w:rPr>
                <w:noProof/>
                <w:webHidden/>
              </w:rPr>
              <w:t>3</w:t>
            </w:r>
            <w:r>
              <w:rPr>
                <w:noProof/>
                <w:webHidden/>
              </w:rPr>
              <w:fldChar w:fldCharType="end"/>
            </w:r>
          </w:hyperlink>
        </w:p>
        <w:p w14:paraId="77297B68" w14:textId="7D2B2CCB" w:rsidR="00E37A7D" w:rsidRPr="00E37A7D" w:rsidRDefault="00E37A7D" w:rsidP="00E37A7D">
          <w:pPr>
            <w:pStyle w:val="TDC1"/>
            <w:rPr>
              <w:rFonts w:asciiTheme="minorHAnsi" w:eastAsiaTheme="minorEastAsia" w:hAnsiTheme="minorHAnsi"/>
              <w:lang w:eastAsia="es-CO"/>
            </w:rPr>
          </w:pPr>
          <w:hyperlink w:anchor="_Toc235279450" w:history="1">
            <w:r w:rsidRPr="00E37A7D">
              <w:rPr>
                <w:rStyle w:val="Hipervnculo"/>
              </w:rPr>
              <w:t>2</w:t>
            </w:r>
            <w:r w:rsidRPr="00E37A7D">
              <w:rPr>
                <w:rFonts w:asciiTheme="minorHAnsi" w:eastAsiaTheme="minorEastAsia" w:hAnsiTheme="minorHAnsi"/>
                <w:lang w:eastAsia="es-CO"/>
              </w:rPr>
              <w:tab/>
            </w:r>
            <w:r w:rsidRPr="00E37A7D">
              <w:rPr>
                <w:rStyle w:val="Hipervnculo"/>
              </w:rPr>
              <w:t>PLANEACIÓN Y DESARROLLO DEL MODELO</w:t>
            </w:r>
            <w:r w:rsidRPr="00E37A7D">
              <w:rPr>
                <w:webHidden/>
              </w:rPr>
              <w:tab/>
            </w:r>
            <w:r w:rsidRPr="00E37A7D">
              <w:rPr>
                <w:webHidden/>
              </w:rPr>
              <w:fldChar w:fldCharType="begin"/>
            </w:r>
            <w:r w:rsidRPr="00E37A7D">
              <w:rPr>
                <w:webHidden/>
              </w:rPr>
              <w:instrText xml:space="preserve"> PAGEREF _Toc235279450 \h </w:instrText>
            </w:r>
            <w:r w:rsidRPr="00E37A7D">
              <w:rPr>
                <w:webHidden/>
              </w:rPr>
            </w:r>
            <w:r w:rsidRPr="00E37A7D">
              <w:rPr>
                <w:webHidden/>
              </w:rPr>
              <w:fldChar w:fldCharType="separate"/>
            </w:r>
            <w:r w:rsidRPr="00E37A7D">
              <w:rPr>
                <w:webHidden/>
              </w:rPr>
              <w:t>3</w:t>
            </w:r>
            <w:r w:rsidRPr="00E37A7D">
              <w:rPr>
                <w:webHidden/>
              </w:rPr>
              <w:fldChar w:fldCharType="end"/>
            </w:r>
          </w:hyperlink>
        </w:p>
        <w:p w14:paraId="0D7043A3" w14:textId="65858F18" w:rsidR="00E37A7D" w:rsidRDefault="00E37A7D">
          <w:pPr>
            <w:pStyle w:val="TDC2"/>
            <w:tabs>
              <w:tab w:val="left" w:pos="960"/>
              <w:tab w:val="right" w:leader="dot" w:pos="8828"/>
            </w:tabs>
            <w:rPr>
              <w:rFonts w:asciiTheme="minorHAnsi" w:eastAsiaTheme="minorEastAsia" w:hAnsiTheme="minorHAnsi"/>
              <w:noProof/>
              <w:lang w:eastAsia="es-CO"/>
            </w:rPr>
          </w:pPr>
          <w:hyperlink w:anchor="_Toc235279451" w:history="1">
            <w:r w:rsidRPr="00B72497">
              <w:rPr>
                <w:rStyle w:val="Hipervnculo"/>
                <w:noProof/>
              </w:rPr>
              <w:t>2.1</w:t>
            </w:r>
            <w:r>
              <w:rPr>
                <w:rFonts w:asciiTheme="minorHAnsi" w:eastAsiaTheme="minorEastAsia" w:hAnsiTheme="minorHAnsi"/>
                <w:noProof/>
                <w:lang w:eastAsia="es-CO"/>
              </w:rPr>
              <w:tab/>
            </w:r>
            <w:r w:rsidRPr="00B72497">
              <w:rPr>
                <w:rStyle w:val="Hipervnculo"/>
                <w:noProof/>
              </w:rPr>
              <w:t>Determinación de Escenarios y Posibles Usuarios</w:t>
            </w:r>
            <w:r>
              <w:rPr>
                <w:noProof/>
                <w:webHidden/>
              </w:rPr>
              <w:tab/>
            </w:r>
            <w:r>
              <w:rPr>
                <w:noProof/>
                <w:webHidden/>
              </w:rPr>
              <w:fldChar w:fldCharType="begin"/>
            </w:r>
            <w:r>
              <w:rPr>
                <w:noProof/>
                <w:webHidden/>
              </w:rPr>
              <w:instrText xml:space="preserve"> PAGEREF _Toc235279451 \h </w:instrText>
            </w:r>
            <w:r>
              <w:rPr>
                <w:noProof/>
                <w:webHidden/>
              </w:rPr>
            </w:r>
            <w:r>
              <w:rPr>
                <w:noProof/>
                <w:webHidden/>
              </w:rPr>
              <w:fldChar w:fldCharType="separate"/>
            </w:r>
            <w:r>
              <w:rPr>
                <w:noProof/>
                <w:webHidden/>
              </w:rPr>
              <w:t>3</w:t>
            </w:r>
            <w:r>
              <w:rPr>
                <w:noProof/>
                <w:webHidden/>
              </w:rPr>
              <w:fldChar w:fldCharType="end"/>
            </w:r>
          </w:hyperlink>
        </w:p>
        <w:p w14:paraId="26DF8BA0" w14:textId="66D33E71" w:rsidR="00E37A7D" w:rsidRDefault="00E37A7D">
          <w:pPr>
            <w:pStyle w:val="TDC3"/>
            <w:tabs>
              <w:tab w:val="left" w:pos="1440"/>
              <w:tab w:val="right" w:leader="dot" w:pos="8828"/>
            </w:tabs>
            <w:rPr>
              <w:rFonts w:asciiTheme="minorHAnsi" w:eastAsiaTheme="minorEastAsia" w:hAnsiTheme="minorHAnsi"/>
              <w:noProof/>
              <w:lang w:eastAsia="es-CO"/>
            </w:rPr>
          </w:pPr>
          <w:hyperlink w:anchor="_Toc235279452" w:history="1">
            <w:r w:rsidRPr="00B72497">
              <w:rPr>
                <w:rStyle w:val="Hipervnculo"/>
                <w:bCs/>
                <w:noProof/>
              </w:rPr>
              <w:t>2.1.1</w:t>
            </w:r>
            <w:r>
              <w:rPr>
                <w:rFonts w:asciiTheme="minorHAnsi" w:eastAsiaTheme="minorEastAsia" w:hAnsiTheme="minorHAnsi"/>
                <w:noProof/>
                <w:lang w:eastAsia="es-CO"/>
              </w:rPr>
              <w:tab/>
            </w:r>
            <w:r w:rsidRPr="00B72497">
              <w:rPr>
                <w:rStyle w:val="Hipervnculo"/>
                <w:noProof/>
              </w:rPr>
              <w:t>Requisitos Funcionales</w:t>
            </w:r>
            <w:r>
              <w:rPr>
                <w:noProof/>
                <w:webHidden/>
              </w:rPr>
              <w:tab/>
            </w:r>
            <w:r>
              <w:rPr>
                <w:noProof/>
                <w:webHidden/>
              </w:rPr>
              <w:fldChar w:fldCharType="begin"/>
            </w:r>
            <w:r>
              <w:rPr>
                <w:noProof/>
                <w:webHidden/>
              </w:rPr>
              <w:instrText xml:space="preserve"> PAGEREF _Toc235279452 \h </w:instrText>
            </w:r>
            <w:r>
              <w:rPr>
                <w:noProof/>
                <w:webHidden/>
              </w:rPr>
            </w:r>
            <w:r>
              <w:rPr>
                <w:noProof/>
                <w:webHidden/>
              </w:rPr>
              <w:fldChar w:fldCharType="separate"/>
            </w:r>
            <w:r>
              <w:rPr>
                <w:noProof/>
                <w:webHidden/>
              </w:rPr>
              <w:t>5</w:t>
            </w:r>
            <w:r>
              <w:rPr>
                <w:noProof/>
                <w:webHidden/>
              </w:rPr>
              <w:fldChar w:fldCharType="end"/>
            </w:r>
          </w:hyperlink>
        </w:p>
        <w:p w14:paraId="68FC3092" w14:textId="55187E11" w:rsidR="00E37A7D" w:rsidRDefault="00E37A7D">
          <w:pPr>
            <w:pStyle w:val="TDC3"/>
            <w:tabs>
              <w:tab w:val="left" w:pos="1440"/>
              <w:tab w:val="right" w:leader="dot" w:pos="8828"/>
            </w:tabs>
            <w:rPr>
              <w:rFonts w:asciiTheme="minorHAnsi" w:eastAsiaTheme="minorEastAsia" w:hAnsiTheme="minorHAnsi"/>
              <w:noProof/>
              <w:lang w:eastAsia="es-CO"/>
            </w:rPr>
          </w:pPr>
          <w:hyperlink w:anchor="_Toc235279453" w:history="1">
            <w:r w:rsidRPr="00B72497">
              <w:rPr>
                <w:rStyle w:val="Hipervnculo"/>
                <w:bCs/>
                <w:noProof/>
              </w:rPr>
              <w:t>2.1.2</w:t>
            </w:r>
            <w:r>
              <w:rPr>
                <w:rFonts w:asciiTheme="minorHAnsi" w:eastAsiaTheme="minorEastAsia" w:hAnsiTheme="minorHAnsi"/>
                <w:noProof/>
                <w:lang w:eastAsia="es-CO"/>
              </w:rPr>
              <w:tab/>
            </w:r>
            <w:r w:rsidRPr="00B72497">
              <w:rPr>
                <w:rStyle w:val="Hipervnculo"/>
                <w:noProof/>
              </w:rPr>
              <w:t>Requisitos no Funcionales</w:t>
            </w:r>
            <w:r>
              <w:rPr>
                <w:noProof/>
                <w:webHidden/>
              </w:rPr>
              <w:tab/>
            </w:r>
            <w:r>
              <w:rPr>
                <w:noProof/>
                <w:webHidden/>
              </w:rPr>
              <w:fldChar w:fldCharType="begin"/>
            </w:r>
            <w:r>
              <w:rPr>
                <w:noProof/>
                <w:webHidden/>
              </w:rPr>
              <w:instrText xml:space="preserve"> PAGEREF _Toc235279453 \h </w:instrText>
            </w:r>
            <w:r>
              <w:rPr>
                <w:noProof/>
                <w:webHidden/>
              </w:rPr>
            </w:r>
            <w:r>
              <w:rPr>
                <w:noProof/>
                <w:webHidden/>
              </w:rPr>
              <w:fldChar w:fldCharType="separate"/>
            </w:r>
            <w:r>
              <w:rPr>
                <w:noProof/>
                <w:webHidden/>
              </w:rPr>
              <w:t>6</w:t>
            </w:r>
            <w:r>
              <w:rPr>
                <w:noProof/>
                <w:webHidden/>
              </w:rPr>
              <w:fldChar w:fldCharType="end"/>
            </w:r>
          </w:hyperlink>
        </w:p>
        <w:p w14:paraId="2DE03AC4" w14:textId="20216618" w:rsidR="00E37A7D" w:rsidRDefault="00E37A7D">
          <w:pPr>
            <w:pStyle w:val="TDC2"/>
            <w:tabs>
              <w:tab w:val="left" w:pos="960"/>
              <w:tab w:val="right" w:leader="dot" w:pos="8828"/>
            </w:tabs>
            <w:rPr>
              <w:rFonts w:asciiTheme="minorHAnsi" w:eastAsiaTheme="minorEastAsia" w:hAnsiTheme="minorHAnsi"/>
              <w:noProof/>
              <w:lang w:eastAsia="es-CO"/>
            </w:rPr>
          </w:pPr>
          <w:hyperlink w:anchor="_Toc235279454" w:history="1">
            <w:r w:rsidRPr="00B72497">
              <w:rPr>
                <w:rStyle w:val="Hipervnculo"/>
                <w:noProof/>
              </w:rPr>
              <w:t>2.2</w:t>
            </w:r>
            <w:r>
              <w:rPr>
                <w:rFonts w:asciiTheme="minorHAnsi" w:eastAsiaTheme="minorEastAsia" w:hAnsiTheme="minorHAnsi"/>
                <w:noProof/>
                <w:lang w:eastAsia="es-CO"/>
              </w:rPr>
              <w:tab/>
            </w:r>
            <w:r w:rsidRPr="00B72497">
              <w:rPr>
                <w:rStyle w:val="Hipervnculo"/>
                <w:noProof/>
              </w:rPr>
              <w:t>Modelo entidades UML</w:t>
            </w:r>
            <w:r>
              <w:rPr>
                <w:noProof/>
                <w:webHidden/>
              </w:rPr>
              <w:tab/>
            </w:r>
            <w:r>
              <w:rPr>
                <w:noProof/>
                <w:webHidden/>
              </w:rPr>
              <w:fldChar w:fldCharType="begin"/>
            </w:r>
            <w:r>
              <w:rPr>
                <w:noProof/>
                <w:webHidden/>
              </w:rPr>
              <w:instrText xml:space="preserve"> PAGEREF _Toc235279454 \h </w:instrText>
            </w:r>
            <w:r>
              <w:rPr>
                <w:noProof/>
                <w:webHidden/>
              </w:rPr>
            </w:r>
            <w:r>
              <w:rPr>
                <w:noProof/>
                <w:webHidden/>
              </w:rPr>
              <w:fldChar w:fldCharType="separate"/>
            </w:r>
            <w:r>
              <w:rPr>
                <w:noProof/>
                <w:webHidden/>
              </w:rPr>
              <w:t>7</w:t>
            </w:r>
            <w:r>
              <w:rPr>
                <w:noProof/>
                <w:webHidden/>
              </w:rPr>
              <w:fldChar w:fldCharType="end"/>
            </w:r>
          </w:hyperlink>
        </w:p>
        <w:p w14:paraId="0E3B2FFF" w14:textId="588CB94D" w:rsidR="00E37A7D" w:rsidRDefault="00E37A7D">
          <w:pPr>
            <w:pStyle w:val="TDC2"/>
            <w:tabs>
              <w:tab w:val="left" w:pos="960"/>
              <w:tab w:val="right" w:leader="dot" w:pos="8828"/>
            </w:tabs>
            <w:rPr>
              <w:rFonts w:asciiTheme="minorHAnsi" w:eastAsiaTheme="minorEastAsia" w:hAnsiTheme="minorHAnsi"/>
              <w:noProof/>
              <w:lang w:eastAsia="es-CO"/>
            </w:rPr>
          </w:pPr>
          <w:hyperlink w:anchor="_Toc235279455" w:history="1">
            <w:r w:rsidRPr="00B72497">
              <w:rPr>
                <w:rStyle w:val="Hipervnculo"/>
                <w:noProof/>
              </w:rPr>
              <w:t>2.3</w:t>
            </w:r>
            <w:r>
              <w:rPr>
                <w:rFonts w:asciiTheme="minorHAnsi" w:eastAsiaTheme="minorEastAsia" w:hAnsiTheme="minorHAnsi"/>
                <w:noProof/>
                <w:lang w:eastAsia="es-CO"/>
              </w:rPr>
              <w:tab/>
            </w:r>
            <w:r w:rsidRPr="00B72497">
              <w:rPr>
                <w:rStyle w:val="Hipervnculo"/>
                <w:noProof/>
              </w:rPr>
              <w:t>Criterios de Aceptación</w:t>
            </w:r>
            <w:r>
              <w:rPr>
                <w:noProof/>
                <w:webHidden/>
              </w:rPr>
              <w:tab/>
            </w:r>
            <w:r>
              <w:rPr>
                <w:noProof/>
                <w:webHidden/>
              </w:rPr>
              <w:fldChar w:fldCharType="begin"/>
            </w:r>
            <w:r>
              <w:rPr>
                <w:noProof/>
                <w:webHidden/>
              </w:rPr>
              <w:instrText xml:space="preserve"> PAGEREF _Toc235279455 \h </w:instrText>
            </w:r>
            <w:r>
              <w:rPr>
                <w:noProof/>
                <w:webHidden/>
              </w:rPr>
            </w:r>
            <w:r>
              <w:rPr>
                <w:noProof/>
                <w:webHidden/>
              </w:rPr>
              <w:fldChar w:fldCharType="separate"/>
            </w:r>
            <w:r>
              <w:rPr>
                <w:noProof/>
                <w:webHidden/>
              </w:rPr>
              <w:t>8</w:t>
            </w:r>
            <w:r>
              <w:rPr>
                <w:noProof/>
                <w:webHidden/>
              </w:rPr>
              <w:fldChar w:fldCharType="end"/>
            </w:r>
          </w:hyperlink>
        </w:p>
        <w:p w14:paraId="0FAD055C" w14:textId="0336BBF7" w:rsidR="00E37A7D" w:rsidRDefault="00E37A7D">
          <w:pPr>
            <w:pStyle w:val="TDC2"/>
            <w:tabs>
              <w:tab w:val="left" w:pos="960"/>
              <w:tab w:val="right" w:leader="dot" w:pos="8828"/>
            </w:tabs>
            <w:rPr>
              <w:rFonts w:asciiTheme="minorHAnsi" w:eastAsiaTheme="minorEastAsia" w:hAnsiTheme="minorHAnsi"/>
              <w:noProof/>
              <w:lang w:eastAsia="es-CO"/>
            </w:rPr>
          </w:pPr>
          <w:hyperlink w:anchor="_Toc235279456" w:history="1">
            <w:r w:rsidRPr="00B72497">
              <w:rPr>
                <w:rStyle w:val="Hipervnculo"/>
                <w:noProof/>
              </w:rPr>
              <w:t>2.4</w:t>
            </w:r>
            <w:r>
              <w:rPr>
                <w:rFonts w:asciiTheme="minorHAnsi" w:eastAsiaTheme="minorEastAsia" w:hAnsiTheme="minorHAnsi"/>
                <w:noProof/>
                <w:lang w:eastAsia="es-CO"/>
              </w:rPr>
              <w:tab/>
            </w:r>
            <w:r w:rsidRPr="00B72497">
              <w:rPr>
                <w:rStyle w:val="Hipervnculo"/>
                <w:noProof/>
              </w:rPr>
              <w:t>Puntos de Control (Flujo de Trabajo)</w:t>
            </w:r>
            <w:r>
              <w:rPr>
                <w:noProof/>
                <w:webHidden/>
              </w:rPr>
              <w:tab/>
            </w:r>
            <w:r>
              <w:rPr>
                <w:noProof/>
                <w:webHidden/>
              </w:rPr>
              <w:fldChar w:fldCharType="begin"/>
            </w:r>
            <w:r>
              <w:rPr>
                <w:noProof/>
                <w:webHidden/>
              </w:rPr>
              <w:instrText xml:space="preserve"> PAGEREF _Toc235279456 \h </w:instrText>
            </w:r>
            <w:r>
              <w:rPr>
                <w:noProof/>
                <w:webHidden/>
              </w:rPr>
            </w:r>
            <w:r>
              <w:rPr>
                <w:noProof/>
                <w:webHidden/>
              </w:rPr>
              <w:fldChar w:fldCharType="separate"/>
            </w:r>
            <w:r>
              <w:rPr>
                <w:noProof/>
                <w:webHidden/>
              </w:rPr>
              <w:t>8</w:t>
            </w:r>
            <w:r>
              <w:rPr>
                <w:noProof/>
                <w:webHidden/>
              </w:rPr>
              <w:fldChar w:fldCharType="end"/>
            </w:r>
          </w:hyperlink>
        </w:p>
        <w:p w14:paraId="7BB344FA" w14:textId="4DE36D1F" w:rsidR="00E37A7D" w:rsidRDefault="00E37A7D" w:rsidP="00E37A7D">
          <w:pPr>
            <w:pStyle w:val="TDC1"/>
            <w:rPr>
              <w:rFonts w:asciiTheme="minorHAnsi" w:eastAsiaTheme="minorEastAsia" w:hAnsiTheme="minorHAnsi"/>
              <w:lang w:eastAsia="es-CO"/>
            </w:rPr>
          </w:pPr>
          <w:hyperlink w:anchor="_Toc235279457" w:history="1">
            <w:r w:rsidRPr="00B72497">
              <w:rPr>
                <w:rStyle w:val="Hipervnculo"/>
              </w:rPr>
              <w:t>3</w:t>
            </w:r>
            <w:r>
              <w:rPr>
                <w:rFonts w:asciiTheme="minorHAnsi" w:eastAsiaTheme="minorEastAsia" w:hAnsiTheme="minorHAnsi"/>
                <w:lang w:eastAsia="es-CO"/>
              </w:rPr>
              <w:tab/>
            </w:r>
            <w:r w:rsidRPr="00B72497">
              <w:rPr>
                <w:rStyle w:val="Hipervnculo"/>
              </w:rPr>
              <w:t>CONCLUSIONES</w:t>
            </w:r>
            <w:r>
              <w:rPr>
                <w:webHidden/>
              </w:rPr>
              <w:tab/>
            </w:r>
            <w:r>
              <w:rPr>
                <w:webHidden/>
              </w:rPr>
              <w:fldChar w:fldCharType="begin"/>
            </w:r>
            <w:r>
              <w:rPr>
                <w:webHidden/>
              </w:rPr>
              <w:instrText xml:space="preserve"> PAGEREF _Toc235279457 \h </w:instrText>
            </w:r>
            <w:r>
              <w:rPr>
                <w:webHidden/>
              </w:rPr>
            </w:r>
            <w:r>
              <w:rPr>
                <w:webHidden/>
              </w:rPr>
              <w:fldChar w:fldCharType="separate"/>
            </w:r>
            <w:r>
              <w:rPr>
                <w:webHidden/>
              </w:rPr>
              <w:t>9</w:t>
            </w:r>
            <w:r>
              <w:rPr>
                <w:webHidden/>
              </w:rPr>
              <w:fldChar w:fldCharType="end"/>
            </w:r>
          </w:hyperlink>
        </w:p>
        <w:p w14:paraId="276A319E" w14:textId="6B580EBA" w:rsidR="00E37A7D" w:rsidRDefault="00E37A7D" w:rsidP="00E37A7D">
          <w:pPr>
            <w:pStyle w:val="TDC1"/>
            <w:rPr>
              <w:rFonts w:asciiTheme="minorHAnsi" w:eastAsiaTheme="minorEastAsia" w:hAnsiTheme="minorHAnsi"/>
              <w:lang w:eastAsia="es-CO"/>
            </w:rPr>
          </w:pPr>
          <w:hyperlink w:anchor="_Toc235279458" w:history="1">
            <w:r w:rsidRPr="00B72497">
              <w:rPr>
                <w:rStyle w:val="Hipervnculo"/>
              </w:rPr>
              <w:t>4</w:t>
            </w:r>
            <w:r>
              <w:rPr>
                <w:rFonts w:asciiTheme="minorHAnsi" w:eastAsiaTheme="minorEastAsia" w:hAnsiTheme="minorHAnsi"/>
                <w:lang w:eastAsia="es-CO"/>
              </w:rPr>
              <w:tab/>
            </w:r>
            <w:r w:rsidRPr="00B72497">
              <w:rPr>
                <w:rStyle w:val="Hipervnculo"/>
              </w:rPr>
              <w:t>OBSERVACIONES</w:t>
            </w:r>
            <w:r>
              <w:rPr>
                <w:webHidden/>
              </w:rPr>
              <w:tab/>
            </w:r>
            <w:r>
              <w:rPr>
                <w:webHidden/>
              </w:rPr>
              <w:fldChar w:fldCharType="begin"/>
            </w:r>
            <w:r>
              <w:rPr>
                <w:webHidden/>
              </w:rPr>
              <w:instrText xml:space="preserve"> PAGEREF _Toc235279458 \h </w:instrText>
            </w:r>
            <w:r>
              <w:rPr>
                <w:webHidden/>
              </w:rPr>
            </w:r>
            <w:r>
              <w:rPr>
                <w:webHidden/>
              </w:rPr>
              <w:fldChar w:fldCharType="separate"/>
            </w:r>
            <w:r>
              <w:rPr>
                <w:webHidden/>
              </w:rPr>
              <w:t>10</w:t>
            </w:r>
            <w:r>
              <w:rPr>
                <w:webHidden/>
              </w:rPr>
              <w:fldChar w:fldCharType="end"/>
            </w:r>
          </w:hyperlink>
        </w:p>
        <w:p w14:paraId="2FFE4B8C" w14:textId="44AAF4B7" w:rsidR="00E37A7D" w:rsidRDefault="00E37A7D" w:rsidP="00E37A7D">
          <w:pPr>
            <w:pStyle w:val="TDC1"/>
            <w:rPr>
              <w:rFonts w:asciiTheme="minorHAnsi" w:eastAsiaTheme="minorEastAsia" w:hAnsiTheme="minorHAnsi"/>
              <w:lang w:eastAsia="es-CO"/>
            </w:rPr>
          </w:pPr>
          <w:hyperlink w:anchor="_Toc235279459" w:history="1">
            <w:r w:rsidRPr="00B72497">
              <w:rPr>
                <w:rStyle w:val="Hipervnculo"/>
              </w:rPr>
              <w:t>5</w:t>
            </w:r>
            <w:r>
              <w:rPr>
                <w:rFonts w:asciiTheme="minorHAnsi" w:eastAsiaTheme="minorEastAsia" w:hAnsiTheme="minorHAnsi"/>
                <w:lang w:eastAsia="es-CO"/>
              </w:rPr>
              <w:tab/>
            </w:r>
            <w:r w:rsidRPr="00B72497">
              <w:rPr>
                <w:rStyle w:val="Hipervnculo"/>
              </w:rPr>
              <w:t>REFERENCIAS</w:t>
            </w:r>
            <w:r>
              <w:rPr>
                <w:webHidden/>
              </w:rPr>
              <w:tab/>
            </w:r>
            <w:r>
              <w:rPr>
                <w:webHidden/>
              </w:rPr>
              <w:fldChar w:fldCharType="begin"/>
            </w:r>
            <w:r>
              <w:rPr>
                <w:webHidden/>
              </w:rPr>
              <w:instrText xml:space="preserve"> PAGEREF _Toc235279459 \h </w:instrText>
            </w:r>
            <w:r>
              <w:rPr>
                <w:webHidden/>
              </w:rPr>
            </w:r>
            <w:r>
              <w:rPr>
                <w:webHidden/>
              </w:rPr>
              <w:fldChar w:fldCharType="separate"/>
            </w:r>
            <w:r>
              <w:rPr>
                <w:webHidden/>
              </w:rPr>
              <w:t>10</w:t>
            </w:r>
            <w:r>
              <w:rPr>
                <w:webHidden/>
              </w:rPr>
              <w:fldChar w:fldCharType="end"/>
            </w:r>
          </w:hyperlink>
        </w:p>
        <w:p w14:paraId="1ED36697" w14:textId="49A508D5" w:rsidR="00DC0C8D" w:rsidRDefault="00DC0C8D" w:rsidP="00DC0C8D">
          <w:r w:rsidRPr="00DC0C8D">
            <w:rPr>
              <w:rFonts w:cs="Arial"/>
              <w:b/>
              <w:bCs/>
              <w:lang w:val="es-MX"/>
            </w:rPr>
            <w:fldChar w:fldCharType="end"/>
          </w:r>
        </w:p>
      </w:sdtContent>
    </w:sdt>
    <w:p w14:paraId="3B72F9F8" w14:textId="0C4D0C37" w:rsidR="00DC0C8D" w:rsidRDefault="00DC0C8D">
      <w:pPr>
        <w:jc w:val="left"/>
        <w:rPr>
          <w:rFonts w:eastAsiaTheme="majorEastAsia" w:cstheme="majorBidi"/>
          <w:b/>
          <w:szCs w:val="40"/>
        </w:rPr>
      </w:pPr>
      <w:r>
        <w:br w:type="page"/>
      </w:r>
    </w:p>
    <w:p w14:paraId="2C922FFE" w14:textId="550EFFAA" w:rsidR="00603C6C" w:rsidRPr="00AC7C8C" w:rsidRDefault="00AC7C8C" w:rsidP="003118BF">
      <w:pPr>
        <w:pStyle w:val="Ttulo1"/>
      </w:pPr>
      <w:bookmarkStart w:id="0" w:name="_Toc235279447"/>
      <w:r>
        <w:lastRenderedPageBreak/>
        <w:t>INTRODUCCIÓN</w:t>
      </w:r>
      <w:bookmarkEnd w:id="0"/>
    </w:p>
    <w:p w14:paraId="11083144" w14:textId="77777777" w:rsidR="00AC7C8C" w:rsidRDefault="00AC7C8C" w:rsidP="00AC7C8C">
      <w:pPr>
        <w:jc w:val="center"/>
        <w:rPr>
          <w:rFonts w:cs="Arial"/>
          <w:b/>
          <w:bCs/>
        </w:rPr>
      </w:pPr>
    </w:p>
    <w:p w14:paraId="53259FE4" w14:textId="7217AEA7" w:rsidR="00AC7C8C" w:rsidRDefault="00AC7C8C" w:rsidP="003118BF">
      <w:pPr>
        <w:pStyle w:val="Ttulo2"/>
      </w:pPr>
      <w:bookmarkStart w:id="1" w:name="_Toc235279448"/>
      <w:r>
        <w:t>Caso de Estudio</w:t>
      </w:r>
      <w:bookmarkEnd w:id="1"/>
    </w:p>
    <w:p w14:paraId="798AAB37" w14:textId="7009D01D" w:rsidR="003118BF" w:rsidRDefault="003118BF" w:rsidP="00AC7C8C">
      <w:pPr>
        <w:rPr>
          <w:rFonts w:cs="Arial"/>
        </w:rPr>
      </w:pPr>
      <w:r>
        <w:rPr>
          <w:rFonts w:cs="Arial"/>
        </w:rPr>
        <w:t>La empresa</w:t>
      </w:r>
      <w:r w:rsidRPr="003118BF">
        <w:rPr>
          <w:rFonts w:cs="Arial"/>
        </w:rPr>
        <w:t xml:space="preserve"> de logística </w:t>
      </w:r>
      <w:r>
        <w:rPr>
          <w:rFonts w:cs="Arial"/>
        </w:rPr>
        <w:t>internacional “</w:t>
      </w:r>
      <w:proofErr w:type="spellStart"/>
      <w:r>
        <w:rPr>
          <w:rFonts w:cs="Arial"/>
        </w:rPr>
        <w:t>My</w:t>
      </w:r>
      <w:proofErr w:type="spellEnd"/>
      <w:r>
        <w:rPr>
          <w:rFonts w:cs="Arial"/>
        </w:rPr>
        <w:t xml:space="preserve"> </w:t>
      </w:r>
      <w:proofErr w:type="spellStart"/>
      <w:r>
        <w:rPr>
          <w:rFonts w:cs="Arial"/>
        </w:rPr>
        <w:t>Logistics</w:t>
      </w:r>
      <w:proofErr w:type="spellEnd"/>
      <w:r>
        <w:rPr>
          <w:rFonts w:cs="Arial"/>
        </w:rPr>
        <w:t xml:space="preserve"> LA”</w:t>
      </w:r>
      <w:r w:rsidRPr="003118BF">
        <w:rPr>
          <w:rFonts w:cs="Arial"/>
        </w:rPr>
        <w:t xml:space="preserve"> requiere un sistema de software que permita gestionar y visualizar de manera estructurada las operaciones relacionadas con cada importación. El sistema debe ofrecer un tablero de control (</w:t>
      </w:r>
      <w:proofErr w:type="spellStart"/>
      <w:r w:rsidRPr="003118BF">
        <w:rPr>
          <w:rFonts w:cs="Arial"/>
        </w:rPr>
        <w:t>dashboard</w:t>
      </w:r>
      <w:proofErr w:type="spellEnd"/>
      <w:r w:rsidRPr="003118BF">
        <w:rPr>
          <w:rFonts w:cs="Arial"/>
        </w:rPr>
        <w:t>) que centralice la información y facilite la toma de decisiones.</w:t>
      </w:r>
    </w:p>
    <w:p w14:paraId="03EA6F21" w14:textId="7D62EB61" w:rsidR="00165A78" w:rsidRDefault="00165A78" w:rsidP="00165A78">
      <w:pPr>
        <w:pStyle w:val="Ttulo2"/>
        <w:rPr>
          <w:b w:val="0"/>
          <w:bCs/>
        </w:rPr>
      </w:pPr>
      <w:bookmarkStart w:id="2" w:name="_Toc235279449"/>
      <w:r>
        <w:t>Objetivo del modelo</w:t>
      </w:r>
      <w:bookmarkEnd w:id="2"/>
    </w:p>
    <w:p w14:paraId="523A5D95" w14:textId="6ED47AF7" w:rsidR="00C5559E" w:rsidRDefault="00165A78" w:rsidP="00165A78">
      <w:pPr>
        <w:rPr>
          <w:rFonts w:cs="Arial"/>
          <w:color w:val="000000"/>
        </w:rPr>
      </w:pPr>
      <w:r>
        <w:t>Co</w:t>
      </w:r>
      <w:r w:rsidR="0019470C">
        <w:t>n el</w:t>
      </w:r>
      <w:r>
        <w:t xml:space="preserve"> objetiv</w:t>
      </w:r>
      <w:r w:rsidR="0019470C">
        <w:t>o de dar solución al</w:t>
      </w:r>
      <w:r>
        <w:t xml:space="preserve"> requerimiento planteado se pretende aplicar </w:t>
      </w:r>
      <w:r w:rsidR="0019470C">
        <w:t xml:space="preserve">el modelo propuesto por </w:t>
      </w:r>
      <w:sdt>
        <w:sdtPr>
          <w:rPr>
            <w:rFonts w:cs="Arial"/>
            <w:color w:val="000000"/>
          </w:rPr>
          <w:tag w:val="MENDELEY_CITATION_v3_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"/>
          <w:id w:val="1516728802"/>
          <w:placeholder>
            <w:docPart w:val="DefaultPlaceholder_-1854013440"/>
          </w:placeholder>
        </w:sdtPr>
        <w:sdtContent>
          <w:r w:rsidR="00F10E23" w:rsidRPr="00F10E23">
            <w:rPr>
              <w:rFonts w:cs="Arial"/>
              <w:color w:val="000000"/>
            </w:rPr>
            <w:t>(Cornejo-Aparicio et al., 2019)</w:t>
          </w:r>
        </w:sdtContent>
      </w:sdt>
      <w:r w:rsidR="0019470C">
        <w:rPr>
          <w:rFonts w:cs="Arial"/>
          <w:color w:val="000000"/>
        </w:rPr>
        <w:t>,</w:t>
      </w:r>
      <w:r w:rsidR="00FB1EFB">
        <w:rPr>
          <w:rFonts w:cs="Arial"/>
          <w:color w:val="000000"/>
        </w:rPr>
        <w:t xml:space="preserve"> con el fin de </w:t>
      </w:r>
      <w:r w:rsidR="00C5559E">
        <w:rPr>
          <w:rFonts w:cs="Arial"/>
          <w:color w:val="000000"/>
        </w:rPr>
        <w:t>definir los requisitos funcionales y de calidad basados en la IEEE-SDT-830-1998, por medio de la educción, elicitación y especificación (módulos) de la información recolectada con la empresa.</w:t>
      </w:r>
    </w:p>
    <w:p w14:paraId="226BB926" w14:textId="4F46D7B5" w:rsidR="00C5559E" w:rsidRPr="00C5559E" w:rsidRDefault="00DC0C8D" w:rsidP="00C5559E">
      <w:pPr>
        <w:pStyle w:val="Ttulo1"/>
      </w:pPr>
      <w:bookmarkStart w:id="3" w:name="_Toc235279450"/>
      <w:r>
        <w:t>PLANEACIÓN Y DESARROLLO DEL MODELO</w:t>
      </w:r>
      <w:bookmarkEnd w:id="3"/>
    </w:p>
    <w:p w14:paraId="483FB11A" w14:textId="6C5F18C7" w:rsidR="00C5559E" w:rsidRDefault="00C5559E" w:rsidP="00C5559E">
      <w:r>
        <w:t>Para la definición del contexto de uso se procede a contestar las siguientes cuestiones.</w:t>
      </w:r>
    </w:p>
    <w:p w14:paraId="23C2EC74" w14:textId="1746784A" w:rsidR="00C5559E" w:rsidRDefault="00C5559E" w:rsidP="00C5559E">
      <w:pPr>
        <w:pStyle w:val="Prrafodelista"/>
        <w:numPr>
          <w:ilvl w:val="0"/>
          <w:numId w:val="2"/>
        </w:numPr>
      </w:pPr>
      <w:r>
        <w:t>Objetivo del software.</w:t>
      </w:r>
    </w:p>
    <w:p w14:paraId="41D2F0FC" w14:textId="15CA4533" w:rsidR="00C5559E" w:rsidRDefault="00C5559E" w:rsidP="00C5559E">
      <w:pPr>
        <w:pStyle w:val="Prrafodelista"/>
        <w:numPr>
          <w:ilvl w:val="0"/>
          <w:numId w:val="2"/>
        </w:numPr>
      </w:pPr>
      <w:r>
        <w:t>Escenarios o contexto donde se va a desenvolver el software.</w:t>
      </w:r>
    </w:p>
    <w:p w14:paraId="60E92C8D" w14:textId="604BECDB" w:rsidR="00C5559E" w:rsidRDefault="00C5559E" w:rsidP="00C5559E">
      <w:pPr>
        <w:pStyle w:val="Prrafodelista"/>
        <w:numPr>
          <w:ilvl w:val="0"/>
          <w:numId w:val="2"/>
        </w:numPr>
      </w:pPr>
      <w:r>
        <w:t>Quienes van a interactuar con el sistema.</w:t>
      </w:r>
    </w:p>
    <w:p w14:paraId="7FC5277D" w14:textId="77777777" w:rsidR="00C5559E" w:rsidRPr="00C5559E" w:rsidRDefault="00C5559E" w:rsidP="00C5559E">
      <w:pPr>
        <w:pStyle w:val="Prrafodelista"/>
      </w:pPr>
    </w:p>
    <w:p w14:paraId="43B2D5C7" w14:textId="38269F86" w:rsidR="00C5559E" w:rsidRDefault="00C5559E" w:rsidP="00C5559E">
      <w:pPr>
        <w:pStyle w:val="Ttulo2"/>
      </w:pPr>
      <w:bookmarkStart w:id="4" w:name="_Toc235279451"/>
      <w:r>
        <w:t>Determinación de Escenarios</w:t>
      </w:r>
      <w:r w:rsidR="00BA35D3">
        <w:t xml:space="preserve"> y Posibles Usuarios</w:t>
      </w:r>
      <w:bookmarkEnd w:id="4"/>
    </w:p>
    <w:p w14:paraId="4AC16348" w14:textId="24BFD24A" w:rsidR="00C5559E" w:rsidRDefault="00BA35D3" w:rsidP="00C5559E">
      <w:r>
        <w:t xml:space="preserve">En las entrevistas realizadas con el equipo responsable de </w:t>
      </w:r>
      <w:proofErr w:type="spellStart"/>
      <w:r>
        <w:t>My</w:t>
      </w:r>
      <w:proofErr w:type="spellEnd"/>
      <w:r>
        <w:t xml:space="preserve"> </w:t>
      </w:r>
      <w:proofErr w:type="spellStart"/>
      <w:r>
        <w:t>Logistics</w:t>
      </w:r>
      <w:proofErr w:type="spellEnd"/>
      <w:r>
        <w:t xml:space="preserve"> LA, se levantaron tablas piloto con la identificación de escenarios de uso y usuarios que contarían con la necesidad y responsabilidad de interactuar con el sistema entregado, obteniendo los resultados mostrados en la tabla 1 y 2.</w:t>
      </w:r>
    </w:p>
    <w:p w14:paraId="4BD95770" w14:textId="0389B359" w:rsidR="00EC1511" w:rsidRPr="00EC1511" w:rsidRDefault="00EC1511" w:rsidP="00C5559E">
      <w:r>
        <w:rPr>
          <w:b/>
          <w:bCs/>
        </w:rPr>
        <w:t>Tabla 1.</w:t>
      </w:r>
      <w:r>
        <w:t xml:space="preserve"> Escenarios identificados a enfrentar. Fuente: Propia.</w:t>
      </w:r>
    </w:p>
    <w:tbl>
      <w:tblPr>
        <w:tblW w:w="8232" w:type="dxa"/>
        <w:jc w:val="center"/>
        <w:tblCellMar>
          <w:left w:w="70" w:type="dxa"/>
          <w:right w:w="70" w:type="dxa"/>
        </w:tblCellMar>
        <w:tblLook w:val="04A0" w:firstRow="1" w:lastRow="0" w:firstColumn="1" w:lastColumn="0" w:noHBand="0" w:noVBand="1"/>
      </w:tblPr>
      <w:tblGrid>
        <w:gridCol w:w="1274"/>
        <w:gridCol w:w="1813"/>
        <w:gridCol w:w="5145"/>
      </w:tblGrid>
      <w:tr w:rsidR="00BA35D3" w:rsidRPr="00BA35D3" w14:paraId="73423455" w14:textId="77777777" w:rsidTr="00FC6330">
        <w:trPr>
          <w:trHeight w:val="474"/>
          <w:jc w:val="center"/>
        </w:trPr>
        <w:tc>
          <w:tcPr>
            <w:tcW w:w="1274" w:type="dxa"/>
            <w:tcBorders>
              <w:top w:val="single" w:sz="4" w:space="0" w:color="000000"/>
              <w:left w:val="nil"/>
              <w:bottom w:val="single" w:sz="4" w:space="0" w:color="000000"/>
              <w:right w:val="nil"/>
            </w:tcBorders>
            <w:vAlign w:val="center"/>
            <w:hideMark/>
          </w:tcPr>
          <w:p w14:paraId="576C8416" w14:textId="77777777" w:rsidR="00BA35D3" w:rsidRPr="00BA35D3" w:rsidRDefault="00BA35D3" w:rsidP="00BA35D3">
            <w:pPr>
              <w:spacing w:after="0" w:line="240" w:lineRule="auto"/>
              <w:jc w:val="center"/>
              <w:rPr>
                <w:rFonts w:eastAsia="Times New Roman" w:cs="Arial"/>
                <w:b/>
                <w:bCs/>
                <w:color w:val="000000"/>
                <w:kern w:val="0"/>
                <w:sz w:val="22"/>
                <w:szCs w:val="22"/>
                <w:lang w:eastAsia="es-CO"/>
                <w14:ligatures w14:val="none"/>
              </w:rPr>
            </w:pPr>
            <w:r w:rsidRPr="00BA35D3">
              <w:rPr>
                <w:rFonts w:eastAsia="Times New Roman" w:cs="Arial"/>
                <w:b/>
                <w:bCs/>
                <w:color w:val="000000"/>
                <w:kern w:val="0"/>
                <w:sz w:val="22"/>
                <w:szCs w:val="22"/>
                <w:lang w:eastAsia="es-CO"/>
                <w14:ligatures w14:val="none"/>
              </w:rPr>
              <w:t>Código</w:t>
            </w:r>
          </w:p>
        </w:tc>
        <w:tc>
          <w:tcPr>
            <w:tcW w:w="1813" w:type="dxa"/>
            <w:tcBorders>
              <w:top w:val="single" w:sz="4" w:space="0" w:color="000000"/>
              <w:left w:val="nil"/>
              <w:bottom w:val="single" w:sz="4" w:space="0" w:color="000000"/>
              <w:right w:val="nil"/>
            </w:tcBorders>
            <w:vAlign w:val="center"/>
            <w:hideMark/>
          </w:tcPr>
          <w:p w14:paraId="79142345" w14:textId="77777777" w:rsidR="00BA35D3" w:rsidRPr="00BA35D3" w:rsidRDefault="00BA35D3" w:rsidP="00BA35D3">
            <w:pPr>
              <w:spacing w:after="0" w:line="240" w:lineRule="auto"/>
              <w:jc w:val="center"/>
              <w:rPr>
                <w:rFonts w:eastAsia="Times New Roman" w:cs="Arial"/>
                <w:b/>
                <w:bCs/>
                <w:color w:val="000000"/>
                <w:kern w:val="0"/>
                <w:sz w:val="22"/>
                <w:szCs w:val="22"/>
                <w:lang w:eastAsia="es-CO"/>
                <w14:ligatures w14:val="none"/>
              </w:rPr>
            </w:pPr>
            <w:r w:rsidRPr="00BA35D3">
              <w:rPr>
                <w:rFonts w:eastAsia="Times New Roman" w:cs="Arial"/>
                <w:b/>
                <w:bCs/>
                <w:color w:val="000000"/>
                <w:kern w:val="0"/>
                <w:sz w:val="22"/>
                <w:szCs w:val="22"/>
                <w:lang w:eastAsia="es-CO"/>
                <w14:ligatures w14:val="none"/>
              </w:rPr>
              <w:t>Escenario</w:t>
            </w:r>
          </w:p>
        </w:tc>
        <w:tc>
          <w:tcPr>
            <w:tcW w:w="5145" w:type="dxa"/>
            <w:tcBorders>
              <w:top w:val="single" w:sz="4" w:space="0" w:color="000000"/>
              <w:left w:val="nil"/>
              <w:bottom w:val="single" w:sz="4" w:space="0" w:color="000000"/>
              <w:right w:val="nil"/>
            </w:tcBorders>
            <w:vAlign w:val="center"/>
            <w:hideMark/>
          </w:tcPr>
          <w:p w14:paraId="149A01C2" w14:textId="6B7563F2" w:rsidR="00BA35D3" w:rsidRPr="00BA35D3" w:rsidRDefault="00EC1511" w:rsidP="00BA35D3">
            <w:pPr>
              <w:spacing w:after="0" w:line="240" w:lineRule="auto"/>
              <w:jc w:val="center"/>
              <w:rPr>
                <w:rFonts w:eastAsia="Times New Roman" w:cs="Arial"/>
                <w:b/>
                <w:bCs/>
                <w:color w:val="000000"/>
                <w:kern w:val="0"/>
                <w:sz w:val="22"/>
                <w:szCs w:val="22"/>
                <w:lang w:eastAsia="es-CO"/>
                <w14:ligatures w14:val="none"/>
              </w:rPr>
            </w:pPr>
            <w:r w:rsidRPr="00BA35D3">
              <w:rPr>
                <w:rFonts w:eastAsia="Times New Roman" w:cs="Arial"/>
                <w:b/>
                <w:bCs/>
                <w:color w:val="000000"/>
                <w:kern w:val="0"/>
                <w:sz w:val="22"/>
                <w:szCs w:val="22"/>
                <w:lang w:eastAsia="es-CO"/>
                <w14:ligatures w14:val="none"/>
              </w:rPr>
              <w:t>Descripción</w:t>
            </w:r>
          </w:p>
        </w:tc>
      </w:tr>
      <w:tr w:rsidR="00BA35D3" w:rsidRPr="00BA35D3" w14:paraId="6C330570" w14:textId="77777777" w:rsidTr="00FC6330">
        <w:trPr>
          <w:trHeight w:val="693"/>
          <w:jc w:val="center"/>
        </w:trPr>
        <w:tc>
          <w:tcPr>
            <w:tcW w:w="1274" w:type="dxa"/>
            <w:tcBorders>
              <w:top w:val="nil"/>
              <w:left w:val="nil"/>
              <w:bottom w:val="nil"/>
              <w:right w:val="nil"/>
            </w:tcBorders>
            <w:shd w:val="clear" w:color="D9D9D9" w:fill="D9D9D9"/>
            <w:vAlign w:val="center"/>
            <w:hideMark/>
          </w:tcPr>
          <w:p w14:paraId="4DDE9E4F"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ES001</w:t>
            </w:r>
          </w:p>
        </w:tc>
        <w:tc>
          <w:tcPr>
            <w:tcW w:w="1813" w:type="dxa"/>
            <w:tcBorders>
              <w:top w:val="nil"/>
              <w:left w:val="nil"/>
              <w:bottom w:val="nil"/>
              <w:right w:val="nil"/>
            </w:tcBorders>
            <w:shd w:val="clear" w:color="D9D9D9" w:fill="D9D9D9"/>
            <w:vAlign w:val="center"/>
            <w:hideMark/>
          </w:tcPr>
          <w:p w14:paraId="706C193C" w14:textId="464631C7" w:rsidR="00BA35D3" w:rsidRPr="00BA35D3" w:rsidRDefault="00EC1511" w:rsidP="00BA35D3">
            <w:pPr>
              <w:spacing w:after="0" w:line="240" w:lineRule="auto"/>
              <w:jc w:val="left"/>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Creación</w:t>
            </w:r>
            <w:r w:rsidR="00BA35D3" w:rsidRPr="00BA35D3">
              <w:rPr>
                <w:rFonts w:eastAsia="Times New Roman" w:cs="Arial"/>
                <w:color w:val="000000"/>
                <w:kern w:val="0"/>
                <w:sz w:val="18"/>
                <w:szCs w:val="18"/>
                <w:lang w:eastAsia="es-CO"/>
                <w14:ligatures w14:val="none"/>
              </w:rPr>
              <w:t xml:space="preserve"> de importación</w:t>
            </w:r>
          </w:p>
        </w:tc>
        <w:tc>
          <w:tcPr>
            <w:tcW w:w="5145" w:type="dxa"/>
            <w:tcBorders>
              <w:top w:val="nil"/>
              <w:left w:val="nil"/>
              <w:bottom w:val="nil"/>
              <w:right w:val="nil"/>
            </w:tcBorders>
            <w:shd w:val="clear" w:color="D9D9D9" w:fill="D9D9D9"/>
            <w:vAlign w:val="center"/>
            <w:hideMark/>
          </w:tcPr>
          <w:p w14:paraId="7E10F925"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Cuando se realiza la negociación con un proveedor y se requieren registrar los datos del contrato e importación asociada</w:t>
            </w:r>
          </w:p>
        </w:tc>
      </w:tr>
      <w:tr w:rsidR="00BA35D3" w:rsidRPr="00BA35D3" w14:paraId="7425A9FB" w14:textId="77777777" w:rsidTr="00FC6330">
        <w:trPr>
          <w:trHeight w:val="693"/>
          <w:jc w:val="center"/>
        </w:trPr>
        <w:tc>
          <w:tcPr>
            <w:tcW w:w="1274" w:type="dxa"/>
            <w:tcBorders>
              <w:top w:val="nil"/>
              <w:left w:val="nil"/>
              <w:bottom w:val="nil"/>
              <w:right w:val="nil"/>
            </w:tcBorders>
            <w:vAlign w:val="center"/>
            <w:hideMark/>
          </w:tcPr>
          <w:p w14:paraId="7C648368"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ES002</w:t>
            </w:r>
          </w:p>
        </w:tc>
        <w:tc>
          <w:tcPr>
            <w:tcW w:w="1813" w:type="dxa"/>
            <w:tcBorders>
              <w:top w:val="nil"/>
              <w:left w:val="nil"/>
              <w:bottom w:val="nil"/>
              <w:right w:val="nil"/>
            </w:tcBorders>
            <w:vAlign w:val="center"/>
            <w:hideMark/>
          </w:tcPr>
          <w:p w14:paraId="37123860" w14:textId="77777777" w:rsidR="00BA35D3" w:rsidRPr="00BA35D3" w:rsidRDefault="00BA35D3" w:rsidP="00BA35D3">
            <w:pPr>
              <w:spacing w:after="0" w:line="240" w:lineRule="auto"/>
              <w:jc w:val="left"/>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Registro de facturas</w:t>
            </w:r>
          </w:p>
        </w:tc>
        <w:tc>
          <w:tcPr>
            <w:tcW w:w="5145" w:type="dxa"/>
            <w:tcBorders>
              <w:top w:val="nil"/>
              <w:left w:val="nil"/>
              <w:bottom w:val="nil"/>
              <w:right w:val="nil"/>
            </w:tcBorders>
            <w:vAlign w:val="center"/>
            <w:hideMark/>
          </w:tcPr>
          <w:p w14:paraId="51097DA3"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Cuando se reciben facturas asociadas a una importación y se deben registrar con sus datos financieros y aduaneros.</w:t>
            </w:r>
          </w:p>
        </w:tc>
      </w:tr>
      <w:tr w:rsidR="00BA35D3" w:rsidRPr="00BA35D3" w14:paraId="4B10F121" w14:textId="77777777" w:rsidTr="00FC6330">
        <w:trPr>
          <w:trHeight w:val="693"/>
          <w:jc w:val="center"/>
        </w:trPr>
        <w:tc>
          <w:tcPr>
            <w:tcW w:w="1274" w:type="dxa"/>
            <w:tcBorders>
              <w:top w:val="nil"/>
              <w:left w:val="nil"/>
              <w:bottom w:val="nil"/>
              <w:right w:val="nil"/>
            </w:tcBorders>
            <w:shd w:val="clear" w:color="D9D9D9" w:fill="D9D9D9"/>
            <w:vAlign w:val="center"/>
            <w:hideMark/>
          </w:tcPr>
          <w:p w14:paraId="63F7053B"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ES003</w:t>
            </w:r>
          </w:p>
        </w:tc>
        <w:tc>
          <w:tcPr>
            <w:tcW w:w="1813" w:type="dxa"/>
            <w:tcBorders>
              <w:top w:val="nil"/>
              <w:left w:val="nil"/>
              <w:bottom w:val="nil"/>
              <w:right w:val="nil"/>
            </w:tcBorders>
            <w:shd w:val="clear" w:color="D9D9D9" w:fill="D9D9D9"/>
            <w:vAlign w:val="center"/>
            <w:hideMark/>
          </w:tcPr>
          <w:p w14:paraId="16909CCD" w14:textId="77777777" w:rsidR="00BA35D3" w:rsidRPr="00BA35D3" w:rsidRDefault="00BA35D3" w:rsidP="00BA35D3">
            <w:pPr>
              <w:spacing w:after="0" w:line="240" w:lineRule="auto"/>
              <w:jc w:val="left"/>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 xml:space="preserve">Gestión de </w:t>
            </w:r>
            <w:proofErr w:type="spellStart"/>
            <w:r w:rsidRPr="00BA35D3">
              <w:rPr>
                <w:rFonts w:eastAsia="Times New Roman" w:cs="Arial"/>
                <w:color w:val="000000"/>
                <w:kern w:val="0"/>
                <w:sz w:val="18"/>
                <w:szCs w:val="18"/>
                <w:lang w:eastAsia="es-CO"/>
                <w14:ligatures w14:val="none"/>
              </w:rPr>
              <w:t>BLs</w:t>
            </w:r>
            <w:proofErr w:type="spellEnd"/>
          </w:p>
        </w:tc>
        <w:tc>
          <w:tcPr>
            <w:tcW w:w="5145" w:type="dxa"/>
            <w:tcBorders>
              <w:top w:val="nil"/>
              <w:left w:val="nil"/>
              <w:bottom w:val="nil"/>
              <w:right w:val="nil"/>
            </w:tcBorders>
            <w:shd w:val="clear" w:color="D9D9D9" w:fill="D9D9D9"/>
            <w:vAlign w:val="center"/>
            <w:hideMark/>
          </w:tcPr>
          <w:p w14:paraId="44DC1B52"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 xml:space="preserve">Cuando se cargan los documentos Bill </w:t>
            </w:r>
            <w:proofErr w:type="spellStart"/>
            <w:r w:rsidRPr="00BA35D3">
              <w:rPr>
                <w:rFonts w:eastAsia="Times New Roman" w:cs="Arial"/>
                <w:color w:val="000000"/>
                <w:kern w:val="0"/>
                <w:sz w:val="18"/>
                <w:szCs w:val="18"/>
                <w:lang w:eastAsia="es-CO"/>
                <w14:ligatures w14:val="none"/>
              </w:rPr>
              <w:t>of</w:t>
            </w:r>
            <w:proofErr w:type="spellEnd"/>
            <w:r w:rsidRPr="00BA35D3">
              <w:rPr>
                <w:rFonts w:eastAsia="Times New Roman" w:cs="Arial"/>
                <w:color w:val="000000"/>
                <w:kern w:val="0"/>
                <w:sz w:val="18"/>
                <w:szCs w:val="18"/>
                <w:lang w:eastAsia="es-CO"/>
                <w14:ligatures w14:val="none"/>
              </w:rPr>
              <w:t xml:space="preserve"> Lading (BL) asociados a una factura, incluyendo número, fecha y estado del embarque.</w:t>
            </w:r>
          </w:p>
        </w:tc>
      </w:tr>
      <w:tr w:rsidR="00BA35D3" w:rsidRPr="00BA35D3" w14:paraId="72D857C2" w14:textId="77777777" w:rsidTr="00FC6330">
        <w:trPr>
          <w:trHeight w:val="693"/>
          <w:jc w:val="center"/>
        </w:trPr>
        <w:tc>
          <w:tcPr>
            <w:tcW w:w="1274" w:type="dxa"/>
            <w:tcBorders>
              <w:top w:val="nil"/>
              <w:left w:val="nil"/>
              <w:bottom w:val="nil"/>
              <w:right w:val="nil"/>
            </w:tcBorders>
            <w:vAlign w:val="center"/>
            <w:hideMark/>
          </w:tcPr>
          <w:p w14:paraId="63FF5EBF"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lastRenderedPageBreak/>
              <w:t>ES004</w:t>
            </w:r>
          </w:p>
        </w:tc>
        <w:tc>
          <w:tcPr>
            <w:tcW w:w="1813" w:type="dxa"/>
            <w:tcBorders>
              <w:top w:val="nil"/>
              <w:left w:val="nil"/>
              <w:bottom w:val="nil"/>
              <w:right w:val="nil"/>
            </w:tcBorders>
            <w:vAlign w:val="center"/>
            <w:hideMark/>
          </w:tcPr>
          <w:p w14:paraId="56E2A478" w14:textId="77777777" w:rsidR="00BA35D3" w:rsidRPr="00BA35D3" w:rsidRDefault="00BA35D3" w:rsidP="00BA35D3">
            <w:pPr>
              <w:spacing w:after="0" w:line="240" w:lineRule="auto"/>
              <w:jc w:val="left"/>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Seguimiento de estados</w:t>
            </w:r>
          </w:p>
        </w:tc>
        <w:tc>
          <w:tcPr>
            <w:tcW w:w="5145" w:type="dxa"/>
            <w:tcBorders>
              <w:top w:val="nil"/>
              <w:left w:val="nil"/>
              <w:bottom w:val="nil"/>
              <w:right w:val="nil"/>
            </w:tcBorders>
            <w:vAlign w:val="center"/>
            <w:hideMark/>
          </w:tcPr>
          <w:p w14:paraId="4FCC7CB0"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Cuando se requiere monitorear el estado de cada importación (pendiente, en tránsito, recibida, cerrada) para trazabilidad.</w:t>
            </w:r>
          </w:p>
        </w:tc>
      </w:tr>
      <w:tr w:rsidR="00BA35D3" w:rsidRPr="00BA35D3" w14:paraId="3EB1F360" w14:textId="77777777" w:rsidTr="00FC6330">
        <w:trPr>
          <w:trHeight w:val="693"/>
          <w:jc w:val="center"/>
        </w:trPr>
        <w:tc>
          <w:tcPr>
            <w:tcW w:w="1274" w:type="dxa"/>
            <w:tcBorders>
              <w:top w:val="nil"/>
              <w:left w:val="nil"/>
              <w:bottom w:val="nil"/>
              <w:right w:val="nil"/>
            </w:tcBorders>
            <w:shd w:val="clear" w:color="D9D9D9" w:fill="D9D9D9"/>
            <w:vAlign w:val="center"/>
            <w:hideMark/>
          </w:tcPr>
          <w:p w14:paraId="70AB95ED"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ES005</w:t>
            </w:r>
          </w:p>
        </w:tc>
        <w:tc>
          <w:tcPr>
            <w:tcW w:w="1813" w:type="dxa"/>
            <w:tcBorders>
              <w:top w:val="nil"/>
              <w:left w:val="nil"/>
              <w:bottom w:val="nil"/>
              <w:right w:val="nil"/>
            </w:tcBorders>
            <w:shd w:val="clear" w:color="D9D9D9" w:fill="D9D9D9"/>
            <w:vAlign w:val="center"/>
            <w:hideMark/>
          </w:tcPr>
          <w:p w14:paraId="01A38708" w14:textId="77777777" w:rsidR="00BA35D3" w:rsidRPr="00BA35D3" w:rsidRDefault="00BA35D3" w:rsidP="00BA35D3">
            <w:pPr>
              <w:spacing w:after="0" w:line="240" w:lineRule="auto"/>
              <w:jc w:val="left"/>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Control de tiempos</w:t>
            </w:r>
          </w:p>
        </w:tc>
        <w:tc>
          <w:tcPr>
            <w:tcW w:w="5145" w:type="dxa"/>
            <w:tcBorders>
              <w:top w:val="nil"/>
              <w:left w:val="nil"/>
              <w:bottom w:val="nil"/>
              <w:right w:val="nil"/>
            </w:tcBorders>
            <w:shd w:val="clear" w:color="D9D9D9" w:fill="D9D9D9"/>
            <w:vAlign w:val="center"/>
            <w:hideMark/>
          </w:tcPr>
          <w:p w14:paraId="798000F7"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Cuando se necesita organizar las importaciones y facturas según fechas de embarque, llegada y entrega.</w:t>
            </w:r>
          </w:p>
        </w:tc>
      </w:tr>
      <w:tr w:rsidR="00BA35D3" w:rsidRPr="00BA35D3" w14:paraId="0FAD0080" w14:textId="77777777" w:rsidTr="00FC6330">
        <w:trPr>
          <w:trHeight w:val="693"/>
          <w:jc w:val="center"/>
        </w:trPr>
        <w:tc>
          <w:tcPr>
            <w:tcW w:w="1274" w:type="dxa"/>
            <w:tcBorders>
              <w:top w:val="nil"/>
              <w:left w:val="nil"/>
              <w:bottom w:val="nil"/>
              <w:right w:val="nil"/>
            </w:tcBorders>
            <w:vAlign w:val="center"/>
            <w:hideMark/>
          </w:tcPr>
          <w:p w14:paraId="4BD2819E"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ES006</w:t>
            </w:r>
          </w:p>
        </w:tc>
        <w:tc>
          <w:tcPr>
            <w:tcW w:w="1813" w:type="dxa"/>
            <w:tcBorders>
              <w:top w:val="nil"/>
              <w:left w:val="nil"/>
              <w:bottom w:val="nil"/>
              <w:right w:val="nil"/>
            </w:tcBorders>
            <w:vAlign w:val="center"/>
            <w:hideMark/>
          </w:tcPr>
          <w:p w14:paraId="65C358C5" w14:textId="77777777" w:rsidR="00BA35D3" w:rsidRPr="00BA35D3" w:rsidRDefault="00BA35D3" w:rsidP="00BA35D3">
            <w:pPr>
              <w:spacing w:after="0" w:line="240" w:lineRule="auto"/>
              <w:jc w:val="left"/>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 xml:space="preserve">Visualización en </w:t>
            </w:r>
            <w:proofErr w:type="spellStart"/>
            <w:r w:rsidRPr="00BA35D3">
              <w:rPr>
                <w:rFonts w:eastAsia="Times New Roman" w:cs="Arial"/>
                <w:color w:val="000000"/>
                <w:kern w:val="0"/>
                <w:sz w:val="18"/>
                <w:szCs w:val="18"/>
                <w:lang w:eastAsia="es-CO"/>
                <w14:ligatures w14:val="none"/>
              </w:rPr>
              <w:t>dashboard</w:t>
            </w:r>
            <w:proofErr w:type="spellEnd"/>
          </w:p>
        </w:tc>
        <w:tc>
          <w:tcPr>
            <w:tcW w:w="5145" w:type="dxa"/>
            <w:tcBorders>
              <w:top w:val="nil"/>
              <w:left w:val="nil"/>
              <w:bottom w:val="nil"/>
              <w:right w:val="nil"/>
            </w:tcBorders>
            <w:vAlign w:val="center"/>
            <w:hideMark/>
          </w:tcPr>
          <w:p w14:paraId="12317D9F"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 xml:space="preserve">Cuando el usuario requiere ver indicadores clave como número de importaciones activas, facturas pendientes y </w:t>
            </w:r>
            <w:proofErr w:type="spellStart"/>
            <w:r w:rsidRPr="00BA35D3">
              <w:rPr>
                <w:rFonts w:eastAsia="Times New Roman" w:cs="Arial"/>
                <w:color w:val="000000"/>
                <w:kern w:val="0"/>
                <w:sz w:val="18"/>
                <w:szCs w:val="18"/>
                <w:lang w:eastAsia="es-CO"/>
                <w14:ligatures w14:val="none"/>
              </w:rPr>
              <w:t>BLs</w:t>
            </w:r>
            <w:proofErr w:type="spellEnd"/>
            <w:r w:rsidRPr="00BA35D3">
              <w:rPr>
                <w:rFonts w:eastAsia="Times New Roman" w:cs="Arial"/>
                <w:color w:val="000000"/>
                <w:kern w:val="0"/>
                <w:sz w:val="18"/>
                <w:szCs w:val="18"/>
                <w:lang w:eastAsia="es-CO"/>
                <w14:ligatures w14:val="none"/>
              </w:rPr>
              <w:t xml:space="preserve"> en tránsito.</w:t>
            </w:r>
          </w:p>
        </w:tc>
      </w:tr>
      <w:tr w:rsidR="00BA35D3" w:rsidRPr="00BA35D3" w14:paraId="7DA94A4F" w14:textId="77777777" w:rsidTr="00FC6330">
        <w:trPr>
          <w:trHeight w:val="693"/>
          <w:jc w:val="center"/>
        </w:trPr>
        <w:tc>
          <w:tcPr>
            <w:tcW w:w="1274" w:type="dxa"/>
            <w:tcBorders>
              <w:top w:val="nil"/>
              <w:left w:val="nil"/>
              <w:bottom w:val="nil"/>
              <w:right w:val="nil"/>
            </w:tcBorders>
            <w:shd w:val="clear" w:color="D9D9D9" w:fill="D9D9D9"/>
            <w:vAlign w:val="center"/>
            <w:hideMark/>
          </w:tcPr>
          <w:p w14:paraId="7AF8E9C4"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ES007</w:t>
            </w:r>
          </w:p>
        </w:tc>
        <w:tc>
          <w:tcPr>
            <w:tcW w:w="1813" w:type="dxa"/>
            <w:tcBorders>
              <w:top w:val="nil"/>
              <w:left w:val="nil"/>
              <w:bottom w:val="nil"/>
              <w:right w:val="nil"/>
            </w:tcBorders>
            <w:shd w:val="clear" w:color="D9D9D9" w:fill="D9D9D9"/>
            <w:vAlign w:val="center"/>
            <w:hideMark/>
          </w:tcPr>
          <w:p w14:paraId="3A2CF80B" w14:textId="77777777" w:rsidR="00BA35D3" w:rsidRPr="00BA35D3" w:rsidRDefault="00BA35D3" w:rsidP="00BA35D3">
            <w:pPr>
              <w:spacing w:after="0" w:line="240" w:lineRule="auto"/>
              <w:jc w:val="left"/>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Validación de datos</w:t>
            </w:r>
          </w:p>
        </w:tc>
        <w:tc>
          <w:tcPr>
            <w:tcW w:w="5145" w:type="dxa"/>
            <w:tcBorders>
              <w:top w:val="nil"/>
              <w:left w:val="nil"/>
              <w:bottom w:val="nil"/>
              <w:right w:val="nil"/>
            </w:tcBorders>
            <w:shd w:val="clear" w:color="D9D9D9" w:fill="D9D9D9"/>
            <w:vAlign w:val="center"/>
            <w:hideMark/>
          </w:tcPr>
          <w:p w14:paraId="6A3490F1"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Cuando se debe verificar que cada factura y BL contenga los campos obligatorios antes de ser aceptados en el sistema.</w:t>
            </w:r>
          </w:p>
        </w:tc>
      </w:tr>
      <w:tr w:rsidR="00BA35D3" w:rsidRPr="00BA35D3" w14:paraId="42880C9F" w14:textId="77777777" w:rsidTr="00FC6330">
        <w:trPr>
          <w:trHeight w:val="693"/>
          <w:jc w:val="center"/>
        </w:trPr>
        <w:tc>
          <w:tcPr>
            <w:tcW w:w="1274" w:type="dxa"/>
            <w:tcBorders>
              <w:top w:val="nil"/>
              <w:left w:val="nil"/>
              <w:bottom w:val="nil"/>
              <w:right w:val="nil"/>
            </w:tcBorders>
            <w:vAlign w:val="center"/>
            <w:hideMark/>
          </w:tcPr>
          <w:p w14:paraId="6294B3F4"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ES008</w:t>
            </w:r>
          </w:p>
        </w:tc>
        <w:tc>
          <w:tcPr>
            <w:tcW w:w="1813" w:type="dxa"/>
            <w:tcBorders>
              <w:top w:val="nil"/>
              <w:left w:val="nil"/>
              <w:bottom w:val="nil"/>
              <w:right w:val="nil"/>
            </w:tcBorders>
            <w:vAlign w:val="center"/>
            <w:hideMark/>
          </w:tcPr>
          <w:p w14:paraId="7DC89032" w14:textId="77777777" w:rsidR="00BA35D3" w:rsidRPr="00BA35D3" w:rsidRDefault="00BA35D3" w:rsidP="00BA35D3">
            <w:pPr>
              <w:spacing w:after="0" w:line="240" w:lineRule="auto"/>
              <w:jc w:val="left"/>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Generación de reportes</w:t>
            </w:r>
          </w:p>
        </w:tc>
        <w:tc>
          <w:tcPr>
            <w:tcW w:w="5145" w:type="dxa"/>
            <w:tcBorders>
              <w:top w:val="nil"/>
              <w:left w:val="nil"/>
              <w:bottom w:val="nil"/>
              <w:right w:val="nil"/>
            </w:tcBorders>
            <w:vAlign w:val="center"/>
            <w:hideMark/>
          </w:tcPr>
          <w:p w14:paraId="1250D856"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 xml:space="preserve">Cuando se solicita un informe consolidado de importaciones, facturas y </w:t>
            </w:r>
            <w:proofErr w:type="spellStart"/>
            <w:r w:rsidRPr="00BA35D3">
              <w:rPr>
                <w:rFonts w:eastAsia="Times New Roman" w:cs="Arial"/>
                <w:color w:val="000000"/>
                <w:kern w:val="0"/>
                <w:sz w:val="18"/>
                <w:szCs w:val="18"/>
                <w:lang w:eastAsia="es-CO"/>
                <w14:ligatures w14:val="none"/>
              </w:rPr>
              <w:t>BLs</w:t>
            </w:r>
            <w:proofErr w:type="spellEnd"/>
            <w:r w:rsidRPr="00BA35D3">
              <w:rPr>
                <w:rFonts w:eastAsia="Times New Roman" w:cs="Arial"/>
                <w:color w:val="000000"/>
                <w:kern w:val="0"/>
                <w:sz w:val="18"/>
                <w:szCs w:val="18"/>
                <w:lang w:eastAsia="es-CO"/>
                <w14:ligatures w14:val="none"/>
              </w:rPr>
              <w:t xml:space="preserve"> para análisis gerencial.</w:t>
            </w:r>
          </w:p>
        </w:tc>
      </w:tr>
      <w:tr w:rsidR="00BA35D3" w:rsidRPr="00BA35D3" w14:paraId="68BFAC74" w14:textId="77777777" w:rsidTr="00FC6330">
        <w:trPr>
          <w:trHeight w:val="693"/>
          <w:jc w:val="center"/>
        </w:trPr>
        <w:tc>
          <w:tcPr>
            <w:tcW w:w="1274" w:type="dxa"/>
            <w:tcBorders>
              <w:top w:val="nil"/>
              <w:left w:val="nil"/>
              <w:bottom w:val="nil"/>
              <w:right w:val="nil"/>
            </w:tcBorders>
            <w:shd w:val="clear" w:color="D9D9D9" w:fill="D9D9D9"/>
            <w:vAlign w:val="center"/>
            <w:hideMark/>
          </w:tcPr>
          <w:p w14:paraId="7858FE22"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ES009</w:t>
            </w:r>
          </w:p>
        </w:tc>
        <w:tc>
          <w:tcPr>
            <w:tcW w:w="1813" w:type="dxa"/>
            <w:tcBorders>
              <w:top w:val="nil"/>
              <w:left w:val="nil"/>
              <w:bottom w:val="nil"/>
              <w:right w:val="nil"/>
            </w:tcBorders>
            <w:shd w:val="clear" w:color="D9D9D9" w:fill="D9D9D9"/>
            <w:vAlign w:val="center"/>
            <w:hideMark/>
          </w:tcPr>
          <w:p w14:paraId="091A5E68" w14:textId="77777777" w:rsidR="00BA35D3" w:rsidRPr="00BA35D3" w:rsidRDefault="00BA35D3" w:rsidP="00BA35D3">
            <w:pPr>
              <w:spacing w:after="0" w:line="240" w:lineRule="auto"/>
              <w:jc w:val="left"/>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Control de calidad documental</w:t>
            </w:r>
          </w:p>
        </w:tc>
        <w:tc>
          <w:tcPr>
            <w:tcW w:w="5145" w:type="dxa"/>
            <w:tcBorders>
              <w:top w:val="nil"/>
              <w:left w:val="nil"/>
              <w:bottom w:val="nil"/>
              <w:right w:val="nil"/>
            </w:tcBorders>
            <w:shd w:val="clear" w:color="D9D9D9" w:fill="D9D9D9"/>
            <w:vAlign w:val="center"/>
            <w:hideMark/>
          </w:tcPr>
          <w:p w14:paraId="53A47F97"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 xml:space="preserve">Cuando se revisa la consistencia de los datos registrados en facturas y </w:t>
            </w:r>
            <w:proofErr w:type="spellStart"/>
            <w:r w:rsidRPr="00BA35D3">
              <w:rPr>
                <w:rFonts w:eastAsia="Times New Roman" w:cs="Arial"/>
                <w:color w:val="000000"/>
                <w:kern w:val="0"/>
                <w:sz w:val="18"/>
                <w:szCs w:val="18"/>
                <w:lang w:eastAsia="es-CO"/>
                <w14:ligatures w14:val="none"/>
              </w:rPr>
              <w:t>BLs</w:t>
            </w:r>
            <w:proofErr w:type="spellEnd"/>
            <w:r w:rsidRPr="00BA35D3">
              <w:rPr>
                <w:rFonts w:eastAsia="Times New Roman" w:cs="Arial"/>
                <w:color w:val="000000"/>
                <w:kern w:val="0"/>
                <w:sz w:val="18"/>
                <w:szCs w:val="18"/>
                <w:lang w:eastAsia="es-CO"/>
                <w14:ligatures w14:val="none"/>
              </w:rPr>
              <w:t xml:space="preserve"> para evitar errores en aduanas.</w:t>
            </w:r>
          </w:p>
        </w:tc>
      </w:tr>
      <w:tr w:rsidR="00BA35D3" w:rsidRPr="00BA35D3" w14:paraId="163C66B7" w14:textId="77777777" w:rsidTr="00FC6330">
        <w:trPr>
          <w:trHeight w:val="693"/>
          <w:jc w:val="center"/>
        </w:trPr>
        <w:tc>
          <w:tcPr>
            <w:tcW w:w="1274" w:type="dxa"/>
            <w:tcBorders>
              <w:top w:val="nil"/>
              <w:left w:val="nil"/>
              <w:bottom w:val="nil"/>
              <w:right w:val="nil"/>
            </w:tcBorders>
            <w:vAlign w:val="center"/>
            <w:hideMark/>
          </w:tcPr>
          <w:p w14:paraId="1C47CDDC"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ES010</w:t>
            </w:r>
          </w:p>
        </w:tc>
        <w:tc>
          <w:tcPr>
            <w:tcW w:w="1813" w:type="dxa"/>
            <w:tcBorders>
              <w:top w:val="nil"/>
              <w:left w:val="nil"/>
              <w:bottom w:val="nil"/>
              <w:right w:val="nil"/>
            </w:tcBorders>
            <w:vAlign w:val="center"/>
            <w:hideMark/>
          </w:tcPr>
          <w:p w14:paraId="09B14419" w14:textId="77777777" w:rsidR="00BA35D3" w:rsidRPr="00BA35D3" w:rsidRDefault="00BA35D3" w:rsidP="00BA35D3">
            <w:pPr>
              <w:spacing w:after="0" w:line="240" w:lineRule="auto"/>
              <w:jc w:val="left"/>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Gestión de usuarios</w:t>
            </w:r>
          </w:p>
        </w:tc>
        <w:tc>
          <w:tcPr>
            <w:tcW w:w="5145" w:type="dxa"/>
            <w:tcBorders>
              <w:top w:val="nil"/>
              <w:left w:val="nil"/>
              <w:bottom w:val="nil"/>
              <w:right w:val="nil"/>
            </w:tcBorders>
            <w:vAlign w:val="center"/>
            <w:hideMark/>
          </w:tcPr>
          <w:p w14:paraId="708E1805"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Cuando diferentes actores (administrador, analista, cliente) requieren acceso con permisos diferenciados.</w:t>
            </w:r>
          </w:p>
        </w:tc>
      </w:tr>
      <w:tr w:rsidR="00BA35D3" w:rsidRPr="00BA35D3" w14:paraId="1BF9F78B" w14:textId="77777777" w:rsidTr="00FC6330">
        <w:trPr>
          <w:trHeight w:val="693"/>
          <w:jc w:val="center"/>
        </w:trPr>
        <w:tc>
          <w:tcPr>
            <w:tcW w:w="1274" w:type="dxa"/>
            <w:tcBorders>
              <w:top w:val="nil"/>
              <w:left w:val="nil"/>
              <w:bottom w:val="single" w:sz="4" w:space="0" w:color="000000"/>
              <w:right w:val="nil"/>
            </w:tcBorders>
            <w:shd w:val="clear" w:color="D9D9D9" w:fill="D9D9D9"/>
            <w:vAlign w:val="center"/>
            <w:hideMark/>
          </w:tcPr>
          <w:p w14:paraId="263D275D" w14:textId="77777777" w:rsidR="00BA35D3" w:rsidRPr="00BA35D3" w:rsidRDefault="00BA35D3" w:rsidP="00BA35D3">
            <w:pPr>
              <w:spacing w:after="0" w:line="240" w:lineRule="auto"/>
              <w:jc w:val="center"/>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ES011</w:t>
            </w:r>
          </w:p>
        </w:tc>
        <w:tc>
          <w:tcPr>
            <w:tcW w:w="1813" w:type="dxa"/>
            <w:tcBorders>
              <w:top w:val="nil"/>
              <w:left w:val="nil"/>
              <w:bottom w:val="single" w:sz="4" w:space="0" w:color="000000"/>
              <w:right w:val="nil"/>
            </w:tcBorders>
            <w:shd w:val="clear" w:color="D9D9D9" w:fill="D9D9D9"/>
            <w:vAlign w:val="center"/>
            <w:hideMark/>
          </w:tcPr>
          <w:p w14:paraId="131BED0F" w14:textId="77777777" w:rsidR="00BA35D3" w:rsidRPr="00BA35D3" w:rsidRDefault="00BA35D3" w:rsidP="00BA35D3">
            <w:pPr>
              <w:spacing w:after="0" w:line="240" w:lineRule="auto"/>
              <w:jc w:val="left"/>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Integración con sistemas externos</w:t>
            </w:r>
          </w:p>
        </w:tc>
        <w:tc>
          <w:tcPr>
            <w:tcW w:w="5145" w:type="dxa"/>
            <w:tcBorders>
              <w:top w:val="nil"/>
              <w:left w:val="nil"/>
              <w:bottom w:val="single" w:sz="4" w:space="0" w:color="000000"/>
              <w:right w:val="nil"/>
            </w:tcBorders>
            <w:shd w:val="clear" w:color="D9D9D9" w:fill="D9D9D9"/>
            <w:vAlign w:val="center"/>
            <w:hideMark/>
          </w:tcPr>
          <w:p w14:paraId="31621CDC" w14:textId="77777777" w:rsidR="00BA35D3" w:rsidRPr="00BA35D3" w:rsidRDefault="00BA35D3" w:rsidP="00BA35D3">
            <w:pPr>
              <w:spacing w:after="0" w:line="240" w:lineRule="auto"/>
              <w:rPr>
                <w:rFonts w:eastAsia="Times New Roman" w:cs="Arial"/>
                <w:color w:val="000000"/>
                <w:kern w:val="0"/>
                <w:sz w:val="18"/>
                <w:szCs w:val="18"/>
                <w:lang w:eastAsia="es-CO"/>
                <w14:ligatures w14:val="none"/>
              </w:rPr>
            </w:pPr>
            <w:r w:rsidRPr="00BA35D3">
              <w:rPr>
                <w:rFonts w:eastAsia="Times New Roman" w:cs="Arial"/>
                <w:color w:val="000000"/>
                <w:kern w:val="0"/>
                <w:sz w:val="18"/>
                <w:szCs w:val="18"/>
                <w:lang w:eastAsia="es-CO"/>
                <w14:ligatures w14:val="none"/>
              </w:rPr>
              <w:t>Cuando se necesita exportar o importar datos hacia plataformas de aduanas o sistemas contables.</w:t>
            </w:r>
          </w:p>
        </w:tc>
      </w:tr>
    </w:tbl>
    <w:p w14:paraId="264346D7" w14:textId="77777777" w:rsidR="00BA35D3" w:rsidRDefault="00BA35D3" w:rsidP="00C5559E"/>
    <w:p w14:paraId="5D4A0030" w14:textId="7F59D40D" w:rsidR="00EC1511" w:rsidRDefault="00FC6330" w:rsidP="00C5559E">
      <w:r>
        <w:t>Así mismo se presenta la tabla de potenciales usuarios de la solución.</w:t>
      </w:r>
    </w:p>
    <w:p w14:paraId="38DF8369" w14:textId="08CF9684" w:rsidR="00FC6330" w:rsidRPr="00FC6330" w:rsidRDefault="00FC6330" w:rsidP="00C5559E">
      <w:r>
        <w:rPr>
          <w:b/>
          <w:bCs/>
        </w:rPr>
        <w:t xml:space="preserve">Tabla 2. </w:t>
      </w:r>
      <w:r>
        <w:t>Usuarios potenciales del sistema. Fuente: Propia</w:t>
      </w:r>
      <w:r w:rsidR="002627D3">
        <w:t>.</w:t>
      </w:r>
    </w:p>
    <w:tbl>
      <w:tblPr>
        <w:tblW w:w="8546" w:type="dxa"/>
        <w:tblCellMar>
          <w:left w:w="70" w:type="dxa"/>
          <w:right w:w="70" w:type="dxa"/>
        </w:tblCellMar>
        <w:tblLook w:val="04A0" w:firstRow="1" w:lastRow="0" w:firstColumn="1" w:lastColumn="0" w:noHBand="0" w:noVBand="1"/>
      </w:tblPr>
      <w:tblGrid>
        <w:gridCol w:w="1701"/>
        <w:gridCol w:w="1843"/>
        <w:gridCol w:w="5002"/>
      </w:tblGrid>
      <w:tr w:rsidR="00FC6330" w:rsidRPr="00FC6330" w14:paraId="464FDD54" w14:textId="77777777" w:rsidTr="002627D3">
        <w:trPr>
          <w:trHeight w:val="556"/>
        </w:trPr>
        <w:tc>
          <w:tcPr>
            <w:tcW w:w="1701" w:type="dxa"/>
            <w:tcBorders>
              <w:top w:val="single" w:sz="4" w:space="0" w:color="000000"/>
              <w:left w:val="nil"/>
              <w:bottom w:val="single" w:sz="4" w:space="0" w:color="000000"/>
              <w:right w:val="nil"/>
            </w:tcBorders>
            <w:vAlign w:val="center"/>
            <w:hideMark/>
          </w:tcPr>
          <w:p w14:paraId="26E4E7DA" w14:textId="77777777" w:rsidR="00FC6330" w:rsidRPr="00FC6330" w:rsidRDefault="00FC6330" w:rsidP="00FC6330">
            <w:pPr>
              <w:spacing w:after="0" w:line="240" w:lineRule="auto"/>
              <w:jc w:val="center"/>
              <w:rPr>
                <w:rFonts w:eastAsia="Times New Roman" w:cs="Arial"/>
                <w:b/>
                <w:bCs/>
                <w:color w:val="000000"/>
                <w:kern w:val="0"/>
                <w:sz w:val="22"/>
                <w:szCs w:val="22"/>
                <w:lang w:eastAsia="es-CO"/>
                <w14:ligatures w14:val="none"/>
              </w:rPr>
            </w:pPr>
            <w:r w:rsidRPr="00FC6330">
              <w:rPr>
                <w:rFonts w:eastAsia="Times New Roman" w:cs="Arial"/>
                <w:b/>
                <w:bCs/>
                <w:color w:val="000000"/>
                <w:kern w:val="0"/>
                <w:sz w:val="22"/>
                <w:szCs w:val="22"/>
                <w:lang w:eastAsia="es-CO"/>
                <w14:ligatures w14:val="none"/>
              </w:rPr>
              <w:t>Código</w:t>
            </w:r>
          </w:p>
        </w:tc>
        <w:tc>
          <w:tcPr>
            <w:tcW w:w="1843" w:type="dxa"/>
            <w:tcBorders>
              <w:top w:val="single" w:sz="4" w:space="0" w:color="000000"/>
              <w:left w:val="nil"/>
              <w:bottom w:val="single" w:sz="4" w:space="0" w:color="000000"/>
              <w:right w:val="nil"/>
            </w:tcBorders>
            <w:vAlign w:val="center"/>
            <w:hideMark/>
          </w:tcPr>
          <w:p w14:paraId="369F68EB" w14:textId="77777777" w:rsidR="00FC6330" w:rsidRPr="00FC6330" w:rsidRDefault="00FC6330" w:rsidP="00FC6330">
            <w:pPr>
              <w:spacing w:after="0" w:line="240" w:lineRule="auto"/>
              <w:jc w:val="center"/>
              <w:rPr>
                <w:rFonts w:eastAsia="Times New Roman" w:cs="Arial"/>
                <w:b/>
                <w:bCs/>
                <w:color w:val="000000"/>
                <w:kern w:val="0"/>
                <w:sz w:val="22"/>
                <w:szCs w:val="22"/>
                <w:lang w:eastAsia="es-CO"/>
                <w14:ligatures w14:val="none"/>
              </w:rPr>
            </w:pPr>
            <w:r w:rsidRPr="00FC6330">
              <w:rPr>
                <w:rFonts w:eastAsia="Times New Roman" w:cs="Arial"/>
                <w:b/>
                <w:bCs/>
                <w:color w:val="000000"/>
                <w:kern w:val="0"/>
                <w:sz w:val="22"/>
                <w:szCs w:val="22"/>
                <w:lang w:eastAsia="es-CO"/>
                <w14:ligatures w14:val="none"/>
              </w:rPr>
              <w:t>Usuario</w:t>
            </w:r>
          </w:p>
        </w:tc>
        <w:tc>
          <w:tcPr>
            <w:tcW w:w="5002" w:type="dxa"/>
            <w:tcBorders>
              <w:top w:val="single" w:sz="4" w:space="0" w:color="000000"/>
              <w:left w:val="nil"/>
              <w:bottom w:val="single" w:sz="4" w:space="0" w:color="000000"/>
              <w:right w:val="nil"/>
            </w:tcBorders>
            <w:vAlign w:val="center"/>
            <w:hideMark/>
          </w:tcPr>
          <w:p w14:paraId="1C88C73B" w14:textId="77777777" w:rsidR="00FC6330" w:rsidRPr="00FC6330" w:rsidRDefault="00FC6330" w:rsidP="00FC6330">
            <w:pPr>
              <w:spacing w:after="0" w:line="240" w:lineRule="auto"/>
              <w:jc w:val="center"/>
              <w:rPr>
                <w:rFonts w:eastAsia="Times New Roman" w:cs="Arial"/>
                <w:b/>
                <w:bCs/>
                <w:color w:val="000000"/>
                <w:kern w:val="0"/>
                <w:sz w:val="22"/>
                <w:szCs w:val="22"/>
                <w:lang w:eastAsia="es-CO"/>
                <w14:ligatures w14:val="none"/>
              </w:rPr>
            </w:pPr>
            <w:r w:rsidRPr="00FC6330">
              <w:rPr>
                <w:rFonts w:eastAsia="Times New Roman" w:cs="Arial"/>
                <w:b/>
                <w:bCs/>
                <w:color w:val="000000"/>
                <w:kern w:val="0"/>
                <w:sz w:val="22"/>
                <w:szCs w:val="22"/>
                <w:lang w:eastAsia="es-CO"/>
                <w14:ligatures w14:val="none"/>
              </w:rPr>
              <w:t>Uso del Software</w:t>
            </w:r>
          </w:p>
        </w:tc>
      </w:tr>
      <w:tr w:rsidR="00FC6330" w:rsidRPr="00FC6330" w14:paraId="406605EA" w14:textId="77777777" w:rsidTr="002627D3">
        <w:trPr>
          <w:trHeight w:val="670"/>
        </w:trPr>
        <w:tc>
          <w:tcPr>
            <w:tcW w:w="1701" w:type="dxa"/>
            <w:tcBorders>
              <w:top w:val="nil"/>
              <w:left w:val="nil"/>
              <w:bottom w:val="nil"/>
              <w:right w:val="nil"/>
            </w:tcBorders>
            <w:shd w:val="clear" w:color="D9D9D9" w:fill="D9D9D9"/>
            <w:vAlign w:val="center"/>
            <w:hideMark/>
          </w:tcPr>
          <w:p w14:paraId="00EAB084" w14:textId="77777777" w:rsidR="00FC6330" w:rsidRPr="00FC6330" w:rsidRDefault="00FC6330" w:rsidP="00FC6330">
            <w:pPr>
              <w:spacing w:after="0" w:line="240" w:lineRule="auto"/>
              <w:jc w:val="center"/>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US001</w:t>
            </w:r>
          </w:p>
        </w:tc>
        <w:tc>
          <w:tcPr>
            <w:tcW w:w="1843" w:type="dxa"/>
            <w:tcBorders>
              <w:top w:val="nil"/>
              <w:left w:val="nil"/>
              <w:bottom w:val="nil"/>
              <w:right w:val="nil"/>
            </w:tcBorders>
            <w:shd w:val="clear" w:color="D9D9D9" w:fill="D9D9D9"/>
            <w:vAlign w:val="center"/>
            <w:hideMark/>
          </w:tcPr>
          <w:p w14:paraId="468278FE" w14:textId="77777777" w:rsidR="00FC6330" w:rsidRPr="00FC6330" w:rsidRDefault="00FC6330" w:rsidP="00FC6330">
            <w:pPr>
              <w:spacing w:after="0" w:line="240" w:lineRule="auto"/>
              <w:jc w:val="left"/>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Gerente</w:t>
            </w:r>
          </w:p>
        </w:tc>
        <w:tc>
          <w:tcPr>
            <w:tcW w:w="5002" w:type="dxa"/>
            <w:tcBorders>
              <w:top w:val="nil"/>
              <w:left w:val="nil"/>
              <w:bottom w:val="nil"/>
              <w:right w:val="nil"/>
            </w:tcBorders>
            <w:shd w:val="clear" w:color="D9D9D9" w:fill="D9D9D9"/>
            <w:vAlign w:val="center"/>
            <w:hideMark/>
          </w:tcPr>
          <w:p w14:paraId="1668753B" w14:textId="77777777" w:rsidR="00FC6330" w:rsidRPr="00FC6330" w:rsidRDefault="00FC6330" w:rsidP="00FC6330">
            <w:pPr>
              <w:spacing w:after="0" w:line="240" w:lineRule="auto"/>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 xml:space="preserve">Visualización de estados, control de </w:t>
            </w:r>
            <w:proofErr w:type="spellStart"/>
            <w:r w:rsidRPr="00FC6330">
              <w:rPr>
                <w:rFonts w:eastAsia="Times New Roman" w:cs="Arial"/>
                <w:color w:val="000000"/>
                <w:kern w:val="0"/>
                <w:sz w:val="18"/>
                <w:szCs w:val="18"/>
                <w:lang w:eastAsia="es-CO"/>
                <w14:ligatures w14:val="none"/>
              </w:rPr>
              <w:t>dashboards</w:t>
            </w:r>
            <w:proofErr w:type="spellEnd"/>
            <w:r w:rsidRPr="00FC6330">
              <w:rPr>
                <w:rFonts w:eastAsia="Times New Roman" w:cs="Arial"/>
                <w:color w:val="000000"/>
                <w:kern w:val="0"/>
                <w:sz w:val="18"/>
                <w:szCs w:val="18"/>
                <w:lang w:eastAsia="es-CO"/>
                <w14:ligatures w14:val="none"/>
              </w:rPr>
              <w:t>, análisis de indicadores clave, toma de decisiones estratégicas.</w:t>
            </w:r>
          </w:p>
        </w:tc>
      </w:tr>
      <w:tr w:rsidR="00FC6330" w:rsidRPr="00FC6330" w14:paraId="79CB7966" w14:textId="77777777" w:rsidTr="002627D3">
        <w:trPr>
          <w:trHeight w:val="811"/>
        </w:trPr>
        <w:tc>
          <w:tcPr>
            <w:tcW w:w="1701" w:type="dxa"/>
            <w:tcBorders>
              <w:top w:val="nil"/>
              <w:left w:val="nil"/>
              <w:bottom w:val="nil"/>
              <w:right w:val="nil"/>
            </w:tcBorders>
            <w:vAlign w:val="center"/>
            <w:hideMark/>
          </w:tcPr>
          <w:p w14:paraId="24FDC5AA" w14:textId="77777777" w:rsidR="00FC6330" w:rsidRPr="00FC6330" w:rsidRDefault="00FC6330" w:rsidP="00FC6330">
            <w:pPr>
              <w:spacing w:after="0" w:line="240" w:lineRule="auto"/>
              <w:jc w:val="center"/>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US002</w:t>
            </w:r>
          </w:p>
        </w:tc>
        <w:tc>
          <w:tcPr>
            <w:tcW w:w="1843" w:type="dxa"/>
            <w:tcBorders>
              <w:top w:val="nil"/>
              <w:left w:val="nil"/>
              <w:bottom w:val="nil"/>
              <w:right w:val="nil"/>
            </w:tcBorders>
            <w:vAlign w:val="center"/>
            <w:hideMark/>
          </w:tcPr>
          <w:p w14:paraId="3694D490" w14:textId="77777777" w:rsidR="00FC6330" w:rsidRPr="00FC6330" w:rsidRDefault="00FC6330" w:rsidP="00FC6330">
            <w:pPr>
              <w:spacing w:after="0" w:line="240" w:lineRule="auto"/>
              <w:jc w:val="left"/>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Analista de logística</w:t>
            </w:r>
          </w:p>
        </w:tc>
        <w:tc>
          <w:tcPr>
            <w:tcW w:w="5002" w:type="dxa"/>
            <w:tcBorders>
              <w:top w:val="nil"/>
              <w:left w:val="nil"/>
              <w:bottom w:val="nil"/>
              <w:right w:val="nil"/>
            </w:tcBorders>
            <w:vAlign w:val="center"/>
            <w:hideMark/>
          </w:tcPr>
          <w:p w14:paraId="06AB6EEF" w14:textId="77777777" w:rsidR="00FC6330" w:rsidRPr="00FC6330" w:rsidRDefault="00FC6330" w:rsidP="00FC6330">
            <w:pPr>
              <w:spacing w:after="0" w:line="240" w:lineRule="auto"/>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 xml:space="preserve">Registro y seguimiento de importaciones, facturas y </w:t>
            </w:r>
            <w:proofErr w:type="spellStart"/>
            <w:r w:rsidRPr="00FC6330">
              <w:rPr>
                <w:rFonts w:eastAsia="Times New Roman" w:cs="Arial"/>
                <w:color w:val="000000"/>
                <w:kern w:val="0"/>
                <w:sz w:val="18"/>
                <w:szCs w:val="18"/>
                <w:lang w:eastAsia="es-CO"/>
                <w14:ligatures w14:val="none"/>
              </w:rPr>
              <w:t>BLs</w:t>
            </w:r>
            <w:proofErr w:type="spellEnd"/>
            <w:r w:rsidRPr="00FC6330">
              <w:rPr>
                <w:rFonts w:eastAsia="Times New Roman" w:cs="Arial"/>
                <w:color w:val="000000"/>
                <w:kern w:val="0"/>
                <w:sz w:val="18"/>
                <w:szCs w:val="18"/>
                <w:lang w:eastAsia="es-CO"/>
                <w14:ligatures w14:val="none"/>
              </w:rPr>
              <w:t>; generación de reportes operativos; validación de datos.</w:t>
            </w:r>
          </w:p>
        </w:tc>
      </w:tr>
      <w:tr w:rsidR="00FC6330" w:rsidRPr="00FC6330" w14:paraId="22CADDEB" w14:textId="77777777" w:rsidTr="002627D3">
        <w:trPr>
          <w:trHeight w:val="811"/>
        </w:trPr>
        <w:tc>
          <w:tcPr>
            <w:tcW w:w="1701" w:type="dxa"/>
            <w:tcBorders>
              <w:top w:val="nil"/>
              <w:left w:val="nil"/>
              <w:bottom w:val="nil"/>
              <w:right w:val="nil"/>
            </w:tcBorders>
            <w:shd w:val="clear" w:color="D9D9D9" w:fill="D9D9D9"/>
            <w:vAlign w:val="center"/>
            <w:hideMark/>
          </w:tcPr>
          <w:p w14:paraId="0DFD2F33" w14:textId="77777777" w:rsidR="00FC6330" w:rsidRPr="00FC6330" w:rsidRDefault="00FC6330" w:rsidP="00FC6330">
            <w:pPr>
              <w:spacing w:after="0" w:line="240" w:lineRule="auto"/>
              <w:jc w:val="center"/>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US003</w:t>
            </w:r>
          </w:p>
        </w:tc>
        <w:tc>
          <w:tcPr>
            <w:tcW w:w="1843" w:type="dxa"/>
            <w:tcBorders>
              <w:top w:val="nil"/>
              <w:left w:val="nil"/>
              <w:bottom w:val="nil"/>
              <w:right w:val="nil"/>
            </w:tcBorders>
            <w:shd w:val="clear" w:color="D9D9D9" w:fill="D9D9D9"/>
            <w:vAlign w:val="center"/>
            <w:hideMark/>
          </w:tcPr>
          <w:p w14:paraId="450875CB" w14:textId="77777777" w:rsidR="00FC6330" w:rsidRPr="00FC6330" w:rsidRDefault="00FC6330" w:rsidP="00FC6330">
            <w:pPr>
              <w:spacing w:after="0" w:line="240" w:lineRule="auto"/>
              <w:jc w:val="left"/>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Administrador del sistema</w:t>
            </w:r>
          </w:p>
        </w:tc>
        <w:tc>
          <w:tcPr>
            <w:tcW w:w="5002" w:type="dxa"/>
            <w:tcBorders>
              <w:top w:val="nil"/>
              <w:left w:val="nil"/>
              <w:bottom w:val="nil"/>
              <w:right w:val="nil"/>
            </w:tcBorders>
            <w:shd w:val="clear" w:color="D9D9D9" w:fill="D9D9D9"/>
            <w:vAlign w:val="center"/>
            <w:hideMark/>
          </w:tcPr>
          <w:p w14:paraId="709BC469" w14:textId="77777777" w:rsidR="00FC6330" w:rsidRPr="00FC6330" w:rsidRDefault="00FC6330" w:rsidP="00FC6330">
            <w:pPr>
              <w:spacing w:after="0" w:line="240" w:lineRule="auto"/>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Configuración de usuarios y permisos, mantenimiento de la base de datos, supervisión de la integridad del sistema.</w:t>
            </w:r>
          </w:p>
        </w:tc>
      </w:tr>
      <w:tr w:rsidR="00FC6330" w:rsidRPr="00FC6330" w14:paraId="6313B1C9" w14:textId="77777777" w:rsidTr="002627D3">
        <w:trPr>
          <w:trHeight w:val="811"/>
        </w:trPr>
        <w:tc>
          <w:tcPr>
            <w:tcW w:w="1701" w:type="dxa"/>
            <w:tcBorders>
              <w:top w:val="nil"/>
              <w:left w:val="nil"/>
              <w:bottom w:val="nil"/>
              <w:right w:val="nil"/>
            </w:tcBorders>
            <w:vAlign w:val="center"/>
            <w:hideMark/>
          </w:tcPr>
          <w:p w14:paraId="5BB037E4" w14:textId="77777777" w:rsidR="00FC6330" w:rsidRPr="00FC6330" w:rsidRDefault="00FC6330" w:rsidP="00FC6330">
            <w:pPr>
              <w:spacing w:after="0" w:line="240" w:lineRule="auto"/>
              <w:jc w:val="center"/>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US004</w:t>
            </w:r>
          </w:p>
        </w:tc>
        <w:tc>
          <w:tcPr>
            <w:tcW w:w="1843" w:type="dxa"/>
            <w:tcBorders>
              <w:top w:val="nil"/>
              <w:left w:val="nil"/>
              <w:bottom w:val="nil"/>
              <w:right w:val="nil"/>
            </w:tcBorders>
            <w:vAlign w:val="center"/>
            <w:hideMark/>
          </w:tcPr>
          <w:p w14:paraId="125D1686" w14:textId="77777777" w:rsidR="00FC6330" w:rsidRPr="00FC6330" w:rsidRDefault="00FC6330" w:rsidP="00FC6330">
            <w:pPr>
              <w:spacing w:after="0" w:line="240" w:lineRule="auto"/>
              <w:jc w:val="left"/>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Coordinador de importaciones</w:t>
            </w:r>
          </w:p>
        </w:tc>
        <w:tc>
          <w:tcPr>
            <w:tcW w:w="5002" w:type="dxa"/>
            <w:tcBorders>
              <w:top w:val="nil"/>
              <w:left w:val="nil"/>
              <w:bottom w:val="nil"/>
              <w:right w:val="nil"/>
            </w:tcBorders>
            <w:vAlign w:val="center"/>
            <w:hideMark/>
          </w:tcPr>
          <w:p w14:paraId="1835CD5A" w14:textId="77777777" w:rsidR="00FC6330" w:rsidRPr="00FC6330" w:rsidRDefault="00FC6330" w:rsidP="00FC6330">
            <w:pPr>
              <w:spacing w:after="0" w:line="240" w:lineRule="auto"/>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Organización de procesos de importación, control de tiempos de embarque y recepción, gestión de estados.</w:t>
            </w:r>
          </w:p>
        </w:tc>
      </w:tr>
      <w:tr w:rsidR="00FC6330" w:rsidRPr="00FC6330" w14:paraId="4232DF0E" w14:textId="77777777" w:rsidTr="002627D3">
        <w:trPr>
          <w:trHeight w:val="811"/>
        </w:trPr>
        <w:tc>
          <w:tcPr>
            <w:tcW w:w="1701" w:type="dxa"/>
            <w:tcBorders>
              <w:top w:val="nil"/>
              <w:left w:val="nil"/>
              <w:bottom w:val="nil"/>
              <w:right w:val="nil"/>
            </w:tcBorders>
            <w:shd w:val="clear" w:color="D9D9D9" w:fill="D9D9D9"/>
            <w:vAlign w:val="center"/>
            <w:hideMark/>
          </w:tcPr>
          <w:p w14:paraId="05985FCA" w14:textId="77777777" w:rsidR="00FC6330" w:rsidRPr="00FC6330" w:rsidRDefault="00FC6330" w:rsidP="00FC6330">
            <w:pPr>
              <w:spacing w:after="0" w:line="240" w:lineRule="auto"/>
              <w:jc w:val="center"/>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US005</w:t>
            </w:r>
          </w:p>
        </w:tc>
        <w:tc>
          <w:tcPr>
            <w:tcW w:w="1843" w:type="dxa"/>
            <w:tcBorders>
              <w:top w:val="nil"/>
              <w:left w:val="nil"/>
              <w:bottom w:val="nil"/>
              <w:right w:val="nil"/>
            </w:tcBorders>
            <w:shd w:val="clear" w:color="D9D9D9" w:fill="D9D9D9"/>
            <w:vAlign w:val="center"/>
            <w:hideMark/>
          </w:tcPr>
          <w:p w14:paraId="419F6DD9" w14:textId="77777777" w:rsidR="00FC6330" w:rsidRPr="00FC6330" w:rsidRDefault="00FC6330" w:rsidP="00FC6330">
            <w:pPr>
              <w:spacing w:after="0" w:line="240" w:lineRule="auto"/>
              <w:jc w:val="left"/>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Cliente corporativo</w:t>
            </w:r>
          </w:p>
        </w:tc>
        <w:tc>
          <w:tcPr>
            <w:tcW w:w="5002" w:type="dxa"/>
            <w:tcBorders>
              <w:top w:val="nil"/>
              <w:left w:val="nil"/>
              <w:bottom w:val="nil"/>
              <w:right w:val="nil"/>
            </w:tcBorders>
            <w:shd w:val="clear" w:color="D9D9D9" w:fill="D9D9D9"/>
            <w:vAlign w:val="center"/>
            <w:hideMark/>
          </w:tcPr>
          <w:p w14:paraId="1C45F0C8" w14:textId="77777777" w:rsidR="00FC6330" w:rsidRPr="00FC6330" w:rsidRDefault="00FC6330" w:rsidP="00FC6330">
            <w:pPr>
              <w:spacing w:after="0" w:line="240" w:lineRule="auto"/>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 xml:space="preserve">Consulta del estado de sus importaciones, acceso a reportes personalizados, visualización de facturas y </w:t>
            </w:r>
            <w:proofErr w:type="spellStart"/>
            <w:r w:rsidRPr="00FC6330">
              <w:rPr>
                <w:rFonts w:eastAsia="Times New Roman" w:cs="Arial"/>
                <w:color w:val="000000"/>
                <w:kern w:val="0"/>
                <w:sz w:val="18"/>
                <w:szCs w:val="18"/>
                <w:lang w:eastAsia="es-CO"/>
                <w14:ligatures w14:val="none"/>
              </w:rPr>
              <w:t>BLs</w:t>
            </w:r>
            <w:proofErr w:type="spellEnd"/>
            <w:r w:rsidRPr="00FC6330">
              <w:rPr>
                <w:rFonts w:eastAsia="Times New Roman" w:cs="Arial"/>
                <w:color w:val="000000"/>
                <w:kern w:val="0"/>
                <w:sz w:val="18"/>
                <w:szCs w:val="18"/>
                <w:lang w:eastAsia="es-CO"/>
                <w14:ligatures w14:val="none"/>
              </w:rPr>
              <w:t xml:space="preserve"> asociados.</w:t>
            </w:r>
          </w:p>
        </w:tc>
      </w:tr>
      <w:tr w:rsidR="00FC6330" w:rsidRPr="00FC6330" w14:paraId="6A2C83D8" w14:textId="77777777" w:rsidTr="002627D3">
        <w:trPr>
          <w:trHeight w:val="811"/>
        </w:trPr>
        <w:tc>
          <w:tcPr>
            <w:tcW w:w="1701" w:type="dxa"/>
            <w:tcBorders>
              <w:top w:val="nil"/>
              <w:left w:val="nil"/>
              <w:bottom w:val="nil"/>
              <w:right w:val="nil"/>
            </w:tcBorders>
            <w:vAlign w:val="center"/>
            <w:hideMark/>
          </w:tcPr>
          <w:p w14:paraId="34A3F0FB" w14:textId="77777777" w:rsidR="00FC6330" w:rsidRPr="00FC6330" w:rsidRDefault="00FC6330" w:rsidP="00FC6330">
            <w:pPr>
              <w:spacing w:after="0" w:line="240" w:lineRule="auto"/>
              <w:jc w:val="center"/>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US006</w:t>
            </w:r>
          </w:p>
        </w:tc>
        <w:tc>
          <w:tcPr>
            <w:tcW w:w="1843" w:type="dxa"/>
            <w:tcBorders>
              <w:top w:val="nil"/>
              <w:left w:val="nil"/>
              <w:bottom w:val="nil"/>
              <w:right w:val="nil"/>
            </w:tcBorders>
            <w:vAlign w:val="center"/>
            <w:hideMark/>
          </w:tcPr>
          <w:p w14:paraId="10609F4F" w14:textId="77777777" w:rsidR="00FC6330" w:rsidRPr="00FC6330" w:rsidRDefault="00FC6330" w:rsidP="00FC6330">
            <w:pPr>
              <w:spacing w:after="0" w:line="240" w:lineRule="auto"/>
              <w:jc w:val="left"/>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Auditor de calidad</w:t>
            </w:r>
          </w:p>
        </w:tc>
        <w:tc>
          <w:tcPr>
            <w:tcW w:w="5002" w:type="dxa"/>
            <w:tcBorders>
              <w:top w:val="nil"/>
              <w:left w:val="nil"/>
              <w:bottom w:val="nil"/>
              <w:right w:val="nil"/>
            </w:tcBorders>
            <w:vAlign w:val="center"/>
            <w:hideMark/>
          </w:tcPr>
          <w:p w14:paraId="65CC502C" w14:textId="77777777" w:rsidR="00FC6330" w:rsidRPr="00FC6330" w:rsidRDefault="00FC6330" w:rsidP="00FC6330">
            <w:pPr>
              <w:spacing w:after="0" w:line="240" w:lineRule="auto"/>
              <w:rPr>
                <w:rFonts w:eastAsia="Times New Roman" w:cs="Arial"/>
                <w:color w:val="000000"/>
                <w:kern w:val="0"/>
                <w:sz w:val="18"/>
                <w:szCs w:val="18"/>
                <w:lang w:eastAsia="es-CO"/>
                <w14:ligatures w14:val="none"/>
              </w:rPr>
            </w:pPr>
            <w:r w:rsidRPr="00FC6330">
              <w:rPr>
                <w:rFonts w:eastAsia="Times New Roman" w:cs="Arial"/>
                <w:color w:val="000000"/>
                <w:kern w:val="0"/>
                <w:sz w:val="18"/>
                <w:szCs w:val="18"/>
                <w:lang w:eastAsia="es-CO"/>
                <w14:ligatures w14:val="none"/>
              </w:rPr>
              <w:t>Revisión de trazabilidad, control de cumplimiento de criterios de aceptación, verificación de consistencia documental.</w:t>
            </w:r>
          </w:p>
        </w:tc>
      </w:tr>
    </w:tbl>
    <w:p w14:paraId="2184A00F" w14:textId="296A48A3" w:rsidR="00FC6330" w:rsidRDefault="00E15DD2" w:rsidP="00C5559E">
      <w:r>
        <w:t xml:space="preserve">Los resultados obtenidos anteriormente resultaron de la aplicación iterativa de entrevistas para la especificación de los requisitos funcionales, donde por medio de </w:t>
      </w:r>
      <w:r>
        <w:lastRenderedPageBreak/>
        <w:t xml:space="preserve">un comité conformado por el equipo de investigación y los usuarios definidos por la </w:t>
      </w:r>
      <w:proofErr w:type="spellStart"/>
      <w:r>
        <w:t>My</w:t>
      </w:r>
      <w:proofErr w:type="spellEnd"/>
      <w:r>
        <w:t xml:space="preserve"> </w:t>
      </w:r>
      <w:proofErr w:type="spellStart"/>
      <w:r>
        <w:t>Logistics</w:t>
      </w:r>
      <w:proofErr w:type="spellEnd"/>
      <w:r>
        <w:t xml:space="preserve"> LA, presentaros y aclararon dudas sobre el planteamiento de estos requisitos de manera conjunta (figura 1).</w:t>
      </w:r>
    </w:p>
    <w:p w14:paraId="316578CA" w14:textId="5D337095" w:rsidR="00E15DD2" w:rsidRDefault="00E15DD2" w:rsidP="00E15DD2">
      <w:pPr>
        <w:jc w:val="center"/>
      </w:pPr>
      <w:r w:rsidRPr="00E15DD2">
        <w:rPr>
          <w:noProof/>
        </w:rPr>
        <w:drawing>
          <wp:inline distT="0" distB="0" distL="0" distR="0" wp14:anchorId="1972E5D7" wp14:editId="67E8172F">
            <wp:extent cx="5086350" cy="1990725"/>
            <wp:effectExtent l="0" t="0" r="0" b="9525"/>
            <wp:docPr id="1884149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49928" name=""/>
                    <pic:cNvPicPr/>
                  </pic:nvPicPr>
                  <pic:blipFill>
                    <a:blip r:embed="rId6"/>
                    <a:stretch>
                      <a:fillRect/>
                    </a:stretch>
                  </pic:blipFill>
                  <pic:spPr>
                    <a:xfrm>
                      <a:off x="0" y="0"/>
                      <a:ext cx="5086350" cy="1990725"/>
                    </a:xfrm>
                    <a:prstGeom prst="rect">
                      <a:avLst/>
                    </a:prstGeom>
                  </pic:spPr>
                </pic:pic>
              </a:graphicData>
            </a:graphic>
          </wp:inline>
        </w:drawing>
      </w:r>
    </w:p>
    <w:p w14:paraId="008A36BD" w14:textId="35EA108D" w:rsidR="00E15DD2" w:rsidRDefault="00E15DD2" w:rsidP="00E15DD2">
      <w:pPr>
        <w:rPr>
          <w:rFonts w:cs="Arial"/>
          <w:color w:val="000000"/>
        </w:rPr>
      </w:pPr>
      <w:r>
        <w:rPr>
          <w:b/>
          <w:bCs/>
        </w:rPr>
        <w:t>Figura 1.</w:t>
      </w:r>
      <w:r>
        <w:t xml:space="preserve"> Actividades para la definición de requisitos funcionales. Fuente: </w:t>
      </w:r>
      <w:sdt>
        <w:sdtPr>
          <w:rPr>
            <w:rFonts w:cs="Arial"/>
            <w:color w:val="000000"/>
          </w:rPr>
          <w:tag w:val="MENDELEY_CITATION_v3_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"/>
          <w:id w:val="-1840295194"/>
          <w:placeholder>
            <w:docPart w:val="DefaultPlaceholder_-1854013440"/>
          </w:placeholder>
        </w:sdtPr>
        <w:sdtContent>
          <w:r w:rsidR="00F10E23" w:rsidRPr="00F10E23">
            <w:rPr>
              <w:rFonts w:cs="Arial"/>
              <w:color w:val="000000"/>
            </w:rPr>
            <w:t>(Cornejo-Aparicio et al., 2019)</w:t>
          </w:r>
        </w:sdtContent>
      </w:sdt>
      <w:r>
        <w:rPr>
          <w:rFonts w:cs="Arial"/>
          <w:color w:val="000000"/>
        </w:rPr>
        <w:t>.</w:t>
      </w:r>
    </w:p>
    <w:p w14:paraId="5C410DA8" w14:textId="77777777" w:rsidR="00354BB2" w:rsidRDefault="00354BB2" w:rsidP="00E15DD2">
      <w:pPr>
        <w:rPr>
          <w:rFonts w:cs="Arial"/>
          <w:color w:val="000000"/>
        </w:rPr>
      </w:pPr>
    </w:p>
    <w:p w14:paraId="2E03FD8B" w14:textId="70144693" w:rsidR="00354BB2" w:rsidRDefault="00354BB2" w:rsidP="00354BB2">
      <w:pPr>
        <w:pStyle w:val="Ttulo3"/>
        <w:rPr>
          <w:b w:val="0"/>
          <w:bCs/>
        </w:rPr>
      </w:pPr>
      <w:bookmarkStart w:id="5" w:name="_Toc235279452"/>
      <w:r>
        <w:t>Requisitos Funcionales</w:t>
      </w:r>
      <w:bookmarkEnd w:id="5"/>
    </w:p>
    <w:p w14:paraId="69A50264" w14:textId="442D8D35" w:rsidR="00354BB2" w:rsidRDefault="00354BB2" w:rsidP="00354BB2">
      <w:pPr>
        <w:rPr>
          <w:rFonts w:cs="Arial"/>
          <w:color w:val="000000"/>
        </w:rPr>
      </w:pPr>
      <w:r>
        <w:rPr>
          <w:rFonts w:cs="Arial"/>
          <w:color w:val="000000"/>
        </w:rPr>
        <w:t>Para la definición de las especificaciones de los requisitos funcionales expuestos a continuación se tomaron en cuenta los escenarios descritos, los usuarios a utilizar la solución y como se relacionan estos escenarios con los usuarios como tal</w:t>
      </w:r>
      <w:r w:rsidR="00F97658">
        <w:rPr>
          <w:rFonts w:cs="Arial"/>
          <w:color w:val="000000"/>
        </w:rPr>
        <w:t xml:space="preserve"> (Tabla 3) </w:t>
      </w:r>
      <w:sdt>
        <w:sdtPr>
          <w:rPr>
            <w:rFonts w:cs="Arial"/>
            <w:color w:val="000000"/>
          </w:rPr>
          <w:tag w:val="MENDELEY_CITATION_v3_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"/>
          <w:id w:val="-1944369419"/>
          <w:placeholder>
            <w:docPart w:val="DefaultPlaceholder_-1854013440"/>
          </w:placeholder>
        </w:sdtPr>
        <w:sdtContent>
          <w:r w:rsidR="00F10E23" w:rsidRPr="00F10E23">
            <w:rPr>
              <w:rFonts w:eastAsia="Times New Roman" w:cs="Arial"/>
              <w:color w:val="000000"/>
            </w:rPr>
            <w:t>(Carrizo &amp; Alfaro, 2018)</w:t>
          </w:r>
        </w:sdtContent>
      </w:sdt>
      <w:r w:rsidR="00F97658">
        <w:rPr>
          <w:rFonts w:cs="Arial"/>
          <w:color w:val="000000"/>
        </w:rPr>
        <w:t>.</w:t>
      </w:r>
    </w:p>
    <w:p w14:paraId="66DE6114" w14:textId="0E645F2F" w:rsidR="002E2FB0" w:rsidRPr="002E2FB0" w:rsidRDefault="002E2FB0" w:rsidP="00354BB2">
      <w:pPr>
        <w:rPr>
          <w:rFonts w:cs="Arial"/>
          <w:color w:val="000000"/>
        </w:rPr>
      </w:pPr>
      <w:r>
        <w:rPr>
          <w:rFonts w:cs="Arial"/>
          <w:b/>
          <w:bCs/>
          <w:color w:val="000000"/>
        </w:rPr>
        <w:t>Tabla</w:t>
      </w:r>
      <w:r w:rsidR="006F02A3">
        <w:rPr>
          <w:rFonts w:cs="Arial"/>
          <w:b/>
          <w:bCs/>
          <w:color w:val="000000"/>
        </w:rPr>
        <w:t xml:space="preserve"> </w:t>
      </w:r>
      <w:r>
        <w:rPr>
          <w:rFonts w:cs="Arial"/>
          <w:b/>
          <w:bCs/>
          <w:color w:val="000000"/>
        </w:rPr>
        <w:t>3.</w:t>
      </w:r>
      <w:r>
        <w:rPr>
          <w:rFonts w:cs="Arial"/>
          <w:color w:val="000000"/>
        </w:rPr>
        <w:t xml:space="preserve"> Requisitos funcionales de </w:t>
      </w:r>
      <w:proofErr w:type="spellStart"/>
      <w:r>
        <w:rPr>
          <w:rFonts w:cs="Arial"/>
          <w:color w:val="000000"/>
        </w:rPr>
        <w:t>My</w:t>
      </w:r>
      <w:proofErr w:type="spellEnd"/>
      <w:r>
        <w:rPr>
          <w:rFonts w:cs="Arial"/>
          <w:color w:val="000000"/>
        </w:rPr>
        <w:t xml:space="preserve"> </w:t>
      </w:r>
      <w:proofErr w:type="spellStart"/>
      <w:r>
        <w:rPr>
          <w:rFonts w:cs="Arial"/>
          <w:color w:val="000000"/>
        </w:rPr>
        <w:t>Logistics</w:t>
      </w:r>
      <w:proofErr w:type="spellEnd"/>
      <w:r>
        <w:rPr>
          <w:rFonts w:cs="Arial"/>
          <w:color w:val="000000"/>
        </w:rPr>
        <w:t xml:space="preserve"> LA. Fuente: Propia.</w:t>
      </w:r>
    </w:p>
    <w:tbl>
      <w:tblPr>
        <w:tblW w:w="8352" w:type="dxa"/>
        <w:jc w:val="center"/>
        <w:tblCellMar>
          <w:left w:w="70" w:type="dxa"/>
          <w:right w:w="70" w:type="dxa"/>
        </w:tblCellMar>
        <w:tblLook w:val="04A0" w:firstRow="1" w:lastRow="0" w:firstColumn="1" w:lastColumn="0" w:noHBand="0" w:noVBand="1"/>
      </w:tblPr>
      <w:tblGrid>
        <w:gridCol w:w="1701"/>
        <w:gridCol w:w="2268"/>
        <w:gridCol w:w="4383"/>
      </w:tblGrid>
      <w:tr w:rsidR="00F97658" w:rsidRPr="00F97658" w14:paraId="559AD58F" w14:textId="77777777" w:rsidTr="002E2FB0">
        <w:trPr>
          <w:trHeight w:val="556"/>
          <w:jc w:val="center"/>
        </w:trPr>
        <w:tc>
          <w:tcPr>
            <w:tcW w:w="1701" w:type="dxa"/>
            <w:tcBorders>
              <w:top w:val="single" w:sz="4" w:space="0" w:color="000000"/>
              <w:left w:val="nil"/>
              <w:bottom w:val="single" w:sz="4" w:space="0" w:color="000000"/>
              <w:right w:val="nil"/>
            </w:tcBorders>
            <w:vAlign w:val="center"/>
            <w:hideMark/>
          </w:tcPr>
          <w:p w14:paraId="22F3F336" w14:textId="77777777" w:rsidR="00F97658" w:rsidRPr="002E2FB0" w:rsidRDefault="00F97658" w:rsidP="00F97658">
            <w:pPr>
              <w:spacing w:after="0" w:line="240" w:lineRule="auto"/>
              <w:jc w:val="center"/>
              <w:rPr>
                <w:rFonts w:eastAsia="Times New Roman" w:cs="Arial"/>
                <w:b/>
                <w:bCs/>
                <w:color w:val="000000"/>
                <w:kern w:val="0"/>
                <w:sz w:val="22"/>
                <w:szCs w:val="22"/>
                <w:lang w:eastAsia="es-CO"/>
                <w14:ligatures w14:val="none"/>
              </w:rPr>
            </w:pPr>
            <w:r w:rsidRPr="002E2FB0">
              <w:rPr>
                <w:rFonts w:eastAsia="Times New Roman" w:cs="Arial"/>
                <w:b/>
                <w:bCs/>
                <w:color w:val="000000"/>
                <w:kern w:val="0"/>
                <w:sz w:val="22"/>
                <w:szCs w:val="22"/>
                <w:lang w:eastAsia="es-CO"/>
                <w14:ligatures w14:val="none"/>
              </w:rPr>
              <w:t>Código</w:t>
            </w:r>
          </w:p>
        </w:tc>
        <w:tc>
          <w:tcPr>
            <w:tcW w:w="2268" w:type="dxa"/>
            <w:tcBorders>
              <w:top w:val="single" w:sz="4" w:space="0" w:color="000000"/>
              <w:left w:val="nil"/>
              <w:bottom w:val="single" w:sz="4" w:space="0" w:color="000000"/>
              <w:right w:val="nil"/>
            </w:tcBorders>
            <w:vAlign w:val="center"/>
            <w:hideMark/>
          </w:tcPr>
          <w:p w14:paraId="03C62C3F" w14:textId="77777777" w:rsidR="00F97658" w:rsidRPr="002E2FB0" w:rsidRDefault="00F97658" w:rsidP="00F97658">
            <w:pPr>
              <w:spacing w:after="0" w:line="240" w:lineRule="auto"/>
              <w:jc w:val="center"/>
              <w:rPr>
                <w:rFonts w:eastAsia="Times New Roman" w:cs="Arial"/>
                <w:b/>
                <w:bCs/>
                <w:color w:val="000000"/>
                <w:kern w:val="0"/>
                <w:sz w:val="22"/>
                <w:szCs w:val="22"/>
                <w:lang w:eastAsia="es-CO"/>
                <w14:ligatures w14:val="none"/>
              </w:rPr>
            </w:pPr>
            <w:r w:rsidRPr="002E2FB0">
              <w:rPr>
                <w:rFonts w:eastAsia="Times New Roman" w:cs="Arial"/>
                <w:b/>
                <w:bCs/>
                <w:color w:val="000000"/>
                <w:kern w:val="0"/>
                <w:sz w:val="22"/>
                <w:szCs w:val="22"/>
                <w:lang w:eastAsia="es-CO"/>
                <w14:ligatures w14:val="none"/>
              </w:rPr>
              <w:t>Requisito Funcional</w:t>
            </w:r>
          </w:p>
        </w:tc>
        <w:tc>
          <w:tcPr>
            <w:tcW w:w="4383" w:type="dxa"/>
            <w:tcBorders>
              <w:top w:val="single" w:sz="4" w:space="0" w:color="000000"/>
              <w:left w:val="nil"/>
              <w:bottom w:val="single" w:sz="4" w:space="0" w:color="000000"/>
              <w:right w:val="nil"/>
            </w:tcBorders>
            <w:vAlign w:val="center"/>
            <w:hideMark/>
          </w:tcPr>
          <w:p w14:paraId="649C2741" w14:textId="77777777" w:rsidR="00F97658" w:rsidRPr="002E2FB0" w:rsidRDefault="00F97658" w:rsidP="00F97658">
            <w:pPr>
              <w:spacing w:after="0" w:line="240" w:lineRule="auto"/>
              <w:jc w:val="center"/>
              <w:rPr>
                <w:rFonts w:eastAsia="Times New Roman" w:cs="Arial"/>
                <w:b/>
                <w:bCs/>
                <w:color w:val="000000"/>
                <w:kern w:val="0"/>
                <w:sz w:val="22"/>
                <w:szCs w:val="22"/>
                <w:lang w:eastAsia="es-CO"/>
                <w14:ligatures w14:val="none"/>
              </w:rPr>
            </w:pPr>
            <w:r w:rsidRPr="002E2FB0">
              <w:rPr>
                <w:rFonts w:eastAsia="Times New Roman" w:cs="Arial"/>
                <w:b/>
                <w:bCs/>
                <w:color w:val="000000"/>
                <w:kern w:val="0"/>
                <w:sz w:val="22"/>
                <w:szCs w:val="22"/>
                <w:lang w:eastAsia="es-CO"/>
                <w14:ligatures w14:val="none"/>
              </w:rPr>
              <w:t>Descripción</w:t>
            </w:r>
          </w:p>
        </w:tc>
      </w:tr>
      <w:tr w:rsidR="00F97658" w:rsidRPr="00F97658" w14:paraId="4AA04292" w14:textId="77777777" w:rsidTr="002E2FB0">
        <w:trPr>
          <w:trHeight w:val="811"/>
          <w:jc w:val="center"/>
        </w:trPr>
        <w:tc>
          <w:tcPr>
            <w:tcW w:w="1701" w:type="dxa"/>
            <w:tcBorders>
              <w:top w:val="nil"/>
              <w:left w:val="nil"/>
              <w:bottom w:val="nil"/>
              <w:right w:val="nil"/>
            </w:tcBorders>
            <w:shd w:val="clear" w:color="D9D9D9" w:fill="D9D9D9"/>
            <w:vAlign w:val="center"/>
            <w:hideMark/>
          </w:tcPr>
          <w:p w14:paraId="2FFFACD6" w14:textId="77777777" w:rsidR="00F97658" w:rsidRPr="00F97658" w:rsidRDefault="00F97658" w:rsidP="00F97658">
            <w:pPr>
              <w:spacing w:after="0" w:line="240" w:lineRule="auto"/>
              <w:jc w:val="center"/>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RF001</w:t>
            </w:r>
          </w:p>
        </w:tc>
        <w:tc>
          <w:tcPr>
            <w:tcW w:w="2268" w:type="dxa"/>
            <w:tcBorders>
              <w:top w:val="nil"/>
              <w:left w:val="nil"/>
              <w:bottom w:val="nil"/>
              <w:right w:val="nil"/>
            </w:tcBorders>
            <w:shd w:val="clear" w:color="D9D9D9" w:fill="D9D9D9"/>
            <w:vAlign w:val="center"/>
            <w:hideMark/>
          </w:tcPr>
          <w:p w14:paraId="7E965811" w14:textId="77777777" w:rsidR="00F97658" w:rsidRPr="00F97658" w:rsidRDefault="00F97658" w:rsidP="00F97658">
            <w:pPr>
              <w:spacing w:after="0" w:line="240" w:lineRule="auto"/>
              <w:jc w:val="left"/>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Registro de importaciones</w:t>
            </w:r>
          </w:p>
        </w:tc>
        <w:tc>
          <w:tcPr>
            <w:tcW w:w="4383" w:type="dxa"/>
            <w:tcBorders>
              <w:top w:val="nil"/>
              <w:left w:val="nil"/>
              <w:bottom w:val="nil"/>
              <w:right w:val="nil"/>
            </w:tcBorders>
            <w:shd w:val="clear" w:color="D9D9D9" w:fill="D9D9D9"/>
            <w:vAlign w:val="center"/>
            <w:hideMark/>
          </w:tcPr>
          <w:p w14:paraId="68BD8B92" w14:textId="76D9B157" w:rsidR="00F97658" w:rsidRPr="00F97658" w:rsidRDefault="00F97658" w:rsidP="00F97658">
            <w:pPr>
              <w:spacing w:after="0" w:line="240" w:lineRule="auto"/>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Registro de</w:t>
            </w:r>
            <w:r w:rsidRPr="00F97658">
              <w:rPr>
                <w:rFonts w:eastAsia="Times New Roman" w:cs="Arial"/>
                <w:color w:val="000000"/>
                <w:kern w:val="0"/>
                <w:sz w:val="18"/>
                <w:szCs w:val="18"/>
                <w:lang w:eastAsia="es-CO"/>
                <w14:ligatures w14:val="none"/>
              </w:rPr>
              <w:t xml:space="preserve"> nueva importación con datos de contrato, proveedor y fechas clave.</w:t>
            </w:r>
          </w:p>
        </w:tc>
      </w:tr>
      <w:tr w:rsidR="00F97658" w:rsidRPr="00F97658" w14:paraId="49EEB8A8" w14:textId="77777777" w:rsidTr="002E2FB0">
        <w:trPr>
          <w:trHeight w:val="811"/>
          <w:jc w:val="center"/>
        </w:trPr>
        <w:tc>
          <w:tcPr>
            <w:tcW w:w="1701" w:type="dxa"/>
            <w:tcBorders>
              <w:top w:val="nil"/>
              <w:left w:val="nil"/>
              <w:bottom w:val="nil"/>
              <w:right w:val="nil"/>
            </w:tcBorders>
            <w:vAlign w:val="center"/>
            <w:hideMark/>
          </w:tcPr>
          <w:p w14:paraId="0126AF6A" w14:textId="77777777" w:rsidR="00F97658" w:rsidRPr="00F97658" w:rsidRDefault="00F97658" w:rsidP="00F97658">
            <w:pPr>
              <w:spacing w:after="0" w:line="240" w:lineRule="auto"/>
              <w:jc w:val="center"/>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RF002</w:t>
            </w:r>
          </w:p>
        </w:tc>
        <w:tc>
          <w:tcPr>
            <w:tcW w:w="2268" w:type="dxa"/>
            <w:tcBorders>
              <w:top w:val="nil"/>
              <w:left w:val="nil"/>
              <w:bottom w:val="nil"/>
              <w:right w:val="nil"/>
            </w:tcBorders>
            <w:vAlign w:val="center"/>
            <w:hideMark/>
          </w:tcPr>
          <w:p w14:paraId="442416DA" w14:textId="77777777" w:rsidR="00F97658" w:rsidRPr="00F97658" w:rsidRDefault="00F97658" w:rsidP="00F97658">
            <w:pPr>
              <w:spacing w:after="0" w:line="240" w:lineRule="auto"/>
              <w:jc w:val="left"/>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Asociación de facturas</w:t>
            </w:r>
          </w:p>
        </w:tc>
        <w:tc>
          <w:tcPr>
            <w:tcW w:w="4383" w:type="dxa"/>
            <w:tcBorders>
              <w:top w:val="nil"/>
              <w:left w:val="nil"/>
              <w:bottom w:val="nil"/>
              <w:right w:val="nil"/>
            </w:tcBorders>
            <w:vAlign w:val="center"/>
            <w:hideMark/>
          </w:tcPr>
          <w:p w14:paraId="378D7C85" w14:textId="1B7AF4EA" w:rsidR="00F97658" w:rsidRPr="00F97658" w:rsidRDefault="00F97658" w:rsidP="00F97658">
            <w:pPr>
              <w:spacing w:after="0" w:line="240" w:lineRule="auto"/>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Vinculación de</w:t>
            </w:r>
            <w:r w:rsidRPr="00F97658">
              <w:rPr>
                <w:rFonts w:eastAsia="Times New Roman" w:cs="Arial"/>
                <w:color w:val="000000"/>
                <w:kern w:val="0"/>
                <w:sz w:val="18"/>
                <w:szCs w:val="18"/>
                <w:lang w:eastAsia="es-CO"/>
                <w14:ligatures w14:val="none"/>
              </w:rPr>
              <w:t xml:space="preserve"> múltiples facturas a una importación registrada.</w:t>
            </w:r>
          </w:p>
        </w:tc>
      </w:tr>
      <w:tr w:rsidR="00F97658" w:rsidRPr="00F97658" w14:paraId="6C16DAEE" w14:textId="77777777" w:rsidTr="002E2FB0">
        <w:trPr>
          <w:trHeight w:val="811"/>
          <w:jc w:val="center"/>
        </w:trPr>
        <w:tc>
          <w:tcPr>
            <w:tcW w:w="1701" w:type="dxa"/>
            <w:tcBorders>
              <w:top w:val="nil"/>
              <w:left w:val="nil"/>
              <w:bottom w:val="nil"/>
              <w:right w:val="nil"/>
            </w:tcBorders>
            <w:shd w:val="clear" w:color="D9D9D9" w:fill="D9D9D9"/>
            <w:vAlign w:val="center"/>
            <w:hideMark/>
          </w:tcPr>
          <w:p w14:paraId="662EE3AA" w14:textId="77777777" w:rsidR="00F97658" w:rsidRPr="00F97658" w:rsidRDefault="00F97658" w:rsidP="00F97658">
            <w:pPr>
              <w:spacing w:after="0" w:line="240" w:lineRule="auto"/>
              <w:jc w:val="center"/>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RF003</w:t>
            </w:r>
          </w:p>
        </w:tc>
        <w:tc>
          <w:tcPr>
            <w:tcW w:w="2268" w:type="dxa"/>
            <w:tcBorders>
              <w:top w:val="nil"/>
              <w:left w:val="nil"/>
              <w:bottom w:val="nil"/>
              <w:right w:val="nil"/>
            </w:tcBorders>
            <w:shd w:val="clear" w:color="D9D9D9" w:fill="D9D9D9"/>
            <w:vAlign w:val="center"/>
            <w:hideMark/>
          </w:tcPr>
          <w:p w14:paraId="2FE0DA68" w14:textId="77777777" w:rsidR="00F97658" w:rsidRPr="00F97658" w:rsidRDefault="00F97658" w:rsidP="00F97658">
            <w:pPr>
              <w:spacing w:after="0" w:line="240" w:lineRule="auto"/>
              <w:jc w:val="left"/>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 xml:space="preserve">Registro de </w:t>
            </w:r>
            <w:proofErr w:type="spellStart"/>
            <w:r w:rsidRPr="00F97658">
              <w:rPr>
                <w:rFonts w:eastAsia="Times New Roman" w:cs="Arial"/>
                <w:color w:val="000000"/>
                <w:kern w:val="0"/>
                <w:sz w:val="18"/>
                <w:szCs w:val="18"/>
                <w:lang w:eastAsia="es-CO"/>
                <w14:ligatures w14:val="none"/>
              </w:rPr>
              <w:t>BLs</w:t>
            </w:r>
            <w:proofErr w:type="spellEnd"/>
          </w:p>
        </w:tc>
        <w:tc>
          <w:tcPr>
            <w:tcW w:w="4383" w:type="dxa"/>
            <w:tcBorders>
              <w:top w:val="nil"/>
              <w:left w:val="nil"/>
              <w:bottom w:val="nil"/>
              <w:right w:val="nil"/>
            </w:tcBorders>
            <w:shd w:val="clear" w:color="D9D9D9" w:fill="D9D9D9"/>
            <w:vAlign w:val="center"/>
            <w:hideMark/>
          </w:tcPr>
          <w:p w14:paraId="6027A5F7" w14:textId="694005BE" w:rsidR="00F97658" w:rsidRPr="00F97658" w:rsidRDefault="00F97658" w:rsidP="00F97658">
            <w:pPr>
              <w:spacing w:after="0" w:line="240" w:lineRule="auto"/>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 xml:space="preserve">Asociación de </w:t>
            </w:r>
            <w:r w:rsidRPr="00F97658">
              <w:rPr>
                <w:rFonts w:eastAsia="Times New Roman" w:cs="Arial"/>
                <w:color w:val="000000"/>
                <w:kern w:val="0"/>
                <w:sz w:val="18"/>
                <w:szCs w:val="18"/>
                <w:lang w:eastAsia="es-CO"/>
                <w14:ligatures w14:val="none"/>
              </w:rPr>
              <w:t xml:space="preserve">múltiples </w:t>
            </w:r>
            <w:proofErr w:type="spellStart"/>
            <w:r w:rsidRPr="00F97658">
              <w:rPr>
                <w:rFonts w:eastAsia="Times New Roman" w:cs="Arial"/>
                <w:color w:val="000000"/>
                <w:kern w:val="0"/>
                <w:sz w:val="18"/>
                <w:szCs w:val="18"/>
                <w:lang w:eastAsia="es-CO"/>
                <w14:ligatures w14:val="none"/>
              </w:rPr>
              <w:t>BLs</w:t>
            </w:r>
            <w:proofErr w:type="spellEnd"/>
            <w:r w:rsidRPr="00F97658">
              <w:rPr>
                <w:rFonts w:eastAsia="Times New Roman" w:cs="Arial"/>
                <w:color w:val="000000"/>
                <w:kern w:val="0"/>
                <w:sz w:val="18"/>
                <w:szCs w:val="18"/>
                <w:lang w:eastAsia="es-CO"/>
                <w14:ligatures w14:val="none"/>
              </w:rPr>
              <w:t xml:space="preserve"> a cada factura, incluyendo número de BL, fecha, puerto de origen y destino.</w:t>
            </w:r>
          </w:p>
        </w:tc>
      </w:tr>
      <w:tr w:rsidR="00F97658" w:rsidRPr="00F97658" w14:paraId="0B40EBAC" w14:textId="77777777" w:rsidTr="002E2FB0">
        <w:trPr>
          <w:trHeight w:val="811"/>
          <w:jc w:val="center"/>
        </w:trPr>
        <w:tc>
          <w:tcPr>
            <w:tcW w:w="1701" w:type="dxa"/>
            <w:tcBorders>
              <w:top w:val="nil"/>
              <w:left w:val="nil"/>
              <w:bottom w:val="nil"/>
              <w:right w:val="nil"/>
            </w:tcBorders>
            <w:vAlign w:val="center"/>
            <w:hideMark/>
          </w:tcPr>
          <w:p w14:paraId="43D9D35F" w14:textId="77777777" w:rsidR="00F97658" w:rsidRPr="00F97658" w:rsidRDefault="00F97658" w:rsidP="00F97658">
            <w:pPr>
              <w:spacing w:after="0" w:line="240" w:lineRule="auto"/>
              <w:jc w:val="center"/>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RF004</w:t>
            </w:r>
          </w:p>
        </w:tc>
        <w:tc>
          <w:tcPr>
            <w:tcW w:w="2268" w:type="dxa"/>
            <w:tcBorders>
              <w:top w:val="nil"/>
              <w:left w:val="nil"/>
              <w:bottom w:val="nil"/>
              <w:right w:val="nil"/>
            </w:tcBorders>
            <w:vAlign w:val="center"/>
            <w:hideMark/>
          </w:tcPr>
          <w:p w14:paraId="168EC78B" w14:textId="77777777" w:rsidR="00F97658" w:rsidRPr="00F97658" w:rsidRDefault="00F97658" w:rsidP="00F97658">
            <w:pPr>
              <w:spacing w:after="0" w:line="240" w:lineRule="auto"/>
              <w:jc w:val="left"/>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Gestión de estados</w:t>
            </w:r>
          </w:p>
        </w:tc>
        <w:tc>
          <w:tcPr>
            <w:tcW w:w="4383" w:type="dxa"/>
            <w:tcBorders>
              <w:top w:val="nil"/>
              <w:left w:val="nil"/>
              <w:bottom w:val="nil"/>
              <w:right w:val="nil"/>
            </w:tcBorders>
            <w:vAlign w:val="center"/>
            <w:hideMark/>
          </w:tcPr>
          <w:p w14:paraId="7E89E5C6" w14:textId="42422739" w:rsidR="00F97658" w:rsidRPr="00F97658" w:rsidRDefault="00F97658" w:rsidP="00F97658">
            <w:pPr>
              <w:spacing w:after="0" w:line="240" w:lineRule="auto"/>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Actualización y consulta</w:t>
            </w:r>
            <w:r w:rsidRPr="00F97658">
              <w:rPr>
                <w:rFonts w:eastAsia="Times New Roman" w:cs="Arial"/>
                <w:color w:val="000000"/>
                <w:kern w:val="0"/>
                <w:sz w:val="18"/>
                <w:szCs w:val="18"/>
                <w:lang w:eastAsia="es-CO"/>
                <w14:ligatures w14:val="none"/>
              </w:rPr>
              <w:t xml:space="preserve"> </w:t>
            </w:r>
            <w:r>
              <w:rPr>
                <w:rFonts w:eastAsia="Times New Roman" w:cs="Arial"/>
                <w:color w:val="000000"/>
                <w:kern w:val="0"/>
                <w:sz w:val="18"/>
                <w:szCs w:val="18"/>
                <w:lang w:eastAsia="es-CO"/>
                <w14:ligatures w14:val="none"/>
              </w:rPr>
              <w:t>de</w:t>
            </w:r>
            <w:r w:rsidRPr="00F97658">
              <w:rPr>
                <w:rFonts w:eastAsia="Times New Roman" w:cs="Arial"/>
                <w:color w:val="000000"/>
                <w:kern w:val="0"/>
                <w:sz w:val="18"/>
                <w:szCs w:val="18"/>
                <w:lang w:eastAsia="es-CO"/>
                <w14:ligatures w14:val="none"/>
              </w:rPr>
              <w:t xml:space="preserve"> estado de cada importación (pendiente, en tránsito, recibida, cerrada).</w:t>
            </w:r>
          </w:p>
        </w:tc>
      </w:tr>
      <w:tr w:rsidR="00F97658" w:rsidRPr="00F97658" w14:paraId="57B10B3E" w14:textId="77777777" w:rsidTr="002E2FB0">
        <w:trPr>
          <w:trHeight w:val="811"/>
          <w:jc w:val="center"/>
        </w:trPr>
        <w:tc>
          <w:tcPr>
            <w:tcW w:w="1701" w:type="dxa"/>
            <w:tcBorders>
              <w:top w:val="nil"/>
              <w:left w:val="nil"/>
              <w:bottom w:val="nil"/>
              <w:right w:val="nil"/>
            </w:tcBorders>
            <w:shd w:val="clear" w:color="D9D9D9" w:fill="D9D9D9"/>
            <w:vAlign w:val="center"/>
            <w:hideMark/>
          </w:tcPr>
          <w:p w14:paraId="549DDA02" w14:textId="77777777" w:rsidR="00F97658" w:rsidRPr="00F97658" w:rsidRDefault="00F97658" w:rsidP="00F97658">
            <w:pPr>
              <w:spacing w:after="0" w:line="240" w:lineRule="auto"/>
              <w:jc w:val="center"/>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RF005</w:t>
            </w:r>
          </w:p>
        </w:tc>
        <w:tc>
          <w:tcPr>
            <w:tcW w:w="2268" w:type="dxa"/>
            <w:tcBorders>
              <w:top w:val="nil"/>
              <w:left w:val="nil"/>
              <w:bottom w:val="nil"/>
              <w:right w:val="nil"/>
            </w:tcBorders>
            <w:shd w:val="clear" w:color="D9D9D9" w:fill="D9D9D9"/>
            <w:vAlign w:val="center"/>
            <w:hideMark/>
          </w:tcPr>
          <w:p w14:paraId="46C1653A" w14:textId="77777777" w:rsidR="00F97658" w:rsidRPr="00F97658" w:rsidRDefault="00F97658" w:rsidP="00F97658">
            <w:pPr>
              <w:spacing w:after="0" w:line="240" w:lineRule="auto"/>
              <w:jc w:val="left"/>
              <w:rPr>
                <w:rFonts w:eastAsia="Times New Roman" w:cs="Arial"/>
                <w:color w:val="000000"/>
                <w:kern w:val="0"/>
                <w:sz w:val="18"/>
                <w:szCs w:val="18"/>
                <w:lang w:eastAsia="es-CO"/>
                <w14:ligatures w14:val="none"/>
              </w:rPr>
            </w:pPr>
            <w:proofErr w:type="spellStart"/>
            <w:r w:rsidRPr="00F97658">
              <w:rPr>
                <w:rFonts w:eastAsia="Times New Roman" w:cs="Arial"/>
                <w:color w:val="000000"/>
                <w:kern w:val="0"/>
                <w:sz w:val="18"/>
                <w:szCs w:val="18"/>
                <w:lang w:eastAsia="es-CO"/>
                <w14:ligatures w14:val="none"/>
              </w:rPr>
              <w:t>Dashboard</w:t>
            </w:r>
            <w:proofErr w:type="spellEnd"/>
            <w:r w:rsidRPr="00F97658">
              <w:rPr>
                <w:rFonts w:eastAsia="Times New Roman" w:cs="Arial"/>
                <w:color w:val="000000"/>
                <w:kern w:val="0"/>
                <w:sz w:val="18"/>
                <w:szCs w:val="18"/>
                <w:lang w:eastAsia="es-CO"/>
                <w14:ligatures w14:val="none"/>
              </w:rPr>
              <w:t xml:space="preserve"> gerencial</w:t>
            </w:r>
          </w:p>
        </w:tc>
        <w:tc>
          <w:tcPr>
            <w:tcW w:w="4383" w:type="dxa"/>
            <w:tcBorders>
              <w:top w:val="nil"/>
              <w:left w:val="nil"/>
              <w:bottom w:val="nil"/>
              <w:right w:val="nil"/>
            </w:tcBorders>
            <w:shd w:val="clear" w:color="D9D9D9" w:fill="D9D9D9"/>
            <w:vAlign w:val="center"/>
            <w:hideMark/>
          </w:tcPr>
          <w:p w14:paraId="04554E7F" w14:textId="533B12FB" w:rsidR="00F97658" w:rsidRPr="00F97658" w:rsidRDefault="00F97658" w:rsidP="00F97658">
            <w:pPr>
              <w:spacing w:after="0" w:line="240" w:lineRule="auto"/>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Habilitar tablero</w:t>
            </w:r>
            <w:r w:rsidRPr="00F97658">
              <w:rPr>
                <w:rFonts w:eastAsia="Times New Roman" w:cs="Arial"/>
                <w:color w:val="000000"/>
                <w:kern w:val="0"/>
                <w:sz w:val="18"/>
                <w:szCs w:val="18"/>
                <w:lang w:eastAsia="es-CO"/>
                <w14:ligatures w14:val="none"/>
              </w:rPr>
              <w:t xml:space="preserve"> con indicadores clave: importaciones activas, facturas pendientes, </w:t>
            </w:r>
            <w:proofErr w:type="spellStart"/>
            <w:r w:rsidRPr="00F97658">
              <w:rPr>
                <w:rFonts w:eastAsia="Times New Roman" w:cs="Arial"/>
                <w:color w:val="000000"/>
                <w:kern w:val="0"/>
                <w:sz w:val="18"/>
                <w:szCs w:val="18"/>
                <w:lang w:eastAsia="es-CO"/>
                <w14:ligatures w14:val="none"/>
              </w:rPr>
              <w:t>BLs</w:t>
            </w:r>
            <w:proofErr w:type="spellEnd"/>
            <w:r w:rsidRPr="00F97658">
              <w:rPr>
                <w:rFonts w:eastAsia="Times New Roman" w:cs="Arial"/>
                <w:color w:val="000000"/>
                <w:kern w:val="0"/>
                <w:sz w:val="18"/>
                <w:szCs w:val="18"/>
                <w:lang w:eastAsia="es-CO"/>
                <w14:ligatures w14:val="none"/>
              </w:rPr>
              <w:t xml:space="preserve"> en tránsito y tiempos promedio de entrega.</w:t>
            </w:r>
          </w:p>
        </w:tc>
      </w:tr>
      <w:tr w:rsidR="00F97658" w:rsidRPr="00F97658" w14:paraId="7CB25882" w14:textId="77777777" w:rsidTr="002E2FB0">
        <w:trPr>
          <w:trHeight w:val="811"/>
          <w:jc w:val="center"/>
        </w:trPr>
        <w:tc>
          <w:tcPr>
            <w:tcW w:w="1701" w:type="dxa"/>
            <w:tcBorders>
              <w:top w:val="nil"/>
              <w:left w:val="nil"/>
              <w:bottom w:val="nil"/>
              <w:right w:val="nil"/>
            </w:tcBorders>
            <w:vAlign w:val="center"/>
            <w:hideMark/>
          </w:tcPr>
          <w:p w14:paraId="3E0930B3" w14:textId="77777777" w:rsidR="00F97658" w:rsidRPr="00F97658" w:rsidRDefault="00F97658" w:rsidP="00F97658">
            <w:pPr>
              <w:spacing w:after="0" w:line="240" w:lineRule="auto"/>
              <w:jc w:val="center"/>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lastRenderedPageBreak/>
              <w:t>RF006</w:t>
            </w:r>
          </w:p>
        </w:tc>
        <w:tc>
          <w:tcPr>
            <w:tcW w:w="2268" w:type="dxa"/>
            <w:tcBorders>
              <w:top w:val="nil"/>
              <w:left w:val="nil"/>
              <w:bottom w:val="nil"/>
              <w:right w:val="nil"/>
            </w:tcBorders>
            <w:vAlign w:val="center"/>
            <w:hideMark/>
          </w:tcPr>
          <w:p w14:paraId="019E2171" w14:textId="77777777" w:rsidR="00F97658" w:rsidRPr="00F97658" w:rsidRDefault="00F97658" w:rsidP="00F97658">
            <w:pPr>
              <w:spacing w:after="0" w:line="240" w:lineRule="auto"/>
              <w:jc w:val="left"/>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Validación de datos</w:t>
            </w:r>
          </w:p>
        </w:tc>
        <w:tc>
          <w:tcPr>
            <w:tcW w:w="4383" w:type="dxa"/>
            <w:tcBorders>
              <w:top w:val="nil"/>
              <w:left w:val="nil"/>
              <w:bottom w:val="nil"/>
              <w:right w:val="nil"/>
            </w:tcBorders>
            <w:vAlign w:val="center"/>
            <w:hideMark/>
          </w:tcPr>
          <w:p w14:paraId="2A759A6F" w14:textId="664B2E26" w:rsidR="00F97658" w:rsidRPr="00F97658" w:rsidRDefault="00F97658" w:rsidP="00F97658">
            <w:pPr>
              <w:spacing w:after="0" w:line="240" w:lineRule="auto"/>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Verificación automática de</w:t>
            </w:r>
            <w:r w:rsidRPr="00F97658">
              <w:rPr>
                <w:rFonts w:eastAsia="Times New Roman" w:cs="Arial"/>
                <w:color w:val="000000"/>
                <w:kern w:val="0"/>
                <w:sz w:val="18"/>
                <w:szCs w:val="18"/>
                <w:lang w:eastAsia="es-CO"/>
                <w14:ligatures w14:val="none"/>
              </w:rPr>
              <w:t xml:space="preserve"> que cada factura y BL contenga los campos requeridos antes de ser </w:t>
            </w:r>
            <w:r>
              <w:rPr>
                <w:rFonts w:eastAsia="Times New Roman" w:cs="Arial"/>
                <w:color w:val="000000"/>
                <w:kern w:val="0"/>
                <w:sz w:val="18"/>
                <w:szCs w:val="18"/>
                <w:lang w:eastAsia="es-CO"/>
                <w14:ligatures w14:val="none"/>
              </w:rPr>
              <w:t>aprobados y enviados a persistencia.</w:t>
            </w:r>
          </w:p>
        </w:tc>
      </w:tr>
      <w:tr w:rsidR="00F97658" w:rsidRPr="00F97658" w14:paraId="66ABB94F" w14:textId="77777777" w:rsidTr="002E2FB0">
        <w:trPr>
          <w:trHeight w:val="811"/>
          <w:jc w:val="center"/>
        </w:trPr>
        <w:tc>
          <w:tcPr>
            <w:tcW w:w="1701" w:type="dxa"/>
            <w:tcBorders>
              <w:top w:val="nil"/>
              <w:left w:val="nil"/>
              <w:bottom w:val="nil"/>
              <w:right w:val="nil"/>
            </w:tcBorders>
            <w:shd w:val="clear" w:color="D9D9D9" w:fill="D9D9D9"/>
            <w:vAlign w:val="center"/>
            <w:hideMark/>
          </w:tcPr>
          <w:p w14:paraId="60FA63CE" w14:textId="77777777" w:rsidR="00F97658" w:rsidRPr="00F97658" w:rsidRDefault="00F97658" w:rsidP="00F97658">
            <w:pPr>
              <w:spacing w:after="0" w:line="240" w:lineRule="auto"/>
              <w:jc w:val="center"/>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RF007</w:t>
            </w:r>
          </w:p>
        </w:tc>
        <w:tc>
          <w:tcPr>
            <w:tcW w:w="2268" w:type="dxa"/>
            <w:tcBorders>
              <w:top w:val="nil"/>
              <w:left w:val="nil"/>
              <w:bottom w:val="nil"/>
              <w:right w:val="nil"/>
            </w:tcBorders>
            <w:shd w:val="clear" w:color="D9D9D9" w:fill="D9D9D9"/>
            <w:vAlign w:val="center"/>
            <w:hideMark/>
          </w:tcPr>
          <w:p w14:paraId="00D3BFB7" w14:textId="77777777" w:rsidR="00F97658" w:rsidRPr="00F97658" w:rsidRDefault="00F97658" w:rsidP="00F97658">
            <w:pPr>
              <w:spacing w:after="0" w:line="240" w:lineRule="auto"/>
              <w:jc w:val="left"/>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Generación de reportes</w:t>
            </w:r>
          </w:p>
        </w:tc>
        <w:tc>
          <w:tcPr>
            <w:tcW w:w="4383" w:type="dxa"/>
            <w:tcBorders>
              <w:top w:val="nil"/>
              <w:left w:val="nil"/>
              <w:bottom w:val="nil"/>
              <w:right w:val="nil"/>
            </w:tcBorders>
            <w:shd w:val="clear" w:color="D9D9D9" w:fill="D9D9D9"/>
            <w:vAlign w:val="center"/>
            <w:hideMark/>
          </w:tcPr>
          <w:p w14:paraId="566E75D8" w14:textId="13A494D7" w:rsidR="00F97658" w:rsidRPr="00F97658" w:rsidRDefault="00F97658" w:rsidP="00F97658">
            <w:pPr>
              <w:spacing w:after="0" w:line="240" w:lineRule="auto"/>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Generación de</w:t>
            </w:r>
            <w:r w:rsidRPr="00F97658">
              <w:rPr>
                <w:rFonts w:eastAsia="Times New Roman" w:cs="Arial"/>
                <w:color w:val="000000"/>
                <w:kern w:val="0"/>
                <w:sz w:val="18"/>
                <w:szCs w:val="18"/>
                <w:lang w:eastAsia="es-CO"/>
                <w14:ligatures w14:val="none"/>
              </w:rPr>
              <w:t xml:space="preserve"> reportes consolidados de importaciones, facturas y </w:t>
            </w:r>
            <w:proofErr w:type="spellStart"/>
            <w:r w:rsidRPr="00F97658">
              <w:rPr>
                <w:rFonts w:eastAsia="Times New Roman" w:cs="Arial"/>
                <w:color w:val="000000"/>
                <w:kern w:val="0"/>
                <w:sz w:val="18"/>
                <w:szCs w:val="18"/>
                <w:lang w:eastAsia="es-CO"/>
                <w14:ligatures w14:val="none"/>
              </w:rPr>
              <w:t>BLs</w:t>
            </w:r>
            <w:proofErr w:type="spellEnd"/>
            <w:r w:rsidRPr="00F97658">
              <w:rPr>
                <w:rFonts w:eastAsia="Times New Roman" w:cs="Arial"/>
                <w:color w:val="000000"/>
                <w:kern w:val="0"/>
                <w:sz w:val="18"/>
                <w:szCs w:val="18"/>
                <w:lang w:eastAsia="es-CO"/>
                <w14:ligatures w14:val="none"/>
              </w:rPr>
              <w:t xml:space="preserve"> en formatos descargables (PDF, Excel).</w:t>
            </w:r>
          </w:p>
        </w:tc>
      </w:tr>
      <w:tr w:rsidR="00F97658" w:rsidRPr="00F97658" w14:paraId="3C115038" w14:textId="77777777" w:rsidTr="002E2FB0">
        <w:trPr>
          <w:trHeight w:val="811"/>
          <w:jc w:val="center"/>
        </w:trPr>
        <w:tc>
          <w:tcPr>
            <w:tcW w:w="1701" w:type="dxa"/>
            <w:tcBorders>
              <w:top w:val="nil"/>
              <w:left w:val="nil"/>
              <w:bottom w:val="nil"/>
              <w:right w:val="nil"/>
            </w:tcBorders>
            <w:vAlign w:val="center"/>
            <w:hideMark/>
          </w:tcPr>
          <w:p w14:paraId="64F0E8D5" w14:textId="77777777" w:rsidR="00F97658" w:rsidRPr="00F97658" w:rsidRDefault="00F97658" w:rsidP="00F97658">
            <w:pPr>
              <w:spacing w:after="0" w:line="240" w:lineRule="auto"/>
              <w:jc w:val="center"/>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RF008</w:t>
            </w:r>
          </w:p>
        </w:tc>
        <w:tc>
          <w:tcPr>
            <w:tcW w:w="2268" w:type="dxa"/>
            <w:tcBorders>
              <w:top w:val="nil"/>
              <w:left w:val="nil"/>
              <w:bottom w:val="nil"/>
              <w:right w:val="nil"/>
            </w:tcBorders>
            <w:vAlign w:val="center"/>
            <w:hideMark/>
          </w:tcPr>
          <w:p w14:paraId="09212B1E" w14:textId="77777777" w:rsidR="00F97658" w:rsidRPr="00F97658" w:rsidRDefault="00F97658" w:rsidP="00F97658">
            <w:pPr>
              <w:spacing w:after="0" w:line="240" w:lineRule="auto"/>
              <w:jc w:val="left"/>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Gestión de usuarios y roles</w:t>
            </w:r>
          </w:p>
        </w:tc>
        <w:tc>
          <w:tcPr>
            <w:tcW w:w="4383" w:type="dxa"/>
            <w:tcBorders>
              <w:top w:val="nil"/>
              <w:left w:val="nil"/>
              <w:bottom w:val="nil"/>
              <w:right w:val="nil"/>
            </w:tcBorders>
            <w:vAlign w:val="center"/>
            <w:hideMark/>
          </w:tcPr>
          <w:p w14:paraId="587FDB6A" w14:textId="651EC462" w:rsidR="00F97658" w:rsidRPr="00F97658" w:rsidRDefault="00F97658" w:rsidP="00F97658">
            <w:pPr>
              <w:spacing w:after="0" w:line="240" w:lineRule="auto"/>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La solución</w:t>
            </w:r>
            <w:r w:rsidRPr="00F97658">
              <w:rPr>
                <w:rFonts w:eastAsia="Times New Roman" w:cs="Arial"/>
                <w:color w:val="000000"/>
                <w:kern w:val="0"/>
                <w:sz w:val="18"/>
                <w:szCs w:val="18"/>
                <w:lang w:eastAsia="es-CO"/>
                <w14:ligatures w14:val="none"/>
              </w:rPr>
              <w:t xml:space="preserve"> debe permitir al administrador crear, modificar y eliminar usuarios, asignando permisos según su rol (gerente, analista, cliente, auditor).</w:t>
            </w:r>
          </w:p>
        </w:tc>
      </w:tr>
      <w:tr w:rsidR="00F97658" w:rsidRPr="00F97658" w14:paraId="3E401016" w14:textId="77777777" w:rsidTr="002E2FB0">
        <w:trPr>
          <w:trHeight w:val="811"/>
          <w:jc w:val="center"/>
        </w:trPr>
        <w:tc>
          <w:tcPr>
            <w:tcW w:w="1701" w:type="dxa"/>
            <w:tcBorders>
              <w:top w:val="nil"/>
              <w:left w:val="nil"/>
              <w:bottom w:val="nil"/>
              <w:right w:val="nil"/>
            </w:tcBorders>
            <w:shd w:val="clear" w:color="D9D9D9" w:fill="D9D9D9"/>
            <w:vAlign w:val="center"/>
            <w:hideMark/>
          </w:tcPr>
          <w:p w14:paraId="7F3F3E98" w14:textId="77777777" w:rsidR="00F97658" w:rsidRPr="00F97658" w:rsidRDefault="00F97658" w:rsidP="00F97658">
            <w:pPr>
              <w:spacing w:after="0" w:line="240" w:lineRule="auto"/>
              <w:jc w:val="center"/>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RF009</w:t>
            </w:r>
          </w:p>
        </w:tc>
        <w:tc>
          <w:tcPr>
            <w:tcW w:w="2268" w:type="dxa"/>
            <w:tcBorders>
              <w:top w:val="nil"/>
              <w:left w:val="nil"/>
              <w:bottom w:val="nil"/>
              <w:right w:val="nil"/>
            </w:tcBorders>
            <w:shd w:val="clear" w:color="D9D9D9" w:fill="D9D9D9"/>
            <w:vAlign w:val="center"/>
            <w:hideMark/>
          </w:tcPr>
          <w:p w14:paraId="38514DA6" w14:textId="77777777" w:rsidR="00F97658" w:rsidRPr="00F97658" w:rsidRDefault="00F97658" w:rsidP="00F97658">
            <w:pPr>
              <w:spacing w:after="0" w:line="240" w:lineRule="auto"/>
              <w:jc w:val="left"/>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Consulta de clientes corporativos</w:t>
            </w:r>
          </w:p>
        </w:tc>
        <w:tc>
          <w:tcPr>
            <w:tcW w:w="4383" w:type="dxa"/>
            <w:tcBorders>
              <w:top w:val="nil"/>
              <w:left w:val="nil"/>
              <w:bottom w:val="nil"/>
              <w:right w:val="nil"/>
            </w:tcBorders>
            <w:shd w:val="clear" w:color="D9D9D9" w:fill="D9D9D9"/>
            <w:vAlign w:val="center"/>
            <w:hideMark/>
          </w:tcPr>
          <w:p w14:paraId="221C99AC" w14:textId="77777777" w:rsidR="00F97658" w:rsidRPr="00F97658" w:rsidRDefault="00F97658" w:rsidP="00F97658">
            <w:pPr>
              <w:spacing w:after="0" w:line="240" w:lineRule="auto"/>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 xml:space="preserve">El sistema debe permitir a los clientes corporativos visualizar el estado de sus importaciones y acceder a facturas y </w:t>
            </w:r>
            <w:proofErr w:type="spellStart"/>
            <w:r w:rsidRPr="00F97658">
              <w:rPr>
                <w:rFonts w:eastAsia="Times New Roman" w:cs="Arial"/>
                <w:color w:val="000000"/>
                <w:kern w:val="0"/>
                <w:sz w:val="18"/>
                <w:szCs w:val="18"/>
                <w:lang w:eastAsia="es-CO"/>
                <w14:ligatures w14:val="none"/>
              </w:rPr>
              <w:t>BLs</w:t>
            </w:r>
            <w:proofErr w:type="spellEnd"/>
            <w:r w:rsidRPr="00F97658">
              <w:rPr>
                <w:rFonts w:eastAsia="Times New Roman" w:cs="Arial"/>
                <w:color w:val="000000"/>
                <w:kern w:val="0"/>
                <w:sz w:val="18"/>
                <w:szCs w:val="18"/>
                <w:lang w:eastAsia="es-CO"/>
                <w14:ligatures w14:val="none"/>
              </w:rPr>
              <w:t xml:space="preserve"> asociados.</w:t>
            </w:r>
          </w:p>
        </w:tc>
      </w:tr>
      <w:tr w:rsidR="00F97658" w:rsidRPr="00F97658" w14:paraId="05D21E26" w14:textId="77777777" w:rsidTr="002E2FB0">
        <w:trPr>
          <w:trHeight w:val="811"/>
          <w:jc w:val="center"/>
        </w:trPr>
        <w:tc>
          <w:tcPr>
            <w:tcW w:w="1701" w:type="dxa"/>
            <w:tcBorders>
              <w:top w:val="nil"/>
              <w:left w:val="nil"/>
              <w:bottom w:val="single" w:sz="4" w:space="0" w:color="000000"/>
              <w:right w:val="nil"/>
            </w:tcBorders>
            <w:vAlign w:val="center"/>
            <w:hideMark/>
          </w:tcPr>
          <w:p w14:paraId="3AB5E31A" w14:textId="77777777" w:rsidR="00F97658" w:rsidRPr="00F97658" w:rsidRDefault="00F97658" w:rsidP="00F97658">
            <w:pPr>
              <w:spacing w:after="0" w:line="240" w:lineRule="auto"/>
              <w:jc w:val="center"/>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RF010</w:t>
            </w:r>
          </w:p>
        </w:tc>
        <w:tc>
          <w:tcPr>
            <w:tcW w:w="2268" w:type="dxa"/>
            <w:tcBorders>
              <w:top w:val="nil"/>
              <w:left w:val="nil"/>
              <w:bottom w:val="single" w:sz="4" w:space="0" w:color="000000"/>
              <w:right w:val="nil"/>
            </w:tcBorders>
            <w:vAlign w:val="center"/>
            <w:hideMark/>
          </w:tcPr>
          <w:p w14:paraId="6ED61E61" w14:textId="77777777" w:rsidR="00F97658" w:rsidRPr="00F97658" w:rsidRDefault="00F97658" w:rsidP="00F97658">
            <w:pPr>
              <w:spacing w:after="0" w:line="240" w:lineRule="auto"/>
              <w:jc w:val="left"/>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Auditoría de calidad</w:t>
            </w:r>
          </w:p>
        </w:tc>
        <w:tc>
          <w:tcPr>
            <w:tcW w:w="4383" w:type="dxa"/>
            <w:tcBorders>
              <w:top w:val="nil"/>
              <w:left w:val="nil"/>
              <w:bottom w:val="single" w:sz="4" w:space="0" w:color="000000"/>
              <w:right w:val="nil"/>
            </w:tcBorders>
            <w:vAlign w:val="center"/>
            <w:hideMark/>
          </w:tcPr>
          <w:p w14:paraId="27586973" w14:textId="77777777" w:rsidR="00F97658" w:rsidRPr="00F97658" w:rsidRDefault="00F97658" w:rsidP="00F97658">
            <w:pPr>
              <w:spacing w:after="0" w:line="240" w:lineRule="auto"/>
              <w:rPr>
                <w:rFonts w:eastAsia="Times New Roman" w:cs="Arial"/>
                <w:color w:val="000000"/>
                <w:kern w:val="0"/>
                <w:sz w:val="18"/>
                <w:szCs w:val="18"/>
                <w:lang w:eastAsia="es-CO"/>
                <w14:ligatures w14:val="none"/>
              </w:rPr>
            </w:pPr>
            <w:r w:rsidRPr="00F97658">
              <w:rPr>
                <w:rFonts w:eastAsia="Times New Roman" w:cs="Arial"/>
                <w:color w:val="000000"/>
                <w:kern w:val="0"/>
                <w:sz w:val="18"/>
                <w:szCs w:val="18"/>
                <w:lang w:eastAsia="es-CO"/>
                <w14:ligatures w14:val="none"/>
              </w:rPr>
              <w:t>El sistema debe permitir al auditor consultar trazabilidad de requisitos, verificar cumplimiento de criterios de aceptación y generar reportes de control de calidad.</w:t>
            </w:r>
          </w:p>
        </w:tc>
      </w:tr>
    </w:tbl>
    <w:p w14:paraId="58E5AB0F" w14:textId="1E635A7B" w:rsidR="00354BB2" w:rsidRDefault="00354BB2" w:rsidP="00F97658">
      <w:pPr>
        <w:jc w:val="center"/>
      </w:pPr>
    </w:p>
    <w:p w14:paraId="3ED9622C" w14:textId="088BB481" w:rsidR="00F97658" w:rsidRDefault="002E2FB0" w:rsidP="002E2FB0">
      <w:pPr>
        <w:pStyle w:val="Ttulo3"/>
        <w:rPr>
          <w:b w:val="0"/>
          <w:bCs/>
        </w:rPr>
      </w:pPr>
      <w:bookmarkStart w:id="6" w:name="_Toc235279453"/>
      <w:r>
        <w:t>Requisitos no Funcionales</w:t>
      </w:r>
      <w:bookmarkEnd w:id="6"/>
    </w:p>
    <w:p w14:paraId="5CFCB1B7" w14:textId="5D533BFB" w:rsidR="002E2FB0" w:rsidRDefault="002E2FB0" w:rsidP="002E2FB0">
      <w:pPr>
        <w:rPr>
          <w:rFonts w:cs="Arial"/>
          <w:color w:val="000000"/>
        </w:rPr>
      </w:pPr>
      <w:r>
        <w:t xml:space="preserve">Para los requisitos no funcionales se toma en cuenta la metodología de caracterización en función de las necesidades identificadas con </w:t>
      </w:r>
      <w:proofErr w:type="spellStart"/>
      <w:r>
        <w:t>My</w:t>
      </w:r>
      <w:proofErr w:type="spellEnd"/>
      <w:r>
        <w:t xml:space="preserve"> </w:t>
      </w:r>
      <w:proofErr w:type="spellStart"/>
      <w:r>
        <w:t>Logistics</w:t>
      </w:r>
      <w:proofErr w:type="spellEnd"/>
      <w:r>
        <w:t xml:space="preserve"> LA, presentada por </w:t>
      </w:r>
      <w:sdt>
        <w:sdtPr>
          <w:rPr>
            <w:rFonts w:cs="Arial"/>
            <w:color w:val="000000"/>
          </w:rPr>
          <w:tag w:val="MENDELEY_CITATION_v3_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"/>
          <w:id w:val="-1478993316"/>
          <w:placeholder>
            <w:docPart w:val="DefaultPlaceholder_-1854013440"/>
          </w:placeholder>
        </w:sdtPr>
        <w:sdtContent>
          <w:r w:rsidR="00F10E23" w:rsidRPr="00F10E23">
            <w:rPr>
              <w:rFonts w:cs="Arial"/>
              <w:color w:val="000000"/>
            </w:rPr>
            <w:t>(CASTAÑO, 2021)</w:t>
          </w:r>
        </w:sdtContent>
      </w:sdt>
      <w:r>
        <w:rPr>
          <w:rFonts w:cs="Arial"/>
          <w:color w:val="000000"/>
        </w:rPr>
        <w:t>. Identificación presentada en la tabla 4.</w:t>
      </w:r>
    </w:p>
    <w:p w14:paraId="66CD217E" w14:textId="4A573F41" w:rsidR="001C4C51" w:rsidRDefault="001C4C51" w:rsidP="002E2FB0">
      <w:pPr>
        <w:rPr>
          <w:rFonts w:cs="Arial"/>
          <w:color w:val="000000"/>
        </w:rPr>
      </w:pPr>
      <w:r>
        <w:rPr>
          <w:rFonts w:cs="Arial"/>
          <w:b/>
          <w:bCs/>
          <w:color w:val="000000"/>
        </w:rPr>
        <w:t>Tabla 4.</w:t>
      </w:r>
      <w:r>
        <w:rPr>
          <w:rFonts w:cs="Arial"/>
          <w:color w:val="000000"/>
        </w:rPr>
        <w:t xml:space="preserve"> Requisitos no funcionales identificados del sistema. Fuente: Propia.</w:t>
      </w:r>
    </w:p>
    <w:tbl>
      <w:tblPr>
        <w:tblW w:w="8080" w:type="dxa"/>
        <w:jc w:val="center"/>
        <w:tblCellMar>
          <w:left w:w="70" w:type="dxa"/>
          <w:right w:w="70" w:type="dxa"/>
        </w:tblCellMar>
        <w:tblLook w:val="04A0" w:firstRow="1" w:lastRow="0" w:firstColumn="1" w:lastColumn="0" w:noHBand="0" w:noVBand="1"/>
      </w:tblPr>
      <w:tblGrid>
        <w:gridCol w:w="1276"/>
        <w:gridCol w:w="2693"/>
        <w:gridCol w:w="4111"/>
      </w:tblGrid>
      <w:tr w:rsidR="001C4C51" w:rsidRPr="001C4C51" w14:paraId="051E9535" w14:textId="77777777" w:rsidTr="001C4C51">
        <w:trPr>
          <w:trHeight w:val="555"/>
          <w:jc w:val="center"/>
        </w:trPr>
        <w:tc>
          <w:tcPr>
            <w:tcW w:w="1276" w:type="dxa"/>
            <w:tcBorders>
              <w:top w:val="single" w:sz="4" w:space="0" w:color="000000"/>
              <w:left w:val="nil"/>
              <w:bottom w:val="single" w:sz="4" w:space="0" w:color="000000"/>
              <w:right w:val="nil"/>
            </w:tcBorders>
            <w:vAlign w:val="center"/>
            <w:hideMark/>
          </w:tcPr>
          <w:p w14:paraId="225D8E97" w14:textId="77777777" w:rsidR="001C4C51" w:rsidRPr="001C4C51" w:rsidRDefault="001C4C51" w:rsidP="001C4C51">
            <w:pPr>
              <w:spacing w:after="0" w:line="240" w:lineRule="auto"/>
              <w:jc w:val="center"/>
              <w:rPr>
                <w:rFonts w:eastAsia="Times New Roman" w:cs="Arial"/>
                <w:b/>
                <w:bCs/>
                <w:color w:val="000000"/>
                <w:kern w:val="0"/>
                <w:sz w:val="22"/>
                <w:szCs w:val="22"/>
                <w:lang w:eastAsia="es-CO"/>
                <w14:ligatures w14:val="none"/>
              </w:rPr>
            </w:pPr>
            <w:r w:rsidRPr="001C4C51">
              <w:rPr>
                <w:rFonts w:eastAsia="Times New Roman" w:cs="Arial"/>
                <w:b/>
                <w:bCs/>
                <w:color w:val="000000"/>
                <w:kern w:val="0"/>
                <w:sz w:val="22"/>
                <w:szCs w:val="22"/>
                <w:lang w:eastAsia="es-CO"/>
                <w14:ligatures w14:val="none"/>
              </w:rPr>
              <w:t>Código</w:t>
            </w:r>
          </w:p>
        </w:tc>
        <w:tc>
          <w:tcPr>
            <w:tcW w:w="2693" w:type="dxa"/>
            <w:tcBorders>
              <w:top w:val="single" w:sz="4" w:space="0" w:color="000000"/>
              <w:left w:val="nil"/>
              <w:bottom w:val="single" w:sz="4" w:space="0" w:color="000000"/>
              <w:right w:val="nil"/>
            </w:tcBorders>
            <w:vAlign w:val="center"/>
            <w:hideMark/>
          </w:tcPr>
          <w:p w14:paraId="7A33F39E" w14:textId="77777777" w:rsidR="001C4C51" w:rsidRPr="001C4C51" w:rsidRDefault="001C4C51" w:rsidP="001C4C51">
            <w:pPr>
              <w:spacing w:after="0" w:line="240" w:lineRule="auto"/>
              <w:jc w:val="center"/>
              <w:rPr>
                <w:rFonts w:eastAsia="Times New Roman" w:cs="Arial"/>
                <w:b/>
                <w:bCs/>
                <w:color w:val="000000"/>
                <w:kern w:val="0"/>
                <w:sz w:val="22"/>
                <w:szCs w:val="22"/>
                <w:lang w:eastAsia="es-CO"/>
                <w14:ligatures w14:val="none"/>
              </w:rPr>
            </w:pPr>
            <w:r w:rsidRPr="001C4C51">
              <w:rPr>
                <w:rFonts w:eastAsia="Times New Roman" w:cs="Arial"/>
                <w:b/>
                <w:bCs/>
                <w:color w:val="000000"/>
                <w:kern w:val="0"/>
                <w:sz w:val="22"/>
                <w:szCs w:val="22"/>
                <w:lang w:eastAsia="es-CO"/>
                <w14:ligatures w14:val="none"/>
              </w:rPr>
              <w:t>Requisito No Funcional</w:t>
            </w:r>
          </w:p>
        </w:tc>
        <w:tc>
          <w:tcPr>
            <w:tcW w:w="4111" w:type="dxa"/>
            <w:tcBorders>
              <w:top w:val="single" w:sz="4" w:space="0" w:color="000000"/>
              <w:left w:val="nil"/>
              <w:bottom w:val="single" w:sz="4" w:space="0" w:color="000000"/>
              <w:right w:val="nil"/>
            </w:tcBorders>
            <w:vAlign w:val="center"/>
            <w:hideMark/>
          </w:tcPr>
          <w:p w14:paraId="36160084" w14:textId="77777777" w:rsidR="001C4C51" w:rsidRPr="001C4C51" w:rsidRDefault="001C4C51" w:rsidP="001C4C51">
            <w:pPr>
              <w:spacing w:after="0" w:line="240" w:lineRule="auto"/>
              <w:jc w:val="center"/>
              <w:rPr>
                <w:rFonts w:eastAsia="Times New Roman" w:cs="Arial"/>
                <w:b/>
                <w:bCs/>
                <w:color w:val="000000"/>
                <w:kern w:val="0"/>
                <w:sz w:val="22"/>
                <w:szCs w:val="22"/>
                <w:lang w:eastAsia="es-CO"/>
                <w14:ligatures w14:val="none"/>
              </w:rPr>
            </w:pPr>
            <w:r w:rsidRPr="001C4C51">
              <w:rPr>
                <w:rFonts w:eastAsia="Times New Roman" w:cs="Arial"/>
                <w:b/>
                <w:bCs/>
                <w:color w:val="000000"/>
                <w:kern w:val="0"/>
                <w:sz w:val="22"/>
                <w:szCs w:val="22"/>
                <w:lang w:eastAsia="es-CO"/>
                <w14:ligatures w14:val="none"/>
              </w:rPr>
              <w:t>Descripción</w:t>
            </w:r>
          </w:p>
        </w:tc>
      </w:tr>
      <w:tr w:rsidR="001C4C51" w:rsidRPr="001C4C51" w14:paraId="6EC1C7E6" w14:textId="77777777" w:rsidTr="001C4C51">
        <w:trPr>
          <w:trHeight w:val="810"/>
          <w:jc w:val="center"/>
        </w:trPr>
        <w:tc>
          <w:tcPr>
            <w:tcW w:w="1276" w:type="dxa"/>
            <w:tcBorders>
              <w:top w:val="nil"/>
              <w:left w:val="nil"/>
              <w:bottom w:val="nil"/>
              <w:right w:val="nil"/>
            </w:tcBorders>
            <w:shd w:val="clear" w:color="D9D9D9" w:fill="D9D9D9"/>
            <w:vAlign w:val="center"/>
            <w:hideMark/>
          </w:tcPr>
          <w:p w14:paraId="014ED026" w14:textId="77777777" w:rsidR="001C4C51" w:rsidRPr="001C4C51" w:rsidRDefault="001C4C51" w:rsidP="001C4C51">
            <w:pPr>
              <w:spacing w:after="0" w:line="240" w:lineRule="auto"/>
              <w:jc w:val="center"/>
              <w:rPr>
                <w:rFonts w:eastAsia="Times New Roman" w:cs="Arial"/>
                <w:b/>
                <w:bCs/>
                <w:color w:val="000000"/>
                <w:kern w:val="0"/>
                <w:sz w:val="18"/>
                <w:szCs w:val="18"/>
                <w:lang w:eastAsia="es-CO"/>
                <w14:ligatures w14:val="none"/>
              </w:rPr>
            </w:pPr>
            <w:r w:rsidRPr="001C4C51">
              <w:rPr>
                <w:rFonts w:eastAsia="Times New Roman" w:cs="Arial"/>
                <w:b/>
                <w:bCs/>
                <w:color w:val="000000"/>
                <w:kern w:val="0"/>
                <w:sz w:val="18"/>
                <w:szCs w:val="18"/>
                <w:lang w:eastAsia="es-CO"/>
                <w14:ligatures w14:val="none"/>
              </w:rPr>
              <w:t>RNF001</w:t>
            </w:r>
          </w:p>
        </w:tc>
        <w:tc>
          <w:tcPr>
            <w:tcW w:w="2693" w:type="dxa"/>
            <w:tcBorders>
              <w:top w:val="nil"/>
              <w:left w:val="nil"/>
              <w:bottom w:val="nil"/>
              <w:right w:val="nil"/>
            </w:tcBorders>
            <w:shd w:val="clear" w:color="D9D9D9" w:fill="D9D9D9"/>
            <w:vAlign w:val="center"/>
            <w:hideMark/>
          </w:tcPr>
          <w:p w14:paraId="4793F6A1" w14:textId="77777777" w:rsidR="001C4C51" w:rsidRPr="001C4C51" w:rsidRDefault="001C4C51" w:rsidP="001C4C51">
            <w:pPr>
              <w:spacing w:after="0" w:line="240" w:lineRule="auto"/>
              <w:jc w:val="left"/>
              <w:rPr>
                <w:rFonts w:eastAsia="Times New Roman" w:cs="Arial"/>
                <w:color w:val="000000"/>
                <w:kern w:val="0"/>
                <w:sz w:val="18"/>
                <w:szCs w:val="18"/>
                <w:lang w:eastAsia="es-CO"/>
                <w14:ligatures w14:val="none"/>
              </w:rPr>
            </w:pPr>
            <w:r w:rsidRPr="001C4C51">
              <w:rPr>
                <w:rFonts w:eastAsia="Times New Roman" w:cs="Arial"/>
                <w:color w:val="000000"/>
                <w:kern w:val="0"/>
                <w:sz w:val="18"/>
                <w:szCs w:val="18"/>
                <w:lang w:eastAsia="es-CO"/>
                <w14:ligatures w14:val="none"/>
              </w:rPr>
              <w:t>Rendimiento</w:t>
            </w:r>
          </w:p>
        </w:tc>
        <w:tc>
          <w:tcPr>
            <w:tcW w:w="4111" w:type="dxa"/>
            <w:tcBorders>
              <w:top w:val="nil"/>
              <w:left w:val="nil"/>
              <w:bottom w:val="nil"/>
              <w:right w:val="nil"/>
            </w:tcBorders>
            <w:shd w:val="clear" w:color="D9D9D9" w:fill="D9D9D9"/>
            <w:vAlign w:val="center"/>
            <w:hideMark/>
          </w:tcPr>
          <w:p w14:paraId="12695A81" w14:textId="20DB269C" w:rsidR="001C4C51" w:rsidRPr="001C4C51" w:rsidRDefault="00B5290E" w:rsidP="001C4C51">
            <w:pPr>
              <w:spacing w:after="0" w:line="240" w:lineRule="auto"/>
              <w:jc w:val="left"/>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Carga de</w:t>
            </w:r>
            <w:r w:rsidR="001C4C51" w:rsidRPr="001C4C51">
              <w:rPr>
                <w:rFonts w:eastAsia="Times New Roman" w:cs="Arial"/>
                <w:color w:val="000000"/>
                <w:kern w:val="0"/>
                <w:sz w:val="18"/>
                <w:szCs w:val="18"/>
                <w:lang w:eastAsia="es-CO"/>
                <w14:ligatures w14:val="none"/>
              </w:rPr>
              <w:t xml:space="preserve"> </w:t>
            </w:r>
            <w:proofErr w:type="spellStart"/>
            <w:r w:rsidR="001C4C51" w:rsidRPr="001C4C51">
              <w:rPr>
                <w:rFonts w:eastAsia="Times New Roman" w:cs="Arial"/>
                <w:color w:val="000000"/>
                <w:kern w:val="0"/>
                <w:sz w:val="18"/>
                <w:szCs w:val="18"/>
                <w:lang w:eastAsia="es-CO"/>
                <w14:ligatures w14:val="none"/>
              </w:rPr>
              <w:t>dashboards</w:t>
            </w:r>
            <w:proofErr w:type="spellEnd"/>
            <w:r w:rsidR="001C4C51" w:rsidRPr="001C4C51">
              <w:rPr>
                <w:rFonts w:eastAsia="Times New Roman" w:cs="Arial"/>
                <w:color w:val="000000"/>
                <w:kern w:val="0"/>
                <w:sz w:val="18"/>
                <w:szCs w:val="18"/>
                <w:lang w:eastAsia="es-CO"/>
                <w14:ligatures w14:val="none"/>
              </w:rPr>
              <w:t xml:space="preserve"> en menos de 2 segundos al consultar datos de importaciones activas.</w:t>
            </w:r>
          </w:p>
        </w:tc>
      </w:tr>
      <w:tr w:rsidR="001C4C51" w:rsidRPr="001C4C51" w14:paraId="3AD52068" w14:textId="77777777" w:rsidTr="001C4C51">
        <w:trPr>
          <w:trHeight w:val="810"/>
          <w:jc w:val="center"/>
        </w:trPr>
        <w:tc>
          <w:tcPr>
            <w:tcW w:w="1276" w:type="dxa"/>
            <w:tcBorders>
              <w:top w:val="nil"/>
              <w:left w:val="nil"/>
              <w:bottom w:val="nil"/>
              <w:right w:val="nil"/>
            </w:tcBorders>
            <w:vAlign w:val="center"/>
            <w:hideMark/>
          </w:tcPr>
          <w:p w14:paraId="1B1EB5DF" w14:textId="77777777" w:rsidR="001C4C51" w:rsidRPr="001C4C51" w:rsidRDefault="001C4C51" w:rsidP="001C4C51">
            <w:pPr>
              <w:spacing w:after="0" w:line="240" w:lineRule="auto"/>
              <w:jc w:val="center"/>
              <w:rPr>
                <w:rFonts w:eastAsia="Times New Roman" w:cs="Arial"/>
                <w:b/>
                <w:bCs/>
                <w:color w:val="000000"/>
                <w:kern w:val="0"/>
                <w:sz w:val="18"/>
                <w:szCs w:val="18"/>
                <w:lang w:eastAsia="es-CO"/>
                <w14:ligatures w14:val="none"/>
              </w:rPr>
            </w:pPr>
            <w:r w:rsidRPr="001C4C51">
              <w:rPr>
                <w:rFonts w:eastAsia="Times New Roman" w:cs="Arial"/>
                <w:b/>
                <w:bCs/>
                <w:color w:val="000000"/>
                <w:kern w:val="0"/>
                <w:sz w:val="18"/>
                <w:szCs w:val="18"/>
                <w:lang w:eastAsia="es-CO"/>
                <w14:ligatures w14:val="none"/>
              </w:rPr>
              <w:t>RNF002</w:t>
            </w:r>
          </w:p>
        </w:tc>
        <w:tc>
          <w:tcPr>
            <w:tcW w:w="2693" w:type="dxa"/>
            <w:tcBorders>
              <w:top w:val="nil"/>
              <w:left w:val="nil"/>
              <w:bottom w:val="nil"/>
              <w:right w:val="nil"/>
            </w:tcBorders>
            <w:vAlign w:val="center"/>
            <w:hideMark/>
          </w:tcPr>
          <w:p w14:paraId="0433F479" w14:textId="77777777" w:rsidR="001C4C51" w:rsidRPr="001C4C51" w:rsidRDefault="001C4C51" w:rsidP="001C4C51">
            <w:pPr>
              <w:spacing w:after="0" w:line="240" w:lineRule="auto"/>
              <w:jc w:val="left"/>
              <w:rPr>
                <w:rFonts w:eastAsia="Times New Roman" w:cs="Arial"/>
                <w:color w:val="000000"/>
                <w:kern w:val="0"/>
                <w:sz w:val="18"/>
                <w:szCs w:val="18"/>
                <w:lang w:eastAsia="es-CO"/>
                <w14:ligatures w14:val="none"/>
              </w:rPr>
            </w:pPr>
            <w:r w:rsidRPr="001C4C51">
              <w:rPr>
                <w:rFonts w:eastAsia="Times New Roman" w:cs="Arial"/>
                <w:color w:val="000000"/>
                <w:kern w:val="0"/>
                <w:sz w:val="18"/>
                <w:szCs w:val="18"/>
                <w:lang w:eastAsia="es-CO"/>
                <w14:ligatures w14:val="none"/>
              </w:rPr>
              <w:t>Seguridad</w:t>
            </w:r>
          </w:p>
        </w:tc>
        <w:tc>
          <w:tcPr>
            <w:tcW w:w="4111" w:type="dxa"/>
            <w:tcBorders>
              <w:top w:val="nil"/>
              <w:left w:val="nil"/>
              <w:bottom w:val="nil"/>
              <w:right w:val="nil"/>
            </w:tcBorders>
            <w:vAlign w:val="center"/>
            <w:hideMark/>
          </w:tcPr>
          <w:p w14:paraId="58366BDF" w14:textId="4D725BDA" w:rsidR="001C4C51" w:rsidRPr="001C4C51" w:rsidRDefault="00B5290E" w:rsidP="001C4C51">
            <w:pPr>
              <w:spacing w:after="0" w:line="240" w:lineRule="auto"/>
              <w:jc w:val="left"/>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Implementación de</w:t>
            </w:r>
            <w:r w:rsidR="001C4C51" w:rsidRPr="001C4C51">
              <w:rPr>
                <w:rFonts w:eastAsia="Times New Roman" w:cs="Arial"/>
                <w:color w:val="000000"/>
                <w:kern w:val="0"/>
                <w:sz w:val="18"/>
                <w:szCs w:val="18"/>
                <w:lang w:eastAsia="es-CO"/>
                <w14:ligatures w14:val="none"/>
              </w:rPr>
              <w:t xml:space="preserve"> autenticación de usuarios y control de acceso basado en roles para proteger la información sensible.</w:t>
            </w:r>
          </w:p>
        </w:tc>
      </w:tr>
      <w:tr w:rsidR="001C4C51" w:rsidRPr="001C4C51" w14:paraId="111C96B4" w14:textId="77777777" w:rsidTr="001C4C51">
        <w:trPr>
          <w:trHeight w:val="810"/>
          <w:jc w:val="center"/>
        </w:trPr>
        <w:tc>
          <w:tcPr>
            <w:tcW w:w="1276" w:type="dxa"/>
            <w:tcBorders>
              <w:top w:val="nil"/>
              <w:left w:val="nil"/>
              <w:bottom w:val="nil"/>
              <w:right w:val="nil"/>
            </w:tcBorders>
            <w:shd w:val="clear" w:color="D9D9D9" w:fill="D9D9D9"/>
            <w:vAlign w:val="center"/>
            <w:hideMark/>
          </w:tcPr>
          <w:p w14:paraId="1D48F9D2" w14:textId="77777777" w:rsidR="001C4C51" w:rsidRPr="001C4C51" w:rsidRDefault="001C4C51" w:rsidP="001C4C51">
            <w:pPr>
              <w:spacing w:after="0" w:line="240" w:lineRule="auto"/>
              <w:jc w:val="center"/>
              <w:rPr>
                <w:rFonts w:eastAsia="Times New Roman" w:cs="Arial"/>
                <w:b/>
                <w:bCs/>
                <w:color w:val="000000"/>
                <w:kern w:val="0"/>
                <w:sz w:val="18"/>
                <w:szCs w:val="18"/>
                <w:lang w:eastAsia="es-CO"/>
                <w14:ligatures w14:val="none"/>
              </w:rPr>
            </w:pPr>
            <w:r w:rsidRPr="001C4C51">
              <w:rPr>
                <w:rFonts w:eastAsia="Times New Roman" w:cs="Arial"/>
                <w:b/>
                <w:bCs/>
                <w:color w:val="000000"/>
                <w:kern w:val="0"/>
                <w:sz w:val="18"/>
                <w:szCs w:val="18"/>
                <w:lang w:eastAsia="es-CO"/>
                <w14:ligatures w14:val="none"/>
              </w:rPr>
              <w:t>RNF003</w:t>
            </w:r>
          </w:p>
        </w:tc>
        <w:tc>
          <w:tcPr>
            <w:tcW w:w="2693" w:type="dxa"/>
            <w:tcBorders>
              <w:top w:val="nil"/>
              <w:left w:val="nil"/>
              <w:bottom w:val="nil"/>
              <w:right w:val="nil"/>
            </w:tcBorders>
            <w:shd w:val="clear" w:color="D9D9D9" w:fill="D9D9D9"/>
            <w:vAlign w:val="center"/>
            <w:hideMark/>
          </w:tcPr>
          <w:p w14:paraId="13A49E12" w14:textId="77777777" w:rsidR="001C4C51" w:rsidRPr="001C4C51" w:rsidRDefault="001C4C51" w:rsidP="001C4C51">
            <w:pPr>
              <w:spacing w:after="0" w:line="240" w:lineRule="auto"/>
              <w:jc w:val="left"/>
              <w:rPr>
                <w:rFonts w:eastAsia="Times New Roman" w:cs="Arial"/>
                <w:color w:val="000000"/>
                <w:kern w:val="0"/>
                <w:sz w:val="18"/>
                <w:szCs w:val="18"/>
                <w:lang w:eastAsia="es-CO"/>
                <w14:ligatures w14:val="none"/>
              </w:rPr>
            </w:pPr>
            <w:r w:rsidRPr="001C4C51">
              <w:rPr>
                <w:rFonts w:eastAsia="Times New Roman" w:cs="Arial"/>
                <w:color w:val="000000"/>
                <w:kern w:val="0"/>
                <w:sz w:val="18"/>
                <w:szCs w:val="18"/>
                <w:lang w:eastAsia="es-CO"/>
                <w14:ligatures w14:val="none"/>
              </w:rPr>
              <w:t>Disponibilidad</w:t>
            </w:r>
          </w:p>
        </w:tc>
        <w:tc>
          <w:tcPr>
            <w:tcW w:w="4111" w:type="dxa"/>
            <w:tcBorders>
              <w:top w:val="nil"/>
              <w:left w:val="nil"/>
              <w:bottom w:val="nil"/>
              <w:right w:val="nil"/>
            </w:tcBorders>
            <w:shd w:val="clear" w:color="D9D9D9" w:fill="D9D9D9"/>
            <w:vAlign w:val="center"/>
            <w:hideMark/>
          </w:tcPr>
          <w:p w14:paraId="2D50D588" w14:textId="77777777" w:rsidR="001C4C51" w:rsidRPr="001C4C51" w:rsidRDefault="001C4C51" w:rsidP="001C4C51">
            <w:pPr>
              <w:spacing w:after="0" w:line="240" w:lineRule="auto"/>
              <w:jc w:val="left"/>
              <w:rPr>
                <w:rFonts w:eastAsia="Times New Roman" w:cs="Arial"/>
                <w:color w:val="000000"/>
                <w:kern w:val="0"/>
                <w:sz w:val="18"/>
                <w:szCs w:val="18"/>
                <w:lang w:eastAsia="es-CO"/>
                <w14:ligatures w14:val="none"/>
              </w:rPr>
            </w:pPr>
            <w:r w:rsidRPr="001C4C51">
              <w:rPr>
                <w:rFonts w:eastAsia="Times New Roman" w:cs="Arial"/>
                <w:color w:val="000000"/>
                <w:kern w:val="0"/>
                <w:sz w:val="18"/>
                <w:szCs w:val="18"/>
                <w:lang w:eastAsia="es-CO"/>
                <w14:ligatures w14:val="none"/>
              </w:rPr>
              <w:t>El sistema debe estar disponible al menos el 99% del tiempo durante horarios laborales (24/7 opcional según la empresa).</w:t>
            </w:r>
          </w:p>
        </w:tc>
      </w:tr>
      <w:tr w:rsidR="001C4C51" w:rsidRPr="001C4C51" w14:paraId="406EF5D3" w14:textId="77777777" w:rsidTr="001C4C51">
        <w:trPr>
          <w:trHeight w:val="810"/>
          <w:jc w:val="center"/>
        </w:trPr>
        <w:tc>
          <w:tcPr>
            <w:tcW w:w="1276" w:type="dxa"/>
            <w:tcBorders>
              <w:top w:val="nil"/>
              <w:left w:val="nil"/>
              <w:bottom w:val="nil"/>
              <w:right w:val="nil"/>
            </w:tcBorders>
            <w:vAlign w:val="center"/>
            <w:hideMark/>
          </w:tcPr>
          <w:p w14:paraId="10CE3822" w14:textId="77777777" w:rsidR="001C4C51" w:rsidRPr="001C4C51" w:rsidRDefault="001C4C51" w:rsidP="001C4C51">
            <w:pPr>
              <w:spacing w:after="0" w:line="240" w:lineRule="auto"/>
              <w:jc w:val="center"/>
              <w:rPr>
                <w:rFonts w:eastAsia="Times New Roman" w:cs="Arial"/>
                <w:b/>
                <w:bCs/>
                <w:color w:val="000000"/>
                <w:kern w:val="0"/>
                <w:sz w:val="18"/>
                <w:szCs w:val="18"/>
                <w:lang w:eastAsia="es-CO"/>
                <w14:ligatures w14:val="none"/>
              </w:rPr>
            </w:pPr>
            <w:r w:rsidRPr="001C4C51">
              <w:rPr>
                <w:rFonts w:eastAsia="Times New Roman" w:cs="Arial"/>
                <w:b/>
                <w:bCs/>
                <w:color w:val="000000"/>
                <w:kern w:val="0"/>
                <w:sz w:val="18"/>
                <w:szCs w:val="18"/>
                <w:lang w:eastAsia="es-CO"/>
                <w14:ligatures w14:val="none"/>
              </w:rPr>
              <w:t>RNF004</w:t>
            </w:r>
          </w:p>
        </w:tc>
        <w:tc>
          <w:tcPr>
            <w:tcW w:w="2693" w:type="dxa"/>
            <w:tcBorders>
              <w:top w:val="nil"/>
              <w:left w:val="nil"/>
              <w:bottom w:val="nil"/>
              <w:right w:val="nil"/>
            </w:tcBorders>
            <w:vAlign w:val="center"/>
            <w:hideMark/>
          </w:tcPr>
          <w:p w14:paraId="524C216E" w14:textId="77777777" w:rsidR="001C4C51" w:rsidRPr="001C4C51" w:rsidRDefault="001C4C51" w:rsidP="001C4C51">
            <w:pPr>
              <w:spacing w:after="0" w:line="240" w:lineRule="auto"/>
              <w:jc w:val="left"/>
              <w:rPr>
                <w:rFonts w:eastAsia="Times New Roman" w:cs="Arial"/>
                <w:color w:val="000000"/>
                <w:kern w:val="0"/>
                <w:sz w:val="18"/>
                <w:szCs w:val="18"/>
                <w:lang w:eastAsia="es-CO"/>
                <w14:ligatures w14:val="none"/>
              </w:rPr>
            </w:pPr>
            <w:r w:rsidRPr="001C4C51">
              <w:rPr>
                <w:rFonts w:eastAsia="Times New Roman" w:cs="Arial"/>
                <w:color w:val="000000"/>
                <w:kern w:val="0"/>
                <w:sz w:val="18"/>
                <w:szCs w:val="18"/>
                <w:lang w:eastAsia="es-CO"/>
                <w14:ligatures w14:val="none"/>
              </w:rPr>
              <w:t>Escalabilidad</w:t>
            </w:r>
          </w:p>
        </w:tc>
        <w:tc>
          <w:tcPr>
            <w:tcW w:w="4111" w:type="dxa"/>
            <w:tcBorders>
              <w:top w:val="nil"/>
              <w:left w:val="nil"/>
              <w:bottom w:val="nil"/>
              <w:right w:val="nil"/>
            </w:tcBorders>
            <w:vAlign w:val="center"/>
            <w:hideMark/>
          </w:tcPr>
          <w:p w14:paraId="4DAB51D3" w14:textId="6FDF843D" w:rsidR="001C4C51" w:rsidRPr="001C4C51" w:rsidRDefault="00B5290E" w:rsidP="001C4C51">
            <w:pPr>
              <w:spacing w:after="0" w:line="240" w:lineRule="auto"/>
              <w:jc w:val="left"/>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Soporte de</w:t>
            </w:r>
            <w:r w:rsidR="001C4C51" w:rsidRPr="001C4C51">
              <w:rPr>
                <w:rFonts w:eastAsia="Times New Roman" w:cs="Arial"/>
                <w:color w:val="000000"/>
                <w:kern w:val="0"/>
                <w:sz w:val="18"/>
                <w:szCs w:val="18"/>
                <w:lang w:eastAsia="es-CO"/>
                <w14:ligatures w14:val="none"/>
              </w:rPr>
              <w:t xml:space="preserve"> crecimiento en el número de importaciones, facturas y </w:t>
            </w:r>
            <w:proofErr w:type="spellStart"/>
            <w:r w:rsidR="001C4C51" w:rsidRPr="001C4C51">
              <w:rPr>
                <w:rFonts w:eastAsia="Times New Roman" w:cs="Arial"/>
                <w:color w:val="000000"/>
                <w:kern w:val="0"/>
                <w:sz w:val="18"/>
                <w:szCs w:val="18"/>
                <w:lang w:eastAsia="es-CO"/>
                <w14:ligatures w14:val="none"/>
              </w:rPr>
              <w:t>BLs</w:t>
            </w:r>
            <w:proofErr w:type="spellEnd"/>
            <w:r w:rsidR="001C4C51" w:rsidRPr="001C4C51">
              <w:rPr>
                <w:rFonts w:eastAsia="Times New Roman" w:cs="Arial"/>
                <w:color w:val="000000"/>
                <w:kern w:val="0"/>
                <w:sz w:val="18"/>
                <w:szCs w:val="18"/>
                <w:lang w:eastAsia="es-CO"/>
                <w14:ligatures w14:val="none"/>
              </w:rPr>
              <w:t xml:space="preserve"> </w:t>
            </w:r>
            <w:r>
              <w:rPr>
                <w:rFonts w:eastAsia="Times New Roman" w:cs="Arial"/>
                <w:color w:val="000000"/>
                <w:kern w:val="0"/>
                <w:sz w:val="18"/>
                <w:szCs w:val="18"/>
                <w:lang w:eastAsia="es-CO"/>
                <w14:ligatures w14:val="none"/>
              </w:rPr>
              <w:t xml:space="preserve">por temporadas </w:t>
            </w:r>
            <w:r w:rsidR="001C4C51" w:rsidRPr="001C4C51">
              <w:rPr>
                <w:rFonts w:eastAsia="Times New Roman" w:cs="Arial"/>
                <w:color w:val="000000"/>
                <w:kern w:val="0"/>
                <w:sz w:val="18"/>
                <w:szCs w:val="18"/>
                <w:lang w:eastAsia="es-CO"/>
                <w14:ligatures w14:val="none"/>
              </w:rPr>
              <w:t>sin degradar el rendimiento.</w:t>
            </w:r>
          </w:p>
        </w:tc>
      </w:tr>
      <w:tr w:rsidR="001C4C51" w:rsidRPr="001C4C51" w14:paraId="3CEDA2E1" w14:textId="77777777" w:rsidTr="001C4C51">
        <w:trPr>
          <w:trHeight w:val="810"/>
          <w:jc w:val="center"/>
        </w:trPr>
        <w:tc>
          <w:tcPr>
            <w:tcW w:w="1276" w:type="dxa"/>
            <w:tcBorders>
              <w:top w:val="nil"/>
              <w:left w:val="nil"/>
              <w:bottom w:val="nil"/>
              <w:right w:val="nil"/>
            </w:tcBorders>
            <w:shd w:val="clear" w:color="D9D9D9" w:fill="D9D9D9"/>
            <w:vAlign w:val="center"/>
            <w:hideMark/>
          </w:tcPr>
          <w:p w14:paraId="7BD98840" w14:textId="77777777" w:rsidR="001C4C51" w:rsidRPr="001C4C51" w:rsidRDefault="001C4C51" w:rsidP="001C4C51">
            <w:pPr>
              <w:spacing w:after="0" w:line="240" w:lineRule="auto"/>
              <w:jc w:val="center"/>
              <w:rPr>
                <w:rFonts w:eastAsia="Times New Roman" w:cs="Arial"/>
                <w:b/>
                <w:bCs/>
                <w:color w:val="000000"/>
                <w:kern w:val="0"/>
                <w:sz w:val="18"/>
                <w:szCs w:val="18"/>
                <w:lang w:eastAsia="es-CO"/>
                <w14:ligatures w14:val="none"/>
              </w:rPr>
            </w:pPr>
            <w:r w:rsidRPr="001C4C51">
              <w:rPr>
                <w:rFonts w:eastAsia="Times New Roman" w:cs="Arial"/>
                <w:b/>
                <w:bCs/>
                <w:color w:val="000000"/>
                <w:kern w:val="0"/>
                <w:sz w:val="18"/>
                <w:szCs w:val="18"/>
                <w:lang w:eastAsia="es-CO"/>
                <w14:ligatures w14:val="none"/>
              </w:rPr>
              <w:t>RNF005</w:t>
            </w:r>
          </w:p>
        </w:tc>
        <w:tc>
          <w:tcPr>
            <w:tcW w:w="2693" w:type="dxa"/>
            <w:tcBorders>
              <w:top w:val="nil"/>
              <w:left w:val="nil"/>
              <w:bottom w:val="nil"/>
              <w:right w:val="nil"/>
            </w:tcBorders>
            <w:shd w:val="clear" w:color="D9D9D9" w:fill="D9D9D9"/>
            <w:vAlign w:val="center"/>
            <w:hideMark/>
          </w:tcPr>
          <w:p w14:paraId="634CEEF7" w14:textId="77777777" w:rsidR="001C4C51" w:rsidRPr="001C4C51" w:rsidRDefault="001C4C51" w:rsidP="001C4C51">
            <w:pPr>
              <w:spacing w:after="0" w:line="240" w:lineRule="auto"/>
              <w:jc w:val="left"/>
              <w:rPr>
                <w:rFonts w:eastAsia="Times New Roman" w:cs="Arial"/>
                <w:color w:val="000000"/>
                <w:kern w:val="0"/>
                <w:sz w:val="18"/>
                <w:szCs w:val="18"/>
                <w:lang w:eastAsia="es-CO"/>
                <w14:ligatures w14:val="none"/>
              </w:rPr>
            </w:pPr>
            <w:r w:rsidRPr="001C4C51">
              <w:rPr>
                <w:rFonts w:eastAsia="Times New Roman" w:cs="Arial"/>
                <w:color w:val="000000"/>
                <w:kern w:val="0"/>
                <w:sz w:val="18"/>
                <w:szCs w:val="18"/>
                <w:lang w:eastAsia="es-CO"/>
                <w14:ligatures w14:val="none"/>
              </w:rPr>
              <w:t>Usabilidad</w:t>
            </w:r>
          </w:p>
        </w:tc>
        <w:tc>
          <w:tcPr>
            <w:tcW w:w="4111" w:type="dxa"/>
            <w:tcBorders>
              <w:top w:val="nil"/>
              <w:left w:val="nil"/>
              <w:bottom w:val="nil"/>
              <w:right w:val="nil"/>
            </w:tcBorders>
            <w:shd w:val="clear" w:color="D9D9D9" w:fill="D9D9D9"/>
            <w:vAlign w:val="center"/>
            <w:hideMark/>
          </w:tcPr>
          <w:p w14:paraId="19787357" w14:textId="5E0E498E" w:rsidR="001C4C51" w:rsidRPr="001C4C51" w:rsidRDefault="00B5290E" w:rsidP="001C4C51">
            <w:pPr>
              <w:spacing w:after="0" w:line="240" w:lineRule="auto"/>
              <w:jc w:val="left"/>
              <w:rPr>
                <w:rFonts w:eastAsia="Times New Roman" w:cs="Arial"/>
                <w:color w:val="000000"/>
                <w:kern w:val="0"/>
                <w:sz w:val="18"/>
                <w:szCs w:val="18"/>
                <w:lang w:eastAsia="es-CO"/>
                <w14:ligatures w14:val="none"/>
              </w:rPr>
            </w:pPr>
            <w:r>
              <w:rPr>
                <w:rFonts w:eastAsia="Times New Roman" w:cs="Arial"/>
                <w:color w:val="000000"/>
                <w:kern w:val="0"/>
                <w:sz w:val="18"/>
                <w:szCs w:val="18"/>
                <w:lang w:eastAsia="es-CO"/>
                <w14:ligatures w14:val="none"/>
              </w:rPr>
              <w:t>I</w:t>
            </w:r>
            <w:r w:rsidR="001C4C51" w:rsidRPr="001C4C51">
              <w:rPr>
                <w:rFonts w:eastAsia="Times New Roman" w:cs="Arial"/>
                <w:color w:val="000000"/>
                <w:kern w:val="0"/>
                <w:sz w:val="18"/>
                <w:szCs w:val="18"/>
                <w:lang w:eastAsia="es-CO"/>
                <w14:ligatures w14:val="none"/>
              </w:rPr>
              <w:t xml:space="preserve">nterfaz intuitiva, con </w:t>
            </w:r>
            <w:proofErr w:type="spellStart"/>
            <w:r w:rsidR="001C4C51" w:rsidRPr="001C4C51">
              <w:rPr>
                <w:rFonts w:eastAsia="Times New Roman" w:cs="Arial"/>
                <w:color w:val="000000"/>
                <w:kern w:val="0"/>
                <w:sz w:val="18"/>
                <w:szCs w:val="18"/>
                <w:lang w:eastAsia="es-CO"/>
                <w14:ligatures w14:val="none"/>
              </w:rPr>
              <w:t>dashboards</w:t>
            </w:r>
            <w:proofErr w:type="spellEnd"/>
            <w:r w:rsidR="001C4C51" w:rsidRPr="001C4C51">
              <w:rPr>
                <w:rFonts w:eastAsia="Times New Roman" w:cs="Arial"/>
                <w:color w:val="000000"/>
                <w:kern w:val="0"/>
                <w:sz w:val="18"/>
                <w:szCs w:val="18"/>
                <w:lang w:eastAsia="es-CO"/>
                <w14:ligatures w14:val="none"/>
              </w:rPr>
              <w:t xml:space="preserve"> visuales y reportes fáciles de interpretar por usuarios no técnicos.</w:t>
            </w:r>
          </w:p>
        </w:tc>
      </w:tr>
      <w:tr w:rsidR="001C4C51" w:rsidRPr="001C4C51" w14:paraId="17BB5B81" w14:textId="77777777" w:rsidTr="001C4C51">
        <w:trPr>
          <w:trHeight w:val="810"/>
          <w:jc w:val="center"/>
        </w:trPr>
        <w:tc>
          <w:tcPr>
            <w:tcW w:w="1276" w:type="dxa"/>
            <w:tcBorders>
              <w:top w:val="nil"/>
              <w:left w:val="nil"/>
              <w:bottom w:val="single" w:sz="4" w:space="0" w:color="000000"/>
              <w:right w:val="nil"/>
            </w:tcBorders>
            <w:vAlign w:val="center"/>
            <w:hideMark/>
          </w:tcPr>
          <w:p w14:paraId="038E5627" w14:textId="77777777" w:rsidR="001C4C51" w:rsidRPr="001C4C51" w:rsidRDefault="001C4C51" w:rsidP="001C4C51">
            <w:pPr>
              <w:spacing w:after="0" w:line="240" w:lineRule="auto"/>
              <w:jc w:val="center"/>
              <w:rPr>
                <w:rFonts w:eastAsia="Times New Roman" w:cs="Arial"/>
                <w:b/>
                <w:bCs/>
                <w:color w:val="000000"/>
                <w:kern w:val="0"/>
                <w:sz w:val="18"/>
                <w:szCs w:val="18"/>
                <w:lang w:eastAsia="es-CO"/>
                <w14:ligatures w14:val="none"/>
              </w:rPr>
            </w:pPr>
            <w:r w:rsidRPr="001C4C51">
              <w:rPr>
                <w:rFonts w:eastAsia="Times New Roman" w:cs="Arial"/>
                <w:b/>
                <w:bCs/>
                <w:color w:val="000000"/>
                <w:kern w:val="0"/>
                <w:sz w:val="18"/>
                <w:szCs w:val="18"/>
                <w:lang w:eastAsia="es-CO"/>
                <w14:ligatures w14:val="none"/>
              </w:rPr>
              <w:t>RNF006</w:t>
            </w:r>
          </w:p>
        </w:tc>
        <w:tc>
          <w:tcPr>
            <w:tcW w:w="2693" w:type="dxa"/>
            <w:tcBorders>
              <w:top w:val="nil"/>
              <w:left w:val="nil"/>
              <w:bottom w:val="single" w:sz="4" w:space="0" w:color="000000"/>
              <w:right w:val="nil"/>
            </w:tcBorders>
            <w:vAlign w:val="center"/>
            <w:hideMark/>
          </w:tcPr>
          <w:p w14:paraId="068BC36E" w14:textId="77777777" w:rsidR="001C4C51" w:rsidRPr="001C4C51" w:rsidRDefault="001C4C51" w:rsidP="001C4C51">
            <w:pPr>
              <w:spacing w:after="0" w:line="240" w:lineRule="auto"/>
              <w:jc w:val="left"/>
              <w:rPr>
                <w:rFonts w:eastAsia="Times New Roman" w:cs="Arial"/>
                <w:color w:val="000000"/>
                <w:kern w:val="0"/>
                <w:sz w:val="18"/>
                <w:szCs w:val="18"/>
                <w:lang w:eastAsia="es-CO"/>
                <w14:ligatures w14:val="none"/>
              </w:rPr>
            </w:pPr>
            <w:r w:rsidRPr="001C4C51">
              <w:rPr>
                <w:rFonts w:eastAsia="Times New Roman" w:cs="Arial"/>
                <w:color w:val="000000"/>
                <w:kern w:val="0"/>
                <w:sz w:val="18"/>
                <w:szCs w:val="18"/>
                <w:lang w:eastAsia="es-CO"/>
                <w14:ligatures w14:val="none"/>
              </w:rPr>
              <w:t>Integridad de datos</w:t>
            </w:r>
          </w:p>
        </w:tc>
        <w:tc>
          <w:tcPr>
            <w:tcW w:w="4111" w:type="dxa"/>
            <w:tcBorders>
              <w:top w:val="nil"/>
              <w:left w:val="nil"/>
              <w:bottom w:val="single" w:sz="4" w:space="0" w:color="000000"/>
              <w:right w:val="nil"/>
            </w:tcBorders>
            <w:vAlign w:val="center"/>
            <w:hideMark/>
          </w:tcPr>
          <w:p w14:paraId="3AD4FB59" w14:textId="77777777" w:rsidR="001C4C51" w:rsidRPr="001C4C51" w:rsidRDefault="001C4C51" w:rsidP="001C4C51">
            <w:pPr>
              <w:spacing w:after="0" w:line="240" w:lineRule="auto"/>
              <w:jc w:val="left"/>
              <w:rPr>
                <w:rFonts w:eastAsia="Times New Roman" w:cs="Arial"/>
                <w:color w:val="000000"/>
                <w:kern w:val="0"/>
                <w:sz w:val="18"/>
                <w:szCs w:val="18"/>
                <w:lang w:eastAsia="es-CO"/>
                <w14:ligatures w14:val="none"/>
              </w:rPr>
            </w:pPr>
            <w:r w:rsidRPr="001C4C51">
              <w:rPr>
                <w:rFonts w:eastAsia="Times New Roman" w:cs="Arial"/>
                <w:color w:val="000000"/>
                <w:kern w:val="0"/>
                <w:sz w:val="18"/>
                <w:szCs w:val="18"/>
                <w:lang w:eastAsia="es-CO"/>
                <w14:ligatures w14:val="none"/>
              </w:rPr>
              <w:t xml:space="preserve">El sistema debe garantizar que la información registrada en importaciones, facturas y </w:t>
            </w:r>
            <w:proofErr w:type="spellStart"/>
            <w:r w:rsidRPr="001C4C51">
              <w:rPr>
                <w:rFonts w:eastAsia="Times New Roman" w:cs="Arial"/>
                <w:color w:val="000000"/>
                <w:kern w:val="0"/>
                <w:sz w:val="18"/>
                <w:szCs w:val="18"/>
                <w:lang w:eastAsia="es-CO"/>
                <w14:ligatures w14:val="none"/>
              </w:rPr>
              <w:t>BLs</w:t>
            </w:r>
            <w:proofErr w:type="spellEnd"/>
            <w:r w:rsidRPr="001C4C51">
              <w:rPr>
                <w:rFonts w:eastAsia="Times New Roman" w:cs="Arial"/>
                <w:color w:val="000000"/>
                <w:kern w:val="0"/>
                <w:sz w:val="18"/>
                <w:szCs w:val="18"/>
                <w:lang w:eastAsia="es-CO"/>
                <w14:ligatures w14:val="none"/>
              </w:rPr>
              <w:t xml:space="preserve"> no se pierda ni se duplique.</w:t>
            </w:r>
          </w:p>
        </w:tc>
      </w:tr>
    </w:tbl>
    <w:p w14:paraId="17757228" w14:textId="15F90F6A" w:rsidR="001C4C51" w:rsidRDefault="00A32974" w:rsidP="00A32974">
      <w:pPr>
        <w:pStyle w:val="Ttulo2"/>
        <w:rPr>
          <w:b w:val="0"/>
          <w:bCs/>
        </w:rPr>
      </w:pPr>
      <w:bookmarkStart w:id="7" w:name="_Toc235279454"/>
      <w:r>
        <w:lastRenderedPageBreak/>
        <w:t>Modelo entidades UML</w:t>
      </w:r>
      <w:bookmarkEnd w:id="7"/>
    </w:p>
    <w:p w14:paraId="05C54C8A" w14:textId="7B3AC6E1" w:rsidR="00A32974" w:rsidRDefault="00680229" w:rsidP="00A32974">
      <w:r>
        <w:t>Para la modelación iniciar de entidades, se propone la clase usuario como entidad principal la cual deriva en la creación, consulta y acceso a las funcionalidades a partir del rol a cumplir, esta apreciación se realiza a partir de las necesidades que cada usuario tendría a la hora de interactuar con el sistema (Figura 2)</w:t>
      </w:r>
      <w:r w:rsidR="005E4A21">
        <w:t xml:space="preserve"> </w:t>
      </w:r>
      <w:sdt>
        <w:sdtPr>
          <w:rPr>
            <w:rFonts w:cs="Arial"/>
            <w:color w:val="000000"/>
          </w:rPr>
          <w:tag w:val="MENDELEY_CITATION_v3_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"/>
          <w:id w:val="-56475879"/>
          <w:placeholder>
            <w:docPart w:val="DefaultPlaceholder_-1854013440"/>
          </w:placeholder>
        </w:sdtPr>
        <w:sdtContent>
          <w:r w:rsidR="00F10E23" w:rsidRPr="00F10E23">
            <w:rPr>
              <w:rFonts w:cs="Arial"/>
              <w:color w:val="000000"/>
            </w:rPr>
            <w:t>(Ramírez Jiménez et al., 2024)</w:t>
          </w:r>
        </w:sdtContent>
      </w:sdt>
      <w:r>
        <w:t>.</w:t>
      </w:r>
    </w:p>
    <w:p w14:paraId="3CAD59E9" w14:textId="388A4116" w:rsidR="00680229" w:rsidRDefault="00680229" w:rsidP="00680229">
      <w:pPr>
        <w:jc w:val="center"/>
      </w:pPr>
      <w:r>
        <w:rPr>
          <w:noProof/>
        </w:rPr>
        <w:drawing>
          <wp:inline distT="0" distB="0" distL="0" distR="0" wp14:anchorId="2AEFC7DA" wp14:editId="75B27B5D">
            <wp:extent cx="3294852" cy="4746929"/>
            <wp:effectExtent l="0" t="0" r="1270" b="0"/>
            <wp:docPr id="1723431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31301" name="Imagen 17234313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01621" cy="4756681"/>
                    </a:xfrm>
                    <a:prstGeom prst="rect">
                      <a:avLst/>
                    </a:prstGeom>
                  </pic:spPr>
                </pic:pic>
              </a:graphicData>
            </a:graphic>
          </wp:inline>
        </w:drawing>
      </w:r>
    </w:p>
    <w:p w14:paraId="22C243A1" w14:textId="1EF318B9" w:rsidR="00680229" w:rsidRDefault="00680229" w:rsidP="00680229">
      <w:r>
        <w:rPr>
          <w:b/>
          <w:bCs/>
        </w:rPr>
        <w:t>Figura 2.</w:t>
      </w:r>
      <w:r>
        <w:t xml:space="preserve"> Diagrama de clases inicial solución </w:t>
      </w:r>
      <w:proofErr w:type="spellStart"/>
      <w:r>
        <w:t>My</w:t>
      </w:r>
      <w:proofErr w:type="spellEnd"/>
      <w:r>
        <w:t xml:space="preserve"> </w:t>
      </w:r>
      <w:proofErr w:type="spellStart"/>
      <w:r>
        <w:t>Logistics</w:t>
      </w:r>
      <w:proofErr w:type="spellEnd"/>
      <w:r>
        <w:t xml:space="preserve"> LA. Fuente: Propia (</w:t>
      </w:r>
      <w:proofErr w:type="spellStart"/>
      <w:r>
        <w:t>Excalidraw</w:t>
      </w:r>
      <w:proofErr w:type="spellEnd"/>
      <w:r>
        <w:t>).</w:t>
      </w:r>
    </w:p>
    <w:p w14:paraId="2ACC8D33" w14:textId="4CD992D9" w:rsidR="00680229" w:rsidRDefault="00680229" w:rsidP="00680229">
      <w:r>
        <w:t xml:space="preserve">Dentro de las interacciones planteadas en la figura 2, se espera estructurar entidades críticas, las cuales son </w:t>
      </w:r>
      <w:proofErr w:type="spellStart"/>
      <w:r>
        <w:t>Importacion</w:t>
      </w:r>
      <w:proofErr w:type="spellEnd"/>
      <w:r>
        <w:t xml:space="preserve">, la cual va a contar con múltiples facturas asociadas, estas facturas a su vez contendrán </w:t>
      </w:r>
      <w:proofErr w:type="spellStart"/>
      <w:r>
        <w:t>BLs</w:t>
      </w:r>
      <w:proofErr w:type="spellEnd"/>
      <w:r>
        <w:t xml:space="preserve"> (Bill </w:t>
      </w:r>
      <w:proofErr w:type="spellStart"/>
      <w:r>
        <w:t>of</w:t>
      </w:r>
      <w:proofErr w:type="spellEnd"/>
      <w:r>
        <w:t xml:space="preserve"> </w:t>
      </w:r>
      <w:proofErr w:type="spellStart"/>
      <w:r>
        <w:t>Landings</w:t>
      </w:r>
      <w:proofErr w:type="spellEnd"/>
      <w:r>
        <w:t xml:space="preserve">) que son obligatorias para cada factura, a partir de estas instancias las clases Reportes y </w:t>
      </w:r>
      <w:proofErr w:type="spellStart"/>
      <w:r>
        <w:t>Dashboard</w:t>
      </w:r>
      <w:proofErr w:type="spellEnd"/>
      <w:r>
        <w:t xml:space="preserve"> darán las principales salidas esperadas por los clientes, los cuales buscan facilitar las tareas de CRUD de una importación a partir de usuarios y la visualización de estas importaciones a través de reportes y tableros.</w:t>
      </w:r>
    </w:p>
    <w:p w14:paraId="68901B33" w14:textId="77777777" w:rsidR="00B5290E" w:rsidRDefault="00B5290E" w:rsidP="002E2FB0"/>
    <w:p w14:paraId="3E54E68B" w14:textId="583E740E" w:rsidR="006F02A3" w:rsidRDefault="006F02A3" w:rsidP="006F02A3">
      <w:pPr>
        <w:pStyle w:val="Ttulo2"/>
        <w:rPr>
          <w:b w:val="0"/>
          <w:bCs/>
        </w:rPr>
      </w:pPr>
      <w:bookmarkStart w:id="8" w:name="_Toc235279455"/>
      <w:r>
        <w:t>Criterios de Aceptación</w:t>
      </w:r>
      <w:bookmarkEnd w:id="8"/>
    </w:p>
    <w:p w14:paraId="6FD55417" w14:textId="673A8DD8" w:rsidR="006F02A3" w:rsidRDefault="006F02A3" w:rsidP="006F02A3">
      <w:r>
        <w:t xml:space="preserve">Con el fin de contar con una base para la medición del sistema durante las iteraciones de la solución a construir, a través de la información extraída de las entrevistas con el comité de </w:t>
      </w:r>
      <w:proofErr w:type="spellStart"/>
      <w:r>
        <w:t>My</w:t>
      </w:r>
      <w:proofErr w:type="spellEnd"/>
      <w:r>
        <w:t xml:space="preserve"> </w:t>
      </w:r>
      <w:proofErr w:type="spellStart"/>
      <w:r>
        <w:t>Logistics</w:t>
      </w:r>
      <w:proofErr w:type="spellEnd"/>
      <w:r>
        <w:t xml:space="preserve"> LA, se definieron junto con el equipo técnico los criterios de aceptación mostrados en la tabla 5, los cuales servirán de punto de partida para la medición del cumplimiento de los requisitos descritos en secciones anteriores de este escrito.</w:t>
      </w:r>
    </w:p>
    <w:p w14:paraId="2EC488E2" w14:textId="61482C5C" w:rsidR="006F02A3" w:rsidRDefault="006F02A3" w:rsidP="006F02A3">
      <w:r>
        <w:rPr>
          <w:b/>
          <w:bCs/>
        </w:rPr>
        <w:t>Tabla 5.</w:t>
      </w:r>
      <w:r>
        <w:t xml:space="preserve"> Criterios de Aceptación </w:t>
      </w:r>
      <w:proofErr w:type="spellStart"/>
      <w:r>
        <w:t>My</w:t>
      </w:r>
      <w:proofErr w:type="spellEnd"/>
      <w:r>
        <w:t xml:space="preserve"> </w:t>
      </w:r>
      <w:proofErr w:type="spellStart"/>
      <w:r>
        <w:t>Logistics</w:t>
      </w:r>
      <w:proofErr w:type="spellEnd"/>
      <w:r>
        <w:t xml:space="preserve"> LA. Fuente: Propia.</w:t>
      </w:r>
    </w:p>
    <w:tbl>
      <w:tblPr>
        <w:tblW w:w="8480" w:type="dxa"/>
        <w:jc w:val="center"/>
        <w:tblCellMar>
          <w:left w:w="70" w:type="dxa"/>
          <w:right w:w="70" w:type="dxa"/>
        </w:tblCellMar>
        <w:tblLook w:val="04A0" w:firstRow="1" w:lastRow="0" w:firstColumn="1" w:lastColumn="0" w:noHBand="0" w:noVBand="1"/>
      </w:tblPr>
      <w:tblGrid>
        <w:gridCol w:w="1500"/>
        <w:gridCol w:w="3020"/>
        <w:gridCol w:w="3960"/>
      </w:tblGrid>
      <w:tr w:rsidR="006F02A3" w:rsidRPr="006F02A3" w14:paraId="382A314D" w14:textId="77777777" w:rsidTr="006F02A3">
        <w:trPr>
          <w:trHeight w:val="555"/>
          <w:jc w:val="center"/>
        </w:trPr>
        <w:tc>
          <w:tcPr>
            <w:tcW w:w="1500" w:type="dxa"/>
            <w:tcBorders>
              <w:top w:val="single" w:sz="4" w:space="0" w:color="000000"/>
              <w:left w:val="nil"/>
              <w:bottom w:val="single" w:sz="4" w:space="0" w:color="000000"/>
              <w:right w:val="nil"/>
            </w:tcBorders>
            <w:vAlign w:val="center"/>
            <w:hideMark/>
          </w:tcPr>
          <w:p w14:paraId="522D590B" w14:textId="77777777" w:rsidR="006F02A3" w:rsidRPr="006F02A3" w:rsidRDefault="006F02A3" w:rsidP="006F02A3">
            <w:pPr>
              <w:spacing w:after="0" w:line="240" w:lineRule="auto"/>
              <w:jc w:val="center"/>
              <w:rPr>
                <w:rFonts w:eastAsia="Times New Roman" w:cs="Arial"/>
                <w:b/>
                <w:bCs/>
                <w:color w:val="000000"/>
                <w:kern w:val="0"/>
                <w:sz w:val="22"/>
                <w:szCs w:val="22"/>
                <w:lang w:eastAsia="es-CO"/>
                <w14:ligatures w14:val="none"/>
              </w:rPr>
            </w:pPr>
            <w:r w:rsidRPr="006F02A3">
              <w:rPr>
                <w:rFonts w:eastAsia="Times New Roman" w:cs="Arial"/>
                <w:b/>
                <w:bCs/>
                <w:color w:val="000000"/>
                <w:kern w:val="0"/>
                <w:sz w:val="22"/>
                <w:szCs w:val="22"/>
                <w:lang w:eastAsia="es-CO"/>
                <w14:ligatures w14:val="none"/>
              </w:rPr>
              <w:t>Código</w:t>
            </w:r>
          </w:p>
        </w:tc>
        <w:tc>
          <w:tcPr>
            <w:tcW w:w="3020" w:type="dxa"/>
            <w:tcBorders>
              <w:top w:val="single" w:sz="4" w:space="0" w:color="000000"/>
              <w:left w:val="nil"/>
              <w:bottom w:val="single" w:sz="4" w:space="0" w:color="000000"/>
              <w:right w:val="nil"/>
            </w:tcBorders>
            <w:vAlign w:val="center"/>
            <w:hideMark/>
          </w:tcPr>
          <w:p w14:paraId="30BDEA7E" w14:textId="77777777" w:rsidR="006F02A3" w:rsidRPr="006F02A3" w:rsidRDefault="006F02A3" w:rsidP="006F02A3">
            <w:pPr>
              <w:spacing w:after="0" w:line="240" w:lineRule="auto"/>
              <w:jc w:val="center"/>
              <w:rPr>
                <w:rFonts w:eastAsia="Times New Roman" w:cs="Arial"/>
                <w:b/>
                <w:bCs/>
                <w:color w:val="000000"/>
                <w:kern w:val="0"/>
                <w:sz w:val="22"/>
                <w:szCs w:val="22"/>
                <w:lang w:eastAsia="es-CO"/>
                <w14:ligatures w14:val="none"/>
              </w:rPr>
            </w:pPr>
            <w:r w:rsidRPr="006F02A3">
              <w:rPr>
                <w:rFonts w:eastAsia="Times New Roman" w:cs="Arial"/>
                <w:b/>
                <w:bCs/>
                <w:color w:val="000000"/>
                <w:kern w:val="0"/>
                <w:sz w:val="22"/>
                <w:szCs w:val="22"/>
                <w:lang w:eastAsia="es-CO"/>
                <w14:ligatures w14:val="none"/>
              </w:rPr>
              <w:t>Criterio de Aceptación</w:t>
            </w:r>
          </w:p>
        </w:tc>
        <w:tc>
          <w:tcPr>
            <w:tcW w:w="3960" w:type="dxa"/>
            <w:tcBorders>
              <w:top w:val="single" w:sz="4" w:space="0" w:color="000000"/>
              <w:left w:val="nil"/>
              <w:bottom w:val="single" w:sz="4" w:space="0" w:color="000000"/>
              <w:right w:val="nil"/>
            </w:tcBorders>
            <w:vAlign w:val="center"/>
            <w:hideMark/>
          </w:tcPr>
          <w:p w14:paraId="00D9A20B" w14:textId="77777777" w:rsidR="006F02A3" w:rsidRPr="006F02A3" w:rsidRDefault="006F02A3" w:rsidP="006F02A3">
            <w:pPr>
              <w:spacing w:after="0" w:line="240" w:lineRule="auto"/>
              <w:jc w:val="center"/>
              <w:rPr>
                <w:rFonts w:eastAsia="Times New Roman" w:cs="Arial"/>
                <w:b/>
                <w:bCs/>
                <w:color w:val="000000"/>
                <w:kern w:val="0"/>
                <w:sz w:val="22"/>
                <w:szCs w:val="22"/>
                <w:lang w:eastAsia="es-CO"/>
                <w14:ligatures w14:val="none"/>
              </w:rPr>
            </w:pPr>
            <w:r w:rsidRPr="006F02A3">
              <w:rPr>
                <w:rFonts w:eastAsia="Times New Roman" w:cs="Arial"/>
                <w:b/>
                <w:bCs/>
                <w:color w:val="000000"/>
                <w:kern w:val="0"/>
                <w:sz w:val="22"/>
                <w:szCs w:val="22"/>
                <w:lang w:eastAsia="es-CO"/>
                <w14:ligatures w14:val="none"/>
              </w:rPr>
              <w:t>Descripción</w:t>
            </w:r>
          </w:p>
        </w:tc>
      </w:tr>
      <w:tr w:rsidR="006F02A3" w:rsidRPr="006F02A3" w14:paraId="20FAE70E" w14:textId="77777777" w:rsidTr="006F02A3">
        <w:trPr>
          <w:trHeight w:val="810"/>
          <w:jc w:val="center"/>
        </w:trPr>
        <w:tc>
          <w:tcPr>
            <w:tcW w:w="1500" w:type="dxa"/>
            <w:tcBorders>
              <w:top w:val="nil"/>
              <w:left w:val="nil"/>
              <w:bottom w:val="nil"/>
              <w:right w:val="nil"/>
            </w:tcBorders>
            <w:shd w:val="clear" w:color="D9D9D9" w:fill="D9D9D9"/>
            <w:vAlign w:val="center"/>
            <w:hideMark/>
          </w:tcPr>
          <w:p w14:paraId="45B21E61" w14:textId="77777777" w:rsidR="006F02A3" w:rsidRPr="006F02A3" w:rsidRDefault="006F02A3" w:rsidP="006F02A3">
            <w:pPr>
              <w:spacing w:after="0" w:line="240" w:lineRule="auto"/>
              <w:jc w:val="center"/>
              <w:rPr>
                <w:rFonts w:eastAsia="Times New Roman" w:cs="Arial"/>
                <w:b/>
                <w:bCs/>
                <w:color w:val="000000"/>
                <w:kern w:val="0"/>
                <w:sz w:val="18"/>
                <w:szCs w:val="18"/>
                <w:lang w:eastAsia="es-CO"/>
                <w14:ligatures w14:val="none"/>
              </w:rPr>
            </w:pPr>
            <w:r w:rsidRPr="006F02A3">
              <w:rPr>
                <w:rFonts w:eastAsia="Times New Roman" w:cs="Arial"/>
                <w:b/>
                <w:bCs/>
                <w:color w:val="000000"/>
                <w:kern w:val="0"/>
                <w:sz w:val="18"/>
                <w:szCs w:val="18"/>
                <w:lang w:eastAsia="es-CO"/>
                <w14:ligatures w14:val="none"/>
              </w:rPr>
              <w:t>CA001</w:t>
            </w:r>
          </w:p>
        </w:tc>
        <w:tc>
          <w:tcPr>
            <w:tcW w:w="3020" w:type="dxa"/>
            <w:tcBorders>
              <w:top w:val="nil"/>
              <w:left w:val="nil"/>
              <w:bottom w:val="nil"/>
              <w:right w:val="nil"/>
            </w:tcBorders>
            <w:shd w:val="clear" w:color="D9D9D9" w:fill="D9D9D9"/>
            <w:vAlign w:val="center"/>
            <w:hideMark/>
          </w:tcPr>
          <w:p w14:paraId="5D445883"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Registro completo de importación</w:t>
            </w:r>
          </w:p>
        </w:tc>
        <w:tc>
          <w:tcPr>
            <w:tcW w:w="3960" w:type="dxa"/>
            <w:tcBorders>
              <w:top w:val="nil"/>
              <w:left w:val="nil"/>
              <w:bottom w:val="nil"/>
              <w:right w:val="nil"/>
            </w:tcBorders>
            <w:shd w:val="clear" w:color="D9D9D9" w:fill="D9D9D9"/>
            <w:vAlign w:val="center"/>
            <w:hideMark/>
          </w:tcPr>
          <w:p w14:paraId="22047B4C"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Una importación se considera registrada correctamente si contiene proveedor, contrato y estado inicial.</w:t>
            </w:r>
          </w:p>
        </w:tc>
      </w:tr>
      <w:tr w:rsidR="006F02A3" w:rsidRPr="006F02A3" w14:paraId="34F50B05" w14:textId="77777777" w:rsidTr="006F02A3">
        <w:trPr>
          <w:trHeight w:val="810"/>
          <w:jc w:val="center"/>
        </w:trPr>
        <w:tc>
          <w:tcPr>
            <w:tcW w:w="1500" w:type="dxa"/>
            <w:tcBorders>
              <w:top w:val="nil"/>
              <w:left w:val="nil"/>
              <w:bottom w:val="nil"/>
              <w:right w:val="nil"/>
            </w:tcBorders>
            <w:vAlign w:val="center"/>
            <w:hideMark/>
          </w:tcPr>
          <w:p w14:paraId="547ED2C2" w14:textId="77777777" w:rsidR="006F02A3" w:rsidRPr="006F02A3" w:rsidRDefault="006F02A3" w:rsidP="006F02A3">
            <w:pPr>
              <w:spacing w:after="0" w:line="240" w:lineRule="auto"/>
              <w:jc w:val="center"/>
              <w:rPr>
                <w:rFonts w:eastAsia="Times New Roman" w:cs="Arial"/>
                <w:b/>
                <w:bCs/>
                <w:color w:val="000000"/>
                <w:kern w:val="0"/>
                <w:sz w:val="18"/>
                <w:szCs w:val="18"/>
                <w:lang w:eastAsia="es-CO"/>
                <w14:ligatures w14:val="none"/>
              </w:rPr>
            </w:pPr>
            <w:r w:rsidRPr="006F02A3">
              <w:rPr>
                <w:rFonts w:eastAsia="Times New Roman" w:cs="Arial"/>
                <w:b/>
                <w:bCs/>
                <w:color w:val="000000"/>
                <w:kern w:val="0"/>
                <w:sz w:val="18"/>
                <w:szCs w:val="18"/>
                <w:lang w:eastAsia="es-CO"/>
                <w14:ligatures w14:val="none"/>
              </w:rPr>
              <w:t>CA002</w:t>
            </w:r>
          </w:p>
        </w:tc>
        <w:tc>
          <w:tcPr>
            <w:tcW w:w="3020" w:type="dxa"/>
            <w:tcBorders>
              <w:top w:val="nil"/>
              <w:left w:val="nil"/>
              <w:bottom w:val="nil"/>
              <w:right w:val="nil"/>
            </w:tcBorders>
            <w:vAlign w:val="center"/>
            <w:hideMark/>
          </w:tcPr>
          <w:p w14:paraId="2068520B"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Factura validada</w:t>
            </w:r>
          </w:p>
        </w:tc>
        <w:tc>
          <w:tcPr>
            <w:tcW w:w="3960" w:type="dxa"/>
            <w:tcBorders>
              <w:top w:val="nil"/>
              <w:left w:val="nil"/>
              <w:bottom w:val="nil"/>
              <w:right w:val="nil"/>
            </w:tcBorders>
            <w:vAlign w:val="center"/>
            <w:hideMark/>
          </w:tcPr>
          <w:p w14:paraId="5D20233F" w14:textId="2380218E"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Una factura se acepta si incluye fecha, monto</w:t>
            </w:r>
            <w:r>
              <w:rPr>
                <w:rFonts w:eastAsia="Times New Roman" w:cs="Arial"/>
                <w:color w:val="000000"/>
                <w:kern w:val="0"/>
                <w:sz w:val="18"/>
                <w:szCs w:val="18"/>
                <w:lang w:eastAsia="es-CO"/>
                <w14:ligatures w14:val="none"/>
              </w:rPr>
              <w:t>, estado de pago</w:t>
            </w:r>
            <w:r w:rsidRPr="006F02A3">
              <w:rPr>
                <w:rFonts w:eastAsia="Times New Roman" w:cs="Arial"/>
                <w:color w:val="000000"/>
                <w:kern w:val="0"/>
                <w:sz w:val="18"/>
                <w:szCs w:val="18"/>
                <w:lang w:eastAsia="es-CO"/>
                <w14:ligatures w14:val="none"/>
              </w:rPr>
              <w:t xml:space="preserve"> y está vinculada a una importación existente.</w:t>
            </w:r>
          </w:p>
        </w:tc>
      </w:tr>
      <w:tr w:rsidR="006F02A3" w:rsidRPr="006F02A3" w14:paraId="2A34DF4E" w14:textId="77777777" w:rsidTr="006F02A3">
        <w:trPr>
          <w:trHeight w:val="810"/>
          <w:jc w:val="center"/>
        </w:trPr>
        <w:tc>
          <w:tcPr>
            <w:tcW w:w="1500" w:type="dxa"/>
            <w:tcBorders>
              <w:top w:val="nil"/>
              <w:left w:val="nil"/>
              <w:bottom w:val="nil"/>
              <w:right w:val="nil"/>
            </w:tcBorders>
            <w:shd w:val="clear" w:color="D9D9D9" w:fill="D9D9D9"/>
            <w:vAlign w:val="center"/>
            <w:hideMark/>
          </w:tcPr>
          <w:p w14:paraId="37B47E35" w14:textId="77777777" w:rsidR="006F02A3" w:rsidRPr="006F02A3" w:rsidRDefault="006F02A3" w:rsidP="006F02A3">
            <w:pPr>
              <w:spacing w:after="0" w:line="240" w:lineRule="auto"/>
              <w:jc w:val="center"/>
              <w:rPr>
                <w:rFonts w:eastAsia="Times New Roman" w:cs="Arial"/>
                <w:b/>
                <w:bCs/>
                <w:color w:val="000000"/>
                <w:kern w:val="0"/>
                <w:sz w:val="18"/>
                <w:szCs w:val="18"/>
                <w:lang w:eastAsia="es-CO"/>
                <w14:ligatures w14:val="none"/>
              </w:rPr>
            </w:pPr>
            <w:r w:rsidRPr="006F02A3">
              <w:rPr>
                <w:rFonts w:eastAsia="Times New Roman" w:cs="Arial"/>
                <w:b/>
                <w:bCs/>
                <w:color w:val="000000"/>
                <w:kern w:val="0"/>
                <w:sz w:val="18"/>
                <w:szCs w:val="18"/>
                <w:lang w:eastAsia="es-CO"/>
                <w14:ligatures w14:val="none"/>
              </w:rPr>
              <w:t>CA003</w:t>
            </w:r>
          </w:p>
        </w:tc>
        <w:tc>
          <w:tcPr>
            <w:tcW w:w="3020" w:type="dxa"/>
            <w:tcBorders>
              <w:top w:val="nil"/>
              <w:left w:val="nil"/>
              <w:bottom w:val="nil"/>
              <w:right w:val="nil"/>
            </w:tcBorders>
            <w:shd w:val="clear" w:color="D9D9D9" w:fill="D9D9D9"/>
            <w:vAlign w:val="center"/>
            <w:hideMark/>
          </w:tcPr>
          <w:p w14:paraId="225A845B"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BL registrado</w:t>
            </w:r>
          </w:p>
        </w:tc>
        <w:tc>
          <w:tcPr>
            <w:tcW w:w="3960" w:type="dxa"/>
            <w:tcBorders>
              <w:top w:val="nil"/>
              <w:left w:val="nil"/>
              <w:bottom w:val="nil"/>
              <w:right w:val="nil"/>
            </w:tcBorders>
            <w:shd w:val="clear" w:color="D9D9D9" w:fill="D9D9D9"/>
            <w:vAlign w:val="center"/>
            <w:hideMark/>
          </w:tcPr>
          <w:p w14:paraId="05946D61" w14:textId="212B93E6"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Un BL se considera válido si contiene número, fecha de embarque, puertos de origen/destino</w:t>
            </w:r>
            <w:r>
              <w:rPr>
                <w:rFonts w:eastAsia="Times New Roman" w:cs="Arial"/>
                <w:color w:val="000000"/>
                <w:kern w:val="0"/>
                <w:sz w:val="18"/>
                <w:szCs w:val="18"/>
                <w:lang w:eastAsia="es-CO"/>
                <w14:ligatures w14:val="none"/>
              </w:rPr>
              <w:t xml:space="preserve">, </w:t>
            </w:r>
            <w:r w:rsidRPr="006F02A3">
              <w:rPr>
                <w:rFonts w:eastAsia="Times New Roman" w:cs="Arial"/>
                <w:color w:val="000000"/>
                <w:kern w:val="0"/>
                <w:sz w:val="18"/>
                <w:szCs w:val="18"/>
                <w:lang w:eastAsia="es-CO"/>
                <w14:ligatures w14:val="none"/>
              </w:rPr>
              <w:t>estado</w:t>
            </w:r>
            <w:r>
              <w:rPr>
                <w:rFonts w:eastAsia="Times New Roman" w:cs="Arial"/>
                <w:color w:val="000000"/>
                <w:kern w:val="0"/>
                <w:sz w:val="18"/>
                <w:szCs w:val="18"/>
                <w:lang w:eastAsia="es-CO"/>
                <w14:ligatures w14:val="none"/>
              </w:rPr>
              <w:t xml:space="preserve"> y está vinculado a una factura existente.</w:t>
            </w:r>
          </w:p>
        </w:tc>
      </w:tr>
      <w:tr w:rsidR="006F02A3" w:rsidRPr="006F02A3" w14:paraId="623F1954" w14:textId="77777777" w:rsidTr="006F02A3">
        <w:trPr>
          <w:trHeight w:val="810"/>
          <w:jc w:val="center"/>
        </w:trPr>
        <w:tc>
          <w:tcPr>
            <w:tcW w:w="1500" w:type="dxa"/>
            <w:tcBorders>
              <w:top w:val="nil"/>
              <w:left w:val="nil"/>
              <w:bottom w:val="nil"/>
              <w:right w:val="nil"/>
            </w:tcBorders>
            <w:vAlign w:val="center"/>
            <w:hideMark/>
          </w:tcPr>
          <w:p w14:paraId="49678E99" w14:textId="77777777" w:rsidR="006F02A3" w:rsidRPr="006F02A3" w:rsidRDefault="006F02A3" w:rsidP="006F02A3">
            <w:pPr>
              <w:spacing w:after="0" w:line="240" w:lineRule="auto"/>
              <w:jc w:val="center"/>
              <w:rPr>
                <w:rFonts w:eastAsia="Times New Roman" w:cs="Arial"/>
                <w:b/>
                <w:bCs/>
                <w:color w:val="000000"/>
                <w:kern w:val="0"/>
                <w:sz w:val="18"/>
                <w:szCs w:val="18"/>
                <w:lang w:eastAsia="es-CO"/>
                <w14:ligatures w14:val="none"/>
              </w:rPr>
            </w:pPr>
            <w:r w:rsidRPr="006F02A3">
              <w:rPr>
                <w:rFonts w:eastAsia="Times New Roman" w:cs="Arial"/>
                <w:b/>
                <w:bCs/>
                <w:color w:val="000000"/>
                <w:kern w:val="0"/>
                <w:sz w:val="18"/>
                <w:szCs w:val="18"/>
                <w:lang w:eastAsia="es-CO"/>
                <w14:ligatures w14:val="none"/>
              </w:rPr>
              <w:t>CA004</w:t>
            </w:r>
          </w:p>
        </w:tc>
        <w:tc>
          <w:tcPr>
            <w:tcW w:w="3020" w:type="dxa"/>
            <w:tcBorders>
              <w:top w:val="nil"/>
              <w:left w:val="nil"/>
              <w:bottom w:val="nil"/>
              <w:right w:val="nil"/>
            </w:tcBorders>
            <w:vAlign w:val="center"/>
            <w:hideMark/>
          </w:tcPr>
          <w:p w14:paraId="24D66690"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proofErr w:type="spellStart"/>
            <w:r w:rsidRPr="006F02A3">
              <w:rPr>
                <w:rFonts w:eastAsia="Times New Roman" w:cs="Arial"/>
                <w:color w:val="000000"/>
                <w:kern w:val="0"/>
                <w:sz w:val="18"/>
                <w:szCs w:val="18"/>
                <w:lang w:eastAsia="es-CO"/>
                <w14:ligatures w14:val="none"/>
              </w:rPr>
              <w:t>Dashboard</w:t>
            </w:r>
            <w:proofErr w:type="spellEnd"/>
            <w:r w:rsidRPr="006F02A3">
              <w:rPr>
                <w:rFonts w:eastAsia="Times New Roman" w:cs="Arial"/>
                <w:color w:val="000000"/>
                <w:kern w:val="0"/>
                <w:sz w:val="18"/>
                <w:szCs w:val="18"/>
                <w:lang w:eastAsia="es-CO"/>
                <w14:ligatures w14:val="none"/>
              </w:rPr>
              <w:t xml:space="preserve"> cargado</w:t>
            </w:r>
          </w:p>
        </w:tc>
        <w:tc>
          <w:tcPr>
            <w:tcW w:w="3960" w:type="dxa"/>
            <w:tcBorders>
              <w:top w:val="nil"/>
              <w:left w:val="nil"/>
              <w:bottom w:val="nil"/>
              <w:right w:val="nil"/>
            </w:tcBorders>
            <w:vAlign w:val="center"/>
            <w:hideMark/>
          </w:tcPr>
          <w:p w14:paraId="50297A21"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 xml:space="preserve">El </w:t>
            </w:r>
            <w:proofErr w:type="spellStart"/>
            <w:r w:rsidRPr="006F02A3">
              <w:rPr>
                <w:rFonts w:eastAsia="Times New Roman" w:cs="Arial"/>
                <w:color w:val="000000"/>
                <w:kern w:val="0"/>
                <w:sz w:val="18"/>
                <w:szCs w:val="18"/>
                <w:lang w:eastAsia="es-CO"/>
                <w14:ligatures w14:val="none"/>
              </w:rPr>
              <w:t>dashboard</w:t>
            </w:r>
            <w:proofErr w:type="spellEnd"/>
            <w:r w:rsidRPr="006F02A3">
              <w:rPr>
                <w:rFonts w:eastAsia="Times New Roman" w:cs="Arial"/>
                <w:color w:val="000000"/>
                <w:kern w:val="0"/>
                <w:sz w:val="18"/>
                <w:szCs w:val="18"/>
                <w:lang w:eastAsia="es-CO"/>
                <w14:ligatures w14:val="none"/>
              </w:rPr>
              <w:t xml:space="preserve"> se considera aceptado si muestra indicadores clave en menos de 2 segundos.</w:t>
            </w:r>
          </w:p>
        </w:tc>
      </w:tr>
      <w:tr w:rsidR="006F02A3" w:rsidRPr="006F02A3" w14:paraId="31A97AA3" w14:textId="77777777" w:rsidTr="006F02A3">
        <w:trPr>
          <w:trHeight w:val="810"/>
          <w:jc w:val="center"/>
        </w:trPr>
        <w:tc>
          <w:tcPr>
            <w:tcW w:w="1500" w:type="dxa"/>
            <w:tcBorders>
              <w:top w:val="nil"/>
              <w:left w:val="nil"/>
              <w:bottom w:val="nil"/>
              <w:right w:val="nil"/>
            </w:tcBorders>
            <w:shd w:val="clear" w:color="D9D9D9" w:fill="D9D9D9"/>
            <w:vAlign w:val="center"/>
            <w:hideMark/>
          </w:tcPr>
          <w:p w14:paraId="29BBA773" w14:textId="77777777" w:rsidR="006F02A3" w:rsidRPr="006F02A3" w:rsidRDefault="006F02A3" w:rsidP="006F02A3">
            <w:pPr>
              <w:spacing w:after="0" w:line="240" w:lineRule="auto"/>
              <w:jc w:val="center"/>
              <w:rPr>
                <w:rFonts w:eastAsia="Times New Roman" w:cs="Arial"/>
                <w:b/>
                <w:bCs/>
                <w:color w:val="000000"/>
                <w:kern w:val="0"/>
                <w:sz w:val="18"/>
                <w:szCs w:val="18"/>
                <w:lang w:eastAsia="es-CO"/>
                <w14:ligatures w14:val="none"/>
              </w:rPr>
            </w:pPr>
            <w:r w:rsidRPr="006F02A3">
              <w:rPr>
                <w:rFonts w:eastAsia="Times New Roman" w:cs="Arial"/>
                <w:b/>
                <w:bCs/>
                <w:color w:val="000000"/>
                <w:kern w:val="0"/>
                <w:sz w:val="18"/>
                <w:szCs w:val="18"/>
                <w:lang w:eastAsia="es-CO"/>
                <w14:ligatures w14:val="none"/>
              </w:rPr>
              <w:t>CA005</w:t>
            </w:r>
          </w:p>
        </w:tc>
        <w:tc>
          <w:tcPr>
            <w:tcW w:w="3020" w:type="dxa"/>
            <w:tcBorders>
              <w:top w:val="nil"/>
              <w:left w:val="nil"/>
              <w:bottom w:val="nil"/>
              <w:right w:val="nil"/>
            </w:tcBorders>
            <w:shd w:val="clear" w:color="D9D9D9" w:fill="D9D9D9"/>
            <w:vAlign w:val="center"/>
            <w:hideMark/>
          </w:tcPr>
          <w:p w14:paraId="1F13AAE4"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Reporte generado</w:t>
            </w:r>
          </w:p>
        </w:tc>
        <w:tc>
          <w:tcPr>
            <w:tcW w:w="3960" w:type="dxa"/>
            <w:tcBorders>
              <w:top w:val="nil"/>
              <w:left w:val="nil"/>
              <w:bottom w:val="nil"/>
              <w:right w:val="nil"/>
            </w:tcBorders>
            <w:shd w:val="clear" w:color="D9D9D9" w:fill="D9D9D9"/>
            <w:vAlign w:val="center"/>
            <w:hideMark/>
          </w:tcPr>
          <w:p w14:paraId="508FA493"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 xml:space="preserve">Un reporte se considera válido si incluye importaciones, facturas y </w:t>
            </w:r>
            <w:proofErr w:type="spellStart"/>
            <w:r w:rsidRPr="006F02A3">
              <w:rPr>
                <w:rFonts w:eastAsia="Times New Roman" w:cs="Arial"/>
                <w:color w:val="000000"/>
                <w:kern w:val="0"/>
                <w:sz w:val="18"/>
                <w:szCs w:val="18"/>
                <w:lang w:eastAsia="es-CO"/>
                <w14:ligatures w14:val="none"/>
              </w:rPr>
              <w:t>BLs</w:t>
            </w:r>
            <w:proofErr w:type="spellEnd"/>
            <w:r w:rsidRPr="006F02A3">
              <w:rPr>
                <w:rFonts w:eastAsia="Times New Roman" w:cs="Arial"/>
                <w:color w:val="000000"/>
                <w:kern w:val="0"/>
                <w:sz w:val="18"/>
                <w:szCs w:val="18"/>
                <w:lang w:eastAsia="es-CO"/>
                <w14:ligatures w14:val="none"/>
              </w:rPr>
              <w:t xml:space="preserve"> consolidados y puede exportarse en PDF o Excel.</w:t>
            </w:r>
          </w:p>
        </w:tc>
      </w:tr>
      <w:tr w:rsidR="006F02A3" w:rsidRPr="006F02A3" w14:paraId="4DD58AE2" w14:textId="77777777" w:rsidTr="006F02A3">
        <w:trPr>
          <w:trHeight w:val="810"/>
          <w:jc w:val="center"/>
        </w:trPr>
        <w:tc>
          <w:tcPr>
            <w:tcW w:w="1500" w:type="dxa"/>
            <w:tcBorders>
              <w:top w:val="nil"/>
              <w:left w:val="nil"/>
              <w:bottom w:val="nil"/>
              <w:right w:val="nil"/>
            </w:tcBorders>
            <w:vAlign w:val="center"/>
            <w:hideMark/>
          </w:tcPr>
          <w:p w14:paraId="4DD293E2" w14:textId="77777777" w:rsidR="006F02A3" w:rsidRPr="006F02A3" w:rsidRDefault="006F02A3" w:rsidP="006F02A3">
            <w:pPr>
              <w:spacing w:after="0" w:line="240" w:lineRule="auto"/>
              <w:jc w:val="center"/>
              <w:rPr>
                <w:rFonts w:eastAsia="Times New Roman" w:cs="Arial"/>
                <w:b/>
                <w:bCs/>
                <w:color w:val="000000"/>
                <w:kern w:val="0"/>
                <w:sz w:val="18"/>
                <w:szCs w:val="18"/>
                <w:lang w:eastAsia="es-CO"/>
                <w14:ligatures w14:val="none"/>
              </w:rPr>
            </w:pPr>
            <w:r w:rsidRPr="006F02A3">
              <w:rPr>
                <w:rFonts w:eastAsia="Times New Roman" w:cs="Arial"/>
                <w:b/>
                <w:bCs/>
                <w:color w:val="000000"/>
                <w:kern w:val="0"/>
                <w:sz w:val="18"/>
                <w:szCs w:val="18"/>
                <w:lang w:eastAsia="es-CO"/>
                <w14:ligatures w14:val="none"/>
              </w:rPr>
              <w:t>CA006</w:t>
            </w:r>
          </w:p>
        </w:tc>
        <w:tc>
          <w:tcPr>
            <w:tcW w:w="3020" w:type="dxa"/>
            <w:tcBorders>
              <w:top w:val="nil"/>
              <w:left w:val="nil"/>
              <w:bottom w:val="nil"/>
              <w:right w:val="nil"/>
            </w:tcBorders>
            <w:vAlign w:val="center"/>
            <w:hideMark/>
          </w:tcPr>
          <w:p w14:paraId="228028AF"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Control de acceso</w:t>
            </w:r>
          </w:p>
        </w:tc>
        <w:tc>
          <w:tcPr>
            <w:tcW w:w="3960" w:type="dxa"/>
            <w:tcBorders>
              <w:top w:val="nil"/>
              <w:left w:val="nil"/>
              <w:bottom w:val="nil"/>
              <w:right w:val="nil"/>
            </w:tcBorders>
            <w:vAlign w:val="center"/>
            <w:hideMark/>
          </w:tcPr>
          <w:p w14:paraId="29A58469"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El sistema se considera seguro si cada usuario accede solo a las funcionalidades permitidas según su rol.</w:t>
            </w:r>
          </w:p>
        </w:tc>
      </w:tr>
      <w:tr w:rsidR="006F02A3" w:rsidRPr="006F02A3" w14:paraId="433871DC" w14:textId="77777777" w:rsidTr="006F02A3">
        <w:trPr>
          <w:trHeight w:val="810"/>
          <w:jc w:val="center"/>
        </w:trPr>
        <w:tc>
          <w:tcPr>
            <w:tcW w:w="1500" w:type="dxa"/>
            <w:tcBorders>
              <w:top w:val="nil"/>
              <w:left w:val="nil"/>
              <w:bottom w:val="nil"/>
              <w:right w:val="nil"/>
            </w:tcBorders>
            <w:shd w:val="clear" w:color="D9D9D9" w:fill="D9D9D9"/>
            <w:vAlign w:val="center"/>
            <w:hideMark/>
          </w:tcPr>
          <w:p w14:paraId="143DD8AB" w14:textId="77777777" w:rsidR="006F02A3" w:rsidRPr="006F02A3" w:rsidRDefault="006F02A3" w:rsidP="006F02A3">
            <w:pPr>
              <w:spacing w:after="0" w:line="240" w:lineRule="auto"/>
              <w:jc w:val="center"/>
              <w:rPr>
                <w:rFonts w:eastAsia="Times New Roman" w:cs="Arial"/>
                <w:b/>
                <w:bCs/>
                <w:color w:val="000000"/>
                <w:kern w:val="0"/>
                <w:sz w:val="18"/>
                <w:szCs w:val="18"/>
                <w:lang w:eastAsia="es-CO"/>
                <w14:ligatures w14:val="none"/>
              </w:rPr>
            </w:pPr>
            <w:r w:rsidRPr="006F02A3">
              <w:rPr>
                <w:rFonts w:eastAsia="Times New Roman" w:cs="Arial"/>
                <w:b/>
                <w:bCs/>
                <w:color w:val="000000"/>
                <w:kern w:val="0"/>
                <w:sz w:val="18"/>
                <w:szCs w:val="18"/>
                <w:lang w:eastAsia="es-CO"/>
                <w14:ligatures w14:val="none"/>
              </w:rPr>
              <w:t>CA007</w:t>
            </w:r>
          </w:p>
        </w:tc>
        <w:tc>
          <w:tcPr>
            <w:tcW w:w="3020" w:type="dxa"/>
            <w:tcBorders>
              <w:top w:val="nil"/>
              <w:left w:val="nil"/>
              <w:bottom w:val="nil"/>
              <w:right w:val="nil"/>
            </w:tcBorders>
            <w:shd w:val="clear" w:color="D9D9D9" w:fill="D9D9D9"/>
            <w:vAlign w:val="center"/>
            <w:hideMark/>
          </w:tcPr>
          <w:p w14:paraId="23ADE66C"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Disponibilidad garantizada</w:t>
            </w:r>
          </w:p>
        </w:tc>
        <w:tc>
          <w:tcPr>
            <w:tcW w:w="3960" w:type="dxa"/>
            <w:tcBorders>
              <w:top w:val="nil"/>
              <w:left w:val="nil"/>
              <w:bottom w:val="nil"/>
              <w:right w:val="nil"/>
            </w:tcBorders>
            <w:shd w:val="clear" w:color="D9D9D9" w:fill="D9D9D9"/>
            <w:vAlign w:val="center"/>
            <w:hideMark/>
          </w:tcPr>
          <w:p w14:paraId="616D8FF4"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El sistema cumple si se mantiene operativo el 99% del tiempo en horarios laborales.</w:t>
            </w:r>
          </w:p>
        </w:tc>
      </w:tr>
      <w:tr w:rsidR="006F02A3" w:rsidRPr="006F02A3" w14:paraId="2EB9F17C" w14:textId="77777777" w:rsidTr="006F02A3">
        <w:trPr>
          <w:trHeight w:val="810"/>
          <w:jc w:val="center"/>
        </w:trPr>
        <w:tc>
          <w:tcPr>
            <w:tcW w:w="1500" w:type="dxa"/>
            <w:tcBorders>
              <w:top w:val="nil"/>
              <w:left w:val="nil"/>
              <w:bottom w:val="single" w:sz="4" w:space="0" w:color="000000"/>
              <w:right w:val="nil"/>
            </w:tcBorders>
            <w:vAlign w:val="center"/>
            <w:hideMark/>
          </w:tcPr>
          <w:p w14:paraId="6774E62D" w14:textId="77777777" w:rsidR="006F02A3" w:rsidRPr="006F02A3" w:rsidRDefault="006F02A3" w:rsidP="006F02A3">
            <w:pPr>
              <w:spacing w:after="0" w:line="240" w:lineRule="auto"/>
              <w:jc w:val="center"/>
              <w:rPr>
                <w:rFonts w:eastAsia="Times New Roman" w:cs="Arial"/>
                <w:b/>
                <w:bCs/>
                <w:color w:val="000000"/>
                <w:kern w:val="0"/>
                <w:sz w:val="18"/>
                <w:szCs w:val="18"/>
                <w:lang w:eastAsia="es-CO"/>
                <w14:ligatures w14:val="none"/>
              </w:rPr>
            </w:pPr>
            <w:r w:rsidRPr="006F02A3">
              <w:rPr>
                <w:rFonts w:eastAsia="Times New Roman" w:cs="Arial"/>
                <w:b/>
                <w:bCs/>
                <w:color w:val="000000"/>
                <w:kern w:val="0"/>
                <w:sz w:val="18"/>
                <w:szCs w:val="18"/>
                <w:lang w:eastAsia="es-CO"/>
                <w14:ligatures w14:val="none"/>
              </w:rPr>
              <w:t>CA008</w:t>
            </w:r>
          </w:p>
        </w:tc>
        <w:tc>
          <w:tcPr>
            <w:tcW w:w="3020" w:type="dxa"/>
            <w:tcBorders>
              <w:top w:val="nil"/>
              <w:left w:val="nil"/>
              <w:bottom w:val="single" w:sz="4" w:space="0" w:color="000000"/>
              <w:right w:val="nil"/>
            </w:tcBorders>
            <w:vAlign w:val="center"/>
            <w:hideMark/>
          </w:tcPr>
          <w:p w14:paraId="0AAF43B6" w14:textId="77777777"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Integridad de datos</w:t>
            </w:r>
          </w:p>
        </w:tc>
        <w:tc>
          <w:tcPr>
            <w:tcW w:w="3960" w:type="dxa"/>
            <w:tcBorders>
              <w:top w:val="nil"/>
              <w:left w:val="nil"/>
              <w:bottom w:val="single" w:sz="4" w:space="0" w:color="000000"/>
              <w:right w:val="nil"/>
            </w:tcBorders>
            <w:vAlign w:val="center"/>
            <w:hideMark/>
          </w:tcPr>
          <w:p w14:paraId="00C55E29" w14:textId="3B768C84" w:rsidR="006F02A3" w:rsidRPr="006F02A3" w:rsidRDefault="006F02A3" w:rsidP="006F02A3">
            <w:pPr>
              <w:spacing w:after="0" w:line="240" w:lineRule="auto"/>
              <w:jc w:val="left"/>
              <w:rPr>
                <w:rFonts w:eastAsia="Times New Roman" w:cs="Arial"/>
                <w:color w:val="000000"/>
                <w:kern w:val="0"/>
                <w:sz w:val="18"/>
                <w:szCs w:val="18"/>
                <w:lang w:eastAsia="es-CO"/>
                <w14:ligatures w14:val="none"/>
              </w:rPr>
            </w:pPr>
            <w:r w:rsidRPr="006F02A3">
              <w:rPr>
                <w:rFonts w:eastAsia="Times New Roman" w:cs="Arial"/>
                <w:color w:val="000000"/>
                <w:kern w:val="0"/>
                <w:sz w:val="18"/>
                <w:szCs w:val="18"/>
                <w:lang w:eastAsia="es-CO"/>
                <w14:ligatures w14:val="none"/>
              </w:rPr>
              <w:t>Se considera aceptado si no se permite duplicar</w:t>
            </w:r>
            <w:r>
              <w:rPr>
                <w:rFonts w:eastAsia="Times New Roman" w:cs="Arial"/>
                <w:color w:val="000000"/>
                <w:kern w:val="0"/>
                <w:sz w:val="18"/>
                <w:szCs w:val="18"/>
                <w:lang w:eastAsia="es-CO"/>
                <w14:ligatures w14:val="none"/>
              </w:rPr>
              <w:t xml:space="preserve"> importaciones,</w:t>
            </w:r>
            <w:r w:rsidRPr="006F02A3">
              <w:rPr>
                <w:rFonts w:eastAsia="Times New Roman" w:cs="Arial"/>
                <w:color w:val="000000"/>
                <w:kern w:val="0"/>
                <w:sz w:val="18"/>
                <w:szCs w:val="18"/>
                <w:lang w:eastAsia="es-CO"/>
                <w14:ligatures w14:val="none"/>
              </w:rPr>
              <w:t xml:space="preserve"> </w:t>
            </w:r>
            <w:proofErr w:type="spellStart"/>
            <w:r w:rsidRPr="006F02A3">
              <w:rPr>
                <w:rFonts w:eastAsia="Times New Roman" w:cs="Arial"/>
                <w:color w:val="000000"/>
                <w:kern w:val="0"/>
                <w:sz w:val="18"/>
                <w:szCs w:val="18"/>
                <w:lang w:eastAsia="es-CO"/>
                <w14:ligatures w14:val="none"/>
              </w:rPr>
              <w:t>BLs</w:t>
            </w:r>
            <w:proofErr w:type="spellEnd"/>
            <w:r w:rsidRPr="006F02A3">
              <w:rPr>
                <w:rFonts w:eastAsia="Times New Roman" w:cs="Arial"/>
                <w:color w:val="000000"/>
                <w:kern w:val="0"/>
                <w:sz w:val="18"/>
                <w:szCs w:val="18"/>
                <w:lang w:eastAsia="es-CO"/>
                <w14:ligatures w14:val="none"/>
              </w:rPr>
              <w:t xml:space="preserve"> o facturas y los registros no se pierden tras operaciones normales.</w:t>
            </w:r>
          </w:p>
        </w:tc>
      </w:tr>
    </w:tbl>
    <w:p w14:paraId="69B48403" w14:textId="77777777" w:rsidR="006F02A3" w:rsidRDefault="006F02A3" w:rsidP="006F02A3"/>
    <w:p w14:paraId="76BA7FA7" w14:textId="67F9071B" w:rsidR="006F02A3" w:rsidRDefault="00B123E2" w:rsidP="00B123E2">
      <w:pPr>
        <w:pStyle w:val="Ttulo2"/>
        <w:rPr>
          <w:b w:val="0"/>
          <w:bCs/>
        </w:rPr>
      </w:pPr>
      <w:bookmarkStart w:id="9" w:name="_Toc235279456"/>
      <w:r>
        <w:t>Puntos de Contro</w:t>
      </w:r>
      <w:r w:rsidR="00F52127">
        <w:t>l (Flujo de Trabajo)</w:t>
      </w:r>
      <w:bookmarkEnd w:id="9"/>
    </w:p>
    <w:p w14:paraId="559F2514" w14:textId="71F8EE21" w:rsidR="00B123E2" w:rsidRDefault="00B123E2" w:rsidP="00B123E2">
      <w:r>
        <w:t xml:space="preserve">Finalmente se propone la siguiente estructura </w:t>
      </w:r>
      <w:r w:rsidR="00F52127">
        <w:t xml:space="preserve">(Figura 3) </w:t>
      </w:r>
      <w:r>
        <w:t>de puntos de control a cumplir a través de todo el clico de vida del software</w:t>
      </w:r>
      <w:r w:rsidR="00F52127">
        <w:t>. En ella se evalúa constantemente el proceso de construcción del proyecto posibilitando la retroalimentación y mejora continua, en aras de entregar un producto estable, útil y de calidad.</w:t>
      </w:r>
    </w:p>
    <w:p w14:paraId="327DFB1A" w14:textId="53BE0732" w:rsidR="002C3D3D" w:rsidRDefault="002C3D3D" w:rsidP="002C3D3D">
      <w:pPr>
        <w:jc w:val="center"/>
      </w:pPr>
      <w:r>
        <w:rPr>
          <w:noProof/>
        </w:rPr>
        <w:lastRenderedPageBreak/>
        <w:drawing>
          <wp:inline distT="0" distB="0" distL="0" distR="0" wp14:anchorId="3C26EAF2" wp14:editId="261C746E">
            <wp:extent cx="1961186" cy="6400800"/>
            <wp:effectExtent l="0" t="0" r="1270" b="0"/>
            <wp:docPr id="11678994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99411" name="Imagen 1167899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7164" cy="6420310"/>
                    </a:xfrm>
                    <a:prstGeom prst="rect">
                      <a:avLst/>
                    </a:prstGeom>
                  </pic:spPr>
                </pic:pic>
              </a:graphicData>
            </a:graphic>
          </wp:inline>
        </w:drawing>
      </w:r>
    </w:p>
    <w:p w14:paraId="6F9144D7" w14:textId="66B76EA4" w:rsidR="002C3D3D" w:rsidRDefault="002C3D3D" w:rsidP="002C3D3D">
      <w:r>
        <w:rPr>
          <w:b/>
          <w:bCs/>
        </w:rPr>
        <w:t>Figura 3.</w:t>
      </w:r>
      <w:r>
        <w:t xml:space="preserve"> Flujo control del proyecto </w:t>
      </w:r>
      <w:proofErr w:type="spellStart"/>
      <w:r>
        <w:t>My</w:t>
      </w:r>
      <w:proofErr w:type="spellEnd"/>
      <w:r>
        <w:t xml:space="preserve"> </w:t>
      </w:r>
      <w:proofErr w:type="spellStart"/>
      <w:r>
        <w:t>Logistics</w:t>
      </w:r>
      <w:proofErr w:type="spellEnd"/>
      <w:r>
        <w:t xml:space="preserve"> LA. Fuente: Propia </w:t>
      </w:r>
      <w:r>
        <w:t>(</w:t>
      </w:r>
      <w:proofErr w:type="spellStart"/>
      <w:r>
        <w:t>Excalidraw</w:t>
      </w:r>
      <w:proofErr w:type="spellEnd"/>
      <w:r>
        <w:t>).</w:t>
      </w:r>
    </w:p>
    <w:p w14:paraId="436BB822" w14:textId="77777777" w:rsidR="00F10E23" w:rsidRPr="002C3D3D" w:rsidRDefault="00F10E23" w:rsidP="002C3D3D"/>
    <w:p w14:paraId="7E6CDA4F" w14:textId="69386FDE" w:rsidR="00F10E23" w:rsidRDefault="00DC0C8D" w:rsidP="00F10E23">
      <w:pPr>
        <w:pStyle w:val="Ttulo1"/>
      </w:pPr>
      <w:bookmarkStart w:id="10" w:name="_Toc235279457"/>
      <w:r>
        <w:t>CONCLUSIONES</w:t>
      </w:r>
      <w:bookmarkEnd w:id="10"/>
    </w:p>
    <w:p w14:paraId="746DBB6D" w14:textId="68712B9A" w:rsidR="004A40CD" w:rsidRDefault="00F10E23" w:rsidP="00F660FE">
      <w:pPr>
        <w:pStyle w:val="Prrafodelista"/>
        <w:numPr>
          <w:ilvl w:val="0"/>
          <w:numId w:val="3"/>
        </w:numPr>
      </w:pPr>
      <w:r>
        <w:t xml:space="preserve">Se puede concluir que, para un levantamiento consistente y seguro de los requerimientos del cliente, se hace indispensable la definición de un equipo de trabajo e interlocutor con todas las partes interesadas, teniendo especial </w:t>
      </w:r>
      <w:r>
        <w:lastRenderedPageBreak/>
        <w:t>énfasis en los clientes finales, quienes son los que deben definir, en conjunto con el equipo desarrollador, las necesidades del proyecto de manera clara.</w:t>
      </w:r>
    </w:p>
    <w:p w14:paraId="620917FD" w14:textId="77777777" w:rsidR="00F660FE" w:rsidRPr="004A40CD" w:rsidRDefault="00F660FE" w:rsidP="00F660FE">
      <w:pPr>
        <w:pStyle w:val="Prrafodelista"/>
      </w:pPr>
    </w:p>
    <w:p w14:paraId="6A0AEDD4" w14:textId="6D235FD3" w:rsidR="004A40CD" w:rsidRDefault="00F10E23" w:rsidP="00E25E03">
      <w:pPr>
        <w:pStyle w:val="Prrafodelista"/>
        <w:numPr>
          <w:ilvl w:val="0"/>
          <w:numId w:val="2"/>
        </w:numPr>
      </w:pPr>
      <w:r>
        <w:t>Por otro lado, el uso de modelos de calidad para la estructuración del flujo de trabajo y la recolección formal de información presentan un planteamiento del proyecto enfocado en la satisfacción del cliente, brindando un contexto de ejecución claro para el éxito de los objetivos definidos.</w:t>
      </w:r>
    </w:p>
    <w:p w14:paraId="5D823F3B" w14:textId="77777777" w:rsidR="00F660FE" w:rsidRDefault="00F660FE" w:rsidP="00F660FE">
      <w:pPr>
        <w:pStyle w:val="Prrafodelista"/>
      </w:pPr>
    </w:p>
    <w:p w14:paraId="1675F1DB" w14:textId="70F10F2E" w:rsidR="00F660FE" w:rsidRDefault="00F10E23" w:rsidP="00F660FE">
      <w:pPr>
        <w:pStyle w:val="Prrafodelista"/>
        <w:numPr>
          <w:ilvl w:val="0"/>
          <w:numId w:val="2"/>
        </w:numPr>
      </w:pPr>
      <w:r>
        <w:t xml:space="preserve">Se evidencia gran entusiasmo y participación por parte de </w:t>
      </w:r>
      <w:proofErr w:type="spellStart"/>
      <w:r>
        <w:t>My</w:t>
      </w:r>
      <w:proofErr w:type="spellEnd"/>
      <w:r>
        <w:t xml:space="preserve"> </w:t>
      </w:r>
      <w:proofErr w:type="spellStart"/>
      <w:r>
        <w:t>Logistics</w:t>
      </w:r>
      <w:proofErr w:type="spellEnd"/>
      <w:r>
        <w:t xml:space="preserve"> LA, quienes brindaron la información de manera oportuna para retroalimentar el modelo de ejecución del proyecto, el cuál servirá de base para su codificación y puesta en escena.</w:t>
      </w:r>
    </w:p>
    <w:p w14:paraId="2BEA4077" w14:textId="77777777" w:rsidR="00F660FE" w:rsidRDefault="00F660FE" w:rsidP="00F660FE">
      <w:pPr>
        <w:pStyle w:val="Prrafodelista"/>
      </w:pPr>
    </w:p>
    <w:p w14:paraId="3BE71A57" w14:textId="77777777" w:rsidR="00F660FE" w:rsidRDefault="00F660FE" w:rsidP="00F660FE">
      <w:pPr>
        <w:pStyle w:val="Prrafodelista"/>
      </w:pPr>
    </w:p>
    <w:p w14:paraId="0F103122" w14:textId="0EAAAE9E" w:rsidR="00F10E23" w:rsidRPr="00F10E23" w:rsidRDefault="00F10E23" w:rsidP="00F10E23">
      <w:pPr>
        <w:pStyle w:val="Prrafodelista"/>
        <w:numPr>
          <w:ilvl w:val="0"/>
          <w:numId w:val="2"/>
        </w:numPr>
      </w:pPr>
      <w:r>
        <w:t xml:space="preserve">Finalmente se recomienda en gran medida la implementación del modelo planteado por </w:t>
      </w:r>
      <w:sdt>
        <w:sdtPr>
          <w:rPr>
            <w:rFonts w:cs="Arial"/>
            <w:color w:val="000000"/>
          </w:rPr>
          <w:tag w:val="MENDELEY_CITATION_v3_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"/>
          <w:id w:val="-1238476911"/>
          <w:placeholder>
            <w:docPart w:val="DefaultPlaceholder_-1854013440"/>
          </w:placeholder>
        </w:sdtPr>
        <w:sdtContent>
          <w:r w:rsidRPr="00F10E23">
            <w:rPr>
              <w:rFonts w:cs="Arial"/>
              <w:color w:val="000000"/>
            </w:rPr>
            <w:t>(Cornejo-Aparicio et al., 2019)</w:t>
          </w:r>
        </w:sdtContent>
      </w:sdt>
      <w:r>
        <w:rPr>
          <w:rFonts w:cs="Arial"/>
          <w:color w:val="000000"/>
        </w:rPr>
        <w:t xml:space="preserve"> quienes, de forma sencilla y didáctica, comparten herramientas formales para el levantamiento coherente de requisitos funcionales a partir de la relación entre usuarios y escenarios, lo que brinda un gran panorama para el correcto rumbo del producto final.</w:t>
      </w:r>
    </w:p>
    <w:p w14:paraId="13635E46" w14:textId="48A720ED" w:rsidR="00F10E23" w:rsidRDefault="00DC0C8D" w:rsidP="00F10E23">
      <w:pPr>
        <w:pStyle w:val="Ttulo1"/>
        <w:rPr>
          <w:b w:val="0"/>
          <w:bCs/>
        </w:rPr>
      </w:pPr>
      <w:bookmarkStart w:id="11" w:name="_Toc235279458"/>
      <w:r>
        <w:t>OBSERVACIONES</w:t>
      </w:r>
      <w:bookmarkEnd w:id="11"/>
    </w:p>
    <w:p w14:paraId="3F91E844" w14:textId="56CE218F" w:rsidR="00F10E23" w:rsidRPr="00F10E23" w:rsidRDefault="00F10E23" w:rsidP="00F10E23">
      <w:r w:rsidRPr="00F10E23">
        <w:t xml:space="preserve">Para la estructuración, planteamiento del problema y corrección de errores (sintaxis y semántica) se hizo uso de la herramienta LLM </w:t>
      </w:r>
      <w:proofErr w:type="spellStart"/>
      <w:r w:rsidRPr="00F10E23">
        <w:t>Copilot</w:t>
      </w:r>
      <w:proofErr w:type="spellEnd"/>
      <w:r w:rsidRPr="00F10E23">
        <w:t xml:space="preserve"> </w:t>
      </w:r>
      <w:sdt>
        <w:sdtPr>
          <w:rPr>
            <w:rFonts w:cs="Arial"/>
            <w:color w:val="000000"/>
          </w:rPr>
          <w:tag w:val="MENDELEY_CITATION_v3_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"/>
          <w:id w:val="693579402"/>
          <w:placeholder>
            <w:docPart w:val="DefaultPlaceholder_-1854013440"/>
          </w:placeholder>
        </w:sdtPr>
        <w:sdtContent>
          <w:r w:rsidR="004A40CD" w:rsidRPr="004A40CD">
            <w:rPr>
              <w:rFonts w:cs="Arial"/>
              <w:color w:val="000000"/>
            </w:rPr>
            <w:t>(Microsoft, 2026)</w:t>
          </w:r>
        </w:sdtContent>
      </w:sdt>
      <w:r w:rsidRPr="00F10E23">
        <w:t>, y para referencias y bibliografía el complemento Mendeley Cite para Word.</w:t>
      </w:r>
    </w:p>
    <w:p w14:paraId="7A16804B" w14:textId="45229E13" w:rsidR="00F10E23" w:rsidRDefault="00DC0C8D" w:rsidP="00F10E23">
      <w:pPr>
        <w:pStyle w:val="Ttulo1"/>
        <w:rPr>
          <w:b w:val="0"/>
          <w:bCs/>
        </w:rPr>
      </w:pPr>
      <w:bookmarkStart w:id="12" w:name="_Toc235279459"/>
      <w:r>
        <w:t>REFERENCIAS</w:t>
      </w:r>
      <w:bookmarkEnd w:id="12"/>
    </w:p>
    <w:sdt>
      <w:sdtPr>
        <w:rPr>
          <w:rFonts w:cs="Arial"/>
          <w:color w:val="000000"/>
        </w:rPr>
        <w:tag w:val="MENDELEY_BIBLIOGRAPHY"/>
        <w:id w:val="1616704316"/>
        <w:placeholder>
          <w:docPart w:val="DefaultPlaceholder_-1854013440"/>
        </w:placeholder>
      </w:sdtPr>
      <w:sdtContent>
        <w:p w14:paraId="132200AE" w14:textId="77777777" w:rsidR="004A40CD" w:rsidRPr="004A40CD" w:rsidRDefault="004A40CD">
          <w:pPr>
            <w:autoSpaceDE w:val="0"/>
            <w:autoSpaceDN w:val="0"/>
            <w:ind w:hanging="480"/>
            <w:divId w:val="1350522178"/>
            <w:rPr>
              <w:rFonts w:eastAsia="Times New Roman" w:cs="Arial"/>
              <w:color w:val="000000"/>
              <w:kern w:val="0"/>
              <w14:ligatures w14:val="none"/>
            </w:rPr>
          </w:pPr>
          <w:r w:rsidRPr="004A40CD">
            <w:rPr>
              <w:rFonts w:eastAsia="Times New Roman" w:cs="Arial"/>
              <w:color w:val="000000"/>
              <w:lang w:val="en-US"/>
            </w:rPr>
            <w:t xml:space="preserve">Carrizo, D., &amp; Alfaro, A. (2018). methodology: a practice approach. </w:t>
          </w:r>
          <w:r w:rsidRPr="004A40CD">
            <w:rPr>
              <w:rFonts w:eastAsia="Times New Roman" w:cs="Arial"/>
              <w:color w:val="000000"/>
            </w:rPr>
            <w:t xml:space="preserve">In </w:t>
          </w:r>
          <w:r w:rsidRPr="004A40CD">
            <w:rPr>
              <w:rFonts w:eastAsia="Times New Roman" w:cs="Arial"/>
              <w:i/>
              <w:iCs/>
              <w:color w:val="000000"/>
            </w:rPr>
            <w:t>Revista chilena de ingeniería</w:t>
          </w:r>
          <w:r w:rsidRPr="004A40CD">
            <w:rPr>
              <w:rFonts w:eastAsia="Times New Roman" w:cs="Arial"/>
              <w:color w:val="000000"/>
            </w:rPr>
            <w:t xml:space="preserve"> (Vol. 26, Number 1).</w:t>
          </w:r>
        </w:p>
        <w:p w14:paraId="1A80C4F8" w14:textId="77777777" w:rsidR="004A40CD" w:rsidRPr="004A40CD" w:rsidRDefault="004A40CD">
          <w:pPr>
            <w:autoSpaceDE w:val="0"/>
            <w:autoSpaceDN w:val="0"/>
            <w:ind w:hanging="480"/>
            <w:divId w:val="1755008876"/>
            <w:rPr>
              <w:rFonts w:eastAsia="Times New Roman" w:cs="Arial"/>
              <w:color w:val="000000"/>
              <w:lang w:val="en-US"/>
            </w:rPr>
          </w:pPr>
          <w:r w:rsidRPr="004A40CD">
            <w:rPr>
              <w:rFonts w:eastAsia="Times New Roman" w:cs="Arial"/>
              <w:color w:val="000000"/>
            </w:rPr>
            <w:t xml:space="preserve">CASTAÑO, J. F. (2021). Métricas en la evaluación de la calidad del software: una revisión conceptual. </w:t>
          </w:r>
          <w:r w:rsidRPr="004A40CD">
            <w:rPr>
              <w:rFonts w:eastAsia="Times New Roman" w:cs="Arial"/>
              <w:i/>
              <w:iCs/>
              <w:color w:val="000000"/>
              <w:lang w:val="en-US"/>
            </w:rPr>
            <w:t>Computer and Electronic Sciences: Theory and Applications</w:t>
          </w:r>
          <w:r w:rsidRPr="004A40CD">
            <w:rPr>
              <w:rFonts w:eastAsia="Times New Roman" w:cs="Arial"/>
              <w:color w:val="000000"/>
              <w:lang w:val="en-US"/>
            </w:rPr>
            <w:t xml:space="preserve">, </w:t>
          </w:r>
          <w:r w:rsidRPr="004A40CD">
            <w:rPr>
              <w:rFonts w:eastAsia="Times New Roman" w:cs="Arial"/>
              <w:i/>
              <w:iCs/>
              <w:color w:val="000000"/>
              <w:lang w:val="en-US"/>
            </w:rPr>
            <w:t>2</w:t>
          </w:r>
          <w:r w:rsidRPr="004A40CD">
            <w:rPr>
              <w:rFonts w:eastAsia="Times New Roman" w:cs="Arial"/>
              <w:color w:val="000000"/>
              <w:lang w:val="en-US"/>
            </w:rPr>
            <w:t>(2), 21–26. https://doi.org/10.17981/cesta.02.02.2021.03</w:t>
          </w:r>
        </w:p>
        <w:p w14:paraId="59111996" w14:textId="77777777" w:rsidR="004A40CD" w:rsidRPr="004A40CD" w:rsidRDefault="004A40CD">
          <w:pPr>
            <w:autoSpaceDE w:val="0"/>
            <w:autoSpaceDN w:val="0"/>
            <w:ind w:hanging="480"/>
            <w:divId w:val="462844476"/>
            <w:rPr>
              <w:rFonts w:eastAsia="Times New Roman" w:cs="Arial"/>
              <w:color w:val="000000"/>
            </w:rPr>
          </w:pPr>
          <w:r w:rsidRPr="004A40CD">
            <w:rPr>
              <w:rFonts w:eastAsia="Times New Roman" w:cs="Arial"/>
              <w:color w:val="000000"/>
            </w:rPr>
            <w:t xml:space="preserve">Cornejo-Aparicio, V., Flores-Silva, S., Bedregal-Alpaca, N., &amp; Tupacyupanqui-Jaen, D. (2019). Modelo Procedimental para la Especificación de Requisitos Funcionales en la Construcción de Software Procedural Model </w:t>
          </w:r>
          <w:proofErr w:type="spellStart"/>
          <w:r w:rsidRPr="004A40CD">
            <w:rPr>
              <w:rFonts w:eastAsia="Times New Roman" w:cs="Arial"/>
              <w:color w:val="000000"/>
            </w:rPr>
            <w:t>for</w:t>
          </w:r>
          <w:proofErr w:type="spellEnd"/>
          <w:r w:rsidRPr="004A40CD">
            <w:rPr>
              <w:rFonts w:eastAsia="Times New Roman" w:cs="Arial"/>
              <w:color w:val="000000"/>
            </w:rPr>
            <w:t xml:space="preserve"> </w:t>
          </w:r>
          <w:proofErr w:type="spellStart"/>
          <w:r w:rsidRPr="004A40CD">
            <w:rPr>
              <w:rFonts w:eastAsia="Times New Roman" w:cs="Arial"/>
              <w:color w:val="000000"/>
            </w:rPr>
            <w:t>the</w:t>
          </w:r>
          <w:proofErr w:type="spellEnd"/>
          <w:r w:rsidRPr="004A40CD">
            <w:rPr>
              <w:rFonts w:eastAsia="Times New Roman" w:cs="Arial"/>
              <w:color w:val="000000"/>
            </w:rPr>
            <w:t xml:space="preserve"> </w:t>
          </w:r>
          <w:proofErr w:type="spellStart"/>
          <w:r w:rsidRPr="004A40CD">
            <w:rPr>
              <w:rFonts w:eastAsia="Times New Roman" w:cs="Arial"/>
              <w:color w:val="000000"/>
            </w:rPr>
            <w:t>Specification</w:t>
          </w:r>
          <w:proofErr w:type="spellEnd"/>
          <w:r w:rsidRPr="004A40CD">
            <w:rPr>
              <w:rFonts w:eastAsia="Times New Roman" w:cs="Arial"/>
              <w:color w:val="000000"/>
            </w:rPr>
            <w:t xml:space="preserve"> </w:t>
          </w:r>
          <w:proofErr w:type="spellStart"/>
          <w:r w:rsidRPr="004A40CD">
            <w:rPr>
              <w:rFonts w:eastAsia="Times New Roman" w:cs="Arial"/>
              <w:color w:val="000000"/>
            </w:rPr>
            <w:t>of</w:t>
          </w:r>
          <w:proofErr w:type="spellEnd"/>
          <w:r w:rsidRPr="004A40CD">
            <w:rPr>
              <w:rFonts w:eastAsia="Times New Roman" w:cs="Arial"/>
              <w:color w:val="000000"/>
            </w:rPr>
            <w:t xml:space="preserve"> </w:t>
          </w:r>
          <w:proofErr w:type="spellStart"/>
          <w:r w:rsidRPr="004A40CD">
            <w:rPr>
              <w:rFonts w:eastAsia="Times New Roman" w:cs="Arial"/>
              <w:color w:val="000000"/>
            </w:rPr>
            <w:t>Functional</w:t>
          </w:r>
          <w:proofErr w:type="spellEnd"/>
          <w:r w:rsidRPr="004A40CD">
            <w:rPr>
              <w:rFonts w:eastAsia="Times New Roman" w:cs="Arial"/>
              <w:color w:val="000000"/>
            </w:rPr>
            <w:t xml:space="preserve"> </w:t>
          </w:r>
          <w:proofErr w:type="spellStart"/>
          <w:r w:rsidRPr="004A40CD">
            <w:rPr>
              <w:rFonts w:eastAsia="Times New Roman" w:cs="Arial"/>
              <w:color w:val="000000"/>
            </w:rPr>
            <w:t>Requirements</w:t>
          </w:r>
          <w:proofErr w:type="spellEnd"/>
          <w:r w:rsidRPr="004A40CD">
            <w:rPr>
              <w:rFonts w:eastAsia="Times New Roman" w:cs="Arial"/>
              <w:color w:val="000000"/>
            </w:rPr>
            <w:t xml:space="preserve"> in Software </w:t>
          </w:r>
          <w:proofErr w:type="spellStart"/>
          <w:r w:rsidRPr="004A40CD">
            <w:rPr>
              <w:rFonts w:eastAsia="Times New Roman" w:cs="Arial"/>
              <w:color w:val="000000"/>
            </w:rPr>
            <w:t>Construction</w:t>
          </w:r>
          <w:proofErr w:type="spellEnd"/>
          <w:r w:rsidRPr="004A40CD">
            <w:rPr>
              <w:rFonts w:eastAsia="Times New Roman" w:cs="Arial"/>
              <w:color w:val="000000"/>
            </w:rPr>
            <w:t xml:space="preserve">. </w:t>
          </w:r>
          <w:r w:rsidRPr="004A40CD">
            <w:rPr>
              <w:rFonts w:eastAsia="Times New Roman" w:cs="Arial"/>
              <w:i/>
              <w:iCs/>
              <w:color w:val="000000"/>
            </w:rPr>
            <w:t xml:space="preserve">RISTI – Revista Ibérica de Sistemas e </w:t>
          </w:r>
          <w:proofErr w:type="spellStart"/>
          <w:r w:rsidRPr="004A40CD">
            <w:rPr>
              <w:rFonts w:eastAsia="Times New Roman" w:cs="Arial"/>
              <w:i/>
              <w:iCs/>
              <w:color w:val="000000"/>
            </w:rPr>
            <w:t>Tecnologias</w:t>
          </w:r>
          <w:proofErr w:type="spellEnd"/>
          <w:r w:rsidRPr="004A40CD">
            <w:rPr>
              <w:rFonts w:eastAsia="Times New Roman" w:cs="Arial"/>
              <w:i/>
              <w:iCs/>
              <w:color w:val="000000"/>
            </w:rPr>
            <w:t xml:space="preserve"> de </w:t>
          </w:r>
          <w:proofErr w:type="spellStart"/>
          <w:r w:rsidRPr="004A40CD">
            <w:rPr>
              <w:rFonts w:eastAsia="Times New Roman" w:cs="Arial"/>
              <w:i/>
              <w:iCs/>
              <w:color w:val="000000"/>
            </w:rPr>
            <w:t>Informação</w:t>
          </w:r>
          <w:proofErr w:type="spellEnd"/>
          <w:r w:rsidRPr="004A40CD">
            <w:rPr>
              <w:rFonts w:eastAsia="Times New Roman" w:cs="Arial"/>
              <w:i/>
              <w:iCs/>
              <w:color w:val="000000"/>
            </w:rPr>
            <w:t>.</w:t>
          </w:r>
          <w:r w:rsidRPr="004A40CD">
            <w:rPr>
              <w:rFonts w:eastAsia="Times New Roman" w:cs="Arial"/>
              <w:color w:val="000000"/>
            </w:rPr>
            <w:t>, 571–586.</w:t>
          </w:r>
        </w:p>
        <w:p w14:paraId="000F71E1" w14:textId="77777777" w:rsidR="004A40CD" w:rsidRPr="004A40CD" w:rsidRDefault="004A40CD">
          <w:pPr>
            <w:autoSpaceDE w:val="0"/>
            <w:autoSpaceDN w:val="0"/>
            <w:ind w:hanging="480"/>
            <w:divId w:val="1006322596"/>
            <w:rPr>
              <w:rFonts w:eastAsia="Times New Roman" w:cs="Arial"/>
              <w:color w:val="000000"/>
              <w:lang w:val="en-US"/>
            </w:rPr>
          </w:pPr>
          <w:r w:rsidRPr="004A40CD">
            <w:rPr>
              <w:rFonts w:eastAsia="Times New Roman" w:cs="Arial"/>
              <w:color w:val="000000"/>
            </w:rPr>
            <w:t xml:space="preserve">Microsoft. </w:t>
          </w:r>
          <w:r w:rsidRPr="004A40CD">
            <w:rPr>
              <w:rFonts w:eastAsia="Times New Roman" w:cs="Arial"/>
              <w:color w:val="000000"/>
              <w:lang w:val="en-US"/>
            </w:rPr>
            <w:t xml:space="preserve">(2026). </w:t>
          </w:r>
          <w:r w:rsidRPr="004A40CD">
            <w:rPr>
              <w:rFonts w:eastAsia="Times New Roman" w:cs="Arial"/>
              <w:i/>
              <w:iCs/>
              <w:color w:val="000000"/>
              <w:lang w:val="en-US"/>
            </w:rPr>
            <w:t>Microsoft Copilot</w:t>
          </w:r>
          <w:r w:rsidRPr="004A40CD">
            <w:rPr>
              <w:rFonts w:eastAsia="Times New Roman" w:cs="Arial"/>
              <w:color w:val="000000"/>
              <w:lang w:val="en-US"/>
            </w:rPr>
            <w:t xml:space="preserve"> (2026). Microsoft Corporation. https://copilot.microsoft.com/</w:t>
          </w:r>
        </w:p>
        <w:p w14:paraId="6B9064CE" w14:textId="77777777" w:rsidR="004A40CD" w:rsidRPr="004A40CD" w:rsidRDefault="004A40CD">
          <w:pPr>
            <w:autoSpaceDE w:val="0"/>
            <w:autoSpaceDN w:val="0"/>
            <w:ind w:hanging="480"/>
            <w:divId w:val="162815201"/>
            <w:rPr>
              <w:rFonts w:eastAsia="Times New Roman" w:cs="Arial"/>
              <w:color w:val="000000"/>
            </w:rPr>
          </w:pPr>
          <w:r w:rsidRPr="004A40CD">
            <w:rPr>
              <w:rFonts w:eastAsia="Times New Roman" w:cs="Arial"/>
              <w:color w:val="000000"/>
            </w:rPr>
            <w:lastRenderedPageBreak/>
            <w:t xml:space="preserve">Ramírez Jiménez, M. del R., Pulido Hernández, K., Rivera Orozco, C. E., Gómez Torres, N. A., Serrano Zúñiga, L., &amp; Orozco Torres, L. M. (2024). UML: Una manera de representar, interpretar, analizar y desarrollar el pensamiento computacional. </w:t>
          </w:r>
          <w:r w:rsidRPr="004A40CD">
            <w:rPr>
              <w:rFonts w:eastAsia="Times New Roman" w:cs="Arial"/>
              <w:i/>
              <w:iCs/>
              <w:color w:val="000000"/>
            </w:rPr>
            <w:t>RIDE Revista Iberoamericana Para La Investigación y El Desarrollo Educativo</w:t>
          </w:r>
          <w:r w:rsidRPr="004A40CD">
            <w:rPr>
              <w:rFonts w:eastAsia="Times New Roman" w:cs="Arial"/>
              <w:color w:val="000000"/>
            </w:rPr>
            <w:t xml:space="preserve">, </w:t>
          </w:r>
          <w:r w:rsidRPr="004A40CD">
            <w:rPr>
              <w:rFonts w:eastAsia="Times New Roman" w:cs="Arial"/>
              <w:i/>
              <w:iCs/>
              <w:color w:val="000000"/>
            </w:rPr>
            <w:t>15</w:t>
          </w:r>
          <w:r w:rsidRPr="004A40CD">
            <w:rPr>
              <w:rFonts w:eastAsia="Times New Roman" w:cs="Arial"/>
              <w:color w:val="000000"/>
            </w:rPr>
            <w:t>(29). https://doi.org/10.23913/ride.v15i29.2196</w:t>
          </w:r>
        </w:p>
        <w:p w14:paraId="42C574C3" w14:textId="1D782927" w:rsidR="00F10E23" w:rsidRPr="00F10E23" w:rsidRDefault="004A40CD" w:rsidP="00F10E23">
          <w:r w:rsidRPr="004A40CD">
            <w:rPr>
              <w:rFonts w:eastAsia="Times New Roman" w:cs="Arial"/>
              <w:color w:val="000000"/>
            </w:rPr>
            <w:t> </w:t>
          </w:r>
        </w:p>
      </w:sdtContent>
    </w:sdt>
    <w:sectPr w:rsidR="00F10E23" w:rsidRPr="00F10E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218"/>
    <w:multiLevelType w:val="hybridMultilevel"/>
    <w:tmpl w:val="1598C406"/>
    <w:lvl w:ilvl="0" w:tplc="B052ADE6">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8A425E4"/>
    <w:multiLevelType w:val="multilevel"/>
    <w:tmpl w:val="954C11DE"/>
    <w:lvl w:ilvl="0">
      <w:start w:val="1"/>
      <w:numFmt w:val="decimal"/>
      <w:pStyle w:val="Ttulo1"/>
      <w:lvlText w:val="%1"/>
      <w:lvlJc w:val="left"/>
      <w:pPr>
        <w:ind w:left="432" w:hanging="432"/>
      </w:pPr>
      <w:rPr>
        <w:b/>
        <w:bCs w:val="0"/>
      </w:rPr>
    </w:lvl>
    <w:lvl w:ilvl="1">
      <w:start w:val="1"/>
      <w:numFmt w:val="decimal"/>
      <w:pStyle w:val="Ttulo2"/>
      <w:lvlText w:val="%1.%2"/>
      <w:lvlJc w:val="left"/>
      <w:pPr>
        <w:ind w:left="576" w:hanging="576"/>
      </w:pPr>
      <w:rPr>
        <w:b/>
        <w:bCs w:val="0"/>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61A23C46"/>
    <w:multiLevelType w:val="hybridMultilevel"/>
    <w:tmpl w:val="C410138C"/>
    <w:lvl w:ilvl="0" w:tplc="B052ADE6">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69287523">
    <w:abstractNumId w:val="1"/>
  </w:num>
  <w:num w:numId="2" w16cid:durableId="1225990454">
    <w:abstractNumId w:val="2"/>
  </w:num>
  <w:num w:numId="3" w16cid:durableId="28450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670"/>
    <w:rsid w:val="0008036C"/>
    <w:rsid w:val="00165A78"/>
    <w:rsid w:val="0019470C"/>
    <w:rsid w:val="001C4C51"/>
    <w:rsid w:val="002627D3"/>
    <w:rsid w:val="002C3D3D"/>
    <w:rsid w:val="002E2FB0"/>
    <w:rsid w:val="003118BF"/>
    <w:rsid w:val="00354BB2"/>
    <w:rsid w:val="004A40CD"/>
    <w:rsid w:val="0052651D"/>
    <w:rsid w:val="005E4A21"/>
    <w:rsid w:val="00603C6C"/>
    <w:rsid w:val="006220F4"/>
    <w:rsid w:val="0062550C"/>
    <w:rsid w:val="00680229"/>
    <w:rsid w:val="006F02A3"/>
    <w:rsid w:val="0080168F"/>
    <w:rsid w:val="00897160"/>
    <w:rsid w:val="008D04DD"/>
    <w:rsid w:val="00911DC7"/>
    <w:rsid w:val="00926646"/>
    <w:rsid w:val="00950670"/>
    <w:rsid w:val="00A32974"/>
    <w:rsid w:val="00AC7C8C"/>
    <w:rsid w:val="00B123E2"/>
    <w:rsid w:val="00B5290E"/>
    <w:rsid w:val="00BA35D3"/>
    <w:rsid w:val="00C5559E"/>
    <w:rsid w:val="00D56BBC"/>
    <w:rsid w:val="00DC0C8D"/>
    <w:rsid w:val="00E15DD2"/>
    <w:rsid w:val="00E37A7D"/>
    <w:rsid w:val="00EC1511"/>
    <w:rsid w:val="00F10E23"/>
    <w:rsid w:val="00F52127"/>
    <w:rsid w:val="00F660FE"/>
    <w:rsid w:val="00F97658"/>
    <w:rsid w:val="00FB1EFB"/>
    <w:rsid w:val="00FC63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AA67"/>
  <w15:chartTrackingRefBased/>
  <w15:docId w15:val="{CB214107-44FA-4066-8D30-2E96D37DD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59E"/>
    <w:pPr>
      <w:jc w:val="both"/>
    </w:pPr>
    <w:rPr>
      <w:rFonts w:ascii="Arial" w:hAnsi="Arial"/>
    </w:rPr>
  </w:style>
  <w:style w:type="paragraph" w:styleId="Ttulo1">
    <w:name w:val="heading 1"/>
    <w:basedOn w:val="Normal"/>
    <w:next w:val="Normal"/>
    <w:link w:val="Ttulo1Car"/>
    <w:uiPriority w:val="9"/>
    <w:qFormat/>
    <w:rsid w:val="00AC7C8C"/>
    <w:pPr>
      <w:keepNext/>
      <w:keepLines/>
      <w:numPr>
        <w:numId w:val="1"/>
      </w:numPr>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AC7C8C"/>
    <w:pPr>
      <w:keepNext/>
      <w:keepLines/>
      <w:numPr>
        <w:ilvl w:val="1"/>
        <w:numId w:val="1"/>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AC7C8C"/>
    <w:pPr>
      <w:keepNext/>
      <w:keepLines/>
      <w:numPr>
        <w:ilvl w:val="2"/>
        <w:numId w:val="1"/>
      </w:numPr>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950670"/>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0670"/>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0670"/>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0670"/>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0670"/>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0670"/>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7C8C"/>
    <w:rPr>
      <w:rFonts w:ascii="Arial" w:eastAsiaTheme="majorEastAsia" w:hAnsi="Arial" w:cstheme="majorBidi"/>
      <w:b/>
      <w:szCs w:val="40"/>
    </w:rPr>
  </w:style>
  <w:style w:type="character" w:customStyle="1" w:styleId="Ttulo2Car">
    <w:name w:val="Título 2 Car"/>
    <w:basedOn w:val="Fuentedeprrafopredeter"/>
    <w:link w:val="Ttulo2"/>
    <w:uiPriority w:val="9"/>
    <w:rsid w:val="00AC7C8C"/>
    <w:rPr>
      <w:rFonts w:ascii="Arial" w:eastAsiaTheme="majorEastAsia" w:hAnsi="Arial" w:cstheme="majorBidi"/>
      <w:b/>
      <w:szCs w:val="32"/>
    </w:rPr>
  </w:style>
  <w:style w:type="character" w:customStyle="1" w:styleId="Ttulo3Car">
    <w:name w:val="Título 3 Car"/>
    <w:basedOn w:val="Fuentedeprrafopredeter"/>
    <w:link w:val="Ttulo3"/>
    <w:uiPriority w:val="9"/>
    <w:rsid w:val="00AC7C8C"/>
    <w:rPr>
      <w:rFonts w:ascii="Arial" w:eastAsiaTheme="majorEastAsia" w:hAnsi="Arial" w:cstheme="majorBidi"/>
      <w:b/>
      <w:szCs w:val="28"/>
    </w:rPr>
  </w:style>
  <w:style w:type="character" w:customStyle="1" w:styleId="Ttulo4Car">
    <w:name w:val="Título 4 Car"/>
    <w:basedOn w:val="Fuentedeprrafopredeter"/>
    <w:link w:val="Ttulo4"/>
    <w:uiPriority w:val="9"/>
    <w:semiHidden/>
    <w:rsid w:val="009506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06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06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06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06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0670"/>
    <w:rPr>
      <w:rFonts w:eastAsiaTheme="majorEastAsia" w:cstheme="majorBidi"/>
      <w:color w:val="272727" w:themeColor="text1" w:themeTint="D8"/>
    </w:rPr>
  </w:style>
  <w:style w:type="paragraph" w:styleId="Ttulo">
    <w:name w:val="Title"/>
    <w:basedOn w:val="Normal"/>
    <w:next w:val="Normal"/>
    <w:link w:val="TtuloCar"/>
    <w:uiPriority w:val="10"/>
    <w:qFormat/>
    <w:rsid w:val="00950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06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06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06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0670"/>
    <w:pPr>
      <w:spacing w:before="160"/>
      <w:jc w:val="center"/>
    </w:pPr>
    <w:rPr>
      <w:i/>
      <w:iCs/>
      <w:color w:val="404040" w:themeColor="text1" w:themeTint="BF"/>
    </w:rPr>
  </w:style>
  <w:style w:type="character" w:customStyle="1" w:styleId="CitaCar">
    <w:name w:val="Cita Car"/>
    <w:basedOn w:val="Fuentedeprrafopredeter"/>
    <w:link w:val="Cita"/>
    <w:uiPriority w:val="29"/>
    <w:rsid w:val="00950670"/>
    <w:rPr>
      <w:i/>
      <w:iCs/>
      <w:color w:val="404040" w:themeColor="text1" w:themeTint="BF"/>
    </w:rPr>
  </w:style>
  <w:style w:type="paragraph" w:styleId="Prrafodelista">
    <w:name w:val="List Paragraph"/>
    <w:basedOn w:val="Normal"/>
    <w:uiPriority w:val="34"/>
    <w:qFormat/>
    <w:rsid w:val="00950670"/>
    <w:pPr>
      <w:ind w:left="720"/>
      <w:contextualSpacing/>
    </w:pPr>
  </w:style>
  <w:style w:type="character" w:styleId="nfasisintenso">
    <w:name w:val="Intense Emphasis"/>
    <w:basedOn w:val="Fuentedeprrafopredeter"/>
    <w:uiPriority w:val="21"/>
    <w:qFormat/>
    <w:rsid w:val="00950670"/>
    <w:rPr>
      <w:i/>
      <w:iCs/>
      <w:color w:val="0F4761" w:themeColor="accent1" w:themeShade="BF"/>
    </w:rPr>
  </w:style>
  <w:style w:type="paragraph" w:styleId="Citadestacada">
    <w:name w:val="Intense Quote"/>
    <w:basedOn w:val="Normal"/>
    <w:next w:val="Normal"/>
    <w:link w:val="CitadestacadaCar"/>
    <w:uiPriority w:val="30"/>
    <w:qFormat/>
    <w:rsid w:val="00950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0670"/>
    <w:rPr>
      <w:i/>
      <w:iCs/>
      <w:color w:val="0F4761" w:themeColor="accent1" w:themeShade="BF"/>
    </w:rPr>
  </w:style>
  <w:style w:type="character" w:styleId="Referenciaintensa">
    <w:name w:val="Intense Reference"/>
    <w:basedOn w:val="Fuentedeprrafopredeter"/>
    <w:uiPriority w:val="32"/>
    <w:qFormat/>
    <w:rsid w:val="00950670"/>
    <w:rPr>
      <w:b/>
      <w:bCs/>
      <w:smallCaps/>
      <w:color w:val="0F4761" w:themeColor="accent1" w:themeShade="BF"/>
      <w:spacing w:val="5"/>
    </w:rPr>
  </w:style>
  <w:style w:type="character" w:styleId="Textodelmarcadordeposicin">
    <w:name w:val="Placeholder Text"/>
    <w:basedOn w:val="Fuentedeprrafopredeter"/>
    <w:uiPriority w:val="99"/>
    <w:semiHidden/>
    <w:rsid w:val="0019470C"/>
    <w:rPr>
      <w:color w:val="666666"/>
    </w:rPr>
  </w:style>
  <w:style w:type="paragraph" w:styleId="TtuloTDC">
    <w:name w:val="TOC Heading"/>
    <w:basedOn w:val="Ttulo1"/>
    <w:next w:val="Normal"/>
    <w:uiPriority w:val="39"/>
    <w:unhideWhenUsed/>
    <w:qFormat/>
    <w:rsid w:val="00DC0C8D"/>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E37A7D"/>
    <w:pPr>
      <w:tabs>
        <w:tab w:val="left" w:pos="480"/>
        <w:tab w:val="right" w:leader="dot" w:pos="8828"/>
      </w:tabs>
      <w:spacing w:after="100"/>
    </w:pPr>
    <w:rPr>
      <w:b/>
      <w:bCs/>
      <w:noProof/>
    </w:rPr>
  </w:style>
  <w:style w:type="paragraph" w:styleId="TDC2">
    <w:name w:val="toc 2"/>
    <w:basedOn w:val="Normal"/>
    <w:next w:val="Normal"/>
    <w:autoRedefine/>
    <w:uiPriority w:val="39"/>
    <w:unhideWhenUsed/>
    <w:rsid w:val="00DC0C8D"/>
    <w:pPr>
      <w:spacing w:after="100"/>
      <w:ind w:left="240"/>
    </w:pPr>
  </w:style>
  <w:style w:type="paragraph" w:styleId="TDC3">
    <w:name w:val="toc 3"/>
    <w:basedOn w:val="Normal"/>
    <w:next w:val="Normal"/>
    <w:autoRedefine/>
    <w:uiPriority w:val="39"/>
    <w:unhideWhenUsed/>
    <w:rsid w:val="00DC0C8D"/>
    <w:pPr>
      <w:spacing w:after="100"/>
      <w:ind w:left="480"/>
    </w:pPr>
  </w:style>
  <w:style w:type="character" w:styleId="Hipervnculo">
    <w:name w:val="Hyperlink"/>
    <w:basedOn w:val="Fuentedeprrafopredeter"/>
    <w:uiPriority w:val="99"/>
    <w:unhideWhenUsed/>
    <w:rsid w:val="00DC0C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5201">
      <w:marLeft w:val="480"/>
      <w:marRight w:val="0"/>
      <w:marTop w:val="0"/>
      <w:marBottom w:val="0"/>
      <w:divBdr>
        <w:top w:val="none" w:sz="0" w:space="0" w:color="auto"/>
        <w:left w:val="none" w:sz="0" w:space="0" w:color="auto"/>
        <w:bottom w:val="none" w:sz="0" w:space="0" w:color="auto"/>
        <w:right w:val="none" w:sz="0" w:space="0" w:color="auto"/>
      </w:divBdr>
    </w:div>
    <w:div w:id="210306754">
      <w:marLeft w:val="480"/>
      <w:marRight w:val="0"/>
      <w:marTop w:val="0"/>
      <w:marBottom w:val="0"/>
      <w:divBdr>
        <w:top w:val="none" w:sz="0" w:space="0" w:color="auto"/>
        <w:left w:val="none" w:sz="0" w:space="0" w:color="auto"/>
        <w:bottom w:val="none" w:sz="0" w:space="0" w:color="auto"/>
        <w:right w:val="none" w:sz="0" w:space="0" w:color="auto"/>
      </w:divBdr>
    </w:div>
    <w:div w:id="213126836">
      <w:marLeft w:val="480"/>
      <w:marRight w:val="0"/>
      <w:marTop w:val="0"/>
      <w:marBottom w:val="0"/>
      <w:divBdr>
        <w:top w:val="none" w:sz="0" w:space="0" w:color="auto"/>
        <w:left w:val="none" w:sz="0" w:space="0" w:color="auto"/>
        <w:bottom w:val="none" w:sz="0" w:space="0" w:color="auto"/>
        <w:right w:val="none" w:sz="0" w:space="0" w:color="auto"/>
      </w:divBdr>
    </w:div>
    <w:div w:id="462844476">
      <w:marLeft w:val="480"/>
      <w:marRight w:val="0"/>
      <w:marTop w:val="0"/>
      <w:marBottom w:val="0"/>
      <w:divBdr>
        <w:top w:val="none" w:sz="0" w:space="0" w:color="auto"/>
        <w:left w:val="none" w:sz="0" w:space="0" w:color="auto"/>
        <w:bottom w:val="none" w:sz="0" w:space="0" w:color="auto"/>
        <w:right w:val="none" w:sz="0" w:space="0" w:color="auto"/>
      </w:divBdr>
    </w:div>
    <w:div w:id="713426634">
      <w:marLeft w:val="480"/>
      <w:marRight w:val="0"/>
      <w:marTop w:val="0"/>
      <w:marBottom w:val="0"/>
      <w:divBdr>
        <w:top w:val="none" w:sz="0" w:space="0" w:color="auto"/>
        <w:left w:val="none" w:sz="0" w:space="0" w:color="auto"/>
        <w:bottom w:val="none" w:sz="0" w:space="0" w:color="auto"/>
        <w:right w:val="none" w:sz="0" w:space="0" w:color="auto"/>
      </w:divBdr>
    </w:div>
    <w:div w:id="1006322596">
      <w:marLeft w:val="480"/>
      <w:marRight w:val="0"/>
      <w:marTop w:val="0"/>
      <w:marBottom w:val="0"/>
      <w:divBdr>
        <w:top w:val="none" w:sz="0" w:space="0" w:color="auto"/>
        <w:left w:val="none" w:sz="0" w:space="0" w:color="auto"/>
        <w:bottom w:val="none" w:sz="0" w:space="0" w:color="auto"/>
        <w:right w:val="none" w:sz="0" w:space="0" w:color="auto"/>
      </w:divBdr>
    </w:div>
    <w:div w:id="1294022995">
      <w:marLeft w:val="480"/>
      <w:marRight w:val="0"/>
      <w:marTop w:val="0"/>
      <w:marBottom w:val="0"/>
      <w:divBdr>
        <w:top w:val="none" w:sz="0" w:space="0" w:color="auto"/>
        <w:left w:val="none" w:sz="0" w:space="0" w:color="auto"/>
        <w:bottom w:val="none" w:sz="0" w:space="0" w:color="auto"/>
        <w:right w:val="none" w:sz="0" w:space="0" w:color="auto"/>
      </w:divBdr>
    </w:div>
    <w:div w:id="1350522178">
      <w:marLeft w:val="480"/>
      <w:marRight w:val="0"/>
      <w:marTop w:val="0"/>
      <w:marBottom w:val="0"/>
      <w:divBdr>
        <w:top w:val="none" w:sz="0" w:space="0" w:color="auto"/>
        <w:left w:val="none" w:sz="0" w:space="0" w:color="auto"/>
        <w:bottom w:val="none" w:sz="0" w:space="0" w:color="auto"/>
        <w:right w:val="none" w:sz="0" w:space="0" w:color="auto"/>
      </w:divBdr>
    </w:div>
    <w:div w:id="175500887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7F00EF6-8CB7-4D0A-8E52-FBE018CCD89B}"/>
      </w:docPartPr>
      <w:docPartBody>
        <w:p w:rsidR="00980DE8" w:rsidRDefault="00A10CB6">
          <w:r w:rsidRPr="008111FE">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CB6"/>
    <w:rsid w:val="0080168F"/>
    <w:rsid w:val="00926646"/>
    <w:rsid w:val="00980DE8"/>
    <w:rsid w:val="00A10CB6"/>
    <w:rsid w:val="00B76CAB"/>
    <w:rsid w:val="00C136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80DE8"/>
    <w:rPr>
      <w:color w:val="666666"/>
    </w:rPr>
  </w:style>
  <w:style w:type="paragraph" w:customStyle="1" w:styleId="E173D9A7D57E4B6EB97357E08697B6A6">
    <w:name w:val="E173D9A7D57E4B6EB97357E08697B6A6"/>
    <w:rsid w:val="00980D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D7931A-57B8-4F57-B2B0-2EF9E486A56A}">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84404564204"/>
    <we:property name="MENDELEY_CITATIONS" value="[{&quot;citationID&quot;:&quot;MENDELEY_CITATION_18a7b4f6-651e-4b36-aae9-f60268d7e0f1&quot;,&quot;properties&quot;:{&quot;noteIndex&quot;:0},&quot;isEdited&quot;:false,&quot;manualOverride&quot;:{&quot;isManuallyOverridden&quot;:false,&quot;citeprocText&quot;:&quot;(Cornejo-Aparicio et al., 2019)&quot;,&quot;manualOverrideText&quot;:&quot;&quot;},&quot;citationTag&quot;:&quot;MENDELEY_CITATION_v3_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&quot;,&quot;citationItems&quot;:[{&quot;id&quot;:&quot;cfd46a52-753d-3208-91b7-822c1138cc80&quot;,&quot;itemData&quot;:{&quot;type&quot;:&quot;article-journal&quot;,&quot;id&quot;:&quot;cfd46a52-753d-3208-91b7-822c1138cc80&quot;,&quot;title&quot;:&quot;Modelo Procedimental para la Especificación de Requisitos Funcionales en la Construcción de Software Procedural Model for the Specification of Functional Requirements in Software Construction&quot;,&quot;author&quot;:[{&quot;family&quot;:&quot;Cornejo-Aparicio&quot;,&quot;given&quot;:&quot;Víctor&quot;,&quot;parse-names&quot;:false,&quot;dropping-particle&quot;:&quot;&quot;,&quot;non-dropping-particle&quot;:&quot;&quot;},{&quot;family&quot;:&quot;Flores-Silva&quot;,&quot;given&quot;:&quot;Sidanelia&quot;,&quot;parse-names&quot;:false,&quot;dropping-particle&quot;:&quot;&quot;,&quot;non-dropping-particle&quot;:&quot;&quot;},{&quot;family&quot;:&quot;Bedregal-Alpaca&quot;,&quot;given&quot;:&quot;Norka&quot;,&quot;parse-names&quot;:false,&quot;dropping-particle&quot;:&quot;&quot;,&quot;non-dropping-particle&quot;:&quot;&quot;},{&quot;family&quot;:&quot;Tupacyupanqui-Jaen&quot;,&quot;given&quot;:&quot;Doris&quot;,&quot;parse-names&quot;:false,&quot;dropping-particle&quot;:&quot;&quot;,&quot;non-dropping-particle&quot;:&quot;&quot;}],&quot;container-title&quot;:&quot;RISTI – Revista Ibérica de Sistemas e Tecnologias de Informação.&quot;,&quot;issued&quot;:{&quot;date-parts&quot;:[[2019,11,7]]},&quot;page&quot;:&quot;571-586&quot;,&quot;abstract&quot;:&quot;Pages: 571-586 Resumen: El presente modelo muestra un esquema secuencial de actividades; para la obtención de requisitos funcionales; en el proceso previo a la construcción del software, lejos únicamente de la noción y clasificación de los requisitos efectuados por diversos autores, este modelo muestra como progresivamente se construyen los instrumentos que permitirán capturar la información de origen, para esta tratarla progresivamente hasta llegar a una especificación de requisitos funcionales, todo esto parte de la identificación del contexto de desarrollo, definición de stakeholders para con ello lograr la especificación de requisitos, esto último se efectúa en tres pasos; que son la educción, elicitación y por último la especificación de requisitos. Palabras-clave: Especificación de requisitos, requisitos funcionales, modelo procedimental. Abstract: This model shows a sequential scheme of activities; for obtaining functional requirements; In the process prior to the construction of the software, far only from the notion and classification of the requirements made by various authors, this model shows how the instruments that will capture the source information are progressively constructed, so that it can be treated progressively until reaching a specification of functional requirements, all this starts from the identification of the development context, definition of stakeholders to achieve the requirements specification, the latter is done in three steps; which are education, elicitation and finally the requirements specification.&quot;,&quot;container-title-short&quot;:&quot;&quot;},&quot;isTemporary&quot;:false}]},{&quot;citationID&quot;:&quot;MENDELEY_CITATION_d47cf6af-d0e1-4df6-863f-23ce29333524&quot;,&quot;properties&quot;:{&quot;noteIndex&quot;:0},&quot;isEdited&quot;:false,&quot;manualOverride&quot;:{&quot;isManuallyOverridden&quot;:false,&quot;citeprocText&quot;:&quot;(Cornejo-Aparicio et al., 2019)&quot;,&quot;manualOverrideText&quot;:&quot;&quot;},&quot;citationTag&quot;:&quot;MENDELEY_CITATION_v3_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&quot;,&quot;citationItems&quot;:[{&quot;id&quot;:&quot;cfd46a52-753d-3208-91b7-822c1138cc80&quot;,&quot;itemData&quot;:{&quot;type&quot;:&quot;article-journal&quot;,&quot;id&quot;:&quot;cfd46a52-753d-3208-91b7-822c1138cc80&quot;,&quot;title&quot;:&quot;Modelo Procedimental para la Especificación de Requisitos Funcionales en la Construcción de Software Procedural Model for the Specification of Functional Requirements in Software Construction&quot;,&quot;author&quot;:[{&quot;family&quot;:&quot;Cornejo-Aparicio&quot;,&quot;given&quot;:&quot;Víctor&quot;,&quot;parse-names&quot;:false,&quot;dropping-particle&quot;:&quot;&quot;,&quot;non-dropping-particle&quot;:&quot;&quot;},{&quot;family&quot;:&quot;Flores-Silva&quot;,&quot;given&quot;:&quot;Sidanelia&quot;,&quot;parse-names&quot;:false,&quot;dropping-particle&quot;:&quot;&quot;,&quot;non-dropping-particle&quot;:&quot;&quot;},{&quot;family&quot;:&quot;Bedregal-Alpaca&quot;,&quot;given&quot;:&quot;Norka&quot;,&quot;parse-names&quot;:false,&quot;dropping-particle&quot;:&quot;&quot;,&quot;non-dropping-particle&quot;:&quot;&quot;},{&quot;family&quot;:&quot;Tupacyupanqui-Jaen&quot;,&quot;given&quot;:&quot;Doris&quot;,&quot;parse-names&quot;:false,&quot;dropping-particle&quot;:&quot;&quot;,&quot;non-dropping-particle&quot;:&quot;&quot;}],&quot;container-title&quot;:&quot;RISTI – Revista Ibérica de Sistemas e Tecnologias de Informação.&quot;,&quot;issued&quot;:{&quot;date-parts&quot;:[[2019,11,7]]},&quot;page&quot;:&quot;571-586&quot;,&quot;abstract&quot;:&quot;Pages: 571-586 Resumen: El presente modelo muestra un esquema secuencial de actividades; para la obtención de requisitos funcionales; en el proceso previo a la construcción del software, lejos únicamente de la noción y clasificación de los requisitos efectuados por diversos autores, este modelo muestra como progresivamente se construyen los instrumentos que permitirán capturar la información de origen, para esta tratarla progresivamente hasta llegar a una especificación de requisitos funcionales, todo esto parte de la identificación del contexto de desarrollo, definición de stakeholders para con ello lograr la especificación de requisitos, esto último se efectúa en tres pasos; que son la educción, elicitación y por último la especificación de requisitos. Palabras-clave: Especificación de requisitos, requisitos funcionales, modelo procedimental. Abstract: This model shows a sequential scheme of activities; for obtaining functional requirements; In the process prior to the construction of the software, far only from the notion and classification of the requirements made by various authors, this model shows how the instruments that will capture the source information are progressively constructed, so that it can be treated progressively until reaching a specification of functional requirements, all this starts from the identification of the development context, definition of stakeholders to achieve the requirements specification, the latter is done in three steps; which are education, elicitation and finally the requirements specification.&quot;,&quot;container-title-short&quot;:&quot;&quot;},&quot;isTemporary&quot;:false,&quot;suppress-author&quot;:false,&quot;composite&quot;:false,&quot;author-only&quot;:false}]},{&quot;citationID&quot;:&quot;MENDELEY_CITATION_e07466f2-0587-48c5-a705-2fb1db3b806a&quot;,&quot;properties&quot;:{&quot;noteIndex&quot;:0},&quot;isEdited&quot;:false,&quot;manualOverride&quot;:{&quot;isManuallyOverridden&quot;:false,&quot;citeprocText&quot;:&quot;(Carrizo &amp;#38; Alfaro, 2018)&quot;,&quot;manualOverrideText&quot;:&quot;&quot;},&quot;citationTag&quot;:&quot;MENDELEY_CITATION_v3_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&quot;,&quot;citationItems&quot;:[{&quot;id&quot;:&quot;492d0bce-e362-3ab6-85a2-3e2061bbe111&quot;,&quot;itemData&quot;:{&quot;type&quot;:&quot;report&quot;,&quot;id&quot;:&quot;492d0bce-e362-3ab6-85a2-3e2061bbe111&quot;,&quot;title&quot;:&quot;methodology: a practice approach&quot;,&quot;author&quot;:[{&quot;family&quot;:&quot;Carrizo&quot;,&quot;given&quot;:&quot;Dante&quot;,&quot;parse-names&quot;:false,&quot;dropping-particle&quot;:&quot;&quot;,&quot;non-dropping-particle&quot;:&quot;&quot;},{&quot;family&quot;:&quot;Alfaro&quot;,&quot;given&quot;:&quot;Andres&quot;,&quot;parse-names&quot;:false,&quot;dropping-particle&quot;:&quot;&quot;,&quot;non-dropping-particle&quot;:&quot;&quot;}],&quot;container-title&quot;:&quot;Revista chilena de ingeniería&quot;,&quot;issued&quot;:{&quot;date-parts&quot;:[[2018]]},&quot;number-of-pages&quot;:&quot;114-129&quot;,&quot;abstract&quot;:&quot;Método de aseguramiento de la calidad en una metodología de desarrollo de software: un enfoque práctico Quality assurance method in a software development RESUMEN El Aseguramiento de la Calidad de Software (ACS), es un conjunto de métodos, herramientas y técnicas que permiten gestionar la calidad en el desarrollo de un producto de software. Pese a ser un elemento fundamental a la hora desarrollar un proyecto, no todas las empresas lo aplican debido a presupuesto, falta de personal o adaptaciones de estándares más complejos. Este artículo, presenta un enfoque práctico como guía estratégica, para administrar la calidad en el desarrollo de un proyecto de software. Para esto, se presenta un método de ACS que consta de tres componentes. La Esencia, que busca que todo el equipo de trabajo entienda el concepto de calidad; que no solo se ve reflejado en actividades o tareas, sino también en la forma cómo trabaja el equipo. Herramientas, que tienen como finalidad controlar la calidad en el proyecto de software. Y por último, las Métricas utilizadas no solo para medir los resultados obtenidos, sino también para poder mejorar los procesos internos. El Método fue aplicado en un caso de estudio, para el desarrollo de una aplicación web, ayudando a controlar de mejor manera los cambios y futuros riesgos que podrían ocurrir en el desarrollo del proyecto, proporcionando una forma de trabajo más segura. Aunque el método facilitó satisfacer las necesidades del cliente, no se ha probado en quipos de trabajo de mayor tamaño. Además, la recolección de métricas es a largo plazo, lo que para este estudio de caso, no pudo ser probada. Palabras clave: Calidad del software, aseguramiento de calidad, enfoque práctico, caso de estudio, emparrillado. ABSTRACT Software Quality Assurance (SQA) is a set of methods, tools and techniques that allows managing the quality in the development of a software product. In spite of a fundamental element in developing a project, not all companies apply due to budget matter, lack of staff or more complex standards adaptations. This article, presents a practical approach as a strategic guide, to manage the quality in the development of a software project. For this, a method of SQA is presented that consists of three components: The Essence, which seeks that work team understands the concept of quality; which is not only reflected in activities or tasks, but also in the way the team works. Tools, whose purpose is to control the quality in the software project. Finally, the Metrics used not only to measure the results obtained, but also to improve internal processes. The Method was applied in a case study, for the development of a web application, helping to&quot;,&quot;issue&quot;:&quot;1&quot;,&quot;volume&quot;:&quot;26&quot;},&quot;isTemporary&quot;:false}]},{&quot;citationID&quot;:&quot;MENDELEY_CITATION_926c1015-8d55-43fe-b2de-893fca5ba5e2&quot;,&quot;properties&quot;:{&quot;noteIndex&quot;:0},&quot;isEdited&quot;:false,&quot;manualOverride&quot;:{&quot;isManuallyOverridden&quot;:false,&quot;citeprocText&quot;:&quot;(CASTAÑO, 2021)&quot;,&quot;manualOverrideText&quot;:&quot;&quot;},&quot;citationTag&quot;:&quot;MENDELEY_CITATION_v3_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&quot;,&quot;citationItems&quot;:[{&quot;id&quot;:&quot;7d7f027b-9a0f-33be-b8ce-93129bcf56fe&quot;,&quot;itemData&quot;:{&quot;type&quot;:&quot;article-journal&quot;,&quot;id&quot;:&quot;7d7f027b-9a0f-33be-b8ce-93129bcf56fe&quot;,&quot;title&quot;:&quot;Métricas en la evaluación de la calidad del software: una revisión conceptual&quot;,&quot;author&quot;:[{&quot;family&quot;:&quot;CASTAÑO&quot;,&quot;given&quot;:&quot;JHON FREDDY&quot;,&quot;parse-names&quot;:false,&quot;dropping-particle&quot;:&quot;&quot;,&quot;non-dropping-particle&quot;:&quot;&quot;}],&quot;container-title&quot;:&quot;Computer and Electronic Sciences: Theory and Applications&quot;,&quot;DOI&quot;:&quot;10.17981/cesta.02.02.2021.03&quot;,&quot;issued&quot;:{&quot;date-parts&quot;:[[2021,12,23]]},&quot;page&quot;:&quot;21-26&quot;,&quot;abstract&quot;:&quot;Resumen\r  \r Introducción:  la calidad del software hace referencia a cada uno de los atributos que lo hacen llamativo al comprador y operador, que resultan muchas veces intangibles, en función de su utilidad, reutilización, interoperabilidad, entre otros.  Hace varias décadas se han ido introduciendo en el contexto de la calidad un sin número de características intrínsecas y extrínsecas, teniendo en cuenta que hablamos de algo más que el precio. Por esta razón se hace necesario cumplir con los estándares mínimos de calidad y es aquí donde aparece el término métricas, como aquellos instrumentos que nos permiten medir la utilidad y todos aquellos atributos de interés del software.\r Objetivo: Identificar las aproximaciones teóricas sobre la calidad del software y el uso de las métricas.\r Metodología: Para la realización de la presente revisión conceptual se utilizaron varias fuentes documentales, la búsqueda bibliográfica se realizó utilizando los descriptores: software, calidad del software. Combinando las palabras claves se obtuvieron un aproximado de 15 registros bibliográficos, también se realizó búsqueda en internet a través de Google académico y Scopus. se seleccionaron los documentos que informaron de forma útil y relevante sobre los aspectos que son de nuestro interés y que además su publicación no fuera mayor a 5 años.\r Conclusiones:  Los modelos de calidad de software en su mayoría han sido aportados por las mismas empresas que desarrollan los softwares, con la intención de medir los diferentes atributos que posee. Estos atributos se agrupan en criterios que son medibles a través de las métricas, las cuales a su vez deben poder verificarse de forma empírica y teórica. De esta manera deben irse actualizando y mejorando en pro de su eficiencia y de acuerdo con los cambios que sufra el software.\r Palabras clave\r Software; Calidad del software; métricas; modelos de calidad; atributos. &quot;,&quot;publisher&quot;:&quot;Corporation Universidad de la Costa, CUC&quot;,&quot;issue&quot;:&quot;2&quot;,&quot;volume&quot;:&quot;2&quot;,&quot;container-title-short&quot;:&quot;&quot;},&quot;isTemporary&quot;:false,&quot;suppress-author&quot;:false,&quot;composite&quot;:false,&quot;author-only&quot;:false}]},{&quot;citationID&quot;:&quot;MENDELEY_CITATION_362629a1-2d68-46ba-add3-73a399869bad&quot;,&quot;properties&quot;:{&quot;noteIndex&quot;:0},&quot;isEdited&quot;:false,&quot;manualOverride&quot;:{&quot;isManuallyOverridden&quot;:false,&quot;citeprocText&quot;:&quot;(Ramírez Jiménez et al., 2024)&quot;,&quot;manualOverrideText&quot;:&quot;&quot;},&quot;citationTag&quot;:&quot;MENDELEY_CITATION_v3_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&quot;,&quot;citationItems&quot;:[{&quot;id&quot;:&quot;71cfd5e3-abed-350d-afd9-b68db89a3cca&quot;,&quot;itemData&quot;:{&quot;type&quot;:&quot;article-journal&quot;,&quot;id&quot;:&quot;71cfd5e3-abed-350d-afd9-b68db89a3cca&quot;,&quot;title&quot;:&quot;UML: Una manera de representar, interpretar, analizar y desarrollar el pensamiento computacional&quot;,&quot;author&quot;:[{&quot;family&quot;:&quot;Ramírez Jiménez&quot;,&quot;given&quot;:&quot;María del Rocío&quot;,&quot;parse-names&quot;:false,&quot;dropping-particle&quot;:&quot;&quot;,&quot;non-dropping-particle&quot;:&quot;&quot;},{&quot;family&quot;:&quot;Pulido Hernández&quot;,&quot;given&quot;:&quot;Karime&quot;,&quot;parse-names&quot;:false,&quot;dropping-particle&quot;:&quot;&quot;,&quot;non-dropping-particle&quot;:&quot;&quot;},{&quot;family&quot;:&quot;Rivera Orozco&quot;,&quot;given&quot;:&quot;Carmen Elizabeth&quot;,&quot;parse-names&quot;:false,&quot;dropping-particle&quot;:&quot;&quot;,&quot;non-dropping-particle&quot;:&quot;&quot;},{&quot;family&quot;:&quot;Gómez Torres&quot;,&quot;given&quot;:&quot;Norma Alicia&quot;,&quot;parse-names&quot;:false,&quot;dropping-particle&quot;:&quot;&quot;,&quot;non-dropping-particle&quot;:&quot;&quot;},{&quot;family&quot;:&quot;Serrano Zúñiga&quot;,&quot;given&quot;:&quot;Liliana&quot;,&quot;parse-names&quot;:false,&quot;dropping-particle&quot;:&quot;&quot;,&quot;non-dropping-particle&quot;:&quot;&quot;},{&quot;family&quot;:&quot;Orozco Torres&quot;,&quot;given&quot;:&quot;Luis Mexitli&quot;,&quot;parse-names&quot;:false,&quot;dropping-particle&quot;:&quot;&quot;,&quot;non-dropping-particle&quot;:&quot;&quot;}],&quot;container-title&quot;:&quot;RIDE Revista Iberoamericana para la Investigación y el Desarrollo Educativo&quot;,&quot;DOI&quot;:&quot;10.23913/ride.v15i29.2196&quot;,&quot;issued&quot;:{&quot;date-parts&quot;:[[2024,12,3]]},&quot;abstract&quot;:&quot;El lenguaje UML (Lenguaje Unificado de Modelado) es una poderosa herramienta que aporta importantes beneficios a los estudiantes de educación superior con la finalidad de que desarrollen un pensamiento computacional, adquirir una mayor habilidad para plantear y representar la solución de un proyecto o un problema de cualquier índole, ya sea informático, empresarial, industrial, educativo, entre otros, mediante diferentes tipos de diagramas que puedan ser interpretados por cualquier persona aun cuando no esté familiarizado con los aspectos técnicos de la computación.\r UML es un estándar de modelado visual e internacional utilizado por los desarrolladores de sistemas de software para mantener una comunicación constante y efectiva con los actores involucrados (analistas, desarrolladores o usuarios finales). Con tales diagramas se plantean modelos de datos que les permiten alcanzar los objetivos planteados, cubrir los requisitos especificados y obtener una ventaja competitiva, en especial si se inicia con un proyecto enfocado en programas de software robustos y diseñados para soportar una enorme infraestructura, especialmente.\r El presente trabajo plantea que los mismos principios informáticos pueden ser aplicados a una diversidad de problemas y escenarios, por lo que es conveniente que la habilidad del pensamiento computacional pueda desarrollarse en cualquier persona, con la finalidad de lograr una mayor facilidad para expresar la solución a una situación determinada.&quot;,&quot;publisher&quot;:&quot;Centro de Estudios e Investigaciones para el Desarrollo Docente - CENID&quot;,&quot;issue&quot;:&quot;29&quot;,&quot;volume&quot;:&quot;15&quot;,&quot;container-title-short&quot;:&quot;&quot;},&quot;isTemporary&quot;:false,&quot;suppress-author&quot;:false,&quot;composite&quot;:false,&quot;author-only&quot;:false}]},{&quot;citationID&quot;:&quot;MENDELEY_CITATION_f7dfee26-b4e4-4175-8862-d7153d80e2f0&quot;,&quot;properties&quot;:{&quot;noteIndex&quot;:0},&quot;isEdited&quot;:false,&quot;manualOverride&quot;:{&quot;isManuallyOverridden&quot;:false,&quot;citeprocText&quot;:&quot;(Cornejo-Aparicio et al., 2019)&quot;,&quot;manualOverrideText&quot;:&quot;&quot;},&quot;citationTag&quot;:&quot;MENDELEY_CITATION_v3_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&quot;,&quot;citationItems&quot;:[{&quot;id&quot;:&quot;cfd46a52-753d-3208-91b7-822c1138cc80&quot;,&quot;itemData&quot;:{&quot;type&quot;:&quot;article-journal&quot;,&quot;id&quot;:&quot;cfd46a52-753d-3208-91b7-822c1138cc80&quot;,&quot;title&quot;:&quot;Modelo Procedimental para la Especificación de Requisitos Funcionales en la Construcción de Software Procedural Model for the Specification of Functional Requirements in Software Construction&quot;,&quot;author&quot;:[{&quot;family&quot;:&quot;Cornejo-Aparicio&quot;,&quot;given&quot;:&quot;Víctor&quot;,&quot;parse-names&quot;:false,&quot;dropping-particle&quot;:&quot;&quot;,&quot;non-dropping-particle&quot;:&quot;&quot;},{&quot;family&quot;:&quot;Flores-Silva&quot;,&quot;given&quot;:&quot;Sidanelia&quot;,&quot;parse-names&quot;:false,&quot;dropping-particle&quot;:&quot;&quot;,&quot;non-dropping-particle&quot;:&quot;&quot;},{&quot;family&quot;:&quot;Bedregal-Alpaca&quot;,&quot;given&quot;:&quot;Norka&quot;,&quot;parse-names&quot;:false,&quot;dropping-particle&quot;:&quot;&quot;,&quot;non-dropping-particle&quot;:&quot;&quot;},{&quot;family&quot;:&quot;Tupacyupanqui-Jaen&quot;,&quot;given&quot;:&quot;Doris&quot;,&quot;parse-names&quot;:false,&quot;dropping-particle&quot;:&quot;&quot;,&quot;non-dropping-particle&quot;:&quot;&quot;}],&quot;container-title&quot;:&quot;RISTI – Revista Ibérica de Sistemas e Tecnologias de Informação.&quot;,&quot;issued&quot;:{&quot;date-parts&quot;:[[2019,11,7]]},&quot;page&quot;:&quot;571-586&quot;,&quot;abstract&quot;:&quot;Pages: 571-586 Resumen: El presente modelo muestra un esquema secuencial de actividades; para la obtención de requisitos funcionales; en el proceso previo a la construcción del software, lejos únicamente de la noción y clasificación de los requisitos efectuados por diversos autores, este modelo muestra como progresivamente se construyen los instrumentos que permitirán capturar la información de origen, para esta tratarla progresivamente hasta llegar a una especificación de requisitos funcionales, todo esto parte de la identificación del contexto de desarrollo, definición de stakeholders para con ello lograr la especificación de requisitos, esto último se efectúa en tres pasos; que son la educción, elicitación y por último la especificación de requisitos. Palabras-clave: Especificación de requisitos, requisitos funcionales, modelo procedimental. Abstract: This model shows a sequential scheme of activities; for obtaining functional requirements; In the process prior to the construction of the software, far only from the notion and classification of the requirements made by various authors, this model shows how the instruments that will capture the source information are progressively constructed, so that it can be treated progressively until reaching a specification of functional requirements, all this starts from the identification of the development context, definition of stakeholders to achieve the requirements specification, the latter is done in three steps; which are education, elicitation and finally the requirements specification.&quot;,&quot;container-title-short&quot;:&quot;&quot;},&quot;isTemporary&quot;:false,&quot;suppress-author&quot;:false,&quot;composite&quot;:false,&quot;author-only&quot;:false}]},{&quot;citationID&quot;:&quot;MENDELEY_CITATION_58f16091-df3b-45dd-95c7-eb1994943dae&quot;,&quot;properties&quot;:{&quot;noteIndex&quot;:0},&quot;isEdited&quot;:false,&quot;manualOverride&quot;:{&quot;isManuallyOverridden&quot;:false,&quot;citeprocText&quot;:&quot;(Microsoft, 2026)&quot;,&quot;manualOverrideText&quot;:&quot;&quot;},&quot;citationTag&quot;:&quot;MENDELEY_CITATION_v3_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&quot;,&quot;citationItems&quot;:[{&quot;id&quot;:&quot;89ec0e90-5138-3df5-b1d0-f89b715f8bf5&quot;,&quot;itemData&quot;:{&quot;type&quot;:&quot;article&quot;,&quot;id&quot;:&quot;89ec0e90-5138-3df5-b1d0-f89b715f8bf5&quot;,&quot;title&quot;:&quot;Microsoft Copilot&quot;,&quot;author&quot;:[{&quot;family&quot;:&quot;Microsoft&quot;,&quot;given&quot;:&quot;&quot;,&quot;parse-names&quot;:false,&quot;dropping-particle&quot;:&quot;&quot;,&quot;non-dropping-particle&quot;:&quot;&quot;}],&quot;number&quot;:&quot;2026&quot;,&quot;accessed&quot;:{&quot;date-parts&quot;:[[2026,7,6]]},&quot;URL&quot;:&quot;https://copilot.microsoft.com/&quot;,&quot;issued&quot;:{&quot;date-parts&quot;:[[2026,7,7]]},&quot;publisher-place&quot;:&quot;U.S.A&quot;,&quot;abstract&quot;:&quot;AI companion utilizado para asistencia técnica y aprendizaje en proyectos de software.&quot;,&quot;publisher&quot;:&quot;Microsoft Corporation&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D1C23-B0BC-4EAF-B62E-2902E1419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11</Pages>
  <Words>2306</Words>
  <Characters>12686</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Ordoñez Peña</dc:creator>
  <cp:keywords/>
  <dc:description/>
  <cp:lastModifiedBy>Luis Enrique Ordoñez Peña</cp:lastModifiedBy>
  <cp:revision>18</cp:revision>
  <dcterms:created xsi:type="dcterms:W3CDTF">2026-07-17T20:41:00Z</dcterms:created>
  <dcterms:modified xsi:type="dcterms:W3CDTF">2026-07-18T20:04:00Z</dcterms:modified>
</cp:coreProperties>
</file>