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C42F6" w14:textId="77777777" w:rsidR="00D32E39" w:rsidRPr="006E1438" w:rsidRDefault="00D32E39">
      <w:pPr>
        <w:rPr>
          <w:rFonts w:ascii="Arial" w:hAnsi="Arial" w:cs="Arial"/>
        </w:rPr>
      </w:pPr>
    </w:p>
    <w:p w14:paraId="68AED74B" w14:textId="77777777" w:rsidR="006E1DDD" w:rsidRPr="006E1438" w:rsidRDefault="006E1DDD">
      <w:pPr>
        <w:rPr>
          <w:rFonts w:ascii="Arial" w:hAnsi="Arial" w:cs="Arial"/>
        </w:rPr>
      </w:pPr>
    </w:p>
    <w:p w14:paraId="3A8ECA5D" w14:textId="77777777" w:rsidR="006E1DDD" w:rsidRPr="006E1438" w:rsidRDefault="006E1DDD">
      <w:pPr>
        <w:rPr>
          <w:rFonts w:ascii="Arial" w:hAnsi="Arial" w:cs="Arial"/>
        </w:rPr>
      </w:pPr>
    </w:p>
    <w:p w14:paraId="095BE625" w14:textId="77777777" w:rsidR="006E1DDD" w:rsidRPr="006E1438" w:rsidRDefault="006E1DDD">
      <w:pPr>
        <w:rPr>
          <w:rFonts w:ascii="Arial" w:hAnsi="Arial" w:cs="Arial"/>
        </w:rPr>
      </w:pPr>
    </w:p>
    <w:p w14:paraId="72AC5D06" w14:textId="77777777" w:rsidR="006E1DDD" w:rsidRPr="006E1438" w:rsidRDefault="006E1DDD">
      <w:pPr>
        <w:rPr>
          <w:rFonts w:ascii="Arial" w:hAnsi="Arial" w:cs="Arial"/>
        </w:rPr>
      </w:pPr>
    </w:p>
    <w:p w14:paraId="286D40D7" w14:textId="77777777" w:rsidR="006E1DDD" w:rsidRPr="006E1438" w:rsidRDefault="006E1DDD">
      <w:pPr>
        <w:rPr>
          <w:rFonts w:ascii="Arial" w:hAnsi="Arial" w:cs="Arial"/>
        </w:rPr>
      </w:pPr>
    </w:p>
    <w:p w14:paraId="4C12DCA7" w14:textId="77777777" w:rsidR="006E1DDD" w:rsidRPr="006E1438" w:rsidRDefault="006E1DDD">
      <w:pPr>
        <w:rPr>
          <w:rFonts w:ascii="Arial" w:hAnsi="Arial" w:cs="Arial"/>
        </w:rPr>
      </w:pPr>
    </w:p>
    <w:p w14:paraId="63A25149" w14:textId="77777777" w:rsidR="006E1DDD" w:rsidRPr="006E1438" w:rsidRDefault="006E1DDD">
      <w:pPr>
        <w:rPr>
          <w:rFonts w:ascii="Arial" w:hAnsi="Arial" w:cs="Arial"/>
        </w:rPr>
      </w:pPr>
    </w:p>
    <w:p w14:paraId="7D802D7B" w14:textId="77777777" w:rsidR="006E1DDD" w:rsidRPr="006E1438" w:rsidRDefault="006E1DDD">
      <w:pPr>
        <w:rPr>
          <w:rFonts w:ascii="Arial" w:hAnsi="Arial" w:cs="Arial"/>
        </w:rPr>
      </w:pPr>
    </w:p>
    <w:p w14:paraId="5F459024" w14:textId="77777777" w:rsidR="006E1DDD" w:rsidRPr="006E1438" w:rsidRDefault="006E1DDD">
      <w:pPr>
        <w:rPr>
          <w:rFonts w:ascii="Arial" w:hAnsi="Arial" w:cs="Arial"/>
        </w:rPr>
      </w:pPr>
    </w:p>
    <w:p w14:paraId="3EE43FB1" w14:textId="77777777" w:rsidR="006E1DDD" w:rsidRPr="006E1438" w:rsidRDefault="006E1DDD">
      <w:pPr>
        <w:rPr>
          <w:rFonts w:ascii="Arial" w:hAnsi="Arial" w:cs="Arial"/>
        </w:rPr>
      </w:pPr>
    </w:p>
    <w:p w14:paraId="329E0D2D" w14:textId="77777777" w:rsidR="006E1DDD" w:rsidRPr="006E1438" w:rsidRDefault="006E1DDD">
      <w:pPr>
        <w:rPr>
          <w:rFonts w:ascii="Arial" w:hAnsi="Arial" w:cs="Arial"/>
        </w:rPr>
      </w:pPr>
    </w:p>
    <w:p w14:paraId="7AFA8A07" w14:textId="77777777" w:rsidR="006E1DDD" w:rsidRPr="006E1438" w:rsidRDefault="006E1DDD">
      <w:pPr>
        <w:rPr>
          <w:rFonts w:ascii="Arial" w:hAnsi="Arial" w:cs="Arial"/>
        </w:rPr>
      </w:pPr>
    </w:p>
    <w:p w14:paraId="014DEB04" w14:textId="77777777" w:rsidR="006E1DDD" w:rsidRPr="006E1438" w:rsidRDefault="006E1DDD">
      <w:pPr>
        <w:rPr>
          <w:rFonts w:ascii="Arial" w:hAnsi="Arial" w:cs="Arial"/>
        </w:rPr>
      </w:pPr>
    </w:p>
    <w:p w14:paraId="4C3E4102" w14:textId="77777777" w:rsidR="006E1DDD" w:rsidRPr="006E1438" w:rsidRDefault="006E1DDD">
      <w:pPr>
        <w:rPr>
          <w:rFonts w:ascii="Arial" w:hAnsi="Arial" w:cs="Arial"/>
        </w:rPr>
      </w:pPr>
    </w:p>
    <w:p w14:paraId="37CE0C65" w14:textId="77777777" w:rsidR="006E1DDD" w:rsidRPr="006E1438" w:rsidRDefault="006E1DDD">
      <w:pPr>
        <w:rPr>
          <w:rFonts w:ascii="Arial" w:hAnsi="Arial" w:cs="Arial"/>
        </w:rPr>
      </w:pPr>
    </w:p>
    <w:p w14:paraId="7D90FF82" w14:textId="77777777" w:rsidR="006E1DDD" w:rsidRPr="006E1438" w:rsidRDefault="006E1DDD">
      <w:pPr>
        <w:rPr>
          <w:rFonts w:ascii="Arial" w:hAnsi="Arial" w:cs="Arial"/>
        </w:rPr>
      </w:pPr>
    </w:p>
    <w:p w14:paraId="2C0DB64C" w14:textId="77777777" w:rsidR="006E1DDD" w:rsidRPr="006E1438" w:rsidRDefault="006E1DDD">
      <w:pPr>
        <w:rPr>
          <w:rFonts w:ascii="Arial" w:hAnsi="Arial" w:cs="Arial"/>
        </w:rPr>
      </w:pPr>
    </w:p>
    <w:p w14:paraId="4FC1AA3D" w14:textId="77777777" w:rsidR="00D32E39" w:rsidRPr="006E1438" w:rsidRDefault="00D32E39">
      <w:pPr>
        <w:rPr>
          <w:rFonts w:ascii="Arial" w:hAnsi="Arial" w:cs="Arial"/>
        </w:rPr>
      </w:pPr>
    </w:p>
    <w:p w14:paraId="53ACBBF4" w14:textId="77777777" w:rsidR="00D32E39" w:rsidRPr="006E1438" w:rsidRDefault="00D32E39">
      <w:pPr>
        <w:rPr>
          <w:rFonts w:ascii="Arial" w:hAnsi="Arial" w:cs="Arial"/>
        </w:rPr>
      </w:pPr>
    </w:p>
    <w:p w14:paraId="24B358A8" w14:textId="77777777" w:rsidR="00D32E39" w:rsidRPr="006E1438" w:rsidRDefault="00D32E39">
      <w:pPr>
        <w:rPr>
          <w:rFonts w:ascii="Arial" w:hAnsi="Arial" w:cs="Arial"/>
        </w:rPr>
      </w:pPr>
    </w:p>
    <w:p w14:paraId="0F5CF6C8" w14:textId="77777777" w:rsidR="00D32E39" w:rsidRPr="006E1438" w:rsidRDefault="00000000">
      <w:pPr>
        <w:jc w:val="center"/>
        <w:rPr>
          <w:rFonts w:ascii="Arial" w:hAnsi="Arial" w:cs="Arial"/>
        </w:rPr>
      </w:pPr>
      <w:r w:rsidRPr="006E1438">
        <w:rPr>
          <w:rFonts w:ascii="Arial" w:hAnsi="Arial" w:cs="Arial"/>
          <w:b/>
          <w:bCs/>
        </w:rPr>
        <w:t>Reporte de Solución de problemas matemáticos</w:t>
      </w:r>
    </w:p>
    <w:p w14:paraId="7C7410A6" w14:textId="77777777" w:rsidR="00D32E39" w:rsidRPr="006E1438" w:rsidRDefault="00D32E39">
      <w:pPr>
        <w:rPr>
          <w:rFonts w:ascii="Arial" w:hAnsi="Arial" w:cs="Arial"/>
        </w:rPr>
      </w:pPr>
    </w:p>
    <w:p w14:paraId="0BAFA0C7" w14:textId="77777777" w:rsidR="00D32E39" w:rsidRPr="006E1438" w:rsidRDefault="00000000">
      <w:pPr>
        <w:jc w:val="center"/>
        <w:rPr>
          <w:rFonts w:ascii="Arial" w:hAnsi="Arial" w:cs="Arial"/>
        </w:rPr>
      </w:pPr>
      <w:r w:rsidRPr="006E1438">
        <w:rPr>
          <w:rFonts w:ascii="Arial" w:hAnsi="Arial" w:cs="Arial"/>
        </w:rPr>
        <w:t>Cristian David Grosso Bello</w:t>
      </w:r>
    </w:p>
    <w:p w14:paraId="6BB79821" w14:textId="77777777" w:rsidR="00D32E39" w:rsidRPr="006E1438" w:rsidRDefault="00000000">
      <w:pPr>
        <w:jc w:val="center"/>
        <w:rPr>
          <w:rFonts w:ascii="Arial" w:hAnsi="Arial" w:cs="Arial"/>
        </w:rPr>
      </w:pPr>
      <w:r w:rsidRPr="006E1438">
        <w:rPr>
          <w:rFonts w:ascii="Arial" w:hAnsi="Arial" w:cs="Arial"/>
        </w:rPr>
        <w:t>Especialización desarrollo de software, Corporación universitaria Minuto de Dios</w:t>
      </w:r>
    </w:p>
    <w:p w14:paraId="7D541FC6" w14:textId="77777777" w:rsidR="00D32E39" w:rsidRPr="006E1438" w:rsidRDefault="00000000">
      <w:pPr>
        <w:jc w:val="center"/>
        <w:rPr>
          <w:rFonts w:ascii="Arial" w:hAnsi="Arial" w:cs="Arial"/>
        </w:rPr>
      </w:pPr>
      <w:r w:rsidRPr="006E1438">
        <w:rPr>
          <w:rFonts w:ascii="Arial" w:hAnsi="Arial" w:cs="Arial"/>
        </w:rPr>
        <w:t>NRC-93980: Estándares y Métricas de calidad en el desarrollo de software</w:t>
      </w:r>
    </w:p>
    <w:p w14:paraId="1F53DD74" w14:textId="77777777" w:rsidR="00D32E39" w:rsidRPr="006E1438" w:rsidRDefault="00000000">
      <w:pPr>
        <w:jc w:val="center"/>
        <w:rPr>
          <w:rFonts w:ascii="Arial" w:hAnsi="Arial" w:cs="Arial"/>
        </w:rPr>
      </w:pPr>
      <w:r w:rsidRPr="006E1438">
        <w:rPr>
          <w:rFonts w:ascii="Arial" w:hAnsi="Arial" w:cs="Arial"/>
        </w:rPr>
        <w:t>Cesar Alfonso Bolado Silva</w:t>
      </w:r>
    </w:p>
    <w:p w14:paraId="6F635B9E" w14:textId="77777777" w:rsidR="00D32E39" w:rsidRPr="006E1438" w:rsidRDefault="00000000">
      <w:pPr>
        <w:jc w:val="center"/>
        <w:rPr>
          <w:rFonts w:ascii="Arial" w:hAnsi="Arial" w:cs="Arial"/>
        </w:rPr>
      </w:pPr>
      <w:r w:rsidRPr="006E1438">
        <w:rPr>
          <w:rFonts w:ascii="Arial" w:hAnsi="Arial" w:cs="Arial"/>
        </w:rPr>
        <w:t>12 de julio de 2026</w:t>
      </w:r>
    </w:p>
    <w:p w14:paraId="51BEAA3E" w14:textId="77777777" w:rsidR="00D32E39" w:rsidRPr="006E1438" w:rsidRDefault="00D32E39">
      <w:pPr>
        <w:rPr>
          <w:rFonts w:ascii="Arial" w:hAnsi="Arial" w:cs="Arial"/>
        </w:rPr>
        <w:sectPr w:rsidR="00D32E39" w:rsidRPr="006E1438">
          <w:headerReference w:type="default" r:id="rId7"/>
          <w:pgSz w:w="12240" w:h="15840"/>
          <w:pgMar w:top="1440" w:right="1440" w:bottom="1440" w:left="1440" w:header="709" w:footer="709" w:gutter="0"/>
          <w:cols w:space="720"/>
          <w:docGrid w:linePitch="360"/>
        </w:sectPr>
      </w:pPr>
    </w:p>
    <w:p w14:paraId="1A95F174" w14:textId="77777777" w:rsidR="00D32E39" w:rsidRPr="006E1438" w:rsidRDefault="00000000">
      <w:pPr>
        <w:spacing w:before="240" w:after="240" w:line="480" w:lineRule="auto"/>
        <w:jc w:val="center"/>
        <w:rPr>
          <w:rFonts w:ascii="Arial" w:hAnsi="Arial" w:cs="Arial"/>
        </w:rPr>
      </w:pPr>
      <w:r w:rsidRPr="006E1438">
        <w:rPr>
          <w:rFonts w:ascii="Arial" w:hAnsi="Arial" w:cs="Arial"/>
          <w:b/>
          <w:bCs/>
        </w:rPr>
        <w:lastRenderedPageBreak/>
        <w:t>INTRODUCCIÓN</w:t>
      </w:r>
    </w:p>
    <w:p w14:paraId="055CBC52" w14:textId="77777777" w:rsidR="00D32E39" w:rsidRPr="006E1438" w:rsidRDefault="00000000">
      <w:pPr>
        <w:spacing w:line="480" w:lineRule="auto"/>
        <w:ind w:firstLine="709"/>
        <w:jc w:val="both"/>
        <w:rPr>
          <w:rFonts w:ascii="Arial" w:hAnsi="Arial" w:cs="Arial"/>
        </w:rPr>
      </w:pPr>
      <w:r w:rsidRPr="006E1438">
        <w:rPr>
          <w:rFonts w:ascii="Arial" w:hAnsi="Arial" w:cs="Arial"/>
        </w:rPr>
        <w:t xml:space="preserve">La calidad del software no se logra únicamente con una buena codificación; requiere de procesos formales de verificación, validación, revisión y auditoría que permitan confirmar, con evidencia, que un sistema está listo para operar en producción. El presente informe desarrolla el caso de </w:t>
      </w:r>
      <w:proofErr w:type="spellStart"/>
      <w:r w:rsidRPr="006E1438">
        <w:rPr>
          <w:rFonts w:ascii="Arial" w:hAnsi="Arial" w:cs="Arial"/>
        </w:rPr>
        <w:t>MediCitas</w:t>
      </w:r>
      <w:proofErr w:type="spellEnd"/>
      <w:r w:rsidRPr="006E1438">
        <w:rPr>
          <w:rFonts w:ascii="Arial" w:hAnsi="Arial" w:cs="Arial"/>
        </w:rPr>
        <w:t>, el sistema de información de la IPS Salud Total, que se encuentra a pocas semanas de liberar su versión 3.2 con dos cambios de alto impacto: un módulo de telemedicina y un nuevo esquema de autenticación por inicio de sesión único (SSO).</w:t>
      </w:r>
    </w:p>
    <w:p w14:paraId="51B14CB6" w14:textId="77777777" w:rsidR="00D32E39" w:rsidRPr="006E1438" w:rsidRDefault="00000000" w:rsidP="006E1DDD">
      <w:pPr>
        <w:spacing w:line="480" w:lineRule="auto"/>
        <w:jc w:val="both"/>
        <w:rPr>
          <w:rFonts w:ascii="Arial" w:hAnsi="Arial" w:cs="Arial"/>
        </w:rPr>
      </w:pPr>
      <w:r w:rsidRPr="006E1438">
        <w:rPr>
          <w:rFonts w:ascii="Arial" w:hAnsi="Arial" w:cs="Arial"/>
        </w:rPr>
        <w:t>A partir de la especificación de requisitos, la bitácora de incidencias, el control de cambios y los resultados de pruebas preliminares suministrados como evidencia, se asumió el rol de especialista en aseguramiento de la calidad para identificar los principales riesgos del sistema antes de su salida a producción. Con base en ese análisis, se construyeron una matriz de verificación y validación, una lista de control de revisiones técnicas, un plan de auditoría y un conjunto de métricas de calidad soportadas en el estándar ISO/IEC 25010, con el fin de sustentar una recomendación final sobre la conveniencia de liberar o no la versión 3.2 en la fecha contractual prevista.</w:t>
      </w:r>
    </w:p>
    <w:p w14:paraId="19D8C16E" w14:textId="77777777" w:rsidR="00D32E39" w:rsidRPr="006E1438" w:rsidRDefault="00000000">
      <w:pPr>
        <w:spacing w:before="240" w:after="240" w:line="480" w:lineRule="auto"/>
        <w:jc w:val="center"/>
        <w:rPr>
          <w:rFonts w:ascii="Arial" w:hAnsi="Arial" w:cs="Arial"/>
        </w:rPr>
      </w:pPr>
      <w:r w:rsidRPr="006E1438">
        <w:rPr>
          <w:rFonts w:ascii="Arial" w:hAnsi="Arial" w:cs="Arial"/>
          <w:b/>
          <w:bCs/>
        </w:rPr>
        <w:t>PROCEDIMIENTO DE RESOLUCIÓN</w:t>
      </w:r>
    </w:p>
    <w:p w14:paraId="2B814E3D" w14:textId="77777777" w:rsidR="00D32E39" w:rsidRPr="006E1438" w:rsidRDefault="00000000">
      <w:pPr>
        <w:spacing w:line="480" w:lineRule="auto"/>
        <w:ind w:firstLine="709"/>
        <w:jc w:val="both"/>
        <w:rPr>
          <w:rFonts w:ascii="Arial" w:hAnsi="Arial" w:cs="Arial"/>
        </w:rPr>
      </w:pPr>
      <w:r w:rsidRPr="006E1438">
        <w:rPr>
          <w:rFonts w:ascii="Arial" w:hAnsi="Arial" w:cs="Arial"/>
        </w:rPr>
        <w:t>Para resolver el caso se siguió un procedimiento de análisis en varias etapas. Primero se hizo una lectura completa del escenario, prestando atención al contexto organizacional (equipo Scrum sin un área de calidad independiente, fecha de entrega fija y presión comercial por lanzar telemedicina antes que la competencia), pues estos factores explican, en buena medida, por qué aparecen tantos hallazgos abiertos en las etapas finales del proyecto.</w:t>
      </w:r>
    </w:p>
    <w:p w14:paraId="1AA33342" w14:textId="77777777" w:rsidR="00D32E39" w:rsidRPr="006E1438" w:rsidRDefault="00000000" w:rsidP="006E1DDD">
      <w:pPr>
        <w:spacing w:line="480" w:lineRule="auto"/>
        <w:jc w:val="both"/>
        <w:rPr>
          <w:rFonts w:ascii="Arial" w:hAnsi="Arial" w:cs="Arial"/>
        </w:rPr>
      </w:pPr>
      <w:r w:rsidRPr="006E1438">
        <w:rPr>
          <w:rFonts w:ascii="Arial" w:hAnsi="Arial" w:cs="Arial"/>
        </w:rPr>
        <w:t xml:space="preserve">En segundo lugar, se cruzaron las cuatro fuentes de evidencia entre sí: la especificación de requisitos permitió identificar qué debía cumplir el sistema; la bitácora de incidencias mostró qué había fallado realmente; el control de cambios evidenció qué se desplegó sin la revisión debida, </w:t>
      </w:r>
      <w:r w:rsidRPr="006E1438">
        <w:rPr>
          <w:rFonts w:ascii="Arial" w:hAnsi="Arial" w:cs="Arial"/>
        </w:rPr>
        <w:lastRenderedPageBreak/>
        <w:t>y los resultados de pruebas preliminares confirmaron qué actividades de verificación aún estaban pendientes. Este cruce fue el que permitió construir los seis hallazgos de seguridad que se presentan más adelante, cada uno soportado en al menos una evidencia trazable del documento de apoyo.</w:t>
      </w:r>
    </w:p>
    <w:p w14:paraId="01F22E31" w14:textId="77777777" w:rsidR="00D32E39" w:rsidRPr="006E1438" w:rsidRDefault="00000000" w:rsidP="006E1DDD">
      <w:pPr>
        <w:spacing w:line="480" w:lineRule="auto"/>
        <w:jc w:val="both"/>
        <w:rPr>
          <w:rFonts w:ascii="Arial" w:hAnsi="Arial" w:cs="Arial"/>
        </w:rPr>
      </w:pPr>
      <w:r w:rsidRPr="006E1438">
        <w:rPr>
          <w:rFonts w:ascii="Arial" w:hAnsi="Arial" w:cs="Arial"/>
        </w:rPr>
        <w:t>Posteriormente se diligenció la matriz de verificación y validación, diferenciando para cada requisito si correspondía comprobar que el sistema se construyó correctamente (verificación) o que responde a la necesidad real del usuario (validación). Con la misma evidencia se completó la lista de control de revisiones técnicas y se estructuró un plan de auditoría con su respectivo objetivo, alcance y hallazgos priorizados. Finalmente, se seleccionó ISO/IEC 25010 como marco de referencia por ser el estándar vigente para modelos de calidad de producto de software, se definieron seis métricas con fórmula y criterio de aceptación, y se formularon las conclusiones y recomendaciones priorizadas según el nivel de riesgo regulatorio y de seguridad de cada hallazgo.</w:t>
      </w:r>
    </w:p>
    <w:p w14:paraId="42E2BEA7" w14:textId="77777777" w:rsidR="00D32E39" w:rsidRPr="006E1438" w:rsidRDefault="00000000">
      <w:pPr>
        <w:spacing w:before="240" w:after="240" w:line="480" w:lineRule="auto"/>
        <w:jc w:val="center"/>
        <w:rPr>
          <w:rFonts w:ascii="Arial" w:hAnsi="Arial" w:cs="Arial"/>
        </w:rPr>
      </w:pPr>
      <w:r w:rsidRPr="006E1438">
        <w:rPr>
          <w:rFonts w:ascii="Arial" w:hAnsi="Arial" w:cs="Arial"/>
          <w:b/>
          <w:bCs/>
        </w:rPr>
        <w:t>HALLAZGOS DE SEGURIDAD IDENTIFICADOS</w:t>
      </w:r>
    </w:p>
    <w:p w14:paraId="0FB8F6FF" w14:textId="77777777" w:rsidR="00D32E39" w:rsidRPr="006E1438" w:rsidRDefault="00000000">
      <w:pPr>
        <w:spacing w:line="480" w:lineRule="auto"/>
        <w:ind w:firstLine="709"/>
        <w:jc w:val="both"/>
        <w:rPr>
          <w:rFonts w:ascii="Arial" w:hAnsi="Arial" w:cs="Arial"/>
        </w:rPr>
      </w:pPr>
      <w:r w:rsidRPr="006E1438">
        <w:rPr>
          <w:rFonts w:ascii="Arial" w:hAnsi="Arial" w:cs="Arial"/>
        </w:rPr>
        <w:t>Del cruce de evidencias se desprenden seis hallazgos de seguridad que, por su severidad, deberían resolverse antes de liberar la versión 3.2:</w:t>
      </w:r>
    </w:p>
    <w:p w14:paraId="45E85573" w14:textId="4473989D" w:rsidR="00D32E39" w:rsidRPr="006E1438" w:rsidRDefault="00000000">
      <w:pPr>
        <w:spacing w:after="80" w:line="480" w:lineRule="auto"/>
        <w:ind w:left="360" w:hanging="360"/>
        <w:jc w:val="both"/>
        <w:rPr>
          <w:rFonts w:ascii="Arial" w:hAnsi="Arial" w:cs="Arial"/>
        </w:rPr>
      </w:pPr>
      <w:r w:rsidRPr="006E1438">
        <w:rPr>
          <w:rFonts w:ascii="Arial" w:hAnsi="Arial" w:cs="Arial"/>
          <w:b/>
          <w:bCs/>
        </w:rPr>
        <w:t xml:space="preserve">1. </w:t>
      </w:r>
      <w:r w:rsidRPr="006E1438">
        <w:rPr>
          <w:rFonts w:ascii="Arial" w:hAnsi="Arial" w:cs="Arial"/>
        </w:rPr>
        <w:t>acceso indebido a historias clínicas por manipulación de la URL. El 14 de mayo de 2026 un médico logró visualizar historias clínicas de pacientes que no tenía asignados simplemente cambiando el identificador en la dirección del navegador (INC-101). Esta falla, compromete la confidencialidad de datos de salud y contraviene la Resolución 1995 de 1999 sobre manejo de la historia clínica.</w:t>
      </w:r>
    </w:p>
    <w:p w14:paraId="7D22FB2F" w14:textId="77777777" w:rsidR="00D32E39" w:rsidRPr="006E1438" w:rsidRDefault="00000000">
      <w:pPr>
        <w:spacing w:after="80" w:line="480" w:lineRule="auto"/>
        <w:ind w:left="360" w:hanging="360"/>
        <w:jc w:val="both"/>
        <w:rPr>
          <w:rFonts w:ascii="Arial" w:hAnsi="Arial" w:cs="Arial"/>
        </w:rPr>
      </w:pPr>
      <w:r w:rsidRPr="006E1438">
        <w:rPr>
          <w:rFonts w:ascii="Arial" w:hAnsi="Arial" w:cs="Arial"/>
          <w:b/>
          <w:bCs/>
        </w:rPr>
        <w:t xml:space="preserve">2. </w:t>
      </w:r>
      <w:r w:rsidRPr="006E1438">
        <w:rPr>
          <w:rFonts w:ascii="Arial" w:hAnsi="Arial" w:cs="Arial"/>
        </w:rPr>
        <w:t>cuenta administrativa compartida y sin expiración de contraseña. La cuenta “</w:t>
      </w:r>
      <w:proofErr w:type="spellStart"/>
      <w:r w:rsidRPr="006E1438">
        <w:rPr>
          <w:rFonts w:ascii="Arial" w:hAnsi="Arial" w:cs="Arial"/>
        </w:rPr>
        <w:t>admin_ti</w:t>
      </w:r>
      <w:proofErr w:type="spellEnd"/>
      <w:r w:rsidRPr="006E1438">
        <w:rPr>
          <w:rFonts w:ascii="Arial" w:hAnsi="Arial" w:cs="Arial"/>
        </w:rPr>
        <w:t>” es utilizada por cuatro personas del equipo de soporte y sus credenciales no expiran (INC-102). Esto elimina la trazabilidad de las acciones administrativas: si ocurre un incidente, no es posible determinar con certeza quién lo causó.</w:t>
      </w:r>
    </w:p>
    <w:p w14:paraId="420B352E" w14:textId="0D9770AF" w:rsidR="00D32E39" w:rsidRPr="006E1438" w:rsidRDefault="00000000">
      <w:pPr>
        <w:spacing w:after="80" w:line="480" w:lineRule="auto"/>
        <w:ind w:left="360" w:hanging="360"/>
        <w:jc w:val="both"/>
        <w:rPr>
          <w:rFonts w:ascii="Arial" w:hAnsi="Arial" w:cs="Arial"/>
        </w:rPr>
      </w:pPr>
      <w:r w:rsidRPr="006E1438">
        <w:rPr>
          <w:rFonts w:ascii="Arial" w:hAnsi="Arial" w:cs="Arial"/>
          <w:b/>
          <w:bCs/>
        </w:rPr>
        <w:lastRenderedPageBreak/>
        <w:t xml:space="preserve">3. </w:t>
      </w:r>
      <w:r w:rsidRPr="006E1438">
        <w:rPr>
          <w:rFonts w:ascii="Arial" w:hAnsi="Arial" w:cs="Arial"/>
        </w:rPr>
        <w:t>transmisión de la video</w:t>
      </w:r>
      <w:r w:rsidR="006E1438" w:rsidRPr="006E1438">
        <w:rPr>
          <w:rFonts w:ascii="Arial" w:hAnsi="Arial" w:cs="Arial"/>
        </w:rPr>
        <w:t>llamada</w:t>
      </w:r>
      <w:r w:rsidRPr="006E1438">
        <w:rPr>
          <w:rFonts w:ascii="Arial" w:hAnsi="Arial" w:cs="Arial"/>
        </w:rPr>
        <w:t xml:space="preserve"> sin cifrar. Una configuración de pruebas del servidor de video pasó a producción sin ser detectada (CR-202), lo que dejó la videollamada transmitiéndose sobre HTTP (INC-103); la propia prueba de seguridad del canal resultó fallida. Esto incumple el requisito RF-060 y la Resolución 2654 de 2019 sobre telesalud, y expone información clínica sensible mientras viaja por la red.</w:t>
      </w:r>
    </w:p>
    <w:p w14:paraId="43041056" w14:textId="43FE4CCC" w:rsidR="00D32E39" w:rsidRPr="006E1438" w:rsidRDefault="00000000">
      <w:pPr>
        <w:spacing w:after="80" w:line="480" w:lineRule="auto"/>
        <w:ind w:left="360" w:hanging="360"/>
        <w:jc w:val="both"/>
        <w:rPr>
          <w:rFonts w:ascii="Arial" w:hAnsi="Arial" w:cs="Arial"/>
        </w:rPr>
      </w:pPr>
      <w:r w:rsidRPr="006E1438">
        <w:rPr>
          <w:rFonts w:ascii="Arial" w:hAnsi="Arial" w:cs="Arial"/>
          <w:b/>
          <w:bCs/>
        </w:rPr>
        <w:t xml:space="preserve">4. </w:t>
      </w:r>
      <w:r w:rsidRPr="006E1438">
        <w:rPr>
          <w:rFonts w:ascii="Arial" w:hAnsi="Arial" w:cs="Arial"/>
        </w:rPr>
        <w:t xml:space="preserve">registro del número completo de la tarjeta en los logs de pagos. Los registros de la pasarela </w:t>
      </w:r>
      <w:proofErr w:type="spellStart"/>
      <w:r w:rsidRPr="006E1438">
        <w:rPr>
          <w:rFonts w:ascii="Arial" w:hAnsi="Arial" w:cs="Arial"/>
        </w:rPr>
        <w:t>PayGateCol</w:t>
      </w:r>
      <w:proofErr w:type="spellEnd"/>
      <w:r w:rsidRPr="006E1438">
        <w:rPr>
          <w:rFonts w:ascii="Arial" w:hAnsi="Arial" w:cs="Arial"/>
        </w:rPr>
        <w:t xml:space="preserve"> muestran el número completo de la tarjeta sin enmascarar (INC-104), lo que constituye un incumplimiento directo de PCI-DSS</w:t>
      </w:r>
      <w:r w:rsidR="006E1438">
        <w:rPr>
          <w:rFonts w:ascii="Arial" w:hAnsi="Arial" w:cs="Arial"/>
        </w:rPr>
        <w:t xml:space="preserve"> </w:t>
      </w:r>
      <w:r w:rsidR="006E1438" w:rsidRPr="006E1438">
        <w:rPr>
          <w:rFonts w:ascii="Arial" w:hAnsi="Arial" w:cs="Arial"/>
        </w:rPr>
        <w:t xml:space="preserve">(Estándar de Seguridad de Datos para la Industria de Tarjeta de </w:t>
      </w:r>
      <w:proofErr w:type="gramStart"/>
      <w:r w:rsidR="006E1438" w:rsidRPr="006E1438">
        <w:rPr>
          <w:rFonts w:ascii="Arial" w:hAnsi="Arial" w:cs="Arial"/>
        </w:rPr>
        <w:t>Pago)</w:t>
      </w:r>
      <w:r w:rsidR="006E1438">
        <w:rPr>
          <w:rFonts w:ascii="Arial" w:hAnsi="Arial" w:cs="Arial"/>
        </w:rPr>
        <w:t xml:space="preserve">  </w:t>
      </w:r>
      <w:r w:rsidRPr="006E1438">
        <w:rPr>
          <w:rFonts w:ascii="Arial" w:hAnsi="Arial" w:cs="Arial"/>
        </w:rPr>
        <w:t>y</w:t>
      </w:r>
      <w:proofErr w:type="gramEnd"/>
      <w:r w:rsidRPr="006E1438">
        <w:rPr>
          <w:rFonts w:ascii="Arial" w:hAnsi="Arial" w:cs="Arial"/>
        </w:rPr>
        <w:t xml:space="preserve"> expone a la IPS a sanciones del proveedor de pagos, además del riesgo de fraude si esos registros llegaran a filtrarse.</w:t>
      </w:r>
    </w:p>
    <w:p w14:paraId="0DF378EE" w14:textId="77777777" w:rsidR="00D32E39" w:rsidRPr="006E1438" w:rsidRDefault="00000000">
      <w:pPr>
        <w:spacing w:after="80" w:line="480" w:lineRule="auto"/>
        <w:ind w:left="360" w:hanging="360"/>
        <w:jc w:val="both"/>
        <w:rPr>
          <w:rFonts w:ascii="Arial" w:hAnsi="Arial" w:cs="Arial"/>
        </w:rPr>
      </w:pPr>
      <w:r w:rsidRPr="006E1438">
        <w:rPr>
          <w:rFonts w:ascii="Arial" w:hAnsi="Arial" w:cs="Arial"/>
          <w:b/>
          <w:bCs/>
        </w:rPr>
        <w:t xml:space="preserve">5. </w:t>
      </w:r>
      <w:r w:rsidRPr="006E1438">
        <w:rPr>
          <w:rFonts w:ascii="Arial" w:hAnsi="Arial" w:cs="Arial"/>
        </w:rPr>
        <w:t>ausencia de registro de auditoría en las lecturas de la historia clínica. El sistema solo registra las modificaciones a la historia clínica, no las consultas (INC-105, RF-045 pendiente). En la práctica, esto impide comprobar accesos indebidos como el descrito en el primer hallazgo, ya que nadie queda registrado por el simple hecho de consultar un historial.</w:t>
      </w:r>
    </w:p>
    <w:p w14:paraId="5072F317" w14:textId="77777777" w:rsidR="00D32E39" w:rsidRDefault="00000000">
      <w:pPr>
        <w:spacing w:after="80" w:line="480" w:lineRule="auto"/>
        <w:ind w:left="360" w:hanging="360"/>
        <w:jc w:val="both"/>
        <w:rPr>
          <w:rFonts w:ascii="Arial" w:hAnsi="Arial" w:cs="Arial"/>
        </w:rPr>
      </w:pPr>
      <w:r w:rsidRPr="006E1438">
        <w:rPr>
          <w:rFonts w:ascii="Arial" w:hAnsi="Arial" w:cs="Arial"/>
          <w:b/>
          <w:bCs/>
        </w:rPr>
        <w:t xml:space="preserve">6. </w:t>
      </w:r>
      <w:r w:rsidRPr="006E1438">
        <w:rPr>
          <w:rFonts w:ascii="Arial" w:hAnsi="Arial" w:cs="Arial"/>
        </w:rPr>
        <w:t xml:space="preserve">despliegues a producción sin revisión ni aprobación registrada. Tanto el cambio de configuración del servidor de video (CR-202) como el </w:t>
      </w:r>
      <w:proofErr w:type="spellStart"/>
      <w:r w:rsidRPr="006E1438">
        <w:rPr>
          <w:rFonts w:ascii="Arial" w:hAnsi="Arial" w:cs="Arial"/>
        </w:rPr>
        <w:t>hotfix</w:t>
      </w:r>
      <w:proofErr w:type="spellEnd"/>
      <w:r w:rsidRPr="006E1438">
        <w:rPr>
          <w:rFonts w:ascii="Arial" w:hAnsi="Arial" w:cs="Arial"/>
        </w:rPr>
        <w:t xml:space="preserve"> de emergencia al módulo de facturación (CR-205) se desplegaron sin que quedara registrado un revisor. No es casualidad que ambos cambios estén relacionados con los incidentes más graves del caso (INC-103 e INC-106): quien revisa antes de desplegar detecta este tipo de errores antes de que lleguen al usuario final.</w:t>
      </w:r>
    </w:p>
    <w:p w14:paraId="1D1D03F3" w14:textId="77777777" w:rsidR="008D512E" w:rsidRDefault="008D512E">
      <w:pPr>
        <w:spacing w:after="80" w:line="480" w:lineRule="auto"/>
        <w:ind w:left="360" w:hanging="360"/>
        <w:jc w:val="both"/>
        <w:rPr>
          <w:rFonts w:ascii="Arial" w:hAnsi="Arial" w:cs="Arial"/>
        </w:rPr>
      </w:pPr>
    </w:p>
    <w:p w14:paraId="4D3BF709" w14:textId="77777777" w:rsidR="008D512E" w:rsidRDefault="008D512E">
      <w:pPr>
        <w:spacing w:after="80" w:line="480" w:lineRule="auto"/>
        <w:ind w:left="360" w:hanging="360"/>
        <w:jc w:val="both"/>
        <w:rPr>
          <w:rFonts w:ascii="Arial" w:hAnsi="Arial" w:cs="Arial"/>
        </w:rPr>
      </w:pPr>
    </w:p>
    <w:p w14:paraId="3B9D8C78" w14:textId="77777777" w:rsidR="008D512E" w:rsidRDefault="008D512E">
      <w:pPr>
        <w:spacing w:after="80" w:line="480" w:lineRule="auto"/>
        <w:ind w:left="360" w:hanging="360"/>
        <w:jc w:val="both"/>
        <w:rPr>
          <w:rFonts w:ascii="Arial" w:hAnsi="Arial" w:cs="Arial"/>
        </w:rPr>
      </w:pPr>
    </w:p>
    <w:p w14:paraId="18DEA4F4" w14:textId="77777777" w:rsidR="008D512E" w:rsidRPr="006E1438" w:rsidRDefault="008D512E">
      <w:pPr>
        <w:spacing w:after="80" w:line="480" w:lineRule="auto"/>
        <w:ind w:left="360" w:hanging="360"/>
        <w:jc w:val="both"/>
        <w:rPr>
          <w:rFonts w:ascii="Arial" w:hAnsi="Arial" w:cs="Arial"/>
        </w:rPr>
      </w:pPr>
    </w:p>
    <w:p w14:paraId="64E48EC6" w14:textId="77777777" w:rsidR="00D32E39" w:rsidRPr="006E1438" w:rsidRDefault="00000000">
      <w:pPr>
        <w:spacing w:before="240" w:after="240" w:line="480" w:lineRule="auto"/>
        <w:jc w:val="center"/>
        <w:rPr>
          <w:rFonts w:ascii="Arial" w:hAnsi="Arial" w:cs="Arial"/>
        </w:rPr>
      </w:pPr>
      <w:r w:rsidRPr="006E1438">
        <w:rPr>
          <w:rFonts w:ascii="Arial" w:hAnsi="Arial" w:cs="Arial"/>
          <w:b/>
          <w:bCs/>
        </w:rPr>
        <w:lastRenderedPageBreak/>
        <w:t>ACTIVIDADES DE VERIFICACIÓN Y VALIDACIÓN</w:t>
      </w:r>
    </w:p>
    <w:p w14:paraId="2F461E78" w14:textId="77777777" w:rsidR="00D32E39" w:rsidRPr="006E1438" w:rsidRDefault="00000000" w:rsidP="006A4102">
      <w:pPr>
        <w:spacing w:line="480" w:lineRule="auto"/>
        <w:jc w:val="both"/>
        <w:rPr>
          <w:rFonts w:ascii="Arial" w:hAnsi="Arial" w:cs="Arial"/>
        </w:rPr>
      </w:pPr>
      <w:r w:rsidRPr="006E1438">
        <w:rPr>
          <w:rFonts w:ascii="Arial" w:hAnsi="Arial" w:cs="Arial"/>
        </w:rPr>
        <w:t xml:space="preserve">La verificación responde a la pregunta ¿se construyó correctamente el producto conforme a lo especificado?, mientras que la validación responde a ¿es lo que el usuario realmente necesita? Aplicando esta distinción a los requisitos y funcionalidades críticas de </w:t>
      </w:r>
      <w:proofErr w:type="spellStart"/>
      <w:r w:rsidRPr="006E1438">
        <w:rPr>
          <w:rFonts w:ascii="Arial" w:hAnsi="Arial" w:cs="Arial"/>
        </w:rPr>
        <w:t>MediCitas</w:t>
      </w:r>
      <w:proofErr w:type="spellEnd"/>
      <w:r w:rsidRPr="006E1438">
        <w:rPr>
          <w:rFonts w:ascii="Arial" w:hAnsi="Arial" w:cs="Arial"/>
        </w:rPr>
        <w:t>, se obtiene la matriz de la Tabla 1: los requisitos no funcionales de seguridad y desempeño (cifrado, auditoría, PCI-DSS, tiempos de respuesta) se resuelven principalmente por verificación, mientras que la aceptación del módulo de telemedicina y del flujo de agendamiento por parte de médicos y pacientes reales corresponde a actividades de validación.</w:t>
      </w:r>
    </w:p>
    <w:p w14:paraId="300BA195" w14:textId="77777777" w:rsidR="00D32E39" w:rsidRPr="006E1438" w:rsidRDefault="00000000">
      <w:pPr>
        <w:spacing w:before="200" w:after="80"/>
        <w:rPr>
          <w:rFonts w:ascii="Arial" w:hAnsi="Arial" w:cs="Arial"/>
        </w:rPr>
      </w:pPr>
      <w:r w:rsidRPr="006E1438">
        <w:rPr>
          <w:rFonts w:ascii="Arial" w:hAnsi="Arial" w:cs="Arial"/>
          <w:i/>
          <w:iCs/>
        </w:rPr>
        <w:t>Tabla 1</w:t>
      </w:r>
      <w:r w:rsidRPr="006E1438">
        <w:rPr>
          <w:rFonts w:ascii="Arial" w:hAnsi="Arial" w:cs="Arial"/>
        </w:rPr>
        <w:t>. Matriz de verificación y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1615"/>
        <w:gridCol w:w="1211"/>
        <w:gridCol w:w="1705"/>
        <w:gridCol w:w="1343"/>
        <w:gridCol w:w="1259"/>
        <w:gridCol w:w="1618"/>
      </w:tblGrid>
      <w:tr w:rsidR="00D32E39" w:rsidRPr="006E1438" w14:paraId="50F69CFB" w14:textId="77777777">
        <w:trPr>
          <w:tblHeader/>
        </w:trPr>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942AF9D" w14:textId="77777777" w:rsidR="00D32E39" w:rsidRPr="006E1438" w:rsidRDefault="00000000">
            <w:pPr>
              <w:jc w:val="center"/>
              <w:rPr>
                <w:rFonts w:ascii="Arial" w:hAnsi="Arial" w:cs="Arial"/>
              </w:rPr>
            </w:pPr>
            <w:r w:rsidRPr="006E1438">
              <w:rPr>
                <w:rFonts w:ascii="Arial" w:hAnsi="Arial" w:cs="Arial"/>
                <w:b/>
                <w:bCs/>
                <w:sz w:val="19"/>
                <w:szCs w:val="19"/>
              </w:rPr>
              <w:t>ID</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E57F5C0" w14:textId="77777777" w:rsidR="00D32E39" w:rsidRPr="006E1438" w:rsidRDefault="00000000">
            <w:pPr>
              <w:jc w:val="center"/>
              <w:rPr>
                <w:rFonts w:ascii="Arial" w:hAnsi="Arial" w:cs="Arial"/>
              </w:rPr>
            </w:pPr>
            <w:r w:rsidRPr="006E1438">
              <w:rPr>
                <w:rFonts w:ascii="Arial" w:hAnsi="Arial" w:cs="Arial"/>
                <w:b/>
                <w:bCs/>
                <w:sz w:val="19"/>
                <w:szCs w:val="19"/>
              </w:rPr>
              <w:t>Requisito / funcionalidad</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F7B86D1" w14:textId="77777777" w:rsidR="00D32E39" w:rsidRPr="006E1438" w:rsidRDefault="00000000">
            <w:pPr>
              <w:jc w:val="center"/>
              <w:rPr>
                <w:rFonts w:ascii="Arial" w:hAnsi="Arial" w:cs="Arial"/>
              </w:rPr>
            </w:pPr>
            <w:r w:rsidRPr="006E1438">
              <w:rPr>
                <w:rFonts w:ascii="Arial" w:hAnsi="Arial" w:cs="Arial"/>
                <w:b/>
                <w:bCs/>
                <w:sz w:val="19"/>
                <w:szCs w:val="19"/>
              </w:rPr>
              <w:t>Tipo (V/V)</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0EFBF04" w14:textId="77777777" w:rsidR="00D32E39" w:rsidRPr="006E1438" w:rsidRDefault="00000000">
            <w:pPr>
              <w:jc w:val="center"/>
              <w:rPr>
                <w:rFonts w:ascii="Arial" w:hAnsi="Arial" w:cs="Arial"/>
              </w:rPr>
            </w:pPr>
            <w:proofErr w:type="gramStart"/>
            <w:r w:rsidRPr="006E1438">
              <w:rPr>
                <w:rFonts w:ascii="Arial" w:hAnsi="Arial" w:cs="Arial"/>
                <w:b/>
                <w:bCs/>
                <w:sz w:val="19"/>
                <w:szCs w:val="19"/>
              </w:rPr>
              <w:t>Técnica a aplicar</w:t>
            </w:r>
            <w:proofErr w:type="gramEnd"/>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87FD40B" w14:textId="77777777" w:rsidR="00D32E39" w:rsidRPr="006E1438" w:rsidRDefault="00000000">
            <w:pPr>
              <w:jc w:val="center"/>
              <w:rPr>
                <w:rFonts w:ascii="Arial" w:hAnsi="Arial" w:cs="Arial"/>
              </w:rPr>
            </w:pPr>
            <w:r w:rsidRPr="006E1438">
              <w:rPr>
                <w:rFonts w:ascii="Arial" w:hAnsi="Arial" w:cs="Arial"/>
                <w:b/>
                <w:bCs/>
                <w:sz w:val="19"/>
                <w:szCs w:val="19"/>
              </w:rPr>
              <w:t>Responsable</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AF690CC" w14:textId="77777777" w:rsidR="00D32E39" w:rsidRPr="006E1438" w:rsidRDefault="00000000">
            <w:pPr>
              <w:jc w:val="center"/>
              <w:rPr>
                <w:rFonts w:ascii="Arial" w:hAnsi="Arial" w:cs="Arial"/>
              </w:rPr>
            </w:pPr>
            <w:r w:rsidRPr="006E1438">
              <w:rPr>
                <w:rFonts w:ascii="Arial" w:hAnsi="Arial" w:cs="Arial"/>
                <w:b/>
                <w:bCs/>
                <w:sz w:val="19"/>
                <w:szCs w:val="19"/>
              </w:rPr>
              <w:t>Criterio de aceptación</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01DC40A" w14:textId="77777777" w:rsidR="00D32E39" w:rsidRPr="006E1438" w:rsidRDefault="00000000">
            <w:pPr>
              <w:jc w:val="center"/>
              <w:rPr>
                <w:rFonts w:ascii="Arial" w:hAnsi="Arial" w:cs="Arial"/>
              </w:rPr>
            </w:pPr>
            <w:r w:rsidRPr="006E1438">
              <w:rPr>
                <w:rFonts w:ascii="Arial" w:hAnsi="Arial" w:cs="Arial"/>
                <w:b/>
                <w:bCs/>
                <w:sz w:val="19"/>
                <w:szCs w:val="19"/>
              </w:rPr>
              <w:t>Evidencia esperada</w:t>
            </w:r>
          </w:p>
        </w:tc>
      </w:tr>
      <w:tr w:rsidR="00D32E39" w:rsidRPr="006E1438" w14:paraId="6177241F" w14:textId="77777777">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FF131DC" w14:textId="77777777" w:rsidR="00D32E39" w:rsidRPr="006E1438" w:rsidRDefault="00000000">
            <w:pPr>
              <w:spacing w:after="40"/>
              <w:rPr>
                <w:rFonts w:ascii="Arial" w:hAnsi="Arial" w:cs="Arial"/>
              </w:rPr>
            </w:pPr>
            <w:r w:rsidRPr="006E1438">
              <w:rPr>
                <w:rFonts w:ascii="Arial" w:hAnsi="Arial" w:cs="Arial"/>
                <w:sz w:val="19"/>
                <w:szCs w:val="19"/>
              </w:rPr>
              <w:t>Ej.</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3129540" w14:textId="77777777" w:rsidR="00D32E39" w:rsidRPr="006E1438" w:rsidRDefault="00000000">
            <w:pPr>
              <w:spacing w:after="40"/>
              <w:rPr>
                <w:rFonts w:ascii="Arial" w:hAnsi="Arial" w:cs="Arial"/>
              </w:rPr>
            </w:pPr>
            <w:r w:rsidRPr="006E1438">
              <w:rPr>
                <w:rFonts w:ascii="Arial" w:hAnsi="Arial" w:cs="Arial"/>
                <w:sz w:val="19"/>
                <w:szCs w:val="19"/>
              </w:rPr>
              <w:t>RF-014 — Autenticación 2FA</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AF460EF" w14:textId="77777777" w:rsidR="00D32E39" w:rsidRPr="006E1438" w:rsidRDefault="00000000">
            <w:pPr>
              <w:spacing w:after="40"/>
              <w:rPr>
                <w:rFonts w:ascii="Arial" w:hAnsi="Arial" w:cs="Arial"/>
              </w:rPr>
            </w:pPr>
            <w:r w:rsidRPr="006E1438">
              <w:rPr>
                <w:rFonts w:ascii="Arial" w:hAnsi="Arial" w:cs="Arial"/>
                <w:sz w:val="19"/>
                <w:szCs w:val="19"/>
              </w:rPr>
              <w:t>Verificación</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C37A2DF" w14:textId="77777777" w:rsidR="00D32E39" w:rsidRPr="006E1438" w:rsidRDefault="00000000">
            <w:pPr>
              <w:spacing w:after="40"/>
              <w:rPr>
                <w:rFonts w:ascii="Arial" w:hAnsi="Arial" w:cs="Arial"/>
              </w:rPr>
            </w:pPr>
            <w:r w:rsidRPr="006E1438">
              <w:rPr>
                <w:rFonts w:ascii="Arial" w:hAnsi="Arial" w:cs="Arial"/>
                <w:sz w:val="19"/>
                <w:szCs w:val="19"/>
              </w:rPr>
              <w:t>Revisión de código + inspección de configuración</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D6FFABC" w14:textId="77777777" w:rsidR="00D32E39" w:rsidRPr="006E1438" w:rsidRDefault="00000000">
            <w:pPr>
              <w:spacing w:after="40"/>
              <w:rPr>
                <w:rFonts w:ascii="Arial" w:hAnsi="Arial" w:cs="Arial"/>
              </w:rPr>
            </w:pPr>
            <w:r w:rsidRPr="006E1438">
              <w:rPr>
                <w:rFonts w:ascii="Arial" w:hAnsi="Arial" w:cs="Arial"/>
                <w:sz w:val="19"/>
                <w:szCs w:val="19"/>
              </w:rPr>
              <w:t>Líder técnico</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BF2E133" w14:textId="77777777" w:rsidR="00D32E39" w:rsidRPr="006E1438" w:rsidRDefault="00000000">
            <w:pPr>
              <w:spacing w:after="40"/>
              <w:rPr>
                <w:rFonts w:ascii="Arial" w:hAnsi="Arial" w:cs="Arial"/>
              </w:rPr>
            </w:pPr>
            <w:r w:rsidRPr="006E1438">
              <w:rPr>
                <w:rFonts w:ascii="Arial" w:hAnsi="Arial" w:cs="Arial"/>
                <w:sz w:val="19"/>
                <w:szCs w:val="19"/>
              </w:rPr>
              <w:t>2FA disponible y exigible para roles críticos</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FB658BE" w14:textId="77777777" w:rsidR="00D32E39" w:rsidRPr="006E1438" w:rsidRDefault="00000000">
            <w:pPr>
              <w:spacing w:after="40"/>
              <w:rPr>
                <w:rFonts w:ascii="Arial" w:hAnsi="Arial" w:cs="Arial"/>
              </w:rPr>
            </w:pPr>
            <w:r w:rsidRPr="006E1438">
              <w:rPr>
                <w:rFonts w:ascii="Arial" w:hAnsi="Arial" w:cs="Arial"/>
                <w:sz w:val="19"/>
                <w:szCs w:val="19"/>
              </w:rPr>
              <w:t>Acta de revisión, configuración exportada</w:t>
            </w:r>
          </w:p>
        </w:tc>
      </w:tr>
      <w:tr w:rsidR="00D32E39" w:rsidRPr="006E1438" w14:paraId="77743BEF" w14:textId="77777777">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2B1B4D2" w14:textId="77777777" w:rsidR="00D32E39" w:rsidRPr="006E1438" w:rsidRDefault="00000000">
            <w:pPr>
              <w:spacing w:after="40"/>
              <w:rPr>
                <w:rFonts w:ascii="Arial" w:hAnsi="Arial" w:cs="Arial"/>
              </w:rPr>
            </w:pPr>
            <w:r w:rsidRPr="006E1438">
              <w:rPr>
                <w:rFonts w:ascii="Arial" w:hAnsi="Arial" w:cs="Arial"/>
                <w:sz w:val="19"/>
                <w:szCs w:val="19"/>
              </w:rPr>
              <w:t>1</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672A3EB" w14:textId="77777777" w:rsidR="00D32E39" w:rsidRPr="006E1438" w:rsidRDefault="00000000">
            <w:pPr>
              <w:spacing w:after="40"/>
              <w:rPr>
                <w:rFonts w:ascii="Arial" w:hAnsi="Arial" w:cs="Arial"/>
              </w:rPr>
            </w:pPr>
            <w:r w:rsidRPr="006E1438">
              <w:rPr>
                <w:rFonts w:ascii="Arial" w:hAnsi="Arial" w:cs="Arial"/>
                <w:sz w:val="19"/>
                <w:szCs w:val="19"/>
              </w:rPr>
              <w:t>RF-022 — Cifrado en reposo de la HCE</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7076116" w14:textId="77777777" w:rsidR="00D32E39" w:rsidRPr="006E1438" w:rsidRDefault="00000000">
            <w:pPr>
              <w:spacing w:after="40"/>
              <w:rPr>
                <w:rFonts w:ascii="Arial" w:hAnsi="Arial" w:cs="Arial"/>
              </w:rPr>
            </w:pPr>
            <w:r w:rsidRPr="006E1438">
              <w:rPr>
                <w:rFonts w:ascii="Arial" w:hAnsi="Arial" w:cs="Arial"/>
                <w:sz w:val="19"/>
                <w:szCs w:val="19"/>
              </w:rPr>
              <w:t>Verificación</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124665A" w14:textId="77777777" w:rsidR="00D32E39" w:rsidRPr="006E1438" w:rsidRDefault="00000000">
            <w:pPr>
              <w:spacing w:after="40"/>
              <w:rPr>
                <w:rFonts w:ascii="Arial" w:hAnsi="Arial" w:cs="Arial"/>
              </w:rPr>
            </w:pPr>
            <w:r w:rsidRPr="006E1438">
              <w:rPr>
                <w:rFonts w:ascii="Arial" w:hAnsi="Arial" w:cs="Arial"/>
                <w:sz w:val="19"/>
                <w:szCs w:val="19"/>
              </w:rPr>
              <w:t>Revisión de configuración de BD + inspección de almacenamiento</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C7770F8" w14:textId="77777777" w:rsidR="00D32E39" w:rsidRPr="006E1438" w:rsidRDefault="00000000">
            <w:pPr>
              <w:spacing w:after="40"/>
              <w:rPr>
                <w:rFonts w:ascii="Arial" w:hAnsi="Arial" w:cs="Arial"/>
              </w:rPr>
            </w:pPr>
            <w:r w:rsidRPr="006E1438">
              <w:rPr>
                <w:rFonts w:ascii="Arial" w:hAnsi="Arial" w:cs="Arial"/>
                <w:sz w:val="19"/>
                <w:szCs w:val="19"/>
              </w:rPr>
              <w:t xml:space="preserve">DBA / </w:t>
            </w:r>
            <w:proofErr w:type="spellStart"/>
            <w:r w:rsidRPr="006E1438">
              <w:rPr>
                <w:rFonts w:ascii="Arial" w:hAnsi="Arial" w:cs="Arial"/>
                <w:sz w:val="19"/>
                <w:szCs w:val="19"/>
              </w:rPr>
              <w:t>Admin</w:t>
            </w:r>
            <w:proofErr w:type="spellEnd"/>
            <w:r w:rsidRPr="006E1438">
              <w:rPr>
                <w:rFonts w:ascii="Arial" w:hAnsi="Arial" w:cs="Arial"/>
                <w:sz w:val="19"/>
                <w:szCs w:val="19"/>
              </w:rPr>
              <w:t>. TI</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D35D7FA" w14:textId="77777777" w:rsidR="00D32E39" w:rsidRPr="006E1438" w:rsidRDefault="00000000">
            <w:pPr>
              <w:spacing w:after="40"/>
              <w:rPr>
                <w:rFonts w:ascii="Arial" w:hAnsi="Arial" w:cs="Arial"/>
              </w:rPr>
            </w:pPr>
            <w:r w:rsidRPr="006E1438">
              <w:rPr>
                <w:rFonts w:ascii="Arial" w:hAnsi="Arial" w:cs="Arial"/>
                <w:sz w:val="19"/>
                <w:szCs w:val="19"/>
              </w:rPr>
              <w:t>Campos de la HCE cifrados con AES-256</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5AB4B4A" w14:textId="77777777" w:rsidR="00D32E39" w:rsidRPr="006E1438" w:rsidRDefault="00000000">
            <w:pPr>
              <w:spacing w:after="40"/>
              <w:rPr>
                <w:rFonts w:ascii="Arial" w:hAnsi="Arial" w:cs="Arial"/>
              </w:rPr>
            </w:pPr>
            <w:r w:rsidRPr="006E1438">
              <w:rPr>
                <w:rFonts w:ascii="Arial" w:hAnsi="Arial" w:cs="Arial"/>
                <w:sz w:val="19"/>
                <w:szCs w:val="19"/>
              </w:rPr>
              <w:t>Reporte de cifrado, script de verificación</w:t>
            </w:r>
          </w:p>
        </w:tc>
      </w:tr>
      <w:tr w:rsidR="00D32E39" w:rsidRPr="006E1438" w14:paraId="12ECF0FA" w14:textId="77777777">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12C28CD" w14:textId="77777777" w:rsidR="00D32E39" w:rsidRPr="006E1438" w:rsidRDefault="00000000">
            <w:pPr>
              <w:spacing w:after="40"/>
              <w:rPr>
                <w:rFonts w:ascii="Arial" w:hAnsi="Arial" w:cs="Arial"/>
              </w:rPr>
            </w:pPr>
            <w:r w:rsidRPr="006E1438">
              <w:rPr>
                <w:rFonts w:ascii="Arial" w:hAnsi="Arial" w:cs="Arial"/>
                <w:sz w:val="19"/>
                <w:szCs w:val="19"/>
              </w:rPr>
              <w:t>2</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6260661" w14:textId="77777777" w:rsidR="00D32E39" w:rsidRPr="006E1438" w:rsidRDefault="00000000">
            <w:pPr>
              <w:spacing w:after="40"/>
              <w:rPr>
                <w:rFonts w:ascii="Arial" w:hAnsi="Arial" w:cs="Arial"/>
              </w:rPr>
            </w:pPr>
            <w:r w:rsidRPr="006E1438">
              <w:rPr>
                <w:rFonts w:ascii="Arial" w:hAnsi="Arial" w:cs="Arial"/>
                <w:sz w:val="19"/>
                <w:szCs w:val="19"/>
              </w:rPr>
              <w:t>RF-031 — Desempeño del agendamiento</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BCFA323" w14:textId="77777777" w:rsidR="00D32E39" w:rsidRPr="006E1438" w:rsidRDefault="00000000">
            <w:pPr>
              <w:spacing w:after="40"/>
              <w:rPr>
                <w:rFonts w:ascii="Arial" w:hAnsi="Arial" w:cs="Arial"/>
              </w:rPr>
            </w:pPr>
            <w:r w:rsidRPr="006E1438">
              <w:rPr>
                <w:rFonts w:ascii="Arial" w:hAnsi="Arial" w:cs="Arial"/>
                <w:sz w:val="19"/>
                <w:szCs w:val="19"/>
              </w:rPr>
              <w:t>Verificación</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7B23EC5" w14:textId="77777777" w:rsidR="00D32E39" w:rsidRPr="006E1438" w:rsidRDefault="00000000">
            <w:pPr>
              <w:spacing w:after="40"/>
              <w:rPr>
                <w:rFonts w:ascii="Arial" w:hAnsi="Arial" w:cs="Arial"/>
              </w:rPr>
            </w:pPr>
            <w:r w:rsidRPr="006E1438">
              <w:rPr>
                <w:rFonts w:ascii="Arial" w:hAnsi="Arial" w:cs="Arial"/>
                <w:sz w:val="19"/>
                <w:szCs w:val="19"/>
              </w:rPr>
              <w:t>Prueba de carga con 100 usuarios concurrentes</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C1EE93A" w14:textId="2D3519A1" w:rsidR="00D32E39" w:rsidRPr="006E1438" w:rsidRDefault="00000000">
            <w:pPr>
              <w:spacing w:after="40"/>
              <w:rPr>
                <w:rFonts w:ascii="Arial" w:hAnsi="Arial" w:cs="Arial"/>
              </w:rPr>
            </w:pPr>
            <w:r w:rsidRPr="006E1438">
              <w:rPr>
                <w:rFonts w:ascii="Arial" w:hAnsi="Arial" w:cs="Arial"/>
                <w:sz w:val="19"/>
                <w:szCs w:val="19"/>
              </w:rPr>
              <w:t xml:space="preserve">Equipo de </w:t>
            </w:r>
            <w:r w:rsidR="004C15C1">
              <w:rPr>
                <w:rFonts w:ascii="Arial" w:hAnsi="Arial" w:cs="Arial"/>
                <w:sz w:val="19"/>
                <w:szCs w:val="19"/>
              </w:rPr>
              <w:t xml:space="preserve">desarrollo </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8E631DB" w14:textId="77777777" w:rsidR="00D32E39" w:rsidRPr="006E1438" w:rsidRDefault="00000000">
            <w:pPr>
              <w:spacing w:after="40"/>
              <w:rPr>
                <w:rFonts w:ascii="Arial" w:hAnsi="Arial" w:cs="Arial"/>
              </w:rPr>
            </w:pPr>
            <w:r w:rsidRPr="006E1438">
              <w:rPr>
                <w:rFonts w:ascii="Arial" w:hAnsi="Arial" w:cs="Arial"/>
                <w:sz w:val="19"/>
                <w:szCs w:val="19"/>
              </w:rPr>
              <w:t>Tiempo de respuesta menor a 2 s (percentil 95)</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2138BF5" w14:textId="77777777" w:rsidR="00D32E39" w:rsidRPr="006E1438" w:rsidRDefault="00000000">
            <w:pPr>
              <w:spacing w:after="40"/>
              <w:rPr>
                <w:rFonts w:ascii="Arial" w:hAnsi="Arial" w:cs="Arial"/>
              </w:rPr>
            </w:pPr>
            <w:r w:rsidRPr="006E1438">
              <w:rPr>
                <w:rFonts w:ascii="Arial" w:hAnsi="Arial" w:cs="Arial"/>
                <w:sz w:val="19"/>
                <w:szCs w:val="19"/>
              </w:rPr>
              <w:t>Informe de prueba de carga</w:t>
            </w:r>
          </w:p>
        </w:tc>
      </w:tr>
      <w:tr w:rsidR="00D32E39" w:rsidRPr="006E1438" w14:paraId="2BA2FA58" w14:textId="77777777">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6E5586D" w14:textId="77777777" w:rsidR="00D32E39" w:rsidRPr="006E1438" w:rsidRDefault="00000000">
            <w:pPr>
              <w:spacing w:after="40"/>
              <w:rPr>
                <w:rFonts w:ascii="Arial" w:hAnsi="Arial" w:cs="Arial"/>
              </w:rPr>
            </w:pPr>
            <w:r w:rsidRPr="006E1438">
              <w:rPr>
                <w:rFonts w:ascii="Arial" w:hAnsi="Arial" w:cs="Arial"/>
                <w:sz w:val="19"/>
                <w:szCs w:val="19"/>
              </w:rPr>
              <w:t>3</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77E0A84" w14:textId="77777777" w:rsidR="00D32E39" w:rsidRPr="006E1438" w:rsidRDefault="00000000">
            <w:pPr>
              <w:spacing w:after="40"/>
              <w:rPr>
                <w:rFonts w:ascii="Arial" w:hAnsi="Arial" w:cs="Arial"/>
              </w:rPr>
            </w:pPr>
            <w:r w:rsidRPr="006E1438">
              <w:rPr>
                <w:rFonts w:ascii="Arial" w:hAnsi="Arial" w:cs="Arial"/>
                <w:sz w:val="19"/>
                <w:szCs w:val="19"/>
              </w:rPr>
              <w:t>RF-045 — Auditoría de accesos a la HCE</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9663747" w14:textId="77777777" w:rsidR="00D32E39" w:rsidRPr="006E1438" w:rsidRDefault="00000000">
            <w:pPr>
              <w:spacing w:after="40"/>
              <w:rPr>
                <w:rFonts w:ascii="Arial" w:hAnsi="Arial" w:cs="Arial"/>
              </w:rPr>
            </w:pPr>
            <w:r w:rsidRPr="006E1438">
              <w:rPr>
                <w:rFonts w:ascii="Arial" w:hAnsi="Arial" w:cs="Arial"/>
                <w:sz w:val="19"/>
                <w:szCs w:val="19"/>
              </w:rPr>
              <w:t>Verificación</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1638A03" w14:textId="77777777" w:rsidR="00D32E39" w:rsidRPr="006E1438" w:rsidRDefault="00000000">
            <w:pPr>
              <w:spacing w:after="40"/>
              <w:rPr>
                <w:rFonts w:ascii="Arial" w:hAnsi="Arial" w:cs="Arial"/>
              </w:rPr>
            </w:pPr>
            <w:r w:rsidRPr="006E1438">
              <w:rPr>
                <w:rFonts w:ascii="Arial" w:hAnsi="Arial" w:cs="Arial"/>
                <w:sz w:val="19"/>
                <w:szCs w:val="19"/>
              </w:rPr>
              <w:t>Revisión de logs + inspección del código de registro</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2B29286" w14:textId="77777777" w:rsidR="00D32E39" w:rsidRPr="006E1438" w:rsidRDefault="00000000">
            <w:pPr>
              <w:spacing w:after="40"/>
              <w:rPr>
                <w:rFonts w:ascii="Arial" w:hAnsi="Arial" w:cs="Arial"/>
              </w:rPr>
            </w:pPr>
            <w:r w:rsidRPr="006E1438">
              <w:rPr>
                <w:rFonts w:ascii="Arial" w:hAnsi="Arial" w:cs="Arial"/>
                <w:sz w:val="19"/>
                <w:szCs w:val="19"/>
              </w:rPr>
              <w:t>Líder técnico / DBA</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7ABD4DA" w14:textId="77777777" w:rsidR="00D32E39" w:rsidRPr="006E1438" w:rsidRDefault="00000000">
            <w:pPr>
              <w:spacing w:after="40"/>
              <w:rPr>
                <w:rFonts w:ascii="Arial" w:hAnsi="Arial" w:cs="Arial"/>
              </w:rPr>
            </w:pPr>
            <w:r w:rsidRPr="006E1438">
              <w:rPr>
                <w:rFonts w:ascii="Arial" w:hAnsi="Arial" w:cs="Arial"/>
                <w:sz w:val="19"/>
                <w:szCs w:val="19"/>
              </w:rPr>
              <w:t>100% de accesos, lectura y escritura, registrados de forma inmutable</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611958C" w14:textId="77777777" w:rsidR="00D32E39" w:rsidRPr="006E1438" w:rsidRDefault="00000000">
            <w:pPr>
              <w:spacing w:after="40"/>
              <w:rPr>
                <w:rFonts w:ascii="Arial" w:hAnsi="Arial" w:cs="Arial"/>
              </w:rPr>
            </w:pPr>
            <w:r w:rsidRPr="006E1438">
              <w:rPr>
                <w:rFonts w:ascii="Arial" w:hAnsi="Arial" w:cs="Arial"/>
                <w:sz w:val="19"/>
                <w:szCs w:val="19"/>
              </w:rPr>
              <w:t>Extracto de logs, acta de revisión</w:t>
            </w:r>
          </w:p>
        </w:tc>
      </w:tr>
      <w:tr w:rsidR="00D32E39" w:rsidRPr="006E1438" w14:paraId="6AD58812" w14:textId="77777777">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66ADDAF" w14:textId="77777777" w:rsidR="00D32E39" w:rsidRPr="006E1438" w:rsidRDefault="00000000">
            <w:pPr>
              <w:spacing w:after="40"/>
              <w:rPr>
                <w:rFonts w:ascii="Arial" w:hAnsi="Arial" w:cs="Arial"/>
              </w:rPr>
            </w:pPr>
            <w:r w:rsidRPr="006E1438">
              <w:rPr>
                <w:rFonts w:ascii="Arial" w:hAnsi="Arial" w:cs="Arial"/>
                <w:sz w:val="19"/>
                <w:szCs w:val="19"/>
              </w:rPr>
              <w:t>4</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CC742A3" w14:textId="77777777" w:rsidR="00D32E39" w:rsidRPr="006E1438" w:rsidRDefault="00000000">
            <w:pPr>
              <w:spacing w:after="40"/>
              <w:rPr>
                <w:rFonts w:ascii="Arial" w:hAnsi="Arial" w:cs="Arial"/>
              </w:rPr>
            </w:pPr>
            <w:r w:rsidRPr="006E1438">
              <w:rPr>
                <w:rFonts w:ascii="Arial" w:hAnsi="Arial" w:cs="Arial"/>
                <w:sz w:val="19"/>
                <w:szCs w:val="19"/>
              </w:rPr>
              <w:t>RF-052 — Cumplimiento PCI-DSS en pagos</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3544CAB" w14:textId="77777777" w:rsidR="00D32E39" w:rsidRPr="006E1438" w:rsidRDefault="00000000">
            <w:pPr>
              <w:spacing w:after="40"/>
              <w:rPr>
                <w:rFonts w:ascii="Arial" w:hAnsi="Arial" w:cs="Arial"/>
              </w:rPr>
            </w:pPr>
            <w:r w:rsidRPr="006E1438">
              <w:rPr>
                <w:rFonts w:ascii="Arial" w:hAnsi="Arial" w:cs="Arial"/>
                <w:sz w:val="19"/>
                <w:szCs w:val="19"/>
              </w:rPr>
              <w:t>Verificación</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40E13DD" w14:textId="77777777" w:rsidR="00D32E39" w:rsidRPr="006E1438" w:rsidRDefault="00000000">
            <w:pPr>
              <w:spacing w:after="40"/>
              <w:rPr>
                <w:rFonts w:ascii="Arial" w:hAnsi="Arial" w:cs="Arial"/>
              </w:rPr>
            </w:pPr>
            <w:r w:rsidRPr="006E1438">
              <w:rPr>
                <w:rFonts w:ascii="Arial" w:hAnsi="Arial" w:cs="Arial"/>
                <w:sz w:val="19"/>
                <w:szCs w:val="19"/>
              </w:rPr>
              <w:t xml:space="preserve">Revisión de logs y configuración + </w:t>
            </w:r>
            <w:proofErr w:type="spellStart"/>
            <w:r w:rsidRPr="006E1438">
              <w:rPr>
                <w:rFonts w:ascii="Arial" w:hAnsi="Arial" w:cs="Arial"/>
                <w:sz w:val="19"/>
                <w:szCs w:val="19"/>
              </w:rPr>
              <w:t>checklist</w:t>
            </w:r>
            <w:proofErr w:type="spellEnd"/>
            <w:r w:rsidRPr="006E1438">
              <w:rPr>
                <w:rFonts w:ascii="Arial" w:hAnsi="Arial" w:cs="Arial"/>
                <w:sz w:val="19"/>
                <w:szCs w:val="19"/>
              </w:rPr>
              <w:t xml:space="preserve"> PCI-DSS</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B1CD3A8" w14:textId="77777777" w:rsidR="00D32E39" w:rsidRPr="006E1438" w:rsidRDefault="00000000">
            <w:pPr>
              <w:spacing w:after="40"/>
              <w:rPr>
                <w:rFonts w:ascii="Arial" w:hAnsi="Arial" w:cs="Arial"/>
              </w:rPr>
            </w:pPr>
            <w:r w:rsidRPr="006E1438">
              <w:rPr>
                <w:rFonts w:ascii="Arial" w:hAnsi="Arial" w:cs="Arial"/>
                <w:sz w:val="19"/>
                <w:szCs w:val="19"/>
              </w:rPr>
              <w:t>Oficial de datos / DBA</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BF0D415" w14:textId="77777777" w:rsidR="00D32E39" w:rsidRPr="006E1438" w:rsidRDefault="00000000">
            <w:pPr>
              <w:spacing w:after="40"/>
              <w:rPr>
                <w:rFonts w:ascii="Arial" w:hAnsi="Arial" w:cs="Arial"/>
              </w:rPr>
            </w:pPr>
            <w:r w:rsidRPr="006E1438">
              <w:rPr>
                <w:rFonts w:ascii="Arial" w:hAnsi="Arial" w:cs="Arial"/>
                <w:sz w:val="19"/>
                <w:szCs w:val="19"/>
              </w:rPr>
              <w:t>Ningún log contiene el número de tarjeta sin enmascarar</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10513CD" w14:textId="77777777" w:rsidR="00D32E39" w:rsidRPr="006E1438" w:rsidRDefault="00000000">
            <w:pPr>
              <w:spacing w:after="40"/>
              <w:rPr>
                <w:rFonts w:ascii="Arial" w:hAnsi="Arial" w:cs="Arial"/>
              </w:rPr>
            </w:pPr>
            <w:r w:rsidRPr="006E1438">
              <w:rPr>
                <w:rFonts w:ascii="Arial" w:hAnsi="Arial" w:cs="Arial"/>
                <w:sz w:val="19"/>
                <w:szCs w:val="19"/>
              </w:rPr>
              <w:t>Reporte de auditoría PCI-DSS, muestra de logs</w:t>
            </w:r>
          </w:p>
        </w:tc>
      </w:tr>
      <w:tr w:rsidR="00D32E39" w:rsidRPr="006E1438" w14:paraId="57557644" w14:textId="77777777">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CD20A42" w14:textId="77777777" w:rsidR="00D32E39" w:rsidRPr="006E1438" w:rsidRDefault="00000000">
            <w:pPr>
              <w:spacing w:after="40"/>
              <w:rPr>
                <w:rFonts w:ascii="Arial" w:hAnsi="Arial" w:cs="Arial"/>
              </w:rPr>
            </w:pPr>
            <w:r w:rsidRPr="006E1438">
              <w:rPr>
                <w:rFonts w:ascii="Arial" w:hAnsi="Arial" w:cs="Arial"/>
                <w:sz w:val="19"/>
                <w:szCs w:val="19"/>
              </w:rPr>
              <w:t>5</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0E05939" w14:textId="77777777" w:rsidR="00D32E39" w:rsidRPr="006E1438" w:rsidRDefault="00000000">
            <w:pPr>
              <w:spacing w:after="40"/>
              <w:rPr>
                <w:rFonts w:ascii="Arial" w:hAnsi="Arial" w:cs="Arial"/>
              </w:rPr>
            </w:pPr>
            <w:r w:rsidRPr="006E1438">
              <w:rPr>
                <w:rFonts w:ascii="Arial" w:hAnsi="Arial" w:cs="Arial"/>
                <w:sz w:val="19"/>
                <w:szCs w:val="19"/>
              </w:rPr>
              <w:t xml:space="preserve">RF-060 — Cifrado del canal de </w:t>
            </w:r>
            <w:proofErr w:type="spellStart"/>
            <w:r w:rsidRPr="006E1438">
              <w:rPr>
                <w:rFonts w:ascii="Arial" w:hAnsi="Arial" w:cs="Arial"/>
                <w:sz w:val="19"/>
                <w:szCs w:val="19"/>
              </w:rPr>
              <w:t>videoconsulta</w:t>
            </w:r>
            <w:proofErr w:type="spellEnd"/>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9CBB1FA" w14:textId="77777777" w:rsidR="00D32E39" w:rsidRPr="006E1438" w:rsidRDefault="00000000">
            <w:pPr>
              <w:spacing w:after="40"/>
              <w:rPr>
                <w:rFonts w:ascii="Arial" w:hAnsi="Arial" w:cs="Arial"/>
              </w:rPr>
            </w:pPr>
            <w:r w:rsidRPr="006E1438">
              <w:rPr>
                <w:rFonts w:ascii="Arial" w:hAnsi="Arial" w:cs="Arial"/>
                <w:sz w:val="19"/>
                <w:szCs w:val="19"/>
              </w:rPr>
              <w:t>Verificación</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677AE99" w14:textId="77777777" w:rsidR="00D32E39" w:rsidRPr="006E1438" w:rsidRDefault="00000000">
            <w:pPr>
              <w:spacing w:after="40"/>
              <w:rPr>
                <w:rFonts w:ascii="Arial" w:hAnsi="Arial" w:cs="Arial"/>
              </w:rPr>
            </w:pPr>
            <w:r w:rsidRPr="006E1438">
              <w:rPr>
                <w:rFonts w:ascii="Arial" w:hAnsi="Arial" w:cs="Arial"/>
                <w:sz w:val="19"/>
                <w:szCs w:val="19"/>
              </w:rPr>
              <w:t>Prueba técnica de cifrado (inspección de tráfico)</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871D0EB" w14:textId="77777777" w:rsidR="00D32E39" w:rsidRPr="006E1438" w:rsidRDefault="00000000">
            <w:pPr>
              <w:spacing w:after="40"/>
              <w:rPr>
                <w:rFonts w:ascii="Arial" w:hAnsi="Arial" w:cs="Arial"/>
              </w:rPr>
            </w:pPr>
            <w:r w:rsidRPr="006E1438">
              <w:rPr>
                <w:rFonts w:ascii="Arial" w:hAnsi="Arial" w:cs="Arial"/>
                <w:sz w:val="19"/>
                <w:szCs w:val="19"/>
              </w:rPr>
              <w:t>Desarrollo / Seguridad</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16876BB" w14:textId="77777777" w:rsidR="00D32E39" w:rsidRPr="006E1438" w:rsidRDefault="00000000">
            <w:pPr>
              <w:spacing w:after="40"/>
              <w:rPr>
                <w:rFonts w:ascii="Arial" w:hAnsi="Arial" w:cs="Arial"/>
              </w:rPr>
            </w:pPr>
            <w:r w:rsidRPr="006E1438">
              <w:rPr>
                <w:rFonts w:ascii="Arial" w:hAnsi="Arial" w:cs="Arial"/>
                <w:sz w:val="19"/>
                <w:szCs w:val="19"/>
              </w:rPr>
              <w:t xml:space="preserve">Canal cifrado extremo a extremo en </w:t>
            </w:r>
            <w:r w:rsidRPr="006E1438">
              <w:rPr>
                <w:rFonts w:ascii="Arial" w:hAnsi="Arial" w:cs="Arial"/>
                <w:sz w:val="19"/>
                <w:szCs w:val="19"/>
              </w:rPr>
              <w:lastRenderedPageBreak/>
              <w:t>el 100% de las sesiones</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F9F8F9D" w14:textId="77777777" w:rsidR="00D32E39" w:rsidRPr="006E1438" w:rsidRDefault="00000000">
            <w:pPr>
              <w:spacing w:after="40"/>
              <w:rPr>
                <w:rFonts w:ascii="Arial" w:hAnsi="Arial" w:cs="Arial"/>
              </w:rPr>
            </w:pPr>
            <w:r w:rsidRPr="006E1438">
              <w:rPr>
                <w:rFonts w:ascii="Arial" w:hAnsi="Arial" w:cs="Arial"/>
                <w:sz w:val="19"/>
                <w:szCs w:val="19"/>
              </w:rPr>
              <w:lastRenderedPageBreak/>
              <w:t>Resultado de prueba, captura de tráfico</w:t>
            </w:r>
          </w:p>
        </w:tc>
      </w:tr>
      <w:tr w:rsidR="00D32E39" w:rsidRPr="006E1438" w14:paraId="6708E359" w14:textId="77777777">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4A6EED7" w14:textId="77777777" w:rsidR="00D32E39" w:rsidRPr="006E1438" w:rsidRDefault="00000000">
            <w:pPr>
              <w:spacing w:after="40"/>
              <w:rPr>
                <w:rFonts w:ascii="Arial" w:hAnsi="Arial" w:cs="Arial"/>
              </w:rPr>
            </w:pPr>
            <w:r w:rsidRPr="006E1438">
              <w:rPr>
                <w:rFonts w:ascii="Arial" w:hAnsi="Arial" w:cs="Arial"/>
                <w:sz w:val="19"/>
                <w:szCs w:val="19"/>
              </w:rPr>
              <w:t>6</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325634F" w14:textId="77777777" w:rsidR="00D32E39" w:rsidRPr="006E1438" w:rsidRDefault="00000000">
            <w:pPr>
              <w:spacing w:after="40"/>
              <w:rPr>
                <w:rFonts w:ascii="Arial" w:hAnsi="Arial" w:cs="Arial"/>
              </w:rPr>
            </w:pPr>
            <w:r w:rsidRPr="006E1438">
              <w:rPr>
                <w:rFonts w:ascii="Arial" w:hAnsi="Arial" w:cs="Arial"/>
                <w:sz w:val="19"/>
                <w:szCs w:val="19"/>
              </w:rPr>
              <w:t>Telemedicina — experiencia de uso</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C5F7FD4" w14:textId="77777777" w:rsidR="00D32E39" w:rsidRPr="006E1438" w:rsidRDefault="00000000">
            <w:pPr>
              <w:spacing w:after="40"/>
              <w:rPr>
                <w:rFonts w:ascii="Arial" w:hAnsi="Arial" w:cs="Arial"/>
              </w:rPr>
            </w:pPr>
            <w:r w:rsidRPr="006E1438">
              <w:rPr>
                <w:rFonts w:ascii="Arial" w:hAnsi="Arial" w:cs="Arial"/>
                <w:sz w:val="19"/>
                <w:szCs w:val="19"/>
              </w:rPr>
              <w:t>Validación</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6B7AF5A" w14:textId="77777777" w:rsidR="00D32E39" w:rsidRPr="006E1438" w:rsidRDefault="00000000">
            <w:pPr>
              <w:spacing w:after="40"/>
              <w:rPr>
                <w:rFonts w:ascii="Arial" w:hAnsi="Arial" w:cs="Arial"/>
              </w:rPr>
            </w:pPr>
            <w:r w:rsidRPr="006E1438">
              <w:rPr>
                <w:rFonts w:ascii="Arial" w:hAnsi="Arial" w:cs="Arial"/>
                <w:sz w:val="19"/>
                <w:szCs w:val="19"/>
              </w:rPr>
              <w:t>Prueba piloto (UAT) con médicos y pacientes reales</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FCEC02D" w14:textId="77777777" w:rsidR="00D32E39" w:rsidRPr="006E1438" w:rsidRDefault="00000000">
            <w:pPr>
              <w:spacing w:after="40"/>
              <w:rPr>
                <w:rFonts w:ascii="Arial" w:hAnsi="Arial" w:cs="Arial"/>
              </w:rPr>
            </w:pPr>
            <w:proofErr w:type="spellStart"/>
            <w:r w:rsidRPr="006E1438">
              <w:rPr>
                <w:rFonts w:ascii="Arial" w:hAnsi="Arial" w:cs="Arial"/>
                <w:sz w:val="19"/>
                <w:szCs w:val="19"/>
              </w:rPr>
              <w:t>Product</w:t>
            </w:r>
            <w:proofErr w:type="spellEnd"/>
            <w:r w:rsidRPr="006E1438">
              <w:rPr>
                <w:rFonts w:ascii="Arial" w:hAnsi="Arial" w:cs="Arial"/>
                <w:sz w:val="19"/>
                <w:szCs w:val="19"/>
              </w:rPr>
              <w:t xml:space="preserve"> Owner</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9AF45D4" w14:textId="77777777" w:rsidR="00D32E39" w:rsidRPr="006E1438" w:rsidRDefault="00000000">
            <w:pPr>
              <w:spacing w:after="40"/>
              <w:rPr>
                <w:rFonts w:ascii="Arial" w:hAnsi="Arial" w:cs="Arial"/>
              </w:rPr>
            </w:pPr>
            <w:proofErr w:type="spellStart"/>
            <w:r w:rsidRPr="006E1438">
              <w:rPr>
                <w:rFonts w:ascii="Arial" w:hAnsi="Arial" w:cs="Arial"/>
                <w:sz w:val="19"/>
                <w:szCs w:val="19"/>
              </w:rPr>
              <w:t>Teleconsulta</w:t>
            </w:r>
            <w:proofErr w:type="spellEnd"/>
            <w:r w:rsidRPr="006E1438">
              <w:rPr>
                <w:rFonts w:ascii="Arial" w:hAnsi="Arial" w:cs="Arial"/>
                <w:sz w:val="19"/>
                <w:szCs w:val="19"/>
              </w:rPr>
              <w:t xml:space="preserve"> completada sin incidentes; satisfacción igual o mayor a 80%</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416BACC" w14:textId="77777777" w:rsidR="00D32E39" w:rsidRPr="006E1438" w:rsidRDefault="00000000">
            <w:pPr>
              <w:spacing w:after="40"/>
              <w:rPr>
                <w:rFonts w:ascii="Arial" w:hAnsi="Arial" w:cs="Arial"/>
              </w:rPr>
            </w:pPr>
            <w:r w:rsidRPr="006E1438">
              <w:rPr>
                <w:rFonts w:ascii="Arial" w:hAnsi="Arial" w:cs="Arial"/>
                <w:sz w:val="19"/>
                <w:szCs w:val="19"/>
              </w:rPr>
              <w:t>Encuesta de satisfacción, acta de la sesión piloto</w:t>
            </w:r>
          </w:p>
        </w:tc>
      </w:tr>
      <w:tr w:rsidR="00D32E39" w:rsidRPr="006E1438" w14:paraId="736F4319" w14:textId="77777777">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B06B2DC" w14:textId="77777777" w:rsidR="00D32E39" w:rsidRPr="006E1438" w:rsidRDefault="00000000">
            <w:pPr>
              <w:spacing w:after="40"/>
              <w:rPr>
                <w:rFonts w:ascii="Arial" w:hAnsi="Arial" w:cs="Arial"/>
              </w:rPr>
            </w:pPr>
            <w:r w:rsidRPr="006E1438">
              <w:rPr>
                <w:rFonts w:ascii="Arial" w:hAnsi="Arial" w:cs="Arial"/>
                <w:sz w:val="19"/>
                <w:szCs w:val="19"/>
              </w:rPr>
              <w:t>7</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B08807C" w14:textId="77777777" w:rsidR="00D32E39" w:rsidRPr="006E1438" w:rsidRDefault="00000000">
            <w:pPr>
              <w:spacing w:after="40"/>
              <w:rPr>
                <w:rFonts w:ascii="Arial" w:hAnsi="Arial" w:cs="Arial"/>
              </w:rPr>
            </w:pPr>
            <w:r w:rsidRPr="006E1438">
              <w:rPr>
                <w:rFonts w:ascii="Arial" w:hAnsi="Arial" w:cs="Arial"/>
                <w:sz w:val="19"/>
                <w:szCs w:val="19"/>
              </w:rPr>
              <w:t>Agendamiento — necesidad real del usuario</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035D15E" w14:textId="77777777" w:rsidR="00D32E39" w:rsidRPr="006E1438" w:rsidRDefault="00000000">
            <w:pPr>
              <w:spacing w:after="40"/>
              <w:rPr>
                <w:rFonts w:ascii="Arial" w:hAnsi="Arial" w:cs="Arial"/>
              </w:rPr>
            </w:pPr>
            <w:r w:rsidRPr="006E1438">
              <w:rPr>
                <w:rFonts w:ascii="Arial" w:hAnsi="Arial" w:cs="Arial"/>
                <w:sz w:val="19"/>
                <w:szCs w:val="19"/>
              </w:rPr>
              <w:t>Validación</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BADBF18" w14:textId="77777777" w:rsidR="00D32E39" w:rsidRPr="006E1438" w:rsidRDefault="00000000">
            <w:pPr>
              <w:spacing w:after="40"/>
              <w:rPr>
                <w:rFonts w:ascii="Arial" w:hAnsi="Arial" w:cs="Arial"/>
              </w:rPr>
            </w:pPr>
            <w:r w:rsidRPr="006E1438">
              <w:rPr>
                <w:rFonts w:ascii="Arial" w:hAnsi="Arial" w:cs="Arial"/>
                <w:sz w:val="19"/>
                <w:szCs w:val="19"/>
              </w:rPr>
              <w:t>Prueba de aceptación con personal administrativo y pacientes</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388BB2F" w14:textId="77777777" w:rsidR="00D32E39" w:rsidRPr="006E1438" w:rsidRDefault="00000000">
            <w:pPr>
              <w:spacing w:after="40"/>
              <w:rPr>
                <w:rFonts w:ascii="Arial" w:hAnsi="Arial" w:cs="Arial"/>
              </w:rPr>
            </w:pPr>
            <w:proofErr w:type="spellStart"/>
            <w:r w:rsidRPr="006E1438">
              <w:rPr>
                <w:rFonts w:ascii="Arial" w:hAnsi="Arial" w:cs="Arial"/>
                <w:sz w:val="19"/>
                <w:szCs w:val="19"/>
              </w:rPr>
              <w:t>Product</w:t>
            </w:r>
            <w:proofErr w:type="spellEnd"/>
            <w:r w:rsidRPr="006E1438">
              <w:rPr>
                <w:rFonts w:ascii="Arial" w:hAnsi="Arial" w:cs="Arial"/>
                <w:sz w:val="19"/>
                <w:szCs w:val="19"/>
              </w:rPr>
              <w:t xml:space="preserve"> Owner</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F81DC87" w14:textId="77777777" w:rsidR="00D32E39" w:rsidRPr="006E1438" w:rsidRDefault="00000000">
            <w:pPr>
              <w:spacing w:after="40"/>
              <w:rPr>
                <w:rFonts w:ascii="Arial" w:hAnsi="Arial" w:cs="Arial"/>
              </w:rPr>
            </w:pPr>
            <w:r w:rsidRPr="006E1438">
              <w:rPr>
                <w:rFonts w:ascii="Arial" w:hAnsi="Arial" w:cs="Arial"/>
                <w:sz w:val="19"/>
                <w:szCs w:val="19"/>
              </w:rPr>
              <w:t>El flujo cubre los casos de uso reales sin pasos adicionales no previstos</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3F61ACE" w14:textId="77777777" w:rsidR="00D32E39" w:rsidRPr="006E1438" w:rsidRDefault="00000000">
            <w:pPr>
              <w:spacing w:after="40"/>
              <w:rPr>
                <w:rFonts w:ascii="Arial" w:hAnsi="Arial" w:cs="Arial"/>
              </w:rPr>
            </w:pPr>
            <w:r w:rsidRPr="006E1438">
              <w:rPr>
                <w:rFonts w:ascii="Arial" w:hAnsi="Arial" w:cs="Arial"/>
                <w:sz w:val="19"/>
                <w:szCs w:val="19"/>
              </w:rPr>
              <w:t>Acta de aceptación, retroalimentación de usuarios</w:t>
            </w:r>
          </w:p>
        </w:tc>
      </w:tr>
      <w:tr w:rsidR="00D32E39" w:rsidRPr="006E1438" w14:paraId="13FDCF49" w14:textId="77777777">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E6E165D" w14:textId="77777777" w:rsidR="00D32E39" w:rsidRPr="006E1438" w:rsidRDefault="00000000">
            <w:pPr>
              <w:spacing w:after="40"/>
              <w:rPr>
                <w:rFonts w:ascii="Arial" w:hAnsi="Arial" w:cs="Arial"/>
              </w:rPr>
            </w:pPr>
            <w:r w:rsidRPr="006E1438">
              <w:rPr>
                <w:rFonts w:ascii="Arial" w:hAnsi="Arial" w:cs="Arial"/>
                <w:sz w:val="19"/>
                <w:szCs w:val="19"/>
              </w:rPr>
              <w:t>8</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05CA010" w14:textId="77777777" w:rsidR="00D32E39" w:rsidRPr="006E1438" w:rsidRDefault="00000000">
            <w:pPr>
              <w:spacing w:after="40"/>
              <w:rPr>
                <w:rFonts w:ascii="Arial" w:hAnsi="Arial" w:cs="Arial"/>
              </w:rPr>
            </w:pPr>
            <w:r w:rsidRPr="006E1438">
              <w:rPr>
                <w:rFonts w:ascii="Arial" w:hAnsi="Arial" w:cs="Arial"/>
                <w:sz w:val="19"/>
                <w:szCs w:val="19"/>
              </w:rPr>
              <w:t>Facturación — integración con AS/400</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C755B14" w14:textId="77777777" w:rsidR="00D32E39" w:rsidRPr="006E1438" w:rsidRDefault="00000000">
            <w:pPr>
              <w:spacing w:after="40"/>
              <w:rPr>
                <w:rFonts w:ascii="Arial" w:hAnsi="Arial" w:cs="Arial"/>
              </w:rPr>
            </w:pPr>
            <w:r w:rsidRPr="006E1438">
              <w:rPr>
                <w:rFonts w:ascii="Arial" w:hAnsi="Arial" w:cs="Arial"/>
                <w:sz w:val="19"/>
                <w:szCs w:val="19"/>
              </w:rPr>
              <w:t>Verificación</w:t>
            </w:r>
          </w:p>
        </w:tc>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D34033A" w14:textId="77777777" w:rsidR="00D32E39" w:rsidRPr="006E1438" w:rsidRDefault="00000000">
            <w:pPr>
              <w:spacing w:after="40"/>
              <w:rPr>
                <w:rFonts w:ascii="Arial" w:hAnsi="Arial" w:cs="Arial"/>
              </w:rPr>
            </w:pPr>
            <w:r w:rsidRPr="006E1438">
              <w:rPr>
                <w:rFonts w:ascii="Arial" w:hAnsi="Arial" w:cs="Arial"/>
                <w:sz w:val="19"/>
                <w:szCs w:val="19"/>
              </w:rPr>
              <w:t xml:space="preserve">Prueba de integración del proceso </w:t>
            </w:r>
            <w:proofErr w:type="spellStart"/>
            <w:r w:rsidRPr="006E1438">
              <w:rPr>
                <w:rFonts w:ascii="Arial" w:hAnsi="Arial" w:cs="Arial"/>
                <w:sz w:val="19"/>
                <w:szCs w:val="19"/>
              </w:rPr>
              <w:t>batch</w:t>
            </w:r>
            <w:proofErr w:type="spellEnd"/>
            <w:r w:rsidRPr="006E1438">
              <w:rPr>
                <w:rFonts w:ascii="Arial" w:hAnsi="Arial" w:cs="Arial"/>
                <w:sz w:val="19"/>
                <w:szCs w:val="19"/>
              </w:rPr>
              <w:t xml:space="preserve"> nocturno</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F6CB6BC" w14:textId="77777777" w:rsidR="00D32E39" w:rsidRPr="006E1438" w:rsidRDefault="00000000">
            <w:pPr>
              <w:spacing w:after="40"/>
              <w:rPr>
                <w:rFonts w:ascii="Arial" w:hAnsi="Arial" w:cs="Arial"/>
              </w:rPr>
            </w:pPr>
            <w:r w:rsidRPr="006E1438">
              <w:rPr>
                <w:rFonts w:ascii="Arial" w:hAnsi="Arial" w:cs="Arial"/>
                <w:sz w:val="19"/>
                <w:szCs w:val="19"/>
              </w:rPr>
              <w:t>DBA / Desarrollo</w:t>
            </w:r>
          </w:p>
        </w:tc>
        <w:tc>
          <w:tcPr>
            <w:tcW w:w="11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8AB5571" w14:textId="77777777" w:rsidR="00D32E39" w:rsidRPr="006E1438" w:rsidRDefault="00000000">
            <w:pPr>
              <w:spacing w:after="40"/>
              <w:rPr>
                <w:rFonts w:ascii="Arial" w:hAnsi="Arial" w:cs="Arial"/>
              </w:rPr>
            </w:pPr>
            <w:r w:rsidRPr="006E1438">
              <w:rPr>
                <w:rFonts w:ascii="Arial" w:hAnsi="Arial" w:cs="Arial"/>
                <w:sz w:val="19"/>
                <w:szCs w:val="19"/>
              </w:rPr>
              <w:t>Cero fallos no alertados en cuatro semanas consecutivas</w:t>
            </w:r>
          </w:p>
        </w:tc>
        <w:tc>
          <w:tcPr>
            <w:tcW w:w="10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FF98F5E" w14:textId="77777777" w:rsidR="00D32E39" w:rsidRPr="006E1438" w:rsidRDefault="00000000">
            <w:pPr>
              <w:spacing w:after="40"/>
              <w:rPr>
                <w:rFonts w:ascii="Arial" w:hAnsi="Arial" w:cs="Arial"/>
              </w:rPr>
            </w:pPr>
            <w:r w:rsidRPr="006E1438">
              <w:rPr>
                <w:rFonts w:ascii="Arial" w:hAnsi="Arial" w:cs="Arial"/>
                <w:sz w:val="19"/>
                <w:szCs w:val="19"/>
              </w:rPr>
              <w:t>Bitácora de ejecución, registro de alertas</w:t>
            </w:r>
          </w:p>
        </w:tc>
      </w:tr>
    </w:tbl>
    <w:p w14:paraId="644CDAA0" w14:textId="77777777" w:rsidR="008D512E" w:rsidRDefault="008D512E">
      <w:pPr>
        <w:spacing w:before="240" w:after="240" w:line="480" w:lineRule="auto"/>
        <w:jc w:val="center"/>
        <w:rPr>
          <w:rFonts w:ascii="Arial" w:hAnsi="Arial" w:cs="Arial"/>
          <w:b/>
          <w:bCs/>
        </w:rPr>
      </w:pPr>
    </w:p>
    <w:p w14:paraId="0B05D799" w14:textId="522804CC" w:rsidR="00D32E39" w:rsidRPr="006E1438" w:rsidRDefault="00000000">
      <w:pPr>
        <w:spacing w:before="240" w:after="240" w:line="480" w:lineRule="auto"/>
        <w:jc w:val="center"/>
        <w:rPr>
          <w:rFonts w:ascii="Arial" w:hAnsi="Arial" w:cs="Arial"/>
        </w:rPr>
      </w:pPr>
      <w:r w:rsidRPr="006E1438">
        <w:rPr>
          <w:rFonts w:ascii="Arial" w:hAnsi="Arial" w:cs="Arial"/>
          <w:b/>
          <w:bCs/>
        </w:rPr>
        <w:t>LISTA DE CONTROL DE REVISIONES TÉCNICAS</w:t>
      </w:r>
    </w:p>
    <w:p w14:paraId="7A2CC545" w14:textId="77777777" w:rsidR="00D32E39" w:rsidRPr="006E1438" w:rsidRDefault="00000000" w:rsidP="006A4102">
      <w:pPr>
        <w:spacing w:line="480" w:lineRule="auto"/>
        <w:jc w:val="both"/>
        <w:rPr>
          <w:rFonts w:ascii="Arial" w:hAnsi="Arial" w:cs="Arial"/>
        </w:rPr>
      </w:pPr>
      <w:r w:rsidRPr="006E1438">
        <w:rPr>
          <w:rFonts w:ascii="Arial" w:hAnsi="Arial" w:cs="Arial"/>
        </w:rPr>
        <w:t>Con los catorce ítems propuestos en el documento de apoyo se construyó la lista de la Tabla 2, contrastando cada uno con la evidencia disponible en el escenario. El resultado es preocupante: de los catorce ítems, solo dos no pudieron evaluarse por falta de evidencia y uno quedó como “no verificado”; los once restantes no se cumplen.</w:t>
      </w:r>
    </w:p>
    <w:p w14:paraId="2298ED37" w14:textId="77777777" w:rsidR="00D32E39" w:rsidRPr="006E1438" w:rsidRDefault="00000000">
      <w:pPr>
        <w:spacing w:before="200" w:after="80"/>
        <w:rPr>
          <w:rFonts w:ascii="Arial" w:hAnsi="Arial" w:cs="Arial"/>
        </w:rPr>
      </w:pPr>
      <w:r w:rsidRPr="006E1438">
        <w:rPr>
          <w:rFonts w:ascii="Arial" w:hAnsi="Arial" w:cs="Arial"/>
          <w:i/>
          <w:iCs/>
        </w:rPr>
        <w:t>Tabla 2</w:t>
      </w:r>
      <w:r w:rsidRPr="006E1438">
        <w:rPr>
          <w:rFonts w:ascii="Arial" w:hAnsi="Arial" w:cs="Arial"/>
        </w:rPr>
        <w:t>. Lista de control de revisiones técnicas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
        <w:gridCol w:w="3198"/>
        <w:gridCol w:w="1200"/>
        <w:gridCol w:w="4536"/>
      </w:tblGrid>
      <w:tr w:rsidR="00D32E39" w:rsidRPr="006E1438" w14:paraId="4464A006" w14:textId="77777777">
        <w:trPr>
          <w:tblHeader/>
        </w:trPr>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FD12847" w14:textId="77777777" w:rsidR="00D32E39" w:rsidRPr="006E1438" w:rsidRDefault="00000000">
            <w:pPr>
              <w:jc w:val="center"/>
              <w:rPr>
                <w:rFonts w:ascii="Arial" w:hAnsi="Arial" w:cs="Arial"/>
              </w:rPr>
            </w:pPr>
            <w:proofErr w:type="spellStart"/>
            <w:r w:rsidRPr="006E1438">
              <w:rPr>
                <w:rFonts w:ascii="Arial" w:hAnsi="Arial" w:cs="Arial"/>
                <w:b/>
                <w:bCs/>
                <w:sz w:val="19"/>
                <w:szCs w:val="19"/>
              </w:rPr>
              <w:t>N.°</w:t>
            </w:r>
            <w:proofErr w:type="spellEnd"/>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60308B3" w14:textId="77777777" w:rsidR="00D32E39" w:rsidRPr="006E1438" w:rsidRDefault="00000000">
            <w:pPr>
              <w:jc w:val="center"/>
              <w:rPr>
                <w:rFonts w:ascii="Arial" w:hAnsi="Arial" w:cs="Arial"/>
              </w:rPr>
            </w:pPr>
            <w:r w:rsidRPr="006E1438">
              <w:rPr>
                <w:rFonts w:ascii="Arial" w:hAnsi="Arial" w:cs="Arial"/>
                <w:b/>
                <w:bCs/>
                <w:sz w:val="19"/>
                <w:szCs w:val="19"/>
              </w:rPr>
              <w:t>Ítem de revisión</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D71C438" w14:textId="77777777" w:rsidR="00D32E39" w:rsidRPr="006E1438" w:rsidRDefault="00000000">
            <w:pPr>
              <w:jc w:val="center"/>
              <w:rPr>
                <w:rFonts w:ascii="Arial" w:hAnsi="Arial" w:cs="Arial"/>
              </w:rPr>
            </w:pPr>
            <w:r w:rsidRPr="006E1438">
              <w:rPr>
                <w:rFonts w:ascii="Arial" w:hAnsi="Arial" w:cs="Arial"/>
                <w:b/>
                <w:bCs/>
                <w:sz w:val="19"/>
                <w:szCs w:val="19"/>
              </w:rPr>
              <w:t>Cumple</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08188A9" w14:textId="77777777" w:rsidR="00D32E39" w:rsidRPr="006E1438" w:rsidRDefault="00000000">
            <w:pPr>
              <w:jc w:val="center"/>
              <w:rPr>
                <w:rFonts w:ascii="Arial" w:hAnsi="Arial" w:cs="Arial"/>
              </w:rPr>
            </w:pPr>
            <w:r w:rsidRPr="006E1438">
              <w:rPr>
                <w:rFonts w:ascii="Arial" w:hAnsi="Arial" w:cs="Arial"/>
                <w:b/>
                <w:bCs/>
                <w:sz w:val="19"/>
                <w:szCs w:val="19"/>
              </w:rPr>
              <w:t>Observaciones / evidencia</w:t>
            </w:r>
          </w:p>
        </w:tc>
      </w:tr>
      <w:tr w:rsidR="00D32E39" w:rsidRPr="006E1438" w14:paraId="705FD027"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35BDDD8" w14:textId="77777777" w:rsidR="00D32E39" w:rsidRPr="006E1438" w:rsidRDefault="00000000">
            <w:pPr>
              <w:spacing w:after="40"/>
              <w:rPr>
                <w:rFonts w:ascii="Arial" w:hAnsi="Arial" w:cs="Arial"/>
              </w:rPr>
            </w:pPr>
            <w:r w:rsidRPr="006E1438">
              <w:rPr>
                <w:rFonts w:ascii="Arial" w:hAnsi="Arial" w:cs="Arial"/>
                <w:sz w:val="19"/>
                <w:szCs w:val="19"/>
              </w:rPr>
              <w:t>1</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65A953D" w14:textId="77777777" w:rsidR="00D32E39" w:rsidRPr="006E1438" w:rsidRDefault="00000000">
            <w:pPr>
              <w:spacing w:after="40"/>
              <w:rPr>
                <w:rFonts w:ascii="Arial" w:hAnsi="Arial" w:cs="Arial"/>
              </w:rPr>
            </w:pPr>
            <w:r w:rsidRPr="006E1438">
              <w:rPr>
                <w:rFonts w:ascii="Arial" w:hAnsi="Arial" w:cs="Arial"/>
                <w:sz w:val="19"/>
                <w:szCs w:val="19"/>
              </w:rPr>
              <w:t>El código fuente cumple con los estándares de codificación definidos por el equipo.</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C1C22F8" w14:textId="77777777" w:rsidR="00D32E39" w:rsidRPr="006E1438" w:rsidRDefault="00000000">
            <w:pPr>
              <w:spacing w:after="40"/>
              <w:rPr>
                <w:rFonts w:ascii="Arial" w:hAnsi="Arial" w:cs="Arial"/>
              </w:rPr>
            </w:pPr>
            <w:r w:rsidRPr="006E1438">
              <w:rPr>
                <w:rFonts w:ascii="Arial" w:hAnsi="Arial" w:cs="Arial"/>
                <w:sz w:val="19"/>
                <w:szCs w:val="19"/>
              </w:rPr>
              <w:t>N.A.</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E766DD2" w14:textId="77777777" w:rsidR="00D32E39" w:rsidRPr="006E1438" w:rsidRDefault="00000000">
            <w:pPr>
              <w:spacing w:after="40"/>
              <w:rPr>
                <w:rFonts w:ascii="Arial" w:hAnsi="Arial" w:cs="Arial"/>
              </w:rPr>
            </w:pPr>
            <w:r w:rsidRPr="006E1438">
              <w:rPr>
                <w:rFonts w:ascii="Arial" w:hAnsi="Arial" w:cs="Arial"/>
                <w:sz w:val="19"/>
                <w:szCs w:val="19"/>
              </w:rPr>
              <w:t>No hay evidencia en el escenario para evaluar este ítem.</w:t>
            </w:r>
          </w:p>
        </w:tc>
      </w:tr>
      <w:tr w:rsidR="00D32E39" w:rsidRPr="006E1438" w14:paraId="3F0D68A5"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6C15138" w14:textId="77777777" w:rsidR="00D32E39" w:rsidRPr="006E1438" w:rsidRDefault="00000000">
            <w:pPr>
              <w:spacing w:after="40"/>
              <w:rPr>
                <w:rFonts w:ascii="Arial" w:hAnsi="Arial" w:cs="Arial"/>
              </w:rPr>
            </w:pPr>
            <w:r w:rsidRPr="006E1438">
              <w:rPr>
                <w:rFonts w:ascii="Arial" w:hAnsi="Arial" w:cs="Arial"/>
                <w:sz w:val="19"/>
                <w:szCs w:val="19"/>
              </w:rPr>
              <w:t>2</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1559E4B" w14:textId="77777777" w:rsidR="00D32E39" w:rsidRPr="006E1438" w:rsidRDefault="00000000">
            <w:pPr>
              <w:spacing w:after="40"/>
              <w:rPr>
                <w:rFonts w:ascii="Arial" w:hAnsi="Arial" w:cs="Arial"/>
              </w:rPr>
            </w:pPr>
            <w:r w:rsidRPr="006E1438">
              <w:rPr>
                <w:rFonts w:ascii="Arial" w:hAnsi="Arial" w:cs="Arial"/>
                <w:sz w:val="19"/>
                <w:szCs w:val="19"/>
              </w:rPr>
              <w:t>Existe trazabilidad entre los requisitos y los casos de prueba.</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CA691FE"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D3B8296" w14:textId="77777777" w:rsidR="00D32E39" w:rsidRPr="006E1438" w:rsidRDefault="00000000">
            <w:pPr>
              <w:spacing w:after="40"/>
              <w:rPr>
                <w:rFonts w:ascii="Arial" w:hAnsi="Arial" w:cs="Arial"/>
              </w:rPr>
            </w:pPr>
            <w:r w:rsidRPr="006E1438">
              <w:rPr>
                <w:rFonts w:ascii="Arial" w:hAnsi="Arial" w:cs="Arial"/>
                <w:sz w:val="19"/>
                <w:szCs w:val="19"/>
              </w:rPr>
              <w:t>RF-031 no se probó bajo carga (INC-107); RF-022 y RF-052 siguen pendientes de verificación.</w:t>
            </w:r>
          </w:p>
        </w:tc>
      </w:tr>
      <w:tr w:rsidR="00D32E39" w:rsidRPr="006E1438" w14:paraId="4500EBF1"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074459B" w14:textId="77777777" w:rsidR="00D32E39" w:rsidRPr="006E1438" w:rsidRDefault="00000000">
            <w:pPr>
              <w:spacing w:after="40"/>
              <w:rPr>
                <w:rFonts w:ascii="Arial" w:hAnsi="Arial" w:cs="Arial"/>
              </w:rPr>
            </w:pPr>
            <w:r w:rsidRPr="006E1438">
              <w:rPr>
                <w:rFonts w:ascii="Arial" w:hAnsi="Arial" w:cs="Arial"/>
                <w:sz w:val="19"/>
                <w:szCs w:val="19"/>
              </w:rPr>
              <w:t>3</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79EFF9D" w14:textId="77777777" w:rsidR="00D32E39" w:rsidRPr="006E1438" w:rsidRDefault="00000000">
            <w:pPr>
              <w:spacing w:after="40"/>
              <w:rPr>
                <w:rFonts w:ascii="Arial" w:hAnsi="Arial" w:cs="Arial"/>
              </w:rPr>
            </w:pPr>
            <w:r w:rsidRPr="006E1438">
              <w:rPr>
                <w:rFonts w:ascii="Arial" w:hAnsi="Arial" w:cs="Arial"/>
                <w:sz w:val="19"/>
                <w:szCs w:val="19"/>
              </w:rPr>
              <w:t>Todos los cambios fueron documentados y aprobados antes de su despliegue a producción.</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9C0D544"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5C295FC" w14:textId="77777777" w:rsidR="00D32E39" w:rsidRPr="006E1438" w:rsidRDefault="00000000">
            <w:pPr>
              <w:spacing w:after="40"/>
              <w:rPr>
                <w:rFonts w:ascii="Arial" w:hAnsi="Arial" w:cs="Arial"/>
              </w:rPr>
            </w:pPr>
            <w:r w:rsidRPr="006E1438">
              <w:rPr>
                <w:rFonts w:ascii="Arial" w:hAnsi="Arial" w:cs="Arial"/>
                <w:sz w:val="19"/>
                <w:szCs w:val="19"/>
              </w:rPr>
              <w:t>CR-202 y CR-205 se desplegaron sin revisión ni aprobación registrada.</w:t>
            </w:r>
          </w:p>
        </w:tc>
      </w:tr>
      <w:tr w:rsidR="00D32E39" w:rsidRPr="006E1438" w14:paraId="4EA98903"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F685F15" w14:textId="77777777" w:rsidR="00D32E39" w:rsidRPr="006E1438" w:rsidRDefault="00000000">
            <w:pPr>
              <w:spacing w:after="40"/>
              <w:rPr>
                <w:rFonts w:ascii="Arial" w:hAnsi="Arial" w:cs="Arial"/>
              </w:rPr>
            </w:pPr>
            <w:r w:rsidRPr="006E1438">
              <w:rPr>
                <w:rFonts w:ascii="Arial" w:hAnsi="Arial" w:cs="Arial"/>
                <w:sz w:val="19"/>
                <w:szCs w:val="19"/>
              </w:rPr>
              <w:lastRenderedPageBreak/>
              <w:t>4</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2147CFF" w14:textId="77777777" w:rsidR="00D32E39" w:rsidRPr="006E1438" w:rsidRDefault="00000000">
            <w:pPr>
              <w:spacing w:after="40"/>
              <w:rPr>
                <w:rFonts w:ascii="Arial" w:hAnsi="Arial" w:cs="Arial"/>
              </w:rPr>
            </w:pPr>
            <w:r w:rsidRPr="006E1438">
              <w:rPr>
                <w:rFonts w:ascii="Arial" w:hAnsi="Arial" w:cs="Arial"/>
                <w:sz w:val="19"/>
                <w:szCs w:val="19"/>
              </w:rPr>
              <w:t>Los mecanismos de autenticación y autorización protegen adecuadamente los recursos críticos.</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70C30B6"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9B56326" w14:textId="77777777" w:rsidR="00D32E39" w:rsidRPr="006E1438" w:rsidRDefault="00000000">
            <w:pPr>
              <w:spacing w:after="40"/>
              <w:rPr>
                <w:rFonts w:ascii="Arial" w:hAnsi="Arial" w:cs="Arial"/>
              </w:rPr>
            </w:pPr>
            <w:r w:rsidRPr="006E1438">
              <w:rPr>
                <w:rFonts w:ascii="Arial" w:hAnsi="Arial" w:cs="Arial"/>
                <w:sz w:val="19"/>
                <w:szCs w:val="19"/>
              </w:rPr>
              <w:t xml:space="preserve">2FA es opcional (RF-014); falla de autorización tipo IDOR (INC-101); cuenta </w:t>
            </w:r>
            <w:proofErr w:type="spellStart"/>
            <w:r w:rsidRPr="006E1438">
              <w:rPr>
                <w:rFonts w:ascii="Arial" w:hAnsi="Arial" w:cs="Arial"/>
                <w:sz w:val="19"/>
                <w:szCs w:val="19"/>
              </w:rPr>
              <w:t>admin_ti</w:t>
            </w:r>
            <w:proofErr w:type="spellEnd"/>
            <w:r w:rsidRPr="006E1438">
              <w:rPr>
                <w:rFonts w:ascii="Arial" w:hAnsi="Arial" w:cs="Arial"/>
                <w:sz w:val="19"/>
                <w:szCs w:val="19"/>
              </w:rPr>
              <w:t xml:space="preserve"> compartida (INC-102).</w:t>
            </w:r>
          </w:p>
        </w:tc>
      </w:tr>
      <w:tr w:rsidR="00D32E39" w:rsidRPr="006E1438" w14:paraId="67554ACE"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8FA1A9F" w14:textId="77777777" w:rsidR="00D32E39" w:rsidRPr="006E1438" w:rsidRDefault="00000000">
            <w:pPr>
              <w:spacing w:after="40"/>
              <w:rPr>
                <w:rFonts w:ascii="Arial" w:hAnsi="Arial" w:cs="Arial"/>
              </w:rPr>
            </w:pPr>
            <w:r w:rsidRPr="006E1438">
              <w:rPr>
                <w:rFonts w:ascii="Arial" w:hAnsi="Arial" w:cs="Arial"/>
                <w:sz w:val="19"/>
                <w:szCs w:val="19"/>
              </w:rPr>
              <w:t>5</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DDC1A22" w14:textId="77777777" w:rsidR="00D32E39" w:rsidRPr="006E1438" w:rsidRDefault="00000000">
            <w:pPr>
              <w:spacing w:after="40"/>
              <w:rPr>
                <w:rFonts w:ascii="Arial" w:hAnsi="Arial" w:cs="Arial"/>
              </w:rPr>
            </w:pPr>
            <w:r w:rsidRPr="006E1438">
              <w:rPr>
                <w:rFonts w:ascii="Arial" w:hAnsi="Arial" w:cs="Arial"/>
                <w:sz w:val="19"/>
                <w:szCs w:val="19"/>
              </w:rPr>
              <w:t>La información sensible (datos clínicos, financieros) se almacena y transmite cifrada.</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FE3520F"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ECFDCC5" w14:textId="77777777" w:rsidR="00D32E39" w:rsidRPr="006E1438" w:rsidRDefault="00000000">
            <w:pPr>
              <w:spacing w:after="40"/>
              <w:rPr>
                <w:rFonts w:ascii="Arial" w:hAnsi="Arial" w:cs="Arial"/>
              </w:rPr>
            </w:pPr>
            <w:r w:rsidRPr="006E1438">
              <w:rPr>
                <w:rFonts w:ascii="Arial" w:hAnsi="Arial" w:cs="Arial"/>
                <w:sz w:val="19"/>
                <w:szCs w:val="19"/>
              </w:rPr>
              <w:t>RF-022 pendiente de verificación; canal de video sin cifrar (INC-103).</w:t>
            </w:r>
          </w:p>
        </w:tc>
      </w:tr>
      <w:tr w:rsidR="00D32E39" w:rsidRPr="006E1438" w14:paraId="10310D0A"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E23A77D" w14:textId="77777777" w:rsidR="00D32E39" w:rsidRPr="006E1438" w:rsidRDefault="00000000">
            <w:pPr>
              <w:spacing w:after="40"/>
              <w:rPr>
                <w:rFonts w:ascii="Arial" w:hAnsi="Arial" w:cs="Arial"/>
              </w:rPr>
            </w:pPr>
            <w:r w:rsidRPr="006E1438">
              <w:rPr>
                <w:rFonts w:ascii="Arial" w:hAnsi="Arial" w:cs="Arial"/>
                <w:sz w:val="19"/>
                <w:szCs w:val="19"/>
              </w:rPr>
              <w:t>6</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8DD3A68" w14:textId="77777777" w:rsidR="00D32E39" w:rsidRPr="006E1438" w:rsidRDefault="00000000">
            <w:pPr>
              <w:spacing w:after="40"/>
              <w:rPr>
                <w:rFonts w:ascii="Arial" w:hAnsi="Arial" w:cs="Arial"/>
              </w:rPr>
            </w:pPr>
            <w:r w:rsidRPr="006E1438">
              <w:rPr>
                <w:rFonts w:ascii="Arial" w:hAnsi="Arial" w:cs="Arial"/>
                <w:sz w:val="19"/>
                <w:szCs w:val="19"/>
              </w:rPr>
              <w:t>Existen registros de auditoría (logs) para accesos y modificaciones a información crítica.</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A167302"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A46FBA6" w14:textId="77777777" w:rsidR="00D32E39" w:rsidRPr="006E1438" w:rsidRDefault="00000000">
            <w:pPr>
              <w:spacing w:after="40"/>
              <w:rPr>
                <w:rFonts w:ascii="Arial" w:hAnsi="Arial" w:cs="Arial"/>
              </w:rPr>
            </w:pPr>
            <w:r w:rsidRPr="006E1438">
              <w:rPr>
                <w:rFonts w:ascii="Arial" w:hAnsi="Arial" w:cs="Arial"/>
                <w:sz w:val="19"/>
                <w:szCs w:val="19"/>
              </w:rPr>
              <w:t>Solo se registran escrituras en la HCE, no lecturas (RF-045, INC-105).</w:t>
            </w:r>
          </w:p>
        </w:tc>
      </w:tr>
      <w:tr w:rsidR="00D32E39" w:rsidRPr="006E1438" w14:paraId="2699D72F"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4CDE451" w14:textId="77777777" w:rsidR="00D32E39" w:rsidRPr="006E1438" w:rsidRDefault="00000000">
            <w:pPr>
              <w:spacing w:after="40"/>
              <w:rPr>
                <w:rFonts w:ascii="Arial" w:hAnsi="Arial" w:cs="Arial"/>
              </w:rPr>
            </w:pPr>
            <w:r w:rsidRPr="006E1438">
              <w:rPr>
                <w:rFonts w:ascii="Arial" w:hAnsi="Arial" w:cs="Arial"/>
                <w:sz w:val="19"/>
                <w:szCs w:val="19"/>
              </w:rPr>
              <w:t>7</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9BCCD4C" w14:textId="77777777" w:rsidR="00D32E39" w:rsidRPr="006E1438" w:rsidRDefault="00000000">
            <w:pPr>
              <w:spacing w:after="40"/>
              <w:rPr>
                <w:rFonts w:ascii="Arial" w:hAnsi="Arial" w:cs="Arial"/>
              </w:rPr>
            </w:pPr>
            <w:r w:rsidRPr="006E1438">
              <w:rPr>
                <w:rFonts w:ascii="Arial" w:hAnsi="Arial" w:cs="Arial"/>
                <w:sz w:val="19"/>
                <w:szCs w:val="19"/>
              </w:rPr>
              <w:t>Se ejecutaron pruebas de seguridad (</w:t>
            </w:r>
            <w:proofErr w:type="spellStart"/>
            <w:r w:rsidRPr="006E1438">
              <w:rPr>
                <w:rFonts w:ascii="Arial" w:hAnsi="Arial" w:cs="Arial"/>
                <w:sz w:val="19"/>
                <w:szCs w:val="19"/>
              </w:rPr>
              <w:t>pentesting</w:t>
            </w:r>
            <w:proofErr w:type="spellEnd"/>
            <w:r w:rsidRPr="006E1438">
              <w:rPr>
                <w:rFonts w:ascii="Arial" w:hAnsi="Arial" w:cs="Arial"/>
                <w:sz w:val="19"/>
                <w:szCs w:val="19"/>
              </w:rPr>
              <w:t>) antes de la liberación.</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B1C963B"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2BC2310" w14:textId="77777777" w:rsidR="00D32E39" w:rsidRPr="006E1438" w:rsidRDefault="00000000">
            <w:pPr>
              <w:spacing w:after="40"/>
              <w:rPr>
                <w:rFonts w:ascii="Arial" w:hAnsi="Arial" w:cs="Arial"/>
              </w:rPr>
            </w:pPr>
            <w:r w:rsidRPr="006E1438">
              <w:rPr>
                <w:rFonts w:ascii="Arial" w:hAnsi="Arial" w:cs="Arial"/>
                <w:sz w:val="19"/>
                <w:szCs w:val="19"/>
              </w:rPr>
              <w:t xml:space="preserve">El </w:t>
            </w:r>
            <w:proofErr w:type="spellStart"/>
            <w:r w:rsidRPr="006E1438">
              <w:rPr>
                <w:rFonts w:ascii="Arial" w:hAnsi="Arial" w:cs="Arial"/>
                <w:sz w:val="19"/>
                <w:szCs w:val="19"/>
              </w:rPr>
              <w:t>pentesting</w:t>
            </w:r>
            <w:proofErr w:type="spellEnd"/>
            <w:r w:rsidRPr="006E1438">
              <w:rPr>
                <w:rFonts w:ascii="Arial" w:hAnsi="Arial" w:cs="Arial"/>
                <w:sz w:val="19"/>
                <w:szCs w:val="19"/>
              </w:rPr>
              <w:t xml:space="preserve"> de la HCE no se ejecutó; tampoco las pruebas de seguridad de pagos.</w:t>
            </w:r>
          </w:p>
        </w:tc>
      </w:tr>
      <w:tr w:rsidR="00D32E39" w:rsidRPr="006E1438" w14:paraId="5E0A96CB"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6E0ECA7" w14:textId="77777777" w:rsidR="00D32E39" w:rsidRPr="006E1438" w:rsidRDefault="00000000">
            <w:pPr>
              <w:spacing w:after="40"/>
              <w:rPr>
                <w:rFonts w:ascii="Arial" w:hAnsi="Arial" w:cs="Arial"/>
              </w:rPr>
            </w:pPr>
            <w:r w:rsidRPr="006E1438">
              <w:rPr>
                <w:rFonts w:ascii="Arial" w:hAnsi="Arial" w:cs="Arial"/>
                <w:sz w:val="19"/>
                <w:szCs w:val="19"/>
              </w:rPr>
              <w:t>8</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DE3C6EB" w14:textId="77777777" w:rsidR="00D32E39" w:rsidRPr="006E1438" w:rsidRDefault="00000000">
            <w:pPr>
              <w:spacing w:after="40"/>
              <w:rPr>
                <w:rFonts w:ascii="Arial" w:hAnsi="Arial" w:cs="Arial"/>
              </w:rPr>
            </w:pPr>
            <w:r w:rsidRPr="006E1438">
              <w:rPr>
                <w:rFonts w:ascii="Arial" w:hAnsi="Arial" w:cs="Arial"/>
                <w:sz w:val="19"/>
                <w:szCs w:val="19"/>
              </w:rPr>
              <w:t>Se ejecutaron pruebas de carga o rendimiento sobre los módulos críticos.</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652EFC7"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6C566EF" w14:textId="77777777" w:rsidR="00D32E39" w:rsidRPr="006E1438" w:rsidRDefault="00000000">
            <w:pPr>
              <w:spacing w:after="40"/>
              <w:rPr>
                <w:rFonts w:ascii="Arial" w:hAnsi="Arial" w:cs="Arial"/>
              </w:rPr>
            </w:pPr>
            <w:r w:rsidRPr="006E1438">
              <w:rPr>
                <w:rFonts w:ascii="Arial" w:hAnsi="Arial" w:cs="Arial"/>
                <w:sz w:val="19"/>
                <w:szCs w:val="19"/>
              </w:rPr>
              <w:t>Prueba de carga de agendamiento no ejecutada (INC-107); telemedicina sin ambiente de pruebas de carga.</w:t>
            </w:r>
          </w:p>
        </w:tc>
      </w:tr>
      <w:tr w:rsidR="00D32E39" w:rsidRPr="006E1438" w14:paraId="25E3A0AE"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747DDE2" w14:textId="77777777" w:rsidR="00D32E39" w:rsidRPr="006E1438" w:rsidRDefault="00000000">
            <w:pPr>
              <w:spacing w:after="40"/>
              <w:rPr>
                <w:rFonts w:ascii="Arial" w:hAnsi="Arial" w:cs="Arial"/>
              </w:rPr>
            </w:pPr>
            <w:r w:rsidRPr="006E1438">
              <w:rPr>
                <w:rFonts w:ascii="Arial" w:hAnsi="Arial" w:cs="Arial"/>
                <w:sz w:val="19"/>
                <w:szCs w:val="19"/>
              </w:rPr>
              <w:t>9</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B1815C4" w14:textId="77777777" w:rsidR="00D32E39" w:rsidRPr="006E1438" w:rsidRDefault="00000000">
            <w:pPr>
              <w:spacing w:after="40"/>
              <w:rPr>
                <w:rFonts w:ascii="Arial" w:hAnsi="Arial" w:cs="Arial"/>
              </w:rPr>
            </w:pPr>
            <w:r w:rsidRPr="006E1438">
              <w:rPr>
                <w:rFonts w:ascii="Arial" w:hAnsi="Arial" w:cs="Arial"/>
                <w:sz w:val="19"/>
                <w:szCs w:val="19"/>
              </w:rPr>
              <w:t>El manejo de datos personales cumple con la Ley 1581 de 2012 y su reglamentación.</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6080B45" w14:textId="77777777" w:rsidR="00D32E39" w:rsidRPr="006E1438" w:rsidRDefault="00000000">
            <w:pPr>
              <w:spacing w:after="40"/>
              <w:rPr>
                <w:rFonts w:ascii="Arial" w:hAnsi="Arial" w:cs="Arial"/>
              </w:rPr>
            </w:pPr>
            <w:r w:rsidRPr="006E1438">
              <w:rPr>
                <w:rFonts w:ascii="Arial" w:hAnsi="Arial" w:cs="Arial"/>
                <w:sz w:val="19"/>
                <w:szCs w:val="19"/>
              </w:rPr>
              <w:t>No verificado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DA534B3" w14:textId="77777777" w:rsidR="00D32E39" w:rsidRPr="006E1438" w:rsidRDefault="00000000">
            <w:pPr>
              <w:spacing w:after="40"/>
              <w:rPr>
                <w:rFonts w:ascii="Arial" w:hAnsi="Arial" w:cs="Arial"/>
              </w:rPr>
            </w:pPr>
            <w:r w:rsidRPr="006E1438">
              <w:rPr>
                <w:rFonts w:ascii="Arial" w:hAnsi="Arial" w:cs="Arial"/>
                <w:sz w:val="19"/>
                <w:szCs w:val="19"/>
              </w:rPr>
              <w:t>Está pendiente una auditoría formal de cumplimiento de protección de datos personales.</w:t>
            </w:r>
          </w:p>
        </w:tc>
      </w:tr>
      <w:tr w:rsidR="00D32E39" w:rsidRPr="006E1438" w14:paraId="10993FCA"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897EB09" w14:textId="77777777" w:rsidR="00D32E39" w:rsidRPr="006E1438" w:rsidRDefault="00000000">
            <w:pPr>
              <w:spacing w:after="40"/>
              <w:rPr>
                <w:rFonts w:ascii="Arial" w:hAnsi="Arial" w:cs="Arial"/>
              </w:rPr>
            </w:pPr>
            <w:r w:rsidRPr="006E1438">
              <w:rPr>
                <w:rFonts w:ascii="Arial" w:hAnsi="Arial" w:cs="Arial"/>
                <w:sz w:val="19"/>
                <w:szCs w:val="19"/>
              </w:rPr>
              <w:t>10</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720781B" w14:textId="77777777" w:rsidR="00D32E39" w:rsidRPr="006E1438" w:rsidRDefault="00000000">
            <w:pPr>
              <w:spacing w:after="40"/>
              <w:rPr>
                <w:rFonts w:ascii="Arial" w:hAnsi="Arial" w:cs="Arial"/>
              </w:rPr>
            </w:pPr>
            <w:r w:rsidRPr="006E1438">
              <w:rPr>
                <w:rFonts w:ascii="Arial" w:hAnsi="Arial" w:cs="Arial"/>
                <w:sz w:val="19"/>
                <w:szCs w:val="19"/>
              </w:rPr>
              <w:t>El manejo de la historia clínica cumple con la Resolución 1995 de 1999.</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3AC9AB8"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FB868CC" w14:textId="77777777" w:rsidR="00D32E39" w:rsidRPr="006E1438" w:rsidRDefault="00000000">
            <w:pPr>
              <w:spacing w:after="40"/>
              <w:rPr>
                <w:rFonts w:ascii="Arial" w:hAnsi="Arial" w:cs="Arial"/>
              </w:rPr>
            </w:pPr>
            <w:r w:rsidRPr="006E1438">
              <w:rPr>
                <w:rFonts w:ascii="Arial" w:hAnsi="Arial" w:cs="Arial"/>
                <w:sz w:val="19"/>
                <w:szCs w:val="19"/>
              </w:rPr>
              <w:t>Falta el registro de lecturas y la verificación del cifrado en reposo.</w:t>
            </w:r>
          </w:p>
        </w:tc>
      </w:tr>
      <w:tr w:rsidR="00D32E39" w:rsidRPr="006E1438" w14:paraId="753FA38E"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230EE97" w14:textId="77777777" w:rsidR="00D32E39" w:rsidRPr="006E1438" w:rsidRDefault="00000000">
            <w:pPr>
              <w:spacing w:after="40"/>
              <w:rPr>
                <w:rFonts w:ascii="Arial" w:hAnsi="Arial" w:cs="Arial"/>
              </w:rPr>
            </w:pPr>
            <w:r w:rsidRPr="006E1438">
              <w:rPr>
                <w:rFonts w:ascii="Arial" w:hAnsi="Arial" w:cs="Arial"/>
                <w:sz w:val="19"/>
                <w:szCs w:val="19"/>
              </w:rPr>
              <w:t>11</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A3DF844" w14:textId="77777777" w:rsidR="00D32E39" w:rsidRPr="006E1438" w:rsidRDefault="00000000">
            <w:pPr>
              <w:spacing w:after="40"/>
              <w:rPr>
                <w:rFonts w:ascii="Arial" w:hAnsi="Arial" w:cs="Arial"/>
              </w:rPr>
            </w:pPr>
            <w:r w:rsidRPr="006E1438">
              <w:rPr>
                <w:rFonts w:ascii="Arial" w:hAnsi="Arial" w:cs="Arial"/>
                <w:sz w:val="19"/>
                <w:szCs w:val="19"/>
              </w:rPr>
              <w:t>El módulo de telemedicina cumple con las disposiciones de la Resolución 2654 de 2019.</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66A0147"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BBFB997" w14:textId="77777777" w:rsidR="00D32E39" w:rsidRPr="006E1438" w:rsidRDefault="00000000">
            <w:pPr>
              <w:spacing w:after="40"/>
              <w:rPr>
                <w:rFonts w:ascii="Arial" w:hAnsi="Arial" w:cs="Arial"/>
              </w:rPr>
            </w:pPr>
            <w:r w:rsidRPr="006E1438">
              <w:rPr>
                <w:rFonts w:ascii="Arial" w:hAnsi="Arial" w:cs="Arial"/>
                <w:sz w:val="19"/>
                <w:szCs w:val="19"/>
              </w:rPr>
              <w:t>El canal de video sin cifrar (INC-103) incumple las condiciones mínimas de telesalud segura.</w:t>
            </w:r>
          </w:p>
        </w:tc>
      </w:tr>
      <w:tr w:rsidR="00D32E39" w:rsidRPr="006E1438" w14:paraId="7A9DFE06"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572664A" w14:textId="77777777" w:rsidR="00D32E39" w:rsidRPr="006E1438" w:rsidRDefault="00000000">
            <w:pPr>
              <w:spacing w:after="40"/>
              <w:rPr>
                <w:rFonts w:ascii="Arial" w:hAnsi="Arial" w:cs="Arial"/>
              </w:rPr>
            </w:pPr>
            <w:r w:rsidRPr="006E1438">
              <w:rPr>
                <w:rFonts w:ascii="Arial" w:hAnsi="Arial" w:cs="Arial"/>
                <w:sz w:val="19"/>
                <w:szCs w:val="19"/>
              </w:rPr>
              <w:t>12</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0CAE758" w14:textId="77777777" w:rsidR="00D32E39" w:rsidRPr="006E1438" w:rsidRDefault="00000000">
            <w:pPr>
              <w:spacing w:after="40"/>
              <w:rPr>
                <w:rFonts w:ascii="Arial" w:hAnsi="Arial" w:cs="Arial"/>
              </w:rPr>
            </w:pPr>
            <w:r w:rsidRPr="006E1438">
              <w:rPr>
                <w:rFonts w:ascii="Arial" w:hAnsi="Arial" w:cs="Arial"/>
                <w:sz w:val="19"/>
                <w:szCs w:val="19"/>
              </w:rPr>
              <w:t xml:space="preserve">Existen alertas automáticas ante fallos de procesos críticos (por ejemplo, el </w:t>
            </w:r>
            <w:proofErr w:type="spellStart"/>
            <w:r w:rsidRPr="006E1438">
              <w:rPr>
                <w:rFonts w:ascii="Arial" w:hAnsi="Arial" w:cs="Arial"/>
                <w:sz w:val="19"/>
                <w:szCs w:val="19"/>
              </w:rPr>
              <w:t>batch</w:t>
            </w:r>
            <w:proofErr w:type="spellEnd"/>
            <w:r w:rsidRPr="006E1438">
              <w:rPr>
                <w:rFonts w:ascii="Arial" w:hAnsi="Arial" w:cs="Arial"/>
                <w:sz w:val="19"/>
                <w:szCs w:val="19"/>
              </w:rPr>
              <w:t xml:space="preserve"> de facturación).</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319F93A"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67B133E" w14:textId="77777777" w:rsidR="00D32E39" w:rsidRPr="006E1438" w:rsidRDefault="00000000">
            <w:pPr>
              <w:spacing w:after="40"/>
              <w:rPr>
                <w:rFonts w:ascii="Arial" w:hAnsi="Arial" w:cs="Arial"/>
              </w:rPr>
            </w:pPr>
            <w:r w:rsidRPr="006E1438">
              <w:rPr>
                <w:rFonts w:ascii="Arial" w:hAnsi="Arial" w:cs="Arial"/>
                <w:sz w:val="19"/>
                <w:szCs w:val="19"/>
              </w:rPr>
              <w:t xml:space="preserve">El </w:t>
            </w:r>
            <w:proofErr w:type="spellStart"/>
            <w:r w:rsidRPr="006E1438">
              <w:rPr>
                <w:rFonts w:ascii="Arial" w:hAnsi="Arial" w:cs="Arial"/>
                <w:sz w:val="19"/>
                <w:szCs w:val="19"/>
              </w:rPr>
              <w:t>batch</w:t>
            </w:r>
            <w:proofErr w:type="spellEnd"/>
            <w:r w:rsidRPr="006E1438">
              <w:rPr>
                <w:rFonts w:ascii="Arial" w:hAnsi="Arial" w:cs="Arial"/>
                <w:sz w:val="19"/>
                <w:szCs w:val="19"/>
              </w:rPr>
              <w:t xml:space="preserve"> nocturno falló tres veces en cuatro semanas sin generar alerta (INC-106).</w:t>
            </w:r>
          </w:p>
        </w:tc>
      </w:tr>
      <w:tr w:rsidR="00D32E39" w:rsidRPr="006E1438" w14:paraId="712040C1"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A27177B" w14:textId="77777777" w:rsidR="00D32E39" w:rsidRPr="006E1438" w:rsidRDefault="00000000">
            <w:pPr>
              <w:spacing w:after="40"/>
              <w:rPr>
                <w:rFonts w:ascii="Arial" w:hAnsi="Arial" w:cs="Arial"/>
              </w:rPr>
            </w:pPr>
            <w:r w:rsidRPr="006E1438">
              <w:rPr>
                <w:rFonts w:ascii="Arial" w:hAnsi="Arial" w:cs="Arial"/>
                <w:sz w:val="19"/>
                <w:szCs w:val="19"/>
              </w:rPr>
              <w:t>13</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8BC815A" w14:textId="77777777" w:rsidR="00D32E39" w:rsidRPr="006E1438" w:rsidRDefault="00000000">
            <w:pPr>
              <w:spacing w:after="40"/>
              <w:rPr>
                <w:rFonts w:ascii="Arial" w:hAnsi="Arial" w:cs="Arial"/>
              </w:rPr>
            </w:pPr>
            <w:r w:rsidRPr="006E1438">
              <w:rPr>
                <w:rFonts w:ascii="Arial" w:hAnsi="Arial" w:cs="Arial"/>
                <w:sz w:val="19"/>
                <w:szCs w:val="19"/>
              </w:rPr>
              <w:t>La documentación técnica y de usuario está actualizada para la versión a liberar.</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2BB5854" w14:textId="77777777" w:rsidR="00D32E39" w:rsidRPr="006E1438" w:rsidRDefault="00000000">
            <w:pPr>
              <w:spacing w:after="40"/>
              <w:rPr>
                <w:rFonts w:ascii="Arial" w:hAnsi="Arial" w:cs="Arial"/>
              </w:rPr>
            </w:pPr>
            <w:r w:rsidRPr="006E1438">
              <w:rPr>
                <w:rFonts w:ascii="Arial" w:hAnsi="Arial" w:cs="Arial"/>
                <w:sz w:val="19"/>
                <w:szCs w:val="19"/>
              </w:rPr>
              <w:t>N.A.</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83840F2" w14:textId="77777777" w:rsidR="00D32E39" w:rsidRPr="006E1438" w:rsidRDefault="00000000">
            <w:pPr>
              <w:spacing w:after="40"/>
              <w:rPr>
                <w:rFonts w:ascii="Arial" w:hAnsi="Arial" w:cs="Arial"/>
              </w:rPr>
            </w:pPr>
            <w:r w:rsidRPr="006E1438">
              <w:rPr>
                <w:rFonts w:ascii="Arial" w:hAnsi="Arial" w:cs="Arial"/>
                <w:sz w:val="19"/>
                <w:szCs w:val="19"/>
              </w:rPr>
              <w:t>No hay evidencia suficiente en el escenario para evaluar este ítem.</w:t>
            </w:r>
          </w:p>
        </w:tc>
      </w:tr>
      <w:tr w:rsidR="00D32E39" w:rsidRPr="006E1438" w14:paraId="165611FC"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D6118D5" w14:textId="77777777" w:rsidR="00D32E39" w:rsidRPr="006E1438" w:rsidRDefault="00000000">
            <w:pPr>
              <w:spacing w:after="40"/>
              <w:rPr>
                <w:rFonts w:ascii="Arial" w:hAnsi="Arial" w:cs="Arial"/>
              </w:rPr>
            </w:pPr>
            <w:r w:rsidRPr="006E1438">
              <w:rPr>
                <w:rFonts w:ascii="Arial" w:hAnsi="Arial" w:cs="Arial"/>
                <w:sz w:val="19"/>
                <w:szCs w:val="19"/>
              </w:rPr>
              <w:t>14</w:t>
            </w:r>
          </w:p>
        </w:tc>
        <w:tc>
          <w:tcPr>
            <w:tcW w:w="3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10292CD" w14:textId="77777777" w:rsidR="00D32E39" w:rsidRPr="006E1438" w:rsidRDefault="00000000">
            <w:pPr>
              <w:spacing w:after="40"/>
              <w:rPr>
                <w:rFonts w:ascii="Arial" w:hAnsi="Arial" w:cs="Arial"/>
              </w:rPr>
            </w:pPr>
            <w:r w:rsidRPr="006E1438">
              <w:rPr>
                <w:rFonts w:ascii="Arial" w:hAnsi="Arial" w:cs="Arial"/>
                <w:sz w:val="19"/>
                <w:szCs w:val="19"/>
              </w:rPr>
              <w:t>Los riesgos técnicos y regulatorios identificados fueron mitigados antes de la liberación.</w:t>
            </w:r>
          </w:p>
        </w:tc>
        <w:tc>
          <w:tcPr>
            <w:tcW w:w="12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AC679D9" w14:textId="77777777" w:rsidR="00D32E39" w:rsidRPr="006E1438" w:rsidRDefault="00000000">
            <w:pPr>
              <w:spacing w:after="40"/>
              <w:rPr>
                <w:rFonts w:ascii="Arial" w:hAnsi="Arial" w:cs="Arial"/>
              </w:rPr>
            </w:pPr>
            <w:r w:rsidRPr="006E1438">
              <w:rPr>
                <w:rFonts w:ascii="Arial" w:hAnsi="Arial" w:cs="Arial"/>
                <w:sz w:val="19"/>
                <w:szCs w:val="19"/>
              </w:rPr>
              <w:t>No</w:t>
            </w:r>
          </w:p>
        </w:tc>
        <w:tc>
          <w:tcPr>
            <w:tcW w:w="454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B3D363A" w14:textId="77777777" w:rsidR="00D32E39" w:rsidRPr="006E1438" w:rsidRDefault="00000000">
            <w:pPr>
              <w:spacing w:after="40"/>
              <w:rPr>
                <w:rFonts w:ascii="Arial" w:hAnsi="Arial" w:cs="Arial"/>
              </w:rPr>
            </w:pPr>
            <w:r w:rsidRPr="006E1438">
              <w:rPr>
                <w:rFonts w:ascii="Arial" w:hAnsi="Arial" w:cs="Arial"/>
                <w:sz w:val="19"/>
                <w:szCs w:val="19"/>
              </w:rPr>
              <w:t>La mayoría de los hallazgos de severidad alta siguen abiertos a la fecha de corte de la evidencia.</w:t>
            </w:r>
          </w:p>
        </w:tc>
      </w:tr>
    </w:tbl>
    <w:p w14:paraId="174C6B6F" w14:textId="77777777" w:rsidR="008D512E" w:rsidRDefault="008D512E">
      <w:pPr>
        <w:spacing w:before="240" w:after="240" w:line="480" w:lineRule="auto"/>
        <w:jc w:val="center"/>
        <w:rPr>
          <w:rFonts w:ascii="Arial" w:hAnsi="Arial" w:cs="Arial"/>
          <w:b/>
          <w:bCs/>
        </w:rPr>
      </w:pPr>
    </w:p>
    <w:p w14:paraId="5A7BEDA0" w14:textId="77777777" w:rsidR="008D512E" w:rsidRDefault="008D512E">
      <w:pPr>
        <w:spacing w:before="240" w:after="240" w:line="480" w:lineRule="auto"/>
        <w:jc w:val="center"/>
        <w:rPr>
          <w:rFonts w:ascii="Arial" w:hAnsi="Arial" w:cs="Arial"/>
          <w:b/>
          <w:bCs/>
        </w:rPr>
      </w:pPr>
    </w:p>
    <w:p w14:paraId="4E60AC6A" w14:textId="77777777" w:rsidR="008D512E" w:rsidRDefault="008D512E">
      <w:pPr>
        <w:spacing w:before="240" w:after="240" w:line="480" w:lineRule="auto"/>
        <w:jc w:val="center"/>
        <w:rPr>
          <w:rFonts w:ascii="Arial" w:hAnsi="Arial" w:cs="Arial"/>
          <w:b/>
          <w:bCs/>
        </w:rPr>
      </w:pPr>
    </w:p>
    <w:p w14:paraId="76DC6E6A" w14:textId="77777777" w:rsidR="008D512E" w:rsidRDefault="008D512E">
      <w:pPr>
        <w:spacing w:before="240" w:after="240" w:line="480" w:lineRule="auto"/>
        <w:jc w:val="center"/>
        <w:rPr>
          <w:rFonts w:ascii="Arial" w:hAnsi="Arial" w:cs="Arial"/>
          <w:b/>
          <w:bCs/>
        </w:rPr>
      </w:pPr>
    </w:p>
    <w:p w14:paraId="7EFCABE3" w14:textId="6DC34289" w:rsidR="00D32E39" w:rsidRPr="006E1438" w:rsidRDefault="00000000">
      <w:pPr>
        <w:spacing w:before="240" w:after="240" w:line="480" w:lineRule="auto"/>
        <w:jc w:val="center"/>
        <w:rPr>
          <w:rFonts w:ascii="Arial" w:hAnsi="Arial" w:cs="Arial"/>
        </w:rPr>
      </w:pPr>
      <w:r w:rsidRPr="006E1438">
        <w:rPr>
          <w:rFonts w:ascii="Arial" w:hAnsi="Arial" w:cs="Arial"/>
          <w:b/>
          <w:bCs/>
        </w:rPr>
        <w:lastRenderedPageBreak/>
        <w:t>PLAN DE AUDITORÍA</w:t>
      </w:r>
    </w:p>
    <w:p w14:paraId="3E5B1E46" w14:textId="77777777" w:rsidR="00D32E39" w:rsidRPr="006E1438" w:rsidRDefault="00000000">
      <w:pPr>
        <w:spacing w:line="480" w:lineRule="auto"/>
        <w:ind w:firstLine="709"/>
        <w:jc w:val="both"/>
        <w:rPr>
          <w:rFonts w:ascii="Arial" w:hAnsi="Arial" w:cs="Arial"/>
        </w:rPr>
      </w:pPr>
      <w:r w:rsidRPr="006E1438">
        <w:rPr>
          <w:rFonts w:ascii="Arial" w:hAnsi="Arial" w:cs="Arial"/>
        </w:rPr>
        <w:t xml:space="preserve">Con base en los hallazgos anteriores se propone el siguiente plan de auditoría, orientado a confirmar el estado real de cumplimiento de </w:t>
      </w:r>
      <w:proofErr w:type="spellStart"/>
      <w:r w:rsidRPr="006E1438">
        <w:rPr>
          <w:rFonts w:ascii="Arial" w:hAnsi="Arial" w:cs="Arial"/>
        </w:rPr>
        <w:t>MediCitas</w:t>
      </w:r>
      <w:proofErr w:type="spellEnd"/>
      <w:r w:rsidRPr="006E1438">
        <w:rPr>
          <w:rFonts w:ascii="Arial" w:hAnsi="Arial" w:cs="Arial"/>
        </w:rPr>
        <w:t xml:space="preserve"> antes de su liberación.</w:t>
      </w:r>
    </w:p>
    <w:p w14:paraId="48A5322E" w14:textId="77777777" w:rsidR="00D32E39" w:rsidRPr="006E1438" w:rsidRDefault="00000000">
      <w:pPr>
        <w:spacing w:before="200" w:after="160" w:line="360" w:lineRule="auto"/>
        <w:rPr>
          <w:rFonts w:ascii="Arial" w:hAnsi="Arial" w:cs="Arial"/>
        </w:rPr>
      </w:pPr>
      <w:r w:rsidRPr="006E1438">
        <w:rPr>
          <w:rFonts w:ascii="Arial" w:hAnsi="Arial" w:cs="Arial"/>
          <w:b/>
          <w:bCs/>
        </w:rPr>
        <w:t>Datos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32E39" w:rsidRPr="006E1438" w14:paraId="2D05F7F1" w14:textId="77777777">
        <w:trPr>
          <w:tblHeader/>
        </w:trPr>
        <w:tc>
          <w:tcPr>
            <w:tcW w:w="24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482E4E2" w14:textId="77777777" w:rsidR="00D32E39" w:rsidRPr="006E1438" w:rsidRDefault="00000000">
            <w:pPr>
              <w:jc w:val="center"/>
              <w:rPr>
                <w:rFonts w:ascii="Arial" w:hAnsi="Arial" w:cs="Arial"/>
              </w:rPr>
            </w:pPr>
            <w:r w:rsidRPr="006E1438">
              <w:rPr>
                <w:rFonts w:ascii="Arial" w:hAnsi="Arial" w:cs="Arial"/>
                <w:b/>
                <w:bCs/>
                <w:sz w:val="19"/>
                <w:szCs w:val="19"/>
              </w:rPr>
              <w:t>Campo</w:t>
            </w:r>
          </w:p>
        </w:tc>
        <w:tc>
          <w:tcPr>
            <w:tcW w:w="6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C93613C" w14:textId="77777777" w:rsidR="00D32E39" w:rsidRPr="006E1438" w:rsidRDefault="00000000">
            <w:pPr>
              <w:jc w:val="center"/>
              <w:rPr>
                <w:rFonts w:ascii="Arial" w:hAnsi="Arial" w:cs="Arial"/>
              </w:rPr>
            </w:pPr>
            <w:r w:rsidRPr="006E1438">
              <w:rPr>
                <w:rFonts w:ascii="Arial" w:hAnsi="Arial" w:cs="Arial"/>
                <w:b/>
                <w:bCs/>
                <w:sz w:val="19"/>
                <w:szCs w:val="19"/>
              </w:rPr>
              <w:t>Contenido</w:t>
            </w:r>
          </w:p>
        </w:tc>
      </w:tr>
      <w:tr w:rsidR="00D32E39" w:rsidRPr="006E1438" w14:paraId="2E97FD20" w14:textId="77777777">
        <w:tc>
          <w:tcPr>
            <w:tcW w:w="24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905946B" w14:textId="77777777" w:rsidR="00D32E39" w:rsidRPr="006E1438" w:rsidRDefault="00000000">
            <w:pPr>
              <w:spacing w:after="40"/>
              <w:rPr>
                <w:rFonts w:ascii="Arial" w:hAnsi="Arial" w:cs="Arial"/>
              </w:rPr>
            </w:pPr>
            <w:r w:rsidRPr="006E1438">
              <w:rPr>
                <w:rFonts w:ascii="Arial" w:hAnsi="Arial" w:cs="Arial"/>
                <w:sz w:val="19"/>
                <w:szCs w:val="19"/>
              </w:rPr>
              <w:t>Objetivo</w:t>
            </w:r>
          </w:p>
        </w:tc>
        <w:tc>
          <w:tcPr>
            <w:tcW w:w="6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61BABBB" w14:textId="77777777" w:rsidR="00D32E39" w:rsidRPr="006E1438" w:rsidRDefault="00000000">
            <w:pPr>
              <w:spacing w:after="40"/>
              <w:rPr>
                <w:rFonts w:ascii="Arial" w:hAnsi="Arial" w:cs="Arial"/>
              </w:rPr>
            </w:pPr>
            <w:r w:rsidRPr="006E1438">
              <w:rPr>
                <w:rFonts w:ascii="Arial" w:hAnsi="Arial" w:cs="Arial"/>
                <w:sz w:val="19"/>
                <w:szCs w:val="19"/>
              </w:rPr>
              <w:t xml:space="preserve">Evaluar el cumplimiento de los requisitos de seguridad, protección de datos, calidad funcional y normativa aplicable (telesalud y medios de pago) de </w:t>
            </w:r>
            <w:proofErr w:type="spellStart"/>
            <w:r w:rsidRPr="006E1438">
              <w:rPr>
                <w:rFonts w:ascii="Arial" w:hAnsi="Arial" w:cs="Arial"/>
                <w:sz w:val="19"/>
                <w:szCs w:val="19"/>
              </w:rPr>
              <w:t>MediCitas</w:t>
            </w:r>
            <w:proofErr w:type="spellEnd"/>
            <w:r w:rsidRPr="006E1438">
              <w:rPr>
                <w:rFonts w:ascii="Arial" w:hAnsi="Arial" w:cs="Arial"/>
                <w:sz w:val="19"/>
                <w:szCs w:val="19"/>
              </w:rPr>
              <w:t xml:space="preserve"> v3.2, previo a su liberación a producción.</w:t>
            </w:r>
          </w:p>
        </w:tc>
      </w:tr>
      <w:tr w:rsidR="00D32E39" w:rsidRPr="006E1438" w14:paraId="7AD30101" w14:textId="77777777">
        <w:tc>
          <w:tcPr>
            <w:tcW w:w="24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7D68673" w14:textId="77777777" w:rsidR="00D32E39" w:rsidRPr="006E1438" w:rsidRDefault="00000000">
            <w:pPr>
              <w:spacing w:after="40"/>
              <w:rPr>
                <w:rFonts w:ascii="Arial" w:hAnsi="Arial" w:cs="Arial"/>
              </w:rPr>
            </w:pPr>
            <w:r w:rsidRPr="006E1438">
              <w:rPr>
                <w:rFonts w:ascii="Arial" w:hAnsi="Arial" w:cs="Arial"/>
                <w:sz w:val="19"/>
                <w:szCs w:val="19"/>
              </w:rPr>
              <w:t>Alcance</w:t>
            </w:r>
          </w:p>
        </w:tc>
        <w:tc>
          <w:tcPr>
            <w:tcW w:w="6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BF0AABE" w14:textId="77777777" w:rsidR="00D32E39" w:rsidRPr="006E1438" w:rsidRDefault="00000000">
            <w:pPr>
              <w:spacing w:after="40"/>
              <w:rPr>
                <w:rFonts w:ascii="Arial" w:hAnsi="Arial" w:cs="Arial"/>
              </w:rPr>
            </w:pPr>
            <w:r w:rsidRPr="006E1438">
              <w:rPr>
                <w:rFonts w:ascii="Arial" w:hAnsi="Arial" w:cs="Arial"/>
                <w:sz w:val="19"/>
                <w:szCs w:val="19"/>
              </w:rPr>
              <w:t>Módulos de autenticación/SSO, historia clínica electrónica, telemedicina, pagos y facturación electrónica (integración DIAN/AS400), incluyendo la revisión del proceso de control de cambios de las últimas cuatro semanas.</w:t>
            </w:r>
          </w:p>
        </w:tc>
      </w:tr>
      <w:tr w:rsidR="00D32E39" w:rsidRPr="006E1438" w14:paraId="48C4260E" w14:textId="77777777">
        <w:tc>
          <w:tcPr>
            <w:tcW w:w="24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BDA763B" w14:textId="77777777" w:rsidR="00D32E39" w:rsidRPr="006E1438" w:rsidRDefault="00000000">
            <w:pPr>
              <w:spacing w:after="40"/>
              <w:rPr>
                <w:rFonts w:ascii="Arial" w:hAnsi="Arial" w:cs="Arial"/>
              </w:rPr>
            </w:pPr>
            <w:r w:rsidRPr="006E1438">
              <w:rPr>
                <w:rFonts w:ascii="Arial" w:hAnsi="Arial" w:cs="Arial"/>
                <w:sz w:val="19"/>
                <w:szCs w:val="19"/>
              </w:rPr>
              <w:t>Criterios de auditoría</w:t>
            </w:r>
          </w:p>
        </w:tc>
        <w:tc>
          <w:tcPr>
            <w:tcW w:w="6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6F67A71" w14:textId="77777777" w:rsidR="00D32E39" w:rsidRPr="006E1438" w:rsidRDefault="00000000">
            <w:pPr>
              <w:spacing w:after="40"/>
              <w:rPr>
                <w:rFonts w:ascii="Arial" w:hAnsi="Arial" w:cs="Arial"/>
              </w:rPr>
            </w:pPr>
            <w:r w:rsidRPr="006E1438">
              <w:rPr>
                <w:rFonts w:ascii="Arial" w:hAnsi="Arial" w:cs="Arial"/>
                <w:sz w:val="19"/>
                <w:szCs w:val="19"/>
              </w:rPr>
              <w:t>ISO/IEC 25010; Ley 1581 de 2012 y Decreto 1377 de 2013; Resolución 1995 de 1999; Resolución 2654 de 2019 y Resolución 3100 de 2019; estándar PCI-DSS.</w:t>
            </w:r>
          </w:p>
        </w:tc>
      </w:tr>
      <w:tr w:rsidR="00D32E39" w:rsidRPr="006E1438" w14:paraId="3C5A9044" w14:textId="77777777">
        <w:tc>
          <w:tcPr>
            <w:tcW w:w="24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7F4BB3B" w14:textId="77777777" w:rsidR="00D32E39" w:rsidRPr="006E1438" w:rsidRDefault="00000000">
            <w:pPr>
              <w:spacing w:after="40"/>
              <w:rPr>
                <w:rFonts w:ascii="Arial" w:hAnsi="Arial" w:cs="Arial"/>
              </w:rPr>
            </w:pPr>
            <w:r w:rsidRPr="006E1438">
              <w:rPr>
                <w:rFonts w:ascii="Arial" w:hAnsi="Arial" w:cs="Arial"/>
                <w:sz w:val="19"/>
                <w:szCs w:val="19"/>
              </w:rPr>
              <w:t>Equipo auditor</w:t>
            </w:r>
          </w:p>
        </w:tc>
        <w:tc>
          <w:tcPr>
            <w:tcW w:w="6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2BF9F98" w14:textId="77777777" w:rsidR="00D32E39" w:rsidRPr="006E1438" w:rsidRDefault="00000000">
            <w:pPr>
              <w:spacing w:after="40"/>
              <w:rPr>
                <w:rFonts w:ascii="Arial" w:hAnsi="Arial" w:cs="Arial"/>
              </w:rPr>
            </w:pPr>
            <w:r w:rsidRPr="006E1438">
              <w:rPr>
                <w:rFonts w:ascii="Arial" w:hAnsi="Arial" w:cs="Arial"/>
                <w:sz w:val="19"/>
                <w:szCs w:val="19"/>
              </w:rPr>
              <w:t>Especialista en aseguramiento de la calidad del software (autor del reporte), con apoyo del líder técnico y del oficial de protección de datos.</w:t>
            </w:r>
          </w:p>
        </w:tc>
      </w:tr>
      <w:tr w:rsidR="00D32E39" w:rsidRPr="006E1438" w14:paraId="56A1296A" w14:textId="77777777">
        <w:tc>
          <w:tcPr>
            <w:tcW w:w="24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95D58E4" w14:textId="77777777" w:rsidR="00D32E39" w:rsidRPr="006E1438" w:rsidRDefault="00000000">
            <w:pPr>
              <w:spacing w:after="40"/>
              <w:rPr>
                <w:rFonts w:ascii="Arial" w:hAnsi="Arial" w:cs="Arial"/>
              </w:rPr>
            </w:pPr>
            <w:r w:rsidRPr="006E1438">
              <w:rPr>
                <w:rFonts w:ascii="Arial" w:hAnsi="Arial" w:cs="Arial"/>
                <w:sz w:val="19"/>
                <w:szCs w:val="19"/>
              </w:rPr>
              <w:t>Fecha de ejecución</w:t>
            </w:r>
          </w:p>
        </w:tc>
        <w:tc>
          <w:tcPr>
            <w:tcW w:w="6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D281B04" w14:textId="77777777" w:rsidR="00D32E39" w:rsidRPr="006E1438" w:rsidRDefault="00000000">
            <w:pPr>
              <w:spacing w:after="40"/>
              <w:rPr>
                <w:rFonts w:ascii="Arial" w:hAnsi="Arial" w:cs="Arial"/>
              </w:rPr>
            </w:pPr>
            <w:r w:rsidRPr="006E1438">
              <w:rPr>
                <w:rFonts w:ascii="Arial" w:hAnsi="Arial" w:cs="Arial"/>
                <w:sz w:val="19"/>
                <w:szCs w:val="19"/>
              </w:rPr>
              <w:t>9 de junio de 2026, previa a la fecha contractual de liberación de la versión 3.2.</w:t>
            </w:r>
          </w:p>
        </w:tc>
      </w:tr>
      <w:tr w:rsidR="00D32E39" w:rsidRPr="006E1438" w14:paraId="63F71BD2" w14:textId="77777777">
        <w:tc>
          <w:tcPr>
            <w:tcW w:w="24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FBEB3DA" w14:textId="77777777" w:rsidR="00D32E39" w:rsidRPr="006E1438" w:rsidRDefault="00000000">
            <w:pPr>
              <w:spacing w:after="40"/>
              <w:rPr>
                <w:rFonts w:ascii="Arial" w:hAnsi="Arial" w:cs="Arial"/>
              </w:rPr>
            </w:pPr>
            <w:proofErr w:type="gramStart"/>
            <w:r w:rsidRPr="006E1438">
              <w:rPr>
                <w:rFonts w:ascii="Arial" w:hAnsi="Arial" w:cs="Arial"/>
                <w:sz w:val="19"/>
                <w:szCs w:val="19"/>
              </w:rPr>
              <w:t>Evidencias a recolectar</w:t>
            </w:r>
            <w:proofErr w:type="gramEnd"/>
          </w:p>
        </w:tc>
        <w:tc>
          <w:tcPr>
            <w:tcW w:w="6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206A50F" w14:textId="77777777" w:rsidR="00D32E39" w:rsidRPr="006E1438" w:rsidRDefault="00000000">
            <w:pPr>
              <w:spacing w:after="40"/>
              <w:rPr>
                <w:rFonts w:ascii="Arial" w:hAnsi="Arial" w:cs="Arial"/>
              </w:rPr>
            </w:pPr>
            <w:r w:rsidRPr="006E1438">
              <w:rPr>
                <w:rFonts w:ascii="Arial" w:hAnsi="Arial" w:cs="Arial"/>
                <w:sz w:val="19"/>
                <w:szCs w:val="19"/>
              </w:rPr>
              <w:t>Bitácora de incidencias, lista de control de cambios, resultados de pruebas preliminares, registros de acceso a la HCE, configuración de cifrado y logs de la pasarela de pagos.</w:t>
            </w:r>
          </w:p>
        </w:tc>
      </w:tr>
    </w:tbl>
    <w:p w14:paraId="19F32C4C" w14:textId="77777777" w:rsidR="00D32E39" w:rsidRPr="006E1438" w:rsidRDefault="00000000">
      <w:pPr>
        <w:spacing w:before="200" w:after="160" w:line="360" w:lineRule="auto"/>
        <w:rPr>
          <w:rFonts w:ascii="Arial" w:hAnsi="Arial" w:cs="Arial"/>
        </w:rPr>
      </w:pPr>
      <w:r w:rsidRPr="006E1438">
        <w:rPr>
          <w:rFonts w:ascii="Arial" w:hAnsi="Arial" w:cs="Arial"/>
          <w:b/>
          <w:bCs/>
        </w:rPr>
        <w:t>Hallazgos</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
        <w:gridCol w:w="2239"/>
        <w:gridCol w:w="1481"/>
        <w:gridCol w:w="1285"/>
        <w:gridCol w:w="1069"/>
        <w:gridCol w:w="2880"/>
      </w:tblGrid>
      <w:tr w:rsidR="00D32E39" w:rsidRPr="006E1438" w14:paraId="0BBAB9CF" w14:textId="77777777">
        <w:trPr>
          <w:tblHeader/>
        </w:trPr>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0F70D65" w14:textId="77777777" w:rsidR="00D32E39" w:rsidRPr="006E1438" w:rsidRDefault="00000000">
            <w:pPr>
              <w:jc w:val="center"/>
              <w:rPr>
                <w:rFonts w:ascii="Arial" w:hAnsi="Arial" w:cs="Arial"/>
              </w:rPr>
            </w:pPr>
            <w:proofErr w:type="spellStart"/>
            <w:r w:rsidRPr="006E1438">
              <w:rPr>
                <w:rFonts w:ascii="Arial" w:hAnsi="Arial" w:cs="Arial"/>
                <w:b/>
                <w:bCs/>
                <w:sz w:val="19"/>
                <w:szCs w:val="19"/>
              </w:rPr>
              <w:t>N.°</w:t>
            </w:r>
            <w:proofErr w:type="spellEnd"/>
          </w:p>
        </w:tc>
        <w:tc>
          <w:tcPr>
            <w:tcW w:w="2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0C98E7E" w14:textId="77777777" w:rsidR="00D32E39" w:rsidRPr="006E1438" w:rsidRDefault="00000000">
            <w:pPr>
              <w:jc w:val="center"/>
              <w:rPr>
                <w:rFonts w:ascii="Arial" w:hAnsi="Arial" w:cs="Arial"/>
              </w:rPr>
            </w:pPr>
            <w:r w:rsidRPr="006E1438">
              <w:rPr>
                <w:rFonts w:ascii="Arial" w:hAnsi="Arial" w:cs="Arial"/>
                <w:b/>
                <w:bCs/>
                <w:sz w:val="19"/>
                <w:szCs w:val="19"/>
              </w:rPr>
              <w:t>Hallazgo</w:t>
            </w:r>
          </w:p>
        </w:tc>
        <w:tc>
          <w:tcPr>
            <w:tcW w:w="15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F6C5776" w14:textId="77777777" w:rsidR="00D32E39" w:rsidRPr="006E1438" w:rsidRDefault="00000000">
            <w:pPr>
              <w:jc w:val="center"/>
              <w:rPr>
                <w:rFonts w:ascii="Arial" w:hAnsi="Arial" w:cs="Arial"/>
              </w:rPr>
            </w:pPr>
            <w:r w:rsidRPr="006E1438">
              <w:rPr>
                <w:rFonts w:ascii="Arial" w:hAnsi="Arial" w:cs="Arial"/>
                <w:b/>
                <w:bCs/>
                <w:sz w:val="19"/>
                <w:szCs w:val="19"/>
              </w:rPr>
              <w:t>Criterio incumplido</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A63FB9F" w14:textId="77777777" w:rsidR="00D32E39" w:rsidRPr="006E1438" w:rsidRDefault="00000000">
            <w:pPr>
              <w:jc w:val="center"/>
              <w:rPr>
                <w:rFonts w:ascii="Arial" w:hAnsi="Arial" w:cs="Arial"/>
              </w:rPr>
            </w:pPr>
            <w:r w:rsidRPr="006E1438">
              <w:rPr>
                <w:rFonts w:ascii="Arial" w:hAnsi="Arial" w:cs="Arial"/>
                <w:b/>
                <w:bCs/>
                <w:sz w:val="19"/>
                <w:szCs w:val="19"/>
              </w:rPr>
              <w:t>Evidencia</w:t>
            </w:r>
          </w:p>
        </w:tc>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8B8CD9D" w14:textId="77777777" w:rsidR="00D32E39" w:rsidRPr="006E1438" w:rsidRDefault="00000000">
            <w:pPr>
              <w:jc w:val="center"/>
              <w:rPr>
                <w:rFonts w:ascii="Arial" w:hAnsi="Arial" w:cs="Arial"/>
              </w:rPr>
            </w:pPr>
            <w:r w:rsidRPr="006E1438">
              <w:rPr>
                <w:rFonts w:ascii="Arial" w:hAnsi="Arial" w:cs="Arial"/>
                <w:b/>
                <w:bCs/>
                <w:sz w:val="19"/>
                <w:szCs w:val="19"/>
              </w:rPr>
              <w:t>Severidad</w:t>
            </w:r>
          </w:p>
        </w:tc>
        <w:tc>
          <w:tcPr>
            <w:tcW w:w="2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4B4EB7B" w14:textId="77777777" w:rsidR="00D32E39" w:rsidRPr="006E1438" w:rsidRDefault="00000000">
            <w:pPr>
              <w:jc w:val="center"/>
              <w:rPr>
                <w:rFonts w:ascii="Arial" w:hAnsi="Arial" w:cs="Arial"/>
              </w:rPr>
            </w:pPr>
            <w:r w:rsidRPr="006E1438">
              <w:rPr>
                <w:rFonts w:ascii="Arial" w:hAnsi="Arial" w:cs="Arial"/>
                <w:b/>
                <w:bCs/>
                <w:sz w:val="19"/>
                <w:szCs w:val="19"/>
              </w:rPr>
              <w:t>Recomendación</w:t>
            </w:r>
          </w:p>
        </w:tc>
      </w:tr>
      <w:tr w:rsidR="00D32E39" w:rsidRPr="006E1438" w14:paraId="2DE316A3"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576F1CD" w14:textId="77777777" w:rsidR="00D32E39" w:rsidRPr="006E1438" w:rsidRDefault="00000000">
            <w:pPr>
              <w:spacing w:after="40"/>
              <w:rPr>
                <w:rFonts w:ascii="Arial" w:hAnsi="Arial" w:cs="Arial"/>
              </w:rPr>
            </w:pPr>
            <w:r w:rsidRPr="006E1438">
              <w:rPr>
                <w:rFonts w:ascii="Arial" w:hAnsi="Arial" w:cs="Arial"/>
                <w:sz w:val="19"/>
                <w:szCs w:val="19"/>
              </w:rPr>
              <w:t>1</w:t>
            </w:r>
          </w:p>
        </w:tc>
        <w:tc>
          <w:tcPr>
            <w:tcW w:w="2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F26F069" w14:textId="77777777" w:rsidR="00D32E39" w:rsidRPr="006E1438" w:rsidRDefault="00000000">
            <w:pPr>
              <w:spacing w:after="40"/>
              <w:rPr>
                <w:rFonts w:ascii="Arial" w:hAnsi="Arial" w:cs="Arial"/>
              </w:rPr>
            </w:pPr>
            <w:r w:rsidRPr="006E1438">
              <w:rPr>
                <w:rFonts w:ascii="Arial" w:hAnsi="Arial" w:cs="Arial"/>
                <w:sz w:val="19"/>
                <w:szCs w:val="19"/>
              </w:rPr>
              <w:t>Acceso a la HCE de pacientes no asignados vía manipulación de URL (IDOR)</w:t>
            </w:r>
          </w:p>
        </w:tc>
        <w:tc>
          <w:tcPr>
            <w:tcW w:w="15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3E1A2B1" w14:textId="77777777" w:rsidR="00D32E39" w:rsidRPr="006E1438" w:rsidRDefault="00000000">
            <w:pPr>
              <w:spacing w:after="40"/>
              <w:rPr>
                <w:rFonts w:ascii="Arial" w:hAnsi="Arial" w:cs="Arial"/>
              </w:rPr>
            </w:pPr>
            <w:r w:rsidRPr="006E1438">
              <w:rPr>
                <w:rFonts w:ascii="Arial" w:hAnsi="Arial" w:cs="Arial"/>
                <w:sz w:val="19"/>
                <w:szCs w:val="19"/>
              </w:rPr>
              <w:t>Resolución 1995/1999; control de acceso</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22B4321" w14:textId="77777777" w:rsidR="00D32E39" w:rsidRPr="006E1438" w:rsidRDefault="00000000">
            <w:pPr>
              <w:spacing w:after="40"/>
              <w:rPr>
                <w:rFonts w:ascii="Arial" w:hAnsi="Arial" w:cs="Arial"/>
              </w:rPr>
            </w:pPr>
            <w:r w:rsidRPr="006E1438">
              <w:rPr>
                <w:rFonts w:ascii="Arial" w:hAnsi="Arial" w:cs="Arial"/>
                <w:sz w:val="19"/>
                <w:szCs w:val="19"/>
              </w:rPr>
              <w:t>INC-101</w:t>
            </w:r>
          </w:p>
        </w:tc>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0BB393B" w14:textId="77777777" w:rsidR="00D32E39" w:rsidRPr="006E1438" w:rsidRDefault="00000000">
            <w:pPr>
              <w:spacing w:after="40"/>
              <w:rPr>
                <w:rFonts w:ascii="Arial" w:hAnsi="Arial" w:cs="Arial"/>
              </w:rPr>
            </w:pPr>
            <w:r w:rsidRPr="006E1438">
              <w:rPr>
                <w:rFonts w:ascii="Arial" w:hAnsi="Arial" w:cs="Arial"/>
                <w:sz w:val="19"/>
                <w:szCs w:val="19"/>
              </w:rPr>
              <w:t>Alta</w:t>
            </w:r>
          </w:p>
        </w:tc>
        <w:tc>
          <w:tcPr>
            <w:tcW w:w="2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98F6A06" w14:textId="77777777" w:rsidR="00D32E39" w:rsidRPr="006E1438" w:rsidRDefault="00000000">
            <w:pPr>
              <w:spacing w:after="40"/>
              <w:rPr>
                <w:rFonts w:ascii="Arial" w:hAnsi="Arial" w:cs="Arial"/>
              </w:rPr>
            </w:pPr>
            <w:r w:rsidRPr="006E1438">
              <w:rPr>
                <w:rFonts w:ascii="Arial" w:hAnsi="Arial" w:cs="Arial"/>
                <w:sz w:val="19"/>
                <w:szCs w:val="19"/>
              </w:rPr>
              <w:t>Implementar control de autorización a nivel de objeto y probar el control de acceso por rol en todos los escenarios.</w:t>
            </w:r>
          </w:p>
        </w:tc>
      </w:tr>
      <w:tr w:rsidR="00D32E39" w:rsidRPr="006E1438" w14:paraId="33CE8B02"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BE8365D" w14:textId="77777777" w:rsidR="00D32E39" w:rsidRPr="006E1438" w:rsidRDefault="00000000">
            <w:pPr>
              <w:spacing w:after="40"/>
              <w:rPr>
                <w:rFonts w:ascii="Arial" w:hAnsi="Arial" w:cs="Arial"/>
              </w:rPr>
            </w:pPr>
            <w:r w:rsidRPr="006E1438">
              <w:rPr>
                <w:rFonts w:ascii="Arial" w:hAnsi="Arial" w:cs="Arial"/>
                <w:sz w:val="19"/>
                <w:szCs w:val="19"/>
              </w:rPr>
              <w:t>2</w:t>
            </w:r>
          </w:p>
        </w:tc>
        <w:tc>
          <w:tcPr>
            <w:tcW w:w="2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67A951C" w14:textId="77777777" w:rsidR="00D32E39" w:rsidRPr="006E1438" w:rsidRDefault="00000000">
            <w:pPr>
              <w:spacing w:after="40"/>
              <w:rPr>
                <w:rFonts w:ascii="Arial" w:hAnsi="Arial" w:cs="Arial"/>
              </w:rPr>
            </w:pPr>
            <w:r w:rsidRPr="006E1438">
              <w:rPr>
                <w:rFonts w:ascii="Arial" w:hAnsi="Arial" w:cs="Arial"/>
                <w:sz w:val="19"/>
                <w:szCs w:val="19"/>
              </w:rPr>
              <w:t>Registro del número completo de tarjeta en los logs de pagos</w:t>
            </w:r>
          </w:p>
        </w:tc>
        <w:tc>
          <w:tcPr>
            <w:tcW w:w="15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7B70871" w14:textId="77777777" w:rsidR="00D32E39" w:rsidRPr="006E1438" w:rsidRDefault="00000000">
            <w:pPr>
              <w:spacing w:after="40"/>
              <w:rPr>
                <w:rFonts w:ascii="Arial" w:hAnsi="Arial" w:cs="Arial"/>
              </w:rPr>
            </w:pPr>
            <w:r w:rsidRPr="006E1438">
              <w:rPr>
                <w:rFonts w:ascii="Arial" w:hAnsi="Arial" w:cs="Arial"/>
                <w:sz w:val="19"/>
                <w:szCs w:val="19"/>
              </w:rPr>
              <w:t>PCI-DSS</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3CBDCDF" w14:textId="77777777" w:rsidR="00D32E39" w:rsidRPr="006E1438" w:rsidRDefault="00000000">
            <w:pPr>
              <w:spacing w:after="40"/>
              <w:rPr>
                <w:rFonts w:ascii="Arial" w:hAnsi="Arial" w:cs="Arial"/>
              </w:rPr>
            </w:pPr>
            <w:r w:rsidRPr="006E1438">
              <w:rPr>
                <w:rFonts w:ascii="Arial" w:hAnsi="Arial" w:cs="Arial"/>
                <w:sz w:val="19"/>
                <w:szCs w:val="19"/>
              </w:rPr>
              <w:t>INC-104</w:t>
            </w:r>
          </w:p>
        </w:tc>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EE540BB" w14:textId="77777777" w:rsidR="00D32E39" w:rsidRPr="006E1438" w:rsidRDefault="00000000">
            <w:pPr>
              <w:spacing w:after="40"/>
              <w:rPr>
                <w:rFonts w:ascii="Arial" w:hAnsi="Arial" w:cs="Arial"/>
              </w:rPr>
            </w:pPr>
            <w:r w:rsidRPr="006E1438">
              <w:rPr>
                <w:rFonts w:ascii="Arial" w:hAnsi="Arial" w:cs="Arial"/>
                <w:sz w:val="19"/>
                <w:szCs w:val="19"/>
              </w:rPr>
              <w:t>Alta (crítica)</w:t>
            </w:r>
          </w:p>
        </w:tc>
        <w:tc>
          <w:tcPr>
            <w:tcW w:w="2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BF15173" w14:textId="77777777" w:rsidR="00D32E39" w:rsidRPr="006E1438" w:rsidRDefault="00000000">
            <w:pPr>
              <w:spacing w:after="40"/>
              <w:rPr>
                <w:rFonts w:ascii="Arial" w:hAnsi="Arial" w:cs="Arial"/>
              </w:rPr>
            </w:pPr>
            <w:r w:rsidRPr="006E1438">
              <w:rPr>
                <w:rFonts w:ascii="Arial" w:hAnsi="Arial" w:cs="Arial"/>
                <w:sz w:val="19"/>
                <w:szCs w:val="19"/>
              </w:rPr>
              <w:t xml:space="preserve">Enmascarar o </w:t>
            </w:r>
            <w:proofErr w:type="spellStart"/>
            <w:r w:rsidRPr="006E1438">
              <w:rPr>
                <w:rFonts w:ascii="Arial" w:hAnsi="Arial" w:cs="Arial"/>
                <w:sz w:val="19"/>
                <w:szCs w:val="19"/>
              </w:rPr>
              <w:t>tokenizar</w:t>
            </w:r>
            <w:proofErr w:type="spellEnd"/>
            <w:r w:rsidRPr="006E1438">
              <w:rPr>
                <w:rFonts w:ascii="Arial" w:hAnsi="Arial" w:cs="Arial"/>
                <w:sz w:val="19"/>
                <w:szCs w:val="19"/>
              </w:rPr>
              <w:t xml:space="preserve"> el PAN en todos los logs y purgar los registros históricos sin enmascarar.</w:t>
            </w:r>
          </w:p>
        </w:tc>
      </w:tr>
      <w:tr w:rsidR="00D32E39" w:rsidRPr="006E1438" w14:paraId="480B4DC1"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5B7AA97" w14:textId="77777777" w:rsidR="00D32E39" w:rsidRPr="006E1438" w:rsidRDefault="00000000">
            <w:pPr>
              <w:spacing w:after="40"/>
              <w:rPr>
                <w:rFonts w:ascii="Arial" w:hAnsi="Arial" w:cs="Arial"/>
              </w:rPr>
            </w:pPr>
            <w:r w:rsidRPr="006E1438">
              <w:rPr>
                <w:rFonts w:ascii="Arial" w:hAnsi="Arial" w:cs="Arial"/>
                <w:sz w:val="19"/>
                <w:szCs w:val="19"/>
              </w:rPr>
              <w:t>3</w:t>
            </w:r>
          </w:p>
        </w:tc>
        <w:tc>
          <w:tcPr>
            <w:tcW w:w="2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21814AF" w14:textId="4EA3BEA0" w:rsidR="00D32E39" w:rsidRPr="006E1438" w:rsidRDefault="00000000">
            <w:pPr>
              <w:spacing w:after="40"/>
              <w:rPr>
                <w:rFonts w:ascii="Arial" w:hAnsi="Arial" w:cs="Arial"/>
              </w:rPr>
            </w:pPr>
            <w:r w:rsidRPr="006E1438">
              <w:rPr>
                <w:rFonts w:ascii="Arial" w:hAnsi="Arial" w:cs="Arial"/>
                <w:sz w:val="19"/>
                <w:szCs w:val="19"/>
              </w:rPr>
              <w:t xml:space="preserve">Transmisión </w:t>
            </w:r>
            <w:r w:rsidR="004C15C1" w:rsidRPr="006E1438">
              <w:rPr>
                <w:rFonts w:ascii="Arial" w:hAnsi="Arial" w:cs="Arial"/>
                <w:sz w:val="19"/>
                <w:szCs w:val="19"/>
              </w:rPr>
              <w:t>del video consulta</w:t>
            </w:r>
            <w:r w:rsidRPr="006E1438">
              <w:rPr>
                <w:rFonts w:ascii="Arial" w:hAnsi="Arial" w:cs="Arial"/>
                <w:sz w:val="19"/>
                <w:szCs w:val="19"/>
              </w:rPr>
              <w:t xml:space="preserve"> sin cifrar</w:t>
            </w:r>
          </w:p>
        </w:tc>
        <w:tc>
          <w:tcPr>
            <w:tcW w:w="15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0DE4F66" w14:textId="77777777" w:rsidR="00D32E39" w:rsidRPr="006E1438" w:rsidRDefault="00000000">
            <w:pPr>
              <w:spacing w:after="40"/>
              <w:rPr>
                <w:rFonts w:ascii="Arial" w:hAnsi="Arial" w:cs="Arial"/>
              </w:rPr>
            </w:pPr>
            <w:r w:rsidRPr="006E1438">
              <w:rPr>
                <w:rFonts w:ascii="Arial" w:hAnsi="Arial" w:cs="Arial"/>
                <w:sz w:val="19"/>
                <w:szCs w:val="19"/>
              </w:rPr>
              <w:t>Resolución 2654/2019; RF-060</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B98BD04" w14:textId="6F2C3CAB" w:rsidR="00D32E39" w:rsidRPr="006E1438" w:rsidRDefault="00000000">
            <w:pPr>
              <w:spacing w:after="40"/>
              <w:rPr>
                <w:rFonts w:ascii="Arial" w:hAnsi="Arial" w:cs="Arial"/>
              </w:rPr>
            </w:pPr>
            <w:r w:rsidRPr="006E1438">
              <w:rPr>
                <w:rFonts w:ascii="Arial" w:hAnsi="Arial" w:cs="Arial"/>
                <w:sz w:val="19"/>
                <w:szCs w:val="19"/>
              </w:rPr>
              <w:t xml:space="preserve">INC-103; prueba de </w:t>
            </w:r>
            <w:r w:rsidR="004C15C1" w:rsidRPr="006E1438">
              <w:rPr>
                <w:rFonts w:ascii="Arial" w:hAnsi="Arial" w:cs="Arial"/>
                <w:sz w:val="19"/>
                <w:szCs w:val="19"/>
              </w:rPr>
              <w:t>cifrada fallida</w:t>
            </w:r>
          </w:p>
        </w:tc>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D982ECE" w14:textId="77777777" w:rsidR="00D32E39" w:rsidRPr="006E1438" w:rsidRDefault="00000000">
            <w:pPr>
              <w:spacing w:after="40"/>
              <w:rPr>
                <w:rFonts w:ascii="Arial" w:hAnsi="Arial" w:cs="Arial"/>
              </w:rPr>
            </w:pPr>
            <w:r w:rsidRPr="006E1438">
              <w:rPr>
                <w:rFonts w:ascii="Arial" w:hAnsi="Arial" w:cs="Arial"/>
                <w:sz w:val="19"/>
                <w:szCs w:val="19"/>
              </w:rPr>
              <w:t>Alta</w:t>
            </w:r>
          </w:p>
        </w:tc>
        <w:tc>
          <w:tcPr>
            <w:tcW w:w="2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2483AFA" w14:textId="77777777" w:rsidR="00D32E39" w:rsidRPr="006E1438" w:rsidRDefault="00000000">
            <w:pPr>
              <w:spacing w:after="40"/>
              <w:rPr>
                <w:rFonts w:ascii="Arial" w:hAnsi="Arial" w:cs="Arial"/>
              </w:rPr>
            </w:pPr>
            <w:r w:rsidRPr="006E1438">
              <w:rPr>
                <w:rFonts w:ascii="Arial" w:hAnsi="Arial" w:cs="Arial"/>
                <w:sz w:val="19"/>
                <w:szCs w:val="19"/>
              </w:rPr>
              <w:t>Bloquear el paso a producción de configuraciones de prueba mediante un control de cambios efectivo; revalidar el cifrado extremo a extremo.</w:t>
            </w:r>
          </w:p>
        </w:tc>
      </w:tr>
      <w:tr w:rsidR="00D32E39" w:rsidRPr="006E1438" w14:paraId="6AFDA575"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4B2C325" w14:textId="77777777" w:rsidR="00D32E39" w:rsidRPr="006E1438" w:rsidRDefault="00000000">
            <w:pPr>
              <w:spacing w:after="40"/>
              <w:rPr>
                <w:rFonts w:ascii="Arial" w:hAnsi="Arial" w:cs="Arial"/>
              </w:rPr>
            </w:pPr>
            <w:r w:rsidRPr="006E1438">
              <w:rPr>
                <w:rFonts w:ascii="Arial" w:hAnsi="Arial" w:cs="Arial"/>
                <w:sz w:val="19"/>
                <w:szCs w:val="19"/>
              </w:rPr>
              <w:t>4</w:t>
            </w:r>
          </w:p>
        </w:tc>
        <w:tc>
          <w:tcPr>
            <w:tcW w:w="2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8F56113" w14:textId="77777777" w:rsidR="00D32E39" w:rsidRPr="006E1438" w:rsidRDefault="00000000">
            <w:pPr>
              <w:spacing w:after="40"/>
              <w:rPr>
                <w:rFonts w:ascii="Arial" w:hAnsi="Arial" w:cs="Arial"/>
              </w:rPr>
            </w:pPr>
            <w:r w:rsidRPr="006E1438">
              <w:rPr>
                <w:rFonts w:ascii="Arial" w:hAnsi="Arial" w:cs="Arial"/>
                <w:sz w:val="19"/>
                <w:szCs w:val="19"/>
              </w:rPr>
              <w:t>Falta de registro de lecturas a la historia clínica</w:t>
            </w:r>
          </w:p>
        </w:tc>
        <w:tc>
          <w:tcPr>
            <w:tcW w:w="15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899C87B" w14:textId="77777777" w:rsidR="00D32E39" w:rsidRPr="006E1438" w:rsidRDefault="00000000">
            <w:pPr>
              <w:spacing w:after="40"/>
              <w:rPr>
                <w:rFonts w:ascii="Arial" w:hAnsi="Arial" w:cs="Arial"/>
              </w:rPr>
            </w:pPr>
            <w:r w:rsidRPr="006E1438">
              <w:rPr>
                <w:rFonts w:ascii="Arial" w:hAnsi="Arial" w:cs="Arial"/>
                <w:sz w:val="19"/>
                <w:szCs w:val="19"/>
              </w:rPr>
              <w:t>RF-045; trazabilidad</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EACE176" w14:textId="77777777" w:rsidR="00D32E39" w:rsidRPr="006E1438" w:rsidRDefault="00000000">
            <w:pPr>
              <w:spacing w:after="40"/>
              <w:rPr>
                <w:rFonts w:ascii="Arial" w:hAnsi="Arial" w:cs="Arial"/>
              </w:rPr>
            </w:pPr>
            <w:r w:rsidRPr="006E1438">
              <w:rPr>
                <w:rFonts w:ascii="Arial" w:hAnsi="Arial" w:cs="Arial"/>
                <w:sz w:val="19"/>
                <w:szCs w:val="19"/>
              </w:rPr>
              <w:t>INC-105</w:t>
            </w:r>
          </w:p>
        </w:tc>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9525058" w14:textId="77777777" w:rsidR="00D32E39" w:rsidRPr="006E1438" w:rsidRDefault="00000000">
            <w:pPr>
              <w:spacing w:after="40"/>
              <w:rPr>
                <w:rFonts w:ascii="Arial" w:hAnsi="Arial" w:cs="Arial"/>
              </w:rPr>
            </w:pPr>
            <w:r w:rsidRPr="006E1438">
              <w:rPr>
                <w:rFonts w:ascii="Arial" w:hAnsi="Arial" w:cs="Arial"/>
                <w:sz w:val="19"/>
                <w:szCs w:val="19"/>
              </w:rPr>
              <w:t>Media-Alta</w:t>
            </w:r>
          </w:p>
        </w:tc>
        <w:tc>
          <w:tcPr>
            <w:tcW w:w="2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5E13010" w14:textId="77777777" w:rsidR="00D32E39" w:rsidRPr="006E1438" w:rsidRDefault="00000000">
            <w:pPr>
              <w:spacing w:after="40"/>
              <w:rPr>
                <w:rFonts w:ascii="Arial" w:hAnsi="Arial" w:cs="Arial"/>
              </w:rPr>
            </w:pPr>
            <w:r w:rsidRPr="006E1438">
              <w:rPr>
                <w:rFonts w:ascii="Arial" w:hAnsi="Arial" w:cs="Arial"/>
                <w:sz w:val="19"/>
                <w:szCs w:val="19"/>
              </w:rPr>
              <w:t>Extender el log de auditoría inmutable a las operaciones de lectura, no solo a las de escritura.</w:t>
            </w:r>
          </w:p>
        </w:tc>
      </w:tr>
      <w:tr w:rsidR="00D32E39" w:rsidRPr="006E1438" w14:paraId="1B333145" w14:textId="77777777">
        <w:tc>
          <w:tcPr>
            <w:tcW w:w="42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FC17CEE" w14:textId="77777777" w:rsidR="00D32E39" w:rsidRPr="006E1438" w:rsidRDefault="00000000">
            <w:pPr>
              <w:spacing w:after="40"/>
              <w:rPr>
                <w:rFonts w:ascii="Arial" w:hAnsi="Arial" w:cs="Arial"/>
              </w:rPr>
            </w:pPr>
            <w:r w:rsidRPr="006E1438">
              <w:rPr>
                <w:rFonts w:ascii="Arial" w:hAnsi="Arial" w:cs="Arial"/>
                <w:sz w:val="19"/>
                <w:szCs w:val="19"/>
              </w:rPr>
              <w:lastRenderedPageBreak/>
              <w:t>5</w:t>
            </w:r>
          </w:p>
        </w:tc>
        <w:tc>
          <w:tcPr>
            <w:tcW w:w="2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CE28103" w14:textId="77777777" w:rsidR="00D32E39" w:rsidRPr="006E1438" w:rsidRDefault="00000000">
            <w:pPr>
              <w:spacing w:after="40"/>
              <w:rPr>
                <w:rFonts w:ascii="Arial" w:hAnsi="Arial" w:cs="Arial"/>
              </w:rPr>
            </w:pPr>
            <w:r w:rsidRPr="006E1438">
              <w:rPr>
                <w:rFonts w:ascii="Arial" w:hAnsi="Arial" w:cs="Arial"/>
                <w:sz w:val="19"/>
                <w:szCs w:val="19"/>
              </w:rPr>
              <w:t>Despliegues a producción sin revisión ni aprobación registrada</w:t>
            </w:r>
          </w:p>
        </w:tc>
        <w:tc>
          <w:tcPr>
            <w:tcW w:w="15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87C4606" w14:textId="77777777" w:rsidR="00D32E39" w:rsidRPr="006E1438" w:rsidRDefault="00000000">
            <w:pPr>
              <w:spacing w:after="40"/>
              <w:rPr>
                <w:rFonts w:ascii="Arial" w:hAnsi="Arial" w:cs="Arial"/>
              </w:rPr>
            </w:pPr>
            <w:r w:rsidRPr="006E1438">
              <w:rPr>
                <w:rFonts w:ascii="Arial" w:hAnsi="Arial" w:cs="Arial"/>
                <w:sz w:val="19"/>
                <w:szCs w:val="19"/>
              </w:rPr>
              <w:t>Proceso de control de cambios</w:t>
            </w:r>
          </w:p>
        </w:tc>
        <w:tc>
          <w:tcPr>
            <w:tcW w:w="13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29750A3" w14:textId="77777777" w:rsidR="00D32E39" w:rsidRPr="006E1438" w:rsidRDefault="00000000">
            <w:pPr>
              <w:spacing w:after="40"/>
              <w:rPr>
                <w:rFonts w:ascii="Arial" w:hAnsi="Arial" w:cs="Arial"/>
              </w:rPr>
            </w:pPr>
            <w:r w:rsidRPr="006E1438">
              <w:rPr>
                <w:rFonts w:ascii="Arial" w:hAnsi="Arial" w:cs="Arial"/>
                <w:sz w:val="19"/>
                <w:szCs w:val="19"/>
              </w:rPr>
              <w:t>CR-202; CR-205</w:t>
            </w:r>
          </w:p>
        </w:tc>
        <w:tc>
          <w:tcPr>
            <w:tcW w:w="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1FD4BD1" w14:textId="77777777" w:rsidR="00D32E39" w:rsidRPr="006E1438" w:rsidRDefault="00000000">
            <w:pPr>
              <w:spacing w:after="40"/>
              <w:rPr>
                <w:rFonts w:ascii="Arial" w:hAnsi="Arial" w:cs="Arial"/>
              </w:rPr>
            </w:pPr>
            <w:r w:rsidRPr="006E1438">
              <w:rPr>
                <w:rFonts w:ascii="Arial" w:hAnsi="Arial" w:cs="Arial"/>
                <w:sz w:val="19"/>
                <w:szCs w:val="19"/>
              </w:rPr>
              <w:t>Alta</w:t>
            </w:r>
          </w:p>
        </w:tc>
        <w:tc>
          <w:tcPr>
            <w:tcW w:w="296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D525928" w14:textId="77777777" w:rsidR="00D32E39" w:rsidRPr="006E1438" w:rsidRDefault="00000000">
            <w:pPr>
              <w:spacing w:after="40"/>
              <w:rPr>
                <w:rFonts w:ascii="Arial" w:hAnsi="Arial" w:cs="Arial"/>
              </w:rPr>
            </w:pPr>
            <w:r w:rsidRPr="006E1438">
              <w:rPr>
                <w:rFonts w:ascii="Arial" w:hAnsi="Arial" w:cs="Arial"/>
                <w:sz w:val="19"/>
                <w:szCs w:val="19"/>
              </w:rPr>
              <w:t xml:space="preserve">Exigir la aprobación formal de un responsable técnico para todo cambio antes del despliegue, sin excepciones para </w:t>
            </w:r>
            <w:proofErr w:type="spellStart"/>
            <w:r w:rsidRPr="006E1438">
              <w:rPr>
                <w:rFonts w:ascii="Arial" w:hAnsi="Arial" w:cs="Arial"/>
                <w:sz w:val="19"/>
                <w:szCs w:val="19"/>
              </w:rPr>
              <w:t>hotfixes</w:t>
            </w:r>
            <w:proofErr w:type="spellEnd"/>
            <w:r w:rsidRPr="006E1438">
              <w:rPr>
                <w:rFonts w:ascii="Arial" w:hAnsi="Arial" w:cs="Arial"/>
                <w:sz w:val="19"/>
                <w:szCs w:val="19"/>
              </w:rPr>
              <w:t>.</w:t>
            </w:r>
          </w:p>
        </w:tc>
      </w:tr>
    </w:tbl>
    <w:p w14:paraId="1F2BA6D9" w14:textId="77777777" w:rsidR="006A4102" w:rsidRDefault="006A4102">
      <w:pPr>
        <w:spacing w:before="200" w:after="160" w:line="360" w:lineRule="auto"/>
        <w:rPr>
          <w:rFonts w:ascii="Arial" w:hAnsi="Arial" w:cs="Arial"/>
          <w:b/>
          <w:bCs/>
        </w:rPr>
      </w:pPr>
    </w:p>
    <w:p w14:paraId="15F5E076" w14:textId="53A29499" w:rsidR="00D32E39" w:rsidRDefault="00000000">
      <w:pPr>
        <w:spacing w:before="200" w:after="160" w:line="360" w:lineRule="auto"/>
        <w:rPr>
          <w:rFonts w:ascii="Arial" w:hAnsi="Arial" w:cs="Arial"/>
          <w:b/>
          <w:bCs/>
        </w:rPr>
      </w:pPr>
      <w:r w:rsidRPr="006E1438">
        <w:rPr>
          <w:rFonts w:ascii="Arial" w:hAnsi="Arial" w:cs="Arial"/>
          <w:b/>
          <w:bCs/>
        </w:rPr>
        <w:t>Conclusión general</w:t>
      </w:r>
    </w:p>
    <w:p w14:paraId="556D7EEC" w14:textId="77777777" w:rsidR="006A4102" w:rsidRDefault="006A4102" w:rsidP="006A4102">
      <w:pPr>
        <w:spacing w:line="480" w:lineRule="auto"/>
        <w:jc w:val="both"/>
        <w:rPr>
          <w:rFonts w:ascii="Arial" w:hAnsi="Arial" w:cs="Arial"/>
        </w:rPr>
      </w:pPr>
    </w:p>
    <w:p w14:paraId="0EBCAFA3" w14:textId="0184C109" w:rsidR="006A4102" w:rsidRPr="006E1438" w:rsidRDefault="00000000" w:rsidP="008D512E">
      <w:pPr>
        <w:spacing w:line="480" w:lineRule="auto"/>
        <w:jc w:val="both"/>
        <w:rPr>
          <w:rFonts w:ascii="Arial" w:hAnsi="Arial" w:cs="Arial"/>
        </w:rPr>
      </w:pPr>
      <w:r w:rsidRPr="006E1438">
        <w:rPr>
          <w:rFonts w:ascii="Arial" w:hAnsi="Arial" w:cs="Arial"/>
        </w:rPr>
        <w:t xml:space="preserve">El número y la severidad de los hallazgos abiertos, en particular los relacionados con la protección de datos de salud, el cumplimiento de PCI-DSS y el control de cambios, indican que </w:t>
      </w:r>
      <w:proofErr w:type="spellStart"/>
      <w:r w:rsidRPr="006E1438">
        <w:rPr>
          <w:rFonts w:ascii="Arial" w:hAnsi="Arial" w:cs="Arial"/>
        </w:rPr>
        <w:t>MediCitas</w:t>
      </w:r>
      <w:proofErr w:type="spellEnd"/>
      <w:r w:rsidRPr="006E1438">
        <w:rPr>
          <w:rFonts w:ascii="Arial" w:hAnsi="Arial" w:cs="Arial"/>
        </w:rPr>
        <w:t xml:space="preserve"> v3.2 no está en condiciones de liberarse en la fecha contractual sin antes cerrar los hallazgos de severidad alta y ejecutar las pruebas de seguridad y de carga que aún están pendientes.</w:t>
      </w:r>
    </w:p>
    <w:p w14:paraId="5E6CA0FF" w14:textId="77777777" w:rsidR="00D32E39" w:rsidRPr="006E1438" w:rsidRDefault="00000000">
      <w:pPr>
        <w:spacing w:before="200" w:after="160" w:line="360" w:lineRule="auto"/>
        <w:rPr>
          <w:rFonts w:ascii="Arial" w:hAnsi="Arial" w:cs="Arial"/>
        </w:rPr>
      </w:pPr>
      <w:r w:rsidRPr="006E1438">
        <w:rPr>
          <w:rFonts w:ascii="Arial" w:hAnsi="Arial" w:cs="Arial"/>
          <w:b/>
          <w:bCs/>
        </w:rPr>
        <w:t>Firma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32E39" w:rsidRPr="006E1438" w14:paraId="2F41AE8E" w14:textId="77777777">
        <w:trPr>
          <w:tblHeader/>
        </w:trPr>
        <w:tc>
          <w:tcPr>
            <w:tcW w:w="46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8695173" w14:textId="77777777" w:rsidR="00D32E39" w:rsidRPr="006E1438" w:rsidRDefault="00000000">
            <w:pPr>
              <w:jc w:val="center"/>
              <w:rPr>
                <w:rFonts w:ascii="Arial" w:hAnsi="Arial" w:cs="Arial"/>
              </w:rPr>
            </w:pPr>
            <w:r w:rsidRPr="006E1438">
              <w:rPr>
                <w:rFonts w:ascii="Arial" w:hAnsi="Arial" w:cs="Arial"/>
                <w:b/>
                <w:bCs/>
                <w:sz w:val="19"/>
                <w:szCs w:val="19"/>
              </w:rPr>
              <w:t>Auditor</w:t>
            </w:r>
          </w:p>
        </w:tc>
        <w:tc>
          <w:tcPr>
            <w:tcW w:w="46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B665117" w14:textId="77777777" w:rsidR="00D32E39" w:rsidRPr="006E1438" w:rsidRDefault="00000000">
            <w:pPr>
              <w:jc w:val="center"/>
              <w:rPr>
                <w:rFonts w:ascii="Arial" w:hAnsi="Arial" w:cs="Arial"/>
              </w:rPr>
            </w:pPr>
            <w:r w:rsidRPr="006E1438">
              <w:rPr>
                <w:rFonts w:ascii="Arial" w:hAnsi="Arial" w:cs="Arial"/>
                <w:b/>
                <w:bCs/>
                <w:sz w:val="19"/>
                <w:szCs w:val="19"/>
              </w:rPr>
              <w:t>Fecha</w:t>
            </w:r>
          </w:p>
        </w:tc>
      </w:tr>
      <w:tr w:rsidR="00D32E39" w:rsidRPr="006E1438" w14:paraId="43066CC9" w14:textId="77777777">
        <w:tc>
          <w:tcPr>
            <w:tcW w:w="46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5D25734" w14:textId="77777777" w:rsidR="00D32E39" w:rsidRPr="006E1438" w:rsidRDefault="00000000">
            <w:pPr>
              <w:spacing w:after="40"/>
              <w:rPr>
                <w:rFonts w:ascii="Arial" w:hAnsi="Arial" w:cs="Arial"/>
              </w:rPr>
            </w:pPr>
            <w:r w:rsidRPr="006E1438">
              <w:rPr>
                <w:rFonts w:ascii="Arial" w:hAnsi="Arial" w:cs="Arial"/>
                <w:sz w:val="19"/>
                <w:szCs w:val="19"/>
              </w:rPr>
              <w:t>Cristian David Grosso Bello</w:t>
            </w:r>
          </w:p>
        </w:tc>
        <w:tc>
          <w:tcPr>
            <w:tcW w:w="46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716822A8" w14:textId="77777777" w:rsidR="00D32E39" w:rsidRPr="006E1438" w:rsidRDefault="00000000">
            <w:pPr>
              <w:spacing w:after="40"/>
              <w:rPr>
                <w:rFonts w:ascii="Arial" w:hAnsi="Arial" w:cs="Arial"/>
              </w:rPr>
            </w:pPr>
            <w:r w:rsidRPr="006E1438">
              <w:rPr>
                <w:rFonts w:ascii="Arial" w:hAnsi="Arial" w:cs="Arial"/>
                <w:sz w:val="19"/>
                <w:szCs w:val="19"/>
              </w:rPr>
              <w:t>9 de junio de 2026</w:t>
            </w:r>
          </w:p>
        </w:tc>
      </w:tr>
    </w:tbl>
    <w:p w14:paraId="6E03B935" w14:textId="77777777" w:rsidR="006A4102" w:rsidRDefault="006A4102" w:rsidP="008D512E">
      <w:pPr>
        <w:spacing w:before="240" w:after="240" w:line="480" w:lineRule="auto"/>
        <w:rPr>
          <w:rFonts w:ascii="Arial" w:hAnsi="Arial" w:cs="Arial"/>
          <w:b/>
          <w:bCs/>
        </w:rPr>
      </w:pPr>
    </w:p>
    <w:p w14:paraId="68882845" w14:textId="77AAC991" w:rsidR="00D32E39" w:rsidRPr="006E1438" w:rsidRDefault="00000000">
      <w:pPr>
        <w:spacing w:before="240" w:after="240" w:line="480" w:lineRule="auto"/>
        <w:jc w:val="center"/>
        <w:rPr>
          <w:rFonts w:ascii="Arial" w:hAnsi="Arial" w:cs="Arial"/>
        </w:rPr>
      </w:pPr>
      <w:r w:rsidRPr="006E1438">
        <w:rPr>
          <w:rFonts w:ascii="Arial" w:hAnsi="Arial" w:cs="Arial"/>
          <w:b/>
          <w:bCs/>
        </w:rPr>
        <w:t>ESTÁNDAR DE REFERENCIA APLICADO: ISO/IEC 25010</w:t>
      </w:r>
    </w:p>
    <w:p w14:paraId="4A7DC352" w14:textId="77777777" w:rsidR="00D32E39" w:rsidRPr="006E1438" w:rsidRDefault="00000000">
      <w:pPr>
        <w:spacing w:line="480" w:lineRule="auto"/>
        <w:ind w:firstLine="709"/>
        <w:jc w:val="both"/>
        <w:rPr>
          <w:rFonts w:ascii="Arial" w:hAnsi="Arial" w:cs="Arial"/>
        </w:rPr>
      </w:pPr>
      <w:r w:rsidRPr="006E1438">
        <w:rPr>
          <w:rFonts w:ascii="Arial" w:hAnsi="Arial" w:cs="Arial"/>
        </w:rPr>
        <w:t xml:space="preserve">Se eligió la norma ISO/IEC 25010 (modelo </w:t>
      </w:r>
      <w:proofErr w:type="spellStart"/>
      <w:r w:rsidRPr="006E1438">
        <w:rPr>
          <w:rFonts w:ascii="Arial" w:hAnsi="Arial" w:cs="Arial"/>
        </w:rPr>
        <w:t>SQuaRE</w:t>
      </w:r>
      <w:proofErr w:type="spellEnd"/>
      <w:r w:rsidRPr="006E1438">
        <w:rPr>
          <w:rFonts w:ascii="Arial" w:hAnsi="Arial" w:cs="Arial"/>
        </w:rPr>
        <w:t xml:space="preserve">) como marco de referencia por ser el estándar internacional vigente para especificar y evaluar la calidad de un producto de software a través de ocho características: adecuación funcional, eficiencia de desempeño, compatibilidad, usabilidad, fiabilidad, seguridad, mantenibilidad y portabilidad. No todas pesan igual en este caso; cuatro resultan especialmente críticas para </w:t>
      </w:r>
      <w:proofErr w:type="spellStart"/>
      <w:r w:rsidRPr="006E1438">
        <w:rPr>
          <w:rFonts w:ascii="Arial" w:hAnsi="Arial" w:cs="Arial"/>
        </w:rPr>
        <w:t>MediCitas</w:t>
      </w:r>
      <w:proofErr w:type="spellEnd"/>
      <w:r w:rsidRPr="006E1438">
        <w:rPr>
          <w:rFonts w:ascii="Arial" w:hAnsi="Arial" w:cs="Arial"/>
        </w:rPr>
        <w:t>.</w:t>
      </w:r>
    </w:p>
    <w:p w14:paraId="55BAFBFA" w14:textId="77777777" w:rsidR="00D32E39" w:rsidRPr="006E1438" w:rsidRDefault="00000000">
      <w:pPr>
        <w:spacing w:line="480" w:lineRule="auto"/>
        <w:ind w:firstLine="709"/>
        <w:jc w:val="both"/>
        <w:rPr>
          <w:rFonts w:ascii="Arial" w:hAnsi="Arial" w:cs="Arial"/>
        </w:rPr>
      </w:pPr>
      <w:r w:rsidRPr="006E1438">
        <w:rPr>
          <w:rFonts w:ascii="Arial" w:hAnsi="Arial" w:cs="Arial"/>
        </w:rPr>
        <w:t xml:space="preserve">La seguridad es, sin duda, la característica más comprometida: reúne confidencialidad, integridad, no repudio, responsabilidad y autenticidad, y es justamente ahí donde se concentran </w:t>
      </w:r>
      <w:r w:rsidRPr="006E1438">
        <w:rPr>
          <w:rFonts w:ascii="Arial" w:hAnsi="Arial" w:cs="Arial"/>
        </w:rPr>
        <w:lastRenderedPageBreak/>
        <w:t xml:space="preserve">los hallazgos 1, 2, 3, 4 y 6 descritos anteriormente. La fiabilidad, que incluye madurez, disponibilidad, tolerancia a fallos y capacidad de recuperación, también se ve afectada por los fallos intermitentes del proceso </w:t>
      </w:r>
      <w:proofErr w:type="spellStart"/>
      <w:r w:rsidRPr="006E1438">
        <w:rPr>
          <w:rFonts w:ascii="Arial" w:hAnsi="Arial" w:cs="Arial"/>
        </w:rPr>
        <w:t>batch</w:t>
      </w:r>
      <w:proofErr w:type="spellEnd"/>
      <w:r w:rsidRPr="006E1438">
        <w:rPr>
          <w:rFonts w:ascii="Arial" w:hAnsi="Arial" w:cs="Arial"/>
        </w:rPr>
        <w:t xml:space="preserve"> de facturación que no generan alerta (INC-106), sumado a la exigencia contractual de una disponibilidad del 99.5%. La adecuación funcional se pone en duda por los defectos de redondeo en la facturación y porque no se probó el control de acceso por rol en todos los escenarios de la historia clínica. Por último, la eficiencia de desempeño queda comprometida porque la prueba de carga del agendamiento (RF-031) nunca se ejecutó y el módulo de telemedicina ni siquiera cuenta con un ambiente disponible para ese tipo de pruebas.</w:t>
      </w:r>
    </w:p>
    <w:p w14:paraId="016181D6" w14:textId="77777777" w:rsidR="00D32E39" w:rsidRPr="006E1438" w:rsidRDefault="00000000">
      <w:pPr>
        <w:spacing w:line="480" w:lineRule="auto"/>
        <w:ind w:firstLine="709"/>
        <w:jc w:val="both"/>
        <w:rPr>
          <w:rFonts w:ascii="Arial" w:hAnsi="Arial" w:cs="Arial"/>
        </w:rPr>
      </w:pPr>
      <w:r w:rsidRPr="006E1438">
        <w:rPr>
          <w:rFonts w:ascii="Arial" w:hAnsi="Arial" w:cs="Arial"/>
        </w:rPr>
        <w:t xml:space="preserve">En conjunto, aplicar ISO/IEC 25010 permite concentrar el esfuerzo de aseguramiento de calidad en seguridad y fiabilidad antes </w:t>
      </w:r>
      <w:proofErr w:type="gramStart"/>
      <w:r w:rsidRPr="006E1438">
        <w:rPr>
          <w:rFonts w:ascii="Arial" w:hAnsi="Arial" w:cs="Arial"/>
        </w:rPr>
        <w:t>que</w:t>
      </w:r>
      <w:proofErr w:type="gramEnd"/>
      <w:r w:rsidRPr="006E1438">
        <w:rPr>
          <w:rFonts w:ascii="Arial" w:hAnsi="Arial" w:cs="Arial"/>
        </w:rPr>
        <w:t xml:space="preserve"> en otras características, dado que </w:t>
      </w:r>
      <w:proofErr w:type="spellStart"/>
      <w:r w:rsidRPr="006E1438">
        <w:rPr>
          <w:rFonts w:ascii="Arial" w:hAnsi="Arial" w:cs="Arial"/>
        </w:rPr>
        <w:t>MediCitas</w:t>
      </w:r>
      <w:proofErr w:type="spellEnd"/>
      <w:r w:rsidRPr="006E1438">
        <w:rPr>
          <w:rFonts w:ascii="Arial" w:hAnsi="Arial" w:cs="Arial"/>
        </w:rPr>
        <w:t xml:space="preserve"> maneja datos de salud e información financiera sensibles, sujetos además a una normativa sectorial particularmente estricta.</w:t>
      </w:r>
    </w:p>
    <w:p w14:paraId="4E6A75FA" w14:textId="77777777" w:rsidR="004C15C1" w:rsidRDefault="004C15C1" w:rsidP="008D512E">
      <w:pPr>
        <w:spacing w:before="240" w:after="240" w:line="480" w:lineRule="auto"/>
        <w:rPr>
          <w:rFonts w:ascii="Arial" w:hAnsi="Arial" w:cs="Arial"/>
          <w:b/>
          <w:bCs/>
        </w:rPr>
      </w:pPr>
    </w:p>
    <w:p w14:paraId="14BEA452" w14:textId="1741B286" w:rsidR="00D32E39" w:rsidRPr="006E1438" w:rsidRDefault="00000000">
      <w:pPr>
        <w:spacing w:before="240" w:after="240" w:line="480" w:lineRule="auto"/>
        <w:jc w:val="center"/>
        <w:rPr>
          <w:rFonts w:ascii="Arial" w:hAnsi="Arial" w:cs="Arial"/>
        </w:rPr>
      </w:pPr>
      <w:r w:rsidRPr="006E1438">
        <w:rPr>
          <w:rFonts w:ascii="Arial" w:hAnsi="Arial" w:cs="Arial"/>
          <w:b/>
          <w:bCs/>
        </w:rPr>
        <w:t>MÉTRICAS DE CALIDAD</w:t>
      </w:r>
    </w:p>
    <w:p w14:paraId="70B28C65" w14:textId="77777777" w:rsidR="00D32E39" w:rsidRPr="006E1438" w:rsidRDefault="00000000">
      <w:pPr>
        <w:spacing w:line="480" w:lineRule="auto"/>
        <w:ind w:firstLine="709"/>
        <w:jc w:val="both"/>
        <w:rPr>
          <w:rFonts w:ascii="Arial" w:hAnsi="Arial" w:cs="Arial"/>
        </w:rPr>
      </w:pPr>
      <w:r w:rsidRPr="006E1438">
        <w:rPr>
          <w:rFonts w:ascii="Arial" w:hAnsi="Arial" w:cs="Arial"/>
        </w:rPr>
        <w:t>Para hacer seguimiento objetivo a los hallazgos anteriores se proponen seis métricas, cada una con su fórmula o forma de medición y su criterio de aceptación (Tabla 3).</w:t>
      </w:r>
    </w:p>
    <w:p w14:paraId="0CC0E349" w14:textId="77777777" w:rsidR="00D32E39" w:rsidRPr="006E1438" w:rsidRDefault="00000000">
      <w:pPr>
        <w:spacing w:before="200" w:after="80"/>
        <w:rPr>
          <w:rFonts w:ascii="Arial" w:hAnsi="Arial" w:cs="Arial"/>
        </w:rPr>
      </w:pPr>
      <w:r w:rsidRPr="006E1438">
        <w:rPr>
          <w:rFonts w:ascii="Arial" w:hAnsi="Arial" w:cs="Arial"/>
          <w:i/>
          <w:iCs/>
        </w:rPr>
        <w:t>Tabla 3</w:t>
      </w:r>
      <w:r w:rsidRPr="006E1438">
        <w:rPr>
          <w:rFonts w:ascii="Arial" w:hAnsi="Arial" w:cs="Arial"/>
        </w:rPr>
        <w:t>. Métricas de calidad propuestas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80"/>
        <w:gridCol w:w="3480"/>
      </w:tblGrid>
      <w:tr w:rsidR="00D32E39" w:rsidRPr="006E1438" w14:paraId="31FEFF7C" w14:textId="77777777">
        <w:trPr>
          <w:tblHeader/>
        </w:trPr>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EDC28A1" w14:textId="77777777" w:rsidR="00D32E39" w:rsidRPr="006E1438" w:rsidRDefault="00000000">
            <w:pPr>
              <w:jc w:val="center"/>
              <w:rPr>
                <w:rFonts w:ascii="Arial" w:hAnsi="Arial" w:cs="Arial"/>
              </w:rPr>
            </w:pPr>
            <w:r w:rsidRPr="006E1438">
              <w:rPr>
                <w:rFonts w:ascii="Arial" w:hAnsi="Arial" w:cs="Arial"/>
                <w:b/>
                <w:bCs/>
                <w:sz w:val="19"/>
                <w:szCs w:val="19"/>
              </w:rPr>
              <w:t>Métrica</w:t>
            </w:r>
          </w:p>
        </w:tc>
        <w:tc>
          <w:tcPr>
            <w:tcW w:w="39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3F0FA2C6" w14:textId="77777777" w:rsidR="00D32E39" w:rsidRPr="006E1438" w:rsidRDefault="00000000">
            <w:pPr>
              <w:jc w:val="center"/>
              <w:rPr>
                <w:rFonts w:ascii="Arial" w:hAnsi="Arial" w:cs="Arial"/>
              </w:rPr>
            </w:pPr>
            <w:r w:rsidRPr="006E1438">
              <w:rPr>
                <w:rFonts w:ascii="Arial" w:hAnsi="Arial" w:cs="Arial"/>
                <w:b/>
                <w:bCs/>
                <w:sz w:val="19"/>
                <w:szCs w:val="19"/>
              </w:rPr>
              <w:t>Fórmula / forma de medición</w:t>
            </w:r>
          </w:p>
        </w:tc>
        <w:tc>
          <w:tcPr>
            <w:tcW w:w="34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5E44A30" w14:textId="77777777" w:rsidR="00D32E39" w:rsidRPr="006E1438" w:rsidRDefault="00000000">
            <w:pPr>
              <w:jc w:val="center"/>
              <w:rPr>
                <w:rFonts w:ascii="Arial" w:hAnsi="Arial" w:cs="Arial"/>
              </w:rPr>
            </w:pPr>
            <w:r w:rsidRPr="006E1438">
              <w:rPr>
                <w:rFonts w:ascii="Arial" w:hAnsi="Arial" w:cs="Arial"/>
                <w:b/>
                <w:bCs/>
                <w:sz w:val="19"/>
                <w:szCs w:val="19"/>
              </w:rPr>
              <w:t>Criterio de aceptación</w:t>
            </w:r>
          </w:p>
        </w:tc>
      </w:tr>
      <w:tr w:rsidR="00D32E39" w:rsidRPr="006E1438" w14:paraId="41F80554" w14:textId="77777777">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E9C0F0A" w14:textId="77777777" w:rsidR="00D32E39" w:rsidRPr="006E1438" w:rsidRDefault="00000000">
            <w:pPr>
              <w:spacing w:after="40"/>
              <w:rPr>
                <w:rFonts w:ascii="Arial" w:hAnsi="Arial" w:cs="Arial"/>
              </w:rPr>
            </w:pPr>
            <w:r w:rsidRPr="006E1438">
              <w:rPr>
                <w:rFonts w:ascii="Arial" w:hAnsi="Arial" w:cs="Arial"/>
                <w:sz w:val="19"/>
                <w:szCs w:val="19"/>
              </w:rPr>
              <w:t>Disponibilidad del sistema</w:t>
            </w:r>
          </w:p>
        </w:tc>
        <w:tc>
          <w:tcPr>
            <w:tcW w:w="39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3F9C80D" w14:textId="77777777" w:rsidR="00D32E39" w:rsidRPr="006E1438" w:rsidRDefault="00000000">
            <w:pPr>
              <w:spacing w:after="40"/>
              <w:rPr>
                <w:rFonts w:ascii="Arial" w:hAnsi="Arial" w:cs="Arial"/>
              </w:rPr>
            </w:pPr>
            <w:r w:rsidRPr="006E1438">
              <w:rPr>
                <w:rFonts w:ascii="Arial" w:hAnsi="Arial" w:cs="Arial"/>
                <w:sz w:val="19"/>
                <w:szCs w:val="19"/>
              </w:rPr>
              <w:t>(Tiempo operativo / Tiempo total programado) × 100, medido en el horario de atención</w:t>
            </w:r>
          </w:p>
        </w:tc>
        <w:tc>
          <w:tcPr>
            <w:tcW w:w="34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07C7743" w14:textId="77777777" w:rsidR="00D32E39" w:rsidRPr="006E1438" w:rsidRDefault="00000000">
            <w:pPr>
              <w:spacing w:after="40"/>
              <w:rPr>
                <w:rFonts w:ascii="Arial" w:hAnsi="Arial" w:cs="Arial"/>
              </w:rPr>
            </w:pPr>
            <w:r w:rsidRPr="006E1438">
              <w:rPr>
                <w:rFonts w:ascii="Arial" w:hAnsi="Arial" w:cs="Arial"/>
                <w:sz w:val="19"/>
                <w:szCs w:val="19"/>
              </w:rPr>
              <w:t>Igual o mayor a 99.5% entre las 7:00 a. m. y las 9:00 p. m.</w:t>
            </w:r>
          </w:p>
        </w:tc>
      </w:tr>
      <w:tr w:rsidR="00D32E39" w:rsidRPr="006E1438" w14:paraId="16845039" w14:textId="77777777">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2F14600" w14:textId="77777777" w:rsidR="00D32E39" w:rsidRPr="006E1438" w:rsidRDefault="00000000">
            <w:pPr>
              <w:spacing w:after="40"/>
              <w:rPr>
                <w:rFonts w:ascii="Arial" w:hAnsi="Arial" w:cs="Arial"/>
              </w:rPr>
            </w:pPr>
            <w:r w:rsidRPr="006E1438">
              <w:rPr>
                <w:rFonts w:ascii="Arial" w:hAnsi="Arial" w:cs="Arial"/>
                <w:sz w:val="19"/>
                <w:szCs w:val="19"/>
              </w:rPr>
              <w:t>Densidad de defectos</w:t>
            </w:r>
          </w:p>
        </w:tc>
        <w:tc>
          <w:tcPr>
            <w:tcW w:w="39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D17552D" w14:textId="77777777" w:rsidR="00D32E39" w:rsidRPr="006E1438" w:rsidRDefault="00000000">
            <w:pPr>
              <w:spacing w:after="40"/>
              <w:rPr>
                <w:rFonts w:ascii="Arial" w:hAnsi="Arial" w:cs="Arial"/>
              </w:rPr>
            </w:pPr>
            <w:proofErr w:type="spellStart"/>
            <w:r w:rsidRPr="006E1438">
              <w:rPr>
                <w:rFonts w:ascii="Arial" w:hAnsi="Arial" w:cs="Arial"/>
                <w:sz w:val="19"/>
                <w:szCs w:val="19"/>
              </w:rPr>
              <w:t>N.°</w:t>
            </w:r>
            <w:proofErr w:type="spellEnd"/>
            <w:r w:rsidRPr="006E1438">
              <w:rPr>
                <w:rFonts w:ascii="Arial" w:hAnsi="Arial" w:cs="Arial"/>
                <w:sz w:val="19"/>
                <w:szCs w:val="19"/>
              </w:rPr>
              <w:t xml:space="preserve"> de defectos encontrados / KLOC (o por módulo)</w:t>
            </w:r>
          </w:p>
        </w:tc>
        <w:tc>
          <w:tcPr>
            <w:tcW w:w="34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32B7DC1" w14:textId="77777777" w:rsidR="00D32E39" w:rsidRPr="006E1438" w:rsidRDefault="00000000">
            <w:pPr>
              <w:spacing w:after="40"/>
              <w:rPr>
                <w:rFonts w:ascii="Arial" w:hAnsi="Arial" w:cs="Arial"/>
              </w:rPr>
            </w:pPr>
            <w:r w:rsidRPr="006E1438">
              <w:rPr>
                <w:rFonts w:ascii="Arial" w:hAnsi="Arial" w:cs="Arial"/>
                <w:sz w:val="19"/>
                <w:szCs w:val="19"/>
              </w:rPr>
              <w:t>Máximo 0.5 defectos críticos por módulo antes del pase a producción</w:t>
            </w:r>
          </w:p>
        </w:tc>
      </w:tr>
      <w:tr w:rsidR="00D32E39" w:rsidRPr="006E1438" w14:paraId="689B379B" w14:textId="77777777">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D065EE4" w14:textId="77777777" w:rsidR="00D32E39" w:rsidRPr="006E1438" w:rsidRDefault="00000000">
            <w:pPr>
              <w:spacing w:after="40"/>
              <w:rPr>
                <w:rFonts w:ascii="Arial" w:hAnsi="Arial" w:cs="Arial"/>
              </w:rPr>
            </w:pPr>
            <w:r w:rsidRPr="006E1438">
              <w:rPr>
                <w:rFonts w:ascii="Arial" w:hAnsi="Arial" w:cs="Arial"/>
                <w:sz w:val="19"/>
                <w:szCs w:val="19"/>
              </w:rPr>
              <w:t>Cobertura de pruebas de seguridad</w:t>
            </w:r>
          </w:p>
        </w:tc>
        <w:tc>
          <w:tcPr>
            <w:tcW w:w="39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87335E8" w14:textId="77777777" w:rsidR="00D32E39" w:rsidRPr="006E1438" w:rsidRDefault="00000000">
            <w:pPr>
              <w:spacing w:after="40"/>
              <w:rPr>
                <w:rFonts w:ascii="Arial" w:hAnsi="Arial" w:cs="Arial"/>
              </w:rPr>
            </w:pPr>
            <w:r w:rsidRPr="006E1438">
              <w:rPr>
                <w:rFonts w:ascii="Arial" w:hAnsi="Arial" w:cs="Arial"/>
                <w:sz w:val="19"/>
                <w:szCs w:val="19"/>
              </w:rPr>
              <w:t xml:space="preserve">(Casos de </w:t>
            </w:r>
            <w:proofErr w:type="spellStart"/>
            <w:r w:rsidRPr="006E1438">
              <w:rPr>
                <w:rFonts w:ascii="Arial" w:hAnsi="Arial" w:cs="Arial"/>
                <w:sz w:val="19"/>
                <w:szCs w:val="19"/>
              </w:rPr>
              <w:t>pentesting</w:t>
            </w:r>
            <w:proofErr w:type="spellEnd"/>
            <w:r w:rsidRPr="006E1438">
              <w:rPr>
                <w:rFonts w:ascii="Arial" w:hAnsi="Arial" w:cs="Arial"/>
                <w:sz w:val="19"/>
                <w:szCs w:val="19"/>
              </w:rPr>
              <w:t xml:space="preserve"> ejecutados / Casos planificados) × 100</w:t>
            </w:r>
          </w:p>
        </w:tc>
        <w:tc>
          <w:tcPr>
            <w:tcW w:w="34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6E7E078" w14:textId="77777777" w:rsidR="00D32E39" w:rsidRPr="006E1438" w:rsidRDefault="00000000">
            <w:pPr>
              <w:spacing w:after="40"/>
              <w:rPr>
                <w:rFonts w:ascii="Arial" w:hAnsi="Arial" w:cs="Arial"/>
              </w:rPr>
            </w:pPr>
            <w:r w:rsidRPr="006E1438">
              <w:rPr>
                <w:rFonts w:ascii="Arial" w:hAnsi="Arial" w:cs="Arial"/>
                <w:sz w:val="19"/>
                <w:szCs w:val="19"/>
              </w:rPr>
              <w:t>100% ejecutado antes de la liberación para HCE y pagos</w:t>
            </w:r>
          </w:p>
        </w:tc>
      </w:tr>
      <w:tr w:rsidR="00D32E39" w:rsidRPr="006E1438" w14:paraId="0722FD06" w14:textId="77777777">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5B1113F" w14:textId="77777777" w:rsidR="00D32E39" w:rsidRPr="006E1438" w:rsidRDefault="00000000">
            <w:pPr>
              <w:spacing w:after="40"/>
              <w:rPr>
                <w:rFonts w:ascii="Arial" w:hAnsi="Arial" w:cs="Arial"/>
              </w:rPr>
            </w:pPr>
            <w:r w:rsidRPr="006E1438">
              <w:rPr>
                <w:rFonts w:ascii="Arial" w:hAnsi="Arial" w:cs="Arial"/>
                <w:sz w:val="19"/>
                <w:szCs w:val="19"/>
              </w:rPr>
              <w:t>Cobertura de auditoría de accesos a la HCE</w:t>
            </w:r>
          </w:p>
        </w:tc>
        <w:tc>
          <w:tcPr>
            <w:tcW w:w="39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4EF72DC" w14:textId="77777777" w:rsidR="00D32E39" w:rsidRPr="006E1438" w:rsidRDefault="00000000">
            <w:pPr>
              <w:spacing w:after="40"/>
              <w:rPr>
                <w:rFonts w:ascii="Arial" w:hAnsi="Arial" w:cs="Arial"/>
              </w:rPr>
            </w:pPr>
            <w:r w:rsidRPr="006E1438">
              <w:rPr>
                <w:rFonts w:ascii="Arial" w:hAnsi="Arial" w:cs="Arial"/>
                <w:sz w:val="19"/>
                <w:szCs w:val="19"/>
              </w:rPr>
              <w:t>(Accesos con registro de log / Accesos totales) × 100</w:t>
            </w:r>
          </w:p>
        </w:tc>
        <w:tc>
          <w:tcPr>
            <w:tcW w:w="34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411614A6" w14:textId="77777777" w:rsidR="00D32E39" w:rsidRPr="006E1438" w:rsidRDefault="00000000">
            <w:pPr>
              <w:spacing w:after="40"/>
              <w:rPr>
                <w:rFonts w:ascii="Arial" w:hAnsi="Arial" w:cs="Arial"/>
              </w:rPr>
            </w:pPr>
            <w:r w:rsidRPr="006E1438">
              <w:rPr>
                <w:rFonts w:ascii="Arial" w:hAnsi="Arial" w:cs="Arial"/>
                <w:sz w:val="19"/>
                <w:szCs w:val="19"/>
              </w:rPr>
              <w:t>100% de los accesos, tanto de lectura como de escritura</w:t>
            </w:r>
          </w:p>
        </w:tc>
      </w:tr>
      <w:tr w:rsidR="00D32E39" w:rsidRPr="006E1438" w14:paraId="73DA0F5E" w14:textId="77777777">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6451850D" w14:textId="77777777" w:rsidR="00D32E39" w:rsidRPr="006E1438" w:rsidRDefault="00000000">
            <w:pPr>
              <w:spacing w:after="40"/>
              <w:rPr>
                <w:rFonts w:ascii="Arial" w:hAnsi="Arial" w:cs="Arial"/>
              </w:rPr>
            </w:pPr>
            <w:r w:rsidRPr="006E1438">
              <w:rPr>
                <w:rFonts w:ascii="Arial" w:hAnsi="Arial" w:cs="Arial"/>
                <w:sz w:val="19"/>
                <w:szCs w:val="19"/>
              </w:rPr>
              <w:lastRenderedPageBreak/>
              <w:t xml:space="preserve">Tasa de fallos no alertados del proceso </w:t>
            </w:r>
            <w:proofErr w:type="spellStart"/>
            <w:r w:rsidRPr="006E1438">
              <w:rPr>
                <w:rFonts w:ascii="Arial" w:hAnsi="Arial" w:cs="Arial"/>
                <w:sz w:val="19"/>
                <w:szCs w:val="19"/>
              </w:rPr>
              <w:t>batch</w:t>
            </w:r>
            <w:proofErr w:type="spellEnd"/>
          </w:p>
        </w:tc>
        <w:tc>
          <w:tcPr>
            <w:tcW w:w="39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266A3491" w14:textId="77777777" w:rsidR="00D32E39" w:rsidRPr="006E1438" w:rsidRDefault="00000000">
            <w:pPr>
              <w:spacing w:after="40"/>
              <w:rPr>
                <w:rFonts w:ascii="Arial" w:hAnsi="Arial" w:cs="Arial"/>
              </w:rPr>
            </w:pPr>
            <w:r w:rsidRPr="006E1438">
              <w:rPr>
                <w:rFonts w:ascii="Arial" w:hAnsi="Arial" w:cs="Arial"/>
                <w:sz w:val="19"/>
                <w:szCs w:val="19"/>
              </w:rPr>
              <w:t>(Fallos sin alerta automática / Fallos totales) × 100</w:t>
            </w:r>
          </w:p>
        </w:tc>
        <w:tc>
          <w:tcPr>
            <w:tcW w:w="34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36F6748" w14:textId="77777777" w:rsidR="00D32E39" w:rsidRPr="006E1438" w:rsidRDefault="00000000">
            <w:pPr>
              <w:spacing w:after="40"/>
              <w:rPr>
                <w:rFonts w:ascii="Arial" w:hAnsi="Arial" w:cs="Arial"/>
              </w:rPr>
            </w:pPr>
            <w:r w:rsidRPr="006E1438">
              <w:rPr>
                <w:rFonts w:ascii="Arial" w:hAnsi="Arial" w:cs="Arial"/>
                <w:sz w:val="19"/>
                <w:szCs w:val="19"/>
              </w:rPr>
              <w:t>0%: todo fallo debe generar una alerta</w:t>
            </w:r>
          </w:p>
        </w:tc>
      </w:tr>
      <w:tr w:rsidR="00D32E39" w:rsidRPr="006E1438" w14:paraId="482DC49E" w14:textId="77777777">
        <w:tc>
          <w:tcPr>
            <w:tcW w:w="190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0F8C7DAA" w14:textId="77777777" w:rsidR="00D32E39" w:rsidRPr="006E1438" w:rsidRDefault="00000000">
            <w:pPr>
              <w:spacing w:after="40"/>
              <w:rPr>
                <w:rFonts w:ascii="Arial" w:hAnsi="Arial" w:cs="Arial"/>
              </w:rPr>
            </w:pPr>
            <w:r w:rsidRPr="006E1438">
              <w:rPr>
                <w:rFonts w:ascii="Arial" w:hAnsi="Arial" w:cs="Arial"/>
                <w:sz w:val="19"/>
                <w:szCs w:val="19"/>
              </w:rPr>
              <w:t>Tiempo de respuesta bajo carga (percentil 95)</w:t>
            </w:r>
          </w:p>
        </w:tc>
        <w:tc>
          <w:tcPr>
            <w:tcW w:w="39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1BBDA79F" w14:textId="77777777" w:rsidR="00D32E39" w:rsidRPr="006E1438" w:rsidRDefault="00000000">
            <w:pPr>
              <w:spacing w:after="40"/>
              <w:rPr>
                <w:rFonts w:ascii="Arial" w:hAnsi="Arial" w:cs="Arial"/>
              </w:rPr>
            </w:pPr>
            <w:r w:rsidRPr="006E1438">
              <w:rPr>
                <w:rFonts w:ascii="Arial" w:hAnsi="Arial" w:cs="Arial"/>
                <w:sz w:val="19"/>
                <w:szCs w:val="19"/>
              </w:rPr>
              <w:t>Medido en prueba de carga con usuarios concurrentes simulados</w:t>
            </w:r>
          </w:p>
        </w:tc>
        <w:tc>
          <w:tcPr>
            <w:tcW w:w="3480" w:type="dxa"/>
            <w:tcBorders>
              <w:top w:val="single" w:sz="3" w:space="0" w:color="000000"/>
              <w:left w:val="single" w:sz="3" w:space="0" w:color="000000"/>
              <w:bottom w:val="single" w:sz="3" w:space="0" w:color="000000"/>
              <w:right w:val="single" w:sz="3" w:space="0" w:color="000000"/>
            </w:tcBorders>
            <w:shd w:val="clear" w:color="auto" w:fill="FFFFFF"/>
            <w:tcMar>
              <w:top w:w="60" w:type="dxa"/>
              <w:left w:w="80" w:type="dxa"/>
              <w:bottom w:w="60" w:type="dxa"/>
              <w:right w:w="80" w:type="dxa"/>
            </w:tcMar>
            <w:vAlign w:val="center"/>
          </w:tcPr>
          <w:p w14:paraId="55D42F77" w14:textId="77777777" w:rsidR="00D32E39" w:rsidRPr="006E1438" w:rsidRDefault="00000000">
            <w:pPr>
              <w:spacing w:after="40"/>
              <w:rPr>
                <w:rFonts w:ascii="Arial" w:hAnsi="Arial" w:cs="Arial"/>
              </w:rPr>
            </w:pPr>
            <w:r w:rsidRPr="006E1438">
              <w:rPr>
                <w:rFonts w:ascii="Arial" w:hAnsi="Arial" w:cs="Arial"/>
                <w:sz w:val="19"/>
                <w:szCs w:val="19"/>
              </w:rPr>
              <w:t>Menor a 2 segundos con 100 usuarios concurrentes (RF-031)</w:t>
            </w:r>
          </w:p>
        </w:tc>
      </w:tr>
    </w:tbl>
    <w:p w14:paraId="1EDCB9D1" w14:textId="77777777" w:rsidR="00D32E39" w:rsidRPr="006E1438" w:rsidRDefault="00000000">
      <w:pPr>
        <w:spacing w:before="240" w:after="240" w:line="480" w:lineRule="auto"/>
        <w:jc w:val="center"/>
        <w:rPr>
          <w:rFonts w:ascii="Arial" w:hAnsi="Arial" w:cs="Arial"/>
        </w:rPr>
      </w:pPr>
      <w:r w:rsidRPr="006E1438">
        <w:rPr>
          <w:rFonts w:ascii="Arial" w:hAnsi="Arial" w:cs="Arial"/>
          <w:b/>
          <w:bCs/>
        </w:rPr>
        <w:t>CONCLUSIONES Y RECOMENDACIONES</w:t>
      </w:r>
    </w:p>
    <w:p w14:paraId="14D1474B" w14:textId="77777777" w:rsidR="00D32E39" w:rsidRPr="006E1438" w:rsidRDefault="00000000">
      <w:pPr>
        <w:spacing w:line="480" w:lineRule="auto"/>
        <w:ind w:firstLine="709"/>
        <w:jc w:val="both"/>
        <w:rPr>
          <w:rFonts w:ascii="Arial" w:hAnsi="Arial" w:cs="Arial"/>
        </w:rPr>
      </w:pPr>
      <w:r w:rsidRPr="006E1438">
        <w:rPr>
          <w:rFonts w:ascii="Arial" w:hAnsi="Arial" w:cs="Arial"/>
        </w:rPr>
        <w:t xml:space="preserve">El análisis del caso </w:t>
      </w:r>
      <w:proofErr w:type="spellStart"/>
      <w:r w:rsidRPr="006E1438">
        <w:rPr>
          <w:rFonts w:ascii="Arial" w:hAnsi="Arial" w:cs="Arial"/>
        </w:rPr>
        <w:t>MediCitas</w:t>
      </w:r>
      <w:proofErr w:type="spellEnd"/>
      <w:r w:rsidRPr="006E1438">
        <w:rPr>
          <w:rFonts w:ascii="Arial" w:hAnsi="Arial" w:cs="Arial"/>
        </w:rPr>
        <w:t xml:space="preserve"> deja una conclusión clara: el sistema todavía no reúne las condiciones mínimas de seguridad, cumplimiento normativo y calidad funcional para liberarse en la fecha contractualmente fijada. No se trata de fallas menores de interfaz, sino de hallazgos que comprometen directamente la confidencialidad de datos de salud, el cumplimiento de PCI-DSS y la trazabilidad de los cambios desplegados.</w:t>
      </w:r>
    </w:p>
    <w:p w14:paraId="3BA8BCD9" w14:textId="77777777" w:rsidR="00D32E39" w:rsidRPr="006E1438" w:rsidRDefault="00000000" w:rsidP="008D512E">
      <w:pPr>
        <w:spacing w:line="480" w:lineRule="auto"/>
        <w:jc w:val="both"/>
        <w:rPr>
          <w:rFonts w:ascii="Arial" w:hAnsi="Arial" w:cs="Arial"/>
        </w:rPr>
      </w:pPr>
      <w:r w:rsidRPr="006E1438">
        <w:rPr>
          <w:rFonts w:ascii="Arial" w:hAnsi="Arial" w:cs="Arial"/>
        </w:rPr>
        <w:t xml:space="preserve">De los siete puntos identificados, dos deberían resolverse antes que cualquier otro por su carácter regulatorio crítico: enmascarar o </w:t>
      </w:r>
      <w:proofErr w:type="spellStart"/>
      <w:r w:rsidRPr="006E1438">
        <w:rPr>
          <w:rFonts w:ascii="Arial" w:hAnsi="Arial" w:cs="Arial"/>
        </w:rPr>
        <w:t>tokenizar</w:t>
      </w:r>
      <w:proofErr w:type="spellEnd"/>
      <w:r w:rsidRPr="006E1438">
        <w:rPr>
          <w:rFonts w:ascii="Arial" w:hAnsi="Arial" w:cs="Arial"/>
        </w:rPr>
        <w:t xml:space="preserve"> los datos de tarjeta en los logs de pagos y completar la auditoría PCI-DSS, y cifrar de extremo a extremo el canal de </w:t>
      </w:r>
      <w:proofErr w:type="spellStart"/>
      <w:r w:rsidRPr="006E1438">
        <w:rPr>
          <w:rFonts w:ascii="Arial" w:hAnsi="Arial" w:cs="Arial"/>
        </w:rPr>
        <w:t>videoconsulta</w:t>
      </w:r>
      <w:proofErr w:type="spellEnd"/>
      <w:r w:rsidRPr="006E1438">
        <w:rPr>
          <w:rFonts w:ascii="Arial" w:hAnsi="Arial" w:cs="Arial"/>
        </w:rPr>
        <w:t xml:space="preserve"> antes de reintentar su despliegue. Con una prioridad alta, pero no menos urgente, se debe corregir la falla de autorización que permite acceder a historias clínicas ajenas, extender el registro de auditoría a las lecturas de la HCE y hacer obligatorio el segundo factor de autenticación para el personal médico y administrativo, eliminando de paso las cuentas compartidas. En un tercer nivel de prioridad, conviene formalizar el control de cambios para que ningún despliegue, ni siquiera un </w:t>
      </w:r>
      <w:proofErr w:type="spellStart"/>
      <w:r w:rsidRPr="006E1438">
        <w:rPr>
          <w:rFonts w:ascii="Arial" w:hAnsi="Arial" w:cs="Arial"/>
        </w:rPr>
        <w:t>hotfix</w:t>
      </w:r>
      <w:proofErr w:type="spellEnd"/>
      <w:r w:rsidRPr="006E1438">
        <w:rPr>
          <w:rFonts w:ascii="Arial" w:hAnsi="Arial" w:cs="Arial"/>
        </w:rPr>
        <w:t xml:space="preserve"> de emergencia, se realice sin revisión y aprobación registradas, y ejecutar las pruebas de carga que aún están pendientes tanto en agendamiento como en telemedicina.</w:t>
      </w:r>
    </w:p>
    <w:p w14:paraId="536197F0" w14:textId="77777777" w:rsidR="00D32E39" w:rsidRPr="006E1438" w:rsidRDefault="00000000" w:rsidP="008D512E">
      <w:pPr>
        <w:spacing w:line="480" w:lineRule="auto"/>
        <w:jc w:val="both"/>
        <w:rPr>
          <w:rFonts w:ascii="Arial" w:hAnsi="Arial" w:cs="Arial"/>
        </w:rPr>
      </w:pPr>
      <w:r w:rsidRPr="006E1438">
        <w:rPr>
          <w:rFonts w:ascii="Arial" w:hAnsi="Arial" w:cs="Arial"/>
        </w:rPr>
        <w:t xml:space="preserve">Considerando el volumen y la severidad de los hallazgos que continúan abiertos, se recomienda a la gerencia de la IPS evaluar una liberación por fases, que excluya inicialmente los módulos de telemedicina y pagos hasta subsanar los hallazgos críticos, o bien negociar una prórroga breve. Priorizar la fecha comercial de lanzamiento por encima de estos riesgos expondría a la </w:t>
      </w:r>
      <w:r w:rsidRPr="006E1438">
        <w:rPr>
          <w:rFonts w:ascii="Arial" w:hAnsi="Arial" w:cs="Arial"/>
        </w:rPr>
        <w:lastRenderedPageBreak/>
        <w:t>organización a sanciones regulatorias, a la pérdida de confianza de los pacientes y, en última instancia, a un daño reputacional mayor al que representaría un retraso corto en el cronograma.</w:t>
      </w:r>
    </w:p>
    <w:p w14:paraId="620EBA7C" w14:textId="77777777" w:rsidR="00D32E39" w:rsidRPr="006E1438" w:rsidRDefault="00000000">
      <w:pPr>
        <w:spacing w:before="240" w:after="240" w:line="480" w:lineRule="auto"/>
        <w:jc w:val="center"/>
        <w:rPr>
          <w:rFonts w:ascii="Arial" w:hAnsi="Arial" w:cs="Arial"/>
        </w:rPr>
      </w:pPr>
      <w:r w:rsidRPr="006E1438">
        <w:rPr>
          <w:rFonts w:ascii="Arial" w:hAnsi="Arial" w:cs="Arial"/>
          <w:b/>
          <w:bCs/>
        </w:rPr>
        <w:t>REFERENCIAS</w:t>
      </w:r>
    </w:p>
    <w:p w14:paraId="6A152141" w14:textId="77777777" w:rsidR="00D32E39" w:rsidRPr="006E1438" w:rsidRDefault="00000000">
      <w:pPr>
        <w:spacing w:line="480" w:lineRule="auto"/>
        <w:ind w:left="709" w:hanging="709"/>
        <w:jc w:val="both"/>
        <w:rPr>
          <w:rFonts w:ascii="Arial" w:hAnsi="Arial" w:cs="Arial"/>
        </w:rPr>
      </w:pPr>
      <w:r w:rsidRPr="006E1438">
        <w:rPr>
          <w:rFonts w:ascii="Arial" w:hAnsi="Arial" w:cs="Arial"/>
        </w:rPr>
        <w:t>Congreso de la República de Colombia. (2012). Ley 1581 de 2012, por la cual se dictan disposiciones generales para la protección de datos personales.</w:t>
      </w:r>
    </w:p>
    <w:p w14:paraId="47A99E45" w14:textId="77777777" w:rsidR="00D32E39" w:rsidRPr="006E1438" w:rsidRDefault="00000000">
      <w:pPr>
        <w:spacing w:line="480" w:lineRule="auto"/>
        <w:ind w:left="709" w:hanging="709"/>
        <w:jc w:val="both"/>
        <w:rPr>
          <w:rFonts w:ascii="Arial" w:hAnsi="Arial" w:cs="Arial"/>
        </w:rPr>
      </w:pPr>
      <w:r w:rsidRPr="006E1438">
        <w:rPr>
          <w:rFonts w:ascii="Arial" w:hAnsi="Arial" w:cs="Arial"/>
          <w:lang w:val="en-US"/>
        </w:rPr>
        <w:t>International Organization for Standardization. (2011). ISO/IEC 25010:2011 — Systems and software engineering — Systems and software Quality Requirements and Evaluation (</w:t>
      </w:r>
      <w:proofErr w:type="spellStart"/>
      <w:proofErr w:type="gramStart"/>
      <w:r w:rsidRPr="006E1438">
        <w:rPr>
          <w:rFonts w:ascii="Arial" w:hAnsi="Arial" w:cs="Arial"/>
          <w:lang w:val="en-US"/>
        </w:rPr>
        <w:t>SQuaRE</w:t>
      </w:r>
      <w:proofErr w:type="spellEnd"/>
      <w:r w:rsidRPr="006E1438">
        <w:rPr>
          <w:rFonts w:ascii="Arial" w:hAnsi="Arial" w:cs="Arial"/>
          <w:lang w:val="en-US"/>
        </w:rPr>
        <w:t>) —</w:t>
      </w:r>
      <w:proofErr w:type="gramEnd"/>
      <w:r w:rsidRPr="006E1438">
        <w:rPr>
          <w:rFonts w:ascii="Arial" w:hAnsi="Arial" w:cs="Arial"/>
          <w:lang w:val="en-US"/>
        </w:rPr>
        <w:t xml:space="preserve"> System and software quality models. </w:t>
      </w:r>
      <w:r w:rsidRPr="006E1438">
        <w:rPr>
          <w:rFonts w:ascii="Arial" w:hAnsi="Arial" w:cs="Arial"/>
        </w:rPr>
        <w:t>ISO.</w:t>
      </w:r>
    </w:p>
    <w:p w14:paraId="512986DF" w14:textId="77777777" w:rsidR="00D32E39" w:rsidRPr="006E1438" w:rsidRDefault="00000000">
      <w:pPr>
        <w:spacing w:line="480" w:lineRule="auto"/>
        <w:ind w:left="709" w:hanging="709"/>
        <w:jc w:val="both"/>
        <w:rPr>
          <w:rFonts w:ascii="Arial" w:hAnsi="Arial" w:cs="Arial"/>
        </w:rPr>
      </w:pPr>
      <w:r w:rsidRPr="006E1438">
        <w:rPr>
          <w:rFonts w:ascii="Arial" w:hAnsi="Arial" w:cs="Arial"/>
        </w:rPr>
        <w:t>Ministerio de Salud. (1999). Resolución 1995 de 1999, por la cual se establecen normas para el manejo de la historia clínica.</w:t>
      </w:r>
    </w:p>
    <w:p w14:paraId="4127EFA1" w14:textId="77777777" w:rsidR="00D32E39" w:rsidRPr="006E1438" w:rsidRDefault="00000000">
      <w:pPr>
        <w:spacing w:line="480" w:lineRule="auto"/>
        <w:ind w:left="709" w:hanging="709"/>
        <w:jc w:val="both"/>
        <w:rPr>
          <w:rFonts w:ascii="Arial" w:hAnsi="Arial" w:cs="Arial"/>
        </w:rPr>
      </w:pPr>
      <w:r w:rsidRPr="006E1438">
        <w:rPr>
          <w:rFonts w:ascii="Arial" w:hAnsi="Arial" w:cs="Arial"/>
        </w:rPr>
        <w:t>Ministerio de Salud y Protección Social. (2019a). Resolución 2654 de 2019, por la cual se establecen disposiciones para la telesalud.</w:t>
      </w:r>
    </w:p>
    <w:p w14:paraId="3420CC6E" w14:textId="77777777" w:rsidR="00D32E39" w:rsidRPr="006E1438" w:rsidRDefault="00000000">
      <w:pPr>
        <w:spacing w:line="480" w:lineRule="auto"/>
        <w:ind w:left="709" w:hanging="709"/>
        <w:jc w:val="both"/>
        <w:rPr>
          <w:rFonts w:ascii="Arial" w:hAnsi="Arial" w:cs="Arial"/>
        </w:rPr>
      </w:pPr>
      <w:r w:rsidRPr="006E1438">
        <w:rPr>
          <w:rFonts w:ascii="Arial" w:hAnsi="Arial" w:cs="Arial"/>
        </w:rPr>
        <w:t>Ministerio de Salud y Protección Social. (2019b). Resolución 3100 de 2019, por la cual se definen los procedimientos y condiciones de habilitación de servicios de salud.</w:t>
      </w:r>
    </w:p>
    <w:p w14:paraId="694F62BD" w14:textId="77777777" w:rsidR="00D32E39" w:rsidRPr="006E1438" w:rsidRDefault="00000000">
      <w:pPr>
        <w:spacing w:line="480" w:lineRule="auto"/>
        <w:ind w:left="709" w:hanging="709"/>
        <w:jc w:val="both"/>
        <w:rPr>
          <w:rFonts w:ascii="Arial" w:hAnsi="Arial" w:cs="Arial"/>
          <w:lang w:val="en-US"/>
        </w:rPr>
      </w:pPr>
      <w:r w:rsidRPr="006E1438">
        <w:rPr>
          <w:rFonts w:ascii="Arial" w:hAnsi="Arial" w:cs="Arial"/>
          <w:lang w:val="en-US"/>
        </w:rPr>
        <w:t xml:space="preserve">PCI Security Standards Council. (2022). Payment Card Industry Data Security Standard (PCI </w:t>
      </w:r>
      <w:proofErr w:type="gramStart"/>
      <w:r w:rsidRPr="006E1438">
        <w:rPr>
          <w:rFonts w:ascii="Arial" w:hAnsi="Arial" w:cs="Arial"/>
          <w:lang w:val="en-US"/>
        </w:rPr>
        <w:t>DSS) —</w:t>
      </w:r>
      <w:proofErr w:type="gramEnd"/>
      <w:r w:rsidRPr="006E1438">
        <w:rPr>
          <w:rFonts w:ascii="Arial" w:hAnsi="Arial" w:cs="Arial"/>
          <w:lang w:val="en-US"/>
        </w:rPr>
        <w:t xml:space="preserve"> Requirements and testing procedures (v4.0).</w:t>
      </w:r>
    </w:p>
    <w:p w14:paraId="258BD124" w14:textId="77777777" w:rsidR="00D32E39" w:rsidRPr="006E1438" w:rsidRDefault="00000000">
      <w:pPr>
        <w:spacing w:line="480" w:lineRule="auto"/>
        <w:ind w:left="709" w:hanging="709"/>
        <w:jc w:val="both"/>
        <w:rPr>
          <w:rFonts w:ascii="Arial" w:hAnsi="Arial" w:cs="Arial"/>
        </w:rPr>
      </w:pPr>
      <w:r w:rsidRPr="006E1438">
        <w:rPr>
          <w:rFonts w:ascii="Arial" w:hAnsi="Arial" w:cs="Arial"/>
        </w:rPr>
        <w:t>Presidencia de la República de Colombia. (2013). Decreto 1377 de 2013, por el cual se reglamenta parcialmente la Ley 1581 de 2012.</w:t>
      </w:r>
    </w:p>
    <w:p w14:paraId="7FE31BCE" w14:textId="77777777" w:rsidR="00D32E39" w:rsidRPr="006E1438" w:rsidRDefault="00000000">
      <w:pPr>
        <w:spacing w:line="480" w:lineRule="auto"/>
        <w:ind w:left="709" w:hanging="709"/>
        <w:jc w:val="both"/>
        <w:rPr>
          <w:rFonts w:ascii="Arial" w:hAnsi="Arial" w:cs="Arial"/>
        </w:rPr>
      </w:pPr>
      <w:r w:rsidRPr="006E1438">
        <w:rPr>
          <w:rFonts w:ascii="Arial" w:hAnsi="Arial" w:cs="Arial"/>
        </w:rPr>
        <w:t>Bolado Silva, C. A. (2026). Archivo de apoyo — Actividad semana 2: Evaluación de la calidad del software mediante métricas, verificación y auditoría [material de curso]. Corporación Universitaria Minuto de Dios.</w:t>
      </w:r>
    </w:p>
    <w:sectPr w:rsidR="00D32E39" w:rsidRPr="006E1438">
      <w:head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9CFA0" w14:textId="77777777" w:rsidR="00FD54A8" w:rsidRDefault="00FD54A8">
      <w:r>
        <w:separator/>
      </w:r>
    </w:p>
  </w:endnote>
  <w:endnote w:type="continuationSeparator" w:id="0">
    <w:p w14:paraId="217A150D" w14:textId="77777777" w:rsidR="00FD54A8" w:rsidRDefault="00FD5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BA45E" w14:textId="77777777" w:rsidR="00FD54A8" w:rsidRDefault="00FD54A8">
      <w:r>
        <w:separator/>
      </w:r>
    </w:p>
  </w:footnote>
  <w:footnote w:type="continuationSeparator" w:id="0">
    <w:p w14:paraId="3D76899B" w14:textId="77777777" w:rsidR="00FD54A8" w:rsidRDefault="00FD5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587C" w14:textId="77777777" w:rsidR="00D32E39" w:rsidRDefault="00000000">
    <w:pPr>
      <w:jc w:val="right"/>
    </w:pPr>
    <w:r>
      <w:fldChar w:fldCharType="begin"/>
    </w:r>
    <w:r>
      <w:instrText>PAGE</w:instrText>
    </w:r>
    <w:r>
      <w:fldChar w:fldCharType="separate"/>
    </w:r>
    <w:r w:rsidR="006E1DDD">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ED65" w14:textId="77777777" w:rsidR="00D32E39" w:rsidRDefault="00000000">
    <w:pPr>
      <w:jc w:val="right"/>
    </w:pPr>
    <w:r>
      <w:fldChar w:fldCharType="begin"/>
    </w:r>
    <w:r>
      <w:instrText>PAGE</w:instrText>
    </w:r>
    <w:r>
      <w:fldChar w:fldCharType="separate"/>
    </w:r>
    <w:r w:rsidR="006E1DDD">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91C6E"/>
    <w:multiLevelType w:val="hybridMultilevel"/>
    <w:tmpl w:val="A5F89192"/>
    <w:lvl w:ilvl="0" w:tplc="F970E3FA">
      <w:start w:val="1"/>
      <w:numFmt w:val="bullet"/>
      <w:lvlText w:val="●"/>
      <w:lvlJc w:val="left"/>
      <w:pPr>
        <w:ind w:left="720" w:hanging="360"/>
      </w:pPr>
    </w:lvl>
    <w:lvl w:ilvl="1" w:tplc="81D2E810">
      <w:start w:val="1"/>
      <w:numFmt w:val="bullet"/>
      <w:lvlText w:val="○"/>
      <w:lvlJc w:val="left"/>
      <w:pPr>
        <w:ind w:left="1440" w:hanging="360"/>
      </w:pPr>
    </w:lvl>
    <w:lvl w:ilvl="2" w:tplc="46EE7ED0">
      <w:start w:val="1"/>
      <w:numFmt w:val="bullet"/>
      <w:lvlText w:val="■"/>
      <w:lvlJc w:val="left"/>
      <w:pPr>
        <w:ind w:left="2160" w:hanging="360"/>
      </w:pPr>
    </w:lvl>
    <w:lvl w:ilvl="3" w:tplc="6BD0808A">
      <w:start w:val="1"/>
      <w:numFmt w:val="bullet"/>
      <w:lvlText w:val="●"/>
      <w:lvlJc w:val="left"/>
      <w:pPr>
        <w:ind w:left="2880" w:hanging="360"/>
      </w:pPr>
    </w:lvl>
    <w:lvl w:ilvl="4" w:tplc="D2FCC0FA">
      <w:start w:val="1"/>
      <w:numFmt w:val="bullet"/>
      <w:lvlText w:val="○"/>
      <w:lvlJc w:val="left"/>
      <w:pPr>
        <w:ind w:left="3600" w:hanging="360"/>
      </w:pPr>
    </w:lvl>
    <w:lvl w:ilvl="5" w:tplc="B67A12AA">
      <w:start w:val="1"/>
      <w:numFmt w:val="bullet"/>
      <w:lvlText w:val="■"/>
      <w:lvlJc w:val="left"/>
      <w:pPr>
        <w:ind w:left="4320" w:hanging="360"/>
      </w:pPr>
    </w:lvl>
    <w:lvl w:ilvl="6" w:tplc="535434E2">
      <w:start w:val="1"/>
      <w:numFmt w:val="bullet"/>
      <w:lvlText w:val="●"/>
      <w:lvlJc w:val="left"/>
      <w:pPr>
        <w:ind w:left="5040" w:hanging="360"/>
      </w:pPr>
    </w:lvl>
    <w:lvl w:ilvl="7" w:tplc="33A6DB98">
      <w:start w:val="1"/>
      <w:numFmt w:val="bullet"/>
      <w:lvlText w:val="●"/>
      <w:lvlJc w:val="left"/>
      <w:pPr>
        <w:ind w:left="5760" w:hanging="360"/>
      </w:pPr>
    </w:lvl>
    <w:lvl w:ilvl="8" w:tplc="EB7A6778">
      <w:start w:val="1"/>
      <w:numFmt w:val="bullet"/>
      <w:lvlText w:val="●"/>
      <w:lvlJc w:val="left"/>
      <w:pPr>
        <w:ind w:left="6480" w:hanging="360"/>
      </w:pPr>
    </w:lvl>
  </w:abstractNum>
  <w:num w:numId="1" w16cid:durableId="1777486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E39"/>
    <w:rsid w:val="000168FD"/>
    <w:rsid w:val="00405D2D"/>
    <w:rsid w:val="004C15C1"/>
    <w:rsid w:val="006A4102"/>
    <w:rsid w:val="006E1438"/>
    <w:rsid w:val="006E1DDD"/>
    <w:rsid w:val="008C10BE"/>
    <w:rsid w:val="008D512E"/>
    <w:rsid w:val="00D32E39"/>
    <w:rsid w:val="00FB5581"/>
    <w:rsid w:val="00FD54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7DA48"/>
  <w15:docId w15:val="{8F0392DC-7194-45CB-A984-8EB91CE17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3200</Words>
  <Characters>17605</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Grosso Bello Cristian David</cp:lastModifiedBy>
  <cp:revision>2</cp:revision>
  <dcterms:created xsi:type="dcterms:W3CDTF">2026-07-09T17:02:00Z</dcterms:created>
  <dcterms:modified xsi:type="dcterms:W3CDTF">2026-07-09T17:02:00Z</dcterms:modified>
</cp:coreProperties>
</file>