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066B" w14:textId="247A4031" w:rsidR="74DF691D" w:rsidRPr="00B53123" w:rsidRDefault="74DF691D" w:rsidP="00161E93">
      <w:pPr>
        <w:spacing w:line="480" w:lineRule="auto"/>
        <w:jc w:val="center"/>
        <w:rPr>
          <w:rFonts w:ascii="Times New Roman" w:eastAsia="Times New Roman" w:hAnsi="Times New Roman" w:cs="Times New Roman"/>
          <w:color w:val="000000" w:themeColor="text1"/>
        </w:rPr>
      </w:pPr>
    </w:p>
    <w:p w14:paraId="2341AEDD" w14:textId="6F345548" w:rsidR="74DF691D" w:rsidRPr="00B53123" w:rsidRDefault="74DF691D" w:rsidP="00161E93">
      <w:pPr>
        <w:spacing w:line="480" w:lineRule="auto"/>
        <w:jc w:val="center"/>
        <w:rPr>
          <w:rFonts w:ascii="Times New Roman" w:eastAsia="Calibri" w:hAnsi="Times New Roman" w:cs="Times New Roman"/>
          <w:color w:val="000000" w:themeColor="text1"/>
        </w:rPr>
      </w:pPr>
    </w:p>
    <w:p w14:paraId="23C8587C" w14:textId="2F2BC7CA" w:rsidR="00885B1F" w:rsidRPr="00161E93" w:rsidRDefault="0097404D" w:rsidP="00161E93">
      <w:pPr>
        <w:spacing w:before="240" w:after="0" w:line="480" w:lineRule="auto"/>
        <w:ind w:firstLine="720"/>
        <w:jc w:val="center"/>
        <w:rPr>
          <w:rFonts w:ascii="Arial" w:eastAsia="Calibri" w:hAnsi="Arial" w:cs="Arial"/>
          <w:color w:val="000000" w:themeColor="text1"/>
          <w:lang w:val="es-CO"/>
        </w:rPr>
      </w:pPr>
      <w:r w:rsidRPr="00161E93">
        <w:rPr>
          <w:rFonts w:ascii="Arial" w:eastAsia="Times New Roman" w:hAnsi="Arial" w:cs="Arial"/>
          <w:b/>
          <w:bCs/>
          <w:lang w:eastAsia="es-CO"/>
        </w:rPr>
        <w:t xml:space="preserve">Caso de estudio: </w:t>
      </w:r>
      <w:proofErr w:type="spellStart"/>
      <w:r w:rsidRPr="00161E93">
        <w:rPr>
          <w:rFonts w:ascii="Arial" w:eastAsia="Times New Roman" w:hAnsi="Arial" w:cs="Arial"/>
          <w:b/>
          <w:bCs/>
          <w:lang w:eastAsia="es-CO"/>
        </w:rPr>
        <w:t>ShopCloud</w:t>
      </w:r>
      <w:proofErr w:type="spellEnd"/>
      <w:r w:rsidRPr="00161E93">
        <w:rPr>
          <w:rFonts w:ascii="Arial" w:eastAsia="Times New Roman" w:hAnsi="Arial" w:cs="Arial"/>
          <w:b/>
          <w:bCs/>
          <w:lang w:eastAsia="es-CO"/>
        </w:rPr>
        <w:t xml:space="preserve"> ERP 5.0</w:t>
      </w:r>
    </w:p>
    <w:p w14:paraId="46392668" w14:textId="77777777" w:rsidR="00885B1F" w:rsidRPr="00161E93" w:rsidRDefault="00885B1F" w:rsidP="00161E93">
      <w:pPr>
        <w:spacing w:before="240" w:after="0" w:line="480" w:lineRule="auto"/>
        <w:ind w:firstLine="720"/>
        <w:jc w:val="center"/>
        <w:rPr>
          <w:rFonts w:ascii="Arial" w:eastAsia="Calibri" w:hAnsi="Arial" w:cs="Arial"/>
          <w:color w:val="000000" w:themeColor="text1"/>
          <w:lang w:val="es-CO"/>
        </w:rPr>
      </w:pPr>
    </w:p>
    <w:p w14:paraId="0969840A" w14:textId="0F0043EF" w:rsidR="74DF691D" w:rsidRPr="00161E93" w:rsidRDefault="3696EAC4" w:rsidP="00161E93">
      <w:pPr>
        <w:spacing w:before="240" w:after="0" w:line="480" w:lineRule="auto"/>
        <w:ind w:firstLine="720"/>
        <w:jc w:val="center"/>
        <w:rPr>
          <w:rFonts w:ascii="Arial" w:eastAsia="Calibri" w:hAnsi="Arial" w:cs="Arial"/>
          <w:color w:val="000000" w:themeColor="text1"/>
        </w:rPr>
      </w:pPr>
      <w:r w:rsidRPr="00161E93">
        <w:rPr>
          <w:rFonts w:ascii="Arial" w:eastAsia="Calibri" w:hAnsi="Arial" w:cs="Arial"/>
          <w:color w:val="000000" w:themeColor="text1"/>
          <w:lang w:val="la-Latn"/>
        </w:rPr>
        <w:t>Jose Luis Morales Méndez</w:t>
      </w:r>
    </w:p>
    <w:p w14:paraId="2A150F4C" w14:textId="1AABC2B0" w:rsidR="74DF691D" w:rsidRPr="00161E93" w:rsidRDefault="74DF691D" w:rsidP="00161E93">
      <w:pPr>
        <w:spacing w:before="240" w:after="0" w:line="480" w:lineRule="auto"/>
        <w:ind w:firstLine="720"/>
        <w:jc w:val="center"/>
        <w:rPr>
          <w:rFonts w:ascii="Arial" w:eastAsia="Calibri" w:hAnsi="Arial" w:cs="Arial"/>
          <w:color w:val="000000" w:themeColor="text1"/>
        </w:rPr>
      </w:pPr>
    </w:p>
    <w:p w14:paraId="0BD7E5EA" w14:textId="2C2FF21F" w:rsidR="74DF691D" w:rsidRPr="00161E93" w:rsidRDefault="74DF691D" w:rsidP="00161E93">
      <w:pPr>
        <w:spacing w:before="240" w:after="0" w:line="480" w:lineRule="auto"/>
        <w:ind w:firstLine="720"/>
        <w:jc w:val="center"/>
        <w:rPr>
          <w:rFonts w:ascii="Arial" w:eastAsia="Calibri" w:hAnsi="Arial" w:cs="Arial"/>
          <w:color w:val="000000" w:themeColor="text1"/>
        </w:rPr>
      </w:pPr>
    </w:p>
    <w:p w14:paraId="048B197B" w14:textId="77777777" w:rsidR="00044A4D" w:rsidRPr="00161E93" w:rsidRDefault="00044A4D" w:rsidP="00161E93">
      <w:pPr>
        <w:spacing w:before="240" w:after="0" w:line="480" w:lineRule="auto"/>
        <w:ind w:firstLine="720"/>
        <w:jc w:val="center"/>
        <w:rPr>
          <w:rFonts w:ascii="Arial" w:eastAsia="Calibri" w:hAnsi="Arial" w:cs="Arial"/>
          <w:color w:val="000000" w:themeColor="text1"/>
        </w:rPr>
      </w:pPr>
    </w:p>
    <w:p w14:paraId="55D1657F" w14:textId="675D2F11" w:rsidR="00044A4D" w:rsidRPr="00161E93" w:rsidRDefault="3696EAC4" w:rsidP="00161E93">
      <w:pPr>
        <w:spacing w:before="240" w:after="0" w:line="480" w:lineRule="auto"/>
        <w:ind w:firstLine="720"/>
        <w:jc w:val="center"/>
        <w:rPr>
          <w:rFonts w:ascii="Arial" w:eastAsia="Calibri" w:hAnsi="Arial" w:cs="Arial"/>
          <w:color w:val="000000" w:themeColor="text1"/>
        </w:rPr>
      </w:pPr>
      <w:r w:rsidRPr="00161E93">
        <w:rPr>
          <w:rFonts w:ascii="Arial" w:eastAsia="Calibri" w:hAnsi="Arial" w:cs="Arial"/>
          <w:color w:val="000000" w:themeColor="text1"/>
          <w:lang w:val="la-Latn"/>
        </w:rPr>
        <w:t>UNIMINUTO</w:t>
      </w:r>
    </w:p>
    <w:p w14:paraId="405316E3" w14:textId="2F547320" w:rsidR="00044A4D" w:rsidRPr="00161E93" w:rsidRDefault="3696EAC4" w:rsidP="00161E93">
      <w:pPr>
        <w:spacing w:before="240" w:after="0" w:line="480" w:lineRule="auto"/>
        <w:ind w:firstLine="720"/>
        <w:jc w:val="center"/>
        <w:rPr>
          <w:rFonts w:ascii="Arial" w:eastAsia="Calibri" w:hAnsi="Arial" w:cs="Arial"/>
          <w:color w:val="000000" w:themeColor="text1"/>
        </w:rPr>
      </w:pPr>
      <w:r w:rsidRPr="00161E93">
        <w:rPr>
          <w:rFonts w:ascii="Arial" w:eastAsia="Calibri" w:hAnsi="Arial" w:cs="Arial"/>
          <w:color w:val="000000" w:themeColor="text1"/>
          <w:lang w:val="la-Latn"/>
        </w:rPr>
        <w:t>Ingeniería de Software</w:t>
      </w:r>
    </w:p>
    <w:p w14:paraId="64C6575F" w14:textId="77777777" w:rsidR="005E2491" w:rsidRPr="00161E93" w:rsidRDefault="005E2491" w:rsidP="00161E93">
      <w:pPr>
        <w:spacing w:before="240" w:after="0" w:line="480" w:lineRule="auto"/>
        <w:ind w:left="360" w:firstLine="720"/>
        <w:jc w:val="center"/>
        <w:rPr>
          <w:rFonts w:ascii="Arial" w:eastAsia="Calibri" w:hAnsi="Arial" w:cs="Arial"/>
          <w:b/>
          <w:bCs/>
          <w:color w:val="000000" w:themeColor="text1"/>
          <w:lang w:val="es-CO"/>
        </w:rPr>
      </w:pPr>
      <w:r w:rsidRPr="00161E93">
        <w:rPr>
          <w:rFonts w:ascii="Arial" w:eastAsia="Calibri" w:hAnsi="Arial" w:cs="Arial"/>
          <w:b/>
          <w:bCs/>
          <w:color w:val="000000" w:themeColor="text1"/>
          <w:lang w:val="es-CO"/>
        </w:rPr>
        <w:t>NRC-93980-Estándares y Métricas de Calidad en el Desarrollo de Software</w:t>
      </w:r>
    </w:p>
    <w:p w14:paraId="4352104A" w14:textId="6209C742" w:rsidR="005E2491" w:rsidRPr="00161E93" w:rsidRDefault="005E2491" w:rsidP="00161E93">
      <w:pPr>
        <w:spacing w:before="240" w:after="0" w:line="480" w:lineRule="auto"/>
        <w:ind w:left="360" w:firstLine="720"/>
        <w:jc w:val="center"/>
        <w:rPr>
          <w:rFonts w:ascii="Arial" w:eastAsia="Calibri" w:hAnsi="Arial" w:cs="Arial"/>
          <w:b/>
          <w:bCs/>
          <w:color w:val="000000" w:themeColor="text1"/>
          <w:lang w:val="es-CO"/>
        </w:rPr>
      </w:pPr>
      <w:r w:rsidRPr="00161E93">
        <w:rPr>
          <w:rFonts w:ascii="Arial" w:eastAsia="Calibri" w:hAnsi="Arial" w:cs="Arial"/>
          <w:b/>
          <w:bCs/>
          <w:color w:val="000000" w:themeColor="text1"/>
        </w:rPr>
        <w:t>CESAR ALFONSO BOLADO SILVA</w:t>
      </w:r>
    </w:p>
    <w:p w14:paraId="32A6C5E7" w14:textId="7CF84CE3" w:rsidR="00044A4D" w:rsidRPr="00161E93" w:rsidRDefault="3696EAC4" w:rsidP="00161E93">
      <w:pPr>
        <w:spacing w:before="240" w:after="0" w:line="480" w:lineRule="auto"/>
        <w:ind w:left="360" w:firstLine="720"/>
        <w:jc w:val="center"/>
        <w:rPr>
          <w:rFonts w:ascii="Arial" w:eastAsia="Calibri" w:hAnsi="Arial" w:cs="Arial"/>
          <w:b/>
          <w:bCs/>
          <w:color w:val="000000" w:themeColor="text1"/>
          <w:lang w:val="es-CO"/>
        </w:rPr>
      </w:pPr>
      <w:r w:rsidRPr="00161E93">
        <w:rPr>
          <w:rFonts w:ascii="Arial" w:eastAsia="Calibri" w:hAnsi="Arial" w:cs="Arial"/>
          <w:color w:val="000000" w:themeColor="text1"/>
          <w:lang w:val="la-Latn"/>
        </w:rPr>
        <w:t xml:space="preserve">Semana </w:t>
      </w:r>
      <w:r w:rsidR="005E2491" w:rsidRPr="00161E93">
        <w:rPr>
          <w:rFonts w:ascii="Arial" w:eastAsia="Calibri" w:hAnsi="Arial" w:cs="Arial"/>
          <w:color w:val="000000" w:themeColor="text1"/>
          <w:lang w:val="la-Latn"/>
        </w:rPr>
        <w:t>2</w:t>
      </w:r>
    </w:p>
    <w:p w14:paraId="68BD5BA4" w14:textId="27F37BB1" w:rsidR="00124B82" w:rsidRPr="00161E93" w:rsidRDefault="005E2491" w:rsidP="00161E93">
      <w:pPr>
        <w:spacing w:before="240" w:after="0" w:line="480" w:lineRule="auto"/>
        <w:ind w:left="360" w:firstLine="720"/>
        <w:jc w:val="center"/>
        <w:rPr>
          <w:rFonts w:ascii="Arial" w:eastAsia="Calibri" w:hAnsi="Arial" w:cs="Arial"/>
          <w:color w:val="000000" w:themeColor="text1"/>
        </w:rPr>
      </w:pPr>
      <w:r w:rsidRPr="00161E93">
        <w:rPr>
          <w:rFonts w:ascii="Arial" w:eastAsia="Calibri" w:hAnsi="Arial" w:cs="Arial"/>
          <w:color w:val="000000" w:themeColor="text1"/>
        </w:rPr>
        <w:t>13</w:t>
      </w:r>
      <w:r w:rsidR="004D17CA" w:rsidRPr="00161E93">
        <w:rPr>
          <w:rFonts w:ascii="Arial" w:eastAsia="Calibri" w:hAnsi="Arial" w:cs="Arial"/>
          <w:color w:val="000000" w:themeColor="text1"/>
        </w:rPr>
        <w:t>/</w:t>
      </w:r>
      <w:r w:rsidR="3696EAC4" w:rsidRPr="00161E93">
        <w:rPr>
          <w:rFonts w:ascii="Arial" w:eastAsia="Calibri" w:hAnsi="Arial" w:cs="Arial"/>
          <w:color w:val="000000" w:themeColor="text1"/>
          <w:lang w:val="la-Latn"/>
        </w:rPr>
        <w:t>/</w:t>
      </w:r>
      <w:r w:rsidR="00820C95" w:rsidRPr="00161E93">
        <w:rPr>
          <w:rFonts w:ascii="Arial" w:eastAsia="Calibri" w:hAnsi="Arial" w:cs="Arial"/>
          <w:color w:val="000000" w:themeColor="text1"/>
          <w:lang w:val="la-Latn"/>
        </w:rPr>
        <w:t>0</w:t>
      </w:r>
      <w:r w:rsidRPr="00161E93">
        <w:rPr>
          <w:rFonts w:ascii="Arial" w:eastAsia="Calibri" w:hAnsi="Arial" w:cs="Arial"/>
          <w:color w:val="000000" w:themeColor="text1"/>
          <w:lang w:val="la-Latn"/>
        </w:rPr>
        <w:t>7</w:t>
      </w:r>
      <w:r w:rsidR="3696EAC4" w:rsidRPr="00161E93">
        <w:rPr>
          <w:rFonts w:ascii="Arial" w:eastAsia="Calibri" w:hAnsi="Arial" w:cs="Arial"/>
          <w:color w:val="000000" w:themeColor="text1"/>
          <w:lang w:val="la-Latn"/>
        </w:rPr>
        <w:t>/202</w:t>
      </w:r>
      <w:r w:rsidR="00820C95" w:rsidRPr="00161E93">
        <w:rPr>
          <w:rFonts w:ascii="Arial" w:eastAsia="Calibri" w:hAnsi="Arial" w:cs="Arial"/>
          <w:color w:val="000000" w:themeColor="text1"/>
        </w:rPr>
        <w:t>6</w:t>
      </w:r>
    </w:p>
    <w:p w14:paraId="310E7E21" w14:textId="77777777" w:rsidR="005E2491" w:rsidRPr="00161E93" w:rsidRDefault="005E2491" w:rsidP="00161E93">
      <w:pPr>
        <w:spacing w:before="240" w:after="0" w:line="480" w:lineRule="auto"/>
        <w:ind w:left="360" w:firstLine="720"/>
        <w:rPr>
          <w:rFonts w:ascii="Arial" w:eastAsia="Calibri" w:hAnsi="Arial" w:cs="Arial"/>
          <w:color w:val="000000" w:themeColor="text1"/>
        </w:rPr>
      </w:pPr>
    </w:p>
    <w:p w14:paraId="4B43C52F" w14:textId="77777777" w:rsidR="005E2491" w:rsidRPr="00161E93" w:rsidRDefault="005E2491" w:rsidP="00161E93">
      <w:pPr>
        <w:spacing w:before="240" w:after="0" w:line="480" w:lineRule="auto"/>
        <w:ind w:left="360" w:firstLine="720"/>
        <w:rPr>
          <w:rFonts w:ascii="Arial" w:eastAsia="Calibri" w:hAnsi="Arial" w:cs="Arial"/>
          <w:color w:val="000000" w:themeColor="text1"/>
        </w:rPr>
      </w:pPr>
    </w:p>
    <w:p w14:paraId="0C95030A" w14:textId="77777777" w:rsidR="005E2491" w:rsidRPr="00161E93" w:rsidRDefault="005E2491" w:rsidP="00161E93">
      <w:pPr>
        <w:spacing w:before="240" w:after="0" w:line="480" w:lineRule="auto"/>
        <w:ind w:left="360" w:firstLine="720"/>
        <w:rPr>
          <w:rFonts w:ascii="Arial" w:eastAsia="Calibri" w:hAnsi="Arial" w:cs="Arial"/>
          <w:color w:val="000000" w:themeColor="text1"/>
        </w:rPr>
      </w:pPr>
    </w:p>
    <w:p w14:paraId="2E9FA7B6" w14:textId="77777777" w:rsidR="005E2491" w:rsidRPr="00161E93" w:rsidRDefault="005E2491" w:rsidP="00161E93">
      <w:pPr>
        <w:spacing w:before="240" w:after="0" w:line="480" w:lineRule="auto"/>
        <w:ind w:left="360" w:firstLine="720"/>
        <w:rPr>
          <w:rFonts w:ascii="Arial" w:eastAsia="Calibri" w:hAnsi="Arial" w:cs="Arial"/>
          <w:b/>
          <w:bCs/>
          <w:color w:val="000000" w:themeColor="text1"/>
          <w:lang w:val="es-CO"/>
        </w:rPr>
      </w:pPr>
    </w:p>
    <w:p w14:paraId="2567630A" w14:textId="77777777" w:rsidR="00E33F97" w:rsidRPr="00161E93" w:rsidRDefault="00E33F97" w:rsidP="00161E93">
      <w:pPr>
        <w:spacing w:before="240" w:after="0" w:line="480" w:lineRule="auto"/>
        <w:ind w:firstLine="720"/>
        <w:rPr>
          <w:rFonts w:ascii="Arial" w:eastAsia="Calibri" w:hAnsi="Arial" w:cs="Arial"/>
          <w:b/>
          <w:bCs/>
          <w:color w:val="000000" w:themeColor="text1"/>
          <w:lang w:val="es-CO"/>
        </w:rPr>
      </w:pPr>
    </w:p>
    <w:p w14:paraId="36CC9EEB" w14:textId="43BBB6BE" w:rsidR="0097404D" w:rsidRPr="00161E93" w:rsidRDefault="0097404D" w:rsidP="00161E93">
      <w:pPr>
        <w:pStyle w:val="Prrafodelista"/>
        <w:numPr>
          <w:ilvl w:val="0"/>
          <w:numId w:val="27"/>
        </w:num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Introducción</w:t>
      </w:r>
    </w:p>
    <w:p w14:paraId="435769CC" w14:textId="77777777" w:rsidR="009333FE" w:rsidRPr="00161E93" w:rsidRDefault="009333FE" w:rsidP="00161E93">
      <w:pPr>
        <w:pStyle w:val="pdq2pgselectionanchorcontainer"/>
        <w:spacing w:line="480" w:lineRule="auto"/>
        <w:ind w:firstLine="720"/>
        <w:rPr>
          <w:rFonts w:ascii="Arial" w:hAnsi="Arial" w:cs="Arial"/>
        </w:rPr>
      </w:pPr>
      <w:r w:rsidRPr="00161E93">
        <w:rPr>
          <w:rFonts w:ascii="Arial" w:hAnsi="Arial" w:cs="Arial"/>
        </w:rPr>
        <w:t xml:space="preserve">En la actualidad, los sistemas </w:t>
      </w:r>
      <w:r w:rsidRPr="00161E93">
        <w:rPr>
          <w:rStyle w:val="Fuerte"/>
          <w:rFonts w:ascii="Arial" w:hAnsi="Arial" w:cs="Arial"/>
        </w:rPr>
        <w:t xml:space="preserve">Enterprise </w:t>
      </w:r>
      <w:proofErr w:type="spellStart"/>
      <w:r w:rsidRPr="00161E93">
        <w:rPr>
          <w:rStyle w:val="Fuerte"/>
          <w:rFonts w:ascii="Arial" w:hAnsi="Arial" w:cs="Arial"/>
        </w:rPr>
        <w:t>Resource</w:t>
      </w:r>
      <w:proofErr w:type="spellEnd"/>
      <w:r w:rsidRPr="00161E93">
        <w:rPr>
          <w:rStyle w:val="Fuerte"/>
          <w:rFonts w:ascii="Arial" w:hAnsi="Arial" w:cs="Arial"/>
        </w:rPr>
        <w:t xml:space="preserve"> </w:t>
      </w:r>
      <w:proofErr w:type="spellStart"/>
      <w:r w:rsidRPr="00161E93">
        <w:rPr>
          <w:rStyle w:val="Fuerte"/>
          <w:rFonts w:ascii="Arial" w:hAnsi="Arial" w:cs="Arial"/>
        </w:rPr>
        <w:t>Planning</w:t>
      </w:r>
      <w:proofErr w:type="spellEnd"/>
      <w:r w:rsidRPr="00161E93">
        <w:rPr>
          <w:rStyle w:val="Fuerte"/>
          <w:rFonts w:ascii="Arial" w:hAnsi="Arial" w:cs="Arial"/>
        </w:rPr>
        <w:t xml:space="preserve"> (ERP)</w:t>
      </w:r>
      <w:r w:rsidRPr="00161E93">
        <w:rPr>
          <w:rFonts w:ascii="Arial" w:hAnsi="Arial" w:cs="Arial"/>
        </w:rPr>
        <w:t xml:space="preserve"> son fundamentales para las organizaciones, ya que integran procesos como ventas, inventarios, compras, facturación y comercio electrónico en una sola plataforma. Debido a la importancia de estos sistemas, cualquier falla durante su operación puede ocasionar pérdidas económicas, interrupciones del servicio y problemas en la gestión de la información. Por ello, antes de liberar una nueva versión es indispensable realizar un proceso de aseguramiento de la calidad que permita verificar el cumplimiento de los requisitos y reducir los riesgos asociados a su implementación.</w:t>
      </w:r>
    </w:p>
    <w:p w14:paraId="0B829719" w14:textId="77777777" w:rsidR="009333FE" w:rsidRPr="00161E93" w:rsidRDefault="009333FE" w:rsidP="00161E93">
      <w:pPr>
        <w:pStyle w:val="NormalWeb"/>
        <w:spacing w:line="480" w:lineRule="auto"/>
        <w:ind w:firstLine="720"/>
        <w:rPr>
          <w:rFonts w:ascii="Arial" w:hAnsi="Arial" w:cs="Arial"/>
        </w:rPr>
      </w:pPr>
      <w:r w:rsidRPr="00161E93">
        <w:rPr>
          <w:rFonts w:ascii="Arial" w:hAnsi="Arial" w:cs="Arial"/>
        </w:rPr>
        <w:t xml:space="preserve">El presente informe desarrolla la auditoría de calidad del sistema </w:t>
      </w:r>
      <w:proofErr w:type="spellStart"/>
      <w:r w:rsidRPr="00161E93">
        <w:rPr>
          <w:rStyle w:val="Fuerte"/>
          <w:rFonts w:ascii="Arial" w:hAnsi="Arial" w:cs="Arial"/>
        </w:rPr>
        <w:t>ShopCloud</w:t>
      </w:r>
      <w:proofErr w:type="spellEnd"/>
      <w:r w:rsidRPr="00161E93">
        <w:rPr>
          <w:rStyle w:val="Fuerte"/>
          <w:rFonts w:ascii="Arial" w:hAnsi="Arial" w:cs="Arial"/>
        </w:rPr>
        <w:t xml:space="preserve"> ERP 5.0</w:t>
      </w:r>
      <w:r w:rsidRPr="00161E93">
        <w:rPr>
          <w:rFonts w:ascii="Arial" w:hAnsi="Arial" w:cs="Arial"/>
        </w:rPr>
        <w:t xml:space="preserve">, una solución empresarial utilizada por una cadena nacional de tiendas. La nueva versión incorpora mejoras en la sincronización de inventarios, el comercio electrónico, la autenticación </w:t>
      </w:r>
      <w:proofErr w:type="spellStart"/>
      <w:r w:rsidRPr="00161E93">
        <w:rPr>
          <w:rFonts w:ascii="Arial" w:hAnsi="Arial" w:cs="Arial"/>
        </w:rPr>
        <w:t>multifactor</w:t>
      </w:r>
      <w:proofErr w:type="spellEnd"/>
      <w:r w:rsidRPr="00161E93">
        <w:rPr>
          <w:rFonts w:ascii="Arial" w:hAnsi="Arial" w:cs="Arial"/>
        </w:rPr>
        <w:t xml:space="preserve"> y la facturación electrónica, cuya liberación está prevista para las próximas tres semanas.</w:t>
      </w:r>
    </w:p>
    <w:p w14:paraId="2BEB4159" w14:textId="77777777" w:rsidR="009333FE" w:rsidRPr="00161E93" w:rsidRDefault="009333FE" w:rsidP="00161E93">
      <w:pPr>
        <w:pStyle w:val="NormalWeb"/>
        <w:spacing w:line="480" w:lineRule="auto"/>
        <w:ind w:firstLine="720"/>
        <w:rPr>
          <w:rFonts w:ascii="Arial" w:hAnsi="Arial" w:cs="Arial"/>
        </w:rPr>
      </w:pPr>
      <w:r w:rsidRPr="00161E93">
        <w:rPr>
          <w:rFonts w:ascii="Arial" w:hAnsi="Arial" w:cs="Arial"/>
        </w:rPr>
        <w:t>La auditoría evalúa aspectos como el cumplimiento de los requisitos funcionales y no funcionales, la gestión de cambios, los resultados de las pruebas, la seguridad de la información, el rendimiento del sistema y la aplicación de métricas de calidad. Además, se identifican los riesgos existentes y se formulan recomendaciones para fortalecer la confiabilidad del software antes de su paso a producción.</w:t>
      </w:r>
    </w:p>
    <w:p w14:paraId="7B36ADB3" w14:textId="77777777" w:rsidR="009333FE" w:rsidRPr="00161E93" w:rsidRDefault="009333FE" w:rsidP="00161E93">
      <w:pPr>
        <w:pStyle w:val="NormalWeb"/>
        <w:spacing w:line="480" w:lineRule="auto"/>
        <w:ind w:firstLine="720"/>
        <w:rPr>
          <w:rFonts w:ascii="Arial" w:hAnsi="Arial" w:cs="Arial"/>
        </w:rPr>
      </w:pPr>
      <w:r w:rsidRPr="00161E93">
        <w:rPr>
          <w:rFonts w:ascii="Arial" w:hAnsi="Arial" w:cs="Arial"/>
        </w:rPr>
        <w:lastRenderedPageBreak/>
        <w:t xml:space="preserve">Como marco de referencia se utilizan las normas </w:t>
      </w:r>
      <w:r w:rsidRPr="00161E93">
        <w:rPr>
          <w:rStyle w:val="Fuerte"/>
          <w:rFonts w:ascii="Arial" w:hAnsi="Arial" w:cs="Arial"/>
        </w:rPr>
        <w:t>ISO 19011</w:t>
      </w:r>
      <w:r w:rsidRPr="00161E93">
        <w:rPr>
          <w:rFonts w:ascii="Arial" w:hAnsi="Arial" w:cs="Arial"/>
        </w:rPr>
        <w:t xml:space="preserve">, para la ejecución del proceso de auditoría, e </w:t>
      </w:r>
      <w:r w:rsidRPr="00161E93">
        <w:rPr>
          <w:rStyle w:val="Fuerte"/>
          <w:rFonts w:ascii="Arial" w:hAnsi="Arial" w:cs="Arial"/>
        </w:rPr>
        <w:t>ISO/IEC 25010</w:t>
      </w:r>
      <w:r w:rsidRPr="00161E93">
        <w:rPr>
          <w:rFonts w:ascii="Arial" w:hAnsi="Arial" w:cs="Arial"/>
        </w:rPr>
        <w:t>, para evaluar las características de calidad del software. Con base en las evidencias recopiladas, el informe emitirá un concepto técnico sobre la viabilidad de liberar la versión 5.0 o la necesidad de implementar acciones correctivas antes de su despliegue.</w:t>
      </w:r>
    </w:p>
    <w:p w14:paraId="7BB298F8" w14:textId="77777777" w:rsidR="009333FE" w:rsidRPr="00161E93" w:rsidRDefault="009333FE" w:rsidP="00161E93">
      <w:pPr>
        <w:pStyle w:val="NormalWeb"/>
        <w:spacing w:line="480" w:lineRule="auto"/>
        <w:ind w:firstLine="720"/>
        <w:rPr>
          <w:rFonts w:ascii="Arial" w:hAnsi="Arial" w:cs="Arial"/>
        </w:rPr>
      </w:pPr>
      <w:r w:rsidRPr="00161E93">
        <w:rPr>
          <w:rStyle w:val="Fuerte"/>
          <w:rFonts w:ascii="Arial" w:hAnsi="Arial" w:cs="Arial"/>
        </w:rPr>
        <w:t>Es importante señalar que el caso de estudio "</w:t>
      </w:r>
      <w:proofErr w:type="spellStart"/>
      <w:r w:rsidRPr="00161E93">
        <w:rPr>
          <w:rStyle w:val="Fuerte"/>
          <w:rFonts w:ascii="Arial" w:hAnsi="Arial" w:cs="Arial"/>
        </w:rPr>
        <w:t>ShopCloud</w:t>
      </w:r>
      <w:proofErr w:type="spellEnd"/>
      <w:r w:rsidRPr="00161E93">
        <w:rPr>
          <w:rStyle w:val="Fuerte"/>
          <w:rFonts w:ascii="Arial" w:hAnsi="Arial" w:cs="Arial"/>
        </w:rPr>
        <w:t xml:space="preserve"> ERP 5.0" fue elaborado con fines académicos para el desarrollo de esta actividad. Su construcción se basó en escenarios comunes presentes en proyectos de implementación de sistemas ERP similares a SAP ERP, Microsoft Dynamics 365 Business Central y Oracle </w:t>
      </w:r>
      <w:proofErr w:type="spellStart"/>
      <w:r w:rsidRPr="00161E93">
        <w:rPr>
          <w:rStyle w:val="Fuerte"/>
          <w:rFonts w:ascii="Arial" w:hAnsi="Arial" w:cs="Arial"/>
        </w:rPr>
        <w:t>NetSuite</w:t>
      </w:r>
      <w:proofErr w:type="spellEnd"/>
      <w:r w:rsidRPr="00161E93">
        <w:rPr>
          <w:rStyle w:val="Fuerte"/>
          <w:rFonts w:ascii="Arial" w:hAnsi="Arial" w:cs="Arial"/>
        </w:rPr>
        <w:t>, así como en las buenas prácticas de aseguramiento de la calidad del software descritas en las normas ISO 19011 e ISO/IEC 25010 y en la bibliografía especializada de Ingeniería de Software. Por lo tanto, la información, las incidencias y los datos utilizados corresponden a un escenario simulado diseñado para aplicar los procesos de auditoría, verificación, validación y evaluación de métricas de calidad.</w:t>
      </w:r>
    </w:p>
    <w:p w14:paraId="097AB699" w14:textId="77777777" w:rsidR="009333FE" w:rsidRPr="00161E93" w:rsidRDefault="009333FE" w:rsidP="00161E93">
      <w:pPr>
        <w:spacing w:after="0" w:line="480" w:lineRule="auto"/>
        <w:ind w:firstLine="720"/>
        <w:rPr>
          <w:rFonts w:ascii="Arial" w:eastAsia="Times New Roman" w:hAnsi="Arial" w:cs="Arial"/>
          <w:b/>
          <w:bCs/>
          <w:lang w:val="es-CO" w:eastAsia="es-CO"/>
        </w:rPr>
      </w:pPr>
    </w:p>
    <w:p w14:paraId="43570516" w14:textId="77777777" w:rsidR="009333FE" w:rsidRPr="00161E93" w:rsidRDefault="009333FE" w:rsidP="00161E93">
      <w:pPr>
        <w:spacing w:after="0" w:line="480" w:lineRule="auto"/>
        <w:ind w:firstLine="720"/>
        <w:rPr>
          <w:rFonts w:ascii="Arial" w:eastAsia="Times New Roman" w:hAnsi="Arial" w:cs="Arial"/>
          <w:b/>
          <w:bCs/>
          <w:lang w:val="es-CO" w:eastAsia="es-CO"/>
        </w:rPr>
      </w:pPr>
    </w:p>
    <w:p w14:paraId="2F4132E8" w14:textId="77777777" w:rsidR="009333FE" w:rsidRPr="00161E93" w:rsidRDefault="009333FE" w:rsidP="00161E93">
      <w:pPr>
        <w:spacing w:after="0" w:line="480" w:lineRule="auto"/>
        <w:ind w:firstLine="720"/>
        <w:rPr>
          <w:rFonts w:ascii="Arial" w:eastAsia="Times New Roman" w:hAnsi="Arial" w:cs="Arial"/>
          <w:b/>
          <w:bCs/>
          <w:lang w:val="es-CO" w:eastAsia="es-CO"/>
        </w:rPr>
      </w:pPr>
    </w:p>
    <w:p w14:paraId="47036CF0" w14:textId="12E47308" w:rsidR="009333FE" w:rsidRPr="00161E93" w:rsidRDefault="009333FE"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DESARROLLO DE LA CATIVIDAD (CASO SIMULADO)</w:t>
      </w:r>
    </w:p>
    <w:p w14:paraId="6711FB91" w14:textId="77777777" w:rsidR="009333FE" w:rsidRPr="00161E93" w:rsidRDefault="009333FE" w:rsidP="00161E93">
      <w:pPr>
        <w:spacing w:after="0" w:line="480" w:lineRule="auto"/>
        <w:ind w:firstLine="720"/>
        <w:rPr>
          <w:rFonts w:ascii="Arial" w:eastAsia="Times New Roman" w:hAnsi="Arial" w:cs="Arial"/>
          <w:b/>
          <w:bCs/>
          <w:lang w:val="es-CO" w:eastAsia="es-CO"/>
        </w:rPr>
      </w:pPr>
    </w:p>
    <w:p w14:paraId="5E195B38"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2. Objetivos</w:t>
      </w:r>
    </w:p>
    <w:p w14:paraId="0DCD56B4"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2.1 Objetivo general</w:t>
      </w:r>
    </w:p>
    <w:p w14:paraId="1983E553"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Realizar una auditoría integral de calidad al sistema </w:t>
      </w:r>
      <w:proofErr w:type="spellStart"/>
      <w:r w:rsidRPr="00161E93">
        <w:rPr>
          <w:rFonts w:ascii="Arial" w:eastAsia="Times New Roman" w:hAnsi="Arial" w:cs="Arial"/>
          <w:b/>
          <w:bCs/>
          <w:lang w:val="es-CO" w:eastAsia="es-CO"/>
        </w:rPr>
        <w:t>ShopCloud</w:t>
      </w:r>
      <w:proofErr w:type="spellEnd"/>
      <w:r w:rsidRPr="00161E93">
        <w:rPr>
          <w:rFonts w:ascii="Arial" w:eastAsia="Times New Roman" w:hAnsi="Arial" w:cs="Arial"/>
          <w:b/>
          <w:bCs/>
          <w:lang w:val="es-CO" w:eastAsia="es-CO"/>
        </w:rPr>
        <w:t xml:space="preserve"> ERP 5.0</w:t>
      </w:r>
      <w:r w:rsidRPr="00161E93">
        <w:rPr>
          <w:rFonts w:ascii="Arial" w:eastAsia="Times New Roman" w:hAnsi="Arial" w:cs="Arial"/>
          <w:lang w:val="es-CO" w:eastAsia="es-CO"/>
        </w:rPr>
        <w:t xml:space="preserve">, mediante la aplicación de actividades de verificación, validación, revisión </w:t>
      </w:r>
      <w:r w:rsidRPr="00161E93">
        <w:rPr>
          <w:rFonts w:ascii="Arial" w:eastAsia="Times New Roman" w:hAnsi="Arial" w:cs="Arial"/>
          <w:lang w:val="es-CO" w:eastAsia="es-CO"/>
        </w:rPr>
        <w:lastRenderedPageBreak/>
        <w:t>documental, análisis de evidencias y evaluación de métricas, con el propósito de determinar si el software cumple los requisitos funcionales, no funcionales y de seguridad necesarios para su liberación al ambiente de producción.</w:t>
      </w:r>
    </w:p>
    <w:p w14:paraId="740161E3"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2.2 Objetivos específicos</w:t>
      </w:r>
    </w:p>
    <w:p w14:paraId="74153F44" w14:textId="1C64F1C0"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Analizar la documentación técnica y funcional correspondiente a la versión 5.0 del sistema </w:t>
      </w:r>
      <w:proofErr w:type="spellStart"/>
      <w:r w:rsidRPr="00161E93">
        <w:rPr>
          <w:rFonts w:ascii="Arial" w:eastAsia="Times New Roman" w:hAnsi="Arial" w:cs="Arial"/>
          <w:lang w:val="es-CO" w:eastAsia="es-CO"/>
        </w:rPr>
        <w:t>ShopCloud</w:t>
      </w:r>
      <w:proofErr w:type="spellEnd"/>
      <w:r w:rsidRPr="00161E93">
        <w:rPr>
          <w:rFonts w:ascii="Arial" w:eastAsia="Times New Roman" w:hAnsi="Arial" w:cs="Arial"/>
          <w:lang w:val="es-CO" w:eastAsia="es-CO"/>
        </w:rPr>
        <w:t xml:space="preserve"> ERP.</w:t>
      </w:r>
    </w:p>
    <w:p w14:paraId="6E291301" w14:textId="679B0759"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Verificar el cumplimiento de los requisitos funcionales y no funcionales definidos para el proyecto.</w:t>
      </w:r>
    </w:p>
    <w:p w14:paraId="38CAFE95" w14:textId="4175CECD"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Validar los resultados obtenidos durante las pruebas funcionales, de integración, rendimiento y seguridad.</w:t>
      </w:r>
    </w:p>
    <w:p w14:paraId="5E955F49" w14:textId="5F8B76C5"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Revisar el proceso de gestión de cambios para verificar que todas las modificaciones hayan sido aprobadas antes de su implementación.</w:t>
      </w:r>
    </w:p>
    <w:p w14:paraId="23756676" w14:textId="04585DC7"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Identificar riesgos asociados a la seguridad, disponibilidad, rendimiento y confiabilidad del sistema.</w:t>
      </w:r>
    </w:p>
    <w:p w14:paraId="69E888C4" w14:textId="4D125895"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Aplicar el modelo de calidad ISO/IEC 25010 para evaluar las principales características del software.</w:t>
      </w:r>
    </w:p>
    <w:p w14:paraId="18D3C77C" w14:textId="53DD3C4C"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Definir métricas que permitan medir objetivamente el nivel de calidad alcanzado por el sistema.</w:t>
      </w:r>
    </w:p>
    <w:p w14:paraId="0F989254" w14:textId="695F0639"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Formular recomendaciones técnicas orientadas a corregir las no conformidades detectadas durante la auditoría.</w:t>
      </w:r>
    </w:p>
    <w:p w14:paraId="6B324F6B" w14:textId="7D7EB802" w:rsidR="0097404D" w:rsidRPr="00161E93" w:rsidRDefault="0097404D" w:rsidP="00161E93">
      <w:pPr>
        <w:numPr>
          <w:ilvl w:val="0"/>
          <w:numId w:val="1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Emitir un concepto técnico sobre la viabilidad de autorizar la liberación del sistema al ambiente de producción.</w:t>
      </w:r>
    </w:p>
    <w:p w14:paraId="041DB0D7" w14:textId="7259B91D" w:rsidR="0097404D" w:rsidRPr="00161E93" w:rsidRDefault="0097404D" w:rsidP="00161E93">
      <w:pPr>
        <w:spacing w:after="0" w:line="480" w:lineRule="auto"/>
        <w:ind w:firstLine="720"/>
        <w:rPr>
          <w:rFonts w:ascii="Arial" w:eastAsia="Times New Roman" w:hAnsi="Arial" w:cs="Arial"/>
          <w:lang w:val="es-CO" w:eastAsia="es-CO"/>
        </w:rPr>
      </w:pPr>
    </w:p>
    <w:p w14:paraId="0215CA0D"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3. Metodología de auditoría</w:t>
      </w:r>
    </w:p>
    <w:p w14:paraId="18F5131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 xml:space="preserve">La auditoría fue desarrollada siguiendo los lineamientos establecidos en la norma </w:t>
      </w:r>
      <w:r w:rsidRPr="00161E93">
        <w:rPr>
          <w:rFonts w:ascii="Arial" w:eastAsia="Times New Roman" w:hAnsi="Arial" w:cs="Arial"/>
          <w:b/>
          <w:bCs/>
          <w:lang w:val="es-CO" w:eastAsia="es-CO"/>
        </w:rPr>
        <w:t>ISO 19011:2018</w:t>
      </w:r>
      <w:r w:rsidRPr="00161E93">
        <w:rPr>
          <w:rFonts w:ascii="Arial" w:eastAsia="Times New Roman" w:hAnsi="Arial" w:cs="Arial"/>
          <w:lang w:val="es-CO" w:eastAsia="es-CO"/>
        </w:rPr>
        <w:t xml:space="preserve">, la cual proporciona directrices para la planificación, ejecución y seguimiento de auditorías en sistemas de gestión, adaptadas al contexto del aseguramiento de la calidad del software. Como complemento, se empleó el modelo de calidad definido por la </w:t>
      </w:r>
      <w:r w:rsidRPr="00161E93">
        <w:rPr>
          <w:rFonts w:ascii="Arial" w:eastAsia="Times New Roman" w:hAnsi="Arial" w:cs="Arial"/>
          <w:b/>
          <w:bCs/>
          <w:lang w:val="es-CO" w:eastAsia="es-CO"/>
        </w:rPr>
        <w:t>ISO/IEC 25010</w:t>
      </w:r>
      <w:r w:rsidRPr="00161E93">
        <w:rPr>
          <w:rFonts w:ascii="Arial" w:eastAsia="Times New Roman" w:hAnsi="Arial" w:cs="Arial"/>
          <w:lang w:val="es-CO" w:eastAsia="es-CO"/>
        </w:rPr>
        <w:t>, utilizado para evaluar las características de calidad del producto de software.</w:t>
      </w:r>
    </w:p>
    <w:p w14:paraId="0CE92B74"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 metodología aplicada se estructuró en seis fases:</w:t>
      </w:r>
    </w:p>
    <w:p w14:paraId="6834B510"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Fase 1. Planificación de la auditoría</w:t>
      </w:r>
    </w:p>
    <w:p w14:paraId="4913224B"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En esta etapa se definieron el objetivo, el alcance, los criterios de evaluación, los documentos a revisar, las actividades a ejecutar y el cronograma de trabajo. También se identificaron los módulos críticos del sistema y los principales riesgos asociados a la liberación de la nueva versión.</w:t>
      </w:r>
    </w:p>
    <w:p w14:paraId="7E177E45"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Fase 2. Recolección de evidencias</w:t>
      </w:r>
    </w:p>
    <w:p w14:paraId="665413E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recopilaron los documentos y registros necesarios para soportar la auditoría, entre ellos:</w:t>
      </w:r>
    </w:p>
    <w:p w14:paraId="428C620E" w14:textId="016615DF" w:rsidR="0097404D" w:rsidRPr="00161E93" w:rsidRDefault="0097404D" w:rsidP="00161E93">
      <w:pPr>
        <w:numPr>
          <w:ilvl w:val="0"/>
          <w:numId w:val="1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Especificación de requisitos funcionales y no funcionales.</w:t>
      </w:r>
    </w:p>
    <w:p w14:paraId="1E9A8476" w14:textId="4461CA47" w:rsidR="0097404D" w:rsidRPr="00161E93" w:rsidRDefault="0097404D" w:rsidP="00161E93">
      <w:pPr>
        <w:numPr>
          <w:ilvl w:val="0"/>
          <w:numId w:val="1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Bitácora de incidencias.</w:t>
      </w:r>
    </w:p>
    <w:p w14:paraId="28D86063" w14:textId="7699DD75" w:rsidR="0097404D" w:rsidRPr="00161E93" w:rsidRDefault="0097404D" w:rsidP="00161E93">
      <w:pPr>
        <w:numPr>
          <w:ilvl w:val="0"/>
          <w:numId w:val="1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Registro de control de cambios.</w:t>
      </w:r>
    </w:p>
    <w:p w14:paraId="0FF66E50" w14:textId="07D1CABE" w:rsidR="0097404D" w:rsidRPr="00161E93" w:rsidRDefault="0097404D" w:rsidP="00161E93">
      <w:pPr>
        <w:numPr>
          <w:ilvl w:val="0"/>
          <w:numId w:val="1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Resultados de pruebas funcionales.</w:t>
      </w:r>
    </w:p>
    <w:p w14:paraId="7BF2BD50" w14:textId="165B8A9B" w:rsidR="0097404D" w:rsidRPr="00161E93" w:rsidRDefault="0097404D" w:rsidP="00161E93">
      <w:pPr>
        <w:numPr>
          <w:ilvl w:val="0"/>
          <w:numId w:val="1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Resultados de pruebas de integración.</w:t>
      </w:r>
    </w:p>
    <w:p w14:paraId="2A55A67E" w14:textId="50E11CE5" w:rsidR="0097404D" w:rsidRPr="00161E93" w:rsidRDefault="0097404D" w:rsidP="00161E93">
      <w:pPr>
        <w:numPr>
          <w:ilvl w:val="0"/>
          <w:numId w:val="1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Resultados de pruebas de rendimiento.</w:t>
      </w:r>
    </w:p>
    <w:p w14:paraId="32E0F023" w14:textId="671E6D0F" w:rsidR="0097404D" w:rsidRPr="00161E93" w:rsidRDefault="0097404D" w:rsidP="00161E93">
      <w:pPr>
        <w:numPr>
          <w:ilvl w:val="0"/>
          <w:numId w:val="1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Resultados de pruebas de seguridad.</w:t>
      </w:r>
    </w:p>
    <w:p w14:paraId="7A6949AD" w14:textId="154AB98F" w:rsidR="0097404D" w:rsidRPr="00161E93" w:rsidRDefault="0097404D" w:rsidP="00161E93">
      <w:pPr>
        <w:numPr>
          <w:ilvl w:val="0"/>
          <w:numId w:val="1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Documentación técnica del sistema.</w:t>
      </w:r>
    </w:p>
    <w:p w14:paraId="343C5F52"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Fase 3. Verificación</w:t>
      </w:r>
    </w:p>
    <w:p w14:paraId="0B218EC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Se evaluó si el software fue construido conforme a las especificaciones técnicas definidas durante el proyecto. Para ello se revisaron los requisitos, la documentación, los cambios implementados y las evidencias generadas durante el desarrollo.</w:t>
      </w:r>
    </w:p>
    <w:p w14:paraId="2170294A"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Fase 4. Validación</w:t>
      </w:r>
    </w:p>
    <w:p w14:paraId="66ECB50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verificó que las funcionalidades implementadas satisfacen las necesidades del negocio mediante el análisis de los resultados obtenidos en las pruebas funcionales, de integración, rendimiento y aceptación.</w:t>
      </w:r>
    </w:p>
    <w:p w14:paraId="21EAA444"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Fase 5. Evaluación de la calidad</w:t>
      </w:r>
    </w:p>
    <w:p w14:paraId="41AC97CC"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aplicó el modelo de calidad ISO/IEC 25010 para analizar aspectos relacionados con:</w:t>
      </w:r>
    </w:p>
    <w:p w14:paraId="154857CF" w14:textId="6EBD6602" w:rsidR="0097404D" w:rsidRPr="00161E93" w:rsidRDefault="0097404D" w:rsidP="00161E93">
      <w:pPr>
        <w:numPr>
          <w:ilvl w:val="0"/>
          <w:numId w:val="1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Adecuación funcional.</w:t>
      </w:r>
    </w:p>
    <w:p w14:paraId="135D6CDB" w14:textId="72FF4A5E" w:rsidR="0097404D" w:rsidRPr="00161E93" w:rsidRDefault="0097404D" w:rsidP="00161E93">
      <w:pPr>
        <w:numPr>
          <w:ilvl w:val="0"/>
          <w:numId w:val="1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Eficiencia del desempeño.</w:t>
      </w:r>
    </w:p>
    <w:p w14:paraId="0225BA12" w14:textId="46D4EADD" w:rsidR="0097404D" w:rsidRPr="00161E93" w:rsidRDefault="0097404D" w:rsidP="00161E93">
      <w:pPr>
        <w:numPr>
          <w:ilvl w:val="0"/>
          <w:numId w:val="1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Compatibilidad.</w:t>
      </w:r>
    </w:p>
    <w:p w14:paraId="7C5FF3F7" w14:textId="7142FDB8" w:rsidR="0097404D" w:rsidRPr="00161E93" w:rsidRDefault="0097404D" w:rsidP="00161E93">
      <w:pPr>
        <w:numPr>
          <w:ilvl w:val="0"/>
          <w:numId w:val="1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Usabilidad.</w:t>
      </w:r>
    </w:p>
    <w:p w14:paraId="081F4A1D" w14:textId="320C6917" w:rsidR="0097404D" w:rsidRPr="00161E93" w:rsidRDefault="0097404D" w:rsidP="00161E93">
      <w:pPr>
        <w:numPr>
          <w:ilvl w:val="0"/>
          <w:numId w:val="1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Confiabilidad.</w:t>
      </w:r>
    </w:p>
    <w:p w14:paraId="336AFCFF" w14:textId="21286AE7" w:rsidR="0097404D" w:rsidRPr="00161E93" w:rsidRDefault="0097404D" w:rsidP="00161E93">
      <w:pPr>
        <w:numPr>
          <w:ilvl w:val="0"/>
          <w:numId w:val="1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p w14:paraId="2A78A0E6" w14:textId="2699E7B3" w:rsidR="0097404D" w:rsidRPr="00161E93" w:rsidRDefault="0097404D" w:rsidP="00161E93">
      <w:pPr>
        <w:numPr>
          <w:ilvl w:val="0"/>
          <w:numId w:val="1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Mantenibilidad.</w:t>
      </w:r>
    </w:p>
    <w:p w14:paraId="70C15E5C" w14:textId="795A9850" w:rsidR="0097404D" w:rsidRPr="00161E93" w:rsidRDefault="0097404D" w:rsidP="00161E93">
      <w:pPr>
        <w:numPr>
          <w:ilvl w:val="0"/>
          <w:numId w:val="1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Portabilidad.</w:t>
      </w:r>
    </w:p>
    <w:p w14:paraId="454DE236"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Fase 6. Elaboración del informe</w:t>
      </w:r>
    </w:p>
    <w:p w14:paraId="57EC15F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Finalmente, se consolidaron los hallazgos, se evaluó el nivel de cumplimiento de los criterios de auditoría, se calcularon las métricas de calidad y se formularon las recomendaciones necesarias antes de emitir el concepto final sobre la liberación del sistema.</w:t>
      </w:r>
    </w:p>
    <w:p w14:paraId="1712C713" w14:textId="771F7010" w:rsidR="0097404D" w:rsidRPr="00161E93" w:rsidRDefault="0097404D" w:rsidP="00161E93">
      <w:pPr>
        <w:spacing w:after="0" w:line="480" w:lineRule="auto"/>
        <w:ind w:firstLine="720"/>
        <w:rPr>
          <w:rFonts w:ascii="Arial" w:eastAsia="Times New Roman" w:hAnsi="Arial" w:cs="Arial"/>
          <w:lang w:val="es-CO" w:eastAsia="es-CO"/>
        </w:rPr>
      </w:pPr>
    </w:p>
    <w:p w14:paraId="19BDAF67" w14:textId="1D0F83E3" w:rsidR="0097404D" w:rsidRPr="00161E93" w:rsidRDefault="0097404D" w:rsidP="00161E93">
      <w:pPr>
        <w:spacing w:after="0" w:line="480" w:lineRule="auto"/>
        <w:ind w:firstLine="720"/>
        <w:rPr>
          <w:rFonts w:ascii="Arial" w:eastAsia="Times New Roman" w:hAnsi="Arial" w:cs="Arial"/>
          <w:lang w:val="es-CO" w:eastAsia="es-CO"/>
        </w:rPr>
      </w:pPr>
    </w:p>
    <w:p w14:paraId="1CFEB6CC"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5.3 Actores involucrados</w:t>
      </w:r>
    </w:p>
    <w:p w14:paraId="72B7624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Durante la auditoría se identificaron los siguientes actores principales:</w:t>
      </w:r>
    </w:p>
    <w:p w14:paraId="5F2BBA7B" w14:textId="77777777" w:rsidR="009333FE" w:rsidRPr="00161E93" w:rsidRDefault="009333FE" w:rsidP="00161E93">
      <w:pPr>
        <w:spacing w:after="0" w:line="480" w:lineRule="auto"/>
        <w:ind w:firstLine="720"/>
        <w:rPr>
          <w:rFonts w:ascii="Arial" w:eastAsia="Times New Roman" w:hAnsi="Arial" w:cs="Arial"/>
          <w:lang w:val="es-CO" w:eastAsia="es-CO"/>
        </w:rPr>
      </w:pPr>
    </w:p>
    <w:p w14:paraId="63F18009" w14:textId="77777777" w:rsidR="009333FE" w:rsidRPr="00161E93" w:rsidRDefault="009333FE" w:rsidP="00161E93">
      <w:pPr>
        <w:spacing w:after="0" w:line="480" w:lineRule="auto"/>
        <w:ind w:firstLine="720"/>
        <w:rPr>
          <w:rFonts w:ascii="Arial" w:eastAsia="Times New Roman" w:hAnsi="Arial" w:cs="Arial"/>
          <w:lang w:val="es-CO" w:eastAsia="es-CO"/>
        </w:rPr>
      </w:pPr>
    </w:p>
    <w:tbl>
      <w:tblPr>
        <w:tblStyle w:val="Tablaconcuadrcula"/>
        <w:tblW w:w="9016" w:type="dxa"/>
        <w:tblLook w:val="04A0" w:firstRow="1" w:lastRow="0" w:firstColumn="1" w:lastColumn="0" w:noHBand="0" w:noVBand="1"/>
      </w:tblPr>
      <w:tblGrid>
        <w:gridCol w:w="4508"/>
        <w:gridCol w:w="4508"/>
      </w:tblGrid>
      <w:tr w:rsidR="00187042" w:rsidRPr="00161E93" w14:paraId="13478918" w14:textId="77777777" w:rsidTr="00187042">
        <w:tc>
          <w:tcPr>
            <w:tcW w:w="4508" w:type="dxa"/>
            <w:shd w:val="clear" w:color="auto" w:fill="C1E4F5" w:themeFill="accent1" w:themeFillTint="33"/>
            <w:vAlign w:val="center"/>
          </w:tcPr>
          <w:p w14:paraId="28930F58" w14:textId="51F39066"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Actor</w:t>
            </w:r>
          </w:p>
        </w:tc>
        <w:tc>
          <w:tcPr>
            <w:tcW w:w="4508" w:type="dxa"/>
            <w:shd w:val="clear" w:color="auto" w:fill="C1E4F5" w:themeFill="accent1" w:themeFillTint="33"/>
            <w:vAlign w:val="center"/>
          </w:tcPr>
          <w:p w14:paraId="2CC064D5" w14:textId="07F777E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Responsabilidad</w:t>
            </w:r>
          </w:p>
        </w:tc>
      </w:tr>
      <w:tr w:rsidR="00187042" w:rsidRPr="00161E93" w14:paraId="3CA0C885" w14:textId="77777777" w:rsidTr="00187042">
        <w:tc>
          <w:tcPr>
            <w:tcW w:w="4508" w:type="dxa"/>
            <w:shd w:val="clear" w:color="auto" w:fill="C1E4F5" w:themeFill="accent1" w:themeFillTint="33"/>
            <w:vAlign w:val="center"/>
          </w:tcPr>
          <w:p w14:paraId="66880163" w14:textId="3BC02433"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Administrador del sistema</w:t>
            </w:r>
          </w:p>
        </w:tc>
        <w:tc>
          <w:tcPr>
            <w:tcW w:w="4508" w:type="dxa"/>
            <w:vAlign w:val="center"/>
          </w:tcPr>
          <w:p w14:paraId="0AAA22D6" w14:textId="55398A59"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Configuración general del ERP, administración de usuarios y control de accesos.</w:t>
            </w:r>
          </w:p>
        </w:tc>
      </w:tr>
      <w:tr w:rsidR="00187042" w:rsidRPr="00161E93" w14:paraId="3D88C62C" w14:textId="77777777" w:rsidTr="00187042">
        <w:tc>
          <w:tcPr>
            <w:tcW w:w="4508" w:type="dxa"/>
            <w:shd w:val="clear" w:color="auto" w:fill="C1E4F5" w:themeFill="accent1" w:themeFillTint="33"/>
            <w:vAlign w:val="center"/>
          </w:tcPr>
          <w:p w14:paraId="795C4C78" w14:textId="1B7D5FA9"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Personal de ventas</w:t>
            </w:r>
          </w:p>
        </w:tc>
        <w:tc>
          <w:tcPr>
            <w:tcW w:w="4508" w:type="dxa"/>
            <w:vAlign w:val="center"/>
          </w:tcPr>
          <w:p w14:paraId="64EE873C" w14:textId="33CB9C61"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Registro de ventas y atención al cliente.</w:t>
            </w:r>
          </w:p>
        </w:tc>
      </w:tr>
      <w:tr w:rsidR="00187042" w:rsidRPr="00161E93" w14:paraId="6E246C76" w14:textId="77777777" w:rsidTr="00187042">
        <w:tc>
          <w:tcPr>
            <w:tcW w:w="4508" w:type="dxa"/>
            <w:shd w:val="clear" w:color="auto" w:fill="C1E4F5" w:themeFill="accent1" w:themeFillTint="33"/>
            <w:vAlign w:val="center"/>
          </w:tcPr>
          <w:p w14:paraId="45ABADF3" w14:textId="253B01BE"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Personal de inventarios</w:t>
            </w:r>
          </w:p>
        </w:tc>
        <w:tc>
          <w:tcPr>
            <w:tcW w:w="4508" w:type="dxa"/>
            <w:vAlign w:val="center"/>
          </w:tcPr>
          <w:p w14:paraId="663D298D" w14:textId="63BE9AF5"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Gestión de existencias, entradas y salidas de productos.</w:t>
            </w:r>
          </w:p>
        </w:tc>
      </w:tr>
      <w:tr w:rsidR="00187042" w:rsidRPr="00161E93" w14:paraId="6EE9F1DA" w14:textId="77777777" w:rsidTr="00187042">
        <w:tc>
          <w:tcPr>
            <w:tcW w:w="4508" w:type="dxa"/>
            <w:shd w:val="clear" w:color="auto" w:fill="C1E4F5" w:themeFill="accent1" w:themeFillTint="33"/>
            <w:vAlign w:val="center"/>
          </w:tcPr>
          <w:p w14:paraId="0B5A3948" w14:textId="224B870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Área de compras</w:t>
            </w:r>
          </w:p>
        </w:tc>
        <w:tc>
          <w:tcPr>
            <w:tcW w:w="4508" w:type="dxa"/>
            <w:vAlign w:val="center"/>
          </w:tcPr>
          <w:p w14:paraId="1F543ED9" w14:textId="468862E6"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Administración de proveedores y órdenes de compra.</w:t>
            </w:r>
          </w:p>
        </w:tc>
      </w:tr>
      <w:tr w:rsidR="00187042" w:rsidRPr="00161E93" w14:paraId="0D39EC85" w14:textId="77777777" w:rsidTr="00187042">
        <w:tc>
          <w:tcPr>
            <w:tcW w:w="4508" w:type="dxa"/>
            <w:shd w:val="clear" w:color="auto" w:fill="C1E4F5" w:themeFill="accent1" w:themeFillTint="33"/>
            <w:vAlign w:val="center"/>
          </w:tcPr>
          <w:p w14:paraId="4005543F" w14:textId="7946EA57"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Área financiera</w:t>
            </w:r>
          </w:p>
        </w:tc>
        <w:tc>
          <w:tcPr>
            <w:tcW w:w="4508" w:type="dxa"/>
            <w:vAlign w:val="center"/>
          </w:tcPr>
          <w:p w14:paraId="277DD9D1" w14:textId="3099152D"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Facturación electrónica y conciliación contable.</w:t>
            </w:r>
          </w:p>
        </w:tc>
      </w:tr>
      <w:tr w:rsidR="00187042" w:rsidRPr="00161E93" w14:paraId="086DB1DB" w14:textId="77777777" w:rsidTr="00187042">
        <w:tc>
          <w:tcPr>
            <w:tcW w:w="4508" w:type="dxa"/>
            <w:shd w:val="clear" w:color="auto" w:fill="C1E4F5" w:themeFill="accent1" w:themeFillTint="33"/>
            <w:vAlign w:val="center"/>
          </w:tcPr>
          <w:p w14:paraId="58B666BB" w14:textId="7BCE25B4"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Clientes</w:t>
            </w:r>
          </w:p>
        </w:tc>
        <w:tc>
          <w:tcPr>
            <w:tcW w:w="4508" w:type="dxa"/>
            <w:vAlign w:val="center"/>
          </w:tcPr>
          <w:p w14:paraId="688FF33D" w14:textId="2E8959BC"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Compras mediante la plataforma de comercio electrónico.</w:t>
            </w:r>
          </w:p>
        </w:tc>
      </w:tr>
      <w:tr w:rsidR="00187042" w:rsidRPr="00161E93" w14:paraId="56639E0B" w14:textId="77777777" w:rsidTr="00187042">
        <w:tc>
          <w:tcPr>
            <w:tcW w:w="4508" w:type="dxa"/>
            <w:shd w:val="clear" w:color="auto" w:fill="C1E4F5" w:themeFill="accent1" w:themeFillTint="33"/>
            <w:vAlign w:val="center"/>
          </w:tcPr>
          <w:p w14:paraId="682F9D5A" w14:textId="66445823"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Equipo QA</w:t>
            </w:r>
          </w:p>
        </w:tc>
        <w:tc>
          <w:tcPr>
            <w:tcW w:w="4508" w:type="dxa"/>
            <w:vAlign w:val="center"/>
          </w:tcPr>
          <w:p w14:paraId="05B46F6C" w14:textId="66F6248F"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Ejecución de pruebas funcionales y reporte de incidencias.</w:t>
            </w:r>
          </w:p>
        </w:tc>
      </w:tr>
      <w:tr w:rsidR="00187042" w:rsidRPr="00161E93" w14:paraId="07327671" w14:textId="77777777" w:rsidTr="00187042">
        <w:tc>
          <w:tcPr>
            <w:tcW w:w="4508" w:type="dxa"/>
            <w:shd w:val="clear" w:color="auto" w:fill="C1E4F5" w:themeFill="accent1" w:themeFillTint="33"/>
            <w:vAlign w:val="center"/>
          </w:tcPr>
          <w:p w14:paraId="41826543" w14:textId="0BE566B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Equipo de desarrollo</w:t>
            </w:r>
          </w:p>
        </w:tc>
        <w:tc>
          <w:tcPr>
            <w:tcW w:w="4508" w:type="dxa"/>
            <w:vAlign w:val="center"/>
          </w:tcPr>
          <w:p w14:paraId="42738C56" w14:textId="7AA2D32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Implementación de funcionalidades y corrección de defectos.</w:t>
            </w:r>
          </w:p>
        </w:tc>
      </w:tr>
      <w:tr w:rsidR="00187042" w:rsidRPr="00161E93" w14:paraId="7215C96E" w14:textId="77777777" w:rsidTr="00187042">
        <w:tc>
          <w:tcPr>
            <w:tcW w:w="4508" w:type="dxa"/>
            <w:shd w:val="clear" w:color="auto" w:fill="C1E4F5" w:themeFill="accent1" w:themeFillTint="33"/>
            <w:vAlign w:val="center"/>
          </w:tcPr>
          <w:p w14:paraId="3694D4E5" w14:textId="538C2483"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Dirección de TI</w:t>
            </w:r>
          </w:p>
        </w:tc>
        <w:tc>
          <w:tcPr>
            <w:tcW w:w="4508" w:type="dxa"/>
            <w:vAlign w:val="center"/>
          </w:tcPr>
          <w:p w14:paraId="06B81D93" w14:textId="42619439"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Aprobación final para la liberación del software.</w:t>
            </w:r>
          </w:p>
        </w:tc>
      </w:tr>
    </w:tbl>
    <w:p w14:paraId="53781656" w14:textId="77777777" w:rsidR="009333FE" w:rsidRPr="00161E93" w:rsidRDefault="009333FE" w:rsidP="00161E93">
      <w:pPr>
        <w:spacing w:after="0" w:line="480" w:lineRule="auto"/>
        <w:ind w:firstLine="720"/>
        <w:rPr>
          <w:rFonts w:ascii="Arial" w:eastAsia="Times New Roman" w:hAnsi="Arial" w:cs="Arial"/>
          <w:lang w:val="es-CO" w:eastAsia="es-CO"/>
        </w:rPr>
      </w:pPr>
    </w:p>
    <w:p w14:paraId="7696EE53" w14:textId="53F9466C" w:rsidR="0097404D" w:rsidRPr="00161E93" w:rsidRDefault="0097404D" w:rsidP="00161E93">
      <w:pPr>
        <w:spacing w:after="0" w:line="480" w:lineRule="auto"/>
        <w:ind w:firstLine="720"/>
        <w:rPr>
          <w:rFonts w:ascii="Arial" w:eastAsia="Times New Roman" w:hAnsi="Arial" w:cs="Arial"/>
          <w:lang w:val="es-CO" w:eastAsia="es-CO"/>
        </w:rPr>
      </w:pPr>
    </w:p>
    <w:p w14:paraId="1741E409"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5.4 Funcionalidades críticas</w:t>
      </w:r>
    </w:p>
    <w:p w14:paraId="55D5E6B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Debido al impacto que tienen sobre la operación del negocio, durante la auditoría se definieron como módulos críticos los siguientes:</w:t>
      </w:r>
    </w:p>
    <w:p w14:paraId="0A01C6B7" w14:textId="2392308C"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Inicio de sesión y autenticación </w:t>
      </w:r>
      <w:proofErr w:type="spellStart"/>
      <w:r w:rsidRPr="00161E93">
        <w:rPr>
          <w:rFonts w:ascii="Arial" w:eastAsia="Times New Roman" w:hAnsi="Arial" w:cs="Arial"/>
          <w:lang w:val="es-CO" w:eastAsia="es-CO"/>
        </w:rPr>
        <w:t>multifactor</w:t>
      </w:r>
      <w:proofErr w:type="spellEnd"/>
      <w:r w:rsidRPr="00161E93">
        <w:rPr>
          <w:rFonts w:ascii="Arial" w:eastAsia="Times New Roman" w:hAnsi="Arial" w:cs="Arial"/>
          <w:lang w:val="es-CO" w:eastAsia="es-CO"/>
        </w:rPr>
        <w:t>.</w:t>
      </w:r>
    </w:p>
    <w:p w14:paraId="01311D19" w14:textId="3A5D2B86"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Gestión de usuarios y permisos.</w:t>
      </w:r>
    </w:p>
    <w:p w14:paraId="5435E78D" w14:textId="235B8428"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Registro de ventas.</w:t>
      </w:r>
    </w:p>
    <w:p w14:paraId="3300F127" w14:textId="08E9A928"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Administración de inventarios.</w:t>
      </w:r>
    </w:p>
    <w:p w14:paraId="46303DCF" w14:textId="070B26F8"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Facturación electrónica.</w:t>
      </w:r>
    </w:p>
    <w:p w14:paraId="43C00378" w14:textId="51E2BDDA"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Integración con la DIAN.</w:t>
      </w:r>
    </w:p>
    <w:p w14:paraId="3851E132" w14:textId="029A3229"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Comercio electrónico.</w:t>
      </w:r>
    </w:p>
    <w:p w14:paraId="38390365" w14:textId="7082F9D3"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Procesamiento de pagos electrónicos.</w:t>
      </w:r>
    </w:p>
    <w:p w14:paraId="7E44176C" w14:textId="6BB716ED"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Reportes financieros.</w:t>
      </w:r>
    </w:p>
    <w:p w14:paraId="1543935B" w14:textId="69F77C01"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Sincronización entre inventarios físicos y tienda virtual.</w:t>
      </w:r>
    </w:p>
    <w:p w14:paraId="5C78CD1E" w14:textId="565D2095"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Gestión de proveedores.</w:t>
      </w:r>
    </w:p>
    <w:p w14:paraId="2161E78B" w14:textId="4DB7D563" w:rsidR="0097404D" w:rsidRPr="00161E93" w:rsidRDefault="0097404D" w:rsidP="00161E93">
      <w:pPr>
        <w:numPr>
          <w:ilvl w:val="0"/>
          <w:numId w:val="17"/>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Copias de seguridad y recuperación de la base de datos.</w:t>
      </w:r>
    </w:p>
    <w:p w14:paraId="43FC8BB3"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Estas funcionalidades fueron priorizadas debido a que cualquier falla podría afectar directamente la continuidad operativa de la empresa.</w:t>
      </w:r>
    </w:p>
    <w:p w14:paraId="4A882173" w14:textId="47D510FB" w:rsidR="0097404D" w:rsidRPr="00161E93" w:rsidRDefault="0097404D" w:rsidP="00161E93">
      <w:pPr>
        <w:spacing w:after="0" w:line="480" w:lineRule="auto"/>
        <w:ind w:firstLine="720"/>
        <w:rPr>
          <w:rFonts w:ascii="Arial" w:eastAsia="Times New Roman" w:hAnsi="Arial" w:cs="Arial"/>
          <w:lang w:val="es-CO" w:eastAsia="es-CO"/>
        </w:rPr>
      </w:pPr>
    </w:p>
    <w:p w14:paraId="6378274B"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5.5 Restricciones técnicas</w:t>
      </w:r>
    </w:p>
    <w:p w14:paraId="1388656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Durante la auditoría se identificaron las siguientes restricciones del proyecto:</w:t>
      </w:r>
    </w:p>
    <w:p w14:paraId="72A5FAC0" w14:textId="208207F7"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La liberación del sistema debe realizarse dentro de tres semanas por compromisos comerciales.</w:t>
      </w:r>
    </w:p>
    <w:p w14:paraId="649180A6" w14:textId="37784FC5"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El sistema debe soportar hasta 500 usuarios concurrentes.</w:t>
      </w:r>
    </w:p>
    <w:p w14:paraId="3D014589" w14:textId="1D990585"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El tiempo máximo de respuesta permitido es de tres segundos para operaciones críticas.</w:t>
      </w:r>
    </w:p>
    <w:p w14:paraId="74D55B74" w14:textId="127587B3"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 disponibilidad mínima requerida es del 99,8%.</w:t>
      </w:r>
    </w:p>
    <w:p w14:paraId="3822644E" w14:textId="41E3A356"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El sistema debe cumplir con la normatividad colombiana relacionada con facturación electrónica.</w:t>
      </w:r>
    </w:p>
    <w:p w14:paraId="1A6EE539" w14:textId="54FDF4C1"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Los datos financieros y personales deben almacenarse utilizando cifrado AES-256.</w:t>
      </w:r>
    </w:p>
    <w:p w14:paraId="2B5C69DD" w14:textId="2DA37A23"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La autenticación </w:t>
      </w:r>
      <w:proofErr w:type="spellStart"/>
      <w:r w:rsidRPr="00161E93">
        <w:rPr>
          <w:rFonts w:ascii="Arial" w:eastAsia="Times New Roman" w:hAnsi="Arial" w:cs="Arial"/>
          <w:lang w:val="es-CO" w:eastAsia="es-CO"/>
        </w:rPr>
        <w:t>multifactor</w:t>
      </w:r>
      <w:proofErr w:type="spellEnd"/>
      <w:r w:rsidRPr="00161E93">
        <w:rPr>
          <w:rFonts w:ascii="Arial" w:eastAsia="Times New Roman" w:hAnsi="Arial" w:cs="Arial"/>
          <w:lang w:val="es-CO" w:eastAsia="es-CO"/>
        </w:rPr>
        <w:t xml:space="preserve"> debe ser obligatoria para administradores y usuarios privilegiados.</w:t>
      </w:r>
    </w:p>
    <w:p w14:paraId="135618EE" w14:textId="73916B60"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Todos los cambios deben encontrarse documentados y aprobados antes del despliegue.</w:t>
      </w:r>
    </w:p>
    <w:p w14:paraId="69072D89" w14:textId="2CD139D6" w:rsidR="0097404D" w:rsidRPr="00161E93" w:rsidRDefault="0097404D" w:rsidP="00161E93">
      <w:pPr>
        <w:numPr>
          <w:ilvl w:val="0"/>
          <w:numId w:val="18"/>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Los registros de auditoría deben conservarse durante cinco años.</w:t>
      </w:r>
    </w:p>
    <w:p w14:paraId="536AE11F" w14:textId="6F1305DE" w:rsidR="0097404D" w:rsidRPr="00161E93" w:rsidRDefault="0097404D" w:rsidP="00161E93">
      <w:pPr>
        <w:spacing w:after="0" w:line="480" w:lineRule="auto"/>
        <w:ind w:firstLine="720"/>
        <w:rPr>
          <w:rFonts w:ascii="Arial" w:eastAsia="Times New Roman" w:hAnsi="Arial" w:cs="Arial"/>
          <w:lang w:val="es-CO" w:eastAsia="es-CO"/>
        </w:rPr>
      </w:pPr>
    </w:p>
    <w:p w14:paraId="464B41DF"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6. Evidencias disponibles para la auditoría</w:t>
      </w:r>
    </w:p>
    <w:p w14:paraId="502AD929"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6.1 Especificación de requisitos</w:t>
      </w:r>
    </w:p>
    <w:p w14:paraId="16D9C8D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 auditoría inició con la revisión de la documentación funcional del proyecto. Se identificaron los siguientes requisitos considerados críticos para la liberación de la versión 5.0.</w:t>
      </w:r>
    </w:p>
    <w:tbl>
      <w:tblPr>
        <w:tblStyle w:val="Tablaconcuadrcula"/>
        <w:tblW w:w="9067" w:type="dxa"/>
        <w:tblLook w:val="04A0" w:firstRow="1" w:lastRow="0" w:firstColumn="1" w:lastColumn="0" w:noHBand="0" w:noVBand="1"/>
      </w:tblPr>
      <w:tblGrid>
        <w:gridCol w:w="1336"/>
        <w:gridCol w:w="2431"/>
        <w:gridCol w:w="2031"/>
        <w:gridCol w:w="1990"/>
        <w:gridCol w:w="2457"/>
      </w:tblGrid>
      <w:tr w:rsidR="00187042" w:rsidRPr="00161E93" w14:paraId="3368A83A" w14:textId="77777777" w:rsidTr="00187042">
        <w:trPr>
          <w:trHeight w:val="275"/>
        </w:trPr>
        <w:tc>
          <w:tcPr>
            <w:tcW w:w="1197" w:type="dxa"/>
            <w:shd w:val="clear" w:color="auto" w:fill="C1E4F5" w:themeFill="accent1" w:themeFillTint="33"/>
            <w:vAlign w:val="center"/>
          </w:tcPr>
          <w:p w14:paraId="4DF4AB22" w14:textId="3837C646"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ID</w:t>
            </w:r>
          </w:p>
        </w:tc>
        <w:tc>
          <w:tcPr>
            <w:tcW w:w="2342" w:type="dxa"/>
            <w:shd w:val="clear" w:color="auto" w:fill="C1E4F5" w:themeFill="accent1" w:themeFillTint="33"/>
            <w:vAlign w:val="center"/>
          </w:tcPr>
          <w:p w14:paraId="3E562413" w14:textId="4EBE3AC8"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Requisito</w:t>
            </w:r>
          </w:p>
        </w:tc>
        <w:tc>
          <w:tcPr>
            <w:tcW w:w="789" w:type="dxa"/>
            <w:shd w:val="clear" w:color="auto" w:fill="C1E4F5" w:themeFill="accent1" w:themeFillTint="33"/>
            <w:vAlign w:val="center"/>
          </w:tcPr>
          <w:p w14:paraId="09B2B5E3" w14:textId="72E1D74E"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Tipo</w:t>
            </w:r>
          </w:p>
        </w:tc>
        <w:tc>
          <w:tcPr>
            <w:tcW w:w="1328" w:type="dxa"/>
            <w:shd w:val="clear" w:color="auto" w:fill="C1E4F5" w:themeFill="accent1" w:themeFillTint="33"/>
            <w:vAlign w:val="center"/>
          </w:tcPr>
          <w:p w14:paraId="27F875CC" w14:textId="5D0DC492"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Prioridad</w:t>
            </w:r>
          </w:p>
        </w:tc>
        <w:tc>
          <w:tcPr>
            <w:tcW w:w="3411" w:type="dxa"/>
            <w:shd w:val="clear" w:color="auto" w:fill="C1E4F5" w:themeFill="accent1" w:themeFillTint="33"/>
            <w:vAlign w:val="center"/>
          </w:tcPr>
          <w:p w14:paraId="01CBCCA9" w14:textId="743AEAF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Estado</w:t>
            </w:r>
          </w:p>
        </w:tc>
      </w:tr>
      <w:tr w:rsidR="00187042" w:rsidRPr="00161E93" w14:paraId="4B1438E7" w14:textId="77777777" w:rsidTr="00187042">
        <w:trPr>
          <w:trHeight w:val="1104"/>
        </w:trPr>
        <w:tc>
          <w:tcPr>
            <w:tcW w:w="1197" w:type="dxa"/>
            <w:shd w:val="clear" w:color="auto" w:fill="C1E4F5" w:themeFill="accent1" w:themeFillTint="33"/>
            <w:vAlign w:val="center"/>
          </w:tcPr>
          <w:p w14:paraId="2CA1B7CB" w14:textId="13558623"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RF-001</w:t>
            </w:r>
          </w:p>
        </w:tc>
        <w:tc>
          <w:tcPr>
            <w:tcW w:w="2342" w:type="dxa"/>
            <w:vAlign w:val="center"/>
          </w:tcPr>
          <w:p w14:paraId="5314C3F4" w14:textId="5307B65E"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Implementar autenticación </w:t>
            </w:r>
            <w:proofErr w:type="spellStart"/>
            <w:r w:rsidRPr="00161E93">
              <w:rPr>
                <w:rFonts w:ascii="Arial" w:eastAsia="Times New Roman" w:hAnsi="Arial" w:cs="Arial"/>
                <w:lang w:val="es-CO" w:eastAsia="es-CO"/>
              </w:rPr>
              <w:lastRenderedPageBreak/>
              <w:t>multifactor</w:t>
            </w:r>
            <w:proofErr w:type="spellEnd"/>
            <w:r w:rsidRPr="00161E93">
              <w:rPr>
                <w:rFonts w:ascii="Arial" w:eastAsia="Times New Roman" w:hAnsi="Arial" w:cs="Arial"/>
                <w:lang w:val="es-CO" w:eastAsia="es-CO"/>
              </w:rPr>
              <w:t xml:space="preserve"> para administradores.</w:t>
            </w:r>
          </w:p>
        </w:tc>
        <w:tc>
          <w:tcPr>
            <w:tcW w:w="789" w:type="dxa"/>
            <w:vAlign w:val="center"/>
          </w:tcPr>
          <w:p w14:paraId="5EAE3856" w14:textId="69EC2331"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Funcional</w:t>
            </w:r>
          </w:p>
        </w:tc>
        <w:tc>
          <w:tcPr>
            <w:tcW w:w="1328" w:type="dxa"/>
            <w:vAlign w:val="center"/>
          </w:tcPr>
          <w:p w14:paraId="5CB42D22" w14:textId="230EEFFC"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07344ECA" w14:textId="0F196094"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Implementado parcialmente</w:t>
            </w:r>
          </w:p>
        </w:tc>
      </w:tr>
      <w:tr w:rsidR="00187042" w:rsidRPr="00161E93" w14:paraId="2BB3C04B" w14:textId="77777777" w:rsidTr="00187042">
        <w:trPr>
          <w:trHeight w:val="1644"/>
        </w:trPr>
        <w:tc>
          <w:tcPr>
            <w:tcW w:w="1197" w:type="dxa"/>
            <w:shd w:val="clear" w:color="auto" w:fill="C1E4F5" w:themeFill="accent1" w:themeFillTint="33"/>
            <w:vAlign w:val="center"/>
          </w:tcPr>
          <w:p w14:paraId="55299E19" w14:textId="5B9AD2EC"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RF-002</w:t>
            </w:r>
          </w:p>
        </w:tc>
        <w:tc>
          <w:tcPr>
            <w:tcW w:w="2342" w:type="dxa"/>
            <w:vAlign w:val="center"/>
          </w:tcPr>
          <w:p w14:paraId="38A3055E" w14:textId="5D9A9AAC"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Sincronizar inventarios en tiempo real entre tiendas físicas y e-</w:t>
            </w:r>
            <w:proofErr w:type="spellStart"/>
            <w:r w:rsidRPr="00161E93">
              <w:rPr>
                <w:rFonts w:ascii="Arial" w:eastAsia="Times New Roman" w:hAnsi="Arial" w:cs="Arial"/>
                <w:lang w:val="es-CO" w:eastAsia="es-CO"/>
              </w:rPr>
              <w:t>commerce</w:t>
            </w:r>
            <w:proofErr w:type="spellEnd"/>
            <w:r w:rsidRPr="00161E93">
              <w:rPr>
                <w:rFonts w:ascii="Arial" w:eastAsia="Times New Roman" w:hAnsi="Arial" w:cs="Arial"/>
                <w:lang w:val="es-CO" w:eastAsia="es-CO"/>
              </w:rPr>
              <w:t>.</w:t>
            </w:r>
          </w:p>
        </w:tc>
        <w:tc>
          <w:tcPr>
            <w:tcW w:w="789" w:type="dxa"/>
            <w:vAlign w:val="center"/>
          </w:tcPr>
          <w:p w14:paraId="6111AA48" w14:textId="0F2CAAC1"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Funcional</w:t>
            </w:r>
          </w:p>
        </w:tc>
        <w:tc>
          <w:tcPr>
            <w:tcW w:w="1328" w:type="dxa"/>
            <w:vAlign w:val="center"/>
          </w:tcPr>
          <w:p w14:paraId="7DBE82C4" w14:textId="3F9F61AA"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10AB87A7" w14:textId="60728F65"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Implementado</w:t>
            </w:r>
          </w:p>
        </w:tc>
      </w:tr>
      <w:tr w:rsidR="00187042" w:rsidRPr="00161E93" w14:paraId="6C6AFA14" w14:textId="77777777" w:rsidTr="00187042">
        <w:trPr>
          <w:trHeight w:val="1656"/>
        </w:trPr>
        <w:tc>
          <w:tcPr>
            <w:tcW w:w="1197" w:type="dxa"/>
            <w:shd w:val="clear" w:color="auto" w:fill="C1E4F5" w:themeFill="accent1" w:themeFillTint="33"/>
            <w:vAlign w:val="center"/>
          </w:tcPr>
          <w:p w14:paraId="023F7F30" w14:textId="25F41153"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RF-003</w:t>
            </w:r>
          </w:p>
        </w:tc>
        <w:tc>
          <w:tcPr>
            <w:tcW w:w="2342" w:type="dxa"/>
            <w:vAlign w:val="center"/>
          </w:tcPr>
          <w:p w14:paraId="58FF0E5B" w14:textId="1F496BC1"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Tiempo máximo de respuesta de 3 segundos con 500 usuarios concurrentes.</w:t>
            </w:r>
          </w:p>
        </w:tc>
        <w:tc>
          <w:tcPr>
            <w:tcW w:w="789" w:type="dxa"/>
            <w:vAlign w:val="center"/>
          </w:tcPr>
          <w:p w14:paraId="4BD6A28F" w14:textId="5EB79358"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 funcional</w:t>
            </w:r>
          </w:p>
        </w:tc>
        <w:tc>
          <w:tcPr>
            <w:tcW w:w="1328" w:type="dxa"/>
            <w:vAlign w:val="center"/>
          </w:tcPr>
          <w:p w14:paraId="04272F34" w14:textId="439C74B4"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6E4A9CE7" w14:textId="64360025"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Pendiente de validación</w:t>
            </w:r>
          </w:p>
        </w:tc>
      </w:tr>
      <w:tr w:rsidR="00187042" w:rsidRPr="00161E93" w14:paraId="38289513" w14:textId="77777777" w:rsidTr="00187042">
        <w:trPr>
          <w:trHeight w:val="1092"/>
        </w:trPr>
        <w:tc>
          <w:tcPr>
            <w:tcW w:w="1197" w:type="dxa"/>
            <w:shd w:val="clear" w:color="auto" w:fill="C1E4F5" w:themeFill="accent1" w:themeFillTint="33"/>
            <w:vAlign w:val="center"/>
          </w:tcPr>
          <w:p w14:paraId="1D30C8D8" w14:textId="06B074B8"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RF-004</w:t>
            </w:r>
          </w:p>
        </w:tc>
        <w:tc>
          <w:tcPr>
            <w:tcW w:w="2342" w:type="dxa"/>
            <w:vAlign w:val="center"/>
          </w:tcPr>
          <w:p w14:paraId="7395C1A9" w14:textId="3A7A7230"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Base de datos cifrada mediante AES-256.</w:t>
            </w:r>
          </w:p>
        </w:tc>
        <w:tc>
          <w:tcPr>
            <w:tcW w:w="789" w:type="dxa"/>
            <w:vAlign w:val="center"/>
          </w:tcPr>
          <w:p w14:paraId="53335D44" w14:textId="067B6FE3"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1328" w:type="dxa"/>
            <w:vAlign w:val="center"/>
          </w:tcPr>
          <w:p w14:paraId="748DD0B1" w14:textId="487FFFC7"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7F8C1214" w14:textId="7184447D"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Pendiente de verificación</w:t>
            </w:r>
          </w:p>
        </w:tc>
      </w:tr>
      <w:tr w:rsidR="00187042" w:rsidRPr="00161E93" w14:paraId="3DB35C93" w14:textId="77777777" w:rsidTr="00187042">
        <w:trPr>
          <w:trHeight w:val="1104"/>
        </w:trPr>
        <w:tc>
          <w:tcPr>
            <w:tcW w:w="1197" w:type="dxa"/>
            <w:shd w:val="clear" w:color="auto" w:fill="C1E4F5" w:themeFill="accent1" w:themeFillTint="33"/>
            <w:vAlign w:val="center"/>
          </w:tcPr>
          <w:p w14:paraId="4C740DAF" w14:textId="7A446F62"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RF-005</w:t>
            </w:r>
          </w:p>
        </w:tc>
        <w:tc>
          <w:tcPr>
            <w:tcW w:w="2342" w:type="dxa"/>
            <w:vAlign w:val="center"/>
          </w:tcPr>
          <w:p w14:paraId="1B3DD808" w14:textId="2E720C19"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Facturación electrónica integrada con la DIAN.</w:t>
            </w:r>
          </w:p>
        </w:tc>
        <w:tc>
          <w:tcPr>
            <w:tcW w:w="789" w:type="dxa"/>
            <w:vAlign w:val="center"/>
          </w:tcPr>
          <w:p w14:paraId="2E955C23" w14:textId="6846DA8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Funcional</w:t>
            </w:r>
          </w:p>
        </w:tc>
        <w:tc>
          <w:tcPr>
            <w:tcW w:w="1328" w:type="dxa"/>
            <w:vAlign w:val="center"/>
          </w:tcPr>
          <w:p w14:paraId="32FC6B28" w14:textId="013B00EF"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18A7991A" w14:textId="4F9F7CA8"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Aprobado</w:t>
            </w:r>
          </w:p>
        </w:tc>
      </w:tr>
      <w:tr w:rsidR="00187042" w:rsidRPr="00161E93" w14:paraId="1D8074CD" w14:textId="77777777" w:rsidTr="00187042">
        <w:trPr>
          <w:trHeight w:val="1656"/>
        </w:trPr>
        <w:tc>
          <w:tcPr>
            <w:tcW w:w="1197" w:type="dxa"/>
            <w:shd w:val="clear" w:color="auto" w:fill="C1E4F5" w:themeFill="accent1" w:themeFillTint="33"/>
            <w:vAlign w:val="center"/>
          </w:tcPr>
          <w:p w14:paraId="27A68DA3" w14:textId="347E1CD7"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RF-006</w:t>
            </w:r>
          </w:p>
        </w:tc>
        <w:tc>
          <w:tcPr>
            <w:tcW w:w="2342" w:type="dxa"/>
            <w:vAlign w:val="center"/>
          </w:tcPr>
          <w:p w14:paraId="3B94769D" w14:textId="652520F2"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Registro completo de auditoría para todas las operaciones críticas.</w:t>
            </w:r>
          </w:p>
        </w:tc>
        <w:tc>
          <w:tcPr>
            <w:tcW w:w="789" w:type="dxa"/>
            <w:vAlign w:val="center"/>
          </w:tcPr>
          <w:p w14:paraId="49973B0D" w14:textId="5C6DD0A2"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1328" w:type="dxa"/>
            <w:vAlign w:val="center"/>
          </w:tcPr>
          <w:p w14:paraId="49C14FA4" w14:textId="7BE9C631"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18193254" w14:textId="526542D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Parcialmente implementado</w:t>
            </w:r>
          </w:p>
        </w:tc>
      </w:tr>
      <w:tr w:rsidR="00187042" w:rsidRPr="00161E93" w14:paraId="07CC679A" w14:textId="77777777" w:rsidTr="00187042">
        <w:trPr>
          <w:trHeight w:val="1092"/>
        </w:trPr>
        <w:tc>
          <w:tcPr>
            <w:tcW w:w="1197" w:type="dxa"/>
            <w:shd w:val="clear" w:color="auto" w:fill="C1E4F5" w:themeFill="accent1" w:themeFillTint="33"/>
            <w:vAlign w:val="center"/>
          </w:tcPr>
          <w:p w14:paraId="090FDBC2" w14:textId="11C2AB8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RF-007</w:t>
            </w:r>
          </w:p>
        </w:tc>
        <w:tc>
          <w:tcPr>
            <w:tcW w:w="2342" w:type="dxa"/>
            <w:vAlign w:val="center"/>
          </w:tcPr>
          <w:p w14:paraId="406E5627" w14:textId="743BC11E"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Disponibilidad del sistema superior al 99.8 %.</w:t>
            </w:r>
          </w:p>
        </w:tc>
        <w:tc>
          <w:tcPr>
            <w:tcW w:w="789" w:type="dxa"/>
            <w:vAlign w:val="center"/>
          </w:tcPr>
          <w:p w14:paraId="63EBE43E" w14:textId="336CA2FF"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 funcional</w:t>
            </w:r>
          </w:p>
        </w:tc>
        <w:tc>
          <w:tcPr>
            <w:tcW w:w="1328" w:type="dxa"/>
            <w:vAlign w:val="center"/>
          </w:tcPr>
          <w:p w14:paraId="6BA002B3" w14:textId="69B5D74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7494879B" w14:textId="00113D1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 validado</w:t>
            </w:r>
          </w:p>
        </w:tc>
      </w:tr>
      <w:tr w:rsidR="00187042" w:rsidRPr="00161E93" w14:paraId="334D1578" w14:textId="77777777" w:rsidTr="00187042">
        <w:trPr>
          <w:trHeight w:val="1104"/>
        </w:trPr>
        <w:tc>
          <w:tcPr>
            <w:tcW w:w="1197" w:type="dxa"/>
            <w:shd w:val="clear" w:color="auto" w:fill="C1E4F5" w:themeFill="accent1" w:themeFillTint="33"/>
            <w:vAlign w:val="center"/>
          </w:tcPr>
          <w:p w14:paraId="421FF979" w14:textId="3061D4A8"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RF-008</w:t>
            </w:r>
          </w:p>
        </w:tc>
        <w:tc>
          <w:tcPr>
            <w:tcW w:w="2342" w:type="dxa"/>
            <w:vAlign w:val="center"/>
          </w:tcPr>
          <w:p w14:paraId="5FB2766A" w14:textId="3427EC14"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Integración segura con la pasarela de pagos.</w:t>
            </w:r>
          </w:p>
        </w:tc>
        <w:tc>
          <w:tcPr>
            <w:tcW w:w="789" w:type="dxa"/>
            <w:vAlign w:val="center"/>
          </w:tcPr>
          <w:p w14:paraId="5C75B58B" w14:textId="7A988178"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1328" w:type="dxa"/>
            <w:vAlign w:val="center"/>
          </w:tcPr>
          <w:p w14:paraId="2AC28B0F" w14:textId="47ABE05D"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045D9811" w14:textId="27CB2EB9"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Pendiente</w:t>
            </w:r>
          </w:p>
        </w:tc>
      </w:tr>
      <w:tr w:rsidR="00187042" w:rsidRPr="00161E93" w14:paraId="765ADE7D" w14:textId="77777777" w:rsidTr="00187042">
        <w:trPr>
          <w:trHeight w:val="1104"/>
        </w:trPr>
        <w:tc>
          <w:tcPr>
            <w:tcW w:w="1197" w:type="dxa"/>
            <w:shd w:val="clear" w:color="auto" w:fill="C1E4F5" w:themeFill="accent1" w:themeFillTint="33"/>
            <w:vAlign w:val="center"/>
          </w:tcPr>
          <w:p w14:paraId="2322834E" w14:textId="38CC2801"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RF-009</w:t>
            </w:r>
          </w:p>
        </w:tc>
        <w:tc>
          <w:tcPr>
            <w:tcW w:w="2342" w:type="dxa"/>
            <w:vAlign w:val="center"/>
          </w:tcPr>
          <w:p w14:paraId="7E14146F" w14:textId="0B277C11"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Copias de seguridad automáticas diarias.</w:t>
            </w:r>
          </w:p>
        </w:tc>
        <w:tc>
          <w:tcPr>
            <w:tcW w:w="789" w:type="dxa"/>
            <w:vAlign w:val="center"/>
          </w:tcPr>
          <w:p w14:paraId="6360E301" w14:textId="04CF5984"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1328" w:type="dxa"/>
            <w:vAlign w:val="center"/>
          </w:tcPr>
          <w:p w14:paraId="16F180CC" w14:textId="21A9DF6B"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Media</w:t>
            </w:r>
          </w:p>
        </w:tc>
        <w:tc>
          <w:tcPr>
            <w:tcW w:w="3411" w:type="dxa"/>
            <w:vAlign w:val="center"/>
          </w:tcPr>
          <w:p w14:paraId="49E6C702" w14:textId="0CECC3C5"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Implementado</w:t>
            </w:r>
          </w:p>
        </w:tc>
      </w:tr>
      <w:tr w:rsidR="00187042" w:rsidRPr="00161E93" w14:paraId="743FF69F" w14:textId="77777777" w:rsidTr="00187042">
        <w:trPr>
          <w:trHeight w:val="827"/>
        </w:trPr>
        <w:tc>
          <w:tcPr>
            <w:tcW w:w="1197" w:type="dxa"/>
            <w:shd w:val="clear" w:color="auto" w:fill="C1E4F5" w:themeFill="accent1" w:themeFillTint="33"/>
            <w:vAlign w:val="center"/>
          </w:tcPr>
          <w:p w14:paraId="44094992" w14:textId="721F235F"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RF-010</w:t>
            </w:r>
          </w:p>
        </w:tc>
        <w:tc>
          <w:tcPr>
            <w:tcW w:w="2342" w:type="dxa"/>
            <w:vAlign w:val="center"/>
          </w:tcPr>
          <w:p w14:paraId="33583B62" w14:textId="2F9CE64E"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Control de permisos basado en roles.</w:t>
            </w:r>
          </w:p>
        </w:tc>
        <w:tc>
          <w:tcPr>
            <w:tcW w:w="789" w:type="dxa"/>
            <w:vAlign w:val="center"/>
          </w:tcPr>
          <w:p w14:paraId="5AEAF42B" w14:textId="313BFC4E"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1328" w:type="dxa"/>
            <w:vAlign w:val="center"/>
          </w:tcPr>
          <w:p w14:paraId="02A60019" w14:textId="654AF820"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3411" w:type="dxa"/>
            <w:vAlign w:val="center"/>
          </w:tcPr>
          <w:p w14:paraId="355E76D4" w14:textId="081DE1E2" w:rsidR="00187042" w:rsidRPr="00161E93" w:rsidRDefault="00187042"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Implementado con observaciones</w:t>
            </w:r>
          </w:p>
        </w:tc>
      </w:tr>
    </w:tbl>
    <w:p w14:paraId="57BA3F46" w14:textId="77777777" w:rsidR="00187042" w:rsidRPr="00161E93" w:rsidRDefault="00187042" w:rsidP="00161E93">
      <w:pPr>
        <w:spacing w:after="0" w:line="480" w:lineRule="auto"/>
        <w:ind w:firstLine="720"/>
        <w:rPr>
          <w:rFonts w:ascii="Arial" w:eastAsia="Times New Roman" w:hAnsi="Arial" w:cs="Arial"/>
          <w:lang w:val="es-CO" w:eastAsia="es-CO"/>
        </w:rPr>
      </w:pPr>
    </w:p>
    <w:p w14:paraId="4D09316D" w14:textId="77777777" w:rsidR="00187042" w:rsidRPr="00161E93" w:rsidRDefault="00187042" w:rsidP="00161E93">
      <w:pPr>
        <w:spacing w:after="0" w:line="480" w:lineRule="auto"/>
        <w:ind w:firstLine="720"/>
        <w:rPr>
          <w:rFonts w:ascii="Arial" w:eastAsia="Times New Roman" w:hAnsi="Arial" w:cs="Arial"/>
          <w:lang w:val="es-CO" w:eastAsia="es-CO"/>
        </w:rPr>
      </w:pPr>
    </w:p>
    <w:p w14:paraId="1F8BD58D" w14:textId="77777777" w:rsidR="00187042" w:rsidRPr="00161E93" w:rsidRDefault="00187042" w:rsidP="00161E93">
      <w:pPr>
        <w:spacing w:after="0" w:line="480" w:lineRule="auto"/>
        <w:ind w:firstLine="720"/>
        <w:rPr>
          <w:rFonts w:ascii="Arial" w:eastAsia="Times New Roman" w:hAnsi="Arial" w:cs="Arial"/>
          <w:lang w:val="es-CO" w:eastAsia="es-CO"/>
        </w:rPr>
      </w:pPr>
    </w:p>
    <w:p w14:paraId="0FBC80C5"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Análisis de requisitos</w:t>
      </w:r>
    </w:p>
    <w:p w14:paraId="4DA4C02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Durante la revisión documental se evidenció que el 70 % de los requisitos funcionales fueron implementados satisfactoriamente. Sin embargo, varios requisitos relacionados con seguridad y rendimiento aún no contaban con evidencias suficientes que demostraran su cumplimiento.</w:t>
      </w:r>
    </w:p>
    <w:p w14:paraId="446CC06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Se identificó especialmente la necesidad de validar la autenticación </w:t>
      </w:r>
      <w:proofErr w:type="spellStart"/>
      <w:r w:rsidRPr="00161E93">
        <w:rPr>
          <w:rFonts w:ascii="Arial" w:eastAsia="Times New Roman" w:hAnsi="Arial" w:cs="Arial"/>
          <w:lang w:val="es-CO" w:eastAsia="es-CO"/>
        </w:rPr>
        <w:t>multifactor</w:t>
      </w:r>
      <w:proofErr w:type="spellEnd"/>
      <w:r w:rsidRPr="00161E93">
        <w:rPr>
          <w:rFonts w:ascii="Arial" w:eastAsia="Times New Roman" w:hAnsi="Arial" w:cs="Arial"/>
          <w:lang w:val="es-CO" w:eastAsia="es-CO"/>
        </w:rPr>
        <w:t>, el cifrado de la base de datos, la disponibilidad del sistema y las pruebas de carga, debido a que estas funcionalidades representan riesgos importantes para la operación de la empresa.</w:t>
      </w:r>
    </w:p>
    <w:p w14:paraId="1B1D4120" w14:textId="142874BC" w:rsidR="0097404D" w:rsidRPr="00161E93" w:rsidRDefault="0097404D" w:rsidP="00161E93">
      <w:pPr>
        <w:spacing w:after="0" w:line="480" w:lineRule="auto"/>
        <w:ind w:firstLine="720"/>
        <w:rPr>
          <w:rFonts w:ascii="Arial" w:eastAsia="Times New Roman" w:hAnsi="Arial" w:cs="Arial"/>
          <w:lang w:val="es-CO" w:eastAsia="es-CO"/>
        </w:rPr>
      </w:pPr>
    </w:p>
    <w:p w14:paraId="4C583414"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lastRenderedPageBreak/>
        <w:t>6.2 Bitácora de incidencias</w:t>
      </w:r>
    </w:p>
    <w:p w14:paraId="6ED2B9BB"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Durante el análisis del historial de incidencias reportadas por el equipo QA se identificaron los siguientes eventos relevantes.</w:t>
      </w:r>
    </w:p>
    <w:p w14:paraId="138B99C5" w14:textId="77777777" w:rsidR="00EE33E6" w:rsidRPr="00161E93" w:rsidRDefault="00EE33E6" w:rsidP="00161E93">
      <w:pPr>
        <w:spacing w:after="0" w:line="480" w:lineRule="auto"/>
        <w:ind w:firstLine="720"/>
        <w:rPr>
          <w:rFonts w:ascii="Arial" w:eastAsia="Times New Roman" w:hAnsi="Arial" w:cs="Arial"/>
          <w:lang w:val="es-CO" w:eastAsia="es-CO"/>
        </w:rPr>
      </w:pPr>
    </w:p>
    <w:tbl>
      <w:tblPr>
        <w:tblStyle w:val="Tablaconcuadrcula"/>
        <w:tblW w:w="9759" w:type="dxa"/>
        <w:tblInd w:w="-550" w:type="dxa"/>
        <w:tblLayout w:type="fixed"/>
        <w:tblLook w:val="04A0" w:firstRow="1" w:lastRow="0" w:firstColumn="1" w:lastColumn="0" w:noHBand="0" w:noVBand="1"/>
      </w:tblPr>
      <w:tblGrid>
        <w:gridCol w:w="1099"/>
        <w:gridCol w:w="1803"/>
        <w:gridCol w:w="1803"/>
        <w:gridCol w:w="2503"/>
        <w:gridCol w:w="1103"/>
        <w:gridCol w:w="1448"/>
      </w:tblGrid>
      <w:tr w:rsidR="00EE33E6" w:rsidRPr="00161E93" w14:paraId="32F17BF3" w14:textId="77777777" w:rsidTr="00EE33E6">
        <w:tc>
          <w:tcPr>
            <w:tcW w:w="1099" w:type="dxa"/>
            <w:shd w:val="clear" w:color="auto" w:fill="C1E4F5" w:themeFill="accent1" w:themeFillTint="33"/>
            <w:vAlign w:val="center"/>
          </w:tcPr>
          <w:p w14:paraId="6672F6BE" w14:textId="7CCD4C1A"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ID</w:t>
            </w:r>
          </w:p>
        </w:tc>
        <w:tc>
          <w:tcPr>
            <w:tcW w:w="1803" w:type="dxa"/>
            <w:shd w:val="clear" w:color="auto" w:fill="C1E4F5" w:themeFill="accent1" w:themeFillTint="33"/>
            <w:vAlign w:val="center"/>
          </w:tcPr>
          <w:p w14:paraId="6370C8EA" w14:textId="6AED70B6"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Fecha</w:t>
            </w:r>
          </w:p>
        </w:tc>
        <w:tc>
          <w:tcPr>
            <w:tcW w:w="1803" w:type="dxa"/>
            <w:shd w:val="clear" w:color="auto" w:fill="C1E4F5" w:themeFill="accent1" w:themeFillTint="33"/>
            <w:vAlign w:val="center"/>
          </w:tcPr>
          <w:p w14:paraId="78D89671" w14:textId="3209EC48"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Módulo</w:t>
            </w:r>
          </w:p>
        </w:tc>
        <w:tc>
          <w:tcPr>
            <w:tcW w:w="2503" w:type="dxa"/>
            <w:shd w:val="clear" w:color="auto" w:fill="C1E4F5" w:themeFill="accent1" w:themeFillTint="33"/>
            <w:vAlign w:val="center"/>
          </w:tcPr>
          <w:p w14:paraId="28105A4C" w14:textId="41BA4ADE"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p>
        </w:tc>
        <w:tc>
          <w:tcPr>
            <w:tcW w:w="1103" w:type="dxa"/>
            <w:shd w:val="clear" w:color="auto" w:fill="C1E4F5" w:themeFill="accent1" w:themeFillTint="33"/>
            <w:vAlign w:val="center"/>
          </w:tcPr>
          <w:p w14:paraId="1664E928" w14:textId="22D6EFC8"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p>
        </w:tc>
        <w:tc>
          <w:tcPr>
            <w:tcW w:w="1448" w:type="dxa"/>
            <w:shd w:val="clear" w:color="auto" w:fill="C1E4F5" w:themeFill="accent1" w:themeFillTint="33"/>
            <w:vAlign w:val="center"/>
          </w:tcPr>
          <w:p w14:paraId="38516B50" w14:textId="2AB989EC"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Estado</w:t>
            </w:r>
          </w:p>
        </w:tc>
      </w:tr>
      <w:tr w:rsidR="00EE33E6" w:rsidRPr="00161E93" w14:paraId="092FEF13" w14:textId="77777777" w:rsidTr="00EE33E6">
        <w:tc>
          <w:tcPr>
            <w:tcW w:w="1099" w:type="dxa"/>
            <w:shd w:val="clear" w:color="auto" w:fill="C1E4F5" w:themeFill="accent1" w:themeFillTint="33"/>
            <w:vAlign w:val="center"/>
          </w:tcPr>
          <w:p w14:paraId="4BF66FD0" w14:textId="2AECFA67"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INC-101</w:t>
            </w:r>
          </w:p>
        </w:tc>
        <w:tc>
          <w:tcPr>
            <w:tcW w:w="1803" w:type="dxa"/>
            <w:shd w:val="clear" w:color="auto" w:fill="C1E4F5" w:themeFill="accent1" w:themeFillTint="33"/>
            <w:vAlign w:val="center"/>
          </w:tcPr>
          <w:p w14:paraId="482C6597" w14:textId="604F08D3"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08/06/2026</w:t>
            </w:r>
          </w:p>
        </w:tc>
        <w:tc>
          <w:tcPr>
            <w:tcW w:w="1803" w:type="dxa"/>
            <w:vAlign w:val="center"/>
          </w:tcPr>
          <w:p w14:paraId="6A422254" w14:textId="53126476"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2503" w:type="dxa"/>
            <w:vAlign w:val="center"/>
          </w:tcPr>
          <w:p w14:paraId="062BCD81" w14:textId="03A4EC98"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Usuarios administradores pueden iniciar sesión sin MFA.</w:t>
            </w:r>
          </w:p>
        </w:tc>
        <w:tc>
          <w:tcPr>
            <w:tcW w:w="1103" w:type="dxa"/>
            <w:vAlign w:val="center"/>
          </w:tcPr>
          <w:p w14:paraId="5977914C" w14:textId="69154202"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Crítica</w:t>
            </w:r>
          </w:p>
        </w:tc>
        <w:tc>
          <w:tcPr>
            <w:tcW w:w="1448" w:type="dxa"/>
            <w:vAlign w:val="center"/>
          </w:tcPr>
          <w:p w14:paraId="5B0DFCBB" w14:textId="6F9228CE"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Abierta</w:t>
            </w:r>
          </w:p>
        </w:tc>
      </w:tr>
      <w:tr w:rsidR="00EE33E6" w:rsidRPr="00161E93" w14:paraId="446B77F3" w14:textId="77777777" w:rsidTr="00EE33E6">
        <w:tc>
          <w:tcPr>
            <w:tcW w:w="1099" w:type="dxa"/>
            <w:shd w:val="clear" w:color="auto" w:fill="C1E4F5" w:themeFill="accent1" w:themeFillTint="33"/>
            <w:vAlign w:val="center"/>
          </w:tcPr>
          <w:p w14:paraId="5FC2757D" w14:textId="55345E1F"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INC-102</w:t>
            </w:r>
          </w:p>
        </w:tc>
        <w:tc>
          <w:tcPr>
            <w:tcW w:w="1803" w:type="dxa"/>
            <w:shd w:val="clear" w:color="auto" w:fill="C1E4F5" w:themeFill="accent1" w:themeFillTint="33"/>
            <w:vAlign w:val="center"/>
          </w:tcPr>
          <w:p w14:paraId="42221952" w14:textId="550BABB2"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10/06/2026</w:t>
            </w:r>
          </w:p>
        </w:tc>
        <w:tc>
          <w:tcPr>
            <w:tcW w:w="1803" w:type="dxa"/>
            <w:vAlign w:val="center"/>
          </w:tcPr>
          <w:p w14:paraId="3132419F" w14:textId="3BC69CBD"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Inventario</w:t>
            </w:r>
          </w:p>
        </w:tc>
        <w:tc>
          <w:tcPr>
            <w:tcW w:w="2503" w:type="dxa"/>
            <w:vAlign w:val="center"/>
          </w:tcPr>
          <w:p w14:paraId="700C3AA3" w14:textId="4D77C6AA"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Diferencias entre inventario físico y tienda virtual durante ventas simultáneas.</w:t>
            </w:r>
          </w:p>
        </w:tc>
        <w:tc>
          <w:tcPr>
            <w:tcW w:w="1103" w:type="dxa"/>
            <w:vAlign w:val="center"/>
          </w:tcPr>
          <w:p w14:paraId="2032832A" w14:textId="070D56F5"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1448" w:type="dxa"/>
            <w:vAlign w:val="center"/>
          </w:tcPr>
          <w:p w14:paraId="4CDEB727" w14:textId="25CD9766"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En proceso</w:t>
            </w:r>
          </w:p>
        </w:tc>
      </w:tr>
      <w:tr w:rsidR="00EE33E6" w:rsidRPr="00161E93" w14:paraId="31A656DA" w14:textId="77777777" w:rsidTr="00EE33E6">
        <w:tc>
          <w:tcPr>
            <w:tcW w:w="1099" w:type="dxa"/>
            <w:shd w:val="clear" w:color="auto" w:fill="C1E4F5" w:themeFill="accent1" w:themeFillTint="33"/>
            <w:vAlign w:val="center"/>
          </w:tcPr>
          <w:p w14:paraId="071464B9" w14:textId="5B35E5D7"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INC-103</w:t>
            </w:r>
          </w:p>
        </w:tc>
        <w:tc>
          <w:tcPr>
            <w:tcW w:w="1803" w:type="dxa"/>
            <w:shd w:val="clear" w:color="auto" w:fill="C1E4F5" w:themeFill="accent1" w:themeFillTint="33"/>
            <w:vAlign w:val="center"/>
          </w:tcPr>
          <w:p w14:paraId="3468C2B5" w14:textId="3DBF5561"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11/06/2026</w:t>
            </w:r>
          </w:p>
        </w:tc>
        <w:tc>
          <w:tcPr>
            <w:tcW w:w="1803" w:type="dxa"/>
            <w:vAlign w:val="center"/>
          </w:tcPr>
          <w:p w14:paraId="320267C1" w14:textId="703B2FC5"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Facturación</w:t>
            </w:r>
          </w:p>
        </w:tc>
        <w:tc>
          <w:tcPr>
            <w:tcW w:w="2503" w:type="dxa"/>
            <w:vAlign w:val="center"/>
          </w:tcPr>
          <w:p w14:paraId="21533454" w14:textId="29A487FD"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Facturas duplicadas bajo alta concurrencia.</w:t>
            </w:r>
          </w:p>
        </w:tc>
        <w:tc>
          <w:tcPr>
            <w:tcW w:w="1103" w:type="dxa"/>
            <w:vAlign w:val="center"/>
          </w:tcPr>
          <w:p w14:paraId="100B2C7F" w14:textId="2801AC49"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1448" w:type="dxa"/>
            <w:vAlign w:val="center"/>
          </w:tcPr>
          <w:p w14:paraId="17B6BD89" w14:textId="633B28E9"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Abierta</w:t>
            </w:r>
          </w:p>
        </w:tc>
      </w:tr>
      <w:tr w:rsidR="00EE33E6" w:rsidRPr="00161E93" w14:paraId="1959756B" w14:textId="77777777" w:rsidTr="00EE33E6">
        <w:tc>
          <w:tcPr>
            <w:tcW w:w="1099" w:type="dxa"/>
            <w:shd w:val="clear" w:color="auto" w:fill="C1E4F5" w:themeFill="accent1" w:themeFillTint="33"/>
            <w:vAlign w:val="center"/>
          </w:tcPr>
          <w:p w14:paraId="70B74D81" w14:textId="6F9D5BEB"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INC-104</w:t>
            </w:r>
          </w:p>
        </w:tc>
        <w:tc>
          <w:tcPr>
            <w:tcW w:w="1803" w:type="dxa"/>
            <w:shd w:val="clear" w:color="auto" w:fill="C1E4F5" w:themeFill="accent1" w:themeFillTint="33"/>
            <w:vAlign w:val="center"/>
          </w:tcPr>
          <w:p w14:paraId="432539AF" w14:textId="02DC2815"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12/06/2026</w:t>
            </w:r>
          </w:p>
        </w:tc>
        <w:tc>
          <w:tcPr>
            <w:tcW w:w="1803" w:type="dxa"/>
            <w:vAlign w:val="center"/>
          </w:tcPr>
          <w:p w14:paraId="0622D71A" w14:textId="52FA5BB5"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Comercio electrónico</w:t>
            </w:r>
          </w:p>
        </w:tc>
        <w:tc>
          <w:tcPr>
            <w:tcW w:w="2503" w:type="dxa"/>
            <w:vAlign w:val="center"/>
          </w:tcPr>
          <w:p w14:paraId="01A2C2D6" w14:textId="699D23CB"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Tiempo de respuesta superior a cinco segundos.</w:t>
            </w:r>
          </w:p>
        </w:tc>
        <w:tc>
          <w:tcPr>
            <w:tcW w:w="1103" w:type="dxa"/>
            <w:vAlign w:val="center"/>
          </w:tcPr>
          <w:p w14:paraId="5C193CAB" w14:textId="4C7308F3"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Media</w:t>
            </w:r>
          </w:p>
        </w:tc>
        <w:tc>
          <w:tcPr>
            <w:tcW w:w="1448" w:type="dxa"/>
            <w:vAlign w:val="center"/>
          </w:tcPr>
          <w:p w14:paraId="4F395D6A" w14:textId="742B22D3"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Pendiente</w:t>
            </w:r>
          </w:p>
        </w:tc>
      </w:tr>
      <w:tr w:rsidR="00EE33E6" w:rsidRPr="00161E93" w14:paraId="5687B662" w14:textId="77777777" w:rsidTr="00EE33E6">
        <w:tc>
          <w:tcPr>
            <w:tcW w:w="1099" w:type="dxa"/>
            <w:shd w:val="clear" w:color="auto" w:fill="C1E4F5" w:themeFill="accent1" w:themeFillTint="33"/>
            <w:vAlign w:val="center"/>
          </w:tcPr>
          <w:p w14:paraId="28CC5D04" w14:textId="35E3DC9C"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INC-105</w:t>
            </w:r>
          </w:p>
        </w:tc>
        <w:tc>
          <w:tcPr>
            <w:tcW w:w="1803" w:type="dxa"/>
            <w:shd w:val="clear" w:color="auto" w:fill="C1E4F5" w:themeFill="accent1" w:themeFillTint="33"/>
            <w:vAlign w:val="center"/>
          </w:tcPr>
          <w:p w14:paraId="43192224" w14:textId="01930C24"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13/06/2026</w:t>
            </w:r>
          </w:p>
        </w:tc>
        <w:tc>
          <w:tcPr>
            <w:tcW w:w="1803" w:type="dxa"/>
            <w:vAlign w:val="center"/>
          </w:tcPr>
          <w:p w14:paraId="363FA80E" w14:textId="01456ECA"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2503" w:type="dxa"/>
            <w:vAlign w:val="center"/>
          </w:tcPr>
          <w:p w14:paraId="431EE6EB" w14:textId="5FB7E737"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Los registros almacenan </w:t>
            </w:r>
            <w:r w:rsidRPr="00161E93">
              <w:rPr>
                <w:rFonts w:ascii="Arial" w:eastAsia="Times New Roman" w:hAnsi="Arial" w:cs="Arial"/>
                <w:lang w:val="es-CO" w:eastAsia="es-CO"/>
              </w:rPr>
              <w:lastRenderedPageBreak/>
              <w:t>información sensible del cliente.</w:t>
            </w:r>
          </w:p>
        </w:tc>
        <w:tc>
          <w:tcPr>
            <w:tcW w:w="1103" w:type="dxa"/>
            <w:vAlign w:val="center"/>
          </w:tcPr>
          <w:p w14:paraId="138DAA4D" w14:textId="2D2E1849"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Alta</w:t>
            </w:r>
          </w:p>
        </w:tc>
        <w:tc>
          <w:tcPr>
            <w:tcW w:w="1448" w:type="dxa"/>
            <w:vAlign w:val="center"/>
          </w:tcPr>
          <w:p w14:paraId="3CCB1926" w14:textId="5C6677F1"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Abierta</w:t>
            </w:r>
          </w:p>
        </w:tc>
      </w:tr>
      <w:tr w:rsidR="00EE33E6" w:rsidRPr="00161E93" w14:paraId="33F54C18" w14:textId="77777777" w:rsidTr="00EE33E6">
        <w:tc>
          <w:tcPr>
            <w:tcW w:w="1099" w:type="dxa"/>
            <w:shd w:val="clear" w:color="auto" w:fill="C1E4F5" w:themeFill="accent1" w:themeFillTint="33"/>
            <w:vAlign w:val="center"/>
          </w:tcPr>
          <w:p w14:paraId="6965F371" w14:textId="6474F6E1"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INC-106</w:t>
            </w:r>
          </w:p>
        </w:tc>
        <w:tc>
          <w:tcPr>
            <w:tcW w:w="1803" w:type="dxa"/>
            <w:shd w:val="clear" w:color="auto" w:fill="C1E4F5" w:themeFill="accent1" w:themeFillTint="33"/>
            <w:vAlign w:val="center"/>
          </w:tcPr>
          <w:p w14:paraId="07393150" w14:textId="762FFE7C"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15/06/2026</w:t>
            </w:r>
          </w:p>
        </w:tc>
        <w:tc>
          <w:tcPr>
            <w:tcW w:w="1803" w:type="dxa"/>
            <w:vAlign w:val="center"/>
          </w:tcPr>
          <w:p w14:paraId="382575D2" w14:textId="2A42D8B4"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Base de datos</w:t>
            </w:r>
          </w:p>
        </w:tc>
        <w:tc>
          <w:tcPr>
            <w:tcW w:w="2503" w:type="dxa"/>
            <w:vAlign w:val="center"/>
          </w:tcPr>
          <w:p w14:paraId="1025D621" w14:textId="61803C64"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Copias de seguridad incompletas.</w:t>
            </w:r>
          </w:p>
        </w:tc>
        <w:tc>
          <w:tcPr>
            <w:tcW w:w="1103" w:type="dxa"/>
            <w:vAlign w:val="center"/>
          </w:tcPr>
          <w:p w14:paraId="1694657D" w14:textId="0F99C1B7"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1448" w:type="dxa"/>
            <w:vAlign w:val="center"/>
          </w:tcPr>
          <w:p w14:paraId="56063A69" w14:textId="18A946D9"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Abierta</w:t>
            </w:r>
          </w:p>
        </w:tc>
      </w:tr>
      <w:tr w:rsidR="00EE33E6" w:rsidRPr="00161E93" w14:paraId="380EFC04" w14:textId="77777777" w:rsidTr="00EE33E6">
        <w:tc>
          <w:tcPr>
            <w:tcW w:w="1099" w:type="dxa"/>
            <w:shd w:val="clear" w:color="auto" w:fill="C1E4F5" w:themeFill="accent1" w:themeFillTint="33"/>
            <w:vAlign w:val="center"/>
          </w:tcPr>
          <w:p w14:paraId="1ED6D6DF" w14:textId="31E6F601"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INC-107</w:t>
            </w:r>
          </w:p>
        </w:tc>
        <w:tc>
          <w:tcPr>
            <w:tcW w:w="1803" w:type="dxa"/>
            <w:shd w:val="clear" w:color="auto" w:fill="C1E4F5" w:themeFill="accent1" w:themeFillTint="33"/>
            <w:vAlign w:val="center"/>
          </w:tcPr>
          <w:p w14:paraId="32FDF4EA" w14:textId="047841F5"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16/06/2026</w:t>
            </w:r>
          </w:p>
        </w:tc>
        <w:tc>
          <w:tcPr>
            <w:tcW w:w="1803" w:type="dxa"/>
            <w:vAlign w:val="center"/>
          </w:tcPr>
          <w:p w14:paraId="53A98EEC" w14:textId="14871352"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Integración</w:t>
            </w:r>
          </w:p>
        </w:tc>
        <w:tc>
          <w:tcPr>
            <w:tcW w:w="2503" w:type="dxa"/>
            <w:vAlign w:val="center"/>
          </w:tcPr>
          <w:p w14:paraId="2ADCCC60" w14:textId="1CFCF6ED"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Error de comunicación con la pasarela de pagos.</w:t>
            </w:r>
          </w:p>
        </w:tc>
        <w:tc>
          <w:tcPr>
            <w:tcW w:w="1103" w:type="dxa"/>
            <w:vAlign w:val="center"/>
          </w:tcPr>
          <w:p w14:paraId="73995424" w14:textId="2F99962D"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Media</w:t>
            </w:r>
          </w:p>
        </w:tc>
        <w:tc>
          <w:tcPr>
            <w:tcW w:w="1448" w:type="dxa"/>
            <w:vAlign w:val="center"/>
          </w:tcPr>
          <w:p w14:paraId="5C3DDE0A" w14:textId="3222F90A"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Pendiente</w:t>
            </w:r>
          </w:p>
        </w:tc>
      </w:tr>
      <w:tr w:rsidR="00EE33E6" w:rsidRPr="00161E93" w14:paraId="1CA4C193" w14:textId="77777777" w:rsidTr="00EE33E6">
        <w:tc>
          <w:tcPr>
            <w:tcW w:w="1099" w:type="dxa"/>
            <w:shd w:val="clear" w:color="auto" w:fill="C1E4F5" w:themeFill="accent1" w:themeFillTint="33"/>
            <w:vAlign w:val="center"/>
          </w:tcPr>
          <w:p w14:paraId="715FF36B" w14:textId="77A2EA28"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INC-108</w:t>
            </w:r>
          </w:p>
        </w:tc>
        <w:tc>
          <w:tcPr>
            <w:tcW w:w="1803" w:type="dxa"/>
            <w:shd w:val="clear" w:color="auto" w:fill="C1E4F5" w:themeFill="accent1" w:themeFillTint="33"/>
            <w:vAlign w:val="center"/>
          </w:tcPr>
          <w:p w14:paraId="090A32A1" w14:textId="3FFE04DB"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17/06/2026</w:t>
            </w:r>
          </w:p>
        </w:tc>
        <w:tc>
          <w:tcPr>
            <w:tcW w:w="1803" w:type="dxa"/>
            <w:vAlign w:val="center"/>
          </w:tcPr>
          <w:p w14:paraId="67450D8C" w14:textId="0F0D1702"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2503" w:type="dxa"/>
            <w:vAlign w:val="center"/>
          </w:tcPr>
          <w:p w14:paraId="5F25A380" w14:textId="04386C37"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Contraseñas sin política de expiración.</w:t>
            </w:r>
          </w:p>
        </w:tc>
        <w:tc>
          <w:tcPr>
            <w:tcW w:w="1103" w:type="dxa"/>
            <w:vAlign w:val="center"/>
          </w:tcPr>
          <w:p w14:paraId="41FE5811" w14:textId="039C2E36"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1448" w:type="dxa"/>
            <w:vAlign w:val="center"/>
          </w:tcPr>
          <w:p w14:paraId="55855399" w14:textId="19A571E3"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Abierta</w:t>
            </w:r>
          </w:p>
        </w:tc>
      </w:tr>
    </w:tbl>
    <w:p w14:paraId="5025CE3E" w14:textId="77777777" w:rsidR="00EE33E6" w:rsidRPr="00161E93" w:rsidRDefault="00EE33E6" w:rsidP="00161E93">
      <w:pPr>
        <w:spacing w:after="0" w:line="480" w:lineRule="auto"/>
        <w:ind w:firstLine="720"/>
        <w:rPr>
          <w:rFonts w:ascii="Arial" w:eastAsia="Times New Roman" w:hAnsi="Arial" w:cs="Arial"/>
          <w:lang w:val="es-CO" w:eastAsia="es-CO"/>
        </w:rPr>
      </w:pPr>
    </w:p>
    <w:p w14:paraId="6DBF8B26" w14:textId="77777777" w:rsidR="00187042" w:rsidRPr="00161E93" w:rsidRDefault="00187042" w:rsidP="00161E93">
      <w:pPr>
        <w:spacing w:after="0" w:line="480" w:lineRule="auto"/>
        <w:ind w:firstLine="720"/>
        <w:rPr>
          <w:rFonts w:ascii="Arial" w:eastAsia="Times New Roman" w:hAnsi="Arial" w:cs="Arial"/>
          <w:lang w:val="es-CO" w:eastAsia="es-CO"/>
        </w:rPr>
      </w:pPr>
    </w:p>
    <w:p w14:paraId="6A33058B"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Análisis de incidencias</w:t>
      </w:r>
    </w:p>
    <w:p w14:paraId="4268942A"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Las incidencias muestran que la mayor concentración de problemas se encuentra en los módulos de seguridad, inventario y facturación electrónica. Las fallas identificadas podrían comprometer la confidencialidad de la información, afectar la disponibilidad del sistema y generar inconsistencias financieras.</w:t>
      </w:r>
    </w:p>
    <w:p w14:paraId="4108F3F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observó que varias incidencias críticas permanecían abiertas a pocos días de la liberación del software, lo que representa un riesgo significativo para la estabilidad del sistema.</w:t>
      </w:r>
    </w:p>
    <w:p w14:paraId="0F840301" w14:textId="1BF80019" w:rsidR="0097404D" w:rsidRPr="00161E93" w:rsidRDefault="0097404D" w:rsidP="00161E93">
      <w:pPr>
        <w:spacing w:after="0" w:line="480" w:lineRule="auto"/>
        <w:ind w:firstLine="720"/>
        <w:rPr>
          <w:rFonts w:ascii="Arial" w:eastAsia="Times New Roman" w:hAnsi="Arial" w:cs="Arial"/>
          <w:lang w:val="es-CO" w:eastAsia="es-CO"/>
        </w:rPr>
      </w:pPr>
    </w:p>
    <w:p w14:paraId="567400A6"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6.3 Control de cambios</w:t>
      </w:r>
    </w:p>
    <w:p w14:paraId="3B49BE7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revisó el historial de modificaciones implementadas durante el desarrollo de la versión 5.0.</w:t>
      </w:r>
    </w:p>
    <w:tbl>
      <w:tblPr>
        <w:tblStyle w:val="Tablaconcuadrcula"/>
        <w:tblW w:w="9015" w:type="dxa"/>
        <w:tblLook w:val="04A0" w:firstRow="1" w:lastRow="0" w:firstColumn="1" w:lastColumn="0" w:noHBand="0" w:noVBand="1"/>
      </w:tblPr>
      <w:tblGrid>
        <w:gridCol w:w="1484"/>
        <w:gridCol w:w="2129"/>
        <w:gridCol w:w="1970"/>
        <w:gridCol w:w="1632"/>
        <w:gridCol w:w="1801"/>
      </w:tblGrid>
      <w:tr w:rsidR="006975D9" w:rsidRPr="00161E93" w14:paraId="04BF4113" w14:textId="77777777" w:rsidTr="006975D9">
        <w:tc>
          <w:tcPr>
            <w:tcW w:w="1803" w:type="dxa"/>
            <w:shd w:val="clear" w:color="auto" w:fill="E97132" w:themeFill="accent2"/>
            <w:vAlign w:val="center"/>
          </w:tcPr>
          <w:p w14:paraId="5CB1DA45" w14:textId="0BB86842"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lastRenderedPageBreak/>
              <w:t>Cambio</w:t>
            </w:r>
          </w:p>
        </w:tc>
        <w:tc>
          <w:tcPr>
            <w:tcW w:w="1803" w:type="dxa"/>
            <w:shd w:val="clear" w:color="auto" w:fill="E97132" w:themeFill="accent2"/>
            <w:vAlign w:val="center"/>
          </w:tcPr>
          <w:p w14:paraId="2E0F8260" w14:textId="3C846EF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Módulo</w:t>
            </w:r>
          </w:p>
        </w:tc>
        <w:tc>
          <w:tcPr>
            <w:tcW w:w="1803" w:type="dxa"/>
            <w:shd w:val="clear" w:color="auto" w:fill="E97132" w:themeFill="accent2"/>
            <w:vAlign w:val="center"/>
          </w:tcPr>
          <w:p w14:paraId="240979A3" w14:textId="3FA1BC0B"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Responsable</w:t>
            </w:r>
          </w:p>
        </w:tc>
        <w:tc>
          <w:tcPr>
            <w:tcW w:w="1803" w:type="dxa"/>
            <w:shd w:val="clear" w:color="auto" w:fill="E97132" w:themeFill="accent2"/>
            <w:vAlign w:val="center"/>
          </w:tcPr>
          <w:p w14:paraId="1A8C371C" w14:textId="3AB7C252"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Revisado</w:t>
            </w:r>
          </w:p>
        </w:tc>
        <w:tc>
          <w:tcPr>
            <w:tcW w:w="1803" w:type="dxa"/>
            <w:shd w:val="clear" w:color="auto" w:fill="E97132" w:themeFill="accent2"/>
            <w:vAlign w:val="center"/>
          </w:tcPr>
          <w:p w14:paraId="102AFF4C" w14:textId="36A692D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Estado</w:t>
            </w:r>
          </w:p>
        </w:tc>
      </w:tr>
      <w:tr w:rsidR="006975D9" w:rsidRPr="00161E93" w14:paraId="02D891B2" w14:textId="77777777" w:rsidTr="006975D9">
        <w:tc>
          <w:tcPr>
            <w:tcW w:w="1803" w:type="dxa"/>
            <w:shd w:val="clear" w:color="auto" w:fill="FAE2D5" w:themeFill="accent2" w:themeFillTint="33"/>
            <w:vAlign w:val="center"/>
          </w:tcPr>
          <w:p w14:paraId="5CBE80C0" w14:textId="495A1D8D"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CR-201</w:t>
            </w:r>
          </w:p>
        </w:tc>
        <w:tc>
          <w:tcPr>
            <w:tcW w:w="1803" w:type="dxa"/>
            <w:shd w:val="clear" w:color="auto" w:fill="FAE2D5" w:themeFill="accent2" w:themeFillTint="33"/>
            <w:vAlign w:val="center"/>
          </w:tcPr>
          <w:p w14:paraId="135E1E05" w14:textId="212C736F"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Implementación de MFA</w:t>
            </w:r>
          </w:p>
        </w:tc>
        <w:tc>
          <w:tcPr>
            <w:tcW w:w="1803" w:type="dxa"/>
            <w:shd w:val="clear" w:color="auto" w:fill="FAE2D5" w:themeFill="accent2" w:themeFillTint="33"/>
            <w:vAlign w:val="center"/>
          </w:tcPr>
          <w:p w14:paraId="1CB2583F" w14:textId="41551F33"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Dev Senior</w:t>
            </w:r>
          </w:p>
        </w:tc>
        <w:tc>
          <w:tcPr>
            <w:tcW w:w="1803" w:type="dxa"/>
            <w:shd w:val="clear" w:color="auto" w:fill="FAE2D5" w:themeFill="accent2" w:themeFillTint="33"/>
            <w:vAlign w:val="center"/>
          </w:tcPr>
          <w:p w14:paraId="00F025BC" w14:textId="799AB201"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Sí</w:t>
            </w:r>
          </w:p>
        </w:tc>
        <w:tc>
          <w:tcPr>
            <w:tcW w:w="1803" w:type="dxa"/>
            <w:shd w:val="clear" w:color="auto" w:fill="FAE2D5" w:themeFill="accent2" w:themeFillTint="33"/>
            <w:vAlign w:val="center"/>
          </w:tcPr>
          <w:p w14:paraId="17E43D4B" w14:textId="3EABBF55"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Desplegado</w:t>
            </w:r>
          </w:p>
        </w:tc>
      </w:tr>
      <w:tr w:rsidR="006975D9" w:rsidRPr="00161E93" w14:paraId="33A136AB" w14:textId="77777777" w:rsidTr="006975D9">
        <w:tc>
          <w:tcPr>
            <w:tcW w:w="1803" w:type="dxa"/>
            <w:shd w:val="clear" w:color="auto" w:fill="FAE2D5" w:themeFill="accent2" w:themeFillTint="33"/>
            <w:vAlign w:val="center"/>
          </w:tcPr>
          <w:p w14:paraId="482542DA" w14:textId="4ABAFF62"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CR-202</w:t>
            </w:r>
          </w:p>
        </w:tc>
        <w:tc>
          <w:tcPr>
            <w:tcW w:w="1803" w:type="dxa"/>
            <w:shd w:val="clear" w:color="auto" w:fill="FAE2D5" w:themeFill="accent2" w:themeFillTint="33"/>
            <w:vAlign w:val="center"/>
          </w:tcPr>
          <w:p w14:paraId="588293CA" w14:textId="02E43476"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Integración nueva API pagos</w:t>
            </w:r>
          </w:p>
        </w:tc>
        <w:tc>
          <w:tcPr>
            <w:tcW w:w="1803" w:type="dxa"/>
            <w:shd w:val="clear" w:color="auto" w:fill="FAE2D5" w:themeFill="accent2" w:themeFillTint="33"/>
            <w:vAlign w:val="center"/>
          </w:tcPr>
          <w:p w14:paraId="246C8A1F" w14:textId="07BD4EE3" w:rsidR="006975D9" w:rsidRPr="00161E93" w:rsidRDefault="006975D9" w:rsidP="00161E93">
            <w:pPr>
              <w:spacing w:line="480" w:lineRule="auto"/>
              <w:ind w:firstLine="720"/>
              <w:rPr>
                <w:rFonts w:ascii="Arial" w:eastAsia="Times New Roman" w:hAnsi="Arial" w:cs="Arial"/>
                <w:lang w:val="es-CO" w:eastAsia="es-CO"/>
              </w:rPr>
            </w:pPr>
            <w:proofErr w:type="spellStart"/>
            <w:r w:rsidRPr="00161E93">
              <w:rPr>
                <w:rFonts w:ascii="Arial" w:eastAsia="Times New Roman" w:hAnsi="Arial" w:cs="Arial"/>
                <w:lang w:val="es-CO" w:eastAsia="es-CO"/>
              </w:rPr>
              <w:t>Backend</w:t>
            </w:r>
            <w:proofErr w:type="spellEnd"/>
          </w:p>
        </w:tc>
        <w:tc>
          <w:tcPr>
            <w:tcW w:w="1803" w:type="dxa"/>
            <w:shd w:val="clear" w:color="auto" w:fill="FAE2D5" w:themeFill="accent2" w:themeFillTint="33"/>
            <w:vAlign w:val="center"/>
          </w:tcPr>
          <w:p w14:paraId="72FB83A7" w14:textId="048820E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w:t>
            </w:r>
          </w:p>
        </w:tc>
        <w:tc>
          <w:tcPr>
            <w:tcW w:w="1803" w:type="dxa"/>
            <w:shd w:val="clear" w:color="auto" w:fill="FAE2D5" w:themeFill="accent2" w:themeFillTint="33"/>
            <w:vAlign w:val="center"/>
          </w:tcPr>
          <w:p w14:paraId="35F686F1" w14:textId="7562FE7E"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Desplegado</w:t>
            </w:r>
          </w:p>
        </w:tc>
      </w:tr>
      <w:tr w:rsidR="006975D9" w:rsidRPr="00161E93" w14:paraId="59AD1069" w14:textId="77777777" w:rsidTr="006975D9">
        <w:tc>
          <w:tcPr>
            <w:tcW w:w="1803" w:type="dxa"/>
            <w:shd w:val="clear" w:color="auto" w:fill="FAE2D5" w:themeFill="accent2" w:themeFillTint="33"/>
            <w:vAlign w:val="center"/>
          </w:tcPr>
          <w:p w14:paraId="74396DF4" w14:textId="5F5B7F28"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CR-203</w:t>
            </w:r>
          </w:p>
        </w:tc>
        <w:tc>
          <w:tcPr>
            <w:tcW w:w="1803" w:type="dxa"/>
            <w:shd w:val="clear" w:color="auto" w:fill="FAE2D5" w:themeFill="accent2" w:themeFillTint="33"/>
            <w:vAlign w:val="center"/>
          </w:tcPr>
          <w:p w14:paraId="5A3C15D6" w14:textId="542A1AC4"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Optimización inventario</w:t>
            </w:r>
          </w:p>
        </w:tc>
        <w:tc>
          <w:tcPr>
            <w:tcW w:w="1803" w:type="dxa"/>
            <w:shd w:val="clear" w:color="auto" w:fill="FAE2D5" w:themeFill="accent2" w:themeFillTint="33"/>
            <w:vAlign w:val="center"/>
          </w:tcPr>
          <w:p w14:paraId="4E1E97AC" w14:textId="6E51A6FE"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DBA</w:t>
            </w:r>
          </w:p>
        </w:tc>
        <w:tc>
          <w:tcPr>
            <w:tcW w:w="1803" w:type="dxa"/>
            <w:shd w:val="clear" w:color="auto" w:fill="FAE2D5" w:themeFill="accent2" w:themeFillTint="33"/>
            <w:vAlign w:val="center"/>
          </w:tcPr>
          <w:p w14:paraId="06AD6EAA" w14:textId="4D805DA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Sí</w:t>
            </w:r>
          </w:p>
        </w:tc>
        <w:tc>
          <w:tcPr>
            <w:tcW w:w="1803" w:type="dxa"/>
            <w:shd w:val="clear" w:color="auto" w:fill="FAE2D5" w:themeFill="accent2" w:themeFillTint="33"/>
            <w:vAlign w:val="center"/>
          </w:tcPr>
          <w:p w14:paraId="467B26AE" w14:textId="5095A16A"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Pendiente</w:t>
            </w:r>
          </w:p>
        </w:tc>
      </w:tr>
      <w:tr w:rsidR="006975D9" w:rsidRPr="00161E93" w14:paraId="25B88933" w14:textId="77777777" w:rsidTr="006975D9">
        <w:tc>
          <w:tcPr>
            <w:tcW w:w="1803" w:type="dxa"/>
            <w:shd w:val="clear" w:color="auto" w:fill="FAE2D5" w:themeFill="accent2" w:themeFillTint="33"/>
            <w:vAlign w:val="center"/>
          </w:tcPr>
          <w:p w14:paraId="71D010AF" w14:textId="3374410B"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CR-204</w:t>
            </w:r>
          </w:p>
        </w:tc>
        <w:tc>
          <w:tcPr>
            <w:tcW w:w="1803" w:type="dxa"/>
            <w:shd w:val="clear" w:color="auto" w:fill="FAE2D5" w:themeFill="accent2" w:themeFillTint="33"/>
            <w:vAlign w:val="center"/>
          </w:tcPr>
          <w:p w14:paraId="561D0B20" w14:textId="0DF022D5"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Actualización facturación DIAN</w:t>
            </w:r>
          </w:p>
        </w:tc>
        <w:tc>
          <w:tcPr>
            <w:tcW w:w="1803" w:type="dxa"/>
            <w:shd w:val="clear" w:color="auto" w:fill="FAE2D5" w:themeFill="accent2" w:themeFillTint="33"/>
            <w:vAlign w:val="center"/>
          </w:tcPr>
          <w:p w14:paraId="3340A6B7" w14:textId="50750511"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Dev Backend</w:t>
            </w:r>
          </w:p>
        </w:tc>
        <w:tc>
          <w:tcPr>
            <w:tcW w:w="1803" w:type="dxa"/>
            <w:shd w:val="clear" w:color="auto" w:fill="FAE2D5" w:themeFill="accent2" w:themeFillTint="33"/>
            <w:vAlign w:val="center"/>
          </w:tcPr>
          <w:p w14:paraId="52487706" w14:textId="3450462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Sí</w:t>
            </w:r>
          </w:p>
        </w:tc>
        <w:tc>
          <w:tcPr>
            <w:tcW w:w="1803" w:type="dxa"/>
            <w:shd w:val="clear" w:color="auto" w:fill="FAE2D5" w:themeFill="accent2" w:themeFillTint="33"/>
            <w:vAlign w:val="center"/>
          </w:tcPr>
          <w:p w14:paraId="410AF207" w14:textId="06A00C01"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Desplegado</w:t>
            </w:r>
          </w:p>
        </w:tc>
      </w:tr>
      <w:tr w:rsidR="006975D9" w:rsidRPr="00161E93" w14:paraId="675537FD" w14:textId="77777777" w:rsidTr="006975D9">
        <w:tc>
          <w:tcPr>
            <w:tcW w:w="1803" w:type="dxa"/>
            <w:shd w:val="clear" w:color="auto" w:fill="FAE2D5" w:themeFill="accent2" w:themeFillTint="33"/>
            <w:vAlign w:val="center"/>
          </w:tcPr>
          <w:p w14:paraId="074CE9EF" w14:textId="4B51DDFE"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CR-205</w:t>
            </w:r>
          </w:p>
        </w:tc>
        <w:tc>
          <w:tcPr>
            <w:tcW w:w="1803" w:type="dxa"/>
            <w:shd w:val="clear" w:color="auto" w:fill="FAE2D5" w:themeFill="accent2" w:themeFillTint="33"/>
            <w:vAlign w:val="center"/>
          </w:tcPr>
          <w:p w14:paraId="2CB72362" w14:textId="1EBE477F" w:rsidR="006975D9" w:rsidRPr="00161E93" w:rsidRDefault="006975D9" w:rsidP="00161E93">
            <w:pPr>
              <w:spacing w:line="480" w:lineRule="auto"/>
              <w:ind w:firstLine="720"/>
              <w:rPr>
                <w:rFonts w:ascii="Arial" w:eastAsia="Times New Roman" w:hAnsi="Arial" w:cs="Arial"/>
                <w:lang w:val="es-CO" w:eastAsia="es-CO"/>
              </w:rPr>
            </w:pPr>
            <w:proofErr w:type="spellStart"/>
            <w:r w:rsidRPr="00161E93">
              <w:rPr>
                <w:rFonts w:ascii="Arial" w:eastAsia="Times New Roman" w:hAnsi="Arial" w:cs="Arial"/>
                <w:lang w:val="es-CO" w:eastAsia="es-CO"/>
              </w:rPr>
              <w:t>Hotfix</w:t>
            </w:r>
            <w:proofErr w:type="spellEnd"/>
            <w:r w:rsidRPr="00161E93">
              <w:rPr>
                <w:rFonts w:ascii="Arial" w:eastAsia="Times New Roman" w:hAnsi="Arial" w:cs="Arial"/>
                <w:lang w:val="es-CO" w:eastAsia="es-CO"/>
              </w:rPr>
              <w:t xml:space="preserve"> módulo ventas</w:t>
            </w:r>
          </w:p>
        </w:tc>
        <w:tc>
          <w:tcPr>
            <w:tcW w:w="1803" w:type="dxa"/>
            <w:shd w:val="clear" w:color="auto" w:fill="FAE2D5" w:themeFill="accent2" w:themeFillTint="33"/>
            <w:vAlign w:val="center"/>
          </w:tcPr>
          <w:p w14:paraId="08D52ADD" w14:textId="04C98E09"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Full Stack</w:t>
            </w:r>
          </w:p>
        </w:tc>
        <w:tc>
          <w:tcPr>
            <w:tcW w:w="1803" w:type="dxa"/>
            <w:shd w:val="clear" w:color="auto" w:fill="FAE2D5" w:themeFill="accent2" w:themeFillTint="33"/>
            <w:vAlign w:val="center"/>
          </w:tcPr>
          <w:p w14:paraId="74DA25F7" w14:textId="435A99E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w:t>
            </w:r>
          </w:p>
        </w:tc>
        <w:tc>
          <w:tcPr>
            <w:tcW w:w="1803" w:type="dxa"/>
            <w:shd w:val="clear" w:color="auto" w:fill="FAE2D5" w:themeFill="accent2" w:themeFillTint="33"/>
            <w:vAlign w:val="center"/>
          </w:tcPr>
          <w:p w14:paraId="6FEF7215" w14:textId="05CF1A53"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Producción</w:t>
            </w:r>
          </w:p>
        </w:tc>
      </w:tr>
      <w:tr w:rsidR="006975D9" w:rsidRPr="00161E93" w14:paraId="56D1E82F" w14:textId="77777777" w:rsidTr="006975D9">
        <w:tc>
          <w:tcPr>
            <w:tcW w:w="1803" w:type="dxa"/>
            <w:shd w:val="clear" w:color="auto" w:fill="FAE2D5" w:themeFill="accent2" w:themeFillTint="33"/>
            <w:vAlign w:val="center"/>
          </w:tcPr>
          <w:p w14:paraId="47D65B48" w14:textId="4DC5462A"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CR-206</w:t>
            </w:r>
          </w:p>
        </w:tc>
        <w:tc>
          <w:tcPr>
            <w:tcW w:w="1803" w:type="dxa"/>
            <w:shd w:val="clear" w:color="auto" w:fill="FAE2D5" w:themeFill="accent2" w:themeFillTint="33"/>
            <w:vAlign w:val="center"/>
          </w:tcPr>
          <w:p w14:paraId="0578B6E5" w14:textId="24219319"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Optimización consultas SQL</w:t>
            </w:r>
          </w:p>
        </w:tc>
        <w:tc>
          <w:tcPr>
            <w:tcW w:w="1803" w:type="dxa"/>
            <w:shd w:val="clear" w:color="auto" w:fill="FAE2D5" w:themeFill="accent2" w:themeFillTint="33"/>
            <w:vAlign w:val="center"/>
          </w:tcPr>
          <w:p w14:paraId="030D2B96" w14:textId="3714F7C1"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DBA</w:t>
            </w:r>
          </w:p>
        </w:tc>
        <w:tc>
          <w:tcPr>
            <w:tcW w:w="1803" w:type="dxa"/>
            <w:shd w:val="clear" w:color="auto" w:fill="FAE2D5" w:themeFill="accent2" w:themeFillTint="33"/>
            <w:vAlign w:val="center"/>
          </w:tcPr>
          <w:p w14:paraId="2B4DDC68" w14:textId="3A718081"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Sí</w:t>
            </w:r>
          </w:p>
        </w:tc>
        <w:tc>
          <w:tcPr>
            <w:tcW w:w="1803" w:type="dxa"/>
            <w:shd w:val="clear" w:color="auto" w:fill="FAE2D5" w:themeFill="accent2" w:themeFillTint="33"/>
            <w:vAlign w:val="center"/>
          </w:tcPr>
          <w:p w14:paraId="650D3D20" w14:textId="2F5BA31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Desplegado</w:t>
            </w:r>
          </w:p>
        </w:tc>
      </w:tr>
    </w:tbl>
    <w:p w14:paraId="3DA7F36A" w14:textId="77777777" w:rsidR="00EE33E6" w:rsidRPr="00161E93" w:rsidRDefault="00EE33E6" w:rsidP="00161E93">
      <w:pPr>
        <w:spacing w:after="0" w:line="480" w:lineRule="auto"/>
        <w:ind w:firstLine="720"/>
        <w:rPr>
          <w:rFonts w:ascii="Arial" w:eastAsia="Times New Roman" w:hAnsi="Arial" w:cs="Arial"/>
          <w:lang w:val="es-CO" w:eastAsia="es-CO"/>
        </w:rPr>
      </w:pPr>
    </w:p>
    <w:p w14:paraId="04482E9F"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Análisis del control de cambios</w:t>
      </w:r>
    </w:p>
    <w:p w14:paraId="60314DF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evidenció que algunos cambios fueron desplegados sin revisión técnica formal ni aprobación del comité de cambios. Esta situación incumple el procedimiento establecido por la organización y aumenta la probabilidad de introducir errores en el ambiente de producción.</w:t>
      </w:r>
    </w:p>
    <w:p w14:paraId="5E8821F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Los cambios relacionados con la integración de la pasarela de pagos y el </w:t>
      </w:r>
      <w:proofErr w:type="spellStart"/>
      <w:r w:rsidRPr="00161E93">
        <w:rPr>
          <w:rFonts w:ascii="Arial" w:eastAsia="Times New Roman" w:hAnsi="Arial" w:cs="Arial"/>
          <w:lang w:val="es-CO" w:eastAsia="es-CO"/>
        </w:rPr>
        <w:t>hotfix</w:t>
      </w:r>
      <w:proofErr w:type="spellEnd"/>
      <w:r w:rsidRPr="00161E93">
        <w:rPr>
          <w:rFonts w:ascii="Arial" w:eastAsia="Times New Roman" w:hAnsi="Arial" w:cs="Arial"/>
          <w:lang w:val="es-CO" w:eastAsia="es-CO"/>
        </w:rPr>
        <w:t xml:space="preserve"> del módulo de ventas requieren una revisión inmediata antes de la liberación.</w:t>
      </w:r>
    </w:p>
    <w:p w14:paraId="278CE863" w14:textId="07CE9A09" w:rsidR="0097404D" w:rsidRPr="00161E93" w:rsidRDefault="0097404D" w:rsidP="00161E93">
      <w:pPr>
        <w:spacing w:after="0" w:line="480" w:lineRule="auto"/>
        <w:ind w:firstLine="720"/>
        <w:rPr>
          <w:rFonts w:ascii="Arial" w:eastAsia="Times New Roman" w:hAnsi="Arial" w:cs="Arial"/>
          <w:lang w:val="es-CO" w:eastAsia="es-CO"/>
        </w:rPr>
      </w:pPr>
    </w:p>
    <w:p w14:paraId="63BBF302"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6.4 Resultados de pruebas</w:t>
      </w:r>
    </w:p>
    <w:p w14:paraId="11BE2D84" w14:textId="77777777" w:rsidR="00EE33E6" w:rsidRPr="00161E93" w:rsidRDefault="00EE33E6" w:rsidP="00161E93">
      <w:pPr>
        <w:spacing w:after="0" w:line="480" w:lineRule="auto"/>
        <w:ind w:firstLine="720"/>
        <w:rPr>
          <w:rFonts w:ascii="Arial" w:eastAsia="Times New Roman" w:hAnsi="Arial" w:cs="Arial"/>
          <w:b/>
          <w:bCs/>
          <w:lang w:val="es-CO" w:eastAsia="es-CO"/>
        </w:rPr>
      </w:pPr>
    </w:p>
    <w:tbl>
      <w:tblPr>
        <w:tblStyle w:val="Tablaconcuadrcula"/>
        <w:tblW w:w="9016" w:type="dxa"/>
        <w:tblLook w:val="04A0" w:firstRow="1" w:lastRow="0" w:firstColumn="1" w:lastColumn="0" w:noHBand="0" w:noVBand="1"/>
      </w:tblPr>
      <w:tblGrid>
        <w:gridCol w:w="2109"/>
        <w:gridCol w:w="2328"/>
        <w:gridCol w:w="2021"/>
        <w:gridCol w:w="2558"/>
      </w:tblGrid>
      <w:tr w:rsidR="00EE33E6" w:rsidRPr="00161E93" w14:paraId="148C8A39" w14:textId="77777777" w:rsidTr="006975D9">
        <w:tc>
          <w:tcPr>
            <w:tcW w:w="2254" w:type="dxa"/>
            <w:shd w:val="clear" w:color="auto" w:fill="E97132" w:themeFill="accent2"/>
            <w:vAlign w:val="center"/>
          </w:tcPr>
          <w:p w14:paraId="3FA7A12D" w14:textId="01B33EB8" w:rsidR="00EE33E6" w:rsidRPr="00161E93" w:rsidRDefault="00EE33E6"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Módulo</w:t>
            </w:r>
          </w:p>
        </w:tc>
        <w:tc>
          <w:tcPr>
            <w:tcW w:w="2254" w:type="dxa"/>
            <w:shd w:val="clear" w:color="auto" w:fill="E97132" w:themeFill="accent2"/>
            <w:vAlign w:val="center"/>
          </w:tcPr>
          <w:p w14:paraId="1CDF0022" w14:textId="5479D3BD" w:rsidR="00EE33E6" w:rsidRPr="00161E93" w:rsidRDefault="00EE33E6"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Tipo de prueba</w:t>
            </w:r>
          </w:p>
        </w:tc>
        <w:tc>
          <w:tcPr>
            <w:tcW w:w="2254" w:type="dxa"/>
            <w:shd w:val="clear" w:color="auto" w:fill="E97132" w:themeFill="accent2"/>
            <w:vAlign w:val="center"/>
          </w:tcPr>
          <w:p w14:paraId="3214E873" w14:textId="60BCCAA9" w:rsidR="00EE33E6" w:rsidRPr="00161E93" w:rsidRDefault="00EE33E6"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Resultado</w:t>
            </w:r>
          </w:p>
        </w:tc>
        <w:tc>
          <w:tcPr>
            <w:tcW w:w="2254" w:type="dxa"/>
            <w:shd w:val="clear" w:color="auto" w:fill="E97132" w:themeFill="accent2"/>
            <w:vAlign w:val="center"/>
          </w:tcPr>
          <w:p w14:paraId="67266448" w14:textId="45B78D6F" w:rsidR="00EE33E6" w:rsidRPr="00161E93" w:rsidRDefault="00EE33E6"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Observaciones</w:t>
            </w:r>
          </w:p>
        </w:tc>
      </w:tr>
      <w:tr w:rsidR="00EE33E6" w:rsidRPr="00161E93" w14:paraId="46E123BE" w14:textId="77777777" w:rsidTr="006975D9">
        <w:tc>
          <w:tcPr>
            <w:tcW w:w="2254" w:type="dxa"/>
            <w:shd w:val="clear" w:color="auto" w:fill="E97132" w:themeFill="accent2"/>
            <w:vAlign w:val="center"/>
          </w:tcPr>
          <w:p w14:paraId="53CED244" w14:textId="46250A89" w:rsidR="00EE33E6" w:rsidRPr="00161E93" w:rsidRDefault="00EE33E6"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Login</w:t>
            </w:r>
          </w:p>
        </w:tc>
        <w:tc>
          <w:tcPr>
            <w:tcW w:w="2254" w:type="dxa"/>
            <w:shd w:val="clear" w:color="auto" w:fill="FAE2D5" w:themeFill="accent2" w:themeFillTint="33"/>
            <w:vAlign w:val="center"/>
          </w:tcPr>
          <w:p w14:paraId="40655178" w14:textId="161213CC" w:rsidR="00EE33E6" w:rsidRPr="00161E93" w:rsidRDefault="00EE33E6"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Funcional</w:t>
            </w:r>
          </w:p>
        </w:tc>
        <w:tc>
          <w:tcPr>
            <w:tcW w:w="2254" w:type="dxa"/>
            <w:shd w:val="clear" w:color="auto" w:fill="E97132" w:themeFill="accent2"/>
            <w:vAlign w:val="center"/>
          </w:tcPr>
          <w:p w14:paraId="09F34F79" w14:textId="4E8E2D69" w:rsidR="00EE33E6" w:rsidRPr="00161E93" w:rsidRDefault="00EE33E6"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Aprobado</w:t>
            </w:r>
          </w:p>
        </w:tc>
        <w:tc>
          <w:tcPr>
            <w:tcW w:w="2254" w:type="dxa"/>
            <w:shd w:val="clear" w:color="auto" w:fill="FAE2D5" w:themeFill="accent2" w:themeFillTint="33"/>
            <w:vAlign w:val="center"/>
          </w:tcPr>
          <w:p w14:paraId="563C977E" w14:textId="3F70E6BE" w:rsidR="00EE33E6" w:rsidRPr="00161E93" w:rsidRDefault="00EE33E6"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MFA opcional.</w:t>
            </w:r>
          </w:p>
        </w:tc>
      </w:tr>
      <w:tr w:rsidR="00EE33E6" w:rsidRPr="00161E93" w14:paraId="6EB18D48" w14:textId="77777777" w:rsidTr="006975D9">
        <w:tc>
          <w:tcPr>
            <w:tcW w:w="2254" w:type="dxa"/>
            <w:shd w:val="clear" w:color="auto" w:fill="E97132" w:themeFill="accent2"/>
            <w:vAlign w:val="center"/>
          </w:tcPr>
          <w:p w14:paraId="519A1187" w14:textId="2C85F978"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Inventario</w:t>
            </w:r>
          </w:p>
        </w:tc>
        <w:tc>
          <w:tcPr>
            <w:tcW w:w="2254" w:type="dxa"/>
            <w:shd w:val="clear" w:color="auto" w:fill="FAE2D5" w:themeFill="accent2" w:themeFillTint="33"/>
            <w:vAlign w:val="center"/>
          </w:tcPr>
          <w:p w14:paraId="1E9F55E4" w14:textId="2AC0433E"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Integración</w:t>
            </w:r>
          </w:p>
        </w:tc>
        <w:tc>
          <w:tcPr>
            <w:tcW w:w="2254" w:type="dxa"/>
            <w:shd w:val="clear" w:color="auto" w:fill="E97132" w:themeFill="accent2"/>
            <w:vAlign w:val="center"/>
          </w:tcPr>
          <w:p w14:paraId="61AECA3E" w14:textId="2CE0626A"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w:t>
            </w:r>
          </w:p>
        </w:tc>
        <w:tc>
          <w:tcPr>
            <w:tcW w:w="2254" w:type="dxa"/>
            <w:shd w:val="clear" w:color="auto" w:fill="FAE2D5" w:themeFill="accent2" w:themeFillTint="33"/>
            <w:vAlign w:val="center"/>
          </w:tcPr>
          <w:p w14:paraId="09919221" w14:textId="372C3B86"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Diferencias bajo concurrencia.</w:t>
            </w:r>
          </w:p>
        </w:tc>
      </w:tr>
      <w:tr w:rsidR="00EE33E6" w:rsidRPr="00161E93" w14:paraId="797F4B18" w14:textId="77777777" w:rsidTr="006975D9">
        <w:tc>
          <w:tcPr>
            <w:tcW w:w="2254" w:type="dxa"/>
            <w:shd w:val="clear" w:color="auto" w:fill="E97132" w:themeFill="accent2"/>
            <w:vAlign w:val="center"/>
          </w:tcPr>
          <w:p w14:paraId="163C63F0" w14:textId="2370DF57"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Compras</w:t>
            </w:r>
          </w:p>
        </w:tc>
        <w:tc>
          <w:tcPr>
            <w:tcW w:w="2254" w:type="dxa"/>
            <w:shd w:val="clear" w:color="auto" w:fill="FAE2D5" w:themeFill="accent2" w:themeFillTint="33"/>
            <w:vAlign w:val="center"/>
          </w:tcPr>
          <w:p w14:paraId="25D2B825" w14:textId="3C34DDC1"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Funcional</w:t>
            </w:r>
          </w:p>
        </w:tc>
        <w:tc>
          <w:tcPr>
            <w:tcW w:w="2254" w:type="dxa"/>
            <w:shd w:val="clear" w:color="auto" w:fill="E97132" w:themeFill="accent2"/>
            <w:vAlign w:val="center"/>
          </w:tcPr>
          <w:p w14:paraId="1FEF21A2" w14:textId="532C0416"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Aprobado</w:t>
            </w:r>
          </w:p>
        </w:tc>
        <w:tc>
          <w:tcPr>
            <w:tcW w:w="2254" w:type="dxa"/>
            <w:shd w:val="clear" w:color="auto" w:fill="FAE2D5" w:themeFill="accent2" w:themeFillTint="33"/>
            <w:vAlign w:val="center"/>
          </w:tcPr>
          <w:p w14:paraId="33EA148D" w14:textId="5AA5AB10"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Sin observaciones.</w:t>
            </w:r>
          </w:p>
        </w:tc>
      </w:tr>
      <w:tr w:rsidR="00EE33E6" w:rsidRPr="00161E93" w14:paraId="6612E91F" w14:textId="77777777" w:rsidTr="006975D9">
        <w:tc>
          <w:tcPr>
            <w:tcW w:w="2254" w:type="dxa"/>
            <w:shd w:val="clear" w:color="auto" w:fill="E97132" w:themeFill="accent2"/>
            <w:vAlign w:val="center"/>
          </w:tcPr>
          <w:p w14:paraId="64B19F06" w14:textId="7E8640A5"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Facturación</w:t>
            </w:r>
          </w:p>
        </w:tc>
        <w:tc>
          <w:tcPr>
            <w:tcW w:w="2254" w:type="dxa"/>
            <w:shd w:val="clear" w:color="auto" w:fill="FAE2D5" w:themeFill="accent2" w:themeFillTint="33"/>
            <w:vAlign w:val="center"/>
          </w:tcPr>
          <w:p w14:paraId="0D2E899E" w14:textId="7F6AF9D7"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Funcional</w:t>
            </w:r>
          </w:p>
        </w:tc>
        <w:tc>
          <w:tcPr>
            <w:tcW w:w="2254" w:type="dxa"/>
            <w:shd w:val="clear" w:color="auto" w:fill="E97132" w:themeFill="accent2"/>
            <w:vAlign w:val="center"/>
          </w:tcPr>
          <w:p w14:paraId="4D621D1B" w14:textId="45FFAFB5"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Aprobado con observaciones</w:t>
            </w:r>
          </w:p>
        </w:tc>
        <w:tc>
          <w:tcPr>
            <w:tcW w:w="2254" w:type="dxa"/>
            <w:shd w:val="clear" w:color="auto" w:fill="FAE2D5" w:themeFill="accent2" w:themeFillTint="33"/>
            <w:vAlign w:val="center"/>
          </w:tcPr>
          <w:p w14:paraId="4803832E" w14:textId="7D047D4E"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Errores de duplicidad.</w:t>
            </w:r>
          </w:p>
        </w:tc>
      </w:tr>
      <w:tr w:rsidR="00EE33E6" w:rsidRPr="00161E93" w14:paraId="55CE7B41" w14:textId="77777777" w:rsidTr="006975D9">
        <w:tc>
          <w:tcPr>
            <w:tcW w:w="2254" w:type="dxa"/>
            <w:shd w:val="clear" w:color="auto" w:fill="E97132" w:themeFill="accent2"/>
            <w:vAlign w:val="center"/>
          </w:tcPr>
          <w:p w14:paraId="32980DA6" w14:textId="6D5B6013"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Comercio electrónico</w:t>
            </w:r>
          </w:p>
        </w:tc>
        <w:tc>
          <w:tcPr>
            <w:tcW w:w="2254" w:type="dxa"/>
            <w:shd w:val="clear" w:color="auto" w:fill="FAE2D5" w:themeFill="accent2" w:themeFillTint="33"/>
            <w:vAlign w:val="center"/>
          </w:tcPr>
          <w:p w14:paraId="0E506BBB" w14:textId="6581B595"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Rendimiento</w:t>
            </w:r>
          </w:p>
        </w:tc>
        <w:tc>
          <w:tcPr>
            <w:tcW w:w="2254" w:type="dxa"/>
            <w:shd w:val="clear" w:color="auto" w:fill="E97132" w:themeFill="accent2"/>
            <w:vAlign w:val="center"/>
          </w:tcPr>
          <w:p w14:paraId="3E4190EB" w14:textId="3C1FF88F"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Fallida</w:t>
            </w:r>
          </w:p>
        </w:tc>
        <w:tc>
          <w:tcPr>
            <w:tcW w:w="2254" w:type="dxa"/>
            <w:shd w:val="clear" w:color="auto" w:fill="FAE2D5" w:themeFill="accent2" w:themeFillTint="33"/>
            <w:vAlign w:val="center"/>
          </w:tcPr>
          <w:p w14:paraId="746152BF" w14:textId="318F6137"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Tiempo superior a cinco segundos.</w:t>
            </w:r>
          </w:p>
        </w:tc>
      </w:tr>
      <w:tr w:rsidR="00EE33E6" w:rsidRPr="00161E93" w14:paraId="3102160F" w14:textId="77777777" w:rsidTr="006975D9">
        <w:tc>
          <w:tcPr>
            <w:tcW w:w="2254" w:type="dxa"/>
            <w:shd w:val="clear" w:color="auto" w:fill="E97132" w:themeFill="accent2"/>
            <w:vAlign w:val="center"/>
          </w:tcPr>
          <w:p w14:paraId="27BFE615" w14:textId="381503E2"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Base de datos</w:t>
            </w:r>
          </w:p>
        </w:tc>
        <w:tc>
          <w:tcPr>
            <w:tcW w:w="2254" w:type="dxa"/>
            <w:shd w:val="clear" w:color="auto" w:fill="FAE2D5" w:themeFill="accent2" w:themeFillTint="33"/>
            <w:vAlign w:val="center"/>
          </w:tcPr>
          <w:p w14:paraId="07EA739F" w14:textId="1942C50E"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2254" w:type="dxa"/>
            <w:shd w:val="clear" w:color="auto" w:fill="E97132" w:themeFill="accent2"/>
            <w:vAlign w:val="center"/>
          </w:tcPr>
          <w:p w14:paraId="486252E2" w14:textId="318E564B"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w:t>
            </w:r>
          </w:p>
        </w:tc>
        <w:tc>
          <w:tcPr>
            <w:tcW w:w="2254" w:type="dxa"/>
            <w:shd w:val="clear" w:color="auto" w:fill="FAE2D5" w:themeFill="accent2" w:themeFillTint="33"/>
            <w:vAlign w:val="center"/>
          </w:tcPr>
          <w:p w14:paraId="7F1283CF" w14:textId="3C915B88"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Cifrado pendiente de validar.</w:t>
            </w:r>
          </w:p>
        </w:tc>
      </w:tr>
      <w:tr w:rsidR="00EE33E6" w:rsidRPr="00161E93" w14:paraId="7A1C2F27" w14:textId="77777777" w:rsidTr="006975D9">
        <w:tc>
          <w:tcPr>
            <w:tcW w:w="2254" w:type="dxa"/>
            <w:shd w:val="clear" w:color="auto" w:fill="E97132" w:themeFill="accent2"/>
            <w:vAlign w:val="center"/>
          </w:tcPr>
          <w:p w14:paraId="75E2A160" w14:textId="2649DC29"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API Pagos</w:t>
            </w:r>
          </w:p>
        </w:tc>
        <w:tc>
          <w:tcPr>
            <w:tcW w:w="2254" w:type="dxa"/>
            <w:shd w:val="clear" w:color="auto" w:fill="FAE2D5" w:themeFill="accent2" w:themeFillTint="33"/>
            <w:vAlign w:val="center"/>
          </w:tcPr>
          <w:p w14:paraId="1255D943" w14:textId="7A8FE76F"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Integración</w:t>
            </w:r>
          </w:p>
        </w:tc>
        <w:tc>
          <w:tcPr>
            <w:tcW w:w="2254" w:type="dxa"/>
            <w:shd w:val="clear" w:color="auto" w:fill="E97132" w:themeFill="accent2"/>
            <w:vAlign w:val="center"/>
          </w:tcPr>
          <w:p w14:paraId="027C9CB6" w14:textId="7DAE85A8"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w:t>
            </w:r>
          </w:p>
        </w:tc>
        <w:tc>
          <w:tcPr>
            <w:tcW w:w="2254" w:type="dxa"/>
            <w:shd w:val="clear" w:color="auto" w:fill="FAE2D5" w:themeFill="accent2" w:themeFillTint="33"/>
            <w:vAlign w:val="center"/>
          </w:tcPr>
          <w:p w14:paraId="01949C88" w14:textId="2B4A7372"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Fallos intermitentes.</w:t>
            </w:r>
          </w:p>
        </w:tc>
      </w:tr>
      <w:tr w:rsidR="00EE33E6" w:rsidRPr="00161E93" w14:paraId="3FD6D063" w14:textId="77777777" w:rsidTr="006975D9">
        <w:tc>
          <w:tcPr>
            <w:tcW w:w="2254" w:type="dxa"/>
            <w:shd w:val="clear" w:color="auto" w:fill="E97132" w:themeFill="accent2"/>
            <w:vAlign w:val="center"/>
          </w:tcPr>
          <w:p w14:paraId="4B4C4D18" w14:textId="2F054CB1"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Copias de seguridad</w:t>
            </w:r>
          </w:p>
        </w:tc>
        <w:tc>
          <w:tcPr>
            <w:tcW w:w="2254" w:type="dxa"/>
            <w:shd w:val="clear" w:color="auto" w:fill="FAE2D5" w:themeFill="accent2" w:themeFillTint="33"/>
            <w:vAlign w:val="center"/>
          </w:tcPr>
          <w:p w14:paraId="49366171" w14:textId="795BFD43"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Recuperación</w:t>
            </w:r>
          </w:p>
        </w:tc>
        <w:tc>
          <w:tcPr>
            <w:tcW w:w="2254" w:type="dxa"/>
            <w:shd w:val="clear" w:color="auto" w:fill="E97132" w:themeFill="accent2"/>
            <w:vAlign w:val="center"/>
          </w:tcPr>
          <w:p w14:paraId="46451014" w14:textId="590FE0CF"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Aprobado con observaciones</w:t>
            </w:r>
          </w:p>
        </w:tc>
        <w:tc>
          <w:tcPr>
            <w:tcW w:w="2254" w:type="dxa"/>
            <w:shd w:val="clear" w:color="auto" w:fill="FAE2D5" w:themeFill="accent2" w:themeFillTint="33"/>
            <w:vAlign w:val="center"/>
          </w:tcPr>
          <w:p w14:paraId="6286BBE9" w14:textId="51304D93" w:rsidR="00EE33E6" w:rsidRPr="00161E93" w:rsidRDefault="00EE33E6"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Restauración superior al tiempo esperado.</w:t>
            </w:r>
          </w:p>
        </w:tc>
      </w:tr>
    </w:tbl>
    <w:p w14:paraId="34960504" w14:textId="77777777" w:rsidR="00EE33E6" w:rsidRPr="00161E93" w:rsidRDefault="00EE33E6" w:rsidP="00161E93">
      <w:pPr>
        <w:spacing w:after="0" w:line="480" w:lineRule="auto"/>
        <w:ind w:firstLine="720"/>
        <w:rPr>
          <w:rFonts w:ascii="Arial" w:eastAsia="Times New Roman" w:hAnsi="Arial" w:cs="Arial"/>
          <w:b/>
          <w:bCs/>
          <w:lang w:val="es-CO" w:eastAsia="es-CO"/>
        </w:rPr>
      </w:pPr>
    </w:p>
    <w:p w14:paraId="54D79558" w14:textId="77777777" w:rsidR="006975D9" w:rsidRPr="00161E93" w:rsidRDefault="006975D9" w:rsidP="00161E93">
      <w:pPr>
        <w:spacing w:after="0" w:line="480" w:lineRule="auto"/>
        <w:ind w:firstLine="720"/>
        <w:rPr>
          <w:rFonts w:ascii="Arial" w:eastAsia="Times New Roman" w:hAnsi="Arial" w:cs="Arial"/>
          <w:b/>
          <w:bCs/>
          <w:lang w:val="es-CO" w:eastAsia="es-CO"/>
        </w:rPr>
      </w:pPr>
    </w:p>
    <w:p w14:paraId="0F50FD10"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Análisis de resultados de pruebas</w:t>
      </w:r>
    </w:p>
    <w:p w14:paraId="31091193"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El análisis de las pruebas ejecutadas evidencia que, aunque la mayoría de los módulos funcionales cumplen los requisitos básicos de operación, persisten debilidades importantes en rendimiento, seguridad e integración. Los resultados indican que el sistema aún no alcanza el nivel de calidad requerido para una liberación segura, especialmente por la ausencia de pruebas completas de carga y la existencia de defectos de alta severidad en módulos críticos.</w:t>
      </w:r>
    </w:p>
    <w:p w14:paraId="3C04CAAD" w14:textId="77777777" w:rsidR="0097404D" w:rsidRPr="00161E93" w:rsidRDefault="0097404D" w:rsidP="00161E93">
      <w:pPr>
        <w:spacing w:after="0" w:line="480" w:lineRule="auto"/>
        <w:ind w:firstLine="720"/>
        <w:rPr>
          <w:rFonts w:ascii="Arial" w:eastAsia="Times New Roman" w:hAnsi="Arial" w:cs="Arial"/>
          <w:lang w:val="es-CO" w:eastAsia="es-CO"/>
        </w:rPr>
      </w:pPr>
    </w:p>
    <w:p w14:paraId="17E1E0FC" w14:textId="77777777" w:rsidR="0097404D" w:rsidRPr="00161E93" w:rsidRDefault="0097404D" w:rsidP="00161E93">
      <w:pPr>
        <w:spacing w:after="0" w:line="480" w:lineRule="auto"/>
        <w:ind w:firstLine="720"/>
        <w:rPr>
          <w:rFonts w:ascii="Arial" w:eastAsia="Times New Roman" w:hAnsi="Arial" w:cs="Arial"/>
          <w:lang w:val="es-CO" w:eastAsia="es-CO"/>
        </w:rPr>
      </w:pPr>
    </w:p>
    <w:p w14:paraId="0449F7BB" w14:textId="1836C274" w:rsidR="0097404D" w:rsidRPr="00161E93" w:rsidRDefault="0097404D" w:rsidP="00161E93">
      <w:pPr>
        <w:spacing w:after="0" w:line="480" w:lineRule="auto"/>
        <w:ind w:firstLine="720"/>
        <w:rPr>
          <w:rFonts w:ascii="Arial" w:eastAsia="Times New Roman" w:hAnsi="Arial" w:cs="Arial"/>
          <w:lang w:val="es-CO" w:eastAsia="es-CO"/>
        </w:rPr>
      </w:pPr>
    </w:p>
    <w:p w14:paraId="24B160EE"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7. Análisis de los requisitos del sistema</w:t>
      </w:r>
    </w:p>
    <w:p w14:paraId="43E0537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Como parte del proceso de auditoría se realizó una revisión detallada de los requisitos funcionales y no funcionales definidos para </w:t>
      </w:r>
      <w:proofErr w:type="spellStart"/>
      <w:r w:rsidRPr="00161E93">
        <w:rPr>
          <w:rFonts w:ascii="Arial" w:eastAsia="Times New Roman" w:hAnsi="Arial" w:cs="Arial"/>
          <w:lang w:val="es-CO" w:eastAsia="es-CO"/>
        </w:rPr>
        <w:t>ShopCloud</w:t>
      </w:r>
      <w:proofErr w:type="spellEnd"/>
      <w:r w:rsidRPr="00161E93">
        <w:rPr>
          <w:rFonts w:ascii="Arial" w:eastAsia="Times New Roman" w:hAnsi="Arial" w:cs="Arial"/>
          <w:lang w:val="es-CO" w:eastAsia="es-CO"/>
        </w:rPr>
        <w:t xml:space="preserve"> ERP 5.0, con el propósito de determinar si estos fueron implementados correctamente y si existen evidencias suficientes que permitan demostrar su cumplimiento.</w:t>
      </w:r>
    </w:p>
    <w:p w14:paraId="0FEDECB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El análisis permitió establecer que el proyecto cuenta con una adecuada documentación funcional; sin embargo, algunos requisitos relacionados con seguridad, rendimiento y disponibilidad no disponen de evidencias suficientes para confirmar su implementación completa.</w:t>
      </w:r>
    </w:p>
    <w:p w14:paraId="35A014E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Los requisitos asociados a la autenticación </w:t>
      </w:r>
      <w:proofErr w:type="spellStart"/>
      <w:r w:rsidRPr="00161E93">
        <w:rPr>
          <w:rFonts w:ascii="Arial" w:eastAsia="Times New Roman" w:hAnsi="Arial" w:cs="Arial"/>
          <w:lang w:val="es-CO" w:eastAsia="es-CO"/>
        </w:rPr>
        <w:t>multifactor</w:t>
      </w:r>
      <w:proofErr w:type="spellEnd"/>
      <w:r w:rsidRPr="00161E93">
        <w:rPr>
          <w:rFonts w:ascii="Arial" w:eastAsia="Times New Roman" w:hAnsi="Arial" w:cs="Arial"/>
          <w:lang w:val="es-CO" w:eastAsia="es-CO"/>
        </w:rPr>
        <w:t>, sincronización del inventario, integración con la pasarela de pagos y protección de la información representan los elementos más críticos para la liberación de la nueva versión.</w:t>
      </w:r>
    </w:p>
    <w:p w14:paraId="594FDB7B"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Durante la revisión también se observó que varios requisitos funcionales fueron implementados correctamente, pero no fueron sometidos a todas las pruebas necesarias antes de la fecha programada para la salida a producción.</w:t>
      </w:r>
    </w:p>
    <w:p w14:paraId="67A3E28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 xml:space="preserve">Desde la perspectiva del aseguramiento de la calidad, esta situación representa un riesgo importante, ya que un requisito </w:t>
      </w:r>
      <w:proofErr w:type="gramStart"/>
      <w:r w:rsidRPr="00161E93">
        <w:rPr>
          <w:rFonts w:ascii="Arial" w:eastAsia="Times New Roman" w:hAnsi="Arial" w:cs="Arial"/>
          <w:lang w:val="es-CO" w:eastAsia="es-CO"/>
        </w:rPr>
        <w:t>implementado</w:t>
      </w:r>
      <w:proofErr w:type="gramEnd"/>
      <w:r w:rsidRPr="00161E93">
        <w:rPr>
          <w:rFonts w:ascii="Arial" w:eastAsia="Times New Roman" w:hAnsi="Arial" w:cs="Arial"/>
          <w:lang w:val="es-CO" w:eastAsia="es-CO"/>
        </w:rPr>
        <w:t xml:space="preserve"> pero no validado puede generar fallos operativos una vez el sistema sea utilizado por los usuarios finales.</w:t>
      </w:r>
    </w:p>
    <w:p w14:paraId="15368E58" w14:textId="0CA7B0D0" w:rsidR="0097404D" w:rsidRPr="00161E93" w:rsidRDefault="0097404D" w:rsidP="00161E93">
      <w:pPr>
        <w:spacing w:after="0" w:line="480" w:lineRule="auto"/>
        <w:ind w:firstLine="720"/>
        <w:rPr>
          <w:rFonts w:ascii="Arial" w:eastAsia="Times New Roman" w:hAnsi="Arial" w:cs="Arial"/>
          <w:lang w:val="es-CO" w:eastAsia="es-CO"/>
        </w:rPr>
      </w:pPr>
    </w:p>
    <w:p w14:paraId="68FF8103"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8. Análisis de incidencias</w:t>
      </w:r>
    </w:p>
    <w:p w14:paraId="2D052F0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El análisis de la bitácora de incidencias evidenció que la mayor concentración de defectos corresponde a los módulos de seguridad, inventario y facturación electrónica.</w:t>
      </w:r>
    </w:p>
    <w:p w14:paraId="3AE9D85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Las incidencias clasificadas como críticas afectan directamente la disponibilidad del sistema y la protección de la información empresarial, especialmente aquellas relacionadas con la autenticación de usuarios, el almacenamiento de datos sensibles y la sincronización del inventario.</w:t>
      </w:r>
    </w:p>
    <w:p w14:paraId="381D4F4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También se identificó que varias incidencias permanecen abiertas a pocos días de la liberación del sistema, incumpliendo el procedimiento interno de cierre de defectos antes del despliegue.</w:t>
      </w:r>
    </w:p>
    <w:p w14:paraId="57784B0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Desde el punto de vista del auditor, estas incidencias incrementan significativamente el riesgo operativo y hacen necesario ejecutar nuevamente pruebas funcionales y de seguridad antes de autorizar el paso a producción.</w:t>
      </w:r>
    </w:p>
    <w:p w14:paraId="3CE38118" w14:textId="7EE75B54" w:rsidR="0097404D" w:rsidRPr="00161E93" w:rsidRDefault="0097404D" w:rsidP="00161E93">
      <w:pPr>
        <w:spacing w:after="0" w:line="480" w:lineRule="auto"/>
        <w:ind w:firstLine="720"/>
        <w:rPr>
          <w:rFonts w:ascii="Arial" w:eastAsia="Times New Roman" w:hAnsi="Arial" w:cs="Arial"/>
          <w:lang w:val="es-CO" w:eastAsia="es-CO"/>
        </w:rPr>
      </w:pPr>
    </w:p>
    <w:p w14:paraId="7EDC53FA"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9. Análisis del control de cambios</w:t>
      </w:r>
    </w:p>
    <w:p w14:paraId="658E8AF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 revisión del registro de cambios permitió verificar que el proyecto dispone de un procedimiento formal para la gestión de modificaciones. No obstante, durante la auditoría se identificaron cambios desplegados sin aprobación formal y sin evidencia de revisión técnica.</w:t>
      </w:r>
    </w:p>
    <w:p w14:paraId="2876FEC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Los cambios relacionados con el módulo de ventas y la integración de la pasarela de pagos fueron implementados directamente en ambientes cercanos a producción, sin contar con la documentación completa exigida por la organización.</w:t>
      </w:r>
    </w:p>
    <w:p w14:paraId="7818DD3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Esta práctica incrementa el riesgo de introducir errores no detectados durante el proceso de desarrollo y dificulta la trazabilidad de las modificaciones realizadas.</w:t>
      </w:r>
    </w:p>
    <w:p w14:paraId="6CEBD81A"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Como resultado, se concluye que el proceso de gestión de cambios presenta debilidades que deben corregirse antes de la liberación del sistema.</w:t>
      </w:r>
    </w:p>
    <w:p w14:paraId="08EDE03F" w14:textId="28C09380" w:rsidR="009333FE" w:rsidRPr="00161E93" w:rsidRDefault="009333FE" w:rsidP="00161E93">
      <w:pPr>
        <w:spacing w:after="0" w:line="480" w:lineRule="auto"/>
        <w:ind w:firstLine="720"/>
        <w:rPr>
          <w:rFonts w:ascii="Arial" w:eastAsia="Times New Roman" w:hAnsi="Arial" w:cs="Arial"/>
          <w:lang w:val="es-CO" w:eastAsia="es-CO"/>
        </w:rPr>
      </w:pPr>
    </w:p>
    <w:p w14:paraId="2ECE5C27" w14:textId="285CBDE6" w:rsidR="0097404D" w:rsidRPr="00161E93" w:rsidRDefault="0097404D" w:rsidP="00161E93">
      <w:pPr>
        <w:spacing w:after="0" w:line="480" w:lineRule="auto"/>
        <w:ind w:firstLine="720"/>
        <w:rPr>
          <w:rFonts w:ascii="Arial" w:eastAsia="Times New Roman" w:hAnsi="Arial" w:cs="Arial"/>
          <w:lang w:val="es-CO" w:eastAsia="es-CO"/>
        </w:rPr>
      </w:pPr>
    </w:p>
    <w:p w14:paraId="3DB1FDA3"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10. Análisis de resultados de pruebas</w:t>
      </w:r>
    </w:p>
    <w:p w14:paraId="705C3C44"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Los resultados de las pruebas ejecutadas muestran que los módulos principales del sistema cumplen parcialmente los requisitos funcionales establecidos.</w:t>
      </w:r>
    </w:p>
    <w:p w14:paraId="1D80E5A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Las pruebas funcionales del módulo de ventas, compras y facturación fueron satisfactorias; sin embargo, las pruebas de rendimiento, integración y seguridad presentan resultados insuficientes para garantizar la estabilidad del sistema bajo condiciones reales de operación.</w:t>
      </w:r>
    </w:p>
    <w:p w14:paraId="74F80A1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observó que las pruebas de carga fueron ejecutadas únicamente con un número reducido de usuarios concurrentes, situación que impide confirmar el cumplimiento del requisito de soportar 500 usuarios simultáneos.</w:t>
      </w:r>
    </w:p>
    <w:p w14:paraId="6AA90CCB"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Asimismo, las pruebas de seguridad no incluyeron ejercicios completos de penetración (</w:t>
      </w:r>
      <w:proofErr w:type="spellStart"/>
      <w:r w:rsidRPr="00161E93">
        <w:rPr>
          <w:rFonts w:ascii="Arial" w:eastAsia="Times New Roman" w:hAnsi="Arial" w:cs="Arial"/>
          <w:lang w:val="es-CO" w:eastAsia="es-CO"/>
        </w:rPr>
        <w:t>pentesting</w:t>
      </w:r>
      <w:proofErr w:type="spellEnd"/>
      <w:r w:rsidRPr="00161E93">
        <w:rPr>
          <w:rFonts w:ascii="Arial" w:eastAsia="Times New Roman" w:hAnsi="Arial" w:cs="Arial"/>
          <w:lang w:val="es-CO" w:eastAsia="es-CO"/>
        </w:rPr>
        <w:t>), limitando la identificación de posibles vulnerabilidades antes de la puesta en producción.</w:t>
      </w:r>
    </w:p>
    <w:p w14:paraId="725CB72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Por lo anterior, se recomienda ampliar el alcance de las pruebas antes de emitir el concepto final de aprobación.</w:t>
      </w:r>
    </w:p>
    <w:p w14:paraId="45D10F9E" w14:textId="77777777" w:rsidR="006975D9" w:rsidRPr="00161E93" w:rsidRDefault="006975D9" w:rsidP="00161E93">
      <w:pPr>
        <w:spacing w:after="0" w:line="480" w:lineRule="auto"/>
        <w:ind w:firstLine="720"/>
        <w:rPr>
          <w:rFonts w:ascii="Arial" w:eastAsia="Times New Roman" w:hAnsi="Arial" w:cs="Arial"/>
          <w:lang w:val="es-CO" w:eastAsia="es-CO"/>
        </w:rPr>
      </w:pPr>
    </w:p>
    <w:p w14:paraId="514A3139" w14:textId="77777777" w:rsidR="006975D9" w:rsidRPr="00161E93" w:rsidRDefault="006975D9" w:rsidP="00161E93">
      <w:pPr>
        <w:spacing w:after="0" w:line="480" w:lineRule="auto"/>
        <w:ind w:firstLine="720"/>
        <w:rPr>
          <w:rFonts w:ascii="Arial" w:eastAsia="Times New Roman" w:hAnsi="Arial" w:cs="Arial"/>
          <w:lang w:val="es-CO" w:eastAsia="es-CO"/>
        </w:rPr>
      </w:pPr>
    </w:p>
    <w:p w14:paraId="46FD2BB4" w14:textId="77777777" w:rsidR="006975D9" w:rsidRPr="00161E93" w:rsidRDefault="006975D9" w:rsidP="00161E93">
      <w:pPr>
        <w:spacing w:after="0" w:line="480" w:lineRule="auto"/>
        <w:ind w:firstLine="720"/>
        <w:rPr>
          <w:rFonts w:ascii="Arial" w:eastAsia="Times New Roman" w:hAnsi="Arial" w:cs="Arial"/>
          <w:lang w:val="es-CO" w:eastAsia="es-CO"/>
        </w:rPr>
      </w:pPr>
    </w:p>
    <w:p w14:paraId="1B8A9CF0" w14:textId="77777777" w:rsidR="006975D9" w:rsidRPr="00161E93" w:rsidRDefault="006975D9" w:rsidP="00161E93">
      <w:pPr>
        <w:spacing w:after="0" w:line="480" w:lineRule="auto"/>
        <w:ind w:firstLine="720"/>
        <w:rPr>
          <w:rFonts w:ascii="Arial" w:eastAsia="Times New Roman" w:hAnsi="Arial" w:cs="Arial"/>
          <w:lang w:val="es-CO" w:eastAsia="es-CO"/>
        </w:rPr>
      </w:pPr>
    </w:p>
    <w:p w14:paraId="0EF67F16" w14:textId="6B42C744" w:rsidR="006975D9" w:rsidRPr="00161E93" w:rsidRDefault="00161E93" w:rsidP="00161E93">
      <w:pPr>
        <w:spacing w:after="0" w:line="480" w:lineRule="auto"/>
        <w:ind w:firstLine="720"/>
        <w:rPr>
          <w:rFonts w:ascii="Arial" w:eastAsia="Times New Roman" w:hAnsi="Arial" w:cs="Arial"/>
          <w:b/>
          <w:bCs/>
          <w:lang w:val="es-CO" w:eastAsia="es-CO"/>
        </w:rPr>
      </w:pPr>
      <w:r w:rsidRPr="009F066D">
        <w:rPr>
          <w:rFonts w:ascii="Arial" w:eastAsia="Times New Roman" w:hAnsi="Arial" w:cs="Arial"/>
          <w:b/>
          <w:bCs/>
          <w:highlight w:val="green"/>
          <w:lang w:val="es-CO" w:eastAsia="es-CO"/>
        </w:rPr>
        <w:t>DESARROLLO DE AUDITORIA:</w:t>
      </w:r>
    </w:p>
    <w:p w14:paraId="4E59CD24" w14:textId="77777777" w:rsidR="006975D9" w:rsidRPr="00161E93" w:rsidRDefault="006975D9" w:rsidP="00161E93">
      <w:pPr>
        <w:spacing w:after="0" w:line="480" w:lineRule="auto"/>
        <w:ind w:firstLine="720"/>
        <w:rPr>
          <w:rFonts w:ascii="Arial" w:eastAsia="Times New Roman" w:hAnsi="Arial" w:cs="Arial"/>
          <w:lang w:val="es-CO" w:eastAsia="es-CO"/>
        </w:rPr>
      </w:pPr>
    </w:p>
    <w:p w14:paraId="6B88F0E6" w14:textId="77777777" w:rsidR="006975D9" w:rsidRPr="00161E93" w:rsidRDefault="006975D9" w:rsidP="00161E93">
      <w:pPr>
        <w:spacing w:after="0" w:line="480" w:lineRule="auto"/>
        <w:ind w:firstLine="720"/>
        <w:rPr>
          <w:rFonts w:ascii="Arial" w:eastAsia="Times New Roman" w:hAnsi="Arial" w:cs="Arial"/>
          <w:lang w:val="es-CO" w:eastAsia="es-CO"/>
        </w:rPr>
      </w:pPr>
    </w:p>
    <w:p w14:paraId="1F4AC947" w14:textId="77777777" w:rsidR="006975D9" w:rsidRPr="00161E93" w:rsidRDefault="006975D9" w:rsidP="00161E93">
      <w:pPr>
        <w:spacing w:after="0" w:line="480" w:lineRule="auto"/>
        <w:ind w:firstLine="720"/>
        <w:rPr>
          <w:rFonts w:ascii="Arial" w:eastAsia="Times New Roman" w:hAnsi="Arial" w:cs="Arial"/>
          <w:lang w:val="es-CO" w:eastAsia="es-CO"/>
        </w:rPr>
      </w:pPr>
    </w:p>
    <w:p w14:paraId="69EBA3EA" w14:textId="0C335551" w:rsidR="0097404D" w:rsidRPr="00161E93" w:rsidRDefault="0097404D" w:rsidP="00161E93">
      <w:pPr>
        <w:spacing w:after="0" w:line="480" w:lineRule="auto"/>
        <w:ind w:firstLine="720"/>
        <w:rPr>
          <w:rFonts w:ascii="Arial" w:eastAsia="Times New Roman" w:hAnsi="Arial" w:cs="Arial"/>
          <w:lang w:val="es-CO" w:eastAsia="es-CO"/>
        </w:rPr>
      </w:pPr>
    </w:p>
    <w:p w14:paraId="6F39DDE2" w14:textId="1318651D" w:rsidR="006975D9"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11. Matriz de Verificación y Validación</w:t>
      </w:r>
    </w:p>
    <w:tbl>
      <w:tblPr>
        <w:tblStyle w:val="Tablaconcuadrcula"/>
        <w:tblpPr w:leftFromText="141" w:rightFromText="141" w:horzAnchor="page" w:tblpX="563" w:tblpY="600"/>
        <w:tblW w:w="11057" w:type="dxa"/>
        <w:tblLayout w:type="fixed"/>
        <w:tblLook w:val="04A0" w:firstRow="1" w:lastRow="0" w:firstColumn="1" w:lastColumn="0" w:noHBand="0" w:noVBand="1"/>
      </w:tblPr>
      <w:tblGrid>
        <w:gridCol w:w="591"/>
        <w:gridCol w:w="1643"/>
        <w:gridCol w:w="1416"/>
        <w:gridCol w:w="1549"/>
        <w:gridCol w:w="1629"/>
        <w:gridCol w:w="1469"/>
        <w:gridCol w:w="1603"/>
        <w:gridCol w:w="1157"/>
      </w:tblGrid>
      <w:tr w:rsidR="006975D9" w:rsidRPr="00161E93" w14:paraId="0E864E3E" w14:textId="77777777" w:rsidTr="00E73A43">
        <w:tc>
          <w:tcPr>
            <w:tcW w:w="591" w:type="dxa"/>
            <w:shd w:val="clear" w:color="auto" w:fill="196B24" w:themeFill="accent3"/>
            <w:vAlign w:val="center"/>
          </w:tcPr>
          <w:p w14:paraId="2A5BCE64"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lastRenderedPageBreak/>
              <w:t>ID</w:t>
            </w:r>
          </w:p>
        </w:tc>
        <w:tc>
          <w:tcPr>
            <w:tcW w:w="1643" w:type="dxa"/>
            <w:shd w:val="clear" w:color="auto" w:fill="196B24" w:themeFill="accent3"/>
            <w:vAlign w:val="center"/>
          </w:tcPr>
          <w:p w14:paraId="1F09A9EC"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Requisito</w:t>
            </w:r>
          </w:p>
        </w:tc>
        <w:tc>
          <w:tcPr>
            <w:tcW w:w="1416" w:type="dxa"/>
            <w:shd w:val="clear" w:color="auto" w:fill="196B24" w:themeFill="accent3"/>
            <w:vAlign w:val="center"/>
          </w:tcPr>
          <w:p w14:paraId="50C8832C"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Tipo</w:t>
            </w:r>
          </w:p>
        </w:tc>
        <w:tc>
          <w:tcPr>
            <w:tcW w:w="1549" w:type="dxa"/>
            <w:shd w:val="clear" w:color="auto" w:fill="196B24" w:themeFill="accent3"/>
            <w:vAlign w:val="center"/>
          </w:tcPr>
          <w:p w14:paraId="375D10EB"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Técnica aplicada</w:t>
            </w:r>
          </w:p>
        </w:tc>
        <w:tc>
          <w:tcPr>
            <w:tcW w:w="1629" w:type="dxa"/>
            <w:shd w:val="clear" w:color="auto" w:fill="196B24" w:themeFill="accent3"/>
            <w:vAlign w:val="center"/>
          </w:tcPr>
          <w:p w14:paraId="085ECA5C"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Responsable</w:t>
            </w:r>
          </w:p>
        </w:tc>
        <w:tc>
          <w:tcPr>
            <w:tcW w:w="1469" w:type="dxa"/>
            <w:shd w:val="clear" w:color="auto" w:fill="196B24" w:themeFill="accent3"/>
            <w:vAlign w:val="center"/>
          </w:tcPr>
          <w:p w14:paraId="3785EDBC"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Criterio de aceptación</w:t>
            </w:r>
          </w:p>
        </w:tc>
        <w:tc>
          <w:tcPr>
            <w:tcW w:w="1603" w:type="dxa"/>
            <w:shd w:val="clear" w:color="auto" w:fill="196B24" w:themeFill="accent3"/>
            <w:vAlign w:val="center"/>
          </w:tcPr>
          <w:p w14:paraId="27FE159F"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Evidencia</w:t>
            </w:r>
          </w:p>
        </w:tc>
        <w:tc>
          <w:tcPr>
            <w:tcW w:w="1157" w:type="dxa"/>
            <w:shd w:val="clear" w:color="auto" w:fill="196B24" w:themeFill="accent3"/>
            <w:vAlign w:val="center"/>
          </w:tcPr>
          <w:p w14:paraId="599043CF"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Resultado</w:t>
            </w:r>
          </w:p>
        </w:tc>
      </w:tr>
      <w:tr w:rsidR="006975D9" w:rsidRPr="00161E93" w14:paraId="7EAA51E9" w14:textId="77777777" w:rsidTr="00E73A43">
        <w:tc>
          <w:tcPr>
            <w:tcW w:w="591" w:type="dxa"/>
            <w:shd w:val="clear" w:color="auto" w:fill="C1F0C7" w:themeFill="accent3" w:themeFillTint="33"/>
            <w:vAlign w:val="center"/>
          </w:tcPr>
          <w:p w14:paraId="51746588"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RF-001</w:t>
            </w:r>
          </w:p>
        </w:tc>
        <w:tc>
          <w:tcPr>
            <w:tcW w:w="1643" w:type="dxa"/>
            <w:vAlign w:val="center"/>
          </w:tcPr>
          <w:p w14:paraId="7967F768"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Autenticación MFA</w:t>
            </w:r>
          </w:p>
        </w:tc>
        <w:tc>
          <w:tcPr>
            <w:tcW w:w="1416" w:type="dxa"/>
            <w:vAlign w:val="center"/>
          </w:tcPr>
          <w:p w14:paraId="248B4B4A"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Verificación</w:t>
            </w:r>
          </w:p>
        </w:tc>
        <w:tc>
          <w:tcPr>
            <w:tcW w:w="1549" w:type="dxa"/>
            <w:vAlign w:val="center"/>
          </w:tcPr>
          <w:p w14:paraId="0ED42F20"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Revisión de configuración</w:t>
            </w:r>
          </w:p>
        </w:tc>
        <w:tc>
          <w:tcPr>
            <w:tcW w:w="1629" w:type="dxa"/>
            <w:vAlign w:val="center"/>
          </w:tcPr>
          <w:p w14:paraId="7D209EE9"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Líder Técnico</w:t>
            </w:r>
          </w:p>
        </w:tc>
        <w:tc>
          <w:tcPr>
            <w:tcW w:w="1469" w:type="dxa"/>
            <w:vAlign w:val="center"/>
          </w:tcPr>
          <w:p w14:paraId="677D4B00"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MFA obligatorio</w:t>
            </w:r>
          </w:p>
        </w:tc>
        <w:tc>
          <w:tcPr>
            <w:tcW w:w="1603" w:type="dxa"/>
            <w:vAlign w:val="center"/>
          </w:tcPr>
          <w:p w14:paraId="4CB330AA"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Configuración del servidor</w:t>
            </w:r>
          </w:p>
        </w:tc>
        <w:tc>
          <w:tcPr>
            <w:tcW w:w="1157" w:type="dxa"/>
            <w:vAlign w:val="center"/>
          </w:tcPr>
          <w:p w14:paraId="115ED8A8" w14:textId="77777777"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Parcial</w:t>
            </w:r>
          </w:p>
        </w:tc>
      </w:tr>
      <w:tr w:rsidR="006975D9" w:rsidRPr="00161E93" w14:paraId="0F7FCC2A" w14:textId="77777777" w:rsidTr="00E73A43">
        <w:tc>
          <w:tcPr>
            <w:tcW w:w="591" w:type="dxa"/>
            <w:shd w:val="clear" w:color="auto" w:fill="C1F0C7" w:themeFill="accent3" w:themeFillTint="33"/>
            <w:vAlign w:val="center"/>
          </w:tcPr>
          <w:p w14:paraId="67155047"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RF-002</w:t>
            </w:r>
          </w:p>
        </w:tc>
        <w:tc>
          <w:tcPr>
            <w:tcW w:w="1643" w:type="dxa"/>
            <w:vAlign w:val="center"/>
          </w:tcPr>
          <w:p w14:paraId="37B59EB7"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Inventario sincronizado</w:t>
            </w:r>
          </w:p>
        </w:tc>
        <w:tc>
          <w:tcPr>
            <w:tcW w:w="1416" w:type="dxa"/>
            <w:vAlign w:val="center"/>
          </w:tcPr>
          <w:p w14:paraId="4D96B409"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Validación</w:t>
            </w:r>
          </w:p>
        </w:tc>
        <w:tc>
          <w:tcPr>
            <w:tcW w:w="1549" w:type="dxa"/>
            <w:vAlign w:val="center"/>
          </w:tcPr>
          <w:p w14:paraId="2985AA24"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Prueba funcional</w:t>
            </w:r>
          </w:p>
        </w:tc>
        <w:tc>
          <w:tcPr>
            <w:tcW w:w="1629" w:type="dxa"/>
            <w:vAlign w:val="center"/>
          </w:tcPr>
          <w:p w14:paraId="07DCFE0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QA</w:t>
            </w:r>
          </w:p>
        </w:tc>
        <w:tc>
          <w:tcPr>
            <w:tcW w:w="1469" w:type="dxa"/>
            <w:vAlign w:val="center"/>
          </w:tcPr>
          <w:p w14:paraId="4408EE16"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Sin diferencias de inventario</w:t>
            </w:r>
          </w:p>
        </w:tc>
        <w:tc>
          <w:tcPr>
            <w:tcW w:w="1603" w:type="dxa"/>
            <w:vAlign w:val="center"/>
          </w:tcPr>
          <w:p w14:paraId="25A2A2A7"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Reporte de pruebas</w:t>
            </w:r>
          </w:p>
        </w:tc>
        <w:tc>
          <w:tcPr>
            <w:tcW w:w="1157" w:type="dxa"/>
            <w:vAlign w:val="center"/>
          </w:tcPr>
          <w:p w14:paraId="6B46A048"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w:t>
            </w:r>
          </w:p>
        </w:tc>
      </w:tr>
      <w:tr w:rsidR="006975D9" w:rsidRPr="00161E93" w14:paraId="5B11C2EA" w14:textId="77777777" w:rsidTr="00E73A43">
        <w:tc>
          <w:tcPr>
            <w:tcW w:w="591" w:type="dxa"/>
            <w:shd w:val="clear" w:color="auto" w:fill="C1F0C7" w:themeFill="accent3" w:themeFillTint="33"/>
            <w:vAlign w:val="center"/>
          </w:tcPr>
          <w:p w14:paraId="34C83137"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RF-003</w:t>
            </w:r>
          </w:p>
        </w:tc>
        <w:tc>
          <w:tcPr>
            <w:tcW w:w="1643" w:type="dxa"/>
            <w:vAlign w:val="center"/>
          </w:tcPr>
          <w:p w14:paraId="7F14C92B"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Tiempo menor a 3 segundos</w:t>
            </w:r>
          </w:p>
        </w:tc>
        <w:tc>
          <w:tcPr>
            <w:tcW w:w="1416" w:type="dxa"/>
            <w:vAlign w:val="center"/>
          </w:tcPr>
          <w:p w14:paraId="5B766DAE"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Validación</w:t>
            </w:r>
          </w:p>
        </w:tc>
        <w:tc>
          <w:tcPr>
            <w:tcW w:w="1549" w:type="dxa"/>
            <w:vAlign w:val="center"/>
          </w:tcPr>
          <w:p w14:paraId="695A9E2D"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Prueba de carga</w:t>
            </w:r>
          </w:p>
        </w:tc>
        <w:tc>
          <w:tcPr>
            <w:tcW w:w="1629" w:type="dxa"/>
            <w:vAlign w:val="center"/>
          </w:tcPr>
          <w:p w14:paraId="547308C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QA</w:t>
            </w:r>
          </w:p>
        </w:tc>
        <w:tc>
          <w:tcPr>
            <w:tcW w:w="1469" w:type="dxa"/>
            <w:vAlign w:val="center"/>
          </w:tcPr>
          <w:p w14:paraId="5C2396DF"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≤3 segundos</w:t>
            </w:r>
          </w:p>
        </w:tc>
        <w:tc>
          <w:tcPr>
            <w:tcW w:w="1603" w:type="dxa"/>
            <w:vAlign w:val="center"/>
          </w:tcPr>
          <w:p w14:paraId="5C5FE325"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Reporte </w:t>
            </w:r>
            <w:proofErr w:type="spellStart"/>
            <w:r w:rsidRPr="00161E93">
              <w:rPr>
                <w:rFonts w:ascii="Arial" w:eastAsia="Times New Roman" w:hAnsi="Arial" w:cs="Arial"/>
                <w:lang w:val="es-CO" w:eastAsia="es-CO"/>
              </w:rPr>
              <w:t>JMeter</w:t>
            </w:r>
            <w:proofErr w:type="spellEnd"/>
          </w:p>
        </w:tc>
        <w:tc>
          <w:tcPr>
            <w:tcW w:w="1157" w:type="dxa"/>
            <w:vAlign w:val="center"/>
          </w:tcPr>
          <w:p w14:paraId="6599DF2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 cumple</w:t>
            </w:r>
          </w:p>
        </w:tc>
      </w:tr>
      <w:tr w:rsidR="006975D9" w:rsidRPr="00161E93" w14:paraId="719C7581" w14:textId="77777777" w:rsidTr="00E73A43">
        <w:tc>
          <w:tcPr>
            <w:tcW w:w="591" w:type="dxa"/>
            <w:shd w:val="clear" w:color="auto" w:fill="C1F0C7" w:themeFill="accent3" w:themeFillTint="33"/>
            <w:vAlign w:val="center"/>
          </w:tcPr>
          <w:p w14:paraId="536F614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RF-004</w:t>
            </w:r>
          </w:p>
        </w:tc>
        <w:tc>
          <w:tcPr>
            <w:tcW w:w="1643" w:type="dxa"/>
            <w:vAlign w:val="center"/>
          </w:tcPr>
          <w:p w14:paraId="72F2B0B5"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Base cifrada AES-256</w:t>
            </w:r>
          </w:p>
        </w:tc>
        <w:tc>
          <w:tcPr>
            <w:tcW w:w="1416" w:type="dxa"/>
            <w:vAlign w:val="center"/>
          </w:tcPr>
          <w:p w14:paraId="6372158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Verificación</w:t>
            </w:r>
          </w:p>
        </w:tc>
        <w:tc>
          <w:tcPr>
            <w:tcW w:w="1549" w:type="dxa"/>
            <w:vAlign w:val="center"/>
          </w:tcPr>
          <w:p w14:paraId="2AAFB22F"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Revisión de configuración</w:t>
            </w:r>
          </w:p>
        </w:tc>
        <w:tc>
          <w:tcPr>
            <w:tcW w:w="1629" w:type="dxa"/>
            <w:vAlign w:val="center"/>
          </w:tcPr>
          <w:p w14:paraId="31537105"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DBA</w:t>
            </w:r>
          </w:p>
        </w:tc>
        <w:tc>
          <w:tcPr>
            <w:tcW w:w="1469" w:type="dxa"/>
            <w:vAlign w:val="center"/>
          </w:tcPr>
          <w:p w14:paraId="69238C47"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Cifrado habilitado</w:t>
            </w:r>
          </w:p>
        </w:tc>
        <w:tc>
          <w:tcPr>
            <w:tcW w:w="1603" w:type="dxa"/>
            <w:vAlign w:val="center"/>
          </w:tcPr>
          <w:p w14:paraId="13C97A3B"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Configuración BD</w:t>
            </w:r>
          </w:p>
        </w:tc>
        <w:tc>
          <w:tcPr>
            <w:tcW w:w="1157" w:type="dxa"/>
            <w:vAlign w:val="center"/>
          </w:tcPr>
          <w:p w14:paraId="3362D545"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Pendiente</w:t>
            </w:r>
          </w:p>
        </w:tc>
      </w:tr>
      <w:tr w:rsidR="006975D9" w:rsidRPr="00161E93" w14:paraId="1C1C9177" w14:textId="77777777" w:rsidTr="00E73A43">
        <w:tc>
          <w:tcPr>
            <w:tcW w:w="591" w:type="dxa"/>
            <w:shd w:val="clear" w:color="auto" w:fill="C1F0C7" w:themeFill="accent3" w:themeFillTint="33"/>
            <w:vAlign w:val="center"/>
          </w:tcPr>
          <w:p w14:paraId="1A54D3F8"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RF-005</w:t>
            </w:r>
          </w:p>
        </w:tc>
        <w:tc>
          <w:tcPr>
            <w:tcW w:w="1643" w:type="dxa"/>
            <w:vAlign w:val="center"/>
          </w:tcPr>
          <w:p w14:paraId="43549F8B"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Facturación electrónica</w:t>
            </w:r>
          </w:p>
        </w:tc>
        <w:tc>
          <w:tcPr>
            <w:tcW w:w="1416" w:type="dxa"/>
            <w:vAlign w:val="center"/>
          </w:tcPr>
          <w:p w14:paraId="20797828"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Validación</w:t>
            </w:r>
          </w:p>
        </w:tc>
        <w:tc>
          <w:tcPr>
            <w:tcW w:w="1549" w:type="dxa"/>
            <w:vAlign w:val="center"/>
          </w:tcPr>
          <w:p w14:paraId="6F035625"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Prueba funcional</w:t>
            </w:r>
          </w:p>
        </w:tc>
        <w:tc>
          <w:tcPr>
            <w:tcW w:w="1629" w:type="dxa"/>
            <w:vAlign w:val="center"/>
          </w:tcPr>
          <w:p w14:paraId="6E0CAB72"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QA</w:t>
            </w:r>
          </w:p>
        </w:tc>
        <w:tc>
          <w:tcPr>
            <w:tcW w:w="1469" w:type="dxa"/>
            <w:vAlign w:val="center"/>
          </w:tcPr>
          <w:p w14:paraId="771A24BB"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Facturas válidas</w:t>
            </w:r>
          </w:p>
        </w:tc>
        <w:tc>
          <w:tcPr>
            <w:tcW w:w="1603" w:type="dxa"/>
            <w:vAlign w:val="center"/>
          </w:tcPr>
          <w:p w14:paraId="40FFFE9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Casos de prueba</w:t>
            </w:r>
          </w:p>
        </w:tc>
        <w:tc>
          <w:tcPr>
            <w:tcW w:w="1157" w:type="dxa"/>
            <w:vAlign w:val="center"/>
          </w:tcPr>
          <w:p w14:paraId="37D5B20E"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Cumple</w:t>
            </w:r>
          </w:p>
        </w:tc>
      </w:tr>
      <w:tr w:rsidR="006975D9" w:rsidRPr="00161E93" w14:paraId="1D6B11A1" w14:textId="77777777" w:rsidTr="00E73A43">
        <w:tc>
          <w:tcPr>
            <w:tcW w:w="591" w:type="dxa"/>
            <w:shd w:val="clear" w:color="auto" w:fill="C1F0C7" w:themeFill="accent3" w:themeFillTint="33"/>
            <w:vAlign w:val="center"/>
          </w:tcPr>
          <w:p w14:paraId="0F05358F"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RF-006</w:t>
            </w:r>
          </w:p>
        </w:tc>
        <w:tc>
          <w:tcPr>
            <w:tcW w:w="1643" w:type="dxa"/>
            <w:vAlign w:val="center"/>
          </w:tcPr>
          <w:p w14:paraId="55E472AF"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Auditoría de operaciones</w:t>
            </w:r>
          </w:p>
        </w:tc>
        <w:tc>
          <w:tcPr>
            <w:tcW w:w="1416" w:type="dxa"/>
            <w:vAlign w:val="center"/>
          </w:tcPr>
          <w:p w14:paraId="38108535"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Verificación</w:t>
            </w:r>
          </w:p>
        </w:tc>
        <w:tc>
          <w:tcPr>
            <w:tcW w:w="1549" w:type="dxa"/>
            <w:vAlign w:val="center"/>
          </w:tcPr>
          <w:p w14:paraId="6CD30FBA"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Revisión de logs</w:t>
            </w:r>
          </w:p>
        </w:tc>
        <w:tc>
          <w:tcPr>
            <w:tcW w:w="1629" w:type="dxa"/>
            <w:vAlign w:val="center"/>
          </w:tcPr>
          <w:p w14:paraId="780F4BBA"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 TI</w:t>
            </w:r>
          </w:p>
        </w:tc>
        <w:tc>
          <w:tcPr>
            <w:tcW w:w="1469" w:type="dxa"/>
            <w:vAlign w:val="center"/>
          </w:tcPr>
          <w:p w14:paraId="7DD913D4"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Registro completo</w:t>
            </w:r>
          </w:p>
        </w:tc>
        <w:tc>
          <w:tcPr>
            <w:tcW w:w="1603" w:type="dxa"/>
            <w:vAlign w:val="center"/>
          </w:tcPr>
          <w:p w14:paraId="0BDAB69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Logs</w:t>
            </w:r>
          </w:p>
        </w:tc>
        <w:tc>
          <w:tcPr>
            <w:tcW w:w="1157" w:type="dxa"/>
            <w:vAlign w:val="center"/>
          </w:tcPr>
          <w:p w14:paraId="609A603E"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w:t>
            </w:r>
          </w:p>
        </w:tc>
      </w:tr>
      <w:tr w:rsidR="006975D9" w:rsidRPr="00161E93" w14:paraId="0BB0EE1C" w14:textId="77777777" w:rsidTr="00E73A43">
        <w:tc>
          <w:tcPr>
            <w:tcW w:w="591" w:type="dxa"/>
            <w:shd w:val="clear" w:color="auto" w:fill="C1F0C7" w:themeFill="accent3" w:themeFillTint="33"/>
            <w:vAlign w:val="center"/>
          </w:tcPr>
          <w:p w14:paraId="2F8FFE91"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RF-007</w:t>
            </w:r>
          </w:p>
        </w:tc>
        <w:tc>
          <w:tcPr>
            <w:tcW w:w="1643" w:type="dxa"/>
            <w:vAlign w:val="center"/>
          </w:tcPr>
          <w:p w14:paraId="4225D98A"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Disponibilidad 99.8 %</w:t>
            </w:r>
          </w:p>
        </w:tc>
        <w:tc>
          <w:tcPr>
            <w:tcW w:w="1416" w:type="dxa"/>
            <w:vAlign w:val="center"/>
          </w:tcPr>
          <w:p w14:paraId="41176D4E"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Validación</w:t>
            </w:r>
          </w:p>
        </w:tc>
        <w:tc>
          <w:tcPr>
            <w:tcW w:w="1549" w:type="dxa"/>
            <w:vAlign w:val="center"/>
          </w:tcPr>
          <w:p w14:paraId="3AC931F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Monitoreo</w:t>
            </w:r>
          </w:p>
        </w:tc>
        <w:tc>
          <w:tcPr>
            <w:tcW w:w="1629" w:type="dxa"/>
            <w:vAlign w:val="center"/>
          </w:tcPr>
          <w:p w14:paraId="538D8D8B"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Infraestructura</w:t>
            </w:r>
          </w:p>
        </w:tc>
        <w:tc>
          <w:tcPr>
            <w:tcW w:w="1469" w:type="dxa"/>
            <w:vAlign w:val="center"/>
          </w:tcPr>
          <w:p w14:paraId="787BE0AA"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≥99.8 %</w:t>
            </w:r>
          </w:p>
        </w:tc>
        <w:tc>
          <w:tcPr>
            <w:tcW w:w="1603" w:type="dxa"/>
            <w:vAlign w:val="center"/>
          </w:tcPr>
          <w:p w14:paraId="4366CB6D" w14:textId="77777777" w:rsidR="006975D9" w:rsidRPr="00161E93" w:rsidRDefault="006975D9" w:rsidP="00161E93">
            <w:pPr>
              <w:spacing w:line="480" w:lineRule="auto"/>
              <w:ind w:firstLine="720"/>
              <w:rPr>
                <w:rFonts w:ascii="Arial" w:eastAsia="Times New Roman" w:hAnsi="Arial" w:cs="Arial"/>
                <w:lang w:val="es-CO" w:eastAsia="es-CO"/>
              </w:rPr>
            </w:pPr>
            <w:proofErr w:type="spellStart"/>
            <w:r w:rsidRPr="00161E93">
              <w:rPr>
                <w:rFonts w:ascii="Arial" w:eastAsia="Times New Roman" w:hAnsi="Arial" w:cs="Arial"/>
                <w:lang w:val="es-CO" w:eastAsia="es-CO"/>
              </w:rPr>
              <w:t>Dashboard</w:t>
            </w:r>
            <w:proofErr w:type="spellEnd"/>
          </w:p>
        </w:tc>
        <w:tc>
          <w:tcPr>
            <w:tcW w:w="1157" w:type="dxa"/>
            <w:vAlign w:val="center"/>
          </w:tcPr>
          <w:p w14:paraId="5996DD34"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Pendiente</w:t>
            </w:r>
          </w:p>
        </w:tc>
      </w:tr>
      <w:tr w:rsidR="006975D9" w:rsidRPr="00161E93" w14:paraId="4A404F3B" w14:textId="77777777" w:rsidTr="00E73A43">
        <w:tc>
          <w:tcPr>
            <w:tcW w:w="591" w:type="dxa"/>
            <w:shd w:val="clear" w:color="auto" w:fill="C1F0C7" w:themeFill="accent3" w:themeFillTint="33"/>
            <w:vAlign w:val="center"/>
          </w:tcPr>
          <w:p w14:paraId="1DAB4FF6"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RF-008</w:t>
            </w:r>
          </w:p>
        </w:tc>
        <w:tc>
          <w:tcPr>
            <w:tcW w:w="1643" w:type="dxa"/>
            <w:vAlign w:val="center"/>
          </w:tcPr>
          <w:p w14:paraId="50275527"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Integración pagos</w:t>
            </w:r>
          </w:p>
        </w:tc>
        <w:tc>
          <w:tcPr>
            <w:tcW w:w="1416" w:type="dxa"/>
            <w:vAlign w:val="center"/>
          </w:tcPr>
          <w:p w14:paraId="0FFA8945"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Validación</w:t>
            </w:r>
          </w:p>
        </w:tc>
        <w:tc>
          <w:tcPr>
            <w:tcW w:w="1549" w:type="dxa"/>
            <w:vAlign w:val="center"/>
          </w:tcPr>
          <w:p w14:paraId="1970D637"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Integración</w:t>
            </w:r>
          </w:p>
        </w:tc>
        <w:tc>
          <w:tcPr>
            <w:tcW w:w="1629" w:type="dxa"/>
            <w:vAlign w:val="center"/>
          </w:tcPr>
          <w:p w14:paraId="18D6ADA9"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QA</w:t>
            </w:r>
          </w:p>
        </w:tc>
        <w:tc>
          <w:tcPr>
            <w:tcW w:w="1469" w:type="dxa"/>
            <w:vAlign w:val="center"/>
          </w:tcPr>
          <w:p w14:paraId="7ED0F047"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Sin errores</w:t>
            </w:r>
          </w:p>
        </w:tc>
        <w:tc>
          <w:tcPr>
            <w:tcW w:w="1603" w:type="dxa"/>
            <w:vAlign w:val="center"/>
          </w:tcPr>
          <w:p w14:paraId="309EC35D"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Evidencias API</w:t>
            </w:r>
          </w:p>
        </w:tc>
        <w:tc>
          <w:tcPr>
            <w:tcW w:w="1157" w:type="dxa"/>
            <w:vAlign w:val="center"/>
          </w:tcPr>
          <w:p w14:paraId="55B98C18"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w:t>
            </w:r>
          </w:p>
        </w:tc>
      </w:tr>
      <w:tr w:rsidR="006975D9" w:rsidRPr="00161E93" w14:paraId="0348C8C8" w14:textId="77777777" w:rsidTr="00E73A43">
        <w:tc>
          <w:tcPr>
            <w:tcW w:w="591" w:type="dxa"/>
            <w:shd w:val="clear" w:color="auto" w:fill="C1F0C7" w:themeFill="accent3" w:themeFillTint="33"/>
            <w:vAlign w:val="center"/>
          </w:tcPr>
          <w:p w14:paraId="202C7476"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RF-009</w:t>
            </w:r>
          </w:p>
        </w:tc>
        <w:tc>
          <w:tcPr>
            <w:tcW w:w="1643" w:type="dxa"/>
            <w:vAlign w:val="center"/>
          </w:tcPr>
          <w:p w14:paraId="647C872A"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Copias de seguridad</w:t>
            </w:r>
          </w:p>
        </w:tc>
        <w:tc>
          <w:tcPr>
            <w:tcW w:w="1416" w:type="dxa"/>
            <w:vAlign w:val="center"/>
          </w:tcPr>
          <w:p w14:paraId="185A4E39"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Verificación</w:t>
            </w:r>
          </w:p>
        </w:tc>
        <w:tc>
          <w:tcPr>
            <w:tcW w:w="1549" w:type="dxa"/>
            <w:vAlign w:val="center"/>
          </w:tcPr>
          <w:p w14:paraId="5B778CC3"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Restauración</w:t>
            </w:r>
          </w:p>
        </w:tc>
        <w:tc>
          <w:tcPr>
            <w:tcW w:w="1629" w:type="dxa"/>
            <w:vAlign w:val="center"/>
          </w:tcPr>
          <w:p w14:paraId="14600D8D"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DBA</w:t>
            </w:r>
          </w:p>
        </w:tc>
        <w:tc>
          <w:tcPr>
            <w:tcW w:w="1469" w:type="dxa"/>
            <w:vAlign w:val="center"/>
          </w:tcPr>
          <w:p w14:paraId="43F4A59A"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Restauración correcta</w:t>
            </w:r>
          </w:p>
        </w:tc>
        <w:tc>
          <w:tcPr>
            <w:tcW w:w="1603" w:type="dxa"/>
            <w:vAlign w:val="center"/>
          </w:tcPr>
          <w:p w14:paraId="1B81D472" w14:textId="77777777" w:rsidR="006975D9" w:rsidRPr="00161E93" w:rsidRDefault="006975D9" w:rsidP="00161E93">
            <w:pPr>
              <w:spacing w:line="480" w:lineRule="auto"/>
              <w:ind w:firstLine="720"/>
              <w:rPr>
                <w:rFonts w:ascii="Arial" w:eastAsia="Times New Roman" w:hAnsi="Arial" w:cs="Arial"/>
                <w:lang w:val="es-CO" w:eastAsia="es-CO"/>
              </w:rPr>
            </w:pPr>
            <w:proofErr w:type="spellStart"/>
            <w:r w:rsidRPr="00161E93">
              <w:rPr>
                <w:rFonts w:ascii="Arial" w:eastAsia="Times New Roman" w:hAnsi="Arial" w:cs="Arial"/>
                <w:lang w:val="es-CO" w:eastAsia="es-CO"/>
              </w:rPr>
              <w:t>Backup</w:t>
            </w:r>
            <w:proofErr w:type="spellEnd"/>
          </w:p>
        </w:tc>
        <w:tc>
          <w:tcPr>
            <w:tcW w:w="1157" w:type="dxa"/>
            <w:vAlign w:val="center"/>
          </w:tcPr>
          <w:p w14:paraId="5EBFE889"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Cumple</w:t>
            </w:r>
          </w:p>
        </w:tc>
      </w:tr>
      <w:tr w:rsidR="006975D9" w:rsidRPr="00161E93" w14:paraId="0A5CCB3E" w14:textId="77777777" w:rsidTr="00E73A43">
        <w:tc>
          <w:tcPr>
            <w:tcW w:w="591" w:type="dxa"/>
            <w:shd w:val="clear" w:color="auto" w:fill="C1F0C7" w:themeFill="accent3" w:themeFillTint="33"/>
            <w:vAlign w:val="center"/>
          </w:tcPr>
          <w:p w14:paraId="1A4B618C"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RF-010</w:t>
            </w:r>
          </w:p>
        </w:tc>
        <w:tc>
          <w:tcPr>
            <w:tcW w:w="1643" w:type="dxa"/>
            <w:vAlign w:val="center"/>
          </w:tcPr>
          <w:p w14:paraId="58E9F6E0"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Control por roles</w:t>
            </w:r>
          </w:p>
        </w:tc>
        <w:tc>
          <w:tcPr>
            <w:tcW w:w="1416" w:type="dxa"/>
            <w:vAlign w:val="center"/>
          </w:tcPr>
          <w:p w14:paraId="22B0D701"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Verificación</w:t>
            </w:r>
          </w:p>
        </w:tc>
        <w:tc>
          <w:tcPr>
            <w:tcW w:w="1549" w:type="dxa"/>
            <w:vAlign w:val="center"/>
          </w:tcPr>
          <w:p w14:paraId="7534FCDA"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Revisión permisos</w:t>
            </w:r>
          </w:p>
        </w:tc>
        <w:tc>
          <w:tcPr>
            <w:tcW w:w="1629" w:type="dxa"/>
            <w:vAlign w:val="center"/>
          </w:tcPr>
          <w:p w14:paraId="0CD53FF1"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 TI</w:t>
            </w:r>
          </w:p>
        </w:tc>
        <w:tc>
          <w:tcPr>
            <w:tcW w:w="1469" w:type="dxa"/>
            <w:vAlign w:val="center"/>
          </w:tcPr>
          <w:p w14:paraId="6C02C70E"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Accesos restringidos</w:t>
            </w:r>
          </w:p>
        </w:tc>
        <w:tc>
          <w:tcPr>
            <w:tcW w:w="1603" w:type="dxa"/>
            <w:vAlign w:val="center"/>
          </w:tcPr>
          <w:p w14:paraId="419B615E"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Auditoría usuarios</w:t>
            </w:r>
          </w:p>
        </w:tc>
        <w:tc>
          <w:tcPr>
            <w:tcW w:w="1157" w:type="dxa"/>
            <w:vAlign w:val="center"/>
          </w:tcPr>
          <w:p w14:paraId="00F3219A" w14:textId="7777777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Cumple</w:t>
            </w:r>
          </w:p>
        </w:tc>
      </w:tr>
    </w:tbl>
    <w:p w14:paraId="77C88E1D" w14:textId="77777777" w:rsidR="006975D9" w:rsidRPr="00161E93" w:rsidRDefault="006975D9" w:rsidP="00161E93">
      <w:pPr>
        <w:spacing w:after="0" w:line="480" w:lineRule="auto"/>
        <w:ind w:firstLine="720"/>
        <w:rPr>
          <w:rFonts w:ascii="Arial" w:eastAsia="Times New Roman" w:hAnsi="Arial" w:cs="Arial"/>
          <w:b/>
          <w:bCs/>
          <w:lang w:val="es-CO" w:eastAsia="es-CO"/>
        </w:rPr>
      </w:pPr>
    </w:p>
    <w:p w14:paraId="0ECBA8C3" w14:textId="77777777" w:rsidR="006975D9" w:rsidRPr="00161E93" w:rsidRDefault="006975D9" w:rsidP="00161E93">
      <w:pPr>
        <w:spacing w:after="0" w:line="480" w:lineRule="auto"/>
        <w:ind w:firstLine="720"/>
        <w:rPr>
          <w:rFonts w:ascii="Arial" w:eastAsia="Times New Roman" w:hAnsi="Arial" w:cs="Arial"/>
          <w:b/>
          <w:bCs/>
          <w:lang w:val="es-CO" w:eastAsia="es-CO"/>
        </w:rPr>
      </w:pPr>
    </w:p>
    <w:p w14:paraId="06781481" w14:textId="77777777" w:rsidR="006975D9" w:rsidRPr="00161E93" w:rsidRDefault="006975D9" w:rsidP="00161E93">
      <w:pPr>
        <w:spacing w:after="0" w:line="480" w:lineRule="auto"/>
        <w:ind w:firstLine="720"/>
        <w:rPr>
          <w:rFonts w:ascii="Arial" w:eastAsia="Times New Roman" w:hAnsi="Arial" w:cs="Arial"/>
          <w:b/>
          <w:bCs/>
          <w:lang w:val="es-CO" w:eastAsia="es-CO"/>
        </w:rPr>
      </w:pPr>
    </w:p>
    <w:p w14:paraId="27F07F7E" w14:textId="77777777" w:rsidR="006975D9" w:rsidRPr="00161E93" w:rsidRDefault="006975D9" w:rsidP="00161E93">
      <w:pPr>
        <w:spacing w:after="0" w:line="480" w:lineRule="auto"/>
        <w:ind w:firstLine="720"/>
        <w:rPr>
          <w:rFonts w:ascii="Arial" w:eastAsia="Times New Roman" w:hAnsi="Arial" w:cs="Arial"/>
          <w:b/>
          <w:bCs/>
          <w:lang w:val="es-CO" w:eastAsia="es-CO"/>
        </w:rPr>
      </w:pPr>
    </w:p>
    <w:p w14:paraId="508C1DB0" w14:textId="77777777" w:rsidR="006975D9" w:rsidRPr="00161E93" w:rsidRDefault="006975D9" w:rsidP="00161E93">
      <w:pPr>
        <w:spacing w:after="0" w:line="480" w:lineRule="auto"/>
        <w:ind w:firstLine="720"/>
        <w:rPr>
          <w:rFonts w:ascii="Arial" w:eastAsia="Times New Roman" w:hAnsi="Arial" w:cs="Arial"/>
          <w:b/>
          <w:bCs/>
          <w:lang w:val="es-CO" w:eastAsia="es-CO"/>
        </w:rPr>
      </w:pPr>
    </w:p>
    <w:p w14:paraId="3C049A32" w14:textId="77777777" w:rsidR="006975D9" w:rsidRPr="00161E93" w:rsidRDefault="006975D9" w:rsidP="00161E93">
      <w:pPr>
        <w:spacing w:after="0" w:line="480" w:lineRule="auto"/>
        <w:ind w:firstLine="720"/>
        <w:rPr>
          <w:rFonts w:ascii="Arial" w:eastAsia="Times New Roman" w:hAnsi="Arial" w:cs="Arial"/>
          <w:b/>
          <w:bCs/>
          <w:lang w:val="es-CO" w:eastAsia="es-CO"/>
        </w:rPr>
      </w:pPr>
    </w:p>
    <w:p w14:paraId="740E065F" w14:textId="72679E5D" w:rsidR="0097404D" w:rsidRPr="00161E93" w:rsidRDefault="0097404D" w:rsidP="00161E93">
      <w:pPr>
        <w:spacing w:after="0" w:line="480" w:lineRule="auto"/>
        <w:ind w:firstLine="720"/>
        <w:rPr>
          <w:rFonts w:ascii="Arial" w:eastAsia="Times New Roman" w:hAnsi="Arial" w:cs="Arial"/>
          <w:lang w:val="es-CO" w:eastAsia="es-CO"/>
        </w:rPr>
      </w:pPr>
    </w:p>
    <w:p w14:paraId="59176877"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12. Lista de verificación de revisiones técnicas</w:t>
      </w:r>
    </w:p>
    <w:p w14:paraId="5503BF26" w14:textId="77777777" w:rsidR="006975D9" w:rsidRPr="00161E93" w:rsidRDefault="006975D9" w:rsidP="00161E93">
      <w:pPr>
        <w:spacing w:after="0" w:line="480" w:lineRule="auto"/>
        <w:ind w:firstLine="720"/>
        <w:rPr>
          <w:rFonts w:ascii="Arial" w:eastAsia="Times New Roman" w:hAnsi="Arial" w:cs="Arial"/>
          <w:b/>
          <w:bCs/>
          <w:lang w:val="es-CO" w:eastAsia="es-CO"/>
        </w:rPr>
      </w:pPr>
    </w:p>
    <w:tbl>
      <w:tblPr>
        <w:tblStyle w:val="Tablaconcuadrcula"/>
        <w:tblW w:w="0" w:type="auto"/>
        <w:tblLook w:val="04A0" w:firstRow="1" w:lastRow="0" w:firstColumn="1" w:lastColumn="0" w:noHBand="0" w:noVBand="1"/>
      </w:tblPr>
      <w:tblGrid>
        <w:gridCol w:w="1203"/>
        <w:gridCol w:w="2190"/>
        <w:gridCol w:w="1817"/>
        <w:gridCol w:w="2657"/>
      </w:tblGrid>
      <w:tr w:rsidR="006975D9" w:rsidRPr="00161E93" w14:paraId="6D89B6A7" w14:textId="77777777" w:rsidTr="006975D9">
        <w:tc>
          <w:tcPr>
            <w:tcW w:w="1164" w:type="dxa"/>
            <w:vAlign w:val="center"/>
          </w:tcPr>
          <w:p w14:paraId="557417F3" w14:textId="2FE26E0F" w:rsidR="006975D9" w:rsidRPr="00161E93" w:rsidRDefault="006975D9" w:rsidP="00161E93">
            <w:pPr>
              <w:spacing w:line="480" w:lineRule="auto"/>
              <w:ind w:firstLine="720"/>
              <w:rPr>
                <w:rFonts w:ascii="Arial" w:eastAsia="Times New Roman" w:hAnsi="Arial" w:cs="Arial"/>
                <w:b/>
                <w:bCs/>
                <w:lang w:val="es-CO" w:eastAsia="es-CO"/>
              </w:rPr>
            </w:pPr>
            <w:proofErr w:type="spellStart"/>
            <w:r w:rsidRPr="00161E93">
              <w:rPr>
                <w:rFonts w:ascii="Arial" w:eastAsia="Times New Roman" w:hAnsi="Arial" w:cs="Arial"/>
                <w:b/>
                <w:bCs/>
                <w:lang w:val="es-CO" w:eastAsia="es-CO"/>
              </w:rPr>
              <w:t>Nº</w:t>
            </w:r>
            <w:proofErr w:type="spellEnd"/>
          </w:p>
        </w:tc>
        <w:tc>
          <w:tcPr>
            <w:tcW w:w="1509" w:type="dxa"/>
            <w:vAlign w:val="center"/>
          </w:tcPr>
          <w:p w14:paraId="61C7A14A" w14:textId="1CA4F631"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Ítem de revisión</w:t>
            </w:r>
          </w:p>
        </w:tc>
        <w:tc>
          <w:tcPr>
            <w:tcW w:w="1249" w:type="dxa"/>
            <w:vAlign w:val="center"/>
          </w:tcPr>
          <w:p w14:paraId="42836FD2" w14:textId="7F8566E0"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Cumple</w:t>
            </w:r>
          </w:p>
        </w:tc>
        <w:tc>
          <w:tcPr>
            <w:tcW w:w="1710" w:type="dxa"/>
            <w:vAlign w:val="center"/>
          </w:tcPr>
          <w:p w14:paraId="4765A042" w14:textId="3BC89E9B"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Observaciones</w:t>
            </w:r>
          </w:p>
        </w:tc>
      </w:tr>
      <w:tr w:rsidR="006975D9" w:rsidRPr="00161E93" w14:paraId="72F7C262" w14:textId="77777777" w:rsidTr="006975D9">
        <w:tc>
          <w:tcPr>
            <w:tcW w:w="1164" w:type="dxa"/>
            <w:vAlign w:val="center"/>
          </w:tcPr>
          <w:p w14:paraId="573113C9" w14:textId="1A796445"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1</w:t>
            </w:r>
          </w:p>
        </w:tc>
        <w:tc>
          <w:tcPr>
            <w:tcW w:w="1509" w:type="dxa"/>
            <w:vAlign w:val="center"/>
          </w:tcPr>
          <w:p w14:paraId="10D0EE3F" w14:textId="3E087B3D"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Código documentado</w:t>
            </w:r>
          </w:p>
        </w:tc>
        <w:tc>
          <w:tcPr>
            <w:tcW w:w="1249" w:type="dxa"/>
            <w:vAlign w:val="center"/>
          </w:tcPr>
          <w:p w14:paraId="3A50B3C4" w14:textId="666CBAA2"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Sí</w:t>
            </w:r>
          </w:p>
        </w:tc>
        <w:tc>
          <w:tcPr>
            <w:tcW w:w="1710" w:type="dxa"/>
            <w:vAlign w:val="center"/>
          </w:tcPr>
          <w:p w14:paraId="450D279E" w14:textId="7440D322" w:rsidR="006975D9" w:rsidRPr="00161E93" w:rsidRDefault="006975D9"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Cumple estándares internos</w:t>
            </w:r>
          </w:p>
        </w:tc>
      </w:tr>
      <w:tr w:rsidR="006975D9" w:rsidRPr="00161E93" w14:paraId="4E261B90" w14:textId="77777777" w:rsidTr="006975D9">
        <w:tc>
          <w:tcPr>
            <w:tcW w:w="1164" w:type="dxa"/>
            <w:vAlign w:val="center"/>
          </w:tcPr>
          <w:p w14:paraId="16EB9928" w14:textId="26FC3A62"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2</w:t>
            </w:r>
          </w:p>
        </w:tc>
        <w:tc>
          <w:tcPr>
            <w:tcW w:w="1509" w:type="dxa"/>
            <w:vAlign w:val="center"/>
          </w:tcPr>
          <w:p w14:paraId="675F443C" w14:textId="355877A0"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Requisitos trazables</w:t>
            </w:r>
          </w:p>
        </w:tc>
        <w:tc>
          <w:tcPr>
            <w:tcW w:w="1249" w:type="dxa"/>
            <w:vAlign w:val="center"/>
          </w:tcPr>
          <w:p w14:paraId="4CC98E2F" w14:textId="1DF20D8B"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Sí</w:t>
            </w:r>
          </w:p>
        </w:tc>
        <w:tc>
          <w:tcPr>
            <w:tcW w:w="1710" w:type="dxa"/>
            <w:vAlign w:val="center"/>
          </w:tcPr>
          <w:p w14:paraId="6B60797D" w14:textId="69FE4DDB"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Existe matriz de trazabilidad</w:t>
            </w:r>
          </w:p>
        </w:tc>
      </w:tr>
      <w:tr w:rsidR="006975D9" w:rsidRPr="00161E93" w14:paraId="2E6237BF" w14:textId="77777777" w:rsidTr="006975D9">
        <w:tc>
          <w:tcPr>
            <w:tcW w:w="1164" w:type="dxa"/>
            <w:vAlign w:val="center"/>
          </w:tcPr>
          <w:p w14:paraId="3D0B6E87" w14:textId="09015FD9"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3</w:t>
            </w:r>
          </w:p>
        </w:tc>
        <w:tc>
          <w:tcPr>
            <w:tcW w:w="1509" w:type="dxa"/>
            <w:vAlign w:val="center"/>
          </w:tcPr>
          <w:p w14:paraId="7A9BFF44" w14:textId="14C6C9EC"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Cambios aprobados</w:t>
            </w:r>
          </w:p>
        </w:tc>
        <w:tc>
          <w:tcPr>
            <w:tcW w:w="1249" w:type="dxa"/>
            <w:vAlign w:val="center"/>
          </w:tcPr>
          <w:p w14:paraId="4D9CC5D2" w14:textId="293D1E27"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w:t>
            </w:r>
          </w:p>
        </w:tc>
        <w:tc>
          <w:tcPr>
            <w:tcW w:w="1710" w:type="dxa"/>
            <w:vAlign w:val="center"/>
          </w:tcPr>
          <w:p w14:paraId="125DD558" w14:textId="28BA9995"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Dos cambios sin aprobación</w:t>
            </w:r>
          </w:p>
        </w:tc>
      </w:tr>
      <w:tr w:rsidR="006975D9" w:rsidRPr="00161E93" w14:paraId="68CF39F7" w14:textId="77777777" w:rsidTr="006975D9">
        <w:tc>
          <w:tcPr>
            <w:tcW w:w="1164" w:type="dxa"/>
            <w:vAlign w:val="center"/>
          </w:tcPr>
          <w:p w14:paraId="11F6E784" w14:textId="70EFA6B9"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4</w:t>
            </w:r>
          </w:p>
        </w:tc>
        <w:tc>
          <w:tcPr>
            <w:tcW w:w="1509" w:type="dxa"/>
            <w:vAlign w:val="center"/>
          </w:tcPr>
          <w:p w14:paraId="481C6382" w14:textId="34DC078F"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Control de accesos</w:t>
            </w:r>
          </w:p>
        </w:tc>
        <w:tc>
          <w:tcPr>
            <w:tcW w:w="1249" w:type="dxa"/>
            <w:vAlign w:val="center"/>
          </w:tcPr>
          <w:p w14:paraId="042240AE" w14:textId="781AD8A1"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w:t>
            </w:r>
          </w:p>
        </w:tc>
        <w:tc>
          <w:tcPr>
            <w:tcW w:w="1710" w:type="dxa"/>
            <w:vAlign w:val="center"/>
          </w:tcPr>
          <w:p w14:paraId="31180D82" w14:textId="38F596F8"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MFA no obligatorio</w:t>
            </w:r>
          </w:p>
        </w:tc>
      </w:tr>
      <w:tr w:rsidR="006975D9" w:rsidRPr="00161E93" w14:paraId="05BA3873" w14:textId="77777777" w:rsidTr="006975D9">
        <w:tc>
          <w:tcPr>
            <w:tcW w:w="1164" w:type="dxa"/>
            <w:vAlign w:val="center"/>
          </w:tcPr>
          <w:p w14:paraId="4D857E64" w14:textId="541441EF"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5</w:t>
            </w:r>
          </w:p>
        </w:tc>
        <w:tc>
          <w:tcPr>
            <w:tcW w:w="1509" w:type="dxa"/>
            <w:vAlign w:val="center"/>
          </w:tcPr>
          <w:p w14:paraId="154E9C2C" w14:textId="28324378"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Datos cifrados</w:t>
            </w:r>
          </w:p>
        </w:tc>
        <w:tc>
          <w:tcPr>
            <w:tcW w:w="1249" w:type="dxa"/>
            <w:vAlign w:val="center"/>
          </w:tcPr>
          <w:p w14:paraId="03C9EF4C" w14:textId="2B531DAC"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w:t>
            </w:r>
          </w:p>
        </w:tc>
        <w:tc>
          <w:tcPr>
            <w:tcW w:w="1710" w:type="dxa"/>
            <w:vAlign w:val="center"/>
          </w:tcPr>
          <w:p w14:paraId="74EDE9A2" w14:textId="2EA6297A"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Cifrado pendiente</w:t>
            </w:r>
          </w:p>
        </w:tc>
      </w:tr>
      <w:tr w:rsidR="006975D9" w:rsidRPr="00161E93" w14:paraId="5AAC2E65" w14:textId="77777777" w:rsidTr="006975D9">
        <w:tc>
          <w:tcPr>
            <w:tcW w:w="1164" w:type="dxa"/>
            <w:vAlign w:val="center"/>
          </w:tcPr>
          <w:p w14:paraId="203F43F6" w14:textId="1A7CCFC1"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6</w:t>
            </w:r>
          </w:p>
        </w:tc>
        <w:tc>
          <w:tcPr>
            <w:tcW w:w="1509" w:type="dxa"/>
            <w:vAlign w:val="center"/>
          </w:tcPr>
          <w:p w14:paraId="361EE8F8" w14:textId="413AEAA4"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Logs completos</w:t>
            </w:r>
          </w:p>
        </w:tc>
        <w:tc>
          <w:tcPr>
            <w:tcW w:w="1249" w:type="dxa"/>
            <w:vAlign w:val="center"/>
          </w:tcPr>
          <w:p w14:paraId="5ADC3933" w14:textId="0C487304"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w:t>
            </w:r>
          </w:p>
        </w:tc>
        <w:tc>
          <w:tcPr>
            <w:tcW w:w="1710" w:type="dxa"/>
            <w:vAlign w:val="center"/>
          </w:tcPr>
          <w:p w14:paraId="4D8B41D4" w14:textId="52712756"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Información incompleta</w:t>
            </w:r>
          </w:p>
        </w:tc>
      </w:tr>
      <w:tr w:rsidR="006975D9" w:rsidRPr="00161E93" w14:paraId="42EFC5C8" w14:textId="77777777" w:rsidTr="006975D9">
        <w:tc>
          <w:tcPr>
            <w:tcW w:w="1164" w:type="dxa"/>
            <w:vAlign w:val="center"/>
          </w:tcPr>
          <w:p w14:paraId="15B39ABF" w14:textId="03835689"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7</w:t>
            </w:r>
          </w:p>
        </w:tc>
        <w:tc>
          <w:tcPr>
            <w:tcW w:w="1509" w:type="dxa"/>
            <w:vAlign w:val="center"/>
          </w:tcPr>
          <w:p w14:paraId="26443F05" w14:textId="609B872E" w:rsidR="006975D9" w:rsidRPr="00161E93" w:rsidRDefault="006975D9" w:rsidP="00161E93">
            <w:pPr>
              <w:spacing w:line="480" w:lineRule="auto"/>
              <w:ind w:firstLine="720"/>
              <w:rPr>
                <w:rFonts w:ascii="Arial" w:eastAsia="Times New Roman" w:hAnsi="Arial" w:cs="Arial"/>
                <w:lang w:val="es-CO" w:eastAsia="es-CO"/>
              </w:rPr>
            </w:pPr>
            <w:proofErr w:type="spellStart"/>
            <w:r w:rsidRPr="00161E93">
              <w:rPr>
                <w:rFonts w:ascii="Arial" w:eastAsia="Times New Roman" w:hAnsi="Arial" w:cs="Arial"/>
                <w:lang w:val="es-CO" w:eastAsia="es-CO"/>
              </w:rPr>
              <w:t>Pentesting</w:t>
            </w:r>
            <w:proofErr w:type="spellEnd"/>
            <w:r w:rsidRPr="00161E93">
              <w:rPr>
                <w:rFonts w:ascii="Arial" w:eastAsia="Times New Roman" w:hAnsi="Arial" w:cs="Arial"/>
                <w:lang w:val="es-CO" w:eastAsia="es-CO"/>
              </w:rPr>
              <w:t xml:space="preserve"> ejecutado</w:t>
            </w:r>
          </w:p>
        </w:tc>
        <w:tc>
          <w:tcPr>
            <w:tcW w:w="1249" w:type="dxa"/>
            <w:vAlign w:val="center"/>
          </w:tcPr>
          <w:p w14:paraId="23326E0C" w14:textId="499DDF81"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w:t>
            </w:r>
          </w:p>
        </w:tc>
        <w:tc>
          <w:tcPr>
            <w:tcW w:w="1710" w:type="dxa"/>
            <w:vAlign w:val="center"/>
          </w:tcPr>
          <w:p w14:paraId="60B483EC" w14:textId="48943200"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 realizado</w:t>
            </w:r>
          </w:p>
        </w:tc>
      </w:tr>
      <w:tr w:rsidR="006975D9" w:rsidRPr="00161E93" w14:paraId="1A71D1B3" w14:textId="77777777" w:rsidTr="006975D9">
        <w:tc>
          <w:tcPr>
            <w:tcW w:w="1164" w:type="dxa"/>
            <w:vAlign w:val="center"/>
          </w:tcPr>
          <w:p w14:paraId="5AA18077" w14:textId="1B869094"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8</w:t>
            </w:r>
          </w:p>
        </w:tc>
        <w:tc>
          <w:tcPr>
            <w:tcW w:w="1509" w:type="dxa"/>
            <w:vAlign w:val="center"/>
          </w:tcPr>
          <w:p w14:paraId="00CA3F68" w14:textId="14653B5C"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Pruebas de carga</w:t>
            </w:r>
          </w:p>
        </w:tc>
        <w:tc>
          <w:tcPr>
            <w:tcW w:w="1249" w:type="dxa"/>
            <w:vAlign w:val="center"/>
          </w:tcPr>
          <w:p w14:paraId="69EF3B04" w14:textId="0AA2F7BD"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w:t>
            </w:r>
          </w:p>
        </w:tc>
        <w:tc>
          <w:tcPr>
            <w:tcW w:w="1710" w:type="dxa"/>
            <w:vAlign w:val="center"/>
          </w:tcPr>
          <w:p w14:paraId="19B7F82D" w14:textId="2906D3CB"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 completadas</w:t>
            </w:r>
          </w:p>
        </w:tc>
      </w:tr>
      <w:tr w:rsidR="006975D9" w:rsidRPr="00161E93" w14:paraId="38408907" w14:textId="77777777" w:rsidTr="006975D9">
        <w:tc>
          <w:tcPr>
            <w:tcW w:w="1164" w:type="dxa"/>
            <w:vAlign w:val="center"/>
          </w:tcPr>
          <w:p w14:paraId="02C64719" w14:textId="1ED5AD08"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9</w:t>
            </w:r>
          </w:p>
        </w:tc>
        <w:tc>
          <w:tcPr>
            <w:tcW w:w="1509" w:type="dxa"/>
            <w:vAlign w:val="center"/>
          </w:tcPr>
          <w:p w14:paraId="0BA24D25" w14:textId="065BDD6F"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Protección de datos</w:t>
            </w:r>
          </w:p>
        </w:tc>
        <w:tc>
          <w:tcPr>
            <w:tcW w:w="1249" w:type="dxa"/>
            <w:vAlign w:val="center"/>
          </w:tcPr>
          <w:p w14:paraId="6C764DB9" w14:textId="0D4A906B"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Sí</w:t>
            </w:r>
          </w:p>
        </w:tc>
        <w:tc>
          <w:tcPr>
            <w:tcW w:w="1710" w:type="dxa"/>
            <w:vAlign w:val="center"/>
          </w:tcPr>
          <w:p w14:paraId="11909568" w14:textId="009308FB"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Cumple parcialmente</w:t>
            </w:r>
          </w:p>
        </w:tc>
      </w:tr>
      <w:tr w:rsidR="006975D9" w:rsidRPr="00161E93" w14:paraId="34277B03" w14:textId="77777777" w:rsidTr="006975D9">
        <w:tc>
          <w:tcPr>
            <w:tcW w:w="1164" w:type="dxa"/>
            <w:vAlign w:val="center"/>
          </w:tcPr>
          <w:p w14:paraId="19C765BA" w14:textId="69A6E79F"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10</w:t>
            </w:r>
          </w:p>
        </w:tc>
        <w:tc>
          <w:tcPr>
            <w:tcW w:w="1509" w:type="dxa"/>
            <w:vAlign w:val="center"/>
          </w:tcPr>
          <w:p w14:paraId="11964AA5" w14:textId="4310AE2E"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Facturación electrónica</w:t>
            </w:r>
          </w:p>
        </w:tc>
        <w:tc>
          <w:tcPr>
            <w:tcW w:w="1249" w:type="dxa"/>
            <w:vAlign w:val="center"/>
          </w:tcPr>
          <w:p w14:paraId="4DBA46A6" w14:textId="71F6F85E"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Sí</w:t>
            </w:r>
          </w:p>
        </w:tc>
        <w:tc>
          <w:tcPr>
            <w:tcW w:w="1710" w:type="dxa"/>
            <w:vAlign w:val="center"/>
          </w:tcPr>
          <w:p w14:paraId="7E353CAC" w14:textId="2AA3304D" w:rsidR="006975D9" w:rsidRPr="00161E93" w:rsidRDefault="006975D9"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Cumple normativa</w:t>
            </w:r>
          </w:p>
        </w:tc>
      </w:tr>
    </w:tbl>
    <w:p w14:paraId="359AAB93" w14:textId="77777777" w:rsidR="006975D9" w:rsidRPr="00161E93" w:rsidRDefault="006975D9" w:rsidP="00161E93">
      <w:pPr>
        <w:spacing w:after="0" w:line="480" w:lineRule="auto"/>
        <w:ind w:firstLine="720"/>
        <w:rPr>
          <w:rFonts w:ascii="Arial" w:eastAsia="Times New Roman" w:hAnsi="Arial" w:cs="Arial"/>
          <w:b/>
          <w:bCs/>
          <w:lang w:val="es-CO" w:eastAsia="es-CO"/>
        </w:rPr>
      </w:pPr>
    </w:p>
    <w:p w14:paraId="4A6F1F48" w14:textId="318FBD8D" w:rsidR="0097404D" w:rsidRPr="00161E93" w:rsidRDefault="0097404D" w:rsidP="00161E93">
      <w:pPr>
        <w:spacing w:after="0" w:line="480" w:lineRule="auto"/>
        <w:ind w:firstLine="720"/>
        <w:rPr>
          <w:rFonts w:ascii="Arial" w:eastAsia="Times New Roman" w:hAnsi="Arial" w:cs="Arial"/>
          <w:lang w:val="es-CO" w:eastAsia="es-CO"/>
        </w:rPr>
      </w:pPr>
    </w:p>
    <w:p w14:paraId="240FF143"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13. Plan de Auditoría</w:t>
      </w:r>
    </w:p>
    <w:p w14:paraId="12A76498"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Objetivo</w:t>
      </w:r>
    </w:p>
    <w:p w14:paraId="3ACAD91C"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Evaluar el cumplimiento de los requisitos funcionales, no funcionales, técnicos y de seguridad del sistema </w:t>
      </w:r>
      <w:proofErr w:type="spellStart"/>
      <w:r w:rsidRPr="00161E93">
        <w:rPr>
          <w:rFonts w:ascii="Arial" w:eastAsia="Times New Roman" w:hAnsi="Arial" w:cs="Arial"/>
          <w:lang w:val="es-CO" w:eastAsia="es-CO"/>
        </w:rPr>
        <w:t>ShopCloud</w:t>
      </w:r>
      <w:proofErr w:type="spellEnd"/>
      <w:r w:rsidRPr="00161E93">
        <w:rPr>
          <w:rFonts w:ascii="Arial" w:eastAsia="Times New Roman" w:hAnsi="Arial" w:cs="Arial"/>
          <w:lang w:val="es-CO" w:eastAsia="es-CO"/>
        </w:rPr>
        <w:t xml:space="preserve"> ERP 5.0 antes de su liberación al ambiente de producción.</w:t>
      </w:r>
    </w:p>
    <w:p w14:paraId="12F7E25D" w14:textId="70E2381E" w:rsidR="0097404D" w:rsidRPr="00161E93" w:rsidRDefault="0097404D" w:rsidP="00161E93">
      <w:pPr>
        <w:spacing w:after="0" w:line="480" w:lineRule="auto"/>
        <w:ind w:firstLine="720"/>
        <w:rPr>
          <w:rFonts w:ascii="Arial" w:eastAsia="Times New Roman" w:hAnsi="Arial" w:cs="Arial"/>
          <w:lang w:val="es-CO" w:eastAsia="es-CO"/>
        </w:rPr>
      </w:pPr>
    </w:p>
    <w:p w14:paraId="4AB3BF6F"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Alcance</w:t>
      </w:r>
    </w:p>
    <w:p w14:paraId="6CC3E14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 auditoría comprende los módulos de:</w:t>
      </w:r>
    </w:p>
    <w:p w14:paraId="31A59C4F" w14:textId="71A4993C"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Ventas</w:t>
      </w:r>
    </w:p>
    <w:p w14:paraId="396A5BF1" w14:textId="52979279"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Inventario</w:t>
      </w:r>
    </w:p>
    <w:p w14:paraId="4055ECD7" w14:textId="1BDB1994"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Compras</w:t>
      </w:r>
    </w:p>
    <w:p w14:paraId="3B6BC81A" w14:textId="3F7112A4"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Facturación electrónica</w:t>
      </w:r>
    </w:p>
    <w:p w14:paraId="30E858AD" w14:textId="6FE4E92E"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Comercio electrónico</w:t>
      </w:r>
    </w:p>
    <w:p w14:paraId="5C9EA669" w14:textId="3BD26E1E"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p w14:paraId="4D62E183" w14:textId="12D737AA"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Base de datos</w:t>
      </w:r>
    </w:p>
    <w:p w14:paraId="6572307C" w14:textId="657F222A"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Integraciones externas</w:t>
      </w:r>
    </w:p>
    <w:p w14:paraId="68BAF357" w14:textId="594E81F1" w:rsidR="0097404D" w:rsidRPr="00161E93" w:rsidRDefault="0097404D" w:rsidP="00161E93">
      <w:pPr>
        <w:numPr>
          <w:ilvl w:val="0"/>
          <w:numId w:val="19"/>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Infraestructura</w:t>
      </w:r>
    </w:p>
    <w:p w14:paraId="671638D4" w14:textId="2EDD0A55" w:rsidR="0097404D" w:rsidRPr="00161E93" w:rsidRDefault="0097404D" w:rsidP="00161E93">
      <w:pPr>
        <w:spacing w:after="0" w:line="480" w:lineRule="auto"/>
        <w:ind w:firstLine="720"/>
        <w:rPr>
          <w:rFonts w:ascii="Arial" w:eastAsia="Times New Roman" w:hAnsi="Arial" w:cs="Arial"/>
          <w:lang w:val="es-CO" w:eastAsia="es-CO"/>
        </w:rPr>
      </w:pPr>
    </w:p>
    <w:p w14:paraId="5A8F1041"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Criterios de auditoría</w:t>
      </w:r>
    </w:p>
    <w:p w14:paraId="3D6F7564" w14:textId="33DBEED7" w:rsidR="0097404D" w:rsidRPr="00161E93" w:rsidRDefault="0097404D" w:rsidP="00161E93">
      <w:pPr>
        <w:numPr>
          <w:ilvl w:val="0"/>
          <w:numId w:val="20"/>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ISO/IEC 25010</w:t>
      </w:r>
    </w:p>
    <w:p w14:paraId="77F746C1" w14:textId="1766845A" w:rsidR="0097404D" w:rsidRPr="00161E93" w:rsidRDefault="0097404D" w:rsidP="00161E93">
      <w:pPr>
        <w:numPr>
          <w:ilvl w:val="0"/>
          <w:numId w:val="20"/>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ISO 19011</w:t>
      </w:r>
    </w:p>
    <w:p w14:paraId="64625A9D" w14:textId="52F026CB" w:rsidR="0097404D" w:rsidRPr="00161E93" w:rsidRDefault="0097404D" w:rsidP="00161E93">
      <w:pPr>
        <w:numPr>
          <w:ilvl w:val="0"/>
          <w:numId w:val="20"/>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Procedimiento interno de gestión de cambios</w:t>
      </w:r>
    </w:p>
    <w:p w14:paraId="2C3B26A8" w14:textId="620D1921" w:rsidR="0097404D" w:rsidRPr="00161E93" w:rsidRDefault="0097404D" w:rsidP="00161E93">
      <w:pPr>
        <w:numPr>
          <w:ilvl w:val="0"/>
          <w:numId w:val="20"/>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Política corporativa de seguridad</w:t>
      </w:r>
    </w:p>
    <w:p w14:paraId="7446CAE7" w14:textId="2B89E998" w:rsidR="0097404D" w:rsidRPr="00161E93" w:rsidRDefault="0097404D" w:rsidP="00161E93">
      <w:pPr>
        <w:numPr>
          <w:ilvl w:val="0"/>
          <w:numId w:val="20"/>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Estándares de desarrollo de la organización</w:t>
      </w:r>
    </w:p>
    <w:p w14:paraId="5AE2F1E2" w14:textId="08653CE0" w:rsidR="0097404D" w:rsidRPr="00161E93" w:rsidRDefault="0097404D" w:rsidP="00161E93">
      <w:pPr>
        <w:spacing w:after="0" w:line="480" w:lineRule="auto"/>
        <w:ind w:firstLine="720"/>
        <w:rPr>
          <w:rFonts w:ascii="Arial" w:eastAsia="Times New Roman" w:hAnsi="Arial" w:cs="Arial"/>
          <w:lang w:val="es-CO" w:eastAsia="es-CO"/>
        </w:rPr>
      </w:pPr>
    </w:p>
    <w:p w14:paraId="4F664F94"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Equipo auditor</w:t>
      </w:r>
    </w:p>
    <w:p w14:paraId="7AC2936E" w14:textId="77777777" w:rsidR="00161E93" w:rsidRPr="00161E93" w:rsidRDefault="00161E93" w:rsidP="00161E93">
      <w:pPr>
        <w:spacing w:after="0" w:line="480" w:lineRule="auto"/>
        <w:ind w:firstLine="720"/>
        <w:rPr>
          <w:rFonts w:ascii="Arial" w:eastAsia="Times New Roman" w:hAnsi="Arial" w:cs="Arial"/>
          <w:b/>
          <w:bCs/>
          <w:lang w:val="es-CO" w:eastAsia="es-CO"/>
        </w:rPr>
      </w:pPr>
    </w:p>
    <w:tbl>
      <w:tblPr>
        <w:tblStyle w:val="Tablaconcuadrcula"/>
        <w:tblW w:w="9016" w:type="dxa"/>
        <w:tblLook w:val="04A0" w:firstRow="1" w:lastRow="0" w:firstColumn="1" w:lastColumn="0" w:noHBand="0" w:noVBand="1"/>
      </w:tblPr>
      <w:tblGrid>
        <w:gridCol w:w="4508"/>
        <w:gridCol w:w="4508"/>
      </w:tblGrid>
      <w:tr w:rsidR="00161E93" w:rsidRPr="00161E93" w14:paraId="0CB8E9C0" w14:textId="77777777" w:rsidTr="00161E93">
        <w:tc>
          <w:tcPr>
            <w:tcW w:w="4508" w:type="dxa"/>
            <w:vAlign w:val="center"/>
          </w:tcPr>
          <w:p w14:paraId="3D572A3C" w14:textId="314F43B8"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Cargo</w:t>
            </w:r>
          </w:p>
        </w:tc>
        <w:tc>
          <w:tcPr>
            <w:tcW w:w="4508" w:type="dxa"/>
            <w:vAlign w:val="center"/>
          </w:tcPr>
          <w:p w14:paraId="53FC227A" w14:textId="48E5A81C"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Responsable</w:t>
            </w:r>
          </w:p>
        </w:tc>
      </w:tr>
      <w:tr w:rsidR="00161E93" w:rsidRPr="00161E93" w14:paraId="3DD2086C" w14:textId="77777777" w:rsidTr="00161E93">
        <w:tc>
          <w:tcPr>
            <w:tcW w:w="4508" w:type="dxa"/>
            <w:vAlign w:val="center"/>
          </w:tcPr>
          <w:p w14:paraId="72B87472" w14:textId="3D99FEA3"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Auditor líder</w:t>
            </w:r>
          </w:p>
        </w:tc>
        <w:tc>
          <w:tcPr>
            <w:tcW w:w="4508" w:type="dxa"/>
            <w:vAlign w:val="center"/>
          </w:tcPr>
          <w:p w14:paraId="29583280" w14:textId="57CA802A"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José Luis Morales Méndez</w:t>
            </w:r>
          </w:p>
        </w:tc>
      </w:tr>
    </w:tbl>
    <w:p w14:paraId="00A346F3" w14:textId="1AB76332" w:rsidR="0097404D" w:rsidRPr="00161E93" w:rsidRDefault="0097404D" w:rsidP="00161E93">
      <w:pPr>
        <w:spacing w:after="0" w:line="480" w:lineRule="auto"/>
        <w:ind w:firstLine="720"/>
        <w:rPr>
          <w:rFonts w:ascii="Arial" w:eastAsia="Times New Roman" w:hAnsi="Arial" w:cs="Arial"/>
          <w:lang w:val="es-CO" w:eastAsia="es-CO"/>
        </w:rPr>
      </w:pPr>
    </w:p>
    <w:p w14:paraId="12E58038"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Evidencias revisadas</w:t>
      </w:r>
    </w:p>
    <w:p w14:paraId="097490B5" w14:textId="64D3478E" w:rsidR="0097404D" w:rsidRPr="00161E93" w:rsidRDefault="0097404D" w:rsidP="00161E93">
      <w:pPr>
        <w:numPr>
          <w:ilvl w:val="0"/>
          <w:numId w:val="21"/>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Especificación de requisitos.</w:t>
      </w:r>
    </w:p>
    <w:p w14:paraId="57E01CBF" w14:textId="186CFC8A" w:rsidR="0097404D" w:rsidRPr="00161E93" w:rsidRDefault="0097404D" w:rsidP="00161E93">
      <w:pPr>
        <w:numPr>
          <w:ilvl w:val="0"/>
          <w:numId w:val="21"/>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Casos de prueba.</w:t>
      </w:r>
    </w:p>
    <w:p w14:paraId="4BBBBB4B" w14:textId="2820E777" w:rsidR="0097404D" w:rsidRPr="00161E93" w:rsidRDefault="0097404D" w:rsidP="00161E93">
      <w:pPr>
        <w:numPr>
          <w:ilvl w:val="0"/>
          <w:numId w:val="21"/>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Resultados de pruebas.</w:t>
      </w:r>
    </w:p>
    <w:p w14:paraId="7C0CFD9D" w14:textId="115C95F4" w:rsidR="0097404D" w:rsidRPr="00161E93" w:rsidRDefault="0097404D" w:rsidP="00161E93">
      <w:pPr>
        <w:numPr>
          <w:ilvl w:val="0"/>
          <w:numId w:val="21"/>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Registro de incidencias.</w:t>
      </w:r>
    </w:p>
    <w:p w14:paraId="196A7A48" w14:textId="27F15D53" w:rsidR="0097404D" w:rsidRPr="00161E93" w:rsidRDefault="0097404D" w:rsidP="00161E93">
      <w:pPr>
        <w:numPr>
          <w:ilvl w:val="0"/>
          <w:numId w:val="21"/>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Control de cambios.</w:t>
      </w:r>
    </w:p>
    <w:p w14:paraId="24E1D494" w14:textId="71960F04" w:rsidR="0097404D" w:rsidRPr="00161E93" w:rsidRDefault="0097404D" w:rsidP="00161E93">
      <w:pPr>
        <w:numPr>
          <w:ilvl w:val="0"/>
          <w:numId w:val="21"/>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Configuración de seguridad.</w:t>
      </w:r>
    </w:p>
    <w:p w14:paraId="06A502FE" w14:textId="24CB12CD" w:rsidR="0097404D" w:rsidRPr="00161E93" w:rsidRDefault="0097404D" w:rsidP="00161E93">
      <w:pPr>
        <w:numPr>
          <w:ilvl w:val="0"/>
          <w:numId w:val="21"/>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Logs del sistema.</w:t>
      </w:r>
    </w:p>
    <w:p w14:paraId="037079DB" w14:textId="1D9D102D" w:rsidR="0097404D" w:rsidRPr="00161E93" w:rsidRDefault="0097404D" w:rsidP="00161E93">
      <w:pPr>
        <w:numPr>
          <w:ilvl w:val="0"/>
          <w:numId w:val="21"/>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Manual técnico.</w:t>
      </w:r>
    </w:p>
    <w:p w14:paraId="0CFF8726" w14:textId="5BF9D6EF" w:rsidR="0097404D" w:rsidRPr="00161E93" w:rsidRDefault="0097404D" w:rsidP="00161E93">
      <w:pPr>
        <w:spacing w:after="0" w:line="480" w:lineRule="auto"/>
        <w:ind w:firstLine="720"/>
        <w:rPr>
          <w:rFonts w:ascii="Arial" w:eastAsia="Times New Roman" w:hAnsi="Arial" w:cs="Arial"/>
          <w:lang w:val="es-CO" w:eastAsia="es-CO"/>
        </w:rPr>
      </w:pPr>
    </w:p>
    <w:p w14:paraId="41F0864F"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Técnicas utilizadas</w:t>
      </w:r>
    </w:p>
    <w:p w14:paraId="435D65CE" w14:textId="2D824FB0" w:rsidR="0097404D" w:rsidRPr="00161E93" w:rsidRDefault="0097404D" w:rsidP="00161E93">
      <w:pPr>
        <w:numPr>
          <w:ilvl w:val="0"/>
          <w:numId w:val="22"/>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Revisión documental.</w:t>
      </w:r>
    </w:p>
    <w:p w14:paraId="71177942" w14:textId="7B37D565" w:rsidR="0097404D" w:rsidRPr="00161E93" w:rsidRDefault="0097404D" w:rsidP="00161E93">
      <w:pPr>
        <w:numPr>
          <w:ilvl w:val="0"/>
          <w:numId w:val="22"/>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Entrevistas.</w:t>
      </w:r>
    </w:p>
    <w:p w14:paraId="2C93C89F" w14:textId="28028851" w:rsidR="0097404D" w:rsidRPr="00161E93" w:rsidRDefault="0097404D" w:rsidP="00161E93">
      <w:pPr>
        <w:numPr>
          <w:ilvl w:val="0"/>
          <w:numId w:val="22"/>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Inspección técnica.</w:t>
      </w:r>
    </w:p>
    <w:p w14:paraId="3C84481D" w14:textId="04345263" w:rsidR="0097404D" w:rsidRPr="00161E93" w:rsidRDefault="0097404D" w:rsidP="00161E93">
      <w:pPr>
        <w:numPr>
          <w:ilvl w:val="0"/>
          <w:numId w:val="22"/>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Muestreo.</w:t>
      </w:r>
    </w:p>
    <w:p w14:paraId="39CF5DE6" w14:textId="664953F7" w:rsidR="0097404D" w:rsidRPr="00161E93" w:rsidRDefault="0097404D" w:rsidP="00161E93">
      <w:pPr>
        <w:numPr>
          <w:ilvl w:val="0"/>
          <w:numId w:val="22"/>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Observación.</w:t>
      </w:r>
    </w:p>
    <w:p w14:paraId="63520077" w14:textId="262706D2" w:rsidR="0097404D" w:rsidRPr="00161E93" w:rsidRDefault="0097404D" w:rsidP="00161E93">
      <w:pPr>
        <w:numPr>
          <w:ilvl w:val="0"/>
          <w:numId w:val="22"/>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Revisión de evidencias.</w:t>
      </w:r>
    </w:p>
    <w:p w14:paraId="5BE8D31C" w14:textId="423D62D5" w:rsidR="0097404D" w:rsidRPr="00161E93" w:rsidRDefault="0097404D" w:rsidP="00161E93">
      <w:pPr>
        <w:numPr>
          <w:ilvl w:val="0"/>
          <w:numId w:val="22"/>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Análisis de métricas.</w:t>
      </w:r>
    </w:p>
    <w:p w14:paraId="0DF7B902" w14:textId="6549D193" w:rsidR="0097404D" w:rsidRPr="00161E93" w:rsidRDefault="0097404D" w:rsidP="00161E93">
      <w:pPr>
        <w:spacing w:after="0" w:line="480" w:lineRule="auto"/>
        <w:ind w:firstLine="720"/>
        <w:rPr>
          <w:rFonts w:ascii="Arial" w:eastAsia="Times New Roman" w:hAnsi="Arial" w:cs="Arial"/>
          <w:lang w:val="es-CO" w:eastAsia="es-CO"/>
        </w:rPr>
      </w:pPr>
    </w:p>
    <w:p w14:paraId="7381416A"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Cronograma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7"/>
        <w:gridCol w:w="1856"/>
      </w:tblGrid>
      <w:tr w:rsidR="0097404D" w:rsidRPr="00161E93" w14:paraId="6CB9D689" w14:textId="77777777" w:rsidTr="00161E93">
        <w:trPr>
          <w:tblHeader/>
          <w:tblCellSpacing w:w="15" w:type="dxa"/>
        </w:trPr>
        <w:tc>
          <w:tcPr>
            <w:tcW w:w="0" w:type="auto"/>
            <w:vAlign w:val="center"/>
            <w:hideMark/>
          </w:tcPr>
          <w:p w14:paraId="40B7687C"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Actividad</w:t>
            </w:r>
          </w:p>
        </w:tc>
        <w:tc>
          <w:tcPr>
            <w:tcW w:w="0" w:type="auto"/>
            <w:vAlign w:val="center"/>
            <w:hideMark/>
          </w:tcPr>
          <w:p w14:paraId="573022F4"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Duración</w:t>
            </w:r>
          </w:p>
        </w:tc>
      </w:tr>
      <w:tr w:rsidR="0097404D" w:rsidRPr="00161E93" w14:paraId="67898ABD" w14:textId="77777777" w:rsidTr="00161E93">
        <w:trPr>
          <w:tblCellSpacing w:w="15" w:type="dxa"/>
        </w:trPr>
        <w:tc>
          <w:tcPr>
            <w:tcW w:w="0" w:type="auto"/>
            <w:vAlign w:val="center"/>
            <w:hideMark/>
          </w:tcPr>
          <w:p w14:paraId="30683530"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Planeación</w:t>
            </w:r>
          </w:p>
        </w:tc>
        <w:tc>
          <w:tcPr>
            <w:tcW w:w="0" w:type="auto"/>
            <w:vAlign w:val="center"/>
            <w:hideMark/>
          </w:tcPr>
          <w:p w14:paraId="28CD502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 día</w:t>
            </w:r>
          </w:p>
        </w:tc>
      </w:tr>
      <w:tr w:rsidR="0097404D" w:rsidRPr="00161E93" w14:paraId="36ABE4DA" w14:textId="77777777" w:rsidTr="00161E93">
        <w:trPr>
          <w:tblCellSpacing w:w="15" w:type="dxa"/>
        </w:trPr>
        <w:tc>
          <w:tcPr>
            <w:tcW w:w="0" w:type="auto"/>
            <w:vAlign w:val="center"/>
            <w:hideMark/>
          </w:tcPr>
          <w:p w14:paraId="229C5DF0"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Revisión documental</w:t>
            </w:r>
          </w:p>
        </w:tc>
        <w:tc>
          <w:tcPr>
            <w:tcW w:w="0" w:type="auto"/>
            <w:vAlign w:val="center"/>
            <w:hideMark/>
          </w:tcPr>
          <w:p w14:paraId="63CC7B8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2 días</w:t>
            </w:r>
          </w:p>
        </w:tc>
      </w:tr>
      <w:tr w:rsidR="0097404D" w:rsidRPr="00161E93" w14:paraId="4F00784E" w14:textId="77777777" w:rsidTr="00161E93">
        <w:trPr>
          <w:tblCellSpacing w:w="15" w:type="dxa"/>
        </w:trPr>
        <w:tc>
          <w:tcPr>
            <w:tcW w:w="0" w:type="auto"/>
            <w:vAlign w:val="center"/>
            <w:hideMark/>
          </w:tcPr>
          <w:p w14:paraId="7B774DD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Análisis técnico</w:t>
            </w:r>
          </w:p>
        </w:tc>
        <w:tc>
          <w:tcPr>
            <w:tcW w:w="0" w:type="auto"/>
            <w:vAlign w:val="center"/>
            <w:hideMark/>
          </w:tcPr>
          <w:p w14:paraId="2AF3333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2 días</w:t>
            </w:r>
          </w:p>
        </w:tc>
      </w:tr>
      <w:tr w:rsidR="0097404D" w:rsidRPr="00161E93" w14:paraId="7D215D7A" w14:textId="77777777" w:rsidTr="00161E93">
        <w:trPr>
          <w:tblCellSpacing w:w="15" w:type="dxa"/>
        </w:trPr>
        <w:tc>
          <w:tcPr>
            <w:tcW w:w="0" w:type="auto"/>
            <w:vAlign w:val="center"/>
            <w:hideMark/>
          </w:tcPr>
          <w:p w14:paraId="6014326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Elaboración de hallazgos</w:t>
            </w:r>
          </w:p>
        </w:tc>
        <w:tc>
          <w:tcPr>
            <w:tcW w:w="0" w:type="auto"/>
            <w:vAlign w:val="center"/>
            <w:hideMark/>
          </w:tcPr>
          <w:p w14:paraId="01DFADF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 día</w:t>
            </w:r>
          </w:p>
        </w:tc>
      </w:tr>
      <w:tr w:rsidR="0097404D" w:rsidRPr="00161E93" w14:paraId="22CFD3A9" w14:textId="77777777" w:rsidTr="00161E93">
        <w:trPr>
          <w:tblCellSpacing w:w="15" w:type="dxa"/>
        </w:trPr>
        <w:tc>
          <w:tcPr>
            <w:tcW w:w="0" w:type="auto"/>
            <w:vAlign w:val="center"/>
            <w:hideMark/>
          </w:tcPr>
          <w:p w14:paraId="040C0A7C"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Informe final</w:t>
            </w:r>
          </w:p>
        </w:tc>
        <w:tc>
          <w:tcPr>
            <w:tcW w:w="0" w:type="auto"/>
            <w:vAlign w:val="center"/>
            <w:hideMark/>
          </w:tcPr>
          <w:p w14:paraId="5CFAF68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1 día</w:t>
            </w:r>
          </w:p>
        </w:tc>
      </w:tr>
    </w:tbl>
    <w:p w14:paraId="790EB4B9" w14:textId="77777777" w:rsidR="00161E93" w:rsidRPr="00161E93" w:rsidRDefault="00161E93" w:rsidP="00161E93">
      <w:pPr>
        <w:spacing w:after="0" w:line="480" w:lineRule="auto"/>
        <w:ind w:firstLine="720"/>
        <w:rPr>
          <w:rFonts w:ascii="Arial" w:eastAsia="Times New Roman" w:hAnsi="Arial" w:cs="Arial"/>
          <w:b/>
          <w:bCs/>
          <w:lang w:val="es-CO" w:eastAsia="es-CO"/>
        </w:rPr>
      </w:pPr>
    </w:p>
    <w:p w14:paraId="1D31ED3D" w14:textId="2560439D"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14. Hallazgos de la auditoría</w:t>
      </w:r>
    </w:p>
    <w:p w14:paraId="1F670385"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Como resultado de la auditoría realizada al sistema </w:t>
      </w:r>
      <w:proofErr w:type="spellStart"/>
      <w:r w:rsidRPr="00161E93">
        <w:rPr>
          <w:rFonts w:ascii="Arial" w:eastAsia="Times New Roman" w:hAnsi="Arial" w:cs="Arial"/>
          <w:b/>
          <w:bCs/>
          <w:lang w:val="es-CO" w:eastAsia="es-CO"/>
        </w:rPr>
        <w:t>ShopCloud</w:t>
      </w:r>
      <w:proofErr w:type="spellEnd"/>
      <w:r w:rsidRPr="00161E93">
        <w:rPr>
          <w:rFonts w:ascii="Arial" w:eastAsia="Times New Roman" w:hAnsi="Arial" w:cs="Arial"/>
          <w:b/>
          <w:bCs/>
          <w:lang w:val="es-CO" w:eastAsia="es-CO"/>
        </w:rPr>
        <w:t xml:space="preserve"> ERP 5.0</w:t>
      </w:r>
      <w:r w:rsidRPr="00161E93">
        <w:rPr>
          <w:rFonts w:ascii="Arial" w:eastAsia="Times New Roman" w:hAnsi="Arial" w:cs="Arial"/>
          <w:lang w:val="es-CO" w:eastAsia="es-CO"/>
        </w:rPr>
        <w:t>, se identificaron diversas no conformidades que pueden afectar la estabilidad, seguridad y confiabilidad del sistema durante su operación en producción. Los hallazgos fueron clasificados según su severidad y se formularon recomendaciones para reducir los riesgos antes de la liberación.</w:t>
      </w:r>
    </w:p>
    <w:p w14:paraId="4DFECE4C"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1</w:t>
      </w:r>
    </w:p>
    <w:p w14:paraId="433D104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La autenticación </w:t>
      </w:r>
      <w:proofErr w:type="spellStart"/>
      <w:r w:rsidRPr="00161E93">
        <w:rPr>
          <w:rFonts w:ascii="Arial" w:eastAsia="Times New Roman" w:hAnsi="Arial" w:cs="Arial"/>
          <w:lang w:val="es-CO" w:eastAsia="es-CO"/>
        </w:rPr>
        <w:t>multifactor</w:t>
      </w:r>
      <w:proofErr w:type="spellEnd"/>
      <w:r w:rsidRPr="00161E93">
        <w:rPr>
          <w:rFonts w:ascii="Arial" w:eastAsia="Times New Roman" w:hAnsi="Arial" w:cs="Arial"/>
          <w:lang w:val="es-CO" w:eastAsia="es-CO"/>
        </w:rPr>
        <w:t xml:space="preserve"> (MFA) para usuarios administradores no es obligatoria.</w:t>
      </w:r>
    </w:p>
    <w:p w14:paraId="18A739E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Política corporativa de seguridad e ISO/IEC 25010 (Seguridad).</w:t>
      </w:r>
    </w:p>
    <w:p w14:paraId="626459C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Durante las pruebas se comprobó que algunos administradores podían acceder al sistema únicamente con usuario y contraseña.</w:t>
      </w:r>
    </w:p>
    <w:p w14:paraId="3ED44C55"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lastRenderedPageBreak/>
        <w:t>Impacto:</w:t>
      </w:r>
      <w:r w:rsidRPr="00161E93">
        <w:rPr>
          <w:rFonts w:ascii="Arial" w:eastAsia="Times New Roman" w:hAnsi="Arial" w:cs="Arial"/>
          <w:lang w:val="es-CO" w:eastAsia="es-CO"/>
        </w:rPr>
        <w:t xml:space="preserve"> Incrementa el riesgo de accesos no autorizados y compromete la confidencialidad de la información.</w:t>
      </w:r>
    </w:p>
    <w:p w14:paraId="71811F1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Crítica.</w:t>
      </w:r>
    </w:p>
    <w:p w14:paraId="0192706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Configurar el MFA como requisito obligatorio para todos los usuarios con privilegios administrativos antes de la liberación.</w:t>
      </w:r>
    </w:p>
    <w:p w14:paraId="69EED7FD" w14:textId="2886E5FD" w:rsidR="0097404D" w:rsidRPr="00161E93" w:rsidRDefault="0097404D" w:rsidP="00161E93">
      <w:pPr>
        <w:spacing w:after="0" w:line="480" w:lineRule="auto"/>
        <w:ind w:firstLine="720"/>
        <w:rPr>
          <w:rFonts w:ascii="Arial" w:eastAsia="Times New Roman" w:hAnsi="Arial" w:cs="Arial"/>
          <w:lang w:val="es-CO" w:eastAsia="es-CO"/>
        </w:rPr>
      </w:pPr>
    </w:p>
    <w:p w14:paraId="0AE0E413"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2</w:t>
      </w:r>
    </w:p>
    <w:p w14:paraId="709A5FB3"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Se detectaron inconsistencias entre el inventario físico y el inventario publicado en la plataforma de comercio electrónico durante operaciones simultáneas.</w:t>
      </w:r>
    </w:p>
    <w:p w14:paraId="6D565C1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Requisito RF-002.</w:t>
      </w:r>
    </w:p>
    <w:p w14:paraId="25171D18"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Los reportes de pruebas de integración evidenciaron diferencias en las existencias disponibles después de ventas concurrentes.</w:t>
      </w:r>
    </w:p>
    <w:p w14:paraId="02C3F39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r w:rsidRPr="00161E93">
        <w:rPr>
          <w:rFonts w:ascii="Arial" w:eastAsia="Times New Roman" w:hAnsi="Arial" w:cs="Arial"/>
          <w:lang w:val="es-CO" w:eastAsia="es-CO"/>
        </w:rPr>
        <w:t xml:space="preserve"> Puede ocasionar ventas de productos sin disponibilidad, pérdidas económicas y reclamaciones por parte de los clientes.</w:t>
      </w:r>
    </w:p>
    <w:p w14:paraId="3265BC55"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Alta.</w:t>
      </w:r>
    </w:p>
    <w:p w14:paraId="03F6CAB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Optimizar el mecanismo de sincronización y ejecutar nuevas pruebas de concurrencia antes de la puesta en producción.</w:t>
      </w:r>
    </w:p>
    <w:p w14:paraId="2DCCBEE7" w14:textId="13972584" w:rsidR="0097404D" w:rsidRPr="00161E93" w:rsidRDefault="0097404D" w:rsidP="00161E93">
      <w:pPr>
        <w:spacing w:after="0" w:line="480" w:lineRule="auto"/>
        <w:ind w:firstLine="720"/>
        <w:rPr>
          <w:rFonts w:ascii="Arial" w:eastAsia="Times New Roman" w:hAnsi="Arial" w:cs="Arial"/>
          <w:lang w:val="es-CO" w:eastAsia="es-CO"/>
        </w:rPr>
      </w:pPr>
    </w:p>
    <w:p w14:paraId="22C482A1"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3</w:t>
      </w:r>
    </w:p>
    <w:p w14:paraId="67D424B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El sistema presenta tiempos de respuesta superiores a los establecidos para operaciones críticas.</w:t>
      </w:r>
    </w:p>
    <w:p w14:paraId="5092671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Requisito RF-003 e ISO/IEC 25010 (Eficiencia del desempeño).</w:t>
      </w:r>
    </w:p>
    <w:p w14:paraId="1B899D9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lastRenderedPageBreak/>
        <w:t>Evidencia:</w:t>
      </w:r>
      <w:r w:rsidRPr="00161E93">
        <w:rPr>
          <w:rFonts w:ascii="Arial" w:eastAsia="Times New Roman" w:hAnsi="Arial" w:cs="Arial"/>
          <w:lang w:val="es-CO" w:eastAsia="es-CO"/>
        </w:rPr>
        <w:t xml:space="preserve"> Las pruebas de rendimiento registraron tiempos de respuesta entre 4 y 5 segundos con 500 usuarios concurrentes.</w:t>
      </w:r>
    </w:p>
    <w:p w14:paraId="096EB71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r w:rsidRPr="00161E93">
        <w:rPr>
          <w:rFonts w:ascii="Arial" w:eastAsia="Times New Roman" w:hAnsi="Arial" w:cs="Arial"/>
          <w:lang w:val="es-CO" w:eastAsia="es-CO"/>
        </w:rPr>
        <w:t xml:space="preserve"> Disminuye la productividad de los usuarios y afecta la experiencia del cliente.</w:t>
      </w:r>
    </w:p>
    <w:p w14:paraId="7771D68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Alta.</w:t>
      </w:r>
    </w:p>
    <w:p w14:paraId="653FBA3B"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Optimizar las consultas a la base de datos, mejorar el uso de caché y repetir las pruebas de carga.</w:t>
      </w:r>
    </w:p>
    <w:p w14:paraId="58D84478" w14:textId="2E9E8D15" w:rsidR="0097404D" w:rsidRPr="00161E93" w:rsidRDefault="0097404D" w:rsidP="00161E93">
      <w:pPr>
        <w:spacing w:after="0" w:line="480" w:lineRule="auto"/>
        <w:ind w:firstLine="720"/>
        <w:rPr>
          <w:rFonts w:ascii="Arial" w:eastAsia="Times New Roman" w:hAnsi="Arial" w:cs="Arial"/>
          <w:lang w:val="es-CO" w:eastAsia="es-CO"/>
        </w:rPr>
      </w:pPr>
    </w:p>
    <w:p w14:paraId="7BC7A407"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4</w:t>
      </w:r>
    </w:p>
    <w:p w14:paraId="34ECAB1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No existen evidencias suficientes que demuestren el cifrado completo de la base de datos mediante AES-256.</w:t>
      </w:r>
    </w:p>
    <w:p w14:paraId="766C3F4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Requisito RF-004.</w:t>
      </w:r>
    </w:p>
    <w:p w14:paraId="31C4BA9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Durante la revisión documental no se encontraron registros de validación del mecanismo de cifrado.</w:t>
      </w:r>
    </w:p>
    <w:p w14:paraId="63383D34"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r w:rsidRPr="00161E93">
        <w:rPr>
          <w:rFonts w:ascii="Arial" w:eastAsia="Times New Roman" w:hAnsi="Arial" w:cs="Arial"/>
          <w:lang w:val="es-CO" w:eastAsia="es-CO"/>
        </w:rPr>
        <w:t xml:space="preserve"> Riesgo de exposición de información financiera y personal.</w:t>
      </w:r>
    </w:p>
    <w:p w14:paraId="7F90CCC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Crítica.</w:t>
      </w:r>
    </w:p>
    <w:p w14:paraId="710BF24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Verificar la configuración del cifrado y documentar las pruebas correspondientes.</w:t>
      </w:r>
    </w:p>
    <w:p w14:paraId="725AC331" w14:textId="5E1389E9" w:rsidR="0097404D" w:rsidRPr="00161E93" w:rsidRDefault="0097404D" w:rsidP="00161E93">
      <w:pPr>
        <w:spacing w:after="0" w:line="480" w:lineRule="auto"/>
        <w:ind w:firstLine="720"/>
        <w:rPr>
          <w:rFonts w:ascii="Arial" w:eastAsia="Times New Roman" w:hAnsi="Arial" w:cs="Arial"/>
          <w:lang w:val="es-CO" w:eastAsia="es-CO"/>
        </w:rPr>
      </w:pPr>
    </w:p>
    <w:p w14:paraId="1EFF2591"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5</w:t>
      </w:r>
    </w:p>
    <w:p w14:paraId="3D50DB68"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Los registros de auditoría almacenan información sensible de algunos clientes.</w:t>
      </w:r>
    </w:p>
    <w:p w14:paraId="61FDF34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Política de seguridad de la información e ISO/IEC 25010.</w:t>
      </w:r>
    </w:p>
    <w:p w14:paraId="666BDEF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Los archivos de log contienen datos personales visibles.</w:t>
      </w:r>
    </w:p>
    <w:p w14:paraId="5355653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lastRenderedPageBreak/>
        <w:t>Impacto:</w:t>
      </w:r>
      <w:r w:rsidRPr="00161E93">
        <w:rPr>
          <w:rFonts w:ascii="Arial" w:eastAsia="Times New Roman" w:hAnsi="Arial" w:cs="Arial"/>
          <w:lang w:val="es-CO" w:eastAsia="es-CO"/>
        </w:rPr>
        <w:t xml:space="preserve"> Posible incumplimiento de las políticas de protección de datos y riesgo de fuga de información.</w:t>
      </w:r>
    </w:p>
    <w:p w14:paraId="0E191E1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Alta.</w:t>
      </w:r>
    </w:p>
    <w:p w14:paraId="74A41EC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Implementar el enmascaramiento de datos y restringir el acceso a los registros del sistema.</w:t>
      </w:r>
    </w:p>
    <w:p w14:paraId="573DFB55" w14:textId="6EC6DCDA" w:rsidR="0097404D" w:rsidRPr="00161E93" w:rsidRDefault="0097404D" w:rsidP="00161E93">
      <w:pPr>
        <w:spacing w:after="0" w:line="480" w:lineRule="auto"/>
        <w:ind w:firstLine="720"/>
        <w:rPr>
          <w:rFonts w:ascii="Arial" w:eastAsia="Times New Roman" w:hAnsi="Arial" w:cs="Arial"/>
          <w:lang w:val="es-CO" w:eastAsia="es-CO"/>
        </w:rPr>
      </w:pPr>
    </w:p>
    <w:p w14:paraId="7FDFBE85"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6</w:t>
      </w:r>
    </w:p>
    <w:p w14:paraId="459D01E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Dos cambios fueron implementados en producción sin aprobación formal del comité de cambios.</w:t>
      </w:r>
    </w:p>
    <w:p w14:paraId="335FECF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Procedimiento interno de gestión de cambios.</w:t>
      </w:r>
    </w:p>
    <w:p w14:paraId="0213847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Los registros CR-202 y CR-205 no presentan evidencia de aprobación.</w:t>
      </w:r>
    </w:p>
    <w:p w14:paraId="41CDD24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r w:rsidRPr="00161E93">
        <w:rPr>
          <w:rFonts w:ascii="Arial" w:eastAsia="Times New Roman" w:hAnsi="Arial" w:cs="Arial"/>
          <w:lang w:val="es-CO" w:eastAsia="es-CO"/>
        </w:rPr>
        <w:t xml:space="preserve"> Incrementa la probabilidad de introducir errores y dificulta la trazabilidad de las modificaciones.</w:t>
      </w:r>
    </w:p>
    <w:p w14:paraId="1008A9B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Alta.</w:t>
      </w:r>
    </w:p>
    <w:p w14:paraId="37648E2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Exigir aprobación formal antes de cualquier despliegue y fortalecer el proceso de control de cambios.</w:t>
      </w:r>
    </w:p>
    <w:p w14:paraId="27AD52FE" w14:textId="6781848C" w:rsidR="0097404D" w:rsidRPr="00161E93" w:rsidRDefault="0097404D" w:rsidP="00161E93">
      <w:pPr>
        <w:spacing w:after="0" w:line="480" w:lineRule="auto"/>
        <w:ind w:firstLine="720"/>
        <w:rPr>
          <w:rFonts w:ascii="Arial" w:eastAsia="Times New Roman" w:hAnsi="Arial" w:cs="Arial"/>
          <w:lang w:val="es-CO" w:eastAsia="es-CO"/>
        </w:rPr>
      </w:pPr>
    </w:p>
    <w:p w14:paraId="3F55AD4B"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7</w:t>
      </w:r>
    </w:p>
    <w:p w14:paraId="54E5F9FA"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No se ejecutaron pruebas completas de penetración (</w:t>
      </w:r>
      <w:proofErr w:type="spellStart"/>
      <w:r w:rsidRPr="00161E93">
        <w:rPr>
          <w:rFonts w:ascii="Arial" w:eastAsia="Times New Roman" w:hAnsi="Arial" w:cs="Arial"/>
          <w:lang w:val="es-CO" w:eastAsia="es-CO"/>
        </w:rPr>
        <w:t>pentesting</w:t>
      </w:r>
      <w:proofErr w:type="spellEnd"/>
      <w:r w:rsidRPr="00161E93">
        <w:rPr>
          <w:rFonts w:ascii="Arial" w:eastAsia="Times New Roman" w:hAnsi="Arial" w:cs="Arial"/>
          <w:lang w:val="es-CO" w:eastAsia="es-CO"/>
        </w:rPr>
        <w:t>).</w:t>
      </w:r>
    </w:p>
    <w:p w14:paraId="15B3BC9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Plan de pruebas de seguridad.</w:t>
      </w:r>
    </w:p>
    <w:p w14:paraId="2B56E5B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El cronograma del proyecto no contempla evidencias de </w:t>
      </w:r>
      <w:proofErr w:type="spellStart"/>
      <w:r w:rsidRPr="00161E93">
        <w:rPr>
          <w:rFonts w:ascii="Arial" w:eastAsia="Times New Roman" w:hAnsi="Arial" w:cs="Arial"/>
          <w:lang w:val="es-CO" w:eastAsia="es-CO"/>
        </w:rPr>
        <w:t>pentesting</w:t>
      </w:r>
      <w:proofErr w:type="spellEnd"/>
      <w:r w:rsidRPr="00161E93">
        <w:rPr>
          <w:rFonts w:ascii="Arial" w:eastAsia="Times New Roman" w:hAnsi="Arial" w:cs="Arial"/>
          <w:lang w:val="es-CO" w:eastAsia="es-CO"/>
        </w:rPr>
        <w:t xml:space="preserve"> para la versión 5.0.</w:t>
      </w:r>
    </w:p>
    <w:p w14:paraId="3FB776CC"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r w:rsidRPr="00161E93">
        <w:rPr>
          <w:rFonts w:ascii="Arial" w:eastAsia="Times New Roman" w:hAnsi="Arial" w:cs="Arial"/>
          <w:lang w:val="es-CO" w:eastAsia="es-CO"/>
        </w:rPr>
        <w:t xml:space="preserve"> Vulnerabilidades de seguridad podrían permanecer sin detectar.</w:t>
      </w:r>
    </w:p>
    <w:p w14:paraId="7C55375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lastRenderedPageBreak/>
        <w:t>Severidad:</w:t>
      </w:r>
      <w:r w:rsidRPr="00161E93">
        <w:rPr>
          <w:rFonts w:ascii="Arial" w:eastAsia="Times New Roman" w:hAnsi="Arial" w:cs="Arial"/>
          <w:lang w:val="es-CO" w:eastAsia="es-CO"/>
        </w:rPr>
        <w:t xml:space="preserve"> Alta.</w:t>
      </w:r>
    </w:p>
    <w:p w14:paraId="6C39E105"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Realizar una evaluación de seguridad antes de la liberación.</w:t>
      </w:r>
    </w:p>
    <w:p w14:paraId="037A6EF0" w14:textId="07086118" w:rsidR="0097404D" w:rsidRPr="00161E93" w:rsidRDefault="0097404D" w:rsidP="00161E93">
      <w:pPr>
        <w:spacing w:after="0" w:line="480" w:lineRule="auto"/>
        <w:ind w:firstLine="720"/>
        <w:rPr>
          <w:rFonts w:ascii="Arial" w:eastAsia="Times New Roman" w:hAnsi="Arial" w:cs="Arial"/>
          <w:lang w:val="es-CO" w:eastAsia="es-CO"/>
        </w:rPr>
      </w:pPr>
    </w:p>
    <w:p w14:paraId="0AFE92E1"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8</w:t>
      </w:r>
    </w:p>
    <w:p w14:paraId="6355833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La integración con la pasarela de pagos presenta fallos intermitentes.</w:t>
      </w:r>
    </w:p>
    <w:p w14:paraId="6298187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Requisito RF-008.</w:t>
      </w:r>
    </w:p>
    <w:p w14:paraId="7FEF899C"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Durante las pruebas de integración se registraron errores de comunicación con la API.</w:t>
      </w:r>
    </w:p>
    <w:p w14:paraId="237F1398"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r w:rsidRPr="00161E93">
        <w:rPr>
          <w:rFonts w:ascii="Arial" w:eastAsia="Times New Roman" w:hAnsi="Arial" w:cs="Arial"/>
          <w:lang w:val="es-CO" w:eastAsia="es-CO"/>
        </w:rPr>
        <w:t xml:space="preserve"> Posibles transacciones fallidas y afectación de los ingresos de la organización.</w:t>
      </w:r>
    </w:p>
    <w:p w14:paraId="5D1F73A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Media.</w:t>
      </w:r>
    </w:p>
    <w:p w14:paraId="1AA59C4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Revisar la configuración de la API y realizar pruebas adicionales de integración.</w:t>
      </w:r>
    </w:p>
    <w:p w14:paraId="5E69F164" w14:textId="6C43FB30" w:rsidR="0097404D" w:rsidRPr="00161E93" w:rsidRDefault="0097404D" w:rsidP="00161E93">
      <w:pPr>
        <w:spacing w:after="0" w:line="480" w:lineRule="auto"/>
        <w:ind w:firstLine="720"/>
        <w:rPr>
          <w:rFonts w:ascii="Arial" w:eastAsia="Times New Roman" w:hAnsi="Arial" w:cs="Arial"/>
          <w:lang w:val="es-CO" w:eastAsia="es-CO"/>
        </w:rPr>
      </w:pPr>
    </w:p>
    <w:p w14:paraId="215E64BE"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9</w:t>
      </w:r>
    </w:p>
    <w:p w14:paraId="3D4B9794"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El proceso de respaldo de la base de datos supera el tiempo máximo establecido por la organización.</w:t>
      </w:r>
    </w:p>
    <w:p w14:paraId="1802D858"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Política de continuidad del negocio.</w:t>
      </w:r>
    </w:p>
    <w:p w14:paraId="403257B3"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Los registros muestran tiempos de restauración superiores al objetivo definido.</w:t>
      </w:r>
    </w:p>
    <w:p w14:paraId="665B3C8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r w:rsidRPr="00161E93">
        <w:rPr>
          <w:rFonts w:ascii="Arial" w:eastAsia="Times New Roman" w:hAnsi="Arial" w:cs="Arial"/>
          <w:lang w:val="es-CO" w:eastAsia="es-CO"/>
        </w:rPr>
        <w:t xml:space="preserve"> Mayor tiempo de recuperación ante incidentes.</w:t>
      </w:r>
    </w:p>
    <w:p w14:paraId="552ED4D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Media.</w:t>
      </w:r>
    </w:p>
    <w:p w14:paraId="00A86AB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Optimizar la estrategia de respaldo y recuperación.</w:t>
      </w:r>
    </w:p>
    <w:p w14:paraId="5811C451" w14:textId="1B7ED87D" w:rsidR="0097404D" w:rsidRPr="00161E93" w:rsidRDefault="0097404D" w:rsidP="00161E93">
      <w:pPr>
        <w:spacing w:after="0" w:line="480" w:lineRule="auto"/>
        <w:ind w:firstLine="720"/>
        <w:rPr>
          <w:rFonts w:ascii="Arial" w:eastAsia="Times New Roman" w:hAnsi="Arial" w:cs="Arial"/>
          <w:lang w:val="es-CO" w:eastAsia="es-CO"/>
        </w:rPr>
      </w:pPr>
    </w:p>
    <w:p w14:paraId="3CA54439"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Hallazgo 10</w:t>
      </w:r>
    </w:p>
    <w:p w14:paraId="2B371A1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Descripción:</w:t>
      </w:r>
      <w:r w:rsidRPr="00161E93">
        <w:rPr>
          <w:rFonts w:ascii="Arial" w:eastAsia="Times New Roman" w:hAnsi="Arial" w:cs="Arial"/>
          <w:lang w:val="es-CO" w:eastAsia="es-CO"/>
        </w:rPr>
        <w:t xml:space="preserve"> Persisten incidencias críticas abiertas próximas a la fecha de liberación.</w:t>
      </w:r>
    </w:p>
    <w:p w14:paraId="7BF1E1D0"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incumplido:</w:t>
      </w:r>
      <w:r w:rsidRPr="00161E93">
        <w:rPr>
          <w:rFonts w:ascii="Arial" w:eastAsia="Times New Roman" w:hAnsi="Arial" w:cs="Arial"/>
          <w:lang w:val="es-CO" w:eastAsia="es-CO"/>
        </w:rPr>
        <w:t xml:space="preserve"> Procedimiento de liberación del software.</w:t>
      </w:r>
    </w:p>
    <w:p w14:paraId="0970DE8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Evidencia:</w:t>
      </w:r>
      <w:r w:rsidRPr="00161E93">
        <w:rPr>
          <w:rFonts w:ascii="Arial" w:eastAsia="Times New Roman" w:hAnsi="Arial" w:cs="Arial"/>
          <w:lang w:val="es-CO" w:eastAsia="es-CO"/>
        </w:rPr>
        <w:t xml:space="preserve"> Ocho incidencias permanecen abiertas en la herramienta de seguimiento.</w:t>
      </w:r>
    </w:p>
    <w:p w14:paraId="4A14AAB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r w:rsidRPr="00161E93">
        <w:rPr>
          <w:rFonts w:ascii="Arial" w:eastAsia="Times New Roman" w:hAnsi="Arial" w:cs="Arial"/>
          <w:lang w:val="es-CO" w:eastAsia="es-CO"/>
        </w:rPr>
        <w:t xml:space="preserve"> Incrementa el riesgo operativo y compromete la estabilidad del sistema.</w:t>
      </w:r>
    </w:p>
    <w:p w14:paraId="15E7177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Severidad:</w:t>
      </w:r>
      <w:r w:rsidRPr="00161E93">
        <w:rPr>
          <w:rFonts w:ascii="Arial" w:eastAsia="Times New Roman" w:hAnsi="Arial" w:cs="Arial"/>
          <w:lang w:val="es-CO" w:eastAsia="es-CO"/>
        </w:rPr>
        <w:t xml:space="preserve"> Crítica.</w:t>
      </w:r>
    </w:p>
    <w:p w14:paraId="5D7CCF6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Recomendación:</w:t>
      </w:r>
      <w:r w:rsidRPr="00161E93">
        <w:rPr>
          <w:rFonts w:ascii="Arial" w:eastAsia="Times New Roman" w:hAnsi="Arial" w:cs="Arial"/>
          <w:lang w:val="es-CO" w:eastAsia="es-CO"/>
        </w:rPr>
        <w:t xml:space="preserve"> Resolver todas las incidencias críticas antes de autorizar la puesta en producción.</w:t>
      </w:r>
    </w:p>
    <w:p w14:paraId="182E9192" w14:textId="5633C7A5" w:rsidR="0097404D" w:rsidRPr="00161E93" w:rsidRDefault="0097404D" w:rsidP="00161E93">
      <w:pPr>
        <w:spacing w:after="0" w:line="480" w:lineRule="auto"/>
        <w:ind w:firstLine="720"/>
        <w:rPr>
          <w:rFonts w:ascii="Arial" w:eastAsia="Times New Roman" w:hAnsi="Arial" w:cs="Arial"/>
          <w:lang w:val="es-CO" w:eastAsia="es-CO"/>
        </w:rPr>
      </w:pPr>
    </w:p>
    <w:p w14:paraId="4D934303"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15. Aplicación de la norma ISO/IEC 25010</w:t>
      </w:r>
    </w:p>
    <w:p w14:paraId="257EB40A"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 evaluación del sistema se realizó considerando las ocho características de calidad definidas por la norma ISO/IEC 25010.</w:t>
      </w:r>
    </w:p>
    <w:p w14:paraId="38B5EC57" w14:textId="77777777" w:rsidR="00161E93" w:rsidRPr="00161E93" w:rsidRDefault="00161E93" w:rsidP="00161E93">
      <w:pPr>
        <w:spacing w:after="0" w:line="480" w:lineRule="auto"/>
        <w:ind w:firstLine="720"/>
        <w:rPr>
          <w:rFonts w:ascii="Arial" w:eastAsia="Times New Roman" w:hAnsi="Arial" w:cs="Arial"/>
          <w:lang w:val="es-CO" w:eastAsia="es-CO"/>
        </w:rPr>
      </w:pPr>
    </w:p>
    <w:tbl>
      <w:tblPr>
        <w:tblStyle w:val="Tablaconcuadrcula"/>
        <w:tblW w:w="9493" w:type="dxa"/>
        <w:tblLook w:val="04A0" w:firstRow="1" w:lastRow="0" w:firstColumn="1" w:lastColumn="0" w:noHBand="0" w:noVBand="1"/>
      </w:tblPr>
      <w:tblGrid>
        <w:gridCol w:w="2524"/>
        <w:gridCol w:w="2337"/>
        <w:gridCol w:w="1777"/>
        <w:gridCol w:w="2855"/>
      </w:tblGrid>
      <w:tr w:rsidR="00161E93" w:rsidRPr="00161E93" w14:paraId="1479D9A4" w14:textId="77777777" w:rsidTr="00161E93">
        <w:tc>
          <w:tcPr>
            <w:tcW w:w="1710" w:type="dxa"/>
            <w:shd w:val="clear" w:color="auto" w:fill="DAE9F7" w:themeFill="text2" w:themeFillTint="1A"/>
            <w:vAlign w:val="center"/>
          </w:tcPr>
          <w:p w14:paraId="1973987F" w14:textId="384435D9"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Característica</w:t>
            </w:r>
          </w:p>
        </w:tc>
        <w:tc>
          <w:tcPr>
            <w:tcW w:w="1469" w:type="dxa"/>
            <w:shd w:val="clear" w:color="auto" w:fill="DAE9F7" w:themeFill="text2" w:themeFillTint="1A"/>
            <w:vAlign w:val="center"/>
          </w:tcPr>
          <w:p w14:paraId="02ADF5B7" w14:textId="2BD2A96A"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Evaluación</w:t>
            </w:r>
          </w:p>
        </w:tc>
        <w:tc>
          <w:tcPr>
            <w:tcW w:w="1630" w:type="dxa"/>
            <w:shd w:val="clear" w:color="auto" w:fill="DAE9F7" w:themeFill="text2" w:themeFillTint="1A"/>
            <w:vAlign w:val="center"/>
          </w:tcPr>
          <w:p w14:paraId="66B81C15" w14:textId="4BBA0A58"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Nivel de cumplimiento</w:t>
            </w:r>
          </w:p>
        </w:tc>
        <w:tc>
          <w:tcPr>
            <w:tcW w:w="4684" w:type="dxa"/>
            <w:shd w:val="clear" w:color="auto" w:fill="DAE9F7" w:themeFill="text2" w:themeFillTint="1A"/>
            <w:vAlign w:val="center"/>
          </w:tcPr>
          <w:p w14:paraId="401A5116" w14:textId="3B2BACB5"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Observaciones</w:t>
            </w:r>
          </w:p>
        </w:tc>
      </w:tr>
      <w:tr w:rsidR="00161E93" w:rsidRPr="00161E93" w14:paraId="1D38CA39" w14:textId="77777777" w:rsidTr="00161E93">
        <w:tc>
          <w:tcPr>
            <w:tcW w:w="1710" w:type="dxa"/>
            <w:shd w:val="clear" w:color="auto" w:fill="DAE9F7" w:themeFill="text2" w:themeFillTint="1A"/>
            <w:vAlign w:val="center"/>
          </w:tcPr>
          <w:p w14:paraId="24F680AC" w14:textId="26B2ADF9"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Adecuación funcional</w:t>
            </w:r>
          </w:p>
        </w:tc>
        <w:tc>
          <w:tcPr>
            <w:tcW w:w="1469" w:type="dxa"/>
            <w:vAlign w:val="center"/>
          </w:tcPr>
          <w:p w14:paraId="1FB2FFE2" w14:textId="2FC8E4F4"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Parcialmente conforme</w:t>
            </w:r>
          </w:p>
        </w:tc>
        <w:tc>
          <w:tcPr>
            <w:tcW w:w="1630" w:type="dxa"/>
            <w:vAlign w:val="center"/>
          </w:tcPr>
          <w:p w14:paraId="310F39D3" w14:textId="490420A8"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90%</w:t>
            </w:r>
          </w:p>
        </w:tc>
        <w:tc>
          <w:tcPr>
            <w:tcW w:w="4684" w:type="dxa"/>
            <w:vAlign w:val="center"/>
          </w:tcPr>
          <w:p w14:paraId="302A1A63" w14:textId="3E65B9D4"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 xml:space="preserve">Los módulos principales cumplen su propósito, aunque existen observaciones </w:t>
            </w:r>
            <w:r w:rsidRPr="00161E93">
              <w:rPr>
                <w:rFonts w:ascii="Arial" w:eastAsia="Times New Roman" w:hAnsi="Arial" w:cs="Arial"/>
                <w:lang w:val="es-CO" w:eastAsia="es-CO"/>
              </w:rPr>
              <w:lastRenderedPageBreak/>
              <w:t>en inventario y facturación.</w:t>
            </w:r>
          </w:p>
        </w:tc>
      </w:tr>
      <w:tr w:rsidR="00161E93" w:rsidRPr="00161E93" w14:paraId="3CB65799" w14:textId="77777777" w:rsidTr="00161E93">
        <w:tc>
          <w:tcPr>
            <w:tcW w:w="1710" w:type="dxa"/>
            <w:shd w:val="clear" w:color="auto" w:fill="DAE9F7" w:themeFill="text2" w:themeFillTint="1A"/>
            <w:vAlign w:val="center"/>
          </w:tcPr>
          <w:p w14:paraId="42CFD4DD" w14:textId="3A4B5F93"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Eficiencia del desempeño</w:t>
            </w:r>
          </w:p>
        </w:tc>
        <w:tc>
          <w:tcPr>
            <w:tcW w:w="1469" w:type="dxa"/>
            <w:vAlign w:val="center"/>
          </w:tcPr>
          <w:p w14:paraId="3A260C76" w14:textId="789E5FD1"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 conforme</w:t>
            </w:r>
          </w:p>
        </w:tc>
        <w:tc>
          <w:tcPr>
            <w:tcW w:w="1630" w:type="dxa"/>
            <w:vAlign w:val="center"/>
          </w:tcPr>
          <w:p w14:paraId="60B8CD1A" w14:textId="6ECED7D3"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68%</w:t>
            </w:r>
          </w:p>
        </w:tc>
        <w:tc>
          <w:tcPr>
            <w:tcW w:w="4684" w:type="dxa"/>
            <w:vAlign w:val="center"/>
          </w:tcPr>
          <w:p w14:paraId="2CA14E2A" w14:textId="103AA015"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Los tiempos de respuesta exceden el límite establecido bajo alta concurrencia.</w:t>
            </w:r>
          </w:p>
        </w:tc>
      </w:tr>
      <w:tr w:rsidR="00161E93" w:rsidRPr="00161E93" w14:paraId="6A9EE772" w14:textId="77777777" w:rsidTr="00161E93">
        <w:tc>
          <w:tcPr>
            <w:tcW w:w="1710" w:type="dxa"/>
            <w:shd w:val="clear" w:color="auto" w:fill="DAE9F7" w:themeFill="text2" w:themeFillTint="1A"/>
            <w:vAlign w:val="center"/>
          </w:tcPr>
          <w:p w14:paraId="7328DA51" w14:textId="6D21DF0C"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Compatibilidad</w:t>
            </w:r>
          </w:p>
        </w:tc>
        <w:tc>
          <w:tcPr>
            <w:tcW w:w="1469" w:type="dxa"/>
            <w:vAlign w:val="center"/>
          </w:tcPr>
          <w:p w14:paraId="014C454C" w14:textId="4776B902"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Conforme</w:t>
            </w:r>
          </w:p>
        </w:tc>
        <w:tc>
          <w:tcPr>
            <w:tcW w:w="1630" w:type="dxa"/>
            <w:vAlign w:val="center"/>
          </w:tcPr>
          <w:p w14:paraId="660B2F6D" w14:textId="30A46010"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85%</w:t>
            </w:r>
          </w:p>
        </w:tc>
        <w:tc>
          <w:tcPr>
            <w:tcW w:w="4684" w:type="dxa"/>
            <w:vAlign w:val="center"/>
          </w:tcPr>
          <w:p w14:paraId="562758FD" w14:textId="2D061397"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 integración con sistemas externos funciona, pero requiere mejoras en la pasarela de pagos.</w:t>
            </w:r>
          </w:p>
        </w:tc>
      </w:tr>
      <w:tr w:rsidR="00161E93" w:rsidRPr="00161E93" w14:paraId="71853822" w14:textId="77777777" w:rsidTr="00161E93">
        <w:tc>
          <w:tcPr>
            <w:tcW w:w="1710" w:type="dxa"/>
            <w:shd w:val="clear" w:color="auto" w:fill="DAE9F7" w:themeFill="text2" w:themeFillTint="1A"/>
            <w:vAlign w:val="center"/>
          </w:tcPr>
          <w:p w14:paraId="6CFD33D6" w14:textId="1EC75E80"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Usabilidad</w:t>
            </w:r>
          </w:p>
        </w:tc>
        <w:tc>
          <w:tcPr>
            <w:tcW w:w="1469" w:type="dxa"/>
            <w:vAlign w:val="center"/>
          </w:tcPr>
          <w:p w14:paraId="48BA7787" w14:textId="61810893"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Conforme</w:t>
            </w:r>
          </w:p>
        </w:tc>
        <w:tc>
          <w:tcPr>
            <w:tcW w:w="1630" w:type="dxa"/>
            <w:vAlign w:val="center"/>
          </w:tcPr>
          <w:p w14:paraId="34884757" w14:textId="2E32D275"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92%</w:t>
            </w:r>
          </w:p>
        </w:tc>
        <w:tc>
          <w:tcPr>
            <w:tcW w:w="4684" w:type="dxa"/>
            <w:vAlign w:val="center"/>
          </w:tcPr>
          <w:p w14:paraId="6B25B184" w14:textId="6EC0B149"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La interfaz es intuitiva y facilita el trabajo de los usuarios.</w:t>
            </w:r>
          </w:p>
        </w:tc>
      </w:tr>
      <w:tr w:rsidR="00161E93" w:rsidRPr="00161E93" w14:paraId="2BDABD80" w14:textId="77777777" w:rsidTr="00161E93">
        <w:tc>
          <w:tcPr>
            <w:tcW w:w="1710" w:type="dxa"/>
            <w:shd w:val="clear" w:color="auto" w:fill="DAE9F7" w:themeFill="text2" w:themeFillTint="1A"/>
            <w:vAlign w:val="center"/>
          </w:tcPr>
          <w:p w14:paraId="10694673" w14:textId="01A4A79A"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Confiabilidad</w:t>
            </w:r>
          </w:p>
        </w:tc>
        <w:tc>
          <w:tcPr>
            <w:tcW w:w="1469" w:type="dxa"/>
            <w:vAlign w:val="center"/>
          </w:tcPr>
          <w:p w14:paraId="31C072C2" w14:textId="24BE7917"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Parcialmente conforme</w:t>
            </w:r>
          </w:p>
        </w:tc>
        <w:tc>
          <w:tcPr>
            <w:tcW w:w="1630" w:type="dxa"/>
            <w:vAlign w:val="center"/>
          </w:tcPr>
          <w:p w14:paraId="3EFF532B" w14:textId="3A383F66"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80%</w:t>
            </w:r>
          </w:p>
        </w:tc>
        <w:tc>
          <w:tcPr>
            <w:tcW w:w="4684" w:type="dxa"/>
            <w:vAlign w:val="center"/>
          </w:tcPr>
          <w:p w14:paraId="64267887" w14:textId="1AE4FB72"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detectaron incidencias que afectan la estabilidad en escenarios específicos.</w:t>
            </w:r>
          </w:p>
        </w:tc>
      </w:tr>
      <w:tr w:rsidR="00161E93" w:rsidRPr="00161E93" w14:paraId="7D33BAFA" w14:textId="77777777" w:rsidTr="00161E93">
        <w:tc>
          <w:tcPr>
            <w:tcW w:w="1710" w:type="dxa"/>
            <w:shd w:val="clear" w:color="auto" w:fill="DAE9F7" w:themeFill="text2" w:themeFillTint="1A"/>
            <w:vAlign w:val="center"/>
          </w:tcPr>
          <w:p w14:paraId="1E824FF1" w14:textId="449904C0"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Seguridad</w:t>
            </w:r>
          </w:p>
        </w:tc>
        <w:tc>
          <w:tcPr>
            <w:tcW w:w="1469" w:type="dxa"/>
            <w:vAlign w:val="center"/>
          </w:tcPr>
          <w:p w14:paraId="08419FC1" w14:textId="3D582460"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No conforme</w:t>
            </w:r>
          </w:p>
        </w:tc>
        <w:tc>
          <w:tcPr>
            <w:tcW w:w="1630" w:type="dxa"/>
            <w:vAlign w:val="center"/>
          </w:tcPr>
          <w:p w14:paraId="589A625D" w14:textId="79783C8E"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70%</w:t>
            </w:r>
          </w:p>
        </w:tc>
        <w:tc>
          <w:tcPr>
            <w:tcW w:w="4684" w:type="dxa"/>
            <w:vAlign w:val="center"/>
          </w:tcPr>
          <w:p w14:paraId="35BC6CEB" w14:textId="14B810F2"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identificaron debilidades en MFA, cifrado y manejo de registros.</w:t>
            </w:r>
          </w:p>
        </w:tc>
      </w:tr>
      <w:tr w:rsidR="00161E93" w:rsidRPr="00161E93" w14:paraId="1EA9C897" w14:textId="77777777" w:rsidTr="00161E93">
        <w:tc>
          <w:tcPr>
            <w:tcW w:w="1710" w:type="dxa"/>
            <w:shd w:val="clear" w:color="auto" w:fill="DAE9F7" w:themeFill="text2" w:themeFillTint="1A"/>
            <w:vAlign w:val="center"/>
          </w:tcPr>
          <w:p w14:paraId="0F89F4C3" w14:textId="728115F4"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Mantenibilidad</w:t>
            </w:r>
          </w:p>
        </w:tc>
        <w:tc>
          <w:tcPr>
            <w:tcW w:w="1469" w:type="dxa"/>
            <w:vAlign w:val="center"/>
          </w:tcPr>
          <w:p w14:paraId="3A7FA080" w14:textId="5D342E52"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Conforme</w:t>
            </w:r>
          </w:p>
        </w:tc>
        <w:tc>
          <w:tcPr>
            <w:tcW w:w="1630" w:type="dxa"/>
            <w:vAlign w:val="center"/>
          </w:tcPr>
          <w:p w14:paraId="4D3D292A" w14:textId="35E1E338"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88%</w:t>
            </w:r>
          </w:p>
        </w:tc>
        <w:tc>
          <w:tcPr>
            <w:tcW w:w="4684" w:type="dxa"/>
            <w:vAlign w:val="center"/>
          </w:tcPr>
          <w:p w14:paraId="3E6101DB" w14:textId="35D6B69B"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El sistema presenta una arquitectura organizada </w:t>
            </w:r>
            <w:r w:rsidRPr="00161E93">
              <w:rPr>
                <w:rFonts w:ascii="Arial" w:eastAsia="Times New Roman" w:hAnsi="Arial" w:cs="Arial"/>
                <w:lang w:val="es-CO" w:eastAsia="es-CO"/>
              </w:rPr>
              <w:lastRenderedPageBreak/>
              <w:t>y documentación actualizada.</w:t>
            </w:r>
          </w:p>
        </w:tc>
      </w:tr>
      <w:tr w:rsidR="00161E93" w:rsidRPr="00161E93" w14:paraId="3F65B263" w14:textId="77777777" w:rsidTr="00161E93">
        <w:tc>
          <w:tcPr>
            <w:tcW w:w="1710" w:type="dxa"/>
            <w:shd w:val="clear" w:color="auto" w:fill="DAE9F7" w:themeFill="text2" w:themeFillTint="1A"/>
            <w:vAlign w:val="center"/>
          </w:tcPr>
          <w:p w14:paraId="7D2A2F70" w14:textId="3B79650B"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Portabilidad</w:t>
            </w:r>
          </w:p>
        </w:tc>
        <w:tc>
          <w:tcPr>
            <w:tcW w:w="1469" w:type="dxa"/>
            <w:vAlign w:val="center"/>
          </w:tcPr>
          <w:p w14:paraId="566AD0B9" w14:textId="3B26321C"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Conforme</w:t>
            </w:r>
          </w:p>
        </w:tc>
        <w:tc>
          <w:tcPr>
            <w:tcW w:w="1630" w:type="dxa"/>
            <w:vAlign w:val="center"/>
          </w:tcPr>
          <w:p w14:paraId="5AD63EEB" w14:textId="435D3137"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90%</w:t>
            </w:r>
          </w:p>
        </w:tc>
        <w:tc>
          <w:tcPr>
            <w:tcW w:w="4684" w:type="dxa"/>
            <w:vAlign w:val="center"/>
          </w:tcPr>
          <w:p w14:paraId="6838A4EB" w14:textId="6935EB09"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Puede desplegarse en diferentes ambientes sin modificaciones significativas.</w:t>
            </w:r>
          </w:p>
        </w:tc>
      </w:tr>
    </w:tbl>
    <w:p w14:paraId="36F03713" w14:textId="77777777" w:rsidR="00161E93" w:rsidRPr="00161E93" w:rsidRDefault="00161E93" w:rsidP="00161E93">
      <w:pPr>
        <w:spacing w:after="0" w:line="480" w:lineRule="auto"/>
        <w:ind w:firstLine="720"/>
        <w:rPr>
          <w:rFonts w:ascii="Arial" w:eastAsia="Times New Roman" w:hAnsi="Arial" w:cs="Arial"/>
          <w:lang w:val="es-CO" w:eastAsia="es-CO"/>
        </w:rPr>
      </w:pPr>
    </w:p>
    <w:p w14:paraId="5C4720C3"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Análisis</w:t>
      </w:r>
    </w:p>
    <w:p w14:paraId="2FC0BA0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Los resultados muestran que </w:t>
      </w:r>
      <w:r w:rsidRPr="00161E93">
        <w:rPr>
          <w:rFonts w:ascii="Arial" w:eastAsia="Times New Roman" w:hAnsi="Arial" w:cs="Arial"/>
          <w:b/>
          <w:bCs/>
          <w:lang w:val="es-CO" w:eastAsia="es-CO"/>
        </w:rPr>
        <w:t>Seguridad</w:t>
      </w:r>
      <w:r w:rsidRPr="00161E93">
        <w:rPr>
          <w:rFonts w:ascii="Arial" w:eastAsia="Times New Roman" w:hAnsi="Arial" w:cs="Arial"/>
          <w:lang w:val="es-CO" w:eastAsia="es-CO"/>
        </w:rPr>
        <w:t xml:space="preserve"> y </w:t>
      </w:r>
      <w:r w:rsidRPr="00161E93">
        <w:rPr>
          <w:rFonts w:ascii="Arial" w:eastAsia="Times New Roman" w:hAnsi="Arial" w:cs="Arial"/>
          <w:b/>
          <w:bCs/>
          <w:lang w:val="es-CO" w:eastAsia="es-CO"/>
        </w:rPr>
        <w:t>Eficiencia del desempeño</w:t>
      </w:r>
      <w:r w:rsidRPr="00161E93">
        <w:rPr>
          <w:rFonts w:ascii="Arial" w:eastAsia="Times New Roman" w:hAnsi="Arial" w:cs="Arial"/>
          <w:lang w:val="es-CO" w:eastAsia="es-CO"/>
        </w:rPr>
        <w:t xml:space="preserve"> son las características con menor nivel de cumplimiento. En consecuencia, la organización debe priorizar acciones correctivas sobre estos aspectos antes de la liberación del sistema.</w:t>
      </w:r>
    </w:p>
    <w:p w14:paraId="0FAD4236" w14:textId="72B2F37C" w:rsidR="0097404D" w:rsidRPr="00161E93" w:rsidRDefault="0097404D" w:rsidP="00161E93">
      <w:pPr>
        <w:spacing w:after="0" w:line="480" w:lineRule="auto"/>
        <w:ind w:firstLine="720"/>
        <w:rPr>
          <w:rFonts w:ascii="Arial" w:eastAsia="Times New Roman" w:hAnsi="Arial" w:cs="Arial"/>
          <w:lang w:val="es-CO" w:eastAsia="es-CO"/>
        </w:rPr>
      </w:pPr>
    </w:p>
    <w:p w14:paraId="04D1D6C8"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16. Métricas de calidad del software</w:t>
      </w:r>
    </w:p>
    <w:p w14:paraId="01295CE0"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Métrica 1. Cobertura de pruebas</w:t>
      </w:r>
    </w:p>
    <w:p w14:paraId="2ADCA2EA"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Fórmula:</w:t>
      </w:r>
    </w:p>
    <w:p w14:paraId="6D62C4EC" w14:textId="0C39BC28" w:rsidR="0097404D" w:rsidRPr="00161E93" w:rsidRDefault="0097404D" w:rsidP="00161E93">
      <w:pPr>
        <w:spacing w:after="0" w:line="480" w:lineRule="auto"/>
        <w:ind w:firstLine="720"/>
        <w:rPr>
          <w:rFonts w:ascii="Arial" w:eastAsia="Times New Roman" w:hAnsi="Arial" w:cs="Arial"/>
          <w:lang w:val="es-CO" w:eastAsia="es-CO"/>
        </w:rPr>
      </w:pPr>
      <m:oMathPara>
        <m:oMath>
          <m:r>
            <m:rPr>
              <m:nor/>
            </m:rPr>
            <w:rPr>
              <w:rFonts w:ascii="Arial" w:eastAsia="Times New Roman" w:hAnsi="Arial" w:cs="Arial"/>
              <w:lang w:val="es-CO" w:eastAsia="es-CO"/>
            </w:rPr>
            <m:t>Cobertura</m:t>
          </m:r>
          <m:r>
            <w:rPr>
              <w:rFonts w:ascii="Cambria Math" w:eastAsia="Times New Roman" w:hAnsi="Cambria Math" w:cs="Arial"/>
              <w:lang w:val="es-CO" w:eastAsia="es-CO"/>
            </w:rPr>
            <m:t>=</m:t>
          </m:r>
          <m:f>
            <m:fPr>
              <m:ctrlPr>
                <w:rPr>
                  <w:rFonts w:ascii="Cambria Math" w:eastAsia="Times New Roman" w:hAnsi="Cambria Math" w:cs="Arial"/>
                  <w:lang w:val="es-CO" w:eastAsia="es-CO"/>
                </w:rPr>
              </m:ctrlPr>
            </m:fPr>
            <m:num>
              <m:r>
                <m:rPr>
                  <m:nor/>
                </m:rPr>
                <w:rPr>
                  <w:rFonts w:ascii="Arial" w:eastAsia="Times New Roman" w:hAnsi="Arial" w:cs="Arial"/>
                  <w:lang w:val="es-CO" w:eastAsia="es-CO"/>
                </w:rPr>
                <m:t>Casos ejecutados</m:t>
              </m:r>
            </m:num>
            <m:den>
              <m:r>
                <m:rPr>
                  <m:nor/>
                </m:rPr>
                <w:rPr>
                  <w:rFonts w:ascii="Arial" w:eastAsia="Times New Roman" w:hAnsi="Arial" w:cs="Arial"/>
                  <w:lang w:val="es-CO" w:eastAsia="es-CO"/>
                </w:rPr>
                <m:t>Casos planificados</m:t>
              </m:r>
            </m:den>
          </m:f>
          <m:r>
            <w:rPr>
              <w:rFonts w:ascii="Cambria Math" w:eastAsia="Times New Roman" w:hAnsi="Cambria Math" w:cs="Arial"/>
              <w:lang w:val="es-CO" w:eastAsia="es-CO"/>
            </w:rPr>
            <m:t>×100</m:t>
          </m:r>
          <m:r>
            <w:rPr>
              <w:rFonts w:ascii="Arial" w:eastAsia="Times New Roman" w:hAnsi="Arial" w:cs="Arial"/>
              <w:i/>
              <w:lang w:val="es-CO" w:eastAsia="es-CO"/>
            </w:rPr>
            <w:br/>
          </m:r>
        </m:oMath>
      </m:oMathPara>
    </w:p>
    <w:p w14:paraId="012975E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Datos:</w:t>
      </w:r>
    </w:p>
    <w:p w14:paraId="2E9BF668" w14:textId="4805563A" w:rsidR="0097404D" w:rsidRPr="00161E93" w:rsidRDefault="0097404D" w:rsidP="00161E93">
      <w:pPr>
        <w:numPr>
          <w:ilvl w:val="0"/>
          <w:numId w:val="23"/>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Casos ejecutados = 180</w:t>
      </w:r>
    </w:p>
    <w:p w14:paraId="3048BA11" w14:textId="0FC9C88A" w:rsidR="0097404D" w:rsidRPr="00161E93" w:rsidRDefault="0097404D" w:rsidP="00161E93">
      <w:pPr>
        <w:numPr>
          <w:ilvl w:val="0"/>
          <w:numId w:val="23"/>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Casos planificados = 220</w:t>
      </w:r>
    </w:p>
    <w:p w14:paraId="7116EBB0"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Cálculo:</w:t>
      </w:r>
    </w:p>
    <w:p w14:paraId="175CA867" w14:textId="497C0621" w:rsidR="0097404D" w:rsidRPr="00161E93" w:rsidRDefault="0097404D" w:rsidP="00161E93">
      <w:pPr>
        <w:spacing w:after="0" w:line="480" w:lineRule="auto"/>
        <w:ind w:firstLine="720"/>
        <w:rPr>
          <w:rFonts w:ascii="Arial" w:eastAsia="Times New Roman" w:hAnsi="Arial" w:cs="Arial"/>
          <w:lang w:val="es-CO" w:eastAsia="es-CO"/>
        </w:rPr>
      </w:pPr>
      <m:oMathPara>
        <m:oMath>
          <m:f>
            <m:fPr>
              <m:ctrlPr>
                <w:rPr>
                  <w:rFonts w:ascii="Cambria Math" w:eastAsia="Times New Roman" w:hAnsi="Cambria Math" w:cs="Arial"/>
                  <w:lang w:val="es-CO" w:eastAsia="es-CO"/>
                </w:rPr>
              </m:ctrlPr>
            </m:fPr>
            <m:num>
              <m:r>
                <w:rPr>
                  <w:rFonts w:ascii="Cambria Math" w:eastAsia="Times New Roman" w:hAnsi="Cambria Math" w:cs="Arial"/>
                  <w:lang w:val="es-CO" w:eastAsia="es-CO"/>
                </w:rPr>
                <m:t>180</m:t>
              </m:r>
            </m:num>
            <m:den>
              <m:r>
                <w:rPr>
                  <w:rFonts w:ascii="Cambria Math" w:eastAsia="Times New Roman" w:hAnsi="Cambria Math" w:cs="Arial"/>
                  <w:lang w:val="es-CO" w:eastAsia="es-CO"/>
                </w:rPr>
                <m:t>220</m:t>
              </m:r>
            </m:den>
          </m:f>
          <m:r>
            <w:rPr>
              <w:rFonts w:ascii="Cambria Math" w:eastAsia="Times New Roman" w:hAnsi="Cambria Math" w:cs="Arial"/>
              <w:lang w:val="es-CO" w:eastAsia="es-CO"/>
            </w:rPr>
            <m:t>×100=81.82</m:t>
          </m:r>
          <m:r>
            <m:rPr>
              <m:sty m:val="p"/>
            </m:rPr>
            <w:rPr>
              <w:rFonts w:ascii="Cambria Math" w:eastAsia="Times New Roman" w:hAnsi="Cambria Math" w:cs="Arial"/>
              <w:lang w:val="es-CO" w:eastAsia="es-CO"/>
            </w:rPr>
            <m:t>%</m:t>
          </m:r>
          <m:r>
            <w:rPr>
              <w:rFonts w:ascii="Arial" w:eastAsia="Times New Roman" w:hAnsi="Arial" w:cs="Arial"/>
              <w:lang w:val="es-CO" w:eastAsia="es-CO"/>
            </w:rPr>
            <w:br/>
          </m:r>
        </m:oMath>
      </m:oMathPara>
    </w:p>
    <w:p w14:paraId="58B5310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 de aceptación:</w:t>
      </w:r>
      <w:r w:rsidRPr="00161E93">
        <w:rPr>
          <w:rFonts w:ascii="Arial" w:eastAsia="Times New Roman" w:hAnsi="Arial" w:cs="Arial"/>
          <w:lang w:val="es-CO" w:eastAsia="es-CO"/>
        </w:rPr>
        <w:t xml:space="preserve"> ≥ 90%</w:t>
      </w:r>
    </w:p>
    <w:p w14:paraId="3A271A4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Resultado:</w:t>
      </w:r>
      <w:r w:rsidRPr="00161E93">
        <w:rPr>
          <w:rFonts w:ascii="Arial" w:eastAsia="Times New Roman" w:hAnsi="Arial" w:cs="Arial"/>
          <w:lang w:val="es-CO" w:eastAsia="es-CO"/>
        </w:rPr>
        <w:t xml:space="preserve"> No cumple.</w:t>
      </w:r>
    </w:p>
    <w:p w14:paraId="092736B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Análisis:</w:t>
      </w:r>
      <w:r w:rsidRPr="00161E93">
        <w:rPr>
          <w:rFonts w:ascii="Arial" w:eastAsia="Times New Roman" w:hAnsi="Arial" w:cs="Arial"/>
          <w:lang w:val="es-CO" w:eastAsia="es-CO"/>
        </w:rPr>
        <w:t xml:space="preserve"> La cobertura de pruebas es insuficiente para garantizar que todos los escenarios críticos hayan sido evaluados.</w:t>
      </w:r>
    </w:p>
    <w:p w14:paraId="406AAAB3" w14:textId="55CE9EE7" w:rsidR="0097404D" w:rsidRPr="00161E93" w:rsidRDefault="0097404D" w:rsidP="00161E93">
      <w:pPr>
        <w:spacing w:after="0" w:line="480" w:lineRule="auto"/>
        <w:ind w:firstLine="720"/>
        <w:rPr>
          <w:rFonts w:ascii="Arial" w:eastAsia="Times New Roman" w:hAnsi="Arial" w:cs="Arial"/>
          <w:lang w:val="es-CO" w:eastAsia="es-CO"/>
        </w:rPr>
      </w:pPr>
    </w:p>
    <w:p w14:paraId="572372E9"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Métrica 2. Porcentaje de requisitos validados</w:t>
      </w:r>
    </w:p>
    <w:p w14:paraId="05FC4557"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Fórmula:</w:t>
      </w:r>
    </w:p>
    <w:p w14:paraId="39FCD546" w14:textId="4D71011E" w:rsidR="0097404D" w:rsidRPr="00161E93" w:rsidRDefault="0097404D" w:rsidP="00161E93">
      <w:pPr>
        <w:spacing w:after="0" w:line="480" w:lineRule="auto"/>
        <w:ind w:firstLine="720"/>
        <w:rPr>
          <w:rFonts w:ascii="Arial" w:eastAsia="Times New Roman" w:hAnsi="Arial" w:cs="Arial"/>
          <w:lang w:val="es-CO" w:eastAsia="es-CO"/>
        </w:rPr>
      </w:pPr>
      <m:oMathPara>
        <m:oMath>
          <m:f>
            <m:fPr>
              <m:ctrlPr>
                <w:rPr>
                  <w:rFonts w:ascii="Cambria Math" w:eastAsia="Times New Roman" w:hAnsi="Cambria Math" w:cs="Arial"/>
                  <w:lang w:val="es-CO" w:eastAsia="es-CO"/>
                </w:rPr>
              </m:ctrlPr>
            </m:fPr>
            <m:num>
              <m:r>
                <w:rPr>
                  <w:rFonts w:ascii="Cambria Math" w:eastAsia="Times New Roman" w:hAnsi="Cambria Math" w:cs="Arial"/>
                  <w:lang w:val="es-CO" w:eastAsia="es-CO"/>
                </w:rPr>
                <m:t>8</m:t>
              </m:r>
            </m:num>
            <m:den>
              <m:r>
                <w:rPr>
                  <w:rFonts w:ascii="Cambria Math" w:eastAsia="Times New Roman" w:hAnsi="Cambria Math" w:cs="Arial"/>
                  <w:lang w:val="es-CO" w:eastAsia="es-CO"/>
                </w:rPr>
                <m:t>10</m:t>
              </m:r>
            </m:den>
          </m:f>
          <m:r>
            <w:rPr>
              <w:rFonts w:ascii="Cambria Math" w:eastAsia="Times New Roman" w:hAnsi="Cambria Math" w:cs="Arial"/>
              <w:lang w:val="es-CO" w:eastAsia="es-CO"/>
            </w:rPr>
            <m:t>×100=80</m:t>
          </m:r>
          <m:r>
            <m:rPr>
              <m:sty m:val="p"/>
            </m:rPr>
            <w:rPr>
              <w:rFonts w:ascii="Cambria Math" w:eastAsia="Times New Roman" w:hAnsi="Cambria Math" w:cs="Arial"/>
              <w:lang w:val="es-CO" w:eastAsia="es-CO"/>
            </w:rPr>
            <m:t>%</m:t>
          </m:r>
          <m:r>
            <w:rPr>
              <w:rFonts w:ascii="Arial" w:eastAsia="Times New Roman" w:hAnsi="Arial" w:cs="Arial"/>
              <w:lang w:val="es-CO" w:eastAsia="es-CO"/>
            </w:rPr>
            <w:br/>
          </m:r>
        </m:oMath>
      </m:oMathPara>
    </w:p>
    <w:p w14:paraId="338EC0E3"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Resultado:</w:t>
      </w:r>
      <w:r w:rsidRPr="00161E93">
        <w:rPr>
          <w:rFonts w:ascii="Arial" w:eastAsia="Times New Roman" w:hAnsi="Arial" w:cs="Arial"/>
          <w:lang w:val="es-CO" w:eastAsia="es-CO"/>
        </w:rPr>
        <w:t xml:space="preserve"> 80%</w:t>
      </w:r>
    </w:p>
    <w:p w14:paraId="068A91D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Criterio:</w:t>
      </w:r>
      <w:r w:rsidRPr="00161E93">
        <w:rPr>
          <w:rFonts w:ascii="Arial" w:eastAsia="Times New Roman" w:hAnsi="Arial" w:cs="Arial"/>
          <w:lang w:val="es-CO" w:eastAsia="es-CO"/>
        </w:rPr>
        <w:t xml:space="preserve"> ≥ 95%</w:t>
      </w:r>
    </w:p>
    <w:p w14:paraId="0D0ABD7B"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Análisis:</w:t>
      </w:r>
      <w:r w:rsidRPr="00161E93">
        <w:rPr>
          <w:rFonts w:ascii="Arial" w:eastAsia="Times New Roman" w:hAnsi="Arial" w:cs="Arial"/>
          <w:lang w:val="es-CO" w:eastAsia="es-CO"/>
        </w:rPr>
        <w:t xml:space="preserve"> Dos requisitos críticos aún no cuentan con validación completa.</w:t>
      </w:r>
    </w:p>
    <w:p w14:paraId="7013C443" w14:textId="15F872B6" w:rsidR="0097404D" w:rsidRPr="00161E93" w:rsidRDefault="0097404D" w:rsidP="00161E93">
      <w:pPr>
        <w:spacing w:after="0" w:line="480" w:lineRule="auto"/>
        <w:ind w:firstLine="720"/>
        <w:rPr>
          <w:rFonts w:ascii="Arial" w:eastAsia="Times New Roman" w:hAnsi="Arial" w:cs="Arial"/>
          <w:lang w:val="es-CO" w:eastAsia="es-CO"/>
        </w:rPr>
      </w:pPr>
    </w:p>
    <w:p w14:paraId="415D4177"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Métrica 3. Densidad de defectos</w:t>
      </w:r>
    </w:p>
    <w:p w14:paraId="31A5474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Fórmula:</w:t>
      </w:r>
    </w:p>
    <w:p w14:paraId="2CAC287D" w14:textId="015E1E69" w:rsidR="0097404D" w:rsidRPr="00161E93" w:rsidRDefault="0097404D" w:rsidP="00161E93">
      <w:pPr>
        <w:spacing w:after="0" w:line="480" w:lineRule="auto"/>
        <w:ind w:firstLine="720"/>
        <w:rPr>
          <w:rFonts w:ascii="Arial" w:eastAsia="Times New Roman" w:hAnsi="Arial" w:cs="Arial"/>
          <w:lang w:val="es-CO" w:eastAsia="es-CO"/>
        </w:rPr>
      </w:pPr>
      <m:oMathPara>
        <m:oMath>
          <m:r>
            <m:rPr>
              <m:nor/>
            </m:rPr>
            <w:rPr>
              <w:rFonts w:ascii="Arial" w:eastAsia="Times New Roman" w:hAnsi="Arial" w:cs="Arial"/>
              <w:lang w:val="es-CO" w:eastAsia="es-CO"/>
            </w:rPr>
            <m:t>Densidad</m:t>
          </m:r>
          <m:r>
            <w:rPr>
              <w:rFonts w:ascii="Cambria Math" w:eastAsia="Times New Roman" w:hAnsi="Cambria Math" w:cs="Arial"/>
              <w:lang w:val="es-CO" w:eastAsia="es-CO"/>
            </w:rPr>
            <m:t>=</m:t>
          </m:r>
          <m:f>
            <m:fPr>
              <m:ctrlPr>
                <w:rPr>
                  <w:rFonts w:ascii="Cambria Math" w:eastAsia="Times New Roman" w:hAnsi="Cambria Math" w:cs="Arial"/>
                  <w:lang w:val="es-CO" w:eastAsia="es-CO"/>
                </w:rPr>
              </m:ctrlPr>
            </m:fPr>
            <m:num>
              <m:r>
                <m:rPr>
                  <m:nor/>
                </m:rPr>
                <w:rPr>
                  <w:rFonts w:ascii="Arial" w:eastAsia="Times New Roman" w:hAnsi="Arial" w:cs="Arial"/>
                  <w:lang w:val="es-CO" w:eastAsia="es-CO"/>
                </w:rPr>
                <m:t>N</m:t>
              </m:r>
              <m:acc>
                <m:accPr>
                  <m:chr m:val="ˊ"/>
                  <m:ctrlPr>
                    <w:rPr>
                      <w:rFonts w:ascii="Cambria Math" w:eastAsia="Times New Roman" w:hAnsi="Cambria Math" w:cs="Arial"/>
                      <w:lang w:val="es-CO" w:eastAsia="es-CO"/>
                    </w:rPr>
                  </m:ctrlPr>
                </m:accPr>
                <m:e>
                  <m:r>
                    <m:rPr>
                      <m:nor/>
                    </m:rPr>
                    <w:rPr>
                      <w:rFonts w:ascii="Arial" w:eastAsia="Times New Roman" w:hAnsi="Arial" w:cs="Arial"/>
                      <w:lang w:val="es-CO" w:eastAsia="es-CO"/>
                    </w:rPr>
                    <m:t>u</m:t>
                  </m:r>
                </m:e>
              </m:acc>
              <m:r>
                <m:rPr>
                  <m:nor/>
                </m:rPr>
                <w:rPr>
                  <w:rFonts w:ascii="Arial" w:eastAsia="Times New Roman" w:hAnsi="Arial" w:cs="Arial"/>
                  <w:lang w:val="es-CO" w:eastAsia="es-CO"/>
                </w:rPr>
                <m:t>mero de defectos</m:t>
              </m:r>
            </m:num>
            <m:den>
              <m:r>
                <m:rPr>
                  <m:nor/>
                </m:rPr>
                <w:rPr>
                  <w:rFonts w:ascii="Arial" w:eastAsia="Times New Roman" w:hAnsi="Arial" w:cs="Arial"/>
                  <w:lang w:val="es-CO" w:eastAsia="es-CO"/>
                </w:rPr>
                <m:t>Miles de l</m:t>
              </m:r>
              <m:acc>
                <m:accPr>
                  <m:chr m:val="ˊ"/>
                  <m:ctrlPr>
                    <w:rPr>
                      <w:rFonts w:ascii="Cambria Math" w:eastAsia="Times New Roman" w:hAnsi="Cambria Math" w:cs="Arial"/>
                      <w:lang w:val="es-CO" w:eastAsia="es-CO"/>
                    </w:rPr>
                  </m:ctrlPr>
                </m:accPr>
                <m:e>
                  <m:r>
                    <m:rPr>
                      <m:nor/>
                    </m:rPr>
                    <w:rPr>
                      <w:rFonts w:ascii="Arial" w:eastAsia="Times New Roman" w:hAnsi="Arial" w:cs="Arial"/>
                      <w:lang w:val="es-CO" w:eastAsia="es-CO"/>
                    </w:rPr>
                    <m:t>ı</m:t>
                  </m:r>
                </m:e>
              </m:acc>
              <m:r>
                <m:rPr>
                  <m:nor/>
                </m:rPr>
                <w:rPr>
                  <w:rFonts w:ascii="Arial" w:eastAsia="Times New Roman" w:hAnsi="Arial" w:cs="Arial"/>
                  <w:lang w:val="es-CO" w:eastAsia="es-CO"/>
                </w:rPr>
                <m:t>neas de c</m:t>
              </m:r>
              <m:acc>
                <m:accPr>
                  <m:chr m:val="ˊ"/>
                  <m:ctrlPr>
                    <w:rPr>
                      <w:rFonts w:ascii="Cambria Math" w:eastAsia="Times New Roman" w:hAnsi="Cambria Math" w:cs="Arial"/>
                      <w:lang w:val="es-CO" w:eastAsia="es-CO"/>
                    </w:rPr>
                  </m:ctrlPr>
                </m:accPr>
                <m:e>
                  <m:r>
                    <m:rPr>
                      <m:nor/>
                    </m:rPr>
                    <w:rPr>
                      <w:rFonts w:ascii="Arial" w:eastAsia="Times New Roman" w:hAnsi="Arial" w:cs="Arial"/>
                      <w:lang w:val="es-CO" w:eastAsia="es-CO"/>
                    </w:rPr>
                    <m:t>o</m:t>
                  </m:r>
                </m:e>
              </m:acc>
              <m:r>
                <m:rPr>
                  <m:nor/>
                </m:rPr>
                <w:rPr>
                  <w:rFonts w:ascii="Arial" w:eastAsia="Times New Roman" w:hAnsi="Arial" w:cs="Arial"/>
                  <w:lang w:val="es-CO" w:eastAsia="es-CO"/>
                </w:rPr>
                <m:t>digo</m:t>
              </m:r>
            </m:den>
          </m:f>
          <m:r>
            <w:rPr>
              <w:rFonts w:ascii="Arial" w:eastAsia="Times New Roman" w:hAnsi="Arial" w:cs="Arial"/>
              <w:lang w:val="es-CO" w:eastAsia="es-CO"/>
            </w:rPr>
            <w:br/>
          </m:r>
        </m:oMath>
      </m:oMathPara>
    </w:p>
    <w:p w14:paraId="639A180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Datos:</w:t>
      </w:r>
    </w:p>
    <w:p w14:paraId="2997BAFA" w14:textId="4B1F04F6" w:rsidR="0097404D" w:rsidRPr="00161E93" w:rsidRDefault="0097404D" w:rsidP="00161E93">
      <w:pPr>
        <w:numPr>
          <w:ilvl w:val="0"/>
          <w:numId w:val="2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Defectos = 28</w:t>
      </w:r>
    </w:p>
    <w:p w14:paraId="3CECCFC7" w14:textId="000E3F5E" w:rsidR="0097404D" w:rsidRPr="00161E93" w:rsidRDefault="0097404D" w:rsidP="00161E93">
      <w:pPr>
        <w:numPr>
          <w:ilvl w:val="0"/>
          <w:numId w:val="24"/>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Código = 45 000 líneas (45 KLOC)</w:t>
      </w:r>
    </w:p>
    <w:p w14:paraId="63EBDFA8"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Cálculo:</w:t>
      </w:r>
    </w:p>
    <w:p w14:paraId="6AF00C1E" w14:textId="43933BF2" w:rsidR="0097404D" w:rsidRPr="00161E93" w:rsidRDefault="0097404D" w:rsidP="00161E93">
      <w:pPr>
        <w:spacing w:after="0" w:line="480" w:lineRule="auto"/>
        <w:ind w:firstLine="720"/>
        <w:rPr>
          <w:rFonts w:ascii="Arial" w:eastAsia="Times New Roman" w:hAnsi="Arial" w:cs="Arial"/>
          <w:lang w:val="es-CO" w:eastAsia="es-CO"/>
        </w:rPr>
      </w:pPr>
      <m:oMathPara>
        <m:oMath>
          <m:f>
            <m:fPr>
              <m:ctrlPr>
                <w:rPr>
                  <w:rFonts w:ascii="Cambria Math" w:eastAsia="Times New Roman" w:hAnsi="Cambria Math" w:cs="Arial"/>
                  <w:lang w:val="es-CO" w:eastAsia="es-CO"/>
                </w:rPr>
              </m:ctrlPr>
            </m:fPr>
            <m:num>
              <m:r>
                <w:rPr>
                  <w:rFonts w:ascii="Cambria Math" w:eastAsia="Times New Roman" w:hAnsi="Cambria Math" w:cs="Arial"/>
                  <w:lang w:val="es-CO" w:eastAsia="es-CO"/>
                </w:rPr>
                <m:t>28</m:t>
              </m:r>
            </m:num>
            <m:den>
              <m:r>
                <w:rPr>
                  <w:rFonts w:ascii="Cambria Math" w:eastAsia="Times New Roman" w:hAnsi="Cambria Math" w:cs="Arial"/>
                  <w:lang w:val="es-CO" w:eastAsia="es-CO"/>
                </w:rPr>
                <m:t>45</m:t>
              </m:r>
            </m:den>
          </m:f>
          <m:r>
            <w:rPr>
              <w:rFonts w:ascii="Cambria Math" w:eastAsia="Times New Roman" w:hAnsi="Cambria Math" w:cs="Arial"/>
              <w:lang w:val="es-CO" w:eastAsia="es-CO"/>
            </w:rPr>
            <m:t>=0.62</m:t>
          </m:r>
          <m:r>
            <m:rPr>
              <m:nor/>
            </m:rPr>
            <w:rPr>
              <w:rFonts w:ascii="Arial" w:eastAsia="Times New Roman" w:hAnsi="Arial" w:cs="Arial"/>
              <w:lang w:val="es-CO" w:eastAsia="es-CO"/>
            </w:rPr>
            <m:t> defectos/KLOC</m:t>
          </m:r>
          <m:r>
            <w:rPr>
              <w:rFonts w:ascii="Arial" w:eastAsia="Times New Roman" w:hAnsi="Arial" w:cs="Arial"/>
              <w:lang w:val="es-CO" w:eastAsia="es-CO"/>
            </w:rPr>
            <w:br/>
          </m:r>
        </m:oMath>
      </m:oMathPara>
    </w:p>
    <w:p w14:paraId="160DBDC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lastRenderedPageBreak/>
        <w:t>Criterio:</w:t>
      </w:r>
      <w:r w:rsidRPr="00161E93">
        <w:rPr>
          <w:rFonts w:ascii="Arial" w:eastAsia="Times New Roman" w:hAnsi="Arial" w:cs="Arial"/>
          <w:lang w:val="es-CO" w:eastAsia="es-CO"/>
        </w:rPr>
        <w:t xml:space="preserve"> ≤ 0.50 defectos/KLOC</w:t>
      </w:r>
    </w:p>
    <w:p w14:paraId="283758A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Resultado:</w:t>
      </w:r>
      <w:r w:rsidRPr="00161E93">
        <w:rPr>
          <w:rFonts w:ascii="Arial" w:eastAsia="Times New Roman" w:hAnsi="Arial" w:cs="Arial"/>
          <w:lang w:val="es-CO" w:eastAsia="es-CO"/>
        </w:rPr>
        <w:t xml:space="preserve"> No cumple.</w:t>
      </w:r>
    </w:p>
    <w:p w14:paraId="6E520B0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Análisis:</w:t>
      </w:r>
      <w:r w:rsidRPr="00161E93">
        <w:rPr>
          <w:rFonts w:ascii="Arial" w:eastAsia="Times New Roman" w:hAnsi="Arial" w:cs="Arial"/>
          <w:lang w:val="es-CO" w:eastAsia="es-CO"/>
        </w:rPr>
        <w:t xml:space="preserve"> La densidad de defectos supera el valor recomendado, indicando la necesidad de reforzar las pruebas y la revisión del código.</w:t>
      </w:r>
    </w:p>
    <w:p w14:paraId="5C7E53D3" w14:textId="22F7C2CA" w:rsidR="0097404D" w:rsidRPr="00161E93" w:rsidRDefault="0097404D" w:rsidP="00161E93">
      <w:pPr>
        <w:spacing w:after="0" w:line="480" w:lineRule="auto"/>
        <w:ind w:firstLine="720"/>
        <w:rPr>
          <w:rFonts w:ascii="Arial" w:eastAsia="Times New Roman" w:hAnsi="Arial" w:cs="Arial"/>
          <w:lang w:val="es-CO" w:eastAsia="es-CO"/>
        </w:rPr>
      </w:pPr>
    </w:p>
    <w:p w14:paraId="7562B3B8"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Métrica 4. Disponibilidad estimada</w:t>
      </w:r>
    </w:p>
    <w:p w14:paraId="66959386"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Fórmula:</w:t>
      </w:r>
    </w:p>
    <w:p w14:paraId="13497B49" w14:textId="479DF4DE" w:rsidR="0097404D" w:rsidRPr="00161E93" w:rsidRDefault="0097404D" w:rsidP="00161E93">
      <w:pPr>
        <w:spacing w:after="0" w:line="480" w:lineRule="auto"/>
        <w:ind w:firstLine="720"/>
        <w:rPr>
          <w:rFonts w:ascii="Arial" w:eastAsia="Times New Roman" w:hAnsi="Arial" w:cs="Arial"/>
          <w:lang w:val="es-CO" w:eastAsia="es-CO"/>
        </w:rPr>
      </w:pPr>
      <m:oMathPara>
        <m:oMath>
          <m:f>
            <m:fPr>
              <m:ctrlPr>
                <w:rPr>
                  <w:rFonts w:ascii="Cambria Math" w:eastAsia="Times New Roman" w:hAnsi="Cambria Math" w:cs="Arial"/>
                  <w:lang w:val="es-CO" w:eastAsia="es-CO"/>
                </w:rPr>
              </m:ctrlPr>
            </m:fPr>
            <m:num>
              <m:r>
                <w:rPr>
                  <w:rFonts w:ascii="Cambria Math" w:eastAsia="Times New Roman" w:hAnsi="Cambria Math" w:cs="Arial"/>
                  <w:lang w:val="es-CO" w:eastAsia="es-CO"/>
                </w:rPr>
                <m:t>720-5</m:t>
              </m:r>
            </m:num>
            <m:den>
              <m:r>
                <w:rPr>
                  <w:rFonts w:ascii="Cambria Math" w:eastAsia="Times New Roman" w:hAnsi="Cambria Math" w:cs="Arial"/>
                  <w:lang w:val="es-CO" w:eastAsia="es-CO"/>
                </w:rPr>
                <m:t>720</m:t>
              </m:r>
            </m:den>
          </m:f>
          <m:r>
            <w:rPr>
              <w:rFonts w:ascii="Cambria Math" w:eastAsia="Times New Roman" w:hAnsi="Cambria Math" w:cs="Arial"/>
              <w:lang w:val="es-CO" w:eastAsia="es-CO"/>
            </w:rPr>
            <m:t>×100</m:t>
          </m:r>
          <m:r>
            <w:rPr>
              <w:rFonts w:ascii="Arial" w:eastAsia="Times New Roman" w:hAnsi="Arial" w:cs="Arial"/>
              <w:i/>
              <w:lang w:val="es-CO" w:eastAsia="es-CO"/>
            </w:rPr>
            <w:br/>
          </m:r>
        </m:oMath>
      </m:oMathPara>
    </w:p>
    <w:p w14:paraId="050B5FD0"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Donde:</w:t>
      </w:r>
    </w:p>
    <w:p w14:paraId="20675C32" w14:textId="3DA19F23" w:rsidR="0097404D" w:rsidRPr="00161E93" w:rsidRDefault="0097404D" w:rsidP="00161E93">
      <w:pPr>
        <w:numPr>
          <w:ilvl w:val="0"/>
          <w:numId w:val="2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Tiempo total = 720 horas</w:t>
      </w:r>
    </w:p>
    <w:p w14:paraId="3848B565" w14:textId="7C62DF13" w:rsidR="0097404D" w:rsidRPr="00161E93" w:rsidRDefault="0097404D" w:rsidP="00161E93">
      <w:pPr>
        <w:numPr>
          <w:ilvl w:val="0"/>
          <w:numId w:val="25"/>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Tiempo fuera de servicio = 5 horas</w:t>
      </w:r>
    </w:p>
    <w:p w14:paraId="5863A541"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Resultado:</w:t>
      </w:r>
    </w:p>
    <w:p w14:paraId="01C785FC" w14:textId="2A02F419" w:rsidR="0097404D" w:rsidRPr="00161E93" w:rsidRDefault="0097404D" w:rsidP="00161E93">
      <w:pPr>
        <w:spacing w:after="0" w:line="480" w:lineRule="auto"/>
        <w:ind w:firstLine="720"/>
        <w:rPr>
          <w:rFonts w:ascii="Arial" w:eastAsia="Times New Roman" w:hAnsi="Arial" w:cs="Arial"/>
          <w:lang w:val="es-CO" w:eastAsia="es-CO"/>
        </w:rPr>
      </w:pPr>
      <m:oMathPara>
        <m:oMath>
          <m:r>
            <w:rPr>
              <w:rFonts w:ascii="Cambria Math" w:eastAsia="Times New Roman" w:hAnsi="Cambria Math" w:cs="Arial"/>
              <w:lang w:val="es-CO" w:eastAsia="es-CO"/>
            </w:rPr>
            <m:t>99.31</m:t>
          </m:r>
          <m:r>
            <m:rPr>
              <m:sty m:val="p"/>
            </m:rPr>
            <w:rPr>
              <w:rFonts w:ascii="Cambria Math" w:eastAsia="Times New Roman" w:hAnsi="Cambria Math" w:cs="Arial"/>
              <w:lang w:val="es-CO" w:eastAsia="es-CO"/>
            </w:rPr>
            <m:t>%</m:t>
          </m:r>
          <m:r>
            <w:rPr>
              <w:rFonts w:ascii="Arial" w:eastAsia="Times New Roman" w:hAnsi="Arial" w:cs="Arial"/>
              <w:lang w:val="es-CO" w:eastAsia="es-CO"/>
            </w:rPr>
            <w:br/>
          </m:r>
        </m:oMath>
      </m:oMathPara>
    </w:p>
    <w:p w14:paraId="5E6BC014"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Objetivo:</w:t>
      </w:r>
      <w:r w:rsidRPr="00161E93">
        <w:rPr>
          <w:rFonts w:ascii="Arial" w:eastAsia="Times New Roman" w:hAnsi="Arial" w:cs="Arial"/>
          <w:lang w:val="es-CO" w:eastAsia="es-CO"/>
        </w:rPr>
        <w:t xml:space="preserve"> 99.80%</w:t>
      </w:r>
    </w:p>
    <w:p w14:paraId="66B4AD8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Resultado:</w:t>
      </w:r>
      <w:r w:rsidRPr="00161E93">
        <w:rPr>
          <w:rFonts w:ascii="Arial" w:eastAsia="Times New Roman" w:hAnsi="Arial" w:cs="Arial"/>
          <w:lang w:val="es-CO" w:eastAsia="es-CO"/>
        </w:rPr>
        <w:t xml:space="preserve"> No cumple.</w:t>
      </w:r>
    </w:p>
    <w:p w14:paraId="3C73462E"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Análisis:</w:t>
      </w:r>
      <w:r w:rsidRPr="00161E93">
        <w:rPr>
          <w:rFonts w:ascii="Arial" w:eastAsia="Times New Roman" w:hAnsi="Arial" w:cs="Arial"/>
          <w:lang w:val="es-CO" w:eastAsia="es-CO"/>
        </w:rPr>
        <w:t xml:space="preserve"> La disponibilidad estimada se encuentra por debajo del objetivo establecido para el sistema.</w:t>
      </w:r>
    </w:p>
    <w:p w14:paraId="2D581686" w14:textId="44238D7D" w:rsidR="0097404D" w:rsidRPr="00161E93" w:rsidRDefault="0097404D" w:rsidP="00161E93">
      <w:pPr>
        <w:spacing w:after="0" w:line="480" w:lineRule="auto"/>
        <w:ind w:firstLine="720"/>
        <w:rPr>
          <w:rFonts w:ascii="Arial" w:eastAsia="Times New Roman" w:hAnsi="Arial" w:cs="Arial"/>
          <w:lang w:val="es-CO" w:eastAsia="es-CO"/>
        </w:rPr>
      </w:pPr>
    </w:p>
    <w:p w14:paraId="2764D4EB"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Métrica 5. Cambios aprobados</w:t>
      </w:r>
    </w:p>
    <w:p w14:paraId="624904B9"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Fórmula:</w:t>
      </w:r>
    </w:p>
    <w:p w14:paraId="264726BE" w14:textId="536D7D38" w:rsidR="0097404D" w:rsidRPr="00161E93" w:rsidRDefault="0097404D" w:rsidP="00161E93">
      <w:pPr>
        <w:spacing w:after="0" w:line="480" w:lineRule="auto"/>
        <w:ind w:firstLine="720"/>
        <w:rPr>
          <w:rFonts w:ascii="Arial" w:eastAsia="Times New Roman" w:hAnsi="Arial" w:cs="Arial"/>
          <w:lang w:val="es-CO" w:eastAsia="es-CO"/>
        </w:rPr>
      </w:pPr>
      <m:oMathPara>
        <m:oMath>
          <m:f>
            <m:fPr>
              <m:ctrlPr>
                <w:rPr>
                  <w:rFonts w:ascii="Cambria Math" w:eastAsia="Times New Roman" w:hAnsi="Cambria Math" w:cs="Arial"/>
                  <w:lang w:val="es-CO" w:eastAsia="es-CO"/>
                </w:rPr>
              </m:ctrlPr>
            </m:fPr>
            <m:num>
              <m:r>
                <w:rPr>
                  <w:rFonts w:ascii="Cambria Math" w:eastAsia="Times New Roman" w:hAnsi="Cambria Math" w:cs="Arial"/>
                  <w:lang w:val="es-CO" w:eastAsia="es-CO"/>
                </w:rPr>
                <m:t>4</m:t>
              </m:r>
            </m:num>
            <m:den>
              <m:r>
                <w:rPr>
                  <w:rFonts w:ascii="Cambria Math" w:eastAsia="Times New Roman" w:hAnsi="Cambria Math" w:cs="Arial"/>
                  <w:lang w:val="es-CO" w:eastAsia="es-CO"/>
                </w:rPr>
                <m:t>6</m:t>
              </m:r>
            </m:den>
          </m:f>
          <m:r>
            <w:rPr>
              <w:rFonts w:ascii="Cambria Math" w:eastAsia="Times New Roman" w:hAnsi="Cambria Math" w:cs="Arial"/>
              <w:lang w:val="es-CO" w:eastAsia="es-CO"/>
            </w:rPr>
            <m:t>×100</m:t>
          </m:r>
          <m:r>
            <w:rPr>
              <w:rFonts w:ascii="Arial" w:eastAsia="Times New Roman" w:hAnsi="Arial" w:cs="Arial"/>
              <w:i/>
              <w:lang w:val="es-CO" w:eastAsia="es-CO"/>
            </w:rPr>
            <w:br/>
          </m:r>
        </m:oMath>
      </m:oMathPara>
    </w:p>
    <w:p w14:paraId="12A61254"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lastRenderedPageBreak/>
        <w:t>Resultado:</w:t>
      </w:r>
    </w:p>
    <w:p w14:paraId="0819E90D"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66.67%</w:t>
      </w:r>
    </w:p>
    <w:p w14:paraId="650E449A"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Objetivo:</w:t>
      </w:r>
      <w:r w:rsidRPr="00161E93">
        <w:rPr>
          <w:rFonts w:ascii="Arial" w:eastAsia="Times New Roman" w:hAnsi="Arial" w:cs="Arial"/>
          <w:lang w:val="es-CO" w:eastAsia="es-CO"/>
        </w:rPr>
        <w:t xml:space="preserve"> 100%</w:t>
      </w:r>
    </w:p>
    <w:p w14:paraId="6F6AC094"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Análisis:</w:t>
      </w:r>
      <w:r w:rsidRPr="00161E93">
        <w:rPr>
          <w:rFonts w:ascii="Arial" w:eastAsia="Times New Roman" w:hAnsi="Arial" w:cs="Arial"/>
          <w:lang w:val="es-CO" w:eastAsia="es-CO"/>
        </w:rPr>
        <w:t xml:space="preserve"> La existencia de cambios implementados sin aprobación representa un riesgo para la estabilidad y trazabilidad del proyecto.</w:t>
      </w:r>
    </w:p>
    <w:p w14:paraId="6D6AD889" w14:textId="1780D2CC" w:rsidR="0097404D" w:rsidRPr="00161E93" w:rsidRDefault="0097404D" w:rsidP="00161E93">
      <w:pPr>
        <w:spacing w:after="0" w:line="480" w:lineRule="auto"/>
        <w:ind w:firstLine="720"/>
        <w:rPr>
          <w:rFonts w:ascii="Arial" w:eastAsia="Times New Roman" w:hAnsi="Arial" w:cs="Arial"/>
          <w:lang w:val="es-CO" w:eastAsia="es-CO"/>
        </w:rPr>
      </w:pPr>
    </w:p>
    <w:p w14:paraId="3701F9D4"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17. Análisis de riesgos</w:t>
      </w:r>
    </w:p>
    <w:p w14:paraId="61DA0FCF"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Se evaluaron los principales riesgos utilizando una matriz de probabilidad e impacto.</w:t>
      </w:r>
    </w:p>
    <w:p w14:paraId="04678355" w14:textId="77777777" w:rsidR="00161E93" w:rsidRPr="00161E93" w:rsidRDefault="00161E93" w:rsidP="00161E93">
      <w:pPr>
        <w:spacing w:after="0" w:line="480" w:lineRule="auto"/>
        <w:ind w:firstLine="720"/>
        <w:rPr>
          <w:rFonts w:ascii="Arial" w:eastAsia="Times New Roman" w:hAnsi="Arial" w:cs="Arial"/>
          <w:lang w:val="es-CO" w:eastAsia="es-CO"/>
        </w:rPr>
      </w:pPr>
    </w:p>
    <w:tbl>
      <w:tblPr>
        <w:tblStyle w:val="Tablaconcuadrcula"/>
        <w:tblW w:w="8075" w:type="dxa"/>
        <w:tblLook w:val="04A0" w:firstRow="1" w:lastRow="0" w:firstColumn="1" w:lastColumn="0" w:noHBand="0" w:noVBand="1"/>
      </w:tblPr>
      <w:tblGrid>
        <w:gridCol w:w="2159"/>
        <w:gridCol w:w="2005"/>
        <w:gridCol w:w="1566"/>
        <w:gridCol w:w="1380"/>
        <w:gridCol w:w="1906"/>
      </w:tblGrid>
      <w:tr w:rsidR="00161E93" w:rsidRPr="00161E93" w14:paraId="4AB6D93E" w14:textId="77777777" w:rsidTr="00161E93">
        <w:tc>
          <w:tcPr>
            <w:tcW w:w="1684" w:type="dxa"/>
            <w:vAlign w:val="center"/>
          </w:tcPr>
          <w:p w14:paraId="23DDC519" w14:textId="4CA117EE"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Riesgo</w:t>
            </w:r>
          </w:p>
        </w:tc>
        <w:tc>
          <w:tcPr>
            <w:tcW w:w="1565" w:type="dxa"/>
            <w:vAlign w:val="center"/>
          </w:tcPr>
          <w:p w14:paraId="0DDF195E" w14:textId="5B1FD6D5"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Probabilidad</w:t>
            </w:r>
          </w:p>
        </w:tc>
        <w:tc>
          <w:tcPr>
            <w:tcW w:w="1254" w:type="dxa"/>
            <w:vAlign w:val="center"/>
          </w:tcPr>
          <w:p w14:paraId="42DCD0FD" w14:textId="6F818D41"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Impacto</w:t>
            </w:r>
          </w:p>
        </w:tc>
        <w:tc>
          <w:tcPr>
            <w:tcW w:w="1224" w:type="dxa"/>
            <w:vAlign w:val="center"/>
          </w:tcPr>
          <w:p w14:paraId="2C4A4956" w14:textId="5814FBAF"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Nivel de riesgo</w:t>
            </w:r>
          </w:p>
        </w:tc>
        <w:tc>
          <w:tcPr>
            <w:tcW w:w="2348" w:type="dxa"/>
            <w:vAlign w:val="center"/>
          </w:tcPr>
          <w:p w14:paraId="38EC3066" w14:textId="38085931"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Acción recomendada</w:t>
            </w:r>
          </w:p>
        </w:tc>
      </w:tr>
      <w:tr w:rsidR="00161E93" w:rsidRPr="00161E93" w14:paraId="0A9F2B9D" w14:textId="77777777" w:rsidTr="00161E93">
        <w:tc>
          <w:tcPr>
            <w:tcW w:w="1684" w:type="dxa"/>
            <w:vAlign w:val="center"/>
          </w:tcPr>
          <w:p w14:paraId="76E830FF" w14:textId="1758EC65"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Acceso no autorizado por ausencia de MFA</w:t>
            </w:r>
          </w:p>
        </w:tc>
        <w:tc>
          <w:tcPr>
            <w:tcW w:w="1565" w:type="dxa"/>
            <w:vAlign w:val="center"/>
          </w:tcPr>
          <w:p w14:paraId="44AC9934" w14:textId="4971A7AC"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Alta</w:t>
            </w:r>
          </w:p>
        </w:tc>
        <w:tc>
          <w:tcPr>
            <w:tcW w:w="1254" w:type="dxa"/>
            <w:vAlign w:val="center"/>
          </w:tcPr>
          <w:p w14:paraId="2C7E2F64" w14:textId="283A482E"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Muy alto</w:t>
            </w:r>
          </w:p>
        </w:tc>
        <w:tc>
          <w:tcPr>
            <w:tcW w:w="1224" w:type="dxa"/>
            <w:vAlign w:val="center"/>
          </w:tcPr>
          <w:p w14:paraId="7FECDE73" w14:textId="5EEFC641"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Crítico</w:t>
            </w:r>
          </w:p>
        </w:tc>
        <w:tc>
          <w:tcPr>
            <w:tcW w:w="2348" w:type="dxa"/>
            <w:vAlign w:val="center"/>
          </w:tcPr>
          <w:p w14:paraId="3D1EDAC9" w14:textId="2F9598A3" w:rsidR="00161E93" w:rsidRPr="00161E93" w:rsidRDefault="00161E93" w:rsidP="00161E93">
            <w:pPr>
              <w:spacing w:line="480" w:lineRule="auto"/>
              <w:ind w:firstLine="720"/>
              <w:rPr>
                <w:rFonts w:ascii="Arial" w:eastAsia="Times New Roman" w:hAnsi="Arial" w:cs="Arial"/>
                <w:b/>
                <w:bCs/>
                <w:lang w:val="es-CO" w:eastAsia="es-CO"/>
              </w:rPr>
            </w:pPr>
            <w:r w:rsidRPr="00161E93">
              <w:rPr>
                <w:rFonts w:ascii="Arial" w:eastAsia="Times New Roman" w:hAnsi="Arial" w:cs="Arial"/>
                <w:lang w:val="es-CO" w:eastAsia="es-CO"/>
              </w:rPr>
              <w:t>Implementar MFA obligatorio antes de la liberación.</w:t>
            </w:r>
          </w:p>
        </w:tc>
      </w:tr>
      <w:tr w:rsidR="00161E93" w:rsidRPr="00161E93" w14:paraId="30DC1ABD" w14:textId="77777777" w:rsidTr="00161E93">
        <w:tc>
          <w:tcPr>
            <w:tcW w:w="1684" w:type="dxa"/>
            <w:vAlign w:val="center"/>
          </w:tcPr>
          <w:p w14:paraId="22AAA833" w14:textId="06FA8D45"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Inconsistencias de inventario</w:t>
            </w:r>
          </w:p>
        </w:tc>
        <w:tc>
          <w:tcPr>
            <w:tcW w:w="1565" w:type="dxa"/>
            <w:vAlign w:val="center"/>
          </w:tcPr>
          <w:p w14:paraId="08036986" w14:textId="550A43EA"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Alta</w:t>
            </w:r>
          </w:p>
        </w:tc>
        <w:tc>
          <w:tcPr>
            <w:tcW w:w="1254" w:type="dxa"/>
            <w:vAlign w:val="center"/>
          </w:tcPr>
          <w:p w14:paraId="05F3E79D" w14:textId="05DC5C86"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Alto</w:t>
            </w:r>
          </w:p>
        </w:tc>
        <w:tc>
          <w:tcPr>
            <w:tcW w:w="1224" w:type="dxa"/>
            <w:vAlign w:val="center"/>
          </w:tcPr>
          <w:p w14:paraId="790932C5" w14:textId="71D64576"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Alto</w:t>
            </w:r>
          </w:p>
        </w:tc>
        <w:tc>
          <w:tcPr>
            <w:tcW w:w="2348" w:type="dxa"/>
            <w:vAlign w:val="center"/>
          </w:tcPr>
          <w:p w14:paraId="70EDAD5E" w14:textId="4433B654"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Mejorar la sincronización y ejecutar nuevas pruebas de concurrencia.</w:t>
            </w:r>
          </w:p>
        </w:tc>
      </w:tr>
      <w:tr w:rsidR="00161E93" w:rsidRPr="00161E93" w14:paraId="622A1F4E" w14:textId="77777777" w:rsidTr="00161E93">
        <w:tc>
          <w:tcPr>
            <w:tcW w:w="1684" w:type="dxa"/>
            <w:vAlign w:val="center"/>
          </w:tcPr>
          <w:p w14:paraId="32B4621D" w14:textId="04FFED06"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lastRenderedPageBreak/>
              <w:t>Bajo rendimiento del sistema</w:t>
            </w:r>
          </w:p>
        </w:tc>
        <w:tc>
          <w:tcPr>
            <w:tcW w:w="1565" w:type="dxa"/>
            <w:vAlign w:val="center"/>
          </w:tcPr>
          <w:p w14:paraId="4D24C362" w14:textId="6934B20E"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Media</w:t>
            </w:r>
          </w:p>
        </w:tc>
        <w:tc>
          <w:tcPr>
            <w:tcW w:w="1254" w:type="dxa"/>
            <w:vAlign w:val="center"/>
          </w:tcPr>
          <w:p w14:paraId="16686012" w14:textId="259FA9BD"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Alto</w:t>
            </w:r>
          </w:p>
        </w:tc>
        <w:tc>
          <w:tcPr>
            <w:tcW w:w="1224" w:type="dxa"/>
            <w:vAlign w:val="center"/>
          </w:tcPr>
          <w:p w14:paraId="3D3A415F" w14:textId="793F8BA7"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Alto</w:t>
            </w:r>
          </w:p>
        </w:tc>
        <w:tc>
          <w:tcPr>
            <w:tcW w:w="2348" w:type="dxa"/>
            <w:vAlign w:val="center"/>
          </w:tcPr>
          <w:p w14:paraId="7EEAA124" w14:textId="15DD7743"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Optimizar consultas y repetir pruebas de carga.</w:t>
            </w:r>
          </w:p>
        </w:tc>
      </w:tr>
      <w:tr w:rsidR="00161E93" w:rsidRPr="00161E93" w14:paraId="615AB38E" w14:textId="77777777" w:rsidTr="00161E93">
        <w:tc>
          <w:tcPr>
            <w:tcW w:w="1684" w:type="dxa"/>
            <w:vAlign w:val="center"/>
          </w:tcPr>
          <w:p w14:paraId="7FAD04EE" w14:textId="6FA73469"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Exposición de datos sensibles</w:t>
            </w:r>
          </w:p>
        </w:tc>
        <w:tc>
          <w:tcPr>
            <w:tcW w:w="1565" w:type="dxa"/>
            <w:vAlign w:val="center"/>
          </w:tcPr>
          <w:p w14:paraId="2BA310A7" w14:textId="7C929A93"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Media</w:t>
            </w:r>
          </w:p>
        </w:tc>
        <w:tc>
          <w:tcPr>
            <w:tcW w:w="1254" w:type="dxa"/>
            <w:vAlign w:val="center"/>
          </w:tcPr>
          <w:p w14:paraId="29C2A99E" w14:textId="1F40F21D"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Muy alto</w:t>
            </w:r>
          </w:p>
        </w:tc>
        <w:tc>
          <w:tcPr>
            <w:tcW w:w="1224" w:type="dxa"/>
            <w:vAlign w:val="center"/>
          </w:tcPr>
          <w:p w14:paraId="2BF1C8CC" w14:textId="19950DFE"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Crítico</w:t>
            </w:r>
          </w:p>
        </w:tc>
        <w:tc>
          <w:tcPr>
            <w:tcW w:w="2348" w:type="dxa"/>
            <w:vAlign w:val="center"/>
          </w:tcPr>
          <w:p w14:paraId="75B10F00" w14:textId="06467962"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Aplicar cifrado y enmascaramiento de información.</w:t>
            </w:r>
          </w:p>
        </w:tc>
      </w:tr>
      <w:tr w:rsidR="00161E93" w:rsidRPr="00161E93" w14:paraId="2D6C35A1" w14:textId="77777777" w:rsidTr="00161E93">
        <w:tc>
          <w:tcPr>
            <w:tcW w:w="1684" w:type="dxa"/>
            <w:vAlign w:val="center"/>
          </w:tcPr>
          <w:p w14:paraId="39CFBCEC" w14:textId="2B522A52"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Cambios sin aprobación formal</w:t>
            </w:r>
          </w:p>
        </w:tc>
        <w:tc>
          <w:tcPr>
            <w:tcW w:w="1565" w:type="dxa"/>
            <w:vAlign w:val="center"/>
          </w:tcPr>
          <w:p w14:paraId="718F77A8" w14:textId="0A2E548C"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Media</w:t>
            </w:r>
          </w:p>
        </w:tc>
        <w:tc>
          <w:tcPr>
            <w:tcW w:w="1254" w:type="dxa"/>
            <w:vAlign w:val="center"/>
          </w:tcPr>
          <w:p w14:paraId="27EE64A4" w14:textId="2E6E40A6"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Alto</w:t>
            </w:r>
          </w:p>
        </w:tc>
        <w:tc>
          <w:tcPr>
            <w:tcW w:w="1224" w:type="dxa"/>
            <w:vAlign w:val="center"/>
          </w:tcPr>
          <w:p w14:paraId="7F979DBF" w14:textId="56B2E636"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Alto</w:t>
            </w:r>
          </w:p>
        </w:tc>
        <w:tc>
          <w:tcPr>
            <w:tcW w:w="2348" w:type="dxa"/>
            <w:vAlign w:val="center"/>
          </w:tcPr>
          <w:p w14:paraId="768BB519" w14:textId="28369184"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Fortalecer el proceso de gestión de cambios.</w:t>
            </w:r>
          </w:p>
        </w:tc>
      </w:tr>
      <w:tr w:rsidR="00161E93" w:rsidRPr="00161E93" w14:paraId="39CE8641" w14:textId="77777777" w:rsidTr="00161E93">
        <w:tc>
          <w:tcPr>
            <w:tcW w:w="1684" w:type="dxa"/>
            <w:vAlign w:val="center"/>
          </w:tcPr>
          <w:p w14:paraId="218B6A7E" w14:textId="430144EE"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Fallos en la pasarela de pagos</w:t>
            </w:r>
          </w:p>
        </w:tc>
        <w:tc>
          <w:tcPr>
            <w:tcW w:w="1565" w:type="dxa"/>
            <w:vAlign w:val="center"/>
          </w:tcPr>
          <w:p w14:paraId="7C811872" w14:textId="22BE25B8"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Media</w:t>
            </w:r>
          </w:p>
        </w:tc>
        <w:tc>
          <w:tcPr>
            <w:tcW w:w="1254" w:type="dxa"/>
            <w:vAlign w:val="center"/>
          </w:tcPr>
          <w:p w14:paraId="7F93C1D9" w14:textId="73B9D3B7"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Alto</w:t>
            </w:r>
          </w:p>
        </w:tc>
        <w:tc>
          <w:tcPr>
            <w:tcW w:w="1224" w:type="dxa"/>
            <w:vAlign w:val="center"/>
          </w:tcPr>
          <w:p w14:paraId="6280AC86" w14:textId="3AFC0572"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Alto</w:t>
            </w:r>
          </w:p>
        </w:tc>
        <w:tc>
          <w:tcPr>
            <w:tcW w:w="2348" w:type="dxa"/>
            <w:vAlign w:val="center"/>
          </w:tcPr>
          <w:p w14:paraId="7D6772E8" w14:textId="7169CAE4"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Revisar la integración y realizar pruebas de estrés.</w:t>
            </w:r>
          </w:p>
        </w:tc>
      </w:tr>
      <w:tr w:rsidR="00161E93" w:rsidRPr="00161E93" w14:paraId="326C4024" w14:textId="77777777" w:rsidTr="00161E93">
        <w:tc>
          <w:tcPr>
            <w:tcW w:w="1684" w:type="dxa"/>
            <w:vAlign w:val="center"/>
          </w:tcPr>
          <w:p w14:paraId="04F4AE0B" w14:textId="7DE560F1"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Restauración lenta de respaldos</w:t>
            </w:r>
          </w:p>
        </w:tc>
        <w:tc>
          <w:tcPr>
            <w:tcW w:w="1565" w:type="dxa"/>
            <w:vAlign w:val="center"/>
          </w:tcPr>
          <w:p w14:paraId="39C592EB" w14:textId="63C502C5"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Baja</w:t>
            </w:r>
          </w:p>
        </w:tc>
        <w:tc>
          <w:tcPr>
            <w:tcW w:w="1254" w:type="dxa"/>
            <w:vAlign w:val="center"/>
          </w:tcPr>
          <w:p w14:paraId="6BA220AD" w14:textId="18083E46"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Medio</w:t>
            </w:r>
          </w:p>
        </w:tc>
        <w:tc>
          <w:tcPr>
            <w:tcW w:w="1224" w:type="dxa"/>
            <w:vAlign w:val="center"/>
          </w:tcPr>
          <w:p w14:paraId="45CC8ED9" w14:textId="0F49BCD4"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Medio</w:t>
            </w:r>
          </w:p>
        </w:tc>
        <w:tc>
          <w:tcPr>
            <w:tcW w:w="2348" w:type="dxa"/>
            <w:vAlign w:val="center"/>
          </w:tcPr>
          <w:p w14:paraId="5390FA5D" w14:textId="1ADDC9BD" w:rsidR="00161E93" w:rsidRPr="00161E93" w:rsidRDefault="00161E93" w:rsidP="00161E93">
            <w:pPr>
              <w:spacing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Optimizar el plan de recuperación y verificar tiempos de restauración.</w:t>
            </w:r>
          </w:p>
        </w:tc>
      </w:tr>
    </w:tbl>
    <w:p w14:paraId="5A36C5BC" w14:textId="77777777" w:rsidR="00161E93" w:rsidRPr="00161E93" w:rsidRDefault="00161E93" w:rsidP="00161E93">
      <w:pPr>
        <w:spacing w:after="0" w:line="480" w:lineRule="auto"/>
        <w:ind w:firstLine="720"/>
        <w:rPr>
          <w:rFonts w:ascii="Arial" w:eastAsia="Times New Roman" w:hAnsi="Arial" w:cs="Arial"/>
          <w:lang w:val="es-CO" w:eastAsia="es-CO"/>
        </w:rPr>
      </w:pPr>
    </w:p>
    <w:p w14:paraId="0EDDC1B6" w14:textId="03F723BE" w:rsidR="0097404D" w:rsidRPr="00161E93" w:rsidRDefault="0097404D" w:rsidP="00161E93">
      <w:pPr>
        <w:spacing w:after="0" w:line="480" w:lineRule="auto"/>
        <w:ind w:firstLine="720"/>
        <w:rPr>
          <w:rFonts w:ascii="Arial" w:eastAsia="Times New Roman" w:hAnsi="Arial" w:cs="Arial"/>
          <w:lang w:val="es-CO" w:eastAsia="es-CO"/>
        </w:rPr>
      </w:pPr>
    </w:p>
    <w:p w14:paraId="1936ABA4" w14:textId="43A12121" w:rsidR="0097404D" w:rsidRPr="00161E93" w:rsidRDefault="0097404D" w:rsidP="00161E93">
      <w:pPr>
        <w:spacing w:after="0" w:line="480" w:lineRule="auto"/>
        <w:ind w:firstLine="720"/>
        <w:rPr>
          <w:rFonts w:ascii="Arial" w:eastAsia="Times New Roman" w:hAnsi="Arial" w:cs="Arial"/>
          <w:lang w:val="es-CO" w:eastAsia="es-CO"/>
        </w:rPr>
      </w:pPr>
    </w:p>
    <w:p w14:paraId="6163733D"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19. Recomendaciones</w:t>
      </w:r>
    </w:p>
    <w:p w14:paraId="3F48E1FF" w14:textId="7814CFD0"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 xml:space="preserve">Implementar la autenticación </w:t>
      </w:r>
      <w:proofErr w:type="spellStart"/>
      <w:r w:rsidRPr="00161E93">
        <w:rPr>
          <w:rFonts w:ascii="Arial" w:eastAsia="Times New Roman" w:hAnsi="Arial" w:cs="Arial"/>
          <w:lang w:val="es-CO" w:eastAsia="es-CO"/>
        </w:rPr>
        <w:t>multifactor</w:t>
      </w:r>
      <w:proofErr w:type="spellEnd"/>
      <w:r w:rsidRPr="00161E93">
        <w:rPr>
          <w:rFonts w:ascii="Arial" w:eastAsia="Times New Roman" w:hAnsi="Arial" w:cs="Arial"/>
          <w:lang w:val="es-CO" w:eastAsia="es-CO"/>
        </w:rPr>
        <w:t xml:space="preserve"> obligatoria para todos los usuarios con privilegios administrativos.</w:t>
      </w:r>
    </w:p>
    <w:p w14:paraId="6A12D09F" w14:textId="51755EC4"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Validar y documentar el cifrado de la base de datos y de la información sensible.</w:t>
      </w:r>
    </w:p>
    <w:p w14:paraId="6EDA4D8F" w14:textId="1EC156F4"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Ejecutar pruebas de carga que simulen al menos 500 usuarios concurrentes.</w:t>
      </w:r>
    </w:p>
    <w:p w14:paraId="47DE5312" w14:textId="7A3188A2"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Realizar pruebas de penetración (</w:t>
      </w:r>
      <w:proofErr w:type="spellStart"/>
      <w:r w:rsidRPr="00161E93">
        <w:rPr>
          <w:rFonts w:ascii="Arial" w:eastAsia="Times New Roman" w:hAnsi="Arial" w:cs="Arial"/>
          <w:lang w:val="es-CO" w:eastAsia="es-CO"/>
        </w:rPr>
        <w:t>pentesting</w:t>
      </w:r>
      <w:proofErr w:type="spellEnd"/>
      <w:r w:rsidRPr="00161E93">
        <w:rPr>
          <w:rFonts w:ascii="Arial" w:eastAsia="Times New Roman" w:hAnsi="Arial" w:cs="Arial"/>
          <w:lang w:val="es-CO" w:eastAsia="es-CO"/>
        </w:rPr>
        <w:t>) antes de la liberación.</w:t>
      </w:r>
    </w:p>
    <w:p w14:paraId="3725B793" w14:textId="59539F51"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Corregir las inconsistencias detectadas en la sincronización del inventario.</w:t>
      </w:r>
    </w:p>
    <w:p w14:paraId="3D005AAB" w14:textId="7813D8FD"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Revisar y estabilizar la integración con la pasarela de pagos.</w:t>
      </w:r>
    </w:p>
    <w:p w14:paraId="51A32AE9" w14:textId="2C7857B3"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Fortalecer el proceso de gestión de cambios para asegurar que todos los despliegues cuenten con revisión y aprobación formal.</w:t>
      </w:r>
    </w:p>
    <w:p w14:paraId="7BB20FD9" w14:textId="1FC93630"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Mejorar el proceso de respaldo y recuperación para cumplir los tiempos establecidos.</w:t>
      </w:r>
    </w:p>
    <w:p w14:paraId="7916E48D" w14:textId="05307FD8"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Incrementar la cobertura de pruebas funcionales y no funcionales hasta alcanzar el criterio mínimo del 90%.</w:t>
      </w:r>
    </w:p>
    <w:p w14:paraId="7E4AE4A3" w14:textId="30A541FC" w:rsidR="0097404D" w:rsidRPr="00161E93" w:rsidRDefault="0097404D" w:rsidP="00161E93">
      <w:pPr>
        <w:numPr>
          <w:ilvl w:val="0"/>
          <w:numId w:val="26"/>
        </w:numPr>
        <w:spacing w:after="0" w:line="480" w:lineRule="auto"/>
        <w:ind w:firstLine="720"/>
        <w:rPr>
          <w:rFonts w:ascii="Arial" w:eastAsia="Times New Roman" w:hAnsi="Arial" w:cs="Arial"/>
          <w:lang w:val="es-CO" w:eastAsia="es-CO"/>
        </w:rPr>
      </w:pPr>
      <w:r w:rsidRPr="00161E93">
        <w:rPr>
          <w:rFonts w:ascii="Arial" w:eastAsia="Times New Roman" w:hAnsi="Arial" w:cs="Arial"/>
          <w:lang w:val="es-CO" w:eastAsia="es-CO"/>
        </w:rPr>
        <w:t>Autorizar la salida a producción únicamente después de cerrar todos los hallazgos de severidad crítica y alta.</w:t>
      </w:r>
    </w:p>
    <w:p w14:paraId="1A324551" w14:textId="3B22DDBB" w:rsidR="0097404D" w:rsidRPr="00161E93" w:rsidRDefault="0097404D" w:rsidP="00161E93">
      <w:pPr>
        <w:spacing w:after="0" w:line="480" w:lineRule="auto"/>
        <w:ind w:firstLine="720"/>
        <w:rPr>
          <w:rFonts w:ascii="Arial" w:eastAsia="Times New Roman" w:hAnsi="Arial" w:cs="Arial"/>
          <w:lang w:val="es-CO" w:eastAsia="es-CO"/>
        </w:rPr>
      </w:pPr>
    </w:p>
    <w:p w14:paraId="1599F0E5" w14:textId="77777777" w:rsidR="0097404D" w:rsidRPr="00161E93" w:rsidRDefault="0097404D" w:rsidP="00161E93">
      <w:pPr>
        <w:spacing w:after="0" w:line="480" w:lineRule="auto"/>
        <w:ind w:firstLine="720"/>
        <w:rPr>
          <w:rFonts w:ascii="Arial" w:eastAsia="Times New Roman" w:hAnsi="Arial" w:cs="Arial"/>
          <w:b/>
          <w:bCs/>
          <w:lang w:val="es-CO" w:eastAsia="es-CO"/>
        </w:rPr>
      </w:pPr>
      <w:r w:rsidRPr="00161E93">
        <w:rPr>
          <w:rFonts w:ascii="Arial" w:eastAsia="Times New Roman" w:hAnsi="Arial" w:cs="Arial"/>
          <w:b/>
          <w:bCs/>
          <w:lang w:val="es-CO" w:eastAsia="es-CO"/>
        </w:rPr>
        <w:t>Dictamen final del auditor</w:t>
      </w:r>
    </w:p>
    <w:p w14:paraId="4DBB4B12" w14:textId="77777777"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t>Resultado de la auditoría:</w:t>
      </w:r>
      <w:r w:rsidRPr="00161E93">
        <w:rPr>
          <w:rFonts w:ascii="Arial" w:eastAsia="Times New Roman" w:hAnsi="Arial" w:cs="Arial"/>
          <w:lang w:val="es-CO" w:eastAsia="es-CO"/>
        </w:rPr>
        <w:t xml:space="preserve"> </w:t>
      </w:r>
      <w:r w:rsidRPr="00161E93">
        <w:rPr>
          <w:rFonts w:ascii="Arial" w:eastAsia="Times New Roman" w:hAnsi="Arial" w:cs="Arial"/>
          <w:b/>
          <w:bCs/>
          <w:lang w:val="es-CO" w:eastAsia="es-CO"/>
        </w:rPr>
        <w:t>NO GO (No autorizado para producción)</w:t>
      </w:r>
    </w:p>
    <w:p w14:paraId="253BCF20" w14:textId="33C06685" w:rsidR="0097404D" w:rsidRPr="00161E93" w:rsidRDefault="0097404D" w:rsidP="00161E93">
      <w:pPr>
        <w:spacing w:after="0" w:line="480" w:lineRule="auto"/>
        <w:ind w:firstLine="720"/>
        <w:rPr>
          <w:rFonts w:ascii="Arial" w:eastAsia="Times New Roman" w:hAnsi="Arial" w:cs="Arial"/>
          <w:lang w:val="es-CO" w:eastAsia="es-CO"/>
        </w:rPr>
      </w:pPr>
      <w:r w:rsidRPr="00161E93">
        <w:rPr>
          <w:rFonts w:ascii="Arial" w:eastAsia="Times New Roman" w:hAnsi="Arial" w:cs="Arial"/>
          <w:b/>
          <w:bCs/>
          <w:lang w:val="es-CO" w:eastAsia="es-CO"/>
        </w:rPr>
        <w:lastRenderedPageBreak/>
        <w:t>Justificación:</w:t>
      </w:r>
      <w:r w:rsidRPr="00161E93">
        <w:rPr>
          <w:rFonts w:ascii="Arial" w:eastAsia="Times New Roman" w:hAnsi="Arial" w:cs="Arial"/>
          <w:lang w:val="es-CO" w:eastAsia="es-CO"/>
        </w:rPr>
        <w:t xml:space="preserve"> La evidencia recopilada demuestra que el sistema aún presenta riesgos significativos en materia de seguridad, rendimiento, integración y gestión de cambios. Se recomienda posponer la liberación hasta implementar las acciones correctivas</w:t>
      </w:r>
      <w:r w:rsidRPr="00161E93">
        <w:rPr>
          <w:rFonts w:ascii="Arial" w:eastAsia="Times New Roman" w:hAnsi="Arial" w:cs="Arial"/>
          <w:lang w:eastAsia="es-CO"/>
        </w:rPr>
        <w:t>y verificar su efectividad mediante una nueva ronda de pruebas y una auditoría de seguimiento.</w:t>
      </w:r>
    </w:p>
    <w:p w14:paraId="1D69AB7B" w14:textId="77777777" w:rsidR="0097404D" w:rsidRPr="00161E93" w:rsidRDefault="0097404D" w:rsidP="00161E93">
      <w:pPr>
        <w:spacing w:after="0" w:line="480" w:lineRule="auto"/>
        <w:ind w:firstLine="720"/>
        <w:rPr>
          <w:rFonts w:ascii="Arial" w:eastAsia="Times New Roman" w:hAnsi="Arial" w:cs="Arial"/>
          <w:lang w:val="es-CO" w:eastAsia="es-CO"/>
        </w:rPr>
      </w:pPr>
    </w:p>
    <w:p w14:paraId="26FFA66C" w14:textId="77777777" w:rsidR="0097404D" w:rsidRPr="00161E93" w:rsidRDefault="0097404D" w:rsidP="00161E93">
      <w:pPr>
        <w:spacing w:after="0" w:line="480" w:lineRule="auto"/>
        <w:ind w:firstLine="720"/>
        <w:rPr>
          <w:rFonts w:ascii="Arial" w:eastAsia="Times New Roman" w:hAnsi="Arial" w:cs="Arial"/>
          <w:lang w:val="es-CO" w:eastAsia="es-CO"/>
        </w:rPr>
      </w:pPr>
    </w:p>
    <w:p w14:paraId="6D1E594A" w14:textId="3CEB2569" w:rsidR="004D17CA" w:rsidRPr="00161E93" w:rsidRDefault="004D17CA" w:rsidP="00161E93">
      <w:pPr>
        <w:spacing w:after="0" w:line="480" w:lineRule="auto"/>
        <w:ind w:firstLine="720"/>
        <w:rPr>
          <w:rFonts w:ascii="Arial" w:eastAsia="Times New Roman" w:hAnsi="Arial" w:cs="Arial"/>
          <w:lang w:val="es-CO" w:eastAsia="es-CO"/>
        </w:rPr>
      </w:pPr>
    </w:p>
    <w:p w14:paraId="4F7E3AB6" w14:textId="77777777" w:rsidR="001E2161" w:rsidRPr="00161E93" w:rsidRDefault="001E2161" w:rsidP="00161E93">
      <w:pPr>
        <w:spacing w:line="480" w:lineRule="auto"/>
        <w:ind w:firstLine="720"/>
        <w:rPr>
          <w:rFonts w:ascii="Arial" w:eastAsia="Calibri" w:hAnsi="Arial" w:cs="Arial"/>
          <w:b/>
          <w:bCs/>
          <w:lang w:val="es-CO"/>
        </w:rPr>
      </w:pPr>
      <w:r w:rsidRPr="00161E93">
        <w:rPr>
          <w:rFonts w:ascii="Arial" w:eastAsia="Calibri" w:hAnsi="Arial" w:cs="Arial"/>
          <w:b/>
          <w:bCs/>
          <w:lang w:val="es-CO"/>
        </w:rPr>
        <w:t>Conclusión</w:t>
      </w:r>
    </w:p>
    <w:p w14:paraId="389F2C90" w14:textId="77777777" w:rsidR="001E2161" w:rsidRPr="00161E93" w:rsidRDefault="001E2161" w:rsidP="00161E93">
      <w:pPr>
        <w:spacing w:line="480" w:lineRule="auto"/>
        <w:ind w:firstLine="720"/>
        <w:rPr>
          <w:rFonts w:ascii="Arial" w:eastAsia="Calibri" w:hAnsi="Arial" w:cs="Arial"/>
          <w:lang w:val="es-CO"/>
        </w:rPr>
      </w:pPr>
      <w:r w:rsidRPr="00161E93">
        <w:rPr>
          <w:rFonts w:ascii="Arial" w:eastAsia="Calibri" w:hAnsi="Arial" w:cs="Arial"/>
          <w:lang w:val="es-CO"/>
        </w:rPr>
        <w:t xml:space="preserve">La auditoría realizada al sistema </w:t>
      </w:r>
      <w:proofErr w:type="spellStart"/>
      <w:r w:rsidRPr="00161E93">
        <w:rPr>
          <w:rFonts w:ascii="Arial" w:eastAsia="Calibri" w:hAnsi="Arial" w:cs="Arial"/>
          <w:b/>
          <w:bCs/>
          <w:lang w:val="es-CO"/>
        </w:rPr>
        <w:t>ShopCloud</w:t>
      </w:r>
      <w:proofErr w:type="spellEnd"/>
      <w:r w:rsidRPr="00161E93">
        <w:rPr>
          <w:rFonts w:ascii="Arial" w:eastAsia="Calibri" w:hAnsi="Arial" w:cs="Arial"/>
          <w:b/>
          <w:bCs/>
          <w:lang w:val="es-CO"/>
        </w:rPr>
        <w:t xml:space="preserve"> ERP 5.0</w:t>
      </w:r>
      <w:r w:rsidRPr="00161E93">
        <w:rPr>
          <w:rFonts w:ascii="Arial" w:eastAsia="Calibri" w:hAnsi="Arial" w:cs="Arial"/>
          <w:lang w:val="es-CO"/>
        </w:rPr>
        <w:t xml:space="preserve"> permitió evaluar el cumplimiento de los requisitos funcionales, no funcionales, de seguridad y de calidad establecidos para la versión 5.0 antes de su liberación al ambiente de producción. Para ello se aplicaron los principios de auditoría definidos en la </w:t>
      </w:r>
      <w:r w:rsidRPr="00161E93">
        <w:rPr>
          <w:rFonts w:ascii="Arial" w:eastAsia="Calibri" w:hAnsi="Arial" w:cs="Arial"/>
          <w:b/>
          <w:bCs/>
          <w:lang w:val="es-CO"/>
        </w:rPr>
        <w:t>ISO 19011</w:t>
      </w:r>
      <w:r w:rsidRPr="00161E93">
        <w:rPr>
          <w:rFonts w:ascii="Arial" w:eastAsia="Calibri" w:hAnsi="Arial" w:cs="Arial"/>
          <w:lang w:val="es-CO"/>
        </w:rPr>
        <w:t xml:space="preserve"> y se evaluó la calidad del software con base en el modelo </w:t>
      </w:r>
      <w:r w:rsidRPr="00161E93">
        <w:rPr>
          <w:rFonts w:ascii="Arial" w:eastAsia="Calibri" w:hAnsi="Arial" w:cs="Arial"/>
          <w:b/>
          <w:bCs/>
          <w:lang w:val="es-CO"/>
        </w:rPr>
        <w:t>ISO/IEC 25010</w:t>
      </w:r>
      <w:r w:rsidRPr="00161E93">
        <w:rPr>
          <w:rFonts w:ascii="Arial" w:eastAsia="Calibri" w:hAnsi="Arial" w:cs="Arial"/>
          <w:lang w:val="es-CO"/>
        </w:rPr>
        <w:t>, utilizando además evidencias como la especificación de requisitos, la bitácora de incidencias, el control de cambios y los resultados de las pruebas ejecutadas.</w:t>
      </w:r>
    </w:p>
    <w:p w14:paraId="4D7D5EFD" w14:textId="77777777" w:rsidR="001E2161" w:rsidRPr="00161E93" w:rsidRDefault="001E2161" w:rsidP="00161E93">
      <w:pPr>
        <w:spacing w:line="480" w:lineRule="auto"/>
        <w:ind w:firstLine="720"/>
        <w:rPr>
          <w:rFonts w:ascii="Arial" w:eastAsia="Calibri" w:hAnsi="Arial" w:cs="Arial"/>
          <w:lang w:val="es-CO"/>
        </w:rPr>
      </w:pPr>
      <w:r w:rsidRPr="00161E93">
        <w:rPr>
          <w:rFonts w:ascii="Arial" w:eastAsia="Calibri" w:hAnsi="Arial" w:cs="Arial"/>
          <w:lang w:val="es-CO"/>
        </w:rPr>
        <w:t xml:space="preserve">Durante el proceso se identificó que el sistema presenta un buen nivel de madurez en aspectos como la funcionalidad, la usabilidad y la mantenibilidad. Sin embargo, también se detectaron hallazgos críticos relacionados con la seguridad, el rendimiento y la gestión de cambios, entre ellos la implementación parcial de la autenticación </w:t>
      </w:r>
      <w:proofErr w:type="spellStart"/>
      <w:r w:rsidRPr="00161E93">
        <w:rPr>
          <w:rFonts w:ascii="Arial" w:eastAsia="Calibri" w:hAnsi="Arial" w:cs="Arial"/>
          <w:lang w:val="es-CO"/>
        </w:rPr>
        <w:t>multifactor</w:t>
      </w:r>
      <w:proofErr w:type="spellEnd"/>
      <w:r w:rsidRPr="00161E93">
        <w:rPr>
          <w:rFonts w:ascii="Arial" w:eastAsia="Calibri" w:hAnsi="Arial" w:cs="Arial"/>
          <w:lang w:val="es-CO"/>
        </w:rPr>
        <w:t>, la falta de validación del cifrado de la base de datos, inconsistencias en la sincronización del inventario, tiempos de respuesta superiores a los establecidos y cambios desplegados sin la aprobación correspondiente.</w:t>
      </w:r>
    </w:p>
    <w:p w14:paraId="5DB1DF1C" w14:textId="77777777" w:rsidR="001E2161" w:rsidRPr="00161E93" w:rsidRDefault="001E2161" w:rsidP="00161E93">
      <w:pPr>
        <w:spacing w:line="480" w:lineRule="auto"/>
        <w:ind w:firstLine="720"/>
        <w:rPr>
          <w:rFonts w:ascii="Arial" w:eastAsia="Calibri" w:hAnsi="Arial" w:cs="Arial"/>
          <w:lang w:val="es-CO"/>
        </w:rPr>
      </w:pPr>
      <w:r w:rsidRPr="00161E93">
        <w:rPr>
          <w:rFonts w:ascii="Arial" w:eastAsia="Calibri" w:hAnsi="Arial" w:cs="Arial"/>
          <w:lang w:val="es-CO"/>
        </w:rPr>
        <w:lastRenderedPageBreak/>
        <w:t>El análisis de las métricas evidenció que algunos indicadores de calidad no alcanzan los valores mínimos definidos por la organización, especialmente la cobertura de pruebas, la disponibilidad del sistema y el porcentaje de cambios aprobados. Asimismo, la matriz de riesgos mostró que varias amenazas poseen un nivel de riesgo alto o crítico, lo que podría afectar la continuidad del negocio y la seguridad de la información si el sistema es liberado sin implementar acciones correctivas.</w:t>
      </w:r>
    </w:p>
    <w:p w14:paraId="0BC90ECA" w14:textId="77777777" w:rsidR="001E2161" w:rsidRPr="00161E93" w:rsidRDefault="001E2161" w:rsidP="00161E93">
      <w:pPr>
        <w:spacing w:line="480" w:lineRule="auto"/>
        <w:ind w:firstLine="720"/>
        <w:rPr>
          <w:rFonts w:ascii="Arial" w:eastAsia="Calibri" w:hAnsi="Arial" w:cs="Arial"/>
          <w:lang w:val="es-CO"/>
        </w:rPr>
      </w:pPr>
      <w:r w:rsidRPr="00161E93">
        <w:rPr>
          <w:rFonts w:ascii="Arial" w:eastAsia="Calibri" w:hAnsi="Arial" w:cs="Arial"/>
          <w:lang w:val="es-CO"/>
        </w:rPr>
        <w:t xml:space="preserve">En conclusión, </w:t>
      </w:r>
      <w:proofErr w:type="spellStart"/>
      <w:r w:rsidRPr="00161E93">
        <w:rPr>
          <w:rFonts w:ascii="Arial" w:eastAsia="Calibri" w:hAnsi="Arial" w:cs="Arial"/>
          <w:b/>
          <w:bCs/>
          <w:lang w:val="es-CO"/>
        </w:rPr>
        <w:t>ShopCloud</w:t>
      </w:r>
      <w:proofErr w:type="spellEnd"/>
      <w:r w:rsidRPr="00161E93">
        <w:rPr>
          <w:rFonts w:ascii="Arial" w:eastAsia="Calibri" w:hAnsi="Arial" w:cs="Arial"/>
          <w:b/>
          <w:bCs/>
          <w:lang w:val="es-CO"/>
        </w:rPr>
        <w:t xml:space="preserve"> ERP 5.0 aún no cumple completamente con las condiciones necesarias para su paso a producción</w:t>
      </w:r>
      <w:r w:rsidRPr="00161E93">
        <w:rPr>
          <w:rFonts w:ascii="Arial" w:eastAsia="Calibri" w:hAnsi="Arial" w:cs="Arial"/>
          <w:lang w:val="es-CO"/>
        </w:rPr>
        <w:t>. Desde la perspectiva del aseguramiento de la calidad del software, se recomienda aplazar la liberación hasta corregir las no conformidades identificadas, ejecutar nuevamente las pruebas de seguridad, rendimiento e integración, y verificar el cumplimiento de los requisitos críticos. La implementación de estas acciones permitirá reducir los riesgos, aumentar la confiabilidad del sistema y garantizar una liberación más segura y alineada con las buenas prácticas de calidad del software.</w:t>
      </w:r>
    </w:p>
    <w:p w14:paraId="779A4D53" w14:textId="77777777" w:rsidR="002474E8" w:rsidRPr="00161E93" w:rsidRDefault="002474E8" w:rsidP="00161E93">
      <w:pPr>
        <w:spacing w:line="480" w:lineRule="auto"/>
        <w:ind w:firstLine="720"/>
        <w:jc w:val="both"/>
        <w:rPr>
          <w:rFonts w:ascii="Arial" w:eastAsia="Calibri" w:hAnsi="Arial" w:cs="Arial"/>
          <w:lang w:val="es-CO"/>
        </w:rPr>
      </w:pPr>
    </w:p>
    <w:p w14:paraId="4AF0B955" w14:textId="009F23FF" w:rsidR="00A964A7" w:rsidRPr="00161E93" w:rsidRDefault="00A964A7" w:rsidP="00161E93">
      <w:pPr>
        <w:spacing w:line="480" w:lineRule="auto"/>
        <w:ind w:firstLine="720"/>
        <w:jc w:val="both"/>
        <w:rPr>
          <w:rFonts w:ascii="Arial" w:eastAsia="Calibri" w:hAnsi="Arial" w:cs="Arial"/>
          <w:b/>
          <w:bCs/>
          <w:lang w:val="es-CO"/>
        </w:rPr>
      </w:pPr>
      <w:r w:rsidRPr="00161E93">
        <w:rPr>
          <w:rFonts w:ascii="Arial" w:eastAsia="Calibri" w:hAnsi="Arial" w:cs="Arial"/>
          <w:b/>
          <w:bCs/>
          <w:lang w:val="es-CO"/>
        </w:rPr>
        <w:t xml:space="preserve">Referencias </w:t>
      </w:r>
    </w:p>
    <w:p w14:paraId="1E4C9B6B" w14:textId="77777777" w:rsidR="009F066D" w:rsidRPr="009F066D" w:rsidRDefault="009F066D" w:rsidP="009F066D">
      <w:pPr>
        <w:pStyle w:val="Prrafodelista"/>
        <w:spacing w:line="480" w:lineRule="auto"/>
        <w:ind w:firstLine="720"/>
        <w:jc w:val="both"/>
        <w:rPr>
          <w:rFonts w:ascii="Arial" w:eastAsia="Calibri" w:hAnsi="Arial" w:cs="Arial"/>
          <w:lang w:val="en-US"/>
        </w:rPr>
      </w:pPr>
      <w:r w:rsidRPr="009F066D">
        <w:rPr>
          <w:rFonts w:ascii="Arial" w:eastAsia="Calibri" w:hAnsi="Arial" w:cs="Arial"/>
          <w:lang w:val="en-US"/>
        </w:rPr>
        <w:t xml:space="preserve">International Organization for Standardization. (2011). </w:t>
      </w:r>
      <w:r w:rsidRPr="009F066D">
        <w:rPr>
          <w:rFonts w:ascii="Arial" w:eastAsia="Calibri" w:hAnsi="Arial" w:cs="Arial"/>
          <w:i/>
          <w:iCs/>
          <w:lang w:val="en-US"/>
        </w:rPr>
        <w:t>ISO/IEC 25010:2011 Systems and software engineering—Systems and software Quality Requirements and Evaluation (</w:t>
      </w:r>
      <w:proofErr w:type="spellStart"/>
      <w:r w:rsidRPr="009F066D">
        <w:rPr>
          <w:rFonts w:ascii="Arial" w:eastAsia="Calibri" w:hAnsi="Arial" w:cs="Arial"/>
          <w:i/>
          <w:iCs/>
          <w:lang w:val="en-US"/>
        </w:rPr>
        <w:t>SQuaRE</w:t>
      </w:r>
      <w:proofErr w:type="spellEnd"/>
      <w:r w:rsidRPr="009F066D">
        <w:rPr>
          <w:rFonts w:ascii="Arial" w:eastAsia="Calibri" w:hAnsi="Arial" w:cs="Arial"/>
          <w:i/>
          <w:iCs/>
          <w:lang w:val="en-US"/>
        </w:rPr>
        <w:t>)—System and software quality models</w:t>
      </w:r>
      <w:r w:rsidRPr="009F066D">
        <w:rPr>
          <w:rFonts w:ascii="Arial" w:eastAsia="Calibri" w:hAnsi="Arial" w:cs="Arial"/>
          <w:lang w:val="en-US"/>
        </w:rPr>
        <w:t>. ISO.</w:t>
      </w:r>
    </w:p>
    <w:p w14:paraId="7BF3160F" w14:textId="77777777" w:rsidR="009F066D" w:rsidRPr="009F066D" w:rsidRDefault="009F066D" w:rsidP="009F066D">
      <w:pPr>
        <w:pStyle w:val="Prrafodelista"/>
        <w:spacing w:line="480" w:lineRule="auto"/>
        <w:ind w:firstLine="720"/>
        <w:jc w:val="both"/>
        <w:rPr>
          <w:rFonts w:ascii="Arial" w:eastAsia="Calibri" w:hAnsi="Arial" w:cs="Arial"/>
          <w:lang w:val="es-CO"/>
        </w:rPr>
      </w:pPr>
      <w:r w:rsidRPr="009F066D">
        <w:rPr>
          <w:rFonts w:ascii="Arial" w:eastAsia="Calibri" w:hAnsi="Arial" w:cs="Arial"/>
          <w:lang w:val="en-US"/>
        </w:rPr>
        <w:t xml:space="preserve">International Organization for Standardization. (2018). </w:t>
      </w:r>
      <w:r w:rsidRPr="009F066D">
        <w:rPr>
          <w:rFonts w:ascii="Arial" w:eastAsia="Calibri" w:hAnsi="Arial" w:cs="Arial"/>
          <w:i/>
          <w:iCs/>
          <w:lang w:val="en-US"/>
        </w:rPr>
        <w:t>ISO 19011:2018 Guidelines for auditing management systems</w:t>
      </w:r>
      <w:r w:rsidRPr="009F066D">
        <w:rPr>
          <w:rFonts w:ascii="Arial" w:eastAsia="Calibri" w:hAnsi="Arial" w:cs="Arial"/>
          <w:lang w:val="en-US"/>
        </w:rPr>
        <w:t xml:space="preserve">. </w:t>
      </w:r>
      <w:r w:rsidRPr="009F066D">
        <w:rPr>
          <w:rFonts w:ascii="Arial" w:eastAsia="Calibri" w:hAnsi="Arial" w:cs="Arial"/>
          <w:lang w:val="es-CO"/>
        </w:rPr>
        <w:t>ISO.</w:t>
      </w:r>
    </w:p>
    <w:p w14:paraId="37A23483" w14:textId="77777777" w:rsidR="009F066D" w:rsidRPr="009F066D" w:rsidRDefault="009F066D" w:rsidP="009F066D">
      <w:pPr>
        <w:pStyle w:val="Prrafodelista"/>
        <w:spacing w:line="480" w:lineRule="auto"/>
        <w:ind w:firstLine="720"/>
        <w:jc w:val="both"/>
        <w:rPr>
          <w:rFonts w:ascii="Arial" w:eastAsia="Calibri" w:hAnsi="Arial" w:cs="Arial"/>
          <w:lang w:val="en-US"/>
        </w:rPr>
      </w:pPr>
      <w:r w:rsidRPr="009F066D">
        <w:rPr>
          <w:rFonts w:ascii="Arial" w:eastAsia="Calibri" w:hAnsi="Arial" w:cs="Arial"/>
          <w:lang w:val="es-CO"/>
        </w:rPr>
        <w:lastRenderedPageBreak/>
        <w:t xml:space="preserve">Pressman, R. S., &amp; Maxim, B. R. (2020). </w:t>
      </w:r>
      <w:r w:rsidRPr="009F066D">
        <w:rPr>
          <w:rFonts w:ascii="Arial" w:eastAsia="Calibri" w:hAnsi="Arial" w:cs="Arial"/>
          <w:i/>
          <w:iCs/>
          <w:lang w:val="es-CO"/>
        </w:rPr>
        <w:t>Ingeniería del software: Un enfoque práctico</w:t>
      </w:r>
      <w:r w:rsidRPr="009F066D">
        <w:rPr>
          <w:rFonts w:ascii="Arial" w:eastAsia="Calibri" w:hAnsi="Arial" w:cs="Arial"/>
          <w:lang w:val="es-CO"/>
        </w:rPr>
        <w:t xml:space="preserve"> (9.ª ed.). </w:t>
      </w:r>
      <w:r w:rsidRPr="009F066D">
        <w:rPr>
          <w:rFonts w:ascii="Arial" w:eastAsia="Calibri" w:hAnsi="Arial" w:cs="Arial"/>
          <w:lang w:val="en-US"/>
        </w:rPr>
        <w:t>McGraw-Hill Education.</w:t>
      </w:r>
    </w:p>
    <w:p w14:paraId="64C55131" w14:textId="77777777" w:rsidR="009F066D" w:rsidRPr="009F066D" w:rsidRDefault="009F066D" w:rsidP="009F066D">
      <w:pPr>
        <w:pStyle w:val="Prrafodelista"/>
        <w:spacing w:line="480" w:lineRule="auto"/>
        <w:ind w:firstLine="720"/>
        <w:jc w:val="both"/>
        <w:rPr>
          <w:rFonts w:ascii="Arial" w:eastAsia="Calibri" w:hAnsi="Arial" w:cs="Arial"/>
          <w:lang w:val="es-CO"/>
        </w:rPr>
      </w:pPr>
      <w:r w:rsidRPr="009F066D">
        <w:rPr>
          <w:rFonts w:ascii="Arial" w:eastAsia="Calibri" w:hAnsi="Arial" w:cs="Arial"/>
          <w:lang w:val="en-US"/>
        </w:rPr>
        <w:t xml:space="preserve">Sommerville, I. (2016). </w:t>
      </w:r>
      <w:r w:rsidRPr="009F066D">
        <w:rPr>
          <w:rFonts w:ascii="Arial" w:eastAsia="Calibri" w:hAnsi="Arial" w:cs="Arial"/>
          <w:i/>
          <w:iCs/>
          <w:lang w:val="en-US"/>
        </w:rPr>
        <w:t>Ingeniería de software</w:t>
      </w:r>
      <w:r w:rsidRPr="009F066D">
        <w:rPr>
          <w:rFonts w:ascii="Arial" w:eastAsia="Calibri" w:hAnsi="Arial" w:cs="Arial"/>
          <w:lang w:val="en-US"/>
        </w:rPr>
        <w:t xml:space="preserve"> (10.ª ed.). </w:t>
      </w:r>
      <w:r w:rsidRPr="009F066D">
        <w:rPr>
          <w:rFonts w:ascii="Arial" w:eastAsia="Calibri" w:hAnsi="Arial" w:cs="Arial"/>
          <w:lang w:val="es-CO"/>
        </w:rPr>
        <w:t>Pearson Educación.</w:t>
      </w:r>
    </w:p>
    <w:p w14:paraId="33AA9C59" w14:textId="4EE8FCBC" w:rsidR="00885B1F" w:rsidRPr="00161E93" w:rsidRDefault="00885B1F" w:rsidP="00161E93">
      <w:pPr>
        <w:pStyle w:val="Prrafodelista"/>
        <w:spacing w:line="480" w:lineRule="auto"/>
        <w:ind w:firstLine="720"/>
        <w:jc w:val="both"/>
        <w:rPr>
          <w:rFonts w:ascii="Arial" w:eastAsia="Calibri" w:hAnsi="Arial" w:cs="Arial"/>
          <w:lang w:val="es-CO"/>
        </w:rPr>
      </w:pPr>
    </w:p>
    <w:sectPr w:rsidR="00885B1F" w:rsidRPr="00161E93" w:rsidSect="00044A4D">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C0685" w14:textId="77777777" w:rsidR="00F56581" w:rsidRDefault="00F56581" w:rsidP="003020C1">
      <w:pPr>
        <w:spacing w:after="0" w:line="240" w:lineRule="auto"/>
      </w:pPr>
      <w:r>
        <w:separator/>
      </w:r>
    </w:p>
  </w:endnote>
  <w:endnote w:type="continuationSeparator" w:id="0">
    <w:p w14:paraId="4BC81B94" w14:textId="77777777" w:rsidR="00F56581" w:rsidRDefault="00F56581" w:rsidP="00302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617291"/>
      <w:docPartObj>
        <w:docPartGallery w:val="Page Numbers (Bottom of Page)"/>
        <w:docPartUnique/>
      </w:docPartObj>
    </w:sdtPr>
    <w:sdtContent>
      <w:p w14:paraId="60C35EAC" w14:textId="2CE8A0A2" w:rsidR="00161E93" w:rsidRDefault="00161E93">
        <w:pPr>
          <w:pStyle w:val="Piedepgina"/>
          <w:jc w:val="right"/>
        </w:pPr>
        <w:r>
          <w:fldChar w:fldCharType="begin"/>
        </w:r>
        <w:r>
          <w:instrText>PAGE   \* MERGEFORMAT</w:instrText>
        </w:r>
        <w:r>
          <w:fldChar w:fldCharType="separate"/>
        </w:r>
        <w:r>
          <w:t>2</w:t>
        </w:r>
        <w:r>
          <w:fldChar w:fldCharType="end"/>
        </w:r>
      </w:p>
    </w:sdtContent>
  </w:sdt>
  <w:p w14:paraId="6C1EF40C" w14:textId="77777777" w:rsidR="00161E93" w:rsidRDefault="00161E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CB568" w14:textId="77777777" w:rsidR="00F56581" w:rsidRDefault="00F56581" w:rsidP="003020C1">
      <w:pPr>
        <w:spacing w:after="0" w:line="240" w:lineRule="auto"/>
      </w:pPr>
      <w:r>
        <w:separator/>
      </w:r>
    </w:p>
  </w:footnote>
  <w:footnote w:type="continuationSeparator" w:id="0">
    <w:p w14:paraId="6304D415" w14:textId="77777777" w:rsidR="00F56581" w:rsidRDefault="00F56581" w:rsidP="00302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10548"/>
      <w:docPartObj>
        <w:docPartGallery w:val="Page Numbers (Top of Page)"/>
        <w:docPartUnique/>
      </w:docPartObj>
    </w:sdtPr>
    <w:sdtContent>
      <w:p w14:paraId="01062D47" w14:textId="06AB87BB" w:rsidR="009E5BE6" w:rsidRDefault="009E5BE6">
        <w:pPr>
          <w:pStyle w:val="Encabezado"/>
          <w:jc w:val="right"/>
        </w:pPr>
        <w:r>
          <w:fldChar w:fldCharType="begin"/>
        </w:r>
        <w:r>
          <w:instrText>PAGE   \* MERGEFORMAT</w:instrText>
        </w:r>
        <w:r>
          <w:fldChar w:fldCharType="separate"/>
        </w:r>
        <w:r>
          <w:t>2</w:t>
        </w:r>
        <w:r>
          <w:fldChar w:fldCharType="end"/>
        </w:r>
      </w:p>
    </w:sdtContent>
  </w:sdt>
  <w:p w14:paraId="79A92548" w14:textId="77777777" w:rsidR="003020C1" w:rsidRDefault="003020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F5D"/>
    <w:multiLevelType w:val="multilevel"/>
    <w:tmpl w:val="333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149CB"/>
    <w:multiLevelType w:val="multilevel"/>
    <w:tmpl w:val="7F4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77E3"/>
    <w:multiLevelType w:val="multilevel"/>
    <w:tmpl w:val="44A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31B73"/>
    <w:multiLevelType w:val="multilevel"/>
    <w:tmpl w:val="74DC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A187C"/>
    <w:multiLevelType w:val="multilevel"/>
    <w:tmpl w:val="FB9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76A4"/>
    <w:multiLevelType w:val="multilevel"/>
    <w:tmpl w:val="A3DC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B4F1E"/>
    <w:multiLevelType w:val="multilevel"/>
    <w:tmpl w:val="08A0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64BC5"/>
    <w:multiLevelType w:val="multilevel"/>
    <w:tmpl w:val="F39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C1F25"/>
    <w:multiLevelType w:val="multilevel"/>
    <w:tmpl w:val="ED6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53F6A"/>
    <w:multiLevelType w:val="multilevel"/>
    <w:tmpl w:val="16E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00DE5"/>
    <w:multiLevelType w:val="hybridMultilevel"/>
    <w:tmpl w:val="950ECE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95D0FF2"/>
    <w:multiLevelType w:val="multilevel"/>
    <w:tmpl w:val="F57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A118B"/>
    <w:multiLevelType w:val="multilevel"/>
    <w:tmpl w:val="7F94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D37B5"/>
    <w:multiLevelType w:val="multilevel"/>
    <w:tmpl w:val="92E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1608B"/>
    <w:multiLevelType w:val="multilevel"/>
    <w:tmpl w:val="038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07CA6"/>
    <w:multiLevelType w:val="multilevel"/>
    <w:tmpl w:val="8DD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A1549"/>
    <w:multiLevelType w:val="multilevel"/>
    <w:tmpl w:val="88AA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7429F"/>
    <w:multiLevelType w:val="multilevel"/>
    <w:tmpl w:val="18E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166E6"/>
    <w:multiLevelType w:val="multilevel"/>
    <w:tmpl w:val="C4DE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27840"/>
    <w:multiLevelType w:val="multilevel"/>
    <w:tmpl w:val="294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E26FE"/>
    <w:multiLevelType w:val="multilevel"/>
    <w:tmpl w:val="52E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A6B2D"/>
    <w:multiLevelType w:val="multilevel"/>
    <w:tmpl w:val="C084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06E70"/>
    <w:multiLevelType w:val="multilevel"/>
    <w:tmpl w:val="1868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0522B7"/>
    <w:multiLevelType w:val="multilevel"/>
    <w:tmpl w:val="DF6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675F6"/>
    <w:multiLevelType w:val="multilevel"/>
    <w:tmpl w:val="817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95C01"/>
    <w:multiLevelType w:val="multilevel"/>
    <w:tmpl w:val="C29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52E19"/>
    <w:multiLevelType w:val="multilevel"/>
    <w:tmpl w:val="6184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07464">
    <w:abstractNumId w:val="18"/>
  </w:num>
  <w:num w:numId="2" w16cid:durableId="9114381">
    <w:abstractNumId w:val="13"/>
  </w:num>
  <w:num w:numId="3" w16cid:durableId="309940473">
    <w:abstractNumId w:val="23"/>
  </w:num>
  <w:num w:numId="4" w16cid:durableId="2121490873">
    <w:abstractNumId w:val="14"/>
  </w:num>
  <w:num w:numId="5" w16cid:durableId="582374335">
    <w:abstractNumId w:val="1"/>
  </w:num>
  <w:num w:numId="6" w16cid:durableId="1525944881">
    <w:abstractNumId w:val="9"/>
  </w:num>
  <w:num w:numId="7" w16cid:durableId="69620058">
    <w:abstractNumId w:val="5"/>
  </w:num>
  <w:num w:numId="8" w16cid:durableId="745373224">
    <w:abstractNumId w:val="11"/>
  </w:num>
  <w:num w:numId="9" w16cid:durableId="682825410">
    <w:abstractNumId w:val="12"/>
  </w:num>
  <w:num w:numId="10" w16cid:durableId="1771463663">
    <w:abstractNumId w:val="20"/>
  </w:num>
  <w:num w:numId="11" w16cid:durableId="869224502">
    <w:abstractNumId w:val="2"/>
  </w:num>
  <w:num w:numId="12" w16cid:durableId="2089884424">
    <w:abstractNumId w:val="19"/>
  </w:num>
  <w:num w:numId="13" w16cid:durableId="1679768476">
    <w:abstractNumId w:val="15"/>
  </w:num>
  <w:num w:numId="14" w16cid:durableId="1367605823">
    <w:abstractNumId w:val="7"/>
  </w:num>
  <w:num w:numId="15" w16cid:durableId="691539494">
    <w:abstractNumId w:val="21"/>
  </w:num>
  <w:num w:numId="16" w16cid:durableId="261186931">
    <w:abstractNumId w:val="24"/>
  </w:num>
  <w:num w:numId="17" w16cid:durableId="499122659">
    <w:abstractNumId w:val="26"/>
  </w:num>
  <w:num w:numId="18" w16cid:durableId="1171406542">
    <w:abstractNumId w:val="8"/>
  </w:num>
  <w:num w:numId="19" w16cid:durableId="1296982169">
    <w:abstractNumId w:val="0"/>
  </w:num>
  <w:num w:numId="20" w16cid:durableId="1020860297">
    <w:abstractNumId w:val="6"/>
  </w:num>
  <w:num w:numId="21" w16cid:durableId="1484737680">
    <w:abstractNumId w:val="17"/>
  </w:num>
  <w:num w:numId="22" w16cid:durableId="15470413">
    <w:abstractNumId w:val="25"/>
  </w:num>
  <w:num w:numId="23" w16cid:durableId="1234193003">
    <w:abstractNumId w:val="16"/>
  </w:num>
  <w:num w:numId="24" w16cid:durableId="667636959">
    <w:abstractNumId w:val="3"/>
  </w:num>
  <w:num w:numId="25" w16cid:durableId="200671820">
    <w:abstractNumId w:val="4"/>
  </w:num>
  <w:num w:numId="26" w16cid:durableId="159202583">
    <w:abstractNumId w:val="22"/>
  </w:num>
  <w:num w:numId="27" w16cid:durableId="1976911341">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2A4A7D"/>
    <w:rsid w:val="000168C8"/>
    <w:rsid w:val="00044A4D"/>
    <w:rsid w:val="00060439"/>
    <w:rsid w:val="00075B3A"/>
    <w:rsid w:val="00124B82"/>
    <w:rsid w:val="00161E93"/>
    <w:rsid w:val="00187042"/>
    <w:rsid w:val="001E2161"/>
    <w:rsid w:val="002474E8"/>
    <w:rsid w:val="003020C1"/>
    <w:rsid w:val="00305BE8"/>
    <w:rsid w:val="00350CF7"/>
    <w:rsid w:val="003E56CD"/>
    <w:rsid w:val="004D17CA"/>
    <w:rsid w:val="005312F6"/>
    <w:rsid w:val="00557A51"/>
    <w:rsid w:val="005E2491"/>
    <w:rsid w:val="006975D9"/>
    <w:rsid w:val="006C65F3"/>
    <w:rsid w:val="007177EB"/>
    <w:rsid w:val="007955B4"/>
    <w:rsid w:val="0081032F"/>
    <w:rsid w:val="00820C95"/>
    <w:rsid w:val="008360EA"/>
    <w:rsid w:val="00885B1F"/>
    <w:rsid w:val="009333FE"/>
    <w:rsid w:val="0097404D"/>
    <w:rsid w:val="009D0A10"/>
    <w:rsid w:val="009E5BE6"/>
    <w:rsid w:val="009F066D"/>
    <w:rsid w:val="00A03933"/>
    <w:rsid w:val="00A964A7"/>
    <w:rsid w:val="00B462FB"/>
    <w:rsid w:val="00B53123"/>
    <w:rsid w:val="00B96859"/>
    <w:rsid w:val="00BA611B"/>
    <w:rsid w:val="00C33836"/>
    <w:rsid w:val="00C85B36"/>
    <w:rsid w:val="00CF7E5F"/>
    <w:rsid w:val="00E244C5"/>
    <w:rsid w:val="00E33F97"/>
    <w:rsid w:val="00E66832"/>
    <w:rsid w:val="00EE33E6"/>
    <w:rsid w:val="00F076D1"/>
    <w:rsid w:val="00F56581"/>
    <w:rsid w:val="00FD49BD"/>
    <w:rsid w:val="01FACC07"/>
    <w:rsid w:val="03B79048"/>
    <w:rsid w:val="064A9885"/>
    <w:rsid w:val="0915C607"/>
    <w:rsid w:val="112A4A7D"/>
    <w:rsid w:val="1D4F6A11"/>
    <w:rsid w:val="22438AEB"/>
    <w:rsid w:val="22E00EB7"/>
    <w:rsid w:val="22E4C0F5"/>
    <w:rsid w:val="254E673E"/>
    <w:rsid w:val="2BEB69A5"/>
    <w:rsid w:val="303C3FED"/>
    <w:rsid w:val="3103ED63"/>
    <w:rsid w:val="344CDD47"/>
    <w:rsid w:val="3696EAC4"/>
    <w:rsid w:val="37D1A3E3"/>
    <w:rsid w:val="3993EE35"/>
    <w:rsid w:val="3B0B805F"/>
    <w:rsid w:val="3C92E47C"/>
    <w:rsid w:val="456E0782"/>
    <w:rsid w:val="46137B13"/>
    <w:rsid w:val="476DECBC"/>
    <w:rsid w:val="47AED999"/>
    <w:rsid w:val="49ACB62B"/>
    <w:rsid w:val="4F8114A4"/>
    <w:rsid w:val="5118C499"/>
    <w:rsid w:val="5245F335"/>
    <w:rsid w:val="5557B8B0"/>
    <w:rsid w:val="63FB53AF"/>
    <w:rsid w:val="65ED2994"/>
    <w:rsid w:val="696B17EB"/>
    <w:rsid w:val="69BA22E8"/>
    <w:rsid w:val="723B12E0"/>
    <w:rsid w:val="74DF691D"/>
    <w:rsid w:val="74ECFFA9"/>
    <w:rsid w:val="7B8328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A4A7D"/>
  <w15:chartTrackingRefBased/>
  <w15:docId w15:val="{6B35E52A-4690-4B83-A14F-589CE6EE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5B3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3E56C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link w:val="Ttulo3Car"/>
    <w:uiPriority w:val="9"/>
    <w:qFormat/>
    <w:rsid w:val="003E56CD"/>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467886" w:themeColor="hyperlink"/>
      <w:u w:val="single"/>
    </w:rPr>
  </w:style>
  <w:style w:type="character" w:customStyle="1" w:styleId="Ttulo3Car">
    <w:name w:val="Título 3 Car"/>
    <w:basedOn w:val="Fuentedeprrafopredeter"/>
    <w:link w:val="Ttulo3"/>
    <w:uiPriority w:val="9"/>
    <w:rsid w:val="003E56CD"/>
    <w:rPr>
      <w:rFonts w:ascii="Times New Roman" w:eastAsia="Times New Roman" w:hAnsi="Times New Roman" w:cs="Times New Roman"/>
      <w:b/>
      <w:bCs/>
      <w:sz w:val="27"/>
      <w:szCs w:val="27"/>
      <w:lang w:val="es-CO" w:eastAsia="es-CO"/>
    </w:rPr>
  </w:style>
  <w:style w:type="character" w:customStyle="1" w:styleId="Ttulo2Car">
    <w:name w:val="Título 2 Car"/>
    <w:basedOn w:val="Fuentedeprrafopredeter"/>
    <w:link w:val="Ttulo2"/>
    <w:uiPriority w:val="9"/>
    <w:semiHidden/>
    <w:rsid w:val="003E56CD"/>
    <w:rPr>
      <w:rFonts w:asciiTheme="majorHAnsi" w:eastAsiaTheme="majorEastAsia" w:hAnsiTheme="majorHAnsi" w:cstheme="majorBidi"/>
      <w:color w:val="0F4761" w:themeColor="accent1" w:themeShade="BF"/>
      <w:sz w:val="26"/>
      <w:szCs w:val="26"/>
    </w:rPr>
  </w:style>
  <w:style w:type="character" w:styleId="Mencinsinresolver">
    <w:name w:val="Unresolved Mention"/>
    <w:basedOn w:val="Fuentedeprrafopredeter"/>
    <w:uiPriority w:val="99"/>
    <w:semiHidden/>
    <w:unhideWhenUsed/>
    <w:rsid w:val="007955B4"/>
    <w:rPr>
      <w:color w:val="605E5C"/>
      <w:shd w:val="clear" w:color="auto" w:fill="E1DFDD"/>
    </w:rPr>
  </w:style>
  <w:style w:type="character" w:customStyle="1" w:styleId="Ttulo1Car">
    <w:name w:val="Título 1 Car"/>
    <w:basedOn w:val="Fuentedeprrafopredeter"/>
    <w:link w:val="Ttulo1"/>
    <w:uiPriority w:val="9"/>
    <w:rsid w:val="00C85B36"/>
    <w:rPr>
      <w:rFonts w:asciiTheme="majorHAnsi" w:eastAsiaTheme="majorEastAsia" w:hAnsiTheme="majorHAnsi" w:cstheme="majorBidi"/>
      <w:color w:val="0F4761" w:themeColor="accent1" w:themeShade="BF"/>
      <w:sz w:val="32"/>
      <w:szCs w:val="32"/>
    </w:rPr>
  </w:style>
  <w:style w:type="paragraph" w:styleId="HTMLconformatoprevio">
    <w:name w:val="HTML Preformatted"/>
    <w:basedOn w:val="Normal"/>
    <w:link w:val="HTMLconformatoprevioCar"/>
    <w:uiPriority w:val="99"/>
    <w:semiHidden/>
    <w:unhideWhenUsed/>
    <w:rsid w:val="003020C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020C1"/>
    <w:rPr>
      <w:rFonts w:ascii="Consolas" w:hAnsi="Consolas"/>
      <w:sz w:val="20"/>
      <w:szCs w:val="20"/>
    </w:rPr>
  </w:style>
  <w:style w:type="paragraph" w:styleId="Encabezado">
    <w:name w:val="header"/>
    <w:basedOn w:val="Normal"/>
    <w:link w:val="EncabezadoCar"/>
    <w:uiPriority w:val="99"/>
    <w:unhideWhenUsed/>
    <w:rsid w:val="003020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20C1"/>
  </w:style>
  <w:style w:type="paragraph" w:styleId="Piedepgina">
    <w:name w:val="footer"/>
    <w:basedOn w:val="Normal"/>
    <w:link w:val="PiedepginaCar"/>
    <w:uiPriority w:val="99"/>
    <w:unhideWhenUsed/>
    <w:rsid w:val="003020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20C1"/>
  </w:style>
  <w:style w:type="character" w:styleId="Hipervnculovisitado">
    <w:name w:val="FollowedHyperlink"/>
    <w:basedOn w:val="Fuentedeprrafopredeter"/>
    <w:uiPriority w:val="99"/>
    <w:semiHidden/>
    <w:unhideWhenUsed/>
    <w:rsid w:val="003020C1"/>
    <w:rPr>
      <w:color w:val="96607D" w:themeColor="followedHyperlink"/>
      <w:u w:val="single"/>
    </w:rPr>
  </w:style>
  <w:style w:type="table" w:styleId="Tablaconcuadrcula">
    <w:name w:val="Table Grid"/>
    <w:basedOn w:val="Tablanormal"/>
    <w:uiPriority w:val="39"/>
    <w:rsid w:val="00A964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A964A7"/>
    <w:rPr>
      <w:b/>
      <w:bCs/>
    </w:rPr>
  </w:style>
  <w:style w:type="table" w:styleId="Tablaconcuadrcula5oscura">
    <w:name w:val="Grid Table 5 Dark"/>
    <w:basedOn w:val="Tablanormal"/>
    <w:uiPriority w:val="50"/>
    <w:rsid w:val="00A964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pdq2pgselectionanchorcontainer">
    <w:name w:val="pdq2pg_selectionanchorcontainer"/>
    <w:basedOn w:val="Normal"/>
    <w:rsid w:val="009333FE"/>
    <w:pPr>
      <w:spacing w:before="100" w:beforeAutospacing="1" w:after="100" w:afterAutospacing="1" w:line="240" w:lineRule="auto"/>
    </w:pPr>
    <w:rPr>
      <w:rFonts w:ascii="Times New Roman" w:eastAsia="Times New Roman" w:hAnsi="Times New Roman" w:cs="Times New Roman"/>
      <w:lang w:val="es-CO" w:eastAsia="es-CO"/>
    </w:rPr>
  </w:style>
  <w:style w:type="paragraph" w:styleId="NormalWeb">
    <w:name w:val="Normal (Web)"/>
    <w:basedOn w:val="Normal"/>
    <w:uiPriority w:val="99"/>
    <w:semiHidden/>
    <w:unhideWhenUsed/>
    <w:rsid w:val="009333FE"/>
    <w:pPr>
      <w:spacing w:before="100" w:beforeAutospacing="1" w:after="100" w:afterAutospacing="1" w:line="240" w:lineRule="auto"/>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5708-E91F-47E1-A9EF-D176FE86B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5297</Words>
  <Characters>29135</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Morales</dc:creator>
  <cp:keywords/>
  <dc:description/>
  <cp:lastModifiedBy>Morales Mendez Jose Luis</cp:lastModifiedBy>
  <cp:revision>2</cp:revision>
  <dcterms:created xsi:type="dcterms:W3CDTF">2026-07-14T04:49:00Z</dcterms:created>
  <dcterms:modified xsi:type="dcterms:W3CDTF">2026-07-14T04:49:00Z</dcterms:modified>
</cp:coreProperties>
</file>