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isla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minimalista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Manijas perfil c de aluminio.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Isla: 3 puertas de abrir con estantes.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