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FD8D6" w14:textId="77777777" w:rsidR="00D0731F" w:rsidRDefault="00D0731F" w:rsidP="00D0731F">
      <w:pPr>
        <w:jc w:val="center"/>
      </w:pPr>
      <w:r>
        <w:rPr>
          <w:noProof/>
        </w:rPr>
        <w:drawing>
          <wp:inline distT="0" distB="0" distL="0" distR="0" wp14:anchorId="716D0736" wp14:editId="7EBA9EB2">
            <wp:extent cx="5753100" cy="2790825"/>
            <wp:effectExtent l="0" t="0" r="0" b="9525"/>
            <wp:docPr id="334292946" name="Picture 2" descr="El Tecnológico de Monterrey tiene nueva imagen, creada por Chermayeff &amp;  Geismar &amp; Haviv — Brandem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 Tecnológico de Monterrey tiene nueva imagen, creada por Chermayeff &amp;  Geismar &amp; Haviv — Brandem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2790825"/>
                    </a:xfrm>
                    <a:prstGeom prst="rect">
                      <a:avLst/>
                    </a:prstGeom>
                    <a:noFill/>
                    <a:ln>
                      <a:noFill/>
                    </a:ln>
                  </pic:spPr>
                </pic:pic>
              </a:graphicData>
            </a:graphic>
          </wp:inline>
        </w:drawing>
      </w:r>
    </w:p>
    <w:p w14:paraId="013E4EFB" w14:textId="77777777" w:rsidR="00D0731F" w:rsidRPr="000F2378" w:rsidRDefault="00D0731F" w:rsidP="00D0731F">
      <w:pPr>
        <w:jc w:val="center"/>
        <w:rPr>
          <w:rFonts w:asciiTheme="majorBidi" w:hAnsiTheme="majorBidi" w:cstheme="majorBidi"/>
          <w:b/>
          <w:bCs/>
          <w:i/>
          <w:iCs/>
          <w:sz w:val="24"/>
          <w:szCs w:val="24"/>
        </w:rPr>
      </w:pPr>
      <w:r w:rsidRPr="000F2378">
        <w:rPr>
          <w:rFonts w:asciiTheme="majorBidi" w:hAnsiTheme="majorBidi" w:cstheme="majorBidi"/>
          <w:b/>
          <w:bCs/>
          <w:i/>
          <w:iCs/>
          <w:sz w:val="24"/>
          <w:szCs w:val="24"/>
        </w:rPr>
        <w:t>Cesar Alejandro Cruz Salas</w:t>
      </w:r>
    </w:p>
    <w:p w14:paraId="4E68A05D" w14:textId="77777777" w:rsidR="00D0731F" w:rsidRPr="000F2378" w:rsidRDefault="00D0731F" w:rsidP="00D0731F">
      <w:pPr>
        <w:jc w:val="center"/>
        <w:rPr>
          <w:rFonts w:asciiTheme="majorBidi" w:hAnsiTheme="majorBidi" w:cstheme="majorBidi"/>
          <w:b/>
          <w:bCs/>
          <w:i/>
          <w:iCs/>
          <w:sz w:val="24"/>
          <w:szCs w:val="24"/>
        </w:rPr>
      </w:pPr>
      <w:r w:rsidRPr="000F2378">
        <w:rPr>
          <w:rFonts w:asciiTheme="majorBidi" w:hAnsiTheme="majorBidi" w:cstheme="majorBidi"/>
          <w:b/>
          <w:bCs/>
          <w:i/>
          <w:iCs/>
          <w:sz w:val="24"/>
          <w:szCs w:val="24"/>
        </w:rPr>
        <w:t>A00825747</w:t>
      </w:r>
    </w:p>
    <w:p w14:paraId="1EDCFDEF" w14:textId="77777777" w:rsidR="00D0731F" w:rsidRPr="00E649A1" w:rsidRDefault="00D0731F" w:rsidP="00D0731F">
      <w:pPr>
        <w:jc w:val="center"/>
        <w:rPr>
          <w:rFonts w:asciiTheme="majorBidi" w:hAnsiTheme="majorBidi" w:cstheme="majorBidi"/>
          <w:b/>
          <w:bCs/>
          <w:i/>
          <w:iCs/>
          <w:sz w:val="24"/>
          <w:szCs w:val="24"/>
        </w:rPr>
      </w:pPr>
      <w:r w:rsidRPr="00E649A1">
        <w:rPr>
          <w:rFonts w:asciiTheme="majorBidi" w:hAnsiTheme="majorBidi" w:cstheme="majorBidi"/>
          <w:b/>
          <w:bCs/>
          <w:i/>
          <w:iCs/>
          <w:sz w:val="24"/>
          <w:szCs w:val="24"/>
        </w:rPr>
        <w:t xml:space="preserve">Inteligencia </w:t>
      </w:r>
      <w:proofErr w:type="spellStart"/>
      <w:r w:rsidRPr="00E649A1">
        <w:rPr>
          <w:rFonts w:asciiTheme="majorBidi" w:hAnsiTheme="majorBidi" w:cstheme="majorBidi"/>
          <w:b/>
          <w:bCs/>
          <w:i/>
          <w:iCs/>
          <w:sz w:val="24"/>
          <w:szCs w:val="24"/>
        </w:rPr>
        <w:t>Artifical</w:t>
      </w:r>
      <w:proofErr w:type="spellEnd"/>
      <w:r w:rsidRPr="00E649A1">
        <w:rPr>
          <w:rFonts w:asciiTheme="majorBidi" w:hAnsiTheme="majorBidi" w:cstheme="majorBidi"/>
          <w:b/>
          <w:bCs/>
          <w:i/>
          <w:iCs/>
          <w:sz w:val="24"/>
          <w:szCs w:val="24"/>
        </w:rPr>
        <w:t xml:space="preserve"> A</w:t>
      </w:r>
      <w:r>
        <w:rPr>
          <w:rFonts w:asciiTheme="majorBidi" w:hAnsiTheme="majorBidi" w:cstheme="majorBidi"/>
          <w:b/>
          <w:bCs/>
          <w:i/>
          <w:iCs/>
          <w:sz w:val="24"/>
          <w:szCs w:val="24"/>
        </w:rPr>
        <w:t>vanzada para la ciencia de datos</w:t>
      </w:r>
    </w:p>
    <w:p w14:paraId="1F067937" w14:textId="1C52C8CA" w:rsidR="00D0731F" w:rsidRDefault="00D0731F" w:rsidP="00D0731F">
      <w:pPr>
        <w:jc w:val="center"/>
        <w:rPr>
          <w:rFonts w:asciiTheme="majorBidi" w:hAnsiTheme="majorBidi" w:cstheme="majorBidi"/>
          <w:b/>
          <w:bCs/>
          <w:i/>
          <w:iCs/>
          <w:sz w:val="24"/>
          <w:szCs w:val="24"/>
        </w:rPr>
      </w:pPr>
      <w:r>
        <w:rPr>
          <w:rFonts w:asciiTheme="majorBidi" w:hAnsiTheme="majorBidi" w:cstheme="majorBidi"/>
          <w:b/>
          <w:bCs/>
          <w:i/>
          <w:iCs/>
          <w:sz w:val="24"/>
          <w:szCs w:val="24"/>
        </w:rPr>
        <w:t xml:space="preserve">Modulo </w:t>
      </w:r>
      <w:r>
        <w:rPr>
          <w:rFonts w:asciiTheme="majorBidi" w:hAnsiTheme="majorBidi" w:cstheme="majorBidi"/>
          <w:b/>
          <w:bCs/>
          <w:i/>
          <w:iCs/>
          <w:sz w:val="24"/>
          <w:szCs w:val="24"/>
        </w:rPr>
        <w:t>Aprendizaje Máquina</w:t>
      </w:r>
    </w:p>
    <w:p w14:paraId="56650015" w14:textId="371A532C" w:rsidR="00D0731F" w:rsidRPr="00D0731F" w:rsidRDefault="00D0731F" w:rsidP="00D0731F">
      <w:pPr>
        <w:pStyle w:val="Heading1"/>
        <w:shd w:val="clear" w:color="auto" w:fill="FFFFFF"/>
        <w:spacing w:before="0" w:beforeAutospacing="0" w:after="180" w:afterAutospacing="0"/>
        <w:ind w:left="2880" w:firstLine="720"/>
        <w:rPr>
          <w:rFonts w:ascii="Lato" w:hAnsi="Lato"/>
          <w:b w:val="0"/>
          <w:bCs w:val="0"/>
          <w:color w:val="2D3B45"/>
          <w:sz w:val="43"/>
          <w:szCs w:val="43"/>
          <w:lang w:val="es-MX"/>
        </w:rPr>
      </w:pPr>
      <w:r w:rsidRPr="00D0731F">
        <w:rPr>
          <w:rFonts w:asciiTheme="majorBidi" w:hAnsiTheme="majorBidi" w:cstheme="majorBidi"/>
          <w:i/>
          <w:iCs/>
          <w:sz w:val="24"/>
          <w:szCs w:val="24"/>
          <w:lang w:val="es-MX"/>
        </w:rPr>
        <w:t>“</w:t>
      </w:r>
      <w:r w:rsidRPr="00D0731F">
        <w:rPr>
          <w:rFonts w:asciiTheme="majorBidi" w:hAnsiTheme="majorBidi" w:cstheme="majorBidi"/>
          <w:i/>
          <w:iCs/>
          <w:color w:val="000000" w:themeColor="text1"/>
          <w:sz w:val="24"/>
          <w:szCs w:val="24"/>
          <w:lang w:val="es-MX"/>
        </w:rPr>
        <w:t>Portafolio Análisis</w:t>
      </w:r>
      <w:r w:rsidRPr="00D0731F">
        <w:rPr>
          <w:rFonts w:asciiTheme="majorBidi" w:hAnsiTheme="majorBidi" w:cstheme="majorBidi"/>
          <w:i/>
          <w:iCs/>
          <w:sz w:val="24"/>
          <w:szCs w:val="24"/>
          <w:lang w:val="es-MX"/>
        </w:rPr>
        <w:t>”</w:t>
      </w:r>
    </w:p>
    <w:p w14:paraId="7BC0FBF1" w14:textId="07F5869F" w:rsidR="00D0731F" w:rsidRDefault="00D0731F" w:rsidP="00D0731F">
      <w:pPr>
        <w:jc w:val="center"/>
        <w:rPr>
          <w:rFonts w:asciiTheme="majorBidi" w:hAnsiTheme="majorBidi" w:cstheme="majorBidi"/>
          <w:b/>
          <w:bCs/>
          <w:i/>
          <w:iCs/>
          <w:sz w:val="24"/>
          <w:szCs w:val="24"/>
        </w:rPr>
      </w:pPr>
      <w:r w:rsidRPr="00BE7F54">
        <w:rPr>
          <w:rFonts w:asciiTheme="majorBidi" w:hAnsiTheme="majorBidi" w:cstheme="majorBidi"/>
          <w:b/>
          <w:bCs/>
          <w:i/>
          <w:iCs/>
          <w:sz w:val="24"/>
          <w:szCs w:val="24"/>
        </w:rPr>
        <w:t>Profesor:</w:t>
      </w:r>
    </w:p>
    <w:p w14:paraId="3093494F" w14:textId="3A7F9FCD" w:rsidR="00D0731F" w:rsidRPr="00D0731F" w:rsidRDefault="00D0731F" w:rsidP="00D0731F">
      <w:pPr>
        <w:ind w:left="2880"/>
        <w:rPr>
          <w:rFonts w:asciiTheme="majorBidi" w:hAnsiTheme="majorBidi" w:cstheme="majorBidi"/>
          <w:b/>
          <w:bCs/>
          <w:i/>
          <w:iCs/>
          <w:color w:val="000000" w:themeColor="text1"/>
          <w:sz w:val="24"/>
          <w:szCs w:val="24"/>
        </w:rPr>
      </w:pPr>
      <w:r w:rsidRPr="00D0731F">
        <w:rPr>
          <w:rFonts w:asciiTheme="majorBidi" w:hAnsiTheme="majorBidi" w:cstheme="majorBidi"/>
          <w:b/>
          <w:bCs/>
          <w:i/>
          <w:iCs/>
          <w:color w:val="000000" w:themeColor="text1"/>
          <w:sz w:val="24"/>
          <w:szCs w:val="24"/>
          <w:shd w:val="clear" w:color="auto" w:fill="FFFFFF"/>
        </w:rPr>
        <w:t>Jesús Adrián Rodríguez Rocha</w:t>
      </w:r>
    </w:p>
    <w:p w14:paraId="1D701F49" w14:textId="77777777" w:rsidR="00D0731F" w:rsidRDefault="00D0731F" w:rsidP="00D0731F">
      <w:pPr>
        <w:jc w:val="center"/>
        <w:rPr>
          <w:b/>
          <w:bCs/>
        </w:rPr>
      </w:pPr>
    </w:p>
    <w:p w14:paraId="342CF215" w14:textId="77777777" w:rsidR="00D0731F" w:rsidRDefault="00D0731F" w:rsidP="00BB3BA3">
      <w:pPr>
        <w:jc w:val="both"/>
        <w:rPr>
          <w:rFonts w:asciiTheme="minorBidi" w:hAnsiTheme="minorBidi"/>
          <w:b/>
          <w:bCs/>
        </w:rPr>
      </w:pPr>
    </w:p>
    <w:p w14:paraId="663A0BF8" w14:textId="77777777" w:rsidR="00D0731F" w:rsidRDefault="00D0731F" w:rsidP="00BB3BA3">
      <w:pPr>
        <w:jc w:val="both"/>
        <w:rPr>
          <w:rFonts w:asciiTheme="minorBidi" w:hAnsiTheme="minorBidi"/>
          <w:b/>
          <w:bCs/>
        </w:rPr>
      </w:pPr>
    </w:p>
    <w:p w14:paraId="3F2E3214" w14:textId="77777777" w:rsidR="00D0731F" w:rsidRDefault="00D0731F" w:rsidP="00BB3BA3">
      <w:pPr>
        <w:jc w:val="both"/>
        <w:rPr>
          <w:rFonts w:asciiTheme="minorBidi" w:hAnsiTheme="minorBidi"/>
          <w:b/>
          <w:bCs/>
        </w:rPr>
      </w:pPr>
    </w:p>
    <w:p w14:paraId="4CCDC4C6" w14:textId="77777777" w:rsidR="00D0731F" w:rsidRDefault="00D0731F" w:rsidP="00BB3BA3">
      <w:pPr>
        <w:jc w:val="both"/>
        <w:rPr>
          <w:rFonts w:asciiTheme="minorBidi" w:hAnsiTheme="minorBidi"/>
          <w:b/>
          <w:bCs/>
        </w:rPr>
      </w:pPr>
    </w:p>
    <w:p w14:paraId="3F9FE994" w14:textId="77777777" w:rsidR="00D0731F" w:rsidRDefault="00D0731F" w:rsidP="00BB3BA3">
      <w:pPr>
        <w:jc w:val="both"/>
        <w:rPr>
          <w:rFonts w:asciiTheme="minorBidi" w:hAnsiTheme="minorBidi"/>
          <w:b/>
          <w:bCs/>
        </w:rPr>
      </w:pPr>
    </w:p>
    <w:p w14:paraId="059FBACB" w14:textId="77777777" w:rsidR="00D0731F" w:rsidRDefault="00D0731F" w:rsidP="00BB3BA3">
      <w:pPr>
        <w:jc w:val="both"/>
        <w:rPr>
          <w:rFonts w:asciiTheme="minorBidi" w:hAnsiTheme="minorBidi"/>
          <w:b/>
          <w:bCs/>
        </w:rPr>
      </w:pPr>
    </w:p>
    <w:p w14:paraId="7D42A74E" w14:textId="77777777" w:rsidR="00D0731F" w:rsidRDefault="00D0731F" w:rsidP="00BB3BA3">
      <w:pPr>
        <w:jc w:val="both"/>
        <w:rPr>
          <w:rFonts w:asciiTheme="minorBidi" w:hAnsiTheme="minorBidi"/>
          <w:b/>
          <w:bCs/>
        </w:rPr>
      </w:pPr>
    </w:p>
    <w:p w14:paraId="46663D08" w14:textId="77777777" w:rsidR="00D0731F" w:rsidRDefault="00D0731F" w:rsidP="00BB3BA3">
      <w:pPr>
        <w:jc w:val="both"/>
        <w:rPr>
          <w:rFonts w:asciiTheme="minorBidi" w:hAnsiTheme="minorBidi"/>
          <w:b/>
          <w:bCs/>
        </w:rPr>
      </w:pPr>
    </w:p>
    <w:p w14:paraId="4B5786A2" w14:textId="77777777" w:rsidR="00D0731F" w:rsidRDefault="00D0731F" w:rsidP="00BB3BA3">
      <w:pPr>
        <w:jc w:val="both"/>
        <w:rPr>
          <w:rFonts w:asciiTheme="minorBidi" w:hAnsiTheme="minorBidi"/>
          <w:b/>
          <w:bCs/>
        </w:rPr>
      </w:pPr>
    </w:p>
    <w:p w14:paraId="38B13D7E" w14:textId="77777777" w:rsidR="00D0731F" w:rsidRDefault="00D0731F" w:rsidP="00BB3BA3">
      <w:pPr>
        <w:jc w:val="both"/>
        <w:rPr>
          <w:rFonts w:asciiTheme="minorBidi" w:hAnsiTheme="minorBidi"/>
          <w:b/>
          <w:bCs/>
        </w:rPr>
      </w:pPr>
    </w:p>
    <w:p w14:paraId="3C07AFE6" w14:textId="77777777" w:rsidR="000D152D" w:rsidRDefault="000D152D" w:rsidP="00BB3BA3">
      <w:pPr>
        <w:jc w:val="both"/>
        <w:rPr>
          <w:rFonts w:asciiTheme="minorBidi" w:hAnsiTheme="minorBidi"/>
          <w:b/>
          <w:bCs/>
        </w:rPr>
      </w:pPr>
    </w:p>
    <w:p w14:paraId="3615CBB8" w14:textId="23422810" w:rsidR="00DA33A5" w:rsidRDefault="00DA33A5" w:rsidP="00BB3BA3">
      <w:pPr>
        <w:jc w:val="both"/>
        <w:rPr>
          <w:rFonts w:asciiTheme="minorBidi" w:hAnsiTheme="minorBidi"/>
          <w:b/>
          <w:bCs/>
        </w:rPr>
      </w:pPr>
      <w:r w:rsidRPr="00DA33A5">
        <w:rPr>
          <w:rFonts w:asciiTheme="minorBidi" w:hAnsiTheme="minorBidi"/>
          <w:b/>
          <w:bCs/>
        </w:rPr>
        <w:lastRenderedPageBreak/>
        <w:t>Resumen</w:t>
      </w:r>
    </w:p>
    <w:p w14:paraId="67E4CC47" w14:textId="2AA8282D" w:rsidR="00DA33A5" w:rsidRPr="00DA33A5" w:rsidRDefault="00DA33A5" w:rsidP="00BB3BA3">
      <w:pPr>
        <w:jc w:val="both"/>
        <w:rPr>
          <w:rFonts w:asciiTheme="minorBidi" w:hAnsiTheme="minorBidi"/>
        </w:rPr>
      </w:pPr>
      <w:r w:rsidRPr="00DA33A5">
        <w:rPr>
          <w:rFonts w:asciiTheme="minorBidi" w:hAnsiTheme="minorBidi"/>
        </w:rPr>
        <w:t xml:space="preserve">En este informe, se presenta el desarrollo de una Red Neuronal Recurrente (RNN) Long Short </w:t>
      </w:r>
      <w:proofErr w:type="spellStart"/>
      <w:r w:rsidRPr="00DA33A5">
        <w:rPr>
          <w:rFonts w:asciiTheme="minorBidi" w:hAnsiTheme="minorBidi"/>
        </w:rPr>
        <w:t>Term</w:t>
      </w:r>
      <w:proofErr w:type="spellEnd"/>
      <w:r w:rsidRPr="00DA33A5">
        <w:rPr>
          <w:rFonts w:asciiTheme="minorBidi" w:hAnsiTheme="minorBidi"/>
        </w:rPr>
        <w:t xml:space="preserve"> </w:t>
      </w:r>
      <w:proofErr w:type="spellStart"/>
      <w:r w:rsidRPr="00DA33A5">
        <w:rPr>
          <w:rFonts w:asciiTheme="minorBidi" w:hAnsiTheme="minorBidi"/>
        </w:rPr>
        <w:t>Memory</w:t>
      </w:r>
      <w:proofErr w:type="spellEnd"/>
      <w:r w:rsidRPr="00DA33A5">
        <w:rPr>
          <w:rFonts w:asciiTheme="minorBidi" w:hAnsiTheme="minorBidi"/>
        </w:rPr>
        <w:t xml:space="preserve"> (LSTM) diseñada para la predicción de los valores de las acciones de "Apple". El análisis se inicia con la implementación de un modelo inicialmente sencillo. Luego, se abordan y solucionan los desafíos relacionados con el sesgo (</w:t>
      </w:r>
      <w:proofErr w:type="spellStart"/>
      <w:r w:rsidRPr="00DA33A5">
        <w:rPr>
          <w:rFonts w:asciiTheme="minorBidi" w:hAnsiTheme="minorBidi"/>
        </w:rPr>
        <w:t>bias</w:t>
      </w:r>
      <w:proofErr w:type="spellEnd"/>
      <w:r w:rsidRPr="00DA33A5">
        <w:rPr>
          <w:rFonts w:asciiTheme="minorBidi" w:hAnsiTheme="minorBidi"/>
        </w:rPr>
        <w:t>), la varianza (</w:t>
      </w:r>
      <w:proofErr w:type="spellStart"/>
      <w:r w:rsidRPr="00DA33A5">
        <w:rPr>
          <w:rFonts w:asciiTheme="minorBidi" w:hAnsiTheme="minorBidi"/>
        </w:rPr>
        <w:t>variance</w:t>
      </w:r>
      <w:proofErr w:type="spellEnd"/>
      <w:r w:rsidRPr="00DA33A5">
        <w:rPr>
          <w:rFonts w:asciiTheme="minorBidi" w:hAnsiTheme="minorBidi"/>
        </w:rPr>
        <w:t xml:space="preserve">), el </w:t>
      </w:r>
      <w:proofErr w:type="spellStart"/>
      <w:r w:rsidRPr="00DA33A5">
        <w:rPr>
          <w:rFonts w:asciiTheme="minorBidi" w:hAnsiTheme="minorBidi"/>
        </w:rPr>
        <w:t>subajuste</w:t>
      </w:r>
      <w:proofErr w:type="spellEnd"/>
      <w:r w:rsidRPr="00DA33A5">
        <w:rPr>
          <w:rFonts w:asciiTheme="minorBidi" w:hAnsiTheme="minorBidi"/>
        </w:rPr>
        <w:t xml:space="preserve"> (</w:t>
      </w:r>
      <w:proofErr w:type="spellStart"/>
      <w:r w:rsidRPr="00DA33A5">
        <w:rPr>
          <w:rFonts w:asciiTheme="minorBidi" w:hAnsiTheme="minorBidi"/>
        </w:rPr>
        <w:t>underfitting</w:t>
      </w:r>
      <w:proofErr w:type="spellEnd"/>
      <w:r w:rsidRPr="00DA33A5">
        <w:rPr>
          <w:rFonts w:asciiTheme="minorBidi" w:hAnsiTheme="minorBidi"/>
        </w:rPr>
        <w:t>) y el sobreajuste (</w:t>
      </w:r>
      <w:proofErr w:type="spellStart"/>
      <w:r w:rsidRPr="00DA33A5">
        <w:rPr>
          <w:rFonts w:asciiTheme="minorBidi" w:hAnsiTheme="minorBidi"/>
        </w:rPr>
        <w:t>overfitting</w:t>
      </w:r>
      <w:proofErr w:type="spellEnd"/>
      <w:r w:rsidRPr="00DA33A5">
        <w:rPr>
          <w:rFonts w:asciiTheme="minorBidi" w:hAnsiTheme="minorBidi"/>
        </w:rPr>
        <w:t>), lo que resulta en una mejora significativa del modelo.</w:t>
      </w:r>
    </w:p>
    <w:p w14:paraId="1267F867" w14:textId="06ADBA4C" w:rsidR="00DA33A5" w:rsidRPr="00D82CD8" w:rsidRDefault="009475F1" w:rsidP="00BB3BA3">
      <w:pPr>
        <w:jc w:val="both"/>
        <w:rPr>
          <w:rFonts w:asciiTheme="minorBidi" w:hAnsiTheme="minorBidi"/>
          <w:b/>
          <w:bCs/>
          <w:sz w:val="24"/>
          <w:szCs w:val="24"/>
        </w:rPr>
      </w:pPr>
      <w:r>
        <w:rPr>
          <w:rFonts w:asciiTheme="minorBidi" w:hAnsiTheme="minorBidi"/>
          <w:b/>
          <w:bCs/>
          <w:sz w:val="24"/>
          <w:szCs w:val="24"/>
        </w:rPr>
        <w:t>1.-</w:t>
      </w:r>
      <w:r w:rsidR="00DA33A5" w:rsidRPr="00D82CD8">
        <w:rPr>
          <w:rFonts w:asciiTheme="minorBidi" w:hAnsiTheme="minorBidi"/>
          <w:b/>
          <w:bCs/>
          <w:sz w:val="24"/>
          <w:szCs w:val="24"/>
        </w:rPr>
        <w:t>Introducción</w:t>
      </w:r>
    </w:p>
    <w:p w14:paraId="62B50670" w14:textId="138EDAEA" w:rsidR="00DA33A5" w:rsidRPr="00DA33A5" w:rsidRDefault="00DA33A5" w:rsidP="00BB3BA3">
      <w:pPr>
        <w:jc w:val="both"/>
        <w:rPr>
          <w:rFonts w:asciiTheme="minorBidi" w:hAnsiTheme="minorBidi"/>
        </w:rPr>
      </w:pPr>
      <w:r w:rsidRPr="00DA33A5">
        <w:rPr>
          <w:rFonts w:asciiTheme="minorBidi" w:hAnsiTheme="minorBidi"/>
        </w:rPr>
        <w:t xml:space="preserve">En este informe, se explora el desarrollo de una Red Neuronal Recurrente (RNN), en particular una Long Short </w:t>
      </w:r>
      <w:proofErr w:type="spellStart"/>
      <w:r w:rsidRPr="00DA33A5">
        <w:rPr>
          <w:rFonts w:asciiTheme="minorBidi" w:hAnsiTheme="minorBidi"/>
        </w:rPr>
        <w:t>Term</w:t>
      </w:r>
      <w:proofErr w:type="spellEnd"/>
      <w:r w:rsidRPr="00DA33A5">
        <w:rPr>
          <w:rFonts w:asciiTheme="minorBidi" w:hAnsiTheme="minorBidi"/>
        </w:rPr>
        <w:t xml:space="preserve"> </w:t>
      </w:r>
      <w:proofErr w:type="spellStart"/>
      <w:r w:rsidRPr="00DA33A5">
        <w:rPr>
          <w:rFonts w:asciiTheme="minorBidi" w:hAnsiTheme="minorBidi"/>
        </w:rPr>
        <w:t>Memory</w:t>
      </w:r>
      <w:proofErr w:type="spellEnd"/>
      <w:r w:rsidRPr="00DA33A5">
        <w:rPr>
          <w:rFonts w:asciiTheme="minorBidi" w:hAnsiTheme="minorBidi"/>
        </w:rPr>
        <w:t xml:space="preserve"> (LSTM), con el propósito de llevar a cabo la predicción de los valores de las acciones de la empresa "Apple". Esta elección de arquitectura se basa en el conocimiento adquirido durante la formación, donde se enfatizó la eficacia de las LSTM para abordar problemas vinculados a series temporales.</w:t>
      </w:r>
    </w:p>
    <w:p w14:paraId="7CDC418E" w14:textId="1B848644" w:rsidR="00DA33A5" w:rsidRPr="00DA33A5" w:rsidRDefault="00DA33A5" w:rsidP="00BB3BA3">
      <w:pPr>
        <w:jc w:val="both"/>
        <w:rPr>
          <w:rFonts w:asciiTheme="minorBidi" w:hAnsiTheme="minorBidi"/>
        </w:rPr>
      </w:pPr>
      <w:r w:rsidRPr="00DA33A5">
        <w:rPr>
          <w:rFonts w:asciiTheme="minorBidi" w:hAnsiTheme="minorBidi"/>
        </w:rPr>
        <w:t xml:space="preserve">Inicialmente, se configura un modelo que consta de dos capas LSTM, cada una compuesta por </w:t>
      </w:r>
      <w:r w:rsidR="00BB3BA3">
        <w:rPr>
          <w:rFonts w:asciiTheme="minorBidi" w:hAnsiTheme="minorBidi"/>
        </w:rPr>
        <w:t xml:space="preserve">10 </w:t>
      </w:r>
      <w:r w:rsidRPr="00DA33A5">
        <w:rPr>
          <w:rFonts w:asciiTheme="minorBidi" w:hAnsiTheme="minorBidi"/>
        </w:rPr>
        <w:t xml:space="preserve">neuronas, seguidas de tres capas densas, cada una integrada por </w:t>
      </w:r>
      <w:r w:rsidR="00BB3BA3">
        <w:rPr>
          <w:rFonts w:asciiTheme="minorBidi" w:hAnsiTheme="minorBidi"/>
        </w:rPr>
        <w:t>5</w:t>
      </w:r>
      <w:r w:rsidRPr="00DA33A5">
        <w:rPr>
          <w:rFonts w:asciiTheme="minorBidi" w:hAnsiTheme="minorBidi"/>
        </w:rPr>
        <w:t xml:space="preserve"> neuronas. Dado que la tarea consiste en predecir un único valor de salida, se utiliza una sola neurona en la capa de salida.</w:t>
      </w:r>
    </w:p>
    <w:p w14:paraId="2DCD90E5" w14:textId="0A1A2B51" w:rsidR="00DA33A5" w:rsidRPr="00DA33A5" w:rsidRDefault="00DA33A5" w:rsidP="00BB3BA3">
      <w:pPr>
        <w:jc w:val="both"/>
        <w:rPr>
          <w:rFonts w:asciiTheme="minorBidi" w:hAnsiTheme="minorBidi"/>
        </w:rPr>
      </w:pPr>
      <w:r w:rsidRPr="00DA33A5">
        <w:rPr>
          <w:rFonts w:asciiTheme="minorBidi" w:hAnsiTheme="minorBidi"/>
        </w:rPr>
        <w:t xml:space="preserve">Para mejorar la precisión del modelo, se aplican estrategias clave. Se introduce la técnica de </w:t>
      </w:r>
      <w:proofErr w:type="spellStart"/>
      <w:r w:rsidRPr="00DA33A5">
        <w:rPr>
          <w:rFonts w:asciiTheme="minorBidi" w:hAnsiTheme="minorBidi"/>
        </w:rPr>
        <w:t>Dropout</w:t>
      </w:r>
      <w:proofErr w:type="spellEnd"/>
      <w:r w:rsidRPr="00DA33A5">
        <w:rPr>
          <w:rFonts w:asciiTheme="minorBidi" w:hAnsiTheme="minorBidi"/>
        </w:rPr>
        <w:t xml:space="preserve">, destinada a reducir el sobreajuste desconectando de manera aleatoria algunas conexiones neuronales durante el entrenamiento. También se incorpora </w:t>
      </w:r>
      <w:proofErr w:type="spellStart"/>
      <w:r w:rsidRPr="00DA33A5">
        <w:rPr>
          <w:rFonts w:asciiTheme="minorBidi" w:hAnsiTheme="minorBidi"/>
        </w:rPr>
        <w:t>Batch</w:t>
      </w:r>
      <w:proofErr w:type="spellEnd"/>
      <w:r w:rsidRPr="00DA33A5">
        <w:rPr>
          <w:rFonts w:asciiTheme="minorBidi" w:hAnsiTheme="minorBidi"/>
        </w:rPr>
        <w:t xml:space="preserve"> </w:t>
      </w:r>
      <w:proofErr w:type="spellStart"/>
      <w:r w:rsidRPr="00DA33A5">
        <w:rPr>
          <w:rFonts w:asciiTheme="minorBidi" w:hAnsiTheme="minorBidi"/>
        </w:rPr>
        <w:t>Normalization</w:t>
      </w:r>
      <w:proofErr w:type="spellEnd"/>
      <w:r w:rsidRPr="00DA33A5">
        <w:rPr>
          <w:rFonts w:asciiTheme="minorBidi" w:hAnsiTheme="minorBidi"/>
        </w:rPr>
        <w:t xml:space="preserve">, con el propósito de estabilizar el proceso de entrenamiento y acelerar la convergencia del modelo. Adicionalmente, se emplean </w:t>
      </w:r>
      <w:proofErr w:type="spellStart"/>
      <w:r w:rsidRPr="00DA33A5">
        <w:rPr>
          <w:rFonts w:asciiTheme="minorBidi" w:hAnsiTheme="minorBidi"/>
        </w:rPr>
        <w:t>callbacks</w:t>
      </w:r>
      <w:proofErr w:type="spellEnd"/>
      <w:r w:rsidRPr="00DA33A5">
        <w:rPr>
          <w:rFonts w:asciiTheme="minorBidi" w:hAnsiTheme="minorBidi"/>
        </w:rPr>
        <w:t xml:space="preserve">, como </w:t>
      </w:r>
      <w:proofErr w:type="spellStart"/>
      <w:r w:rsidRPr="00DA33A5">
        <w:rPr>
          <w:rFonts w:asciiTheme="minorBidi" w:hAnsiTheme="minorBidi"/>
        </w:rPr>
        <w:t>Early</w:t>
      </w:r>
      <w:proofErr w:type="spellEnd"/>
      <w:r w:rsidRPr="00DA33A5">
        <w:rPr>
          <w:rFonts w:asciiTheme="minorBidi" w:hAnsiTheme="minorBidi"/>
        </w:rPr>
        <w:t xml:space="preserve"> </w:t>
      </w:r>
      <w:proofErr w:type="spellStart"/>
      <w:r w:rsidRPr="00DA33A5">
        <w:rPr>
          <w:rFonts w:asciiTheme="minorBidi" w:hAnsiTheme="minorBidi"/>
        </w:rPr>
        <w:t>Stopping</w:t>
      </w:r>
      <w:proofErr w:type="spellEnd"/>
      <w:r w:rsidRPr="00DA33A5">
        <w:rPr>
          <w:rFonts w:asciiTheme="minorBidi" w:hAnsiTheme="minorBidi"/>
        </w:rPr>
        <w:t xml:space="preserve"> y la reducción de la tasa de aprendizaje, con el fin de evitar el sobreajuste y optimizar el rendimiento del modelo a lo largo de múltiples épocas.</w:t>
      </w:r>
    </w:p>
    <w:p w14:paraId="7AF2F1AD" w14:textId="061C2DC8" w:rsidR="00DA33A5" w:rsidRPr="00DA33A5" w:rsidRDefault="00DA33A5" w:rsidP="00BB3BA3">
      <w:pPr>
        <w:jc w:val="both"/>
        <w:rPr>
          <w:rFonts w:asciiTheme="minorBidi" w:hAnsiTheme="minorBidi"/>
        </w:rPr>
      </w:pPr>
      <w:r w:rsidRPr="00DA33A5">
        <w:rPr>
          <w:rFonts w:asciiTheme="minorBidi" w:hAnsiTheme="minorBidi"/>
        </w:rPr>
        <w:t>La métrica del Error Cuadrático Medio de Raíz (RMSE) se emplea para evaluar la precisión del modelo en la predicción de los precios de las acciones de Apple. Estas mejoras y enfoques se aplican con el propósito de obtener resultados más precisos y confiables en la predicción de series temporales.</w:t>
      </w:r>
    </w:p>
    <w:p w14:paraId="17E9B17E" w14:textId="131E0AC8" w:rsidR="00DA33A5" w:rsidRPr="00D82CD8" w:rsidRDefault="009475F1" w:rsidP="00BB3BA3">
      <w:pPr>
        <w:jc w:val="both"/>
        <w:rPr>
          <w:rFonts w:asciiTheme="minorBidi" w:hAnsiTheme="minorBidi"/>
          <w:b/>
          <w:bCs/>
          <w:sz w:val="24"/>
          <w:szCs w:val="24"/>
        </w:rPr>
      </w:pPr>
      <w:r>
        <w:rPr>
          <w:rFonts w:asciiTheme="minorBidi" w:hAnsiTheme="minorBidi"/>
          <w:b/>
          <w:bCs/>
          <w:sz w:val="24"/>
          <w:szCs w:val="24"/>
        </w:rPr>
        <w:t>2.-</w:t>
      </w:r>
      <w:r w:rsidR="00DA33A5" w:rsidRPr="00D82CD8">
        <w:rPr>
          <w:rFonts w:asciiTheme="minorBidi" w:hAnsiTheme="minorBidi"/>
          <w:b/>
          <w:bCs/>
          <w:sz w:val="24"/>
          <w:szCs w:val="24"/>
        </w:rPr>
        <w:t>Separación y evaluación del modelo con un conjunto de prueba y un conjunto de validación (Train/Test/</w:t>
      </w:r>
      <w:proofErr w:type="spellStart"/>
      <w:r w:rsidR="00DA33A5" w:rsidRPr="00D82CD8">
        <w:rPr>
          <w:rFonts w:asciiTheme="minorBidi" w:hAnsiTheme="minorBidi"/>
          <w:b/>
          <w:bCs/>
          <w:sz w:val="24"/>
          <w:szCs w:val="24"/>
        </w:rPr>
        <w:t>Validation</w:t>
      </w:r>
      <w:proofErr w:type="spellEnd"/>
      <w:r w:rsidR="00DA33A5" w:rsidRPr="00D82CD8">
        <w:rPr>
          <w:rFonts w:asciiTheme="minorBidi" w:hAnsiTheme="minorBidi"/>
          <w:b/>
          <w:bCs/>
          <w:sz w:val="24"/>
          <w:szCs w:val="24"/>
        </w:rPr>
        <w:t>):</w:t>
      </w:r>
    </w:p>
    <w:p w14:paraId="7B4ADF06" w14:textId="397E195F" w:rsidR="00DA33A5" w:rsidRPr="00D82CD8" w:rsidRDefault="00DA33A5" w:rsidP="00BB3BA3">
      <w:pPr>
        <w:jc w:val="both"/>
        <w:rPr>
          <w:rFonts w:asciiTheme="minorBidi" w:hAnsiTheme="minorBidi"/>
        </w:rPr>
      </w:pPr>
      <w:r w:rsidRPr="00D82CD8">
        <w:rPr>
          <w:rFonts w:asciiTheme="minorBidi" w:hAnsiTheme="minorBidi"/>
        </w:rPr>
        <w:t>En el código proporcionado, se observa que se separa el conjunto de datos en un conjunto de entrenamiento (</w:t>
      </w:r>
      <w:proofErr w:type="spellStart"/>
      <w:r w:rsidRPr="00D82CD8">
        <w:rPr>
          <w:rFonts w:asciiTheme="minorBidi" w:hAnsiTheme="minorBidi"/>
        </w:rPr>
        <w:t>train_data</w:t>
      </w:r>
      <w:proofErr w:type="spellEnd"/>
      <w:r w:rsidRPr="00D82CD8">
        <w:rPr>
          <w:rFonts w:asciiTheme="minorBidi" w:hAnsiTheme="minorBidi"/>
        </w:rPr>
        <w:t>) y un conjunto de prueba (</w:t>
      </w:r>
      <w:proofErr w:type="spellStart"/>
      <w:r w:rsidRPr="00D82CD8">
        <w:rPr>
          <w:rFonts w:asciiTheme="minorBidi" w:hAnsiTheme="minorBidi"/>
        </w:rPr>
        <w:t>test_data</w:t>
      </w:r>
      <w:proofErr w:type="spellEnd"/>
      <w:r w:rsidRPr="00D82CD8">
        <w:rPr>
          <w:rFonts w:asciiTheme="minorBidi" w:hAnsiTheme="minorBidi"/>
        </w:rPr>
        <w:t xml:space="preserve">) utilizando el 80% de los datos para entrenar y el 20% para </w:t>
      </w:r>
      <w:r w:rsidR="00BB3BA3" w:rsidRPr="00D82CD8">
        <w:rPr>
          <w:rFonts w:asciiTheme="minorBidi" w:hAnsiTheme="minorBidi"/>
        </w:rPr>
        <w:t>test.</w:t>
      </w:r>
      <w:r w:rsidRPr="00D82CD8">
        <w:rPr>
          <w:rFonts w:asciiTheme="minorBidi" w:hAnsiTheme="minorBidi"/>
        </w:rPr>
        <w:t xml:space="preserve"> </w:t>
      </w:r>
      <w:r w:rsidR="00BB3BA3" w:rsidRPr="00D82CD8">
        <w:rPr>
          <w:rFonts w:asciiTheme="minorBidi" w:hAnsiTheme="minorBidi"/>
        </w:rPr>
        <w:t xml:space="preserve">La red neuronal implementada utiliza el 15% de los datos de entrenamiento para validar el modelo y utiliza como métrica el </w:t>
      </w:r>
      <w:r w:rsidR="00BB3BA3" w:rsidRPr="00D82CD8">
        <w:rPr>
          <w:rFonts w:asciiTheme="minorBidi" w:hAnsiTheme="minorBidi"/>
        </w:rPr>
        <w:t>Error Cuadrático Medio de Raíz (RMSE)</w:t>
      </w:r>
      <w:r w:rsidR="00BB3BA3" w:rsidRPr="00D82CD8">
        <w:rPr>
          <w:rFonts w:asciiTheme="minorBidi" w:hAnsiTheme="minorBidi"/>
        </w:rPr>
        <w:t>.</w:t>
      </w:r>
    </w:p>
    <w:p w14:paraId="7495A7E6" w14:textId="5DC48EA8" w:rsidR="00DA33A5" w:rsidRPr="00D82CD8" w:rsidRDefault="009475F1" w:rsidP="00BB3BA3">
      <w:pPr>
        <w:jc w:val="both"/>
        <w:rPr>
          <w:rFonts w:asciiTheme="minorBidi" w:hAnsiTheme="minorBidi"/>
          <w:sz w:val="24"/>
          <w:szCs w:val="24"/>
        </w:rPr>
      </w:pPr>
      <w:r>
        <w:rPr>
          <w:rFonts w:asciiTheme="minorBidi" w:hAnsiTheme="minorBidi"/>
          <w:b/>
          <w:bCs/>
          <w:sz w:val="24"/>
          <w:szCs w:val="24"/>
        </w:rPr>
        <w:t>3.-</w:t>
      </w:r>
      <w:r w:rsidR="00DA33A5" w:rsidRPr="00D82CD8">
        <w:rPr>
          <w:rFonts w:asciiTheme="minorBidi" w:hAnsiTheme="minorBidi"/>
          <w:b/>
          <w:bCs/>
          <w:sz w:val="24"/>
          <w:szCs w:val="24"/>
        </w:rPr>
        <w:t xml:space="preserve">Diagnóstico y explicación del grado de </w:t>
      </w:r>
      <w:proofErr w:type="spellStart"/>
      <w:r w:rsidR="00DA33A5" w:rsidRPr="00D82CD8">
        <w:rPr>
          <w:rFonts w:asciiTheme="minorBidi" w:hAnsiTheme="minorBidi"/>
          <w:b/>
          <w:bCs/>
          <w:sz w:val="24"/>
          <w:szCs w:val="24"/>
        </w:rPr>
        <w:t>bias</w:t>
      </w:r>
      <w:proofErr w:type="spellEnd"/>
      <w:r w:rsidR="00DA33A5" w:rsidRPr="00D82CD8">
        <w:rPr>
          <w:rFonts w:asciiTheme="minorBidi" w:hAnsiTheme="minorBidi"/>
          <w:b/>
          <w:bCs/>
          <w:sz w:val="24"/>
          <w:szCs w:val="24"/>
        </w:rPr>
        <w:t xml:space="preserve"> o sesgo</w:t>
      </w:r>
      <w:r w:rsidR="00DA33A5" w:rsidRPr="00D82CD8">
        <w:rPr>
          <w:rFonts w:asciiTheme="minorBidi" w:hAnsiTheme="minorBidi"/>
          <w:sz w:val="24"/>
          <w:szCs w:val="24"/>
        </w:rPr>
        <w:t>:</w:t>
      </w:r>
    </w:p>
    <w:p w14:paraId="239493D1" w14:textId="5A094EDF" w:rsidR="005669B1" w:rsidRPr="00D82CD8" w:rsidRDefault="005669B1" w:rsidP="00BB3BA3">
      <w:pPr>
        <w:jc w:val="both"/>
        <w:rPr>
          <w:rFonts w:asciiTheme="minorBidi" w:hAnsiTheme="minorBidi"/>
        </w:rPr>
      </w:pPr>
      <w:r w:rsidRPr="005669B1">
        <w:rPr>
          <w:rFonts w:asciiTheme="minorBidi" w:hAnsiTheme="minorBidi"/>
        </w:rPr>
        <w:t xml:space="preserve">El nivel de sesgo en el modelo es intrínseco a la arquitectura seleccionada. En particular, el "model1" inicial presenta una estructura relativamente sencilla, compuesta por dos capas LSTM de 10 neuronas y tres capas densas, cada una con 5 neuronas. Al analizar la Figura 1, se observa que este modelo, en comparación con los otros implementados, especialmente en contraste con el tercero, que muestra un comportamiento más caótico, exhibe una tendencia. Concretamente, se aprecia que el error durante el entrenamiento tiende a ser muy reducido, prácticamente </w:t>
      </w:r>
      <w:r w:rsidRPr="005669B1">
        <w:rPr>
          <w:rFonts w:asciiTheme="minorBidi" w:hAnsiTheme="minorBidi"/>
        </w:rPr>
        <w:lastRenderedPageBreak/>
        <w:t>alcanzando un valor cercano a cero. Sin embargo, al examinar el error de validación, se constata que es notablemente elevado en comparación con el error de entrenamiento. Este fenómeno sugiere que, aunque el modelo es más simple en su estructura, podría estar sufriendo de sobreajuste o "</w:t>
      </w:r>
      <w:proofErr w:type="spellStart"/>
      <w:r w:rsidRPr="005669B1">
        <w:rPr>
          <w:rFonts w:asciiTheme="minorBidi" w:hAnsiTheme="minorBidi"/>
        </w:rPr>
        <w:t>overfitting</w:t>
      </w:r>
      <w:proofErr w:type="spellEnd"/>
      <w:r w:rsidRPr="005669B1">
        <w:rPr>
          <w:rFonts w:asciiTheme="minorBidi" w:hAnsiTheme="minorBidi"/>
        </w:rPr>
        <w:t>".</w:t>
      </w:r>
    </w:p>
    <w:p w14:paraId="627BC014" w14:textId="6AD27260" w:rsidR="00272B3F" w:rsidRPr="00D82CD8" w:rsidRDefault="00771967" w:rsidP="00BB3BA3">
      <w:pPr>
        <w:jc w:val="both"/>
        <w:rPr>
          <w:rFonts w:asciiTheme="minorBidi" w:hAnsiTheme="minorBidi"/>
        </w:rPr>
      </w:pPr>
      <w:r w:rsidRPr="00D82CD8">
        <w:rPr>
          <w:rFonts w:asciiTheme="minorBidi" w:hAnsiTheme="minorBidi"/>
          <w:noProof/>
        </w:rPr>
        <w:drawing>
          <wp:anchor distT="0" distB="0" distL="114300" distR="114300" simplePos="0" relativeHeight="251658240" behindDoc="0" locked="0" layoutInCell="1" allowOverlap="1" wp14:anchorId="4129CF06" wp14:editId="319BC9FA">
            <wp:simplePos x="0" y="0"/>
            <wp:positionH relativeFrom="column">
              <wp:posOffset>876300</wp:posOffset>
            </wp:positionH>
            <wp:positionV relativeFrom="paragraph">
              <wp:posOffset>0</wp:posOffset>
            </wp:positionV>
            <wp:extent cx="3743325" cy="2990215"/>
            <wp:effectExtent l="0" t="0" r="9525" b="635"/>
            <wp:wrapSquare wrapText="bothSides"/>
            <wp:docPr id="432199460"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99460" name="Picture 1" descr="A graph of a graph&#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3325" cy="2990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435EDA" w14:textId="77777777" w:rsidR="00D82CD8" w:rsidRPr="00D82CD8" w:rsidRDefault="00771967" w:rsidP="00BB3BA3">
      <w:pPr>
        <w:jc w:val="both"/>
        <w:rPr>
          <w:rFonts w:asciiTheme="minorBidi" w:hAnsiTheme="minorBidi"/>
        </w:rPr>
      </w:pPr>
      <w:r w:rsidRPr="00D82CD8">
        <w:rPr>
          <w:rFonts w:asciiTheme="minorBidi" w:hAnsiTheme="minorBidi"/>
        </w:rPr>
        <w:t xml:space="preserve">                                                     </w:t>
      </w:r>
    </w:p>
    <w:p w14:paraId="236163CF" w14:textId="77777777" w:rsidR="00D82CD8" w:rsidRPr="00D82CD8" w:rsidRDefault="00D82CD8" w:rsidP="00BB3BA3">
      <w:pPr>
        <w:jc w:val="both"/>
        <w:rPr>
          <w:rFonts w:asciiTheme="minorBidi" w:hAnsiTheme="minorBidi"/>
        </w:rPr>
      </w:pPr>
    </w:p>
    <w:p w14:paraId="049DFDBA" w14:textId="77777777" w:rsidR="00D82CD8" w:rsidRPr="00D82CD8" w:rsidRDefault="00D82CD8" w:rsidP="00BB3BA3">
      <w:pPr>
        <w:jc w:val="both"/>
        <w:rPr>
          <w:rFonts w:asciiTheme="minorBidi" w:hAnsiTheme="minorBidi"/>
        </w:rPr>
      </w:pPr>
    </w:p>
    <w:p w14:paraId="0797B155" w14:textId="77777777" w:rsidR="00D82CD8" w:rsidRPr="00D82CD8" w:rsidRDefault="00D82CD8" w:rsidP="00BB3BA3">
      <w:pPr>
        <w:jc w:val="both"/>
        <w:rPr>
          <w:rFonts w:asciiTheme="minorBidi" w:hAnsiTheme="minorBidi"/>
        </w:rPr>
      </w:pPr>
    </w:p>
    <w:p w14:paraId="3F73DE90" w14:textId="77777777" w:rsidR="00D82CD8" w:rsidRPr="00D82CD8" w:rsidRDefault="00D82CD8" w:rsidP="00BB3BA3">
      <w:pPr>
        <w:jc w:val="both"/>
        <w:rPr>
          <w:rFonts w:asciiTheme="minorBidi" w:hAnsiTheme="minorBidi"/>
        </w:rPr>
      </w:pPr>
    </w:p>
    <w:p w14:paraId="125A873F" w14:textId="77777777" w:rsidR="00D82CD8" w:rsidRPr="00D82CD8" w:rsidRDefault="00D82CD8" w:rsidP="00BB3BA3">
      <w:pPr>
        <w:jc w:val="both"/>
        <w:rPr>
          <w:rFonts w:asciiTheme="minorBidi" w:hAnsiTheme="minorBidi"/>
        </w:rPr>
      </w:pPr>
    </w:p>
    <w:p w14:paraId="362B12B4" w14:textId="77777777" w:rsidR="00D82CD8" w:rsidRPr="00D82CD8" w:rsidRDefault="00D82CD8" w:rsidP="00BB3BA3">
      <w:pPr>
        <w:jc w:val="both"/>
        <w:rPr>
          <w:rFonts w:asciiTheme="minorBidi" w:hAnsiTheme="minorBidi"/>
        </w:rPr>
      </w:pPr>
    </w:p>
    <w:p w14:paraId="23B29557" w14:textId="77777777" w:rsidR="00D82CD8" w:rsidRPr="00D82CD8" w:rsidRDefault="00D82CD8" w:rsidP="00BB3BA3">
      <w:pPr>
        <w:jc w:val="both"/>
        <w:rPr>
          <w:rFonts w:asciiTheme="minorBidi" w:hAnsiTheme="minorBidi"/>
        </w:rPr>
      </w:pPr>
    </w:p>
    <w:p w14:paraId="538F50AF" w14:textId="77777777" w:rsidR="00D82CD8" w:rsidRPr="00D82CD8" w:rsidRDefault="00D82CD8" w:rsidP="00BB3BA3">
      <w:pPr>
        <w:jc w:val="both"/>
        <w:rPr>
          <w:rFonts w:asciiTheme="minorBidi" w:hAnsiTheme="minorBidi"/>
        </w:rPr>
      </w:pPr>
    </w:p>
    <w:p w14:paraId="5E4C0FF7" w14:textId="77777777" w:rsidR="00D82CD8" w:rsidRPr="00D82CD8" w:rsidRDefault="00D82CD8" w:rsidP="00BB3BA3">
      <w:pPr>
        <w:jc w:val="both"/>
        <w:rPr>
          <w:rFonts w:asciiTheme="minorBidi" w:hAnsiTheme="minorBidi"/>
        </w:rPr>
      </w:pPr>
    </w:p>
    <w:p w14:paraId="52E0273F" w14:textId="3C1720A4" w:rsidR="00771967" w:rsidRPr="00D82CD8" w:rsidRDefault="00771967" w:rsidP="00D82CD8">
      <w:pPr>
        <w:ind w:left="2160" w:firstLine="720"/>
        <w:jc w:val="both"/>
        <w:rPr>
          <w:rFonts w:asciiTheme="minorBidi" w:hAnsiTheme="minorBidi"/>
          <w:b/>
          <w:bCs/>
          <w:i/>
          <w:iCs/>
          <w:lang w:val="en-US"/>
        </w:rPr>
      </w:pPr>
      <w:r w:rsidRPr="00D82CD8">
        <w:rPr>
          <w:rFonts w:asciiTheme="minorBidi" w:hAnsiTheme="minorBidi"/>
          <w:b/>
          <w:bCs/>
          <w:i/>
          <w:iCs/>
          <w:lang w:val="en-US"/>
        </w:rPr>
        <w:t>Figure 1.- RMSE vs Epochs- Model 1</w:t>
      </w:r>
    </w:p>
    <w:p w14:paraId="637C1A9A" w14:textId="1BD5077B" w:rsidR="00D82CD8" w:rsidRPr="00D82CD8" w:rsidRDefault="00D82CD8" w:rsidP="00BB3BA3">
      <w:pPr>
        <w:jc w:val="both"/>
        <w:rPr>
          <w:rFonts w:asciiTheme="minorBidi" w:hAnsiTheme="minorBidi"/>
          <w:b/>
          <w:bCs/>
          <w:i/>
          <w:iCs/>
          <w:lang w:val="en-US"/>
        </w:rPr>
      </w:pPr>
    </w:p>
    <w:p w14:paraId="2C570E01" w14:textId="4C0D8131" w:rsidR="00DA33A5" w:rsidRPr="00D82CD8" w:rsidRDefault="00DA33A5" w:rsidP="00BB3BA3">
      <w:pPr>
        <w:jc w:val="both"/>
        <w:rPr>
          <w:rFonts w:asciiTheme="minorBidi" w:hAnsiTheme="minorBidi"/>
        </w:rPr>
      </w:pPr>
    </w:p>
    <w:p w14:paraId="64EAD5A5" w14:textId="0D43DFA0" w:rsidR="00DA33A5" w:rsidRPr="009475F1" w:rsidRDefault="009475F1" w:rsidP="00BB3BA3">
      <w:pPr>
        <w:jc w:val="both"/>
        <w:rPr>
          <w:rFonts w:asciiTheme="minorBidi" w:hAnsiTheme="minorBidi"/>
          <w:b/>
          <w:bCs/>
          <w:sz w:val="24"/>
          <w:szCs w:val="24"/>
        </w:rPr>
      </w:pPr>
      <w:r w:rsidRPr="009475F1">
        <w:rPr>
          <w:rFonts w:asciiTheme="minorBidi" w:hAnsiTheme="minorBidi"/>
          <w:b/>
          <w:bCs/>
          <w:sz w:val="24"/>
          <w:szCs w:val="24"/>
        </w:rPr>
        <w:t>4.-</w:t>
      </w:r>
      <w:r w:rsidR="00DA33A5" w:rsidRPr="009475F1">
        <w:rPr>
          <w:rFonts w:asciiTheme="minorBidi" w:hAnsiTheme="minorBidi"/>
          <w:b/>
          <w:bCs/>
          <w:sz w:val="24"/>
          <w:szCs w:val="24"/>
        </w:rPr>
        <w:t>Diagnóstico y explicación del grado de varianza:</w:t>
      </w:r>
    </w:p>
    <w:p w14:paraId="10B96606" w14:textId="01F37131" w:rsidR="009475F1" w:rsidRPr="009475F1" w:rsidRDefault="009475F1" w:rsidP="009475F1">
      <w:pPr>
        <w:jc w:val="both"/>
        <w:rPr>
          <w:rFonts w:asciiTheme="minorBidi" w:hAnsiTheme="minorBidi"/>
        </w:rPr>
      </w:pPr>
      <w:r w:rsidRPr="009475F1">
        <w:rPr>
          <w:rFonts w:asciiTheme="minorBidi" w:hAnsiTheme="minorBidi"/>
        </w:rPr>
        <w:t>En el "</w:t>
      </w:r>
      <w:proofErr w:type="spellStart"/>
      <w:r w:rsidRPr="009475F1">
        <w:rPr>
          <w:rFonts w:asciiTheme="minorBidi" w:hAnsiTheme="minorBidi"/>
        </w:rPr>
        <w:t>model</w:t>
      </w:r>
      <w:proofErr w:type="spellEnd"/>
      <w:r>
        <w:rPr>
          <w:rFonts w:asciiTheme="minorBidi" w:hAnsiTheme="minorBidi"/>
        </w:rPr>
        <w:t xml:space="preserve"> </w:t>
      </w:r>
      <w:r w:rsidRPr="009475F1">
        <w:rPr>
          <w:rFonts w:asciiTheme="minorBidi" w:hAnsiTheme="minorBidi"/>
        </w:rPr>
        <w:t xml:space="preserve">2", se implementan técnicas de regularización, como </w:t>
      </w:r>
      <w:proofErr w:type="spellStart"/>
      <w:r w:rsidRPr="009475F1">
        <w:rPr>
          <w:rFonts w:asciiTheme="minorBidi" w:hAnsiTheme="minorBidi"/>
        </w:rPr>
        <w:t>Batch</w:t>
      </w:r>
      <w:proofErr w:type="spellEnd"/>
      <w:r w:rsidRPr="009475F1">
        <w:rPr>
          <w:rFonts w:asciiTheme="minorBidi" w:hAnsiTheme="minorBidi"/>
        </w:rPr>
        <w:t xml:space="preserve"> </w:t>
      </w:r>
      <w:proofErr w:type="spellStart"/>
      <w:r w:rsidRPr="009475F1">
        <w:rPr>
          <w:rFonts w:asciiTheme="minorBidi" w:hAnsiTheme="minorBidi"/>
        </w:rPr>
        <w:t>Normalization</w:t>
      </w:r>
      <w:proofErr w:type="spellEnd"/>
      <w:r w:rsidRPr="009475F1">
        <w:rPr>
          <w:rFonts w:asciiTheme="minorBidi" w:hAnsiTheme="minorBidi"/>
        </w:rPr>
        <w:t xml:space="preserve"> y </w:t>
      </w:r>
      <w:proofErr w:type="spellStart"/>
      <w:r w:rsidRPr="009475F1">
        <w:rPr>
          <w:rFonts w:asciiTheme="minorBidi" w:hAnsiTheme="minorBidi"/>
        </w:rPr>
        <w:t>Dropout</w:t>
      </w:r>
      <w:proofErr w:type="spellEnd"/>
      <w:r w:rsidRPr="009475F1">
        <w:rPr>
          <w:rFonts w:asciiTheme="minorBidi" w:hAnsiTheme="minorBidi"/>
        </w:rPr>
        <w:t xml:space="preserve">, con el objetivo de abordar el problema de sobreajuste en el modelo. Al observar la figura 2, se puede notar </w:t>
      </w:r>
      <w:proofErr w:type="gramStart"/>
      <w:r w:rsidRPr="009475F1">
        <w:rPr>
          <w:rFonts w:asciiTheme="minorBidi" w:hAnsiTheme="minorBidi"/>
        </w:rPr>
        <w:t>que</w:t>
      </w:r>
      <w:proofErr w:type="gramEnd"/>
      <w:r w:rsidRPr="009475F1">
        <w:rPr>
          <w:rFonts w:asciiTheme="minorBidi" w:hAnsiTheme="minorBidi"/>
        </w:rPr>
        <w:t xml:space="preserve"> aunque el error en el conjunto de entrenamiento aumenta en comparación con el "</w:t>
      </w:r>
      <w:proofErr w:type="spellStart"/>
      <w:r w:rsidRPr="009475F1">
        <w:rPr>
          <w:rFonts w:asciiTheme="minorBidi" w:hAnsiTheme="minorBidi"/>
        </w:rPr>
        <w:t>model</w:t>
      </w:r>
      <w:proofErr w:type="spellEnd"/>
      <w:r>
        <w:rPr>
          <w:rFonts w:asciiTheme="minorBidi" w:hAnsiTheme="minorBidi"/>
        </w:rPr>
        <w:t xml:space="preserve"> </w:t>
      </w:r>
      <w:r w:rsidRPr="009475F1">
        <w:rPr>
          <w:rFonts w:asciiTheme="minorBidi" w:hAnsiTheme="minorBidi"/>
        </w:rPr>
        <w:t>1", el aumento en el error de validación es significativamente menor en relación al primer modelo. Sin embargo, es importante señalar que aún persiste una brecha entre ambas curvas de error, y el error de validación sigue siendo más alto en ambos casos.</w:t>
      </w:r>
    </w:p>
    <w:p w14:paraId="6FCA3952" w14:textId="7AD1C1A4" w:rsidR="005669B1" w:rsidRDefault="009475F1" w:rsidP="009475F1">
      <w:pPr>
        <w:jc w:val="both"/>
        <w:rPr>
          <w:rFonts w:asciiTheme="minorBidi" w:hAnsiTheme="minorBidi"/>
        </w:rPr>
      </w:pPr>
      <w:r w:rsidRPr="009475F1">
        <w:rPr>
          <w:rFonts w:asciiTheme="minorBidi" w:hAnsiTheme="minorBidi"/>
        </w:rPr>
        <w:t>Estos resultados sugieren que, aunque se ha logrado reducir el sobreajuste en cierta medida con las técnicas de regularización implementadas en el "</w:t>
      </w:r>
      <w:proofErr w:type="spellStart"/>
      <w:r w:rsidRPr="009475F1">
        <w:rPr>
          <w:rFonts w:asciiTheme="minorBidi" w:hAnsiTheme="minorBidi"/>
        </w:rPr>
        <w:t>model</w:t>
      </w:r>
      <w:proofErr w:type="spellEnd"/>
      <w:r>
        <w:rPr>
          <w:rFonts w:asciiTheme="minorBidi" w:hAnsiTheme="minorBidi"/>
        </w:rPr>
        <w:t xml:space="preserve"> </w:t>
      </w:r>
      <w:r w:rsidRPr="009475F1">
        <w:rPr>
          <w:rFonts w:asciiTheme="minorBidi" w:hAnsiTheme="minorBidi"/>
        </w:rPr>
        <w:t>2", todavía no se ha alcanzado una generalización óptima para datos nuevos. Esto indica que la varianza en el modelo sigue siendo alta, lo que implica que el modelo no generaliza bien para datos que no ha visto previamente.</w:t>
      </w:r>
    </w:p>
    <w:p w14:paraId="7A9BBDC2" w14:textId="26522926" w:rsidR="005669B1" w:rsidRPr="00D82CD8" w:rsidRDefault="005669B1" w:rsidP="00BB3BA3">
      <w:pPr>
        <w:jc w:val="both"/>
        <w:rPr>
          <w:rFonts w:asciiTheme="minorBidi" w:hAnsiTheme="minorBidi"/>
        </w:rPr>
      </w:pPr>
    </w:p>
    <w:p w14:paraId="3C94B7B8" w14:textId="39016568" w:rsidR="005669B1" w:rsidRDefault="005669B1" w:rsidP="00BB3BA3">
      <w:pPr>
        <w:jc w:val="both"/>
        <w:rPr>
          <w:rFonts w:asciiTheme="minorBidi" w:hAnsiTheme="minorBidi"/>
          <w:b/>
          <w:bCs/>
        </w:rPr>
      </w:pPr>
      <w:r w:rsidRPr="00D82CD8">
        <w:rPr>
          <w:rFonts w:asciiTheme="minorBidi" w:hAnsiTheme="minorBidi"/>
          <w:b/>
          <w:bCs/>
          <w:i/>
          <w:iCs/>
          <w:noProof/>
        </w:rPr>
        <w:lastRenderedPageBreak/>
        <w:drawing>
          <wp:anchor distT="0" distB="0" distL="114300" distR="114300" simplePos="0" relativeHeight="251660288" behindDoc="0" locked="0" layoutInCell="1" allowOverlap="1" wp14:anchorId="77930F0F" wp14:editId="059C0F04">
            <wp:simplePos x="0" y="0"/>
            <wp:positionH relativeFrom="margin">
              <wp:align>center</wp:align>
            </wp:positionH>
            <wp:positionV relativeFrom="paragraph">
              <wp:posOffset>1270</wp:posOffset>
            </wp:positionV>
            <wp:extent cx="3810000" cy="3171190"/>
            <wp:effectExtent l="0" t="0" r="0" b="0"/>
            <wp:wrapSquare wrapText="bothSides"/>
            <wp:docPr id="1658790171"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790171" name="Picture 2" descr="A graph of a graph&#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171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5B91A9" w14:textId="77777777" w:rsidR="005669B1" w:rsidRDefault="005669B1" w:rsidP="00BB3BA3">
      <w:pPr>
        <w:jc w:val="both"/>
        <w:rPr>
          <w:rFonts w:asciiTheme="minorBidi" w:hAnsiTheme="minorBidi"/>
          <w:b/>
          <w:bCs/>
        </w:rPr>
      </w:pPr>
    </w:p>
    <w:p w14:paraId="2AF50F09" w14:textId="77777777" w:rsidR="005669B1" w:rsidRDefault="005669B1" w:rsidP="00BB3BA3">
      <w:pPr>
        <w:jc w:val="both"/>
        <w:rPr>
          <w:rFonts w:asciiTheme="minorBidi" w:hAnsiTheme="minorBidi"/>
          <w:b/>
          <w:bCs/>
        </w:rPr>
      </w:pPr>
    </w:p>
    <w:p w14:paraId="5D118DD9" w14:textId="77777777" w:rsidR="005669B1" w:rsidRDefault="005669B1" w:rsidP="00BB3BA3">
      <w:pPr>
        <w:jc w:val="both"/>
        <w:rPr>
          <w:rFonts w:asciiTheme="minorBidi" w:hAnsiTheme="minorBidi"/>
          <w:b/>
          <w:bCs/>
        </w:rPr>
      </w:pPr>
    </w:p>
    <w:p w14:paraId="763EFC0F" w14:textId="77777777" w:rsidR="005669B1" w:rsidRDefault="005669B1" w:rsidP="00BB3BA3">
      <w:pPr>
        <w:jc w:val="both"/>
        <w:rPr>
          <w:rFonts w:asciiTheme="minorBidi" w:hAnsiTheme="minorBidi"/>
          <w:b/>
          <w:bCs/>
        </w:rPr>
      </w:pPr>
    </w:p>
    <w:p w14:paraId="0FD7086B" w14:textId="77777777" w:rsidR="005669B1" w:rsidRDefault="005669B1" w:rsidP="00BB3BA3">
      <w:pPr>
        <w:jc w:val="both"/>
        <w:rPr>
          <w:rFonts w:asciiTheme="minorBidi" w:hAnsiTheme="minorBidi"/>
          <w:b/>
          <w:bCs/>
        </w:rPr>
      </w:pPr>
    </w:p>
    <w:p w14:paraId="5F836F46" w14:textId="77777777" w:rsidR="005669B1" w:rsidRDefault="005669B1" w:rsidP="00BB3BA3">
      <w:pPr>
        <w:jc w:val="both"/>
        <w:rPr>
          <w:rFonts w:asciiTheme="minorBidi" w:hAnsiTheme="minorBidi"/>
          <w:b/>
          <w:bCs/>
        </w:rPr>
      </w:pPr>
    </w:p>
    <w:p w14:paraId="41984B20" w14:textId="77777777" w:rsidR="005669B1" w:rsidRDefault="005669B1" w:rsidP="00BB3BA3">
      <w:pPr>
        <w:jc w:val="both"/>
        <w:rPr>
          <w:rFonts w:asciiTheme="minorBidi" w:hAnsiTheme="minorBidi"/>
          <w:b/>
          <w:bCs/>
        </w:rPr>
      </w:pPr>
    </w:p>
    <w:p w14:paraId="75C08656" w14:textId="6D56CE8A" w:rsidR="005669B1" w:rsidRDefault="005669B1" w:rsidP="00BB3BA3">
      <w:pPr>
        <w:jc w:val="both"/>
        <w:rPr>
          <w:rFonts w:asciiTheme="minorBidi" w:hAnsiTheme="minorBidi"/>
          <w:b/>
          <w:bCs/>
        </w:rPr>
      </w:pPr>
    </w:p>
    <w:p w14:paraId="5BC77A2A" w14:textId="77777777" w:rsidR="005669B1" w:rsidRDefault="005669B1" w:rsidP="00BB3BA3">
      <w:pPr>
        <w:jc w:val="both"/>
        <w:rPr>
          <w:rFonts w:asciiTheme="minorBidi" w:hAnsiTheme="minorBidi"/>
          <w:b/>
          <w:bCs/>
        </w:rPr>
      </w:pPr>
    </w:p>
    <w:p w14:paraId="236D492B" w14:textId="77777777" w:rsidR="005669B1" w:rsidRDefault="005669B1" w:rsidP="00BB3BA3">
      <w:pPr>
        <w:jc w:val="both"/>
        <w:rPr>
          <w:rFonts w:asciiTheme="minorBidi" w:hAnsiTheme="minorBidi"/>
          <w:b/>
          <w:bCs/>
        </w:rPr>
      </w:pPr>
    </w:p>
    <w:p w14:paraId="5CEC2E85" w14:textId="387ACB04" w:rsidR="005669B1" w:rsidRDefault="005669B1" w:rsidP="00BB3BA3">
      <w:pPr>
        <w:jc w:val="both"/>
        <w:rPr>
          <w:rFonts w:asciiTheme="minorBidi" w:hAnsiTheme="minorBidi"/>
          <w:b/>
          <w:bCs/>
        </w:rPr>
      </w:pPr>
    </w:p>
    <w:p w14:paraId="67E8E4AE" w14:textId="77777777" w:rsidR="005669B1" w:rsidRPr="00D82CD8" w:rsidRDefault="005669B1" w:rsidP="005669B1">
      <w:pPr>
        <w:ind w:left="2160" w:firstLine="720"/>
        <w:jc w:val="both"/>
        <w:rPr>
          <w:rFonts w:asciiTheme="minorBidi" w:hAnsiTheme="minorBidi"/>
          <w:b/>
          <w:bCs/>
          <w:i/>
          <w:iCs/>
          <w:lang w:val="en-US"/>
        </w:rPr>
      </w:pPr>
      <w:r w:rsidRPr="00D82CD8">
        <w:rPr>
          <w:rFonts w:asciiTheme="minorBidi" w:hAnsiTheme="minorBidi"/>
          <w:b/>
          <w:bCs/>
          <w:i/>
          <w:iCs/>
          <w:lang w:val="en-US"/>
        </w:rPr>
        <w:t>Figure 2.- RMSE vs Epochs- Model 2</w:t>
      </w:r>
    </w:p>
    <w:p w14:paraId="440A5B25" w14:textId="77777777" w:rsidR="005669B1" w:rsidRPr="009475F1" w:rsidRDefault="005669B1" w:rsidP="00BB3BA3">
      <w:pPr>
        <w:jc w:val="both"/>
        <w:rPr>
          <w:rFonts w:asciiTheme="minorBidi" w:hAnsiTheme="minorBidi"/>
          <w:b/>
          <w:bCs/>
          <w:sz w:val="24"/>
          <w:szCs w:val="24"/>
          <w:lang w:val="en-US"/>
        </w:rPr>
      </w:pPr>
    </w:p>
    <w:p w14:paraId="6C46532C" w14:textId="0CAEF919" w:rsidR="00DA33A5" w:rsidRPr="009475F1" w:rsidRDefault="009475F1" w:rsidP="00BB3BA3">
      <w:pPr>
        <w:jc w:val="both"/>
        <w:rPr>
          <w:rFonts w:asciiTheme="minorBidi" w:hAnsiTheme="minorBidi"/>
          <w:b/>
          <w:bCs/>
          <w:sz w:val="24"/>
          <w:szCs w:val="24"/>
        </w:rPr>
      </w:pPr>
      <w:r w:rsidRPr="009475F1">
        <w:rPr>
          <w:rFonts w:asciiTheme="minorBidi" w:hAnsiTheme="minorBidi"/>
          <w:b/>
          <w:bCs/>
          <w:sz w:val="24"/>
          <w:szCs w:val="24"/>
        </w:rPr>
        <w:t>5.-</w:t>
      </w:r>
      <w:r w:rsidR="00DA33A5" w:rsidRPr="009475F1">
        <w:rPr>
          <w:rFonts w:asciiTheme="minorBidi" w:hAnsiTheme="minorBidi"/>
          <w:b/>
          <w:bCs/>
          <w:sz w:val="24"/>
          <w:szCs w:val="24"/>
        </w:rPr>
        <w:t>Diagnóstico y explicación del nivel de ajuste del modelo</w:t>
      </w:r>
      <w:r w:rsidR="000B01A4">
        <w:rPr>
          <w:rFonts w:asciiTheme="minorBidi" w:hAnsiTheme="minorBidi"/>
          <w:b/>
          <w:bCs/>
          <w:sz w:val="24"/>
          <w:szCs w:val="24"/>
        </w:rPr>
        <w:t xml:space="preserve"> (</w:t>
      </w:r>
      <w:proofErr w:type="spellStart"/>
      <w:r w:rsidR="000B01A4">
        <w:rPr>
          <w:rFonts w:asciiTheme="minorBidi" w:hAnsiTheme="minorBidi"/>
          <w:b/>
          <w:bCs/>
          <w:sz w:val="24"/>
          <w:szCs w:val="24"/>
        </w:rPr>
        <w:t>Underfitt-Overfitt</w:t>
      </w:r>
      <w:proofErr w:type="spellEnd"/>
      <w:r w:rsidR="000B01A4">
        <w:rPr>
          <w:rFonts w:asciiTheme="minorBidi" w:hAnsiTheme="minorBidi"/>
          <w:b/>
          <w:bCs/>
          <w:sz w:val="24"/>
          <w:szCs w:val="24"/>
        </w:rPr>
        <w:t>)</w:t>
      </w:r>
    </w:p>
    <w:p w14:paraId="0B4F4584" w14:textId="46C6271F" w:rsidR="00773D28" w:rsidRPr="00773D28" w:rsidRDefault="00A65524" w:rsidP="00773D28">
      <w:pPr>
        <w:jc w:val="both"/>
        <w:rPr>
          <w:rFonts w:asciiTheme="minorBidi" w:hAnsiTheme="minorBidi"/>
        </w:rPr>
      </w:pPr>
      <w:r>
        <w:rPr>
          <w:rFonts w:asciiTheme="minorBidi" w:hAnsiTheme="minorBidi"/>
        </w:rPr>
        <w:t>Al</w:t>
      </w:r>
      <w:r w:rsidR="00773D28" w:rsidRPr="00773D28">
        <w:rPr>
          <w:rFonts w:asciiTheme="minorBidi" w:hAnsiTheme="minorBidi"/>
        </w:rPr>
        <w:t xml:space="preserve"> analizar exhaustivamente los modelos implementados, se tomaron medidas significativas para abordar el problema de </w:t>
      </w:r>
      <w:proofErr w:type="spellStart"/>
      <w:r w:rsidR="00773D28" w:rsidRPr="00773D28">
        <w:rPr>
          <w:rFonts w:asciiTheme="minorBidi" w:hAnsiTheme="minorBidi"/>
        </w:rPr>
        <w:t>overfitting</w:t>
      </w:r>
      <w:proofErr w:type="spellEnd"/>
      <w:r w:rsidR="00773D28" w:rsidRPr="00773D28">
        <w:rPr>
          <w:rFonts w:asciiTheme="minorBidi" w:hAnsiTheme="minorBidi"/>
        </w:rPr>
        <w:t xml:space="preserve">. Se incorporaron estrategias clave, como la implementación de </w:t>
      </w:r>
      <w:proofErr w:type="spellStart"/>
      <w:r w:rsidR="00773D28" w:rsidRPr="00773D28">
        <w:rPr>
          <w:rFonts w:asciiTheme="minorBidi" w:hAnsiTheme="minorBidi"/>
        </w:rPr>
        <w:t>Early</w:t>
      </w:r>
      <w:proofErr w:type="spellEnd"/>
      <w:r w:rsidR="00773D28" w:rsidRPr="00773D28">
        <w:rPr>
          <w:rFonts w:asciiTheme="minorBidi" w:hAnsiTheme="minorBidi"/>
        </w:rPr>
        <w:t xml:space="preserve"> </w:t>
      </w:r>
      <w:proofErr w:type="spellStart"/>
      <w:r w:rsidR="00773D28" w:rsidRPr="00773D28">
        <w:rPr>
          <w:rFonts w:asciiTheme="minorBidi" w:hAnsiTheme="minorBidi"/>
        </w:rPr>
        <w:t>Stopping</w:t>
      </w:r>
      <w:proofErr w:type="spellEnd"/>
      <w:r w:rsidR="00773D28" w:rsidRPr="00773D28">
        <w:rPr>
          <w:rFonts w:asciiTheme="minorBidi" w:hAnsiTheme="minorBidi"/>
        </w:rPr>
        <w:t xml:space="preserve"> después de 30 épocas y la reducción de la tasa de aprendizaje después de 20 épocas, lo que se tradujo en una marcada disminución del error, como se ilustra en la figura 3. Sin embargo, a pesar de estas mejoras, se observa que el modelo aún presenta indicios de </w:t>
      </w:r>
      <w:proofErr w:type="spellStart"/>
      <w:r w:rsidR="00773D28" w:rsidRPr="00773D28">
        <w:rPr>
          <w:rFonts w:asciiTheme="minorBidi" w:hAnsiTheme="minorBidi"/>
        </w:rPr>
        <w:t>overfitting</w:t>
      </w:r>
      <w:proofErr w:type="spellEnd"/>
      <w:r w:rsidR="00773D28" w:rsidRPr="00773D28">
        <w:rPr>
          <w:rFonts w:asciiTheme="minorBidi" w:hAnsiTheme="minorBidi"/>
        </w:rPr>
        <w:t>.</w:t>
      </w:r>
    </w:p>
    <w:p w14:paraId="2D67C498" w14:textId="4872B4C3" w:rsidR="000B01A4" w:rsidRDefault="00773D28" w:rsidP="00773D28">
      <w:pPr>
        <w:jc w:val="both"/>
        <w:rPr>
          <w:rFonts w:asciiTheme="minorBidi" w:hAnsiTheme="minorBidi"/>
        </w:rPr>
      </w:pPr>
      <w:r w:rsidRPr="00773D28">
        <w:rPr>
          <w:rFonts w:asciiTheme="minorBidi" w:hAnsiTheme="minorBidi"/>
        </w:rPr>
        <w:t>Para contrarrestar este fenómeno, se reconoc</w:t>
      </w:r>
      <w:r>
        <w:rPr>
          <w:rFonts w:asciiTheme="minorBidi" w:hAnsiTheme="minorBidi"/>
        </w:rPr>
        <w:t>e</w:t>
      </w:r>
      <w:r w:rsidRPr="00773D28">
        <w:rPr>
          <w:rFonts w:asciiTheme="minorBidi" w:hAnsiTheme="minorBidi"/>
        </w:rPr>
        <w:t xml:space="preserve"> la necesidad de reducir la complejidad del </w:t>
      </w:r>
      <w:r w:rsidR="00A65524" w:rsidRPr="00773D28">
        <w:rPr>
          <w:rFonts w:asciiTheme="minorBidi" w:hAnsiTheme="minorBidi"/>
        </w:rPr>
        <w:t>modelo. Cabe</w:t>
      </w:r>
      <w:r w:rsidRPr="00773D28">
        <w:rPr>
          <w:rFonts w:asciiTheme="minorBidi" w:hAnsiTheme="minorBidi"/>
        </w:rPr>
        <w:t xml:space="preserve"> mencionar que, en la búsqueda de soluciones, se realizaron pruebas experimentales con un solo </w:t>
      </w:r>
      <w:proofErr w:type="spellStart"/>
      <w:r w:rsidRPr="00773D28">
        <w:rPr>
          <w:rFonts w:asciiTheme="minorBidi" w:hAnsiTheme="minorBidi"/>
        </w:rPr>
        <w:t>epoch</w:t>
      </w:r>
      <w:proofErr w:type="spellEnd"/>
      <w:r w:rsidRPr="00773D28">
        <w:rPr>
          <w:rFonts w:asciiTheme="minorBidi" w:hAnsiTheme="minorBidi"/>
        </w:rPr>
        <w:t xml:space="preserve"> y un </w:t>
      </w:r>
      <w:proofErr w:type="spellStart"/>
      <w:r w:rsidRPr="00773D28">
        <w:rPr>
          <w:rFonts w:asciiTheme="minorBidi" w:hAnsiTheme="minorBidi"/>
        </w:rPr>
        <w:t>batch</w:t>
      </w:r>
      <w:proofErr w:type="spellEnd"/>
      <w:r w:rsidRPr="00773D28">
        <w:rPr>
          <w:rFonts w:asciiTheme="minorBidi" w:hAnsiTheme="minorBidi"/>
        </w:rPr>
        <w:t xml:space="preserve"> </w:t>
      </w:r>
      <w:proofErr w:type="spellStart"/>
      <w:r w:rsidRPr="00773D28">
        <w:rPr>
          <w:rFonts w:asciiTheme="minorBidi" w:hAnsiTheme="minorBidi"/>
        </w:rPr>
        <w:t>size</w:t>
      </w:r>
      <w:proofErr w:type="spellEnd"/>
      <w:r w:rsidRPr="00773D28">
        <w:rPr>
          <w:rFonts w:asciiTheme="minorBidi" w:hAnsiTheme="minorBidi"/>
        </w:rPr>
        <w:t xml:space="preserve"> de 1. Estos ajustes se llevaron a cabo con el propósito de acelerar </w:t>
      </w:r>
      <w:r>
        <w:rPr>
          <w:rFonts w:asciiTheme="minorBidi" w:hAnsiTheme="minorBidi"/>
        </w:rPr>
        <w:t>mejorar</w:t>
      </w:r>
      <w:r w:rsidRPr="00773D28">
        <w:rPr>
          <w:rFonts w:asciiTheme="minorBidi" w:hAnsiTheme="minorBidi"/>
        </w:rPr>
        <w:t xml:space="preserve"> </w:t>
      </w:r>
      <w:r>
        <w:rPr>
          <w:rFonts w:asciiTheme="minorBidi" w:hAnsiTheme="minorBidi"/>
        </w:rPr>
        <w:t xml:space="preserve">el </w:t>
      </w:r>
      <w:r w:rsidRPr="00773D28">
        <w:rPr>
          <w:rFonts w:asciiTheme="minorBidi" w:hAnsiTheme="minorBidi"/>
        </w:rPr>
        <w:t xml:space="preserve">entrenamiento, ya que, </w:t>
      </w:r>
      <w:r>
        <w:rPr>
          <w:rFonts w:asciiTheme="minorBidi" w:hAnsiTheme="minorBidi"/>
        </w:rPr>
        <w:t>en la configuración mencionada se tienen mejores resultados, pero tiempos más extensos de ejecución y en este reporte se buscaba ver como se comportaba el modelo a través de los epochs.</w:t>
      </w:r>
    </w:p>
    <w:p w14:paraId="009E9685" w14:textId="18D13841" w:rsidR="000B01A4" w:rsidRPr="00D82CD8" w:rsidRDefault="000B01A4" w:rsidP="00BB3BA3">
      <w:pPr>
        <w:jc w:val="both"/>
        <w:rPr>
          <w:rFonts w:asciiTheme="minorBidi" w:hAnsiTheme="minorBidi"/>
        </w:rPr>
      </w:pPr>
      <w:r>
        <w:rPr>
          <w:rFonts w:asciiTheme="minorBidi" w:hAnsiTheme="minorBidi"/>
          <w:noProof/>
        </w:rPr>
        <w:lastRenderedPageBreak/>
        <w:drawing>
          <wp:anchor distT="0" distB="0" distL="114300" distR="114300" simplePos="0" relativeHeight="251661312" behindDoc="0" locked="0" layoutInCell="1" allowOverlap="1" wp14:anchorId="0BBD85A1" wp14:editId="29B9C90B">
            <wp:simplePos x="0" y="0"/>
            <wp:positionH relativeFrom="margin">
              <wp:posOffset>866775</wp:posOffset>
            </wp:positionH>
            <wp:positionV relativeFrom="paragraph">
              <wp:posOffset>0</wp:posOffset>
            </wp:positionV>
            <wp:extent cx="4133850" cy="3409950"/>
            <wp:effectExtent l="0" t="0" r="0" b="0"/>
            <wp:wrapSquare wrapText="bothSides"/>
            <wp:docPr id="618914706" name="Picture 3"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914706" name="Picture 3" descr="A graph of a graph&#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0" cy="3409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6F997E" w14:textId="77777777" w:rsidR="000B01A4" w:rsidRDefault="000B01A4" w:rsidP="00BB3BA3">
      <w:pPr>
        <w:jc w:val="both"/>
        <w:rPr>
          <w:rFonts w:asciiTheme="minorBidi" w:hAnsiTheme="minorBidi"/>
          <w:b/>
          <w:bCs/>
          <w:sz w:val="24"/>
          <w:szCs w:val="24"/>
        </w:rPr>
      </w:pPr>
    </w:p>
    <w:p w14:paraId="3CA54CCD" w14:textId="77777777" w:rsidR="000B01A4" w:rsidRDefault="000B01A4" w:rsidP="00BB3BA3">
      <w:pPr>
        <w:jc w:val="both"/>
        <w:rPr>
          <w:rFonts w:asciiTheme="minorBidi" w:hAnsiTheme="minorBidi"/>
          <w:b/>
          <w:bCs/>
          <w:sz w:val="24"/>
          <w:szCs w:val="24"/>
        </w:rPr>
      </w:pPr>
    </w:p>
    <w:p w14:paraId="4A839B7F" w14:textId="77777777" w:rsidR="000B01A4" w:rsidRPr="000B01A4" w:rsidRDefault="000B01A4" w:rsidP="000B01A4">
      <w:pPr>
        <w:rPr>
          <w:rFonts w:asciiTheme="minorBidi" w:hAnsiTheme="minorBidi"/>
          <w:sz w:val="24"/>
          <w:szCs w:val="24"/>
        </w:rPr>
      </w:pPr>
    </w:p>
    <w:p w14:paraId="00557F7B" w14:textId="77777777" w:rsidR="000B01A4" w:rsidRPr="000B01A4" w:rsidRDefault="000B01A4" w:rsidP="000B01A4">
      <w:pPr>
        <w:rPr>
          <w:rFonts w:asciiTheme="minorBidi" w:hAnsiTheme="minorBidi"/>
          <w:sz w:val="24"/>
          <w:szCs w:val="24"/>
        </w:rPr>
      </w:pPr>
    </w:p>
    <w:p w14:paraId="361B9589" w14:textId="77777777" w:rsidR="000B01A4" w:rsidRPr="000B01A4" w:rsidRDefault="000B01A4" w:rsidP="000B01A4">
      <w:pPr>
        <w:rPr>
          <w:rFonts w:asciiTheme="minorBidi" w:hAnsiTheme="minorBidi"/>
          <w:sz w:val="24"/>
          <w:szCs w:val="24"/>
        </w:rPr>
      </w:pPr>
    </w:p>
    <w:p w14:paraId="6E1FAEAB" w14:textId="77777777" w:rsidR="000B01A4" w:rsidRPr="000B01A4" w:rsidRDefault="000B01A4" w:rsidP="000B01A4">
      <w:pPr>
        <w:rPr>
          <w:rFonts w:asciiTheme="minorBidi" w:hAnsiTheme="minorBidi"/>
          <w:sz w:val="24"/>
          <w:szCs w:val="24"/>
        </w:rPr>
      </w:pPr>
    </w:p>
    <w:p w14:paraId="5FC40512" w14:textId="77777777" w:rsidR="000B01A4" w:rsidRPr="000B01A4" w:rsidRDefault="000B01A4" w:rsidP="000B01A4">
      <w:pPr>
        <w:rPr>
          <w:rFonts w:asciiTheme="minorBidi" w:hAnsiTheme="minorBidi"/>
          <w:sz w:val="24"/>
          <w:szCs w:val="24"/>
        </w:rPr>
      </w:pPr>
    </w:p>
    <w:p w14:paraId="64D12500" w14:textId="77777777" w:rsidR="000B01A4" w:rsidRPr="000B01A4" w:rsidRDefault="000B01A4" w:rsidP="000B01A4">
      <w:pPr>
        <w:rPr>
          <w:rFonts w:asciiTheme="minorBidi" w:hAnsiTheme="minorBidi"/>
          <w:sz w:val="24"/>
          <w:szCs w:val="24"/>
        </w:rPr>
      </w:pPr>
    </w:p>
    <w:p w14:paraId="046696D5" w14:textId="77777777" w:rsidR="000B01A4" w:rsidRPr="000B01A4" w:rsidRDefault="000B01A4" w:rsidP="000B01A4">
      <w:pPr>
        <w:rPr>
          <w:rFonts w:asciiTheme="minorBidi" w:hAnsiTheme="minorBidi"/>
          <w:sz w:val="24"/>
          <w:szCs w:val="24"/>
        </w:rPr>
      </w:pPr>
    </w:p>
    <w:p w14:paraId="32BF6AA6" w14:textId="77777777" w:rsidR="000B01A4" w:rsidRDefault="000B01A4" w:rsidP="000B01A4">
      <w:pPr>
        <w:rPr>
          <w:rFonts w:asciiTheme="minorBidi" w:hAnsiTheme="minorBidi"/>
          <w:b/>
          <w:bCs/>
          <w:sz w:val="24"/>
          <w:szCs w:val="24"/>
        </w:rPr>
      </w:pPr>
    </w:p>
    <w:p w14:paraId="4F9638A2" w14:textId="77777777" w:rsidR="000B01A4" w:rsidRDefault="000B01A4" w:rsidP="000B01A4">
      <w:pPr>
        <w:rPr>
          <w:rFonts w:asciiTheme="minorBidi" w:hAnsiTheme="minorBidi"/>
          <w:sz w:val="24"/>
          <w:szCs w:val="24"/>
        </w:rPr>
      </w:pPr>
    </w:p>
    <w:p w14:paraId="215B2B69" w14:textId="5E475B6C" w:rsidR="000B01A4" w:rsidRPr="00D82CD8" w:rsidRDefault="000B01A4" w:rsidP="000B01A4">
      <w:pPr>
        <w:ind w:left="2160" w:firstLine="720"/>
        <w:jc w:val="both"/>
        <w:rPr>
          <w:rFonts w:asciiTheme="minorBidi" w:hAnsiTheme="minorBidi"/>
          <w:b/>
          <w:bCs/>
          <w:i/>
          <w:iCs/>
          <w:lang w:val="en-US"/>
        </w:rPr>
      </w:pPr>
      <w:r w:rsidRPr="00D82CD8">
        <w:rPr>
          <w:rFonts w:asciiTheme="minorBidi" w:hAnsiTheme="minorBidi"/>
          <w:b/>
          <w:bCs/>
          <w:i/>
          <w:iCs/>
          <w:lang w:val="en-US"/>
        </w:rPr>
        <w:t xml:space="preserve">Figure </w:t>
      </w:r>
      <w:r>
        <w:rPr>
          <w:rFonts w:asciiTheme="minorBidi" w:hAnsiTheme="minorBidi"/>
          <w:b/>
          <w:bCs/>
          <w:i/>
          <w:iCs/>
          <w:lang w:val="en-US"/>
        </w:rPr>
        <w:t>3</w:t>
      </w:r>
      <w:r w:rsidRPr="00D82CD8">
        <w:rPr>
          <w:rFonts w:asciiTheme="minorBidi" w:hAnsiTheme="minorBidi"/>
          <w:b/>
          <w:bCs/>
          <w:i/>
          <w:iCs/>
          <w:lang w:val="en-US"/>
        </w:rPr>
        <w:t xml:space="preserve">.- RMSE vs Epochs- Model </w:t>
      </w:r>
      <w:r>
        <w:rPr>
          <w:rFonts w:asciiTheme="minorBidi" w:hAnsiTheme="minorBidi"/>
          <w:b/>
          <w:bCs/>
          <w:i/>
          <w:iCs/>
          <w:lang w:val="en-US"/>
        </w:rPr>
        <w:t>3</w:t>
      </w:r>
    </w:p>
    <w:p w14:paraId="260177BC" w14:textId="77777777" w:rsidR="000B01A4" w:rsidRPr="000B01A4" w:rsidRDefault="000B01A4" w:rsidP="000B01A4">
      <w:pPr>
        <w:rPr>
          <w:rFonts w:asciiTheme="minorBidi" w:hAnsiTheme="minorBidi"/>
          <w:sz w:val="24"/>
          <w:szCs w:val="24"/>
          <w:lang w:val="en-US"/>
        </w:rPr>
      </w:pPr>
    </w:p>
    <w:p w14:paraId="597A4C3F" w14:textId="5A6054E2" w:rsidR="00DA33A5" w:rsidRPr="009475F1" w:rsidRDefault="009475F1" w:rsidP="00BB3BA3">
      <w:pPr>
        <w:jc w:val="both"/>
        <w:rPr>
          <w:rFonts w:asciiTheme="minorBidi" w:hAnsiTheme="minorBidi"/>
          <w:sz w:val="24"/>
          <w:szCs w:val="24"/>
        </w:rPr>
      </w:pPr>
      <w:r w:rsidRPr="009475F1">
        <w:rPr>
          <w:rFonts w:asciiTheme="minorBidi" w:hAnsiTheme="minorBidi"/>
          <w:b/>
          <w:bCs/>
          <w:sz w:val="24"/>
          <w:szCs w:val="24"/>
        </w:rPr>
        <w:t>6.Conclusion</w:t>
      </w:r>
      <w:r w:rsidR="00DA33A5" w:rsidRPr="009475F1">
        <w:rPr>
          <w:rFonts w:asciiTheme="minorBidi" w:hAnsiTheme="minorBidi"/>
          <w:sz w:val="24"/>
          <w:szCs w:val="24"/>
        </w:rPr>
        <w:t>.</w:t>
      </w:r>
    </w:p>
    <w:p w14:paraId="544356B0" w14:textId="0F08B9D3" w:rsidR="00A65524" w:rsidRPr="00A65524" w:rsidRDefault="00A65524" w:rsidP="00A65524">
      <w:pPr>
        <w:jc w:val="both"/>
        <w:rPr>
          <w:rFonts w:asciiTheme="minorBidi" w:hAnsiTheme="minorBidi"/>
        </w:rPr>
      </w:pPr>
      <w:r w:rsidRPr="00A65524">
        <w:rPr>
          <w:rFonts w:asciiTheme="minorBidi" w:hAnsiTheme="minorBidi"/>
        </w:rPr>
        <w:t xml:space="preserve">A lo largo de este proyecto de predicción de las acciones de Apple, </w:t>
      </w:r>
      <w:r w:rsidR="00381461">
        <w:rPr>
          <w:rFonts w:asciiTheme="minorBidi" w:hAnsiTheme="minorBidi"/>
        </w:rPr>
        <w:t xml:space="preserve">se </w:t>
      </w:r>
      <w:proofErr w:type="spellStart"/>
      <w:r w:rsidR="00381461">
        <w:rPr>
          <w:rFonts w:asciiTheme="minorBidi" w:hAnsiTheme="minorBidi"/>
        </w:rPr>
        <w:t>aprendióp</w:t>
      </w:r>
      <w:proofErr w:type="spellEnd"/>
      <w:r w:rsidR="00381461">
        <w:rPr>
          <w:rFonts w:asciiTheme="minorBidi" w:hAnsiTheme="minorBidi"/>
        </w:rPr>
        <w:t xml:space="preserve"> a </w:t>
      </w:r>
      <w:proofErr w:type="spellStart"/>
      <w:r w:rsidRPr="00A65524">
        <w:rPr>
          <w:rFonts w:asciiTheme="minorBidi" w:hAnsiTheme="minorBidi"/>
        </w:rPr>
        <w:t>dentificar</w:t>
      </w:r>
      <w:proofErr w:type="spellEnd"/>
      <w:r w:rsidRPr="00A65524">
        <w:rPr>
          <w:rFonts w:asciiTheme="minorBidi" w:hAnsiTheme="minorBidi"/>
        </w:rPr>
        <w:t xml:space="preserve"> y manejar de manera efectiva el sesgo, el </w:t>
      </w:r>
      <w:proofErr w:type="spellStart"/>
      <w:r w:rsidRPr="00A65524">
        <w:rPr>
          <w:rFonts w:asciiTheme="minorBidi" w:hAnsiTheme="minorBidi"/>
        </w:rPr>
        <w:t>overfitting</w:t>
      </w:r>
      <w:proofErr w:type="spellEnd"/>
      <w:r w:rsidRPr="00A65524">
        <w:rPr>
          <w:rFonts w:asciiTheme="minorBidi" w:hAnsiTheme="minorBidi"/>
        </w:rPr>
        <w:t xml:space="preserve"> y la varianza en los modelos de redes neuronales recurrentes (RNN). </w:t>
      </w:r>
      <w:r w:rsidR="00381461">
        <w:rPr>
          <w:rFonts w:asciiTheme="minorBidi" w:hAnsiTheme="minorBidi"/>
        </w:rPr>
        <w:t>Se descubrió</w:t>
      </w:r>
      <w:r w:rsidRPr="00A65524">
        <w:rPr>
          <w:rFonts w:asciiTheme="minorBidi" w:hAnsiTheme="minorBidi"/>
        </w:rPr>
        <w:t xml:space="preserve"> que un modelo inicialmente sencillo, como el "</w:t>
      </w:r>
      <w:proofErr w:type="spellStart"/>
      <w:r w:rsidRPr="00A65524">
        <w:rPr>
          <w:rFonts w:asciiTheme="minorBidi" w:hAnsiTheme="minorBidi"/>
        </w:rPr>
        <w:t>model</w:t>
      </w:r>
      <w:proofErr w:type="spellEnd"/>
      <w:r>
        <w:rPr>
          <w:rFonts w:asciiTheme="minorBidi" w:hAnsiTheme="minorBidi"/>
        </w:rPr>
        <w:t xml:space="preserve"> </w:t>
      </w:r>
      <w:r w:rsidRPr="00A65524">
        <w:rPr>
          <w:rFonts w:asciiTheme="minorBidi" w:hAnsiTheme="minorBidi"/>
        </w:rPr>
        <w:t xml:space="preserve">1", puede mostrar un alto sesgo y </w:t>
      </w:r>
      <w:proofErr w:type="spellStart"/>
      <w:r w:rsidRPr="00A65524">
        <w:rPr>
          <w:rFonts w:asciiTheme="minorBidi" w:hAnsiTheme="minorBidi"/>
        </w:rPr>
        <w:t>subajuste</w:t>
      </w:r>
      <w:proofErr w:type="spellEnd"/>
      <w:r w:rsidRPr="00A65524">
        <w:rPr>
          <w:rFonts w:asciiTheme="minorBidi" w:hAnsiTheme="minorBidi"/>
        </w:rPr>
        <w:t>, ya que tiende a simplificar en exceso la complejidad de los datos, lo que se refleja en un error de validación significativamente alto en comparación con el entrenamiento.</w:t>
      </w:r>
    </w:p>
    <w:p w14:paraId="468B53C1" w14:textId="6A18F4D1" w:rsidR="000F3FDD" w:rsidRDefault="00A65524" w:rsidP="000F3FDD">
      <w:pPr>
        <w:jc w:val="both"/>
        <w:rPr>
          <w:rFonts w:asciiTheme="minorBidi" w:hAnsiTheme="minorBidi"/>
        </w:rPr>
      </w:pPr>
      <w:r w:rsidRPr="00A65524">
        <w:rPr>
          <w:rFonts w:asciiTheme="minorBidi" w:hAnsiTheme="minorBidi"/>
        </w:rPr>
        <w:t xml:space="preserve">El </w:t>
      </w:r>
      <w:proofErr w:type="spellStart"/>
      <w:r w:rsidRPr="00A65524">
        <w:rPr>
          <w:rFonts w:asciiTheme="minorBidi" w:hAnsiTheme="minorBidi"/>
        </w:rPr>
        <w:t>overfitting</w:t>
      </w:r>
      <w:proofErr w:type="spellEnd"/>
      <w:r w:rsidRPr="00A65524">
        <w:rPr>
          <w:rFonts w:asciiTheme="minorBidi" w:hAnsiTheme="minorBidi"/>
        </w:rPr>
        <w:t xml:space="preserve">, por otro lado, se convirtió en un desafío central a medida que aumentaba la complejidad del modelo. Aprendí que estrategias como el </w:t>
      </w:r>
      <w:proofErr w:type="spellStart"/>
      <w:r w:rsidRPr="00A65524">
        <w:rPr>
          <w:rFonts w:asciiTheme="minorBidi" w:hAnsiTheme="minorBidi"/>
        </w:rPr>
        <w:t>Dropout</w:t>
      </w:r>
      <w:proofErr w:type="spellEnd"/>
      <w:r w:rsidRPr="00A65524">
        <w:rPr>
          <w:rFonts w:asciiTheme="minorBidi" w:hAnsiTheme="minorBidi"/>
        </w:rPr>
        <w:t xml:space="preserve"> y </w:t>
      </w:r>
      <w:proofErr w:type="spellStart"/>
      <w:r w:rsidRPr="00A65524">
        <w:rPr>
          <w:rFonts w:asciiTheme="minorBidi" w:hAnsiTheme="minorBidi"/>
        </w:rPr>
        <w:t>Batch</w:t>
      </w:r>
      <w:proofErr w:type="spellEnd"/>
      <w:r w:rsidRPr="00A65524">
        <w:rPr>
          <w:rFonts w:asciiTheme="minorBidi" w:hAnsiTheme="minorBidi"/>
        </w:rPr>
        <w:t xml:space="preserve"> </w:t>
      </w:r>
      <w:proofErr w:type="spellStart"/>
      <w:r w:rsidRPr="00A65524">
        <w:rPr>
          <w:rFonts w:asciiTheme="minorBidi" w:hAnsiTheme="minorBidi"/>
        </w:rPr>
        <w:t>Normalization</w:t>
      </w:r>
      <w:proofErr w:type="spellEnd"/>
      <w:r w:rsidRPr="00A65524">
        <w:rPr>
          <w:rFonts w:asciiTheme="minorBidi" w:hAnsiTheme="minorBidi"/>
        </w:rPr>
        <w:t xml:space="preserve"> son fundamentales para mitigar este problema, pero </w:t>
      </w:r>
      <w:proofErr w:type="spellStart"/>
      <w:r w:rsidRPr="00A65524">
        <w:rPr>
          <w:rFonts w:asciiTheme="minorBidi" w:hAnsiTheme="minorBidi"/>
        </w:rPr>
        <w:t>aún</w:t>
      </w:r>
      <w:proofErr w:type="spellEnd"/>
      <w:r w:rsidRPr="00A65524">
        <w:rPr>
          <w:rFonts w:asciiTheme="minorBidi" w:hAnsiTheme="minorBidi"/>
        </w:rPr>
        <w:t xml:space="preserve"> así, es esencial encontrar un equilibrio adecuado para evitar un ajuste excesivo a los datos de entrenamiento. La varianza también se destacó como un factor crítico en la generalización de los modelos y comprendí que, incluso con técnicas de regularización, reducir la varianza sin sacrificar la calidad de las predicciones es un desafío constante en este tipo de tareas de predicción de series temporales. En resumen, este proyecto me ha enseñado la importancia de equilibrar sesgo y varianza en modelos de RNN para lograr predicciones más precisas y confiables en el mercado de acciones.</w:t>
      </w:r>
    </w:p>
    <w:p w14:paraId="242BCA33" w14:textId="52900591" w:rsidR="00D0731F" w:rsidRDefault="00D0731F" w:rsidP="00A65524">
      <w:pPr>
        <w:jc w:val="both"/>
        <w:rPr>
          <w:rFonts w:asciiTheme="minorBidi" w:hAnsiTheme="minorBidi"/>
          <w:b/>
          <w:bCs/>
          <w:sz w:val="24"/>
          <w:szCs w:val="24"/>
        </w:rPr>
      </w:pPr>
      <w:r>
        <w:rPr>
          <w:rFonts w:asciiTheme="minorBidi" w:hAnsiTheme="minorBidi"/>
          <w:b/>
          <w:bCs/>
          <w:sz w:val="24"/>
          <w:szCs w:val="24"/>
        </w:rPr>
        <w:t>7.</w:t>
      </w:r>
      <w:r w:rsidRPr="00D0731F">
        <w:rPr>
          <w:rFonts w:asciiTheme="minorBidi" w:hAnsiTheme="minorBidi"/>
          <w:b/>
          <w:bCs/>
          <w:sz w:val="24"/>
          <w:szCs w:val="24"/>
        </w:rPr>
        <w:t>Referencias</w:t>
      </w:r>
    </w:p>
    <w:p w14:paraId="3CC540C7" w14:textId="70547426" w:rsidR="00D0731F" w:rsidRPr="00D0731F" w:rsidRDefault="00D0731F" w:rsidP="00A65524">
      <w:pPr>
        <w:jc w:val="both"/>
        <w:rPr>
          <w:rFonts w:asciiTheme="minorBidi" w:hAnsiTheme="minorBidi"/>
          <w:i/>
          <w:iCs/>
          <w:lang w:val="en-US"/>
        </w:rPr>
      </w:pPr>
      <w:proofErr w:type="spellStart"/>
      <w:r w:rsidRPr="00D0731F">
        <w:rPr>
          <w:rFonts w:asciiTheme="minorBidi" w:hAnsiTheme="minorBidi"/>
          <w:i/>
          <w:iCs/>
          <w:lang w:val="en-US"/>
        </w:rPr>
        <w:t>Géron</w:t>
      </w:r>
      <w:proofErr w:type="spellEnd"/>
      <w:r w:rsidRPr="00D0731F">
        <w:rPr>
          <w:rFonts w:asciiTheme="minorBidi" w:hAnsiTheme="minorBidi"/>
          <w:i/>
          <w:iCs/>
          <w:lang w:val="en-US"/>
        </w:rPr>
        <w:t xml:space="preserve">, A. (2019). Hands-On Machine Learning with Scikit-Learn, </w:t>
      </w:r>
      <w:proofErr w:type="spellStart"/>
      <w:r w:rsidRPr="00D0731F">
        <w:rPr>
          <w:rFonts w:asciiTheme="minorBidi" w:hAnsiTheme="minorBidi"/>
          <w:i/>
          <w:iCs/>
          <w:lang w:val="en-US"/>
        </w:rPr>
        <w:t>Keras</w:t>
      </w:r>
      <w:proofErr w:type="spellEnd"/>
      <w:r w:rsidRPr="00D0731F">
        <w:rPr>
          <w:rFonts w:asciiTheme="minorBidi" w:hAnsiTheme="minorBidi"/>
          <w:i/>
          <w:iCs/>
          <w:lang w:val="en-US"/>
        </w:rPr>
        <w:t>, and TensorFlow. O'Reilly Media.</w:t>
      </w:r>
    </w:p>
    <w:p w14:paraId="08E030BB" w14:textId="7C10F7BD" w:rsidR="00D0731F" w:rsidRDefault="00D0731F" w:rsidP="00A65524">
      <w:pPr>
        <w:jc w:val="both"/>
        <w:rPr>
          <w:rFonts w:asciiTheme="minorBidi" w:hAnsiTheme="minorBidi"/>
          <w:b/>
          <w:bCs/>
          <w:sz w:val="24"/>
          <w:szCs w:val="24"/>
        </w:rPr>
      </w:pPr>
      <w:r>
        <w:rPr>
          <w:rFonts w:asciiTheme="minorBidi" w:hAnsiTheme="minorBidi"/>
          <w:b/>
          <w:bCs/>
          <w:sz w:val="24"/>
          <w:szCs w:val="24"/>
        </w:rPr>
        <w:t>8.</w:t>
      </w:r>
      <w:r w:rsidRPr="00D0731F">
        <w:rPr>
          <w:rFonts w:asciiTheme="minorBidi" w:hAnsiTheme="minorBidi"/>
          <w:b/>
          <w:bCs/>
          <w:sz w:val="24"/>
          <w:szCs w:val="24"/>
        </w:rPr>
        <w:t>Anexo</w:t>
      </w:r>
    </w:p>
    <w:p w14:paraId="3CE17270" w14:textId="3F5DE531" w:rsidR="00D0731F" w:rsidRDefault="00D0731F" w:rsidP="00D0731F">
      <w:pPr>
        <w:rPr>
          <w:rFonts w:asciiTheme="minorBidi" w:hAnsiTheme="minorBidi"/>
          <w:lang w:val="en-US"/>
        </w:rPr>
      </w:pPr>
      <w:r w:rsidRPr="00D0731F">
        <w:rPr>
          <w:rFonts w:asciiTheme="minorBidi" w:hAnsiTheme="minorBidi"/>
          <w:b/>
          <w:bCs/>
          <w:lang w:val="en-US"/>
        </w:rPr>
        <w:lastRenderedPageBreak/>
        <w:t>Google drive:</w:t>
      </w:r>
      <w:r>
        <w:rPr>
          <w:rFonts w:asciiTheme="minorBidi" w:hAnsiTheme="minorBidi"/>
          <w:b/>
          <w:bCs/>
          <w:lang w:val="en-US"/>
        </w:rPr>
        <w:t xml:space="preserve"> </w:t>
      </w:r>
      <w:r w:rsidRPr="00D0731F">
        <w:rPr>
          <w:rFonts w:asciiTheme="minorBidi" w:hAnsiTheme="minorBidi"/>
          <w:lang w:val="en-US"/>
        </w:rPr>
        <w:t>https://drive.google.com/drive/folders/1Y1v7Scb-gWuNms_oy2BTX_uEZMjQQ40U?usp=sharing</w:t>
      </w:r>
    </w:p>
    <w:p w14:paraId="32010B61" w14:textId="77777777" w:rsidR="00D0731F" w:rsidRDefault="00D0731F" w:rsidP="00D0731F">
      <w:pPr>
        <w:rPr>
          <w:rFonts w:asciiTheme="minorBidi" w:hAnsiTheme="minorBidi"/>
          <w:lang w:val="en-US"/>
        </w:rPr>
      </w:pPr>
    </w:p>
    <w:p w14:paraId="2D41B4DB" w14:textId="77777777" w:rsidR="00D0731F" w:rsidRPr="00D0731F" w:rsidRDefault="00D0731F" w:rsidP="00A65524">
      <w:pPr>
        <w:jc w:val="both"/>
        <w:rPr>
          <w:rFonts w:asciiTheme="minorBidi" w:hAnsiTheme="minorBidi"/>
          <w:lang w:val="en-US"/>
        </w:rPr>
      </w:pPr>
    </w:p>
    <w:p w14:paraId="55CA14DB" w14:textId="77777777" w:rsidR="00D0731F" w:rsidRPr="00D0731F" w:rsidRDefault="00D0731F" w:rsidP="00A65524">
      <w:pPr>
        <w:jc w:val="both"/>
        <w:rPr>
          <w:rFonts w:asciiTheme="minorBidi" w:hAnsiTheme="minorBidi"/>
          <w:b/>
          <w:bCs/>
          <w:sz w:val="24"/>
          <w:szCs w:val="24"/>
          <w:lang w:val="en-US"/>
        </w:rPr>
      </w:pPr>
    </w:p>
    <w:sectPr w:rsidR="00D0731F" w:rsidRPr="00D073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FF4"/>
    <w:multiLevelType w:val="multilevel"/>
    <w:tmpl w:val="84C4DF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0977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738"/>
    <w:rsid w:val="000B01A4"/>
    <w:rsid w:val="000D152D"/>
    <w:rsid w:val="000F3FDD"/>
    <w:rsid w:val="00272B3F"/>
    <w:rsid w:val="00381461"/>
    <w:rsid w:val="005669B1"/>
    <w:rsid w:val="005A5AD8"/>
    <w:rsid w:val="00771967"/>
    <w:rsid w:val="00773D28"/>
    <w:rsid w:val="00812738"/>
    <w:rsid w:val="00906E3C"/>
    <w:rsid w:val="009475F1"/>
    <w:rsid w:val="00A65524"/>
    <w:rsid w:val="00BB3BA3"/>
    <w:rsid w:val="00D0731F"/>
    <w:rsid w:val="00D82CD8"/>
    <w:rsid w:val="00DA33A5"/>
    <w:rsid w:val="00EF21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080BD"/>
  <w15:chartTrackingRefBased/>
  <w15:docId w15:val="{A6DB896B-54CF-478C-82E7-33918AEC1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1A4"/>
    <w:rPr>
      <w:lang w:val="es-MX"/>
    </w:rPr>
  </w:style>
  <w:style w:type="paragraph" w:styleId="Heading1">
    <w:name w:val="heading 1"/>
    <w:basedOn w:val="Normal"/>
    <w:link w:val="Heading1Char"/>
    <w:uiPriority w:val="9"/>
    <w:qFormat/>
    <w:rsid w:val="00D0731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33A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Heading1Char">
    <w:name w:val="Heading 1 Char"/>
    <w:basedOn w:val="DefaultParagraphFont"/>
    <w:link w:val="Heading1"/>
    <w:uiPriority w:val="9"/>
    <w:rsid w:val="00D0731F"/>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540763">
      <w:bodyDiv w:val="1"/>
      <w:marLeft w:val="0"/>
      <w:marRight w:val="0"/>
      <w:marTop w:val="0"/>
      <w:marBottom w:val="0"/>
      <w:divBdr>
        <w:top w:val="none" w:sz="0" w:space="0" w:color="auto"/>
        <w:left w:val="none" w:sz="0" w:space="0" w:color="auto"/>
        <w:bottom w:val="none" w:sz="0" w:space="0" w:color="auto"/>
        <w:right w:val="none" w:sz="0" w:space="0" w:color="auto"/>
      </w:divBdr>
    </w:div>
    <w:div w:id="382758655">
      <w:bodyDiv w:val="1"/>
      <w:marLeft w:val="0"/>
      <w:marRight w:val="0"/>
      <w:marTop w:val="0"/>
      <w:marBottom w:val="0"/>
      <w:divBdr>
        <w:top w:val="none" w:sz="0" w:space="0" w:color="auto"/>
        <w:left w:val="none" w:sz="0" w:space="0" w:color="auto"/>
        <w:bottom w:val="none" w:sz="0" w:space="0" w:color="auto"/>
        <w:right w:val="none" w:sz="0" w:space="0" w:color="auto"/>
      </w:divBdr>
    </w:div>
    <w:div w:id="469834017">
      <w:bodyDiv w:val="1"/>
      <w:marLeft w:val="0"/>
      <w:marRight w:val="0"/>
      <w:marTop w:val="0"/>
      <w:marBottom w:val="0"/>
      <w:divBdr>
        <w:top w:val="none" w:sz="0" w:space="0" w:color="auto"/>
        <w:left w:val="none" w:sz="0" w:space="0" w:color="auto"/>
        <w:bottom w:val="none" w:sz="0" w:space="0" w:color="auto"/>
        <w:right w:val="none" w:sz="0" w:space="0" w:color="auto"/>
      </w:divBdr>
    </w:div>
    <w:div w:id="500242380">
      <w:bodyDiv w:val="1"/>
      <w:marLeft w:val="0"/>
      <w:marRight w:val="0"/>
      <w:marTop w:val="0"/>
      <w:marBottom w:val="0"/>
      <w:divBdr>
        <w:top w:val="none" w:sz="0" w:space="0" w:color="auto"/>
        <w:left w:val="none" w:sz="0" w:space="0" w:color="auto"/>
        <w:bottom w:val="none" w:sz="0" w:space="0" w:color="auto"/>
        <w:right w:val="none" w:sz="0" w:space="0" w:color="auto"/>
      </w:divBdr>
    </w:div>
    <w:div w:id="595020667">
      <w:bodyDiv w:val="1"/>
      <w:marLeft w:val="0"/>
      <w:marRight w:val="0"/>
      <w:marTop w:val="0"/>
      <w:marBottom w:val="0"/>
      <w:divBdr>
        <w:top w:val="none" w:sz="0" w:space="0" w:color="auto"/>
        <w:left w:val="none" w:sz="0" w:space="0" w:color="auto"/>
        <w:bottom w:val="none" w:sz="0" w:space="0" w:color="auto"/>
        <w:right w:val="none" w:sz="0" w:space="0" w:color="auto"/>
      </w:divBdr>
    </w:div>
    <w:div w:id="1155607558">
      <w:bodyDiv w:val="1"/>
      <w:marLeft w:val="0"/>
      <w:marRight w:val="0"/>
      <w:marTop w:val="0"/>
      <w:marBottom w:val="0"/>
      <w:divBdr>
        <w:top w:val="none" w:sz="0" w:space="0" w:color="auto"/>
        <w:left w:val="none" w:sz="0" w:space="0" w:color="auto"/>
        <w:bottom w:val="none" w:sz="0" w:space="0" w:color="auto"/>
        <w:right w:val="none" w:sz="0" w:space="0" w:color="auto"/>
      </w:divBdr>
      <w:divsChild>
        <w:div w:id="609093117">
          <w:marLeft w:val="0"/>
          <w:marRight w:val="0"/>
          <w:marTop w:val="0"/>
          <w:marBottom w:val="0"/>
          <w:divBdr>
            <w:top w:val="single" w:sz="2" w:space="0" w:color="auto"/>
            <w:left w:val="single" w:sz="2" w:space="0" w:color="auto"/>
            <w:bottom w:val="single" w:sz="6" w:space="0" w:color="auto"/>
            <w:right w:val="single" w:sz="2" w:space="0" w:color="auto"/>
          </w:divBdr>
          <w:divsChild>
            <w:div w:id="8903135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04512863">
                  <w:marLeft w:val="0"/>
                  <w:marRight w:val="0"/>
                  <w:marTop w:val="0"/>
                  <w:marBottom w:val="0"/>
                  <w:divBdr>
                    <w:top w:val="single" w:sz="2" w:space="0" w:color="D9D9E3"/>
                    <w:left w:val="single" w:sz="2" w:space="0" w:color="D9D9E3"/>
                    <w:bottom w:val="single" w:sz="2" w:space="0" w:color="D9D9E3"/>
                    <w:right w:val="single" w:sz="2" w:space="0" w:color="D9D9E3"/>
                  </w:divBdr>
                  <w:divsChild>
                    <w:div w:id="1084956660">
                      <w:marLeft w:val="0"/>
                      <w:marRight w:val="0"/>
                      <w:marTop w:val="0"/>
                      <w:marBottom w:val="0"/>
                      <w:divBdr>
                        <w:top w:val="single" w:sz="2" w:space="0" w:color="D9D9E3"/>
                        <w:left w:val="single" w:sz="2" w:space="0" w:color="D9D9E3"/>
                        <w:bottom w:val="single" w:sz="2" w:space="0" w:color="D9D9E3"/>
                        <w:right w:val="single" w:sz="2" w:space="0" w:color="D9D9E3"/>
                      </w:divBdr>
                      <w:divsChild>
                        <w:div w:id="929313297">
                          <w:marLeft w:val="0"/>
                          <w:marRight w:val="0"/>
                          <w:marTop w:val="0"/>
                          <w:marBottom w:val="0"/>
                          <w:divBdr>
                            <w:top w:val="single" w:sz="2" w:space="0" w:color="D9D9E3"/>
                            <w:left w:val="single" w:sz="2" w:space="0" w:color="D9D9E3"/>
                            <w:bottom w:val="single" w:sz="2" w:space="0" w:color="D9D9E3"/>
                            <w:right w:val="single" w:sz="2" w:space="0" w:color="D9D9E3"/>
                          </w:divBdr>
                          <w:divsChild>
                            <w:div w:id="182060657">
                              <w:marLeft w:val="0"/>
                              <w:marRight w:val="0"/>
                              <w:marTop w:val="0"/>
                              <w:marBottom w:val="0"/>
                              <w:divBdr>
                                <w:top w:val="single" w:sz="2" w:space="0" w:color="D9D9E3"/>
                                <w:left w:val="single" w:sz="2" w:space="0" w:color="D9D9E3"/>
                                <w:bottom w:val="single" w:sz="2" w:space="0" w:color="D9D9E3"/>
                                <w:right w:val="single" w:sz="2" w:space="0" w:color="D9D9E3"/>
                              </w:divBdr>
                              <w:divsChild>
                                <w:div w:id="2137527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6374938">
      <w:bodyDiv w:val="1"/>
      <w:marLeft w:val="0"/>
      <w:marRight w:val="0"/>
      <w:marTop w:val="0"/>
      <w:marBottom w:val="0"/>
      <w:divBdr>
        <w:top w:val="none" w:sz="0" w:space="0" w:color="auto"/>
        <w:left w:val="none" w:sz="0" w:space="0" w:color="auto"/>
        <w:bottom w:val="none" w:sz="0" w:space="0" w:color="auto"/>
        <w:right w:val="none" w:sz="0" w:space="0" w:color="auto"/>
      </w:divBdr>
    </w:div>
    <w:div w:id="1822185665">
      <w:bodyDiv w:val="1"/>
      <w:marLeft w:val="0"/>
      <w:marRight w:val="0"/>
      <w:marTop w:val="0"/>
      <w:marBottom w:val="0"/>
      <w:divBdr>
        <w:top w:val="none" w:sz="0" w:space="0" w:color="auto"/>
        <w:left w:val="none" w:sz="0" w:space="0" w:color="auto"/>
        <w:bottom w:val="none" w:sz="0" w:space="0" w:color="auto"/>
        <w:right w:val="none" w:sz="0" w:space="0" w:color="auto"/>
      </w:divBdr>
    </w:div>
    <w:div w:id="1979064702">
      <w:bodyDiv w:val="1"/>
      <w:marLeft w:val="0"/>
      <w:marRight w:val="0"/>
      <w:marTop w:val="0"/>
      <w:marBottom w:val="0"/>
      <w:divBdr>
        <w:top w:val="none" w:sz="0" w:space="0" w:color="auto"/>
        <w:left w:val="none" w:sz="0" w:space="0" w:color="auto"/>
        <w:bottom w:val="none" w:sz="0" w:space="0" w:color="auto"/>
        <w:right w:val="none" w:sz="0" w:space="0" w:color="auto"/>
      </w:divBdr>
    </w:div>
    <w:div w:id="206576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6</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Cruz Salas</dc:creator>
  <cp:keywords/>
  <dc:description/>
  <cp:lastModifiedBy>Cesar Cruz Salas</cp:lastModifiedBy>
  <cp:revision>8</cp:revision>
  <cp:lastPrinted>2023-09-10T23:42:00Z</cp:lastPrinted>
  <dcterms:created xsi:type="dcterms:W3CDTF">2023-09-10T20:29:00Z</dcterms:created>
  <dcterms:modified xsi:type="dcterms:W3CDTF">2023-09-10T23:42:00Z</dcterms:modified>
</cp:coreProperties>
</file>