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28E80" w14:textId="77777777" w:rsidR="00554D0E" w:rsidRDefault="00000000">
      <w:pPr>
        <w:pStyle w:val="Ttulo"/>
      </w:pPr>
      <w:r>
        <w:t>Cronograma de Desarrollo - ERP para Veterinaria</w:t>
      </w:r>
    </w:p>
    <w:p w14:paraId="1911AD67" w14:textId="77777777" w:rsidR="00554D0E" w:rsidRDefault="00000000">
      <w:pPr>
        <w:pStyle w:val="Ttulo1"/>
      </w:pPr>
      <w:r>
        <w:t>Resumen de Etapas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54D0E" w14:paraId="0114ADF9" w14:textId="77777777">
        <w:tc>
          <w:tcPr>
            <w:tcW w:w="2880" w:type="dxa"/>
          </w:tcPr>
          <w:p w14:paraId="56360748" w14:textId="77777777" w:rsidR="00554D0E" w:rsidRDefault="00000000">
            <w:r>
              <w:t>Etapa</w:t>
            </w:r>
          </w:p>
        </w:tc>
        <w:tc>
          <w:tcPr>
            <w:tcW w:w="2880" w:type="dxa"/>
          </w:tcPr>
          <w:p w14:paraId="71C23E34" w14:textId="77777777" w:rsidR="00554D0E" w:rsidRDefault="00000000">
            <w:r>
              <w:t>Duración Estimada</w:t>
            </w:r>
          </w:p>
        </w:tc>
        <w:tc>
          <w:tcPr>
            <w:tcW w:w="2880" w:type="dxa"/>
          </w:tcPr>
          <w:p w14:paraId="43D9440E" w14:textId="77777777" w:rsidR="00554D0E" w:rsidRDefault="00000000">
            <w:r>
              <w:t>Objetivo Principal</w:t>
            </w:r>
          </w:p>
        </w:tc>
      </w:tr>
      <w:tr w:rsidR="00554D0E" w14:paraId="4E424205" w14:textId="77777777">
        <w:tc>
          <w:tcPr>
            <w:tcW w:w="2880" w:type="dxa"/>
          </w:tcPr>
          <w:p w14:paraId="1162D79E" w14:textId="77777777" w:rsidR="00554D0E" w:rsidRDefault="00000000">
            <w:r>
              <w:t>1. Preparación del entorno</w:t>
            </w:r>
          </w:p>
        </w:tc>
        <w:tc>
          <w:tcPr>
            <w:tcW w:w="2880" w:type="dxa"/>
          </w:tcPr>
          <w:p w14:paraId="17F677AF" w14:textId="77777777" w:rsidR="00554D0E" w:rsidRDefault="00000000">
            <w:r>
              <w:t>1 día</w:t>
            </w:r>
          </w:p>
        </w:tc>
        <w:tc>
          <w:tcPr>
            <w:tcW w:w="2880" w:type="dxa"/>
          </w:tcPr>
          <w:p w14:paraId="655A24CA" w14:textId="77777777" w:rsidR="00554D0E" w:rsidRDefault="00000000">
            <w:r>
              <w:t>Instalar herramientas y preparar entorno de desarrollo</w:t>
            </w:r>
          </w:p>
        </w:tc>
      </w:tr>
      <w:tr w:rsidR="00554D0E" w14:paraId="61585EB6" w14:textId="77777777">
        <w:tc>
          <w:tcPr>
            <w:tcW w:w="2880" w:type="dxa"/>
          </w:tcPr>
          <w:p w14:paraId="5EEB99DF" w14:textId="77777777" w:rsidR="00554D0E" w:rsidRDefault="00000000">
            <w:r>
              <w:t>2. Creación de base de datos</w:t>
            </w:r>
          </w:p>
        </w:tc>
        <w:tc>
          <w:tcPr>
            <w:tcW w:w="2880" w:type="dxa"/>
          </w:tcPr>
          <w:p w14:paraId="0F7AFAF9" w14:textId="77777777" w:rsidR="00554D0E" w:rsidRDefault="00000000">
            <w:r>
              <w:t>1-2 días</w:t>
            </w:r>
          </w:p>
        </w:tc>
        <w:tc>
          <w:tcPr>
            <w:tcW w:w="2880" w:type="dxa"/>
          </w:tcPr>
          <w:p w14:paraId="7BFAD8B4" w14:textId="77777777" w:rsidR="00554D0E" w:rsidRDefault="00000000">
            <w:r>
              <w:t>Diseñar y crear las tablas en SQLite</w:t>
            </w:r>
          </w:p>
        </w:tc>
      </w:tr>
      <w:tr w:rsidR="00554D0E" w14:paraId="6B358301" w14:textId="77777777">
        <w:tc>
          <w:tcPr>
            <w:tcW w:w="2880" w:type="dxa"/>
          </w:tcPr>
          <w:p w14:paraId="1636468F" w14:textId="77777777" w:rsidR="00554D0E" w:rsidRDefault="00000000">
            <w:r>
              <w:t>3. Módulo de inventario</w:t>
            </w:r>
          </w:p>
        </w:tc>
        <w:tc>
          <w:tcPr>
            <w:tcW w:w="2880" w:type="dxa"/>
          </w:tcPr>
          <w:p w14:paraId="3B3D98A4" w14:textId="77777777" w:rsidR="00554D0E" w:rsidRDefault="00000000">
            <w:r>
              <w:t>2-3 días</w:t>
            </w:r>
          </w:p>
        </w:tc>
        <w:tc>
          <w:tcPr>
            <w:tcW w:w="2880" w:type="dxa"/>
          </w:tcPr>
          <w:p w14:paraId="4515AA5D" w14:textId="77777777" w:rsidR="00554D0E" w:rsidRDefault="00000000">
            <w:r>
              <w:t>Agregar, editar y buscar productos</w:t>
            </w:r>
          </w:p>
        </w:tc>
      </w:tr>
      <w:tr w:rsidR="00554D0E" w14:paraId="6A4136A6" w14:textId="77777777">
        <w:tc>
          <w:tcPr>
            <w:tcW w:w="2880" w:type="dxa"/>
          </w:tcPr>
          <w:p w14:paraId="7EEFB9AA" w14:textId="77777777" w:rsidR="00554D0E" w:rsidRDefault="00000000">
            <w:r>
              <w:t>4. Módulo de clientes y pacientes</w:t>
            </w:r>
          </w:p>
        </w:tc>
        <w:tc>
          <w:tcPr>
            <w:tcW w:w="2880" w:type="dxa"/>
          </w:tcPr>
          <w:p w14:paraId="4DB2BC26" w14:textId="77777777" w:rsidR="00554D0E" w:rsidRDefault="00000000">
            <w:r>
              <w:t>2-3 días</w:t>
            </w:r>
          </w:p>
        </w:tc>
        <w:tc>
          <w:tcPr>
            <w:tcW w:w="2880" w:type="dxa"/>
          </w:tcPr>
          <w:p w14:paraId="5CE8CE5A" w14:textId="77777777" w:rsidR="00554D0E" w:rsidRDefault="00000000">
            <w:r>
              <w:t>Registrar y consultar clientes y mascotas</w:t>
            </w:r>
          </w:p>
        </w:tc>
      </w:tr>
      <w:tr w:rsidR="00554D0E" w14:paraId="44E65C6F" w14:textId="77777777">
        <w:tc>
          <w:tcPr>
            <w:tcW w:w="2880" w:type="dxa"/>
          </w:tcPr>
          <w:p w14:paraId="62DA63FB" w14:textId="77777777" w:rsidR="00554D0E" w:rsidRDefault="00000000">
            <w:r>
              <w:t>5. Módulo de finanzas</w:t>
            </w:r>
          </w:p>
        </w:tc>
        <w:tc>
          <w:tcPr>
            <w:tcW w:w="2880" w:type="dxa"/>
          </w:tcPr>
          <w:p w14:paraId="6F3A80AD" w14:textId="77777777" w:rsidR="00554D0E" w:rsidRDefault="00000000">
            <w:r>
              <w:t>2 días</w:t>
            </w:r>
          </w:p>
        </w:tc>
        <w:tc>
          <w:tcPr>
            <w:tcW w:w="2880" w:type="dxa"/>
          </w:tcPr>
          <w:p w14:paraId="32676DA7" w14:textId="77777777" w:rsidR="00554D0E" w:rsidRDefault="00000000">
            <w:r>
              <w:t>Registrar ingresos y egresos vinculados al inventario</w:t>
            </w:r>
          </w:p>
        </w:tc>
      </w:tr>
      <w:tr w:rsidR="00554D0E" w14:paraId="30DA64A9" w14:textId="77777777">
        <w:tc>
          <w:tcPr>
            <w:tcW w:w="2880" w:type="dxa"/>
          </w:tcPr>
          <w:p w14:paraId="5474F413" w14:textId="77777777" w:rsidR="00554D0E" w:rsidRDefault="00000000">
            <w:r>
              <w:t>6. Interfaz con Streamlit</w:t>
            </w:r>
          </w:p>
        </w:tc>
        <w:tc>
          <w:tcPr>
            <w:tcW w:w="2880" w:type="dxa"/>
          </w:tcPr>
          <w:p w14:paraId="25C4705E" w14:textId="77777777" w:rsidR="00554D0E" w:rsidRDefault="00000000">
            <w:r>
              <w:t>1-2 días</w:t>
            </w:r>
          </w:p>
        </w:tc>
        <w:tc>
          <w:tcPr>
            <w:tcW w:w="2880" w:type="dxa"/>
          </w:tcPr>
          <w:p w14:paraId="7C179C76" w14:textId="77777777" w:rsidR="00554D0E" w:rsidRDefault="00000000">
            <w:r>
              <w:t>Diseñar menú y formularios amigables</w:t>
            </w:r>
          </w:p>
        </w:tc>
      </w:tr>
      <w:tr w:rsidR="00554D0E" w14:paraId="4C34E5D4" w14:textId="77777777">
        <w:tc>
          <w:tcPr>
            <w:tcW w:w="2880" w:type="dxa"/>
          </w:tcPr>
          <w:p w14:paraId="455482BB" w14:textId="77777777" w:rsidR="00554D0E" w:rsidRDefault="00000000">
            <w:r>
              <w:t>7. Backup y exportación</w:t>
            </w:r>
          </w:p>
        </w:tc>
        <w:tc>
          <w:tcPr>
            <w:tcW w:w="2880" w:type="dxa"/>
          </w:tcPr>
          <w:p w14:paraId="562829E2" w14:textId="77777777" w:rsidR="00554D0E" w:rsidRDefault="00000000">
            <w:r>
              <w:t>1 día</w:t>
            </w:r>
          </w:p>
        </w:tc>
        <w:tc>
          <w:tcPr>
            <w:tcW w:w="2880" w:type="dxa"/>
          </w:tcPr>
          <w:p w14:paraId="5DDB96CC" w14:textId="77777777" w:rsidR="00554D0E" w:rsidRDefault="00000000">
            <w:r>
              <w:t>Automatizar respaldos y exportación a CSV</w:t>
            </w:r>
          </w:p>
        </w:tc>
      </w:tr>
      <w:tr w:rsidR="00554D0E" w14:paraId="34F9CDCA" w14:textId="77777777">
        <w:tc>
          <w:tcPr>
            <w:tcW w:w="2880" w:type="dxa"/>
          </w:tcPr>
          <w:p w14:paraId="2461C810" w14:textId="77777777" w:rsidR="00554D0E" w:rsidRDefault="00000000">
            <w:r>
              <w:t>8. Pruebas y entrega</w:t>
            </w:r>
          </w:p>
        </w:tc>
        <w:tc>
          <w:tcPr>
            <w:tcW w:w="2880" w:type="dxa"/>
          </w:tcPr>
          <w:p w14:paraId="5644E3AE" w14:textId="77777777" w:rsidR="00554D0E" w:rsidRDefault="00000000">
            <w:r>
              <w:t>2 días</w:t>
            </w:r>
          </w:p>
        </w:tc>
        <w:tc>
          <w:tcPr>
            <w:tcW w:w="2880" w:type="dxa"/>
          </w:tcPr>
          <w:p w14:paraId="2BDF6A32" w14:textId="77777777" w:rsidR="00554D0E" w:rsidRDefault="00000000">
            <w:r>
              <w:t>Probar en equipo del cliente y entregar funcionando</w:t>
            </w:r>
          </w:p>
        </w:tc>
      </w:tr>
    </w:tbl>
    <w:p w14:paraId="6E589F1D" w14:textId="77777777" w:rsidR="00547E44" w:rsidRDefault="00547E44"/>
    <w:sectPr w:rsidR="00547E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479721">
    <w:abstractNumId w:val="8"/>
  </w:num>
  <w:num w:numId="2" w16cid:durableId="325130226">
    <w:abstractNumId w:val="6"/>
  </w:num>
  <w:num w:numId="3" w16cid:durableId="956958417">
    <w:abstractNumId w:val="5"/>
  </w:num>
  <w:num w:numId="4" w16cid:durableId="1451515319">
    <w:abstractNumId w:val="4"/>
  </w:num>
  <w:num w:numId="5" w16cid:durableId="935284751">
    <w:abstractNumId w:val="7"/>
  </w:num>
  <w:num w:numId="6" w16cid:durableId="912205147">
    <w:abstractNumId w:val="3"/>
  </w:num>
  <w:num w:numId="7" w16cid:durableId="1685472198">
    <w:abstractNumId w:val="2"/>
  </w:num>
  <w:num w:numId="8" w16cid:durableId="289170484">
    <w:abstractNumId w:val="1"/>
  </w:num>
  <w:num w:numId="9" w16cid:durableId="44315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7E44"/>
    <w:rsid w:val="00554D0E"/>
    <w:rsid w:val="00826778"/>
    <w:rsid w:val="009555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EA2E"/>
  <w14:defaultImageDpi w14:val="300"/>
  <w15:docId w15:val="{62CCDAF3-49C5-8048-8C55-9DD9E257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DUDLEY CASTELLANOS NIETO</cp:lastModifiedBy>
  <cp:revision>2</cp:revision>
  <dcterms:created xsi:type="dcterms:W3CDTF">2025-07-17T17:43:00Z</dcterms:created>
  <dcterms:modified xsi:type="dcterms:W3CDTF">2025-07-17T17:43:00Z</dcterms:modified>
  <cp:category/>
</cp:coreProperties>
</file>