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313" w:type="pct"/>
        <w:tblInd w:w="-1144" w:type="dxa"/>
        <w:tblLook w:val="04A0" w:firstRow="1" w:lastRow="0" w:firstColumn="1" w:lastColumn="0" w:noHBand="0" w:noVBand="1"/>
      </w:tblPr>
      <w:tblGrid>
        <w:gridCol w:w="3236"/>
        <w:gridCol w:w="8557"/>
      </w:tblGrid>
      <w:tr w:rsidR="009316D6" w:rsidRPr="005B6FE0" w:rsidTr="009316D6">
        <w:trPr>
          <w:trHeight w:val="329"/>
        </w:trPr>
        <w:tc>
          <w:tcPr>
            <w:tcW w:w="13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316D6" w:rsidRPr="00731113" w:rsidRDefault="009316D6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316D6" w:rsidRPr="005B6FE0" w:rsidRDefault="009316D6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CU04</w:t>
            </w:r>
          </w:p>
        </w:tc>
      </w:tr>
      <w:tr w:rsidR="009316D6" w:rsidRPr="00731113" w:rsidTr="009316D6">
        <w:trPr>
          <w:trHeight w:val="329"/>
        </w:trPr>
        <w:tc>
          <w:tcPr>
            <w:tcW w:w="13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316D6" w:rsidRPr="00731113" w:rsidRDefault="009316D6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316D6" w:rsidRPr="00731113" w:rsidRDefault="009316D6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Cancelar Pedido</w:t>
            </w:r>
          </w:p>
        </w:tc>
      </w:tr>
      <w:tr w:rsidR="009316D6" w:rsidRPr="00731113" w:rsidTr="009316D6">
        <w:trPr>
          <w:trHeight w:val="329"/>
        </w:trPr>
        <w:tc>
          <w:tcPr>
            <w:tcW w:w="13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316D6" w:rsidRPr="00731113" w:rsidRDefault="009316D6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316D6" w:rsidRPr="00731113" w:rsidRDefault="009316D6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9316D6" w:rsidRPr="009316D6" w:rsidTr="009316D6">
        <w:trPr>
          <w:trHeight w:val="329"/>
        </w:trPr>
        <w:tc>
          <w:tcPr>
            <w:tcW w:w="13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9316D6" w:rsidRPr="00731113" w:rsidRDefault="009316D6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316D6" w:rsidRPr="00731113" w:rsidRDefault="009316D6" w:rsidP="008A225E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puede cancelar un pedido antes de que llegue a la cocina</w:t>
            </w:r>
          </w:p>
        </w:tc>
      </w:tr>
      <w:tr w:rsidR="009316D6" w:rsidTr="009316D6">
        <w:trPr>
          <w:trHeight w:val="329"/>
        </w:trPr>
        <w:tc>
          <w:tcPr>
            <w:tcW w:w="13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9316D6" w:rsidRPr="00731113" w:rsidRDefault="009316D6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316D6" w:rsidRDefault="009316D6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Empleado (Mesero, </w:t>
            </w:r>
            <w:proofErr w:type="spellStart"/>
            <w:r>
              <w:rPr>
                <w:rFonts w:cs="Arial"/>
                <w:lang w:val="es-ES"/>
              </w:rPr>
              <w:t>Callcenter</w:t>
            </w:r>
            <w:proofErr w:type="spellEnd"/>
            <w:r>
              <w:rPr>
                <w:rFonts w:cs="Arial"/>
                <w:lang w:val="es-ES"/>
              </w:rPr>
              <w:t>)</w:t>
            </w:r>
          </w:p>
        </w:tc>
      </w:tr>
      <w:tr w:rsidR="009316D6" w:rsidRPr="009316D6" w:rsidTr="009316D6">
        <w:trPr>
          <w:trHeight w:val="329"/>
        </w:trPr>
        <w:tc>
          <w:tcPr>
            <w:tcW w:w="13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9316D6" w:rsidRPr="00731113" w:rsidRDefault="009316D6" w:rsidP="008A225E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316D6" w:rsidRPr="00731113" w:rsidRDefault="009316D6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empleado selecciona la opción “Cancelar Pedido” </w:t>
            </w:r>
          </w:p>
        </w:tc>
      </w:tr>
      <w:tr w:rsidR="009316D6" w:rsidRPr="009316D6" w:rsidTr="009316D6">
        <w:trPr>
          <w:trHeight w:val="329"/>
        </w:trPr>
        <w:tc>
          <w:tcPr>
            <w:tcW w:w="13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9316D6" w:rsidRPr="00731113" w:rsidRDefault="009316D6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316D6" w:rsidRDefault="009316D6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 Debe existir al menos un pedido en cola.</w:t>
            </w:r>
          </w:p>
          <w:p w:rsidR="009316D6" w:rsidRPr="00731113" w:rsidRDefault="009316D6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PRE-2 El estado del pedido debe ser “</w:t>
            </w:r>
            <w:proofErr w:type="spellStart"/>
            <w:r>
              <w:rPr>
                <w:rFonts w:cs="Arial"/>
                <w:lang w:val="es-ES"/>
              </w:rPr>
              <w:t>EnEspera</w:t>
            </w:r>
            <w:proofErr w:type="spellEnd"/>
            <w:r>
              <w:rPr>
                <w:rFonts w:cs="Arial"/>
                <w:lang w:val="es-ES"/>
              </w:rPr>
              <w:t>”</w:t>
            </w:r>
          </w:p>
        </w:tc>
      </w:tr>
      <w:tr w:rsidR="009316D6" w:rsidRPr="00AF513D" w:rsidTr="009316D6">
        <w:trPr>
          <w:trHeight w:val="329"/>
        </w:trPr>
        <w:tc>
          <w:tcPr>
            <w:tcW w:w="13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316D6" w:rsidRPr="00731113" w:rsidRDefault="009316D6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316D6" w:rsidRDefault="009316D6" w:rsidP="009316D6">
            <w:pPr>
              <w:pStyle w:val="ListParagraph"/>
              <w:numPr>
                <w:ilvl w:val="0"/>
                <w:numId w:val="7"/>
              </w:numPr>
              <w:rPr>
                <w:lang w:val="es-ES"/>
              </w:rPr>
            </w:pPr>
            <w:r>
              <w:rPr>
                <w:lang w:val="es-ES"/>
              </w:rPr>
              <w:t>El SAIP muestra la pantalla “</w:t>
            </w:r>
            <w:proofErr w:type="spellStart"/>
            <w:r>
              <w:rPr>
                <w:lang w:val="es-ES"/>
              </w:rPr>
              <w:t>GUICancelarPedido</w:t>
            </w:r>
            <w:proofErr w:type="spellEnd"/>
            <w:r>
              <w:rPr>
                <w:lang w:val="es-ES"/>
              </w:rPr>
              <w:t>” con el siguiente mensaje: “</w:t>
            </w:r>
            <w:r w:rsidRPr="002E6E17">
              <w:rPr>
                <w:lang w:val="es-ES"/>
              </w:rPr>
              <w:t>Usted esta por cancelar el pedido, ¿Esta seguro que quiere cancelarlo?</w:t>
            </w:r>
            <w:r>
              <w:rPr>
                <w:lang w:val="es-ES"/>
              </w:rPr>
              <w:t>”</w:t>
            </w:r>
          </w:p>
          <w:p w:rsidR="009316D6" w:rsidRDefault="009316D6" w:rsidP="009316D6">
            <w:pPr>
              <w:pStyle w:val="ListParagraph"/>
              <w:numPr>
                <w:ilvl w:val="0"/>
                <w:numId w:val="7"/>
              </w:numPr>
              <w:rPr>
                <w:lang w:val="es-ES"/>
              </w:rPr>
            </w:pPr>
            <w:r>
              <w:rPr>
                <w:lang w:val="es-ES"/>
              </w:rPr>
              <w:t>El Empleado selecciona la opción “Si, quiero canelar” (ver FA1)</w:t>
            </w:r>
          </w:p>
          <w:p w:rsidR="009316D6" w:rsidRDefault="009316D6" w:rsidP="009316D6">
            <w:pPr>
              <w:pStyle w:val="ListParagraph"/>
              <w:numPr>
                <w:ilvl w:val="0"/>
                <w:numId w:val="7"/>
              </w:numPr>
              <w:rPr>
                <w:lang w:val="es-ES"/>
              </w:rPr>
            </w:pPr>
            <w:r>
              <w:rPr>
                <w:lang w:val="es-ES"/>
              </w:rPr>
              <w:t>El SAIP cambia el estado del PEDIDO a “Cancelado”</w:t>
            </w:r>
          </w:p>
          <w:p w:rsidR="009316D6" w:rsidRPr="00EF3F20" w:rsidRDefault="009316D6" w:rsidP="008A225E">
            <w:pPr>
              <w:rPr>
                <w:lang w:val="es-ES"/>
              </w:rPr>
            </w:pPr>
            <w:r>
              <w:rPr>
                <w:lang w:val="es-ES"/>
              </w:rPr>
              <w:t>Fin_ CU</w:t>
            </w:r>
          </w:p>
        </w:tc>
      </w:tr>
      <w:tr w:rsidR="009316D6" w:rsidRPr="002D2F73" w:rsidTr="009316D6">
        <w:trPr>
          <w:trHeight w:val="329"/>
        </w:trPr>
        <w:tc>
          <w:tcPr>
            <w:tcW w:w="13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316D6" w:rsidRPr="00731113" w:rsidRDefault="009316D6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316D6" w:rsidRDefault="009316D6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FA1 Cancelación rechazada</w:t>
            </w:r>
          </w:p>
          <w:p w:rsidR="009316D6" w:rsidRDefault="009316D6" w:rsidP="009316D6">
            <w:pPr>
              <w:pStyle w:val="ListParagraph"/>
              <w:numPr>
                <w:ilvl w:val="0"/>
                <w:numId w:val="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Empleado selecciona la opción “No, regresar al pedido”</w:t>
            </w:r>
          </w:p>
          <w:p w:rsidR="009316D6" w:rsidRDefault="009316D6" w:rsidP="009316D6">
            <w:pPr>
              <w:pStyle w:val="ListParagraph"/>
              <w:numPr>
                <w:ilvl w:val="0"/>
                <w:numId w:val="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SAIP se extiende a la pantalla anterior y cierra la ventana actual.</w:t>
            </w:r>
          </w:p>
          <w:p w:rsidR="009316D6" w:rsidRPr="008B0070" w:rsidRDefault="009316D6" w:rsidP="008A225E">
            <w:pPr>
              <w:rPr>
                <w:rFonts w:cs="Arial"/>
                <w:lang w:val="es-ES"/>
              </w:rPr>
            </w:pPr>
            <w:r w:rsidRPr="008B0070">
              <w:rPr>
                <w:rFonts w:cs="Arial"/>
                <w:lang w:val="es-ES"/>
              </w:rPr>
              <w:t>F</w:t>
            </w:r>
            <w:r>
              <w:rPr>
                <w:rFonts w:cs="Arial"/>
                <w:lang w:val="es-ES"/>
              </w:rPr>
              <w:t>in FA1</w:t>
            </w:r>
            <w:r w:rsidRPr="008B0070">
              <w:rPr>
                <w:rFonts w:cs="Arial"/>
                <w:lang w:val="es-ES"/>
              </w:rPr>
              <w:t xml:space="preserve"> </w:t>
            </w:r>
          </w:p>
        </w:tc>
      </w:tr>
      <w:tr w:rsidR="009316D6" w:rsidRPr="009316D6" w:rsidTr="009316D6">
        <w:trPr>
          <w:trHeight w:val="329"/>
        </w:trPr>
        <w:tc>
          <w:tcPr>
            <w:tcW w:w="13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316D6" w:rsidRPr="00731113" w:rsidRDefault="009316D6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316D6" w:rsidRDefault="009316D6" w:rsidP="008A225E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>
              <w:rPr>
                <w:lang w:val="es-ES"/>
              </w:rPr>
              <w:t>Falló la conexión con la base de datos.</w:t>
            </w:r>
          </w:p>
          <w:p w:rsidR="009316D6" w:rsidRPr="008B0070" w:rsidRDefault="009316D6" w:rsidP="009316D6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>
              <w:rPr>
                <w:rFonts w:cs="Arial"/>
                <w:lang w:val="es-ES"/>
              </w:rPr>
              <w:t>SAIP</w:t>
            </w:r>
            <w:r w:rsidRPr="008B0070">
              <w:rPr>
                <w:rFonts w:cs="Arial"/>
                <w:lang w:val="es-ES"/>
              </w:rPr>
              <w:t xml:space="preserve"> muestra el mensaje de error: “Lo sentimos, por el momento es imposible conectarse a la base de datos, intente mas tardé”.</w:t>
            </w:r>
          </w:p>
          <w:p w:rsidR="009316D6" w:rsidRPr="008B0070" w:rsidRDefault="009316D6" w:rsidP="009316D6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>
              <w:rPr>
                <w:rFonts w:cs="Arial"/>
                <w:lang w:val="es-ES"/>
              </w:rPr>
              <w:t>E</w:t>
            </w:r>
            <w:r w:rsidRPr="008B0070">
              <w:rPr>
                <w:rFonts w:cs="Arial"/>
                <w:lang w:val="es-ES"/>
              </w:rPr>
              <w:t>mpleado selecciona la opción “Aceptar”</w:t>
            </w:r>
          </w:p>
          <w:p w:rsidR="009316D6" w:rsidRPr="008B0070" w:rsidRDefault="009316D6" w:rsidP="009316D6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>
              <w:rPr>
                <w:rFonts w:cs="Arial"/>
                <w:lang w:val="es-ES"/>
              </w:rPr>
              <w:t>SAIP</w:t>
            </w:r>
            <w:r w:rsidRPr="008B0070">
              <w:rPr>
                <w:rFonts w:cs="Arial"/>
                <w:lang w:val="es-ES"/>
              </w:rPr>
              <w:t xml:space="preserve"> se </w:t>
            </w:r>
            <w:r>
              <w:rPr>
                <w:rFonts w:cs="Arial"/>
                <w:lang w:val="es-ES"/>
              </w:rPr>
              <w:t>extiende</w:t>
            </w:r>
            <w:r w:rsidRPr="008B0070">
              <w:rPr>
                <w:rFonts w:cs="Arial"/>
                <w:lang w:val="es-ES"/>
              </w:rPr>
              <w:t xml:space="preserve"> a la pantalla anterior.</w:t>
            </w:r>
          </w:p>
        </w:tc>
      </w:tr>
      <w:tr w:rsidR="009316D6" w:rsidRPr="009316D6" w:rsidTr="009316D6">
        <w:trPr>
          <w:trHeight w:val="348"/>
        </w:trPr>
        <w:tc>
          <w:tcPr>
            <w:tcW w:w="13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316D6" w:rsidRPr="00731113" w:rsidRDefault="009316D6" w:rsidP="008A225E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316D6" w:rsidRPr="00731113" w:rsidRDefault="009316D6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POST-1 Se cancelo exitosamente un pedido.</w:t>
            </w:r>
          </w:p>
        </w:tc>
      </w:tr>
      <w:tr w:rsidR="009316D6" w:rsidTr="009316D6">
        <w:trPr>
          <w:trHeight w:val="329"/>
        </w:trPr>
        <w:tc>
          <w:tcPr>
            <w:tcW w:w="13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9316D6" w:rsidRPr="00731113" w:rsidRDefault="009316D6" w:rsidP="008A225E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3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316D6" w:rsidRDefault="009316D6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9316D6" w:rsidRPr="005B6FE0" w:rsidTr="009316D6">
        <w:trPr>
          <w:trHeight w:val="329"/>
        </w:trPr>
        <w:tc>
          <w:tcPr>
            <w:tcW w:w="13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316D6" w:rsidRPr="00731113" w:rsidRDefault="009316D6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9316D6" w:rsidRPr="00731113" w:rsidRDefault="009316D6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316D6" w:rsidRPr="005B6FE0" w:rsidRDefault="009316D6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9316D6" w:rsidRPr="00731113" w:rsidTr="009316D6">
        <w:trPr>
          <w:trHeight w:val="640"/>
        </w:trPr>
        <w:tc>
          <w:tcPr>
            <w:tcW w:w="13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316D6" w:rsidRPr="00731113" w:rsidRDefault="009316D6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9316D6" w:rsidRPr="00731113" w:rsidRDefault="009316D6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316D6" w:rsidRPr="00731113" w:rsidRDefault="009316D6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:rsidR="00EE15C7" w:rsidRPr="009316D6" w:rsidRDefault="00C862D8" w:rsidP="009316D6"/>
    <w:sectPr w:rsidR="00EE15C7" w:rsidRPr="009316D6" w:rsidSect="00267F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C6107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2F01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65810"/>
    <w:multiLevelType w:val="hybridMultilevel"/>
    <w:tmpl w:val="3542A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F7705"/>
    <w:multiLevelType w:val="hybridMultilevel"/>
    <w:tmpl w:val="DAFC9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5465B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5DBE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11663"/>
    <w:multiLevelType w:val="hybridMultilevel"/>
    <w:tmpl w:val="918E7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43132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85820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23"/>
    <w:rsid w:val="00090CA3"/>
    <w:rsid w:val="001A6171"/>
    <w:rsid w:val="00267F23"/>
    <w:rsid w:val="00276A48"/>
    <w:rsid w:val="00722ECC"/>
    <w:rsid w:val="00870E8D"/>
    <w:rsid w:val="009316D6"/>
    <w:rsid w:val="00C8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1DFD"/>
  <w15:chartTrackingRefBased/>
  <w15:docId w15:val="{57243C87-AD93-6845-A1F6-D3A7FB56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F23"/>
    <w:pPr>
      <w:suppressAutoHyphens/>
    </w:pPr>
    <w:rPr>
      <w:rFonts w:ascii="Times New Roman" w:eastAsia="Times New Roman" w:hAnsi="Times New Roman" w:cs="Times New Roman"/>
      <w:sz w:val="22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F2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LOPEZ ARTURO</dc:creator>
  <cp:keywords/>
  <dc:description/>
  <cp:lastModifiedBy>VILLA LOPEZ ARTURO</cp:lastModifiedBy>
  <cp:revision>2</cp:revision>
  <dcterms:created xsi:type="dcterms:W3CDTF">2020-05-05T20:12:00Z</dcterms:created>
  <dcterms:modified xsi:type="dcterms:W3CDTF">2020-05-05T20:12:00Z</dcterms:modified>
</cp:coreProperties>
</file>