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891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803"/>
        <w:gridCol w:w="7112"/>
      </w:tblGrid>
      <w:tr w:rsidR="006517B1" w:rsidRPr="00206A33" w14:paraId="0696D8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B4655DF" w14:textId="77777777" w:rsidR="006517B1" w:rsidRPr="00206A33" w:rsidRDefault="0009655A" w:rsidP="00206A33">
            <w:pPr>
              <w:rPr>
                <w:b/>
              </w:rPr>
            </w:pPr>
            <w:r w:rsidRPr="00206A33">
              <w:rPr>
                <w:b/>
              </w:rPr>
              <w:t>ID: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4096DB3" w14:textId="4BB3E8E2" w:rsidR="006517B1" w:rsidRPr="00206A33" w:rsidRDefault="0009655A" w:rsidP="00206A33">
            <w:r w:rsidRPr="00206A33">
              <w:t>CU_</w:t>
            </w:r>
            <w:r w:rsidR="002D35AA" w:rsidRPr="00206A33">
              <w:t>32</w:t>
            </w:r>
          </w:p>
        </w:tc>
      </w:tr>
      <w:tr w:rsidR="006517B1" w:rsidRPr="00206A33" w14:paraId="63880E44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12B133C" w14:textId="77777777" w:rsidR="006517B1" w:rsidRPr="00206A33" w:rsidRDefault="0009655A" w:rsidP="00206A33">
            <w:pPr>
              <w:rPr>
                <w:b/>
              </w:rPr>
            </w:pPr>
            <w:r w:rsidRPr="00206A33">
              <w:rPr>
                <w:b/>
              </w:rPr>
              <w:t>Nombre: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AABC766" w14:textId="4B2BFA0D" w:rsidR="005459C4" w:rsidRPr="00206A33" w:rsidRDefault="005459C4" w:rsidP="00206A33">
            <w:r w:rsidRPr="00206A33">
              <w:t>Registrar producto</w:t>
            </w:r>
          </w:p>
        </w:tc>
      </w:tr>
      <w:tr w:rsidR="006517B1" w:rsidRPr="00206A33" w14:paraId="24406779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3EBD5BC" w14:textId="77777777" w:rsidR="006517B1" w:rsidRPr="00206A33" w:rsidRDefault="0009655A" w:rsidP="00206A33">
            <w:pPr>
              <w:rPr>
                <w:b/>
              </w:rPr>
            </w:pPr>
            <w:r w:rsidRPr="00206A33">
              <w:rPr>
                <w:b/>
              </w:rPr>
              <w:t>Autor(es):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0589C9F" w14:textId="0D41CC52" w:rsidR="006517B1" w:rsidRPr="00206A33" w:rsidRDefault="00206A33" w:rsidP="00206A33">
            <w:r w:rsidRPr="00206A33">
              <w:t>Josué Alejandro Díaz Rojas</w:t>
            </w:r>
          </w:p>
        </w:tc>
      </w:tr>
      <w:tr w:rsidR="006517B1" w:rsidRPr="00206A33" w14:paraId="0D15E6C6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4CCDA92" w14:textId="77777777" w:rsidR="006517B1" w:rsidRPr="00206A33" w:rsidRDefault="0009655A" w:rsidP="00206A33">
            <w:pPr>
              <w:rPr>
                <w:b/>
              </w:rPr>
            </w:pPr>
            <w:r w:rsidRPr="00206A33">
              <w:rPr>
                <w:b/>
              </w:rPr>
              <w:t>Fecha de creación: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B5C21F6" w14:textId="5D2D3430" w:rsidR="006517B1" w:rsidRPr="00206A33" w:rsidRDefault="00206A33" w:rsidP="00206A33">
            <w:r w:rsidRPr="00206A33">
              <w:t>18/04/20</w:t>
            </w:r>
          </w:p>
        </w:tc>
      </w:tr>
      <w:tr w:rsidR="006517B1" w:rsidRPr="00206A33" w14:paraId="5D0D1C2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C2AD8F" w14:textId="77777777" w:rsidR="006517B1" w:rsidRPr="00206A33" w:rsidRDefault="0009655A" w:rsidP="00206A33">
            <w:pPr>
              <w:rPr>
                <w:b/>
              </w:rPr>
            </w:pPr>
            <w:r w:rsidRPr="00206A33">
              <w:rPr>
                <w:b/>
              </w:rPr>
              <w:t>Fecha de actualización: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60DF262" w14:textId="1D808344" w:rsidR="00206A33" w:rsidRPr="00206A33" w:rsidRDefault="00206A33" w:rsidP="00206A33">
            <w:r w:rsidRPr="00206A33">
              <w:t>18/04/20</w:t>
            </w:r>
          </w:p>
        </w:tc>
      </w:tr>
      <w:tr w:rsidR="006517B1" w:rsidRPr="00206A33" w14:paraId="64BF53A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57B887B2" w14:textId="77777777" w:rsidR="006517B1" w:rsidRPr="00206A33" w:rsidRDefault="0009655A" w:rsidP="00206A33">
            <w:pPr>
              <w:rPr>
                <w:b/>
              </w:rPr>
            </w:pPr>
            <w:r w:rsidRPr="00206A33">
              <w:rPr>
                <w:b/>
              </w:rPr>
              <w:t>Descripción: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FA7C02A" w14:textId="5982CF54" w:rsidR="006517B1" w:rsidRPr="00206A33" w:rsidRDefault="00B03867" w:rsidP="00206A33">
            <w:pPr>
              <w:jc w:val="both"/>
            </w:pPr>
            <w:r w:rsidRPr="00206A33">
              <w:t xml:space="preserve">El gerente registra un nuevo PRODUCTO en el menú para que este pueda ser vendido por los meseros y por el encargado de </w:t>
            </w:r>
            <w:r w:rsidR="00296BB7" w:rsidRPr="00206A33">
              <w:t>centro de atención telefónica</w:t>
            </w:r>
          </w:p>
        </w:tc>
      </w:tr>
      <w:tr w:rsidR="00B03867" w:rsidRPr="00206A33" w14:paraId="52DF9AC7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07A98A3" w14:textId="77777777" w:rsidR="00B03867" w:rsidRPr="00206A33" w:rsidRDefault="00B03867" w:rsidP="00206A33">
            <w:pPr>
              <w:rPr>
                <w:b/>
              </w:rPr>
            </w:pPr>
            <w:r w:rsidRPr="00206A33">
              <w:rPr>
                <w:b/>
              </w:rPr>
              <w:t>Actor(es):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4D8CE9" w14:textId="47911C05" w:rsidR="00B03867" w:rsidRPr="00206A33" w:rsidRDefault="00194612" w:rsidP="00206A33">
            <w:r w:rsidRPr="00206A33">
              <w:t>Gerente</w:t>
            </w:r>
          </w:p>
        </w:tc>
      </w:tr>
      <w:tr w:rsidR="00B03867" w:rsidRPr="00206A33" w14:paraId="015FE9D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531EDDC" w14:textId="77777777" w:rsidR="00B03867" w:rsidRPr="00206A33" w:rsidRDefault="00B03867" w:rsidP="00206A33">
            <w:pPr>
              <w:rPr>
                <w:b/>
              </w:rPr>
            </w:pPr>
            <w:r w:rsidRPr="00206A33">
              <w:rPr>
                <w:b/>
              </w:rPr>
              <w:t>Frecuencia de uso: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186C167" w14:textId="68FB18BA" w:rsidR="00B03867" w:rsidRPr="00206A33" w:rsidRDefault="00194612" w:rsidP="00206A33">
            <w:r w:rsidRPr="00206A33">
              <w:t>1 o 2 veces por mes</w:t>
            </w:r>
          </w:p>
        </w:tc>
      </w:tr>
      <w:tr w:rsidR="00194612" w:rsidRPr="00206A33" w14:paraId="3E204611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8E1C18A" w14:textId="77777777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t>Disparador: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4D2C64B4" w14:textId="4DF88E5B" w:rsidR="00194612" w:rsidRPr="00206A33" w:rsidRDefault="00194612" w:rsidP="00206A33">
            <w:r w:rsidRPr="00206A33">
              <w:t xml:space="preserve">El Gerente da clic al botón “Registrar producto” en la pantalla </w:t>
            </w:r>
            <w:proofErr w:type="spellStart"/>
            <w:r w:rsidRPr="00206A33">
              <w:t>GUIGerente</w:t>
            </w:r>
            <w:proofErr w:type="spellEnd"/>
          </w:p>
        </w:tc>
      </w:tr>
      <w:tr w:rsidR="00194612" w:rsidRPr="00206A33" w14:paraId="2215AF2D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244674B" w14:textId="77777777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t>Precondiciones: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6CB2D6A6" w14:textId="3E5DFC79" w:rsidR="00194612" w:rsidRPr="00206A33" w:rsidRDefault="00194612" w:rsidP="00206A33">
            <w:r w:rsidRPr="00206A33">
              <w:t>N/A</w:t>
            </w:r>
          </w:p>
        </w:tc>
      </w:tr>
      <w:tr w:rsidR="00194612" w:rsidRPr="00206A33" w14:paraId="5231BF8B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78DC52A9" w14:textId="77777777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t>Flujo Normal: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C5B1407" w14:textId="77777777" w:rsidR="00194612" w:rsidRPr="00206A33" w:rsidRDefault="00194612" w:rsidP="00206A3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bookmarkStart w:id="0" w:name="_gjdgxs" w:colFirst="0" w:colLast="0"/>
            <w:bookmarkEnd w:id="0"/>
            <w:r w:rsidRPr="00206A33">
              <w:rPr>
                <w:rFonts w:eastAsia="Calibri"/>
                <w:color w:val="000000"/>
              </w:rPr>
              <w:t xml:space="preserve">El SAIP muestra la pantalla </w:t>
            </w:r>
            <w:proofErr w:type="spellStart"/>
            <w:r w:rsidRPr="00206A33">
              <w:rPr>
                <w:rFonts w:eastAsia="Calibri"/>
                <w:color w:val="000000"/>
              </w:rPr>
              <w:t>GUIRegistrarProducto</w:t>
            </w:r>
            <w:proofErr w:type="spellEnd"/>
          </w:p>
          <w:p w14:paraId="3D1C2763" w14:textId="11377CB6" w:rsidR="00194612" w:rsidRPr="00206A33" w:rsidRDefault="00194612" w:rsidP="00206A3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 xml:space="preserve">El Gerente ingresa el nombre, código de barras, código, costo, cantidad en inventario y precio al público del nuevo producto del nuevo </w:t>
            </w:r>
          </w:p>
          <w:p w14:paraId="6E771F5D" w14:textId="65095D6B" w:rsidR="00194612" w:rsidRPr="00206A33" w:rsidRDefault="00194612" w:rsidP="00206A3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El SAIP calcula la ganancia generada de la venta del PRODUCTO (Precio al público – costo), descubre que es positiva y la muestra en pantalla de color verde (FA1)</w:t>
            </w:r>
          </w:p>
          <w:p w14:paraId="6AFB15EA" w14:textId="36C073A7" w:rsidR="00194612" w:rsidRPr="00206A33" w:rsidRDefault="00194612" w:rsidP="00206A3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El Gerente da clic al botón “Registrar” (FA2)</w:t>
            </w:r>
          </w:p>
          <w:p w14:paraId="3D8497D6" w14:textId="11C48A43" w:rsidR="00194612" w:rsidRPr="00206A33" w:rsidRDefault="00194612" w:rsidP="00206A3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El SAIP verifica que los campos código de barras, código, costo, cantidad en inventario y precio al público no estén vacíos y que sean válidos, que no exista otro producto con el mismo código de barras, nombre o código en el inventario, y que la ganancia se positiva, establece conexión a la base de datos, guarda el nuevo PRODUCTO y muestra un mensaje de éxito (FA</w:t>
            </w:r>
            <w:r w:rsidR="00206A33" w:rsidRPr="00206A33">
              <w:rPr>
                <w:rFonts w:eastAsia="Calibri"/>
                <w:color w:val="000000"/>
              </w:rPr>
              <w:t>3) (</w:t>
            </w:r>
            <w:r w:rsidRPr="00206A33">
              <w:rPr>
                <w:rFonts w:eastAsia="Calibri"/>
                <w:color w:val="000000"/>
              </w:rPr>
              <w:t>FA4)</w:t>
            </w:r>
            <w:r w:rsidR="00206A33" w:rsidRPr="00206A33">
              <w:rPr>
                <w:rFonts w:eastAsia="Calibri"/>
                <w:color w:val="000000"/>
              </w:rPr>
              <w:t xml:space="preserve"> (FA5) (EX1)</w:t>
            </w:r>
          </w:p>
          <w:p w14:paraId="22C1C0E4" w14:textId="77777777" w:rsidR="00194612" w:rsidRPr="00206A33" w:rsidRDefault="00194612" w:rsidP="00206A3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El Gerente da clic al botón “Ok” del mensaje de éxito</w:t>
            </w:r>
          </w:p>
          <w:p w14:paraId="7E119DA0" w14:textId="77777777" w:rsidR="00194612" w:rsidRPr="00206A33" w:rsidRDefault="00194612" w:rsidP="00206A33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 xml:space="preserve">EL SAIP regresa a la pantalla </w:t>
            </w:r>
            <w:proofErr w:type="spellStart"/>
            <w:r w:rsidRPr="00206A33">
              <w:rPr>
                <w:rFonts w:eastAsia="Calibri"/>
                <w:color w:val="000000"/>
              </w:rPr>
              <w:t>GUIGerente</w:t>
            </w:r>
            <w:proofErr w:type="spellEnd"/>
            <w:r w:rsidRPr="00206A33">
              <w:rPr>
                <w:rFonts w:eastAsia="Calibri"/>
                <w:color w:val="000000"/>
              </w:rPr>
              <w:t>.</w:t>
            </w:r>
          </w:p>
          <w:p w14:paraId="7359450F" w14:textId="04D9092D" w:rsidR="00194612" w:rsidRPr="00206A33" w:rsidRDefault="00194612" w:rsidP="00206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57"/>
              <w:contextualSpacing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Termina CU</w:t>
            </w:r>
          </w:p>
        </w:tc>
      </w:tr>
      <w:tr w:rsidR="00194612" w:rsidRPr="00206A33" w14:paraId="55F63672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14E21875" w14:textId="77777777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t>Flujos Alternos: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57F07162" w14:textId="5F774BCE" w:rsidR="00194612" w:rsidRPr="00206A33" w:rsidRDefault="00194612" w:rsidP="00206A33">
            <w:r w:rsidRPr="00206A33">
              <w:t>FA</w:t>
            </w:r>
            <w:r w:rsidR="00206A33" w:rsidRPr="00206A33">
              <w:t>1</w:t>
            </w:r>
            <w:r w:rsidRPr="00206A33">
              <w:t xml:space="preserve"> Ganancia negativa</w:t>
            </w:r>
          </w:p>
          <w:p w14:paraId="3E3A9EAF" w14:textId="6D5D95AA" w:rsidR="00194612" w:rsidRPr="00206A33" w:rsidRDefault="00194612" w:rsidP="00206A33">
            <w:pPr>
              <w:pStyle w:val="ListParagraph"/>
              <w:numPr>
                <w:ilvl w:val="0"/>
                <w:numId w:val="6"/>
              </w:numPr>
              <w:ind w:left="328"/>
            </w:pPr>
            <w:r w:rsidRPr="00206A33">
              <w:rPr>
                <w:rFonts w:eastAsia="Calibri"/>
                <w:color w:val="000000"/>
              </w:rPr>
              <w:t>El SAIP calcula la ganancia generada de la venta del PRODUCTO (Precio al público – costo), descubre que es negativa y la muestra en pantalla de color rojo</w:t>
            </w:r>
          </w:p>
          <w:p w14:paraId="69E6707F" w14:textId="4B9763FA" w:rsidR="00194612" w:rsidRPr="00206A33" w:rsidRDefault="00194612" w:rsidP="00206A33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Regresa a FN2</w:t>
            </w:r>
          </w:p>
          <w:p w14:paraId="48769892" w14:textId="77777777" w:rsidR="00194612" w:rsidRPr="00206A33" w:rsidRDefault="00194612" w:rsidP="00206A33">
            <w:pPr>
              <w:pStyle w:val="ListParagraph"/>
              <w:ind w:left="328"/>
            </w:pPr>
          </w:p>
          <w:p w14:paraId="08C7EA1D" w14:textId="70ADFFA4" w:rsidR="00194612" w:rsidRPr="00206A33" w:rsidRDefault="00194612" w:rsidP="00206A33">
            <w:pPr>
              <w:rPr>
                <w:rFonts w:eastAsia="Calibri"/>
                <w:color w:val="000000"/>
              </w:rPr>
            </w:pPr>
            <w:r w:rsidRPr="00206A33">
              <w:t xml:space="preserve">FA2 </w:t>
            </w:r>
            <w:r w:rsidRPr="00206A33">
              <w:rPr>
                <w:rFonts w:eastAsia="Calibri"/>
                <w:color w:val="000000"/>
              </w:rPr>
              <w:t>Cancelar</w:t>
            </w:r>
          </w:p>
          <w:p w14:paraId="786D228A" w14:textId="77777777" w:rsidR="00194612" w:rsidRPr="00206A33" w:rsidRDefault="00194612" w:rsidP="00206A33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206A33">
              <w:t>El SAIP muestra un mensaje de confirmación, preguntado al Gerente si está seguro de que desea cancelar el registro, indicando que la información no se puede recuperar</w:t>
            </w:r>
          </w:p>
          <w:p w14:paraId="0DD2F754" w14:textId="77777777" w:rsidR="00194612" w:rsidRPr="00206A33" w:rsidRDefault="00194612" w:rsidP="00206A33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206A33">
              <w:t xml:space="preserve">El Gerente da clic al botón “Cancelar registro” </w:t>
            </w:r>
          </w:p>
          <w:p w14:paraId="71671A45" w14:textId="5A84D557" w:rsidR="00194612" w:rsidRPr="00206A33" w:rsidRDefault="00194612" w:rsidP="00206A33">
            <w:pPr>
              <w:pStyle w:val="ListParagraph"/>
              <w:numPr>
                <w:ilvl w:val="0"/>
                <w:numId w:val="7"/>
              </w:numPr>
              <w:ind w:left="328"/>
            </w:pPr>
            <w:r w:rsidRPr="00206A33">
              <w:t xml:space="preserve">El SAIP regresa a la pantalla </w:t>
            </w:r>
            <w:proofErr w:type="spellStart"/>
            <w:r w:rsidRPr="00206A33">
              <w:t>GUIGerente</w:t>
            </w:r>
            <w:proofErr w:type="spellEnd"/>
          </w:p>
          <w:p w14:paraId="1B67B138" w14:textId="77777777" w:rsidR="00194612" w:rsidRPr="00206A33" w:rsidRDefault="00194612" w:rsidP="00206A33">
            <w:pPr>
              <w:pStyle w:val="ListParagraph"/>
              <w:ind w:left="328"/>
            </w:pPr>
            <w:r w:rsidRPr="00206A33">
              <w:t>Termina CU</w:t>
            </w:r>
          </w:p>
          <w:p w14:paraId="74067766" w14:textId="77777777" w:rsidR="00194612" w:rsidRPr="00206A33" w:rsidRDefault="00194612" w:rsidP="00206A33">
            <w:pPr>
              <w:rPr>
                <w:rFonts w:eastAsia="Calibri"/>
                <w:color w:val="000000"/>
              </w:rPr>
            </w:pPr>
          </w:p>
          <w:p w14:paraId="371F7DE4" w14:textId="185CD4CD" w:rsidR="00194612" w:rsidRPr="00206A33" w:rsidRDefault="00194612" w:rsidP="00206A33">
            <w:pPr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 xml:space="preserve">FA3 Campos inválidos </w:t>
            </w:r>
          </w:p>
          <w:p w14:paraId="4E2D54CA" w14:textId="4D1225A6" w:rsidR="00194612" w:rsidRPr="00206A33" w:rsidRDefault="00194612" w:rsidP="00206A33">
            <w:pPr>
              <w:pStyle w:val="ListParagraph"/>
              <w:numPr>
                <w:ilvl w:val="0"/>
                <w:numId w:val="8"/>
              </w:numPr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El SAIP verifica que los campos código de barras, código, costo, cantidad en inventario y precio al público no estén vacíos y que sean válidos, descubre que no lo son, muestra in mensaje de error pidiendo al gerente verificar los campos y remarca los campos inválidos de color rojo.</w:t>
            </w:r>
          </w:p>
          <w:p w14:paraId="3C1AB5BB" w14:textId="77777777" w:rsidR="00194612" w:rsidRPr="00206A33" w:rsidRDefault="00194612" w:rsidP="00206A33">
            <w:pPr>
              <w:pStyle w:val="ListParagraph"/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lastRenderedPageBreak/>
              <w:t>Regresa a FN2</w:t>
            </w:r>
          </w:p>
          <w:p w14:paraId="67BA936F" w14:textId="1162D505" w:rsidR="00194612" w:rsidRPr="00206A33" w:rsidRDefault="00194612" w:rsidP="00206A33">
            <w:pPr>
              <w:pStyle w:val="ListParagraph"/>
              <w:ind w:left="328"/>
              <w:rPr>
                <w:rFonts w:eastAsia="Calibri"/>
                <w:color w:val="000000"/>
              </w:rPr>
            </w:pPr>
          </w:p>
          <w:p w14:paraId="76125C7C" w14:textId="604E4A2E" w:rsidR="00194612" w:rsidRPr="00206A33" w:rsidRDefault="00194612" w:rsidP="00206A33">
            <w:r w:rsidRPr="00206A33">
              <w:t>FA4 Producto repetido</w:t>
            </w:r>
          </w:p>
          <w:p w14:paraId="45206576" w14:textId="15B6F2C5" w:rsidR="00194612" w:rsidRPr="00206A33" w:rsidRDefault="00194612" w:rsidP="00206A33">
            <w:pPr>
              <w:pStyle w:val="ListParagraph"/>
              <w:numPr>
                <w:ilvl w:val="0"/>
                <w:numId w:val="10"/>
              </w:numPr>
              <w:ind w:left="318"/>
            </w:pPr>
            <w:r w:rsidRPr="00206A33">
              <w:rPr>
                <w:rFonts w:eastAsia="Calibri"/>
                <w:color w:val="000000"/>
              </w:rPr>
              <w:t xml:space="preserve">El SAIP verifica que los campos código de barras, código, costo, cantidad en inventario y precio al público no estén vacíos y que sean válidos, que no exista otro producto con el mismo código de barras, nombre o código en el inventario, descubre que, si lo hay, muestra la pantalla </w:t>
            </w:r>
            <w:proofErr w:type="spellStart"/>
            <w:r w:rsidRPr="00206A33">
              <w:rPr>
                <w:rFonts w:eastAsia="Calibri"/>
                <w:color w:val="000000"/>
              </w:rPr>
              <w:t>GUIProductoRepetido</w:t>
            </w:r>
            <w:proofErr w:type="spellEnd"/>
            <w:r w:rsidRPr="00206A33">
              <w:rPr>
                <w:rFonts w:eastAsia="Calibri"/>
                <w:color w:val="000000"/>
              </w:rPr>
              <w:t xml:space="preserve"> y pide al gerente que verifique los valores repetidos.</w:t>
            </w:r>
          </w:p>
          <w:p w14:paraId="06E12A46" w14:textId="550090F6" w:rsidR="00194612" w:rsidRPr="00206A33" w:rsidRDefault="00194612" w:rsidP="00206A33">
            <w:pPr>
              <w:pStyle w:val="ListParagraph"/>
              <w:ind w:left="328"/>
            </w:pPr>
            <w:r w:rsidRPr="00206A33">
              <w:t>Regresa a FN2</w:t>
            </w:r>
          </w:p>
          <w:p w14:paraId="1792CEC0" w14:textId="77777777" w:rsidR="00194612" w:rsidRPr="00206A33" w:rsidRDefault="00194612" w:rsidP="00206A33">
            <w:pPr>
              <w:pStyle w:val="ListParagraph"/>
              <w:ind w:left="328"/>
              <w:rPr>
                <w:rFonts w:eastAsia="Calibri"/>
                <w:color w:val="000000"/>
              </w:rPr>
            </w:pPr>
          </w:p>
          <w:p w14:paraId="7BB6F49E" w14:textId="482066FC" w:rsidR="00194612" w:rsidRPr="00206A33" w:rsidRDefault="00194612" w:rsidP="00206A33">
            <w:pPr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FA</w:t>
            </w:r>
            <w:r w:rsidR="00206A33" w:rsidRPr="00206A33">
              <w:rPr>
                <w:rFonts w:eastAsia="Calibri"/>
                <w:color w:val="000000"/>
              </w:rPr>
              <w:t>5</w:t>
            </w:r>
            <w:r w:rsidRPr="00206A33">
              <w:rPr>
                <w:rFonts w:eastAsia="Calibri"/>
                <w:color w:val="000000"/>
              </w:rPr>
              <w:t xml:space="preserve"> Ganancia negativa al guardar</w:t>
            </w:r>
          </w:p>
          <w:p w14:paraId="34D355CC" w14:textId="657BD41A" w:rsidR="00194612" w:rsidRPr="00206A33" w:rsidRDefault="00194612" w:rsidP="00206A33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206A33">
              <w:rPr>
                <w:rFonts w:eastAsia="Calibri"/>
                <w:color w:val="000000"/>
              </w:rPr>
              <w:t>El SAIP verifica que los campos código de barras, código, costo, cantidad en inventario y precio al público no estén vacíos y que sean válidos, que no exista otro producto con el mismo código de barras, nombre o código en el inventario, y que la ganancia se positiva, descubre que la ganancia es negativa y muestra una advertencia, indicando al gerente que el PRODUCTO se estaría vendiendo con una perdida y preguntando si está seguro de que desea continuar</w:t>
            </w:r>
          </w:p>
          <w:p w14:paraId="2A8F4B74" w14:textId="77777777" w:rsidR="00194612" w:rsidRPr="00206A33" w:rsidRDefault="00194612" w:rsidP="00206A33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206A33">
              <w:rPr>
                <w:rFonts w:eastAsia="Calibri"/>
                <w:color w:val="000000"/>
              </w:rPr>
              <w:t>El Gerente da clic al botón “Cancelar”</w:t>
            </w:r>
          </w:p>
          <w:p w14:paraId="564E5A89" w14:textId="77777777" w:rsidR="00194612" w:rsidRPr="00206A33" w:rsidRDefault="00194612" w:rsidP="00206A33">
            <w:pPr>
              <w:pStyle w:val="ListParagraph"/>
              <w:numPr>
                <w:ilvl w:val="0"/>
                <w:numId w:val="9"/>
              </w:numPr>
              <w:ind w:left="328"/>
            </w:pPr>
            <w:r w:rsidRPr="00206A33">
              <w:rPr>
                <w:rFonts w:eastAsia="Calibri"/>
                <w:color w:val="000000"/>
              </w:rPr>
              <w:t>El SAIP cierra la advertencia.</w:t>
            </w:r>
          </w:p>
          <w:p w14:paraId="2E3CCF79" w14:textId="16F418DB" w:rsidR="00194612" w:rsidRPr="00206A33" w:rsidRDefault="00194612" w:rsidP="00206A33">
            <w:pPr>
              <w:ind w:left="328"/>
            </w:pPr>
            <w:r w:rsidRPr="00206A33">
              <w:rPr>
                <w:rFonts w:eastAsia="Calibri"/>
                <w:color w:val="000000"/>
              </w:rPr>
              <w:t>Regresa a FN6</w:t>
            </w:r>
          </w:p>
        </w:tc>
      </w:tr>
      <w:tr w:rsidR="00194612" w:rsidRPr="00206A33" w14:paraId="4BEAC23F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DEA041C" w14:textId="77777777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lastRenderedPageBreak/>
              <w:t>Excepciones: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2CB0BB03" w14:textId="77777777" w:rsidR="00206A33" w:rsidRPr="00206A33" w:rsidRDefault="00206A33" w:rsidP="00206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EX1 No se puede establecer conexión a la base de datos</w:t>
            </w:r>
          </w:p>
          <w:p w14:paraId="13033603" w14:textId="77777777" w:rsidR="00206A33" w:rsidRPr="00206A33" w:rsidRDefault="00206A33" w:rsidP="00206A3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 xml:space="preserve">El SAIP intenta conectarse a la base de datos, no logra establecer conexión y muestra un mensaje indicando que no logro conectarse a la base de datos, solicitando que el Gerente lo intente de nuevo y de persistir el problema, se contacte al técnico </w:t>
            </w:r>
          </w:p>
          <w:p w14:paraId="7D3BD559" w14:textId="77777777" w:rsidR="00206A33" w:rsidRPr="00206A33" w:rsidRDefault="00206A33" w:rsidP="00206A33">
            <w:pPr>
              <w:pStyle w:val="ListParagraph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28"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El encargado de centro de atención telefónica da clic al botón “Ok”</w:t>
            </w:r>
          </w:p>
          <w:p w14:paraId="1DCB6E7F" w14:textId="7B74A360" w:rsidR="00194612" w:rsidRPr="00206A33" w:rsidRDefault="00206A33" w:rsidP="00206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rFonts w:eastAsia="Calibri"/>
                <w:color w:val="000000"/>
              </w:rPr>
            </w:pPr>
            <w:r w:rsidRPr="00206A33">
              <w:rPr>
                <w:rFonts w:eastAsia="Calibri"/>
                <w:color w:val="000000"/>
              </w:rPr>
              <w:t>Termina CU</w:t>
            </w:r>
          </w:p>
        </w:tc>
      </w:tr>
      <w:tr w:rsidR="00194612" w:rsidRPr="00206A33" w14:paraId="482268FC" w14:textId="77777777" w:rsidTr="12FB6657">
        <w:trPr>
          <w:trHeight w:val="34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2EF587A" w14:textId="77777777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t>Postcondiciones: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1384E6F8" w14:textId="42863E19" w:rsidR="00194612" w:rsidRPr="00206A33" w:rsidRDefault="00206A33" w:rsidP="00206A33">
            <w:r w:rsidRPr="00206A33">
              <w:t>POST-1 Existe un nuevo PRODUCTO registrado en el SAIP</w:t>
            </w:r>
          </w:p>
        </w:tc>
      </w:tr>
      <w:tr w:rsidR="00194612" w:rsidRPr="00206A33" w14:paraId="70D6590A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43FAA349" w14:textId="77777777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t>Reglas de negocio: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751BE6B" w14:textId="3B075116" w:rsidR="00194612" w:rsidRPr="00206A33" w:rsidRDefault="00194612" w:rsidP="00206A33"/>
        </w:tc>
      </w:tr>
      <w:tr w:rsidR="00194612" w:rsidRPr="00206A33" w14:paraId="67FEFB43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2E878384" w14:textId="20224227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t xml:space="preserve">Incluye: 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9FF3DFB" w14:textId="22BE8186" w:rsidR="00194612" w:rsidRPr="00206A33" w:rsidRDefault="00194612" w:rsidP="00206A33"/>
        </w:tc>
      </w:tr>
      <w:tr w:rsidR="00194612" w:rsidRPr="00206A33" w14:paraId="2DD854E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00981A64" w14:textId="76E16891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t>Extiende: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31719B2A" w14:textId="017BC4EE" w:rsidR="00194612" w:rsidRPr="00206A33" w:rsidRDefault="00194612" w:rsidP="00206A33"/>
        </w:tc>
      </w:tr>
      <w:tr w:rsidR="00194612" w:rsidRPr="00206A33" w14:paraId="321A67C8" w14:textId="77777777" w:rsidTr="12FB6657">
        <w:trPr>
          <w:trHeight w:val="320"/>
        </w:trPr>
        <w:tc>
          <w:tcPr>
            <w:tcW w:w="1803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nil"/>
            </w:tcBorders>
          </w:tcPr>
          <w:p w14:paraId="627E8A81" w14:textId="77777777" w:rsidR="00194612" w:rsidRPr="00206A33" w:rsidRDefault="00194612" w:rsidP="00206A33">
            <w:pPr>
              <w:rPr>
                <w:b/>
              </w:rPr>
            </w:pPr>
            <w:r w:rsidRPr="00206A33">
              <w:rPr>
                <w:b/>
              </w:rPr>
              <w:t>Prioridad:</w:t>
            </w:r>
          </w:p>
        </w:tc>
        <w:tc>
          <w:tcPr>
            <w:tcW w:w="71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</w:tcPr>
          <w:p w14:paraId="7619D272" w14:textId="043E8A5F" w:rsidR="00194612" w:rsidRPr="00206A33" w:rsidRDefault="00194612" w:rsidP="00206A33"/>
        </w:tc>
      </w:tr>
    </w:tbl>
    <w:p w14:paraId="02EB378F" w14:textId="77777777" w:rsidR="006517B1" w:rsidRPr="00206A33" w:rsidRDefault="006517B1" w:rsidP="00206A33"/>
    <w:sectPr w:rsidR="006517B1" w:rsidRPr="00206A33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924E7" w14:textId="77777777" w:rsidR="002C657D" w:rsidRDefault="002C657D" w:rsidP="0034325A">
      <w:r>
        <w:separator/>
      </w:r>
    </w:p>
  </w:endnote>
  <w:endnote w:type="continuationSeparator" w:id="0">
    <w:p w14:paraId="346693E4" w14:textId="77777777" w:rsidR="002C657D" w:rsidRDefault="002C657D" w:rsidP="00343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8EA81" w14:textId="77777777" w:rsidR="002C657D" w:rsidRDefault="002C657D" w:rsidP="0034325A">
      <w:r>
        <w:separator/>
      </w:r>
    </w:p>
  </w:footnote>
  <w:footnote w:type="continuationSeparator" w:id="0">
    <w:p w14:paraId="58222A65" w14:textId="77777777" w:rsidR="002C657D" w:rsidRDefault="002C657D" w:rsidP="00343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7629B"/>
    <w:multiLevelType w:val="hybridMultilevel"/>
    <w:tmpl w:val="3E8C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610E2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12E1E"/>
    <w:multiLevelType w:val="hybridMultilevel"/>
    <w:tmpl w:val="074EA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212D0"/>
    <w:multiLevelType w:val="multilevel"/>
    <w:tmpl w:val="E43EE3C6"/>
    <w:lvl w:ilvl="0">
      <w:start w:val="1"/>
      <w:numFmt w:val="decimal"/>
      <w:lvlText w:val="%1."/>
      <w:lvlJc w:val="left"/>
      <w:pPr>
        <w:ind w:left="567" w:hanging="397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5DE5446"/>
    <w:multiLevelType w:val="multilevel"/>
    <w:tmpl w:val="9084B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142C6"/>
    <w:multiLevelType w:val="hybridMultilevel"/>
    <w:tmpl w:val="E6E0A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20389"/>
    <w:multiLevelType w:val="hybridMultilevel"/>
    <w:tmpl w:val="A16AE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97372D"/>
    <w:multiLevelType w:val="hybridMultilevel"/>
    <w:tmpl w:val="047AF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75D74"/>
    <w:multiLevelType w:val="multilevel"/>
    <w:tmpl w:val="C9EE60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F670C"/>
    <w:multiLevelType w:val="multilevel"/>
    <w:tmpl w:val="FEA21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D47BAB"/>
    <w:multiLevelType w:val="hybridMultilevel"/>
    <w:tmpl w:val="3E8CF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8"/>
  </w:num>
  <w:num w:numId="5">
    <w:abstractNumId w:val="6"/>
  </w:num>
  <w:num w:numId="6">
    <w:abstractNumId w:val="7"/>
  </w:num>
  <w:num w:numId="7">
    <w:abstractNumId w:val="10"/>
  </w:num>
  <w:num w:numId="8">
    <w:abstractNumId w:val="5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17B1"/>
    <w:rsid w:val="0009655A"/>
    <w:rsid w:val="000F038B"/>
    <w:rsid w:val="00194612"/>
    <w:rsid w:val="00206A33"/>
    <w:rsid w:val="00296BB7"/>
    <w:rsid w:val="002C657D"/>
    <w:rsid w:val="002D35AA"/>
    <w:rsid w:val="0034325A"/>
    <w:rsid w:val="005459C4"/>
    <w:rsid w:val="006517B1"/>
    <w:rsid w:val="006D0B5E"/>
    <w:rsid w:val="009160EA"/>
    <w:rsid w:val="00924B00"/>
    <w:rsid w:val="00B03867"/>
    <w:rsid w:val="00F95774"/>
    <w:rsid w:val="12FB6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8F9A"/>
  <w15:docId w15:val="{BCAFC863-C296-4F4B-9FD1-610A49E06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25A"/>
  </w:style>
  <w:style w:type="paragraph" w:styleId="Footer">
    <w:name w:val="footer"/>
    <w:basedOn w:val="Normal"/>
    <w:link w:val="FooterChar"/>
    <w:uiPriority w:val="99"/>
    <w:unhideWhenUsed/>
    <w:rsid w:val="00343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25A"/>
  </w:style>
  <w:style w:type="paragraph" w:styleId="ListParagraph">
    <w:name w:val="List Paragraph"/>
    <w:basedOn w:val="Normal"/>
    <w:uiPriority w:val="34"/>
    <w:qFormat/>
    <w:rsid w:val="00B03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Josué Alejandro Díaz Rojas</cp:lastModifiedBy>
  <cp:revision>2</cp:revision>
  <dcterms:created xsi:type="dcterms:W3CDTF">2020-04-19T03:15:00Z</dcterms:created>
  <dcterms:modified xsi:type="dcterms:W3CDTF">2020-04-19T03:15:00Z</dcterms:modified>
</cp:coreProperties>
</file>