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3D8B80A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4CE5CD87"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5D5DFBD5" w14:textId="1D03E83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5690CE8A"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37EAD523"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00771862">
        <w:rPr>
          <w:rFonts w:ascii="Verdana" w:hAnsi="Verdana" w:cs="Arial"/>
          <w:color w:val="000000"/>
        </w:rPr>
        <w:t xml:space="preserve">                                                                     8-26</w:t>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0374F3E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w:t>
      </w:r>
      <w:r w:rsidR="00771862">
        <w:rPr>
          <w:rFonts w:ascii="Verdana" w:hAnsi="Verdana"/>
          <w:bCs/>
          <w:sz w:val="21"/>
          <w:szCs w:val="21"/>
        </w:rPr>
        <w:t>–</w:t>
      </w:r>
      <w:r>
        <w:rPr>
          <w:rFonts w:ascii="Verdana" w:hAnsi="Verdana"/>
          <w:bCs/>
          <w:sz w:val="21"/>
          <w:szCs w:val="21"/>
        </w:rPr>
        <w:t xml:space="preserve"> Abreviaturas</w:t>
      </w:r>
      <w:r w:rsidR="00771862">
        <w:rPr>
          <w:rFonts w:ascii="Verdana" w:hAnsi="Verdana"/>
          <w:bCs/>
          <w:sz w:val="21"/>
          <w:szCs w:val="21"/>
        </w:rPr>
        <w:t xml:space="preserve">                                                                       27</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DBB9D99" w14:textId="15AFD7F3" w:rsidR="00D67D11" w:rsidRPr="00D67D11" w:rsidRDefault="0075273D" w:rsidP="00D67D11">
      <w:pPr>
        <w:spacing w:after="0" w:line="240" w:lineRule="auto"/>
        <w:jc w:val="both"/>
        <w:rPr>
          <w:rFonts w:ascii="Verdana" w:hAnsi="Verdana" w:cs="Arial"/>
          <w:b/>
          <w:i/>
          <w:iCs/>
          <w:color w:val="000000"/>
          <w:sz w:val="21"/>
          <w:szCs w:val="21"/>
        </w:rPr>
      </w:pPr>
      <w:r>
        <w:rPr>
          <w:rFonts w:ascii="Verdana" w:hAnsi="Verdana" w:cs="Arial"/>
          <w:b/>
          <w:i/>
          <w:iCs/>
          <w:color w:val="000000"/>
          <w:sz w:val="21"/>
          <w:szCs w:val="21"/>
        </w:rPr>
        <w:lastRenderedPageBreak/>
        <w:t>É</w:t>
      </w:r>
      <w:r w:rsidRPr="00D67D11">
        <w:rPr>
          <w:rFonts w:ascii="Verdana" w:hAnsi="Verdana" w:cs="Arial"/>
          <w:b/>
          <w:i/>
          <w:iCs/>
          <w:color w:val="000000"/>
          <w:sz w:val="21"/>
          <w:szCs w:val="21"/>
        </w:rPr>
        <w:t>nfasis</w:t>
      </w:r>
      <w:r w:rsidR="00D67D11" w:rsidRPr="00D67D11">
        <w:rPr>
          <w:rFonts w:ascii="Verdana" w:hAnsi="Verdana" w:cs="Arial"/>
          <w:b/>
          <w:i/>
          <w:iCs/>
          <w:color w:val="000000"/>
          <w:sz w:val="21"/>
          <w:szCs w:val="21"/>
        </w:rPr>
        <w:t>:</w:t>
      </w:r>
    </w:p>
    <w:p w14:paraId="0CE8B6E6" w14:textId="15FC4C16" w:rsidR="00B07B13" w:rsidRDefault="00B07B13">
      <w:pPr>
        <w:spacing w:after="0"/>
        <w:jc w:val="both"/>
        <w:rPr>
          <w:rFonts w:ascii="Verdana" w:hAnsi="Verdana" w:cs="Arial"/>
          <w:b/>
          <w:color w:val="000000"/>
          <w:sz w:val="21"/>
          <w:szCs w:val="21"/>
        </w:rPr>
      </w:pPr>
    </w:p>
    <w:p w14:paraId="0AFFB46C" w14:textId="01FEA9C1" w:rsidR="0075273D" w:rsidRPr="0075273D" w:rsidRDefault="0075273D">
      <w:pPr>
        <w:spacing w:after="0"/>
        <w:jc w:val="both"/>
        <w:rPr>
          <w:rFonts w:ascii="Verdana" w:hAnsi="Verdana" w:cs="Arial"/>
          <w:bCs/>
          <w:color w:val="000000"/>
          <w:sz w:val="21"/>
          <w:szCs w:val="21"/>
        </w:rPr>
      </w:pPr>
      <w:r>
        <w:rPr>
          <w:rFonts w:ascii="Verdana" w:hAnsi="Verdana" w:cs="Arial"/>
          <w:bCs/>
          <w:color w:val="000000"/>
          <w:sz w:val="21"/>
          <w:szCs w:val="21"/>
        </w:rPr>
        <w:t>Sin que constituya una modificación de nuestra opinión, hacemos referencia al hecho de que la Compañía ha realizado transacciones significativas con parres relacionadas, tal como se explica detalladamente en la nota 23.</w:t>
      </w:r>
    </w:p>
    <w:p w14:paraId="766CF3AE" w14:textId="77777777" w:rsidR="0075273D" w:rsidRDefault="0075273D">
      <w:pPr>
        <w:spacing w:after="0"/>
        <w:jc w:val="both"/>
        <w:rPr>
          <w:rFonts w:ascii="Verdana" w:hAnsi="Verdana" w:cs="Arial"/>
          <w:b/>
          <w:color w:val="000000"/>
          <w:sz w:val="21"/>
          <w:szCs w:val="21"/>
        </w:rPr>
      </w:pPr>
    </w:p>
    <w:p w14:paraId="53DF89F0" w14:textId="6F55EBF7" w:rsidR="0075273D" w:rsidRPr="0075273D" w:rsidRDefault="0075273D">
      <w:pPr>
        <w:spacing w:after="0"/>
        <w:jc w:val="both"/>
        <w:rPr>
          <w:rFonts w:ascii="Verdana" w:hAnsi="Verdana" w:cs="Arial"/>
          <w:b/>
          <w:i/>
          <w:iCs/>
          <w:color w:val="000000"/>
          <w:sz w:val="21"/>
          <w:szCs w:val="21"/>
        </w:rPr>
      </w:pPr>
      <w:r w:rsidRPr="0075273D">
        <w:rPr>
          <w:rFonts w:ascii="Verdana" w:hAnsi="Verdana" w:cs="Arial"/>
          <w:b/>
          <w:i/>
          <w:iCs/>
          <w:color w:val="000000"/>
          <w:sz w:val="21"/>
          <w:szCs w:val="21"/>
        </w:rPr>
        <w:t>Otro Asunto:</w:t>
      </w:r>
    </w:p>
    <w:p w14:paraId="54661CFD" w14:textId="77777777" w:rsidR="0075273D" w:rsidRDefault="0075273D">
      <w:pPr>
        <w:spacing w:after="0"/>
        <w:jc w:val="both"/>
        <w:rPr>
          <w:rFonts w:ascii="Verdana" w:hAnsi="Verdana" w:cs="Arial"/>
          <w:bCs/>
          <w:color w:val="000000"/>
          <w:sz w:val="21"/>
          <w:szCs w:val="21"/>
        </w:rPr>
      </w:pPr>
    </w:p>
    <w:p w14:paraId="46029160" w14:textId="41BB9594" w:rsidR="00D67D11" w:rsidRPr="00D67D11" w:rsidRDefault="0075273D">
      <w:pPr>
        <w:spacing w:after="0"/>
        <w:jc w:val="both"/>
        <w:rPr>
          <w:rFonts w:ascii="Verdana" w:hAnsi="Verdana" w:cs="Arial"/>
          <w:bCs/>
          <w:color w:val="000000"/>
          <w:sz w:val="21"/>
          <w:szCs w:val="21"/>
        </w:rPr>
      </w:pPr>
      <w:r>
        <w:rPr>
          <w:rFonts w:ascii="Verdana" w:hAnsi="Verdana" w:cs="Arial"/>
          <w:bCs/>
          <w:color w:val="000000"/>
          <w:sz w:val="21"/>
          <w:szCs w:val="21"/>
        </w:rPr>
        <w:t>L</w:t>
      </w:r>
      <w:r w:rsidR="00D67D11">
        <w:rPr>
          <w:rFonts w:ascii="Verdana" w:hAnsi="Verdana" w:cs="Arial"/>
          <w:bCs/>
          <w:color w:val="000000"/>
          <w:sz w:val="21"/>
          <w:szCs w:val="21"/>
        </w:rPr>
        <w:t xml:space="preserve">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sidR="00D67D11">
        <w:rPr>
          <w:rFonts w:ascii="Verdana" w:hAnsi="Verdana" w:cs="Arial"/>
          <w:bCs/>
          <w:color w:val="000000"/>
          <w:sz w:val="21"/>
          <w:szCs w:val="21"/>
        </w:rPr>
        <w:t xml:space="preserve"> de </w:t>
      </w:r>
      <w:r w:rsidR="00985A29">
        <w:rPr>
          <w:rFonts w:ascii="Verdana" w:hAnsi="Verdana" w:cs="Arial"/>
          <w:bCs/>
          <w:color w:val="000000"/>
          <w:sz w:val="21"/>
          <w:szCs w:val="21"/>
        </w:rPr>
        <w:t>abril</w:t>
      </w:r>
      <w:r w:rsidR="00D67D11">
        <w:rPr>
          <w:rFonts w:ascii="Verdana" w:hAnsi="Verdana" w:cs="Arial"/>
          <w:bCs/>
          <w:color w:val="000000"/>
          <w:sz w:val="21"/>
          <w:szCs w:val="21"/>
        </w:rPr>
        <w:t xml:space="preserve"> del 202</w:t>
      </w:r>
      <w:r w:rsidR="00985A29">
        <w:rPr>
          <w:rFonts w:ascii="Verdana" w:hAnsi="Verdana" w:cs="Arial"/>
          <w:bCs/>
          <w:color w:val="000000"/>
          <w:sz w:val="21"/>
          <w:szCs w:val="21"/>
        </w:rPr>
        <w:t>1</w:t>
      </w:r>
      <w:r w:rsidR="00D67D11">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7C6230D8" w14:textId="77777777" w:rsidR="0075273D" w:rsidRDefault="0075273D" w:rsidP="0075273D">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DF8DA35" w14:textId="77777777" w:rsidR="0075273D" w:rsidRDefault="0075273D" w:rsidP="0075273D">
      <w:pPr>
        <w:spacing w:after="0"/>
        <w:jc w:val="both"/>
        <w:rPr>
          <w:rFonts w:ascii="Verdana" w:hAnsi="Verdana" w:cs="Arial"/>
          <w:b/>
          <w:color w:val="000000"/>
          <w:sz w:val="21"/>
          <w:szCs w:val="21"/>
          <w:u w:val="single"/>
        </w:rPr>
      </w:pPr>
    </w:p>
    <w:p w14:paraId="2ED81A51" w14:textId="77777777" w:rsidR="0075273D" w:rsidRDefault="0075273D" w:rsidP="0075273D">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75273D">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2"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75273D">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75273D">
        <w:tc>
          <w:tcPr>
            <w:tcW w:w="950"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222"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75273D">
        <w:tc>
          <w:tcPr>
            <w:tcW w:w="950"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222"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75273D">
        <w:tc>
          <w:tcPr>
            <w:tcW w:w="950"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222"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00" w:type="dxa"/>
          </w:tcPr>
          <w:p w14:paraId="01DCFC5C" w14:textId="2F870618"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527,841</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75273D">
        <w:tc>
          <w:tcPr>
            <w:tcW w:w="950"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222"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4B46040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561,793</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75273D">
        <w:tc>
          <w:tcPr>
            <w:tcW w:w="950"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222"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695BEECE"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F4021">
              <w:rPr>
                <w:rFonts w:ascii="Verdana" w:hAnsi="Verdana" w:cs="Arial"/>
                <w:color w:val="000000"/>
                <w:sz w:val="20"/>
                <w:szCs w:val="20"/>
              </w:rPr>
              <w:t>817,883</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75273D">
        <w:tc>
          <w:tcPr>
            <w:tcW w:w="950"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49B3485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1,181</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75273D">
        <w:tc>
          <w:tcPr>
            <w:tcW w:w="950" w:type="dxa"/>
            <w:tcBorders>
              <w:top w:val="single" w:sz="4" w:space="0" w:color="000000"/>
              <w:bottom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2A8999FB"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19,436,125</w:t>
            </w:r>
          </w:p>
        </w:tc>
        <w:tc>
          <w:tcPr>
            <w:tcW w:w="1499" w:type="dxa"/>
            <w:tcBorders>
              <w:top w:val="single" w:sz="4" w:space="0" w:color="000000"/>
              <w:bottom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75273D">
        <w:tc>
          <w:tcPr>
            <w:tcW w:w="950" w:type="dxa"/>
            <w:tcBorders>
              <w:top w:val="single" w:sz="4" w:space="0" w:color="000000"/>
            </w:tcBorders>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2B73D4">
        <w:tc>
          <w:tcPr>
            <w:tcW w:w="950"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2B73D4">
        <w:tc>
          <w:tcPr>
            <w:tcW w:w="950"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226F3760" w14:textId="5F90FB2D"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tc>
        <w:tc>
          <w:tcPr>
            <w:tcW w:w="5222"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00"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423E9118" w:rsidR="00341A0F"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w:t>
            </w:r>
            <w:r w:rsidR="002B73D4">
              <w:rPr>
                <w:rFonts w:ascii="Verdana" w:hAnsi="Verdana" w:cs="Arial"/>
                <w:color w:val="000000"/>
                <w:sz w:val="20"/>
                <w:szCs w:val="20"/>
              </w:rPr>
              <w:t>397</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75273D">
        <w:tc>
          <w:tcPr>
            <w:tcW w:w="950"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74BEBB59" w14:textId="597721A9"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558</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75273D">
        <w:tc>
          <w:tcPr>
            <w:tcW w:w="950"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58F78951"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2B73D4">
              <w:rPr>
                <w:rFonts w:ascii="Verdana" w:hAnsi="Verdana" w:cs="Arial"/>
                <w:color w:val="000000"/>
                <w:sz w:val="20"/>
                <w:szCs w:val="20"/>
              </w:rPr>
              <w:t>604,240</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75273D">
        <w:tc>
          <w:tcPr>
            <w:tcW w:w="950"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FFA48"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28,040,365</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75273D">
        <w:tc>
          <w:tcPr>
            <w:tcW w:w="950"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75273D">
        <w:tc>
          <w:tcPr>
            <w:tcW w:w="950"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75273D">
        <w:tc>
          <w:tcPr>
            <w:tcW w:w="950"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75273D">
        <w:tc>
          <w:tcPr>
            <w:tcW w:w="950"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75273D">
        <w:tc>
          <w:tcPr>
            <w:tcW w:w="950" w:type="dxa"/>
          </w:tcPr>
          <w:p w14:paraId="4C61DA07" w14:textId="5CE8D47B"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222"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0181140"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2,605,194</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75273D">
        <w:tc>
          <w:tcPr>
            <w:tcW w:w="950"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00"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75273D">
        <w:tc>
          <w:tcPr>
            <w:tcW w:w="950" w:type="dxa"/>
          </w:tcPr>
          <w:p w14:paraId="7455FE70" w14:textId="21E74FA8"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222"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3396AAA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75273D">
        <w:tc>
          <w:tcPr>
            <w:tcW w:w="950" w:type="dxa"/>
          </w:tcPr>
          <w:p w14:paraId="2AEA4322"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00"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75273D">
        <w:tc>
          <w:tcPr>
            <w:tcW w:w="950" w:type="dxa"/>
          </w:tcPr>
          <w:p w14:paraId="584F1D69" w14:textId="7125F971"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15</w:t>
            </w:r>
          </w:p>
        </w:tc>
        <w:tc>
          <w:tcPr>
            <w:tcW w:w="5222" w:type="dxa"/>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00" w:type="dxa"/>
          </w:tcPr>
          <w:p w14:paraId="17E850CD" w14:textId="7608D1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467,096</w:t>
            </w:r>
          </w:p>
        </w:tc>
        <w:tc>
          <w:tcPr>
            <w:tcW w:w="1499" w:type="dxa"/>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75273D">
        <w:tc>
          <w:tcPr>
            <w:tcW w:w="950" w:type="dxa"/>
            <w:tcBorders>
              <w:top w:val="single" w:sz="4" w:space="0" w:color="000000"/>
              <w:bottom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05F5C26F"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3,632,879</w:t>
            </w:r>
          </w:p>
        </w:tc>
        <w:tc>
          <w:tcPr>
            <w:tcW w:w="1499" w:type="dxa"/>
            <w:tcBorders>
              <w:top w:val="single" w:sz="4" w:space="0" w:color="000000"/>
              <w:bottom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75273D">
        <w:tc>
          <w:tcPr>
            <w:tcW w:w="950" w:type="dxa"/>
            <w:tcBorders>
              <w:top w:val="single" w:sz="4" w:space="0" w:color="000000"/>
            </w:tcBorders>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75273D">
        <w:tc>
          <w:tcPr>
            <w:tcW w:w="950"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75273D">
        <w:tc>
          <w:tcPr>
            <w:tcW w:w="950" w:type="dxa"/>
          </w:tcPr>
          <w:p w14:paraId="7484B37A" w14:textId="09D448DE"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24</w:t>
            </w:r>
          </w:p>
        </w:tc>
        <w:tc>
          <w:tcPr>
            <w:tcW w:w="5222"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00" w:type="dxa"/>
          </w:tcPr>
          <w:p w14:paraId="178C0736" w14:textId="45F3C7EC"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294,</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75273D">
        <w:tc>
          <w:tcPr>
            <w:tcW w:w="950" w:type="dxa"/>
            <w:tcBorders>
              <w:bottom w:val="single" w:sz="4" w:space="0" w:color="000000"/>
            </w:tcBorders>
          </w:tcPr>
          <w:p w14:paraId="13FCA4C1" w14:textId="784387F4"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16</w:t>
            </w:r>
          </w:p>
        </w:tc>
        <w:tc>
          <w:tcPr>
            <w:tcW w:w="5222"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75273D">
        <w:tc>
          <w:tcPr>
            <w:tcW w:w="950"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75273D">
        <w:tc>
          <w:tcPr>
            <w:tcW w:w="950"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16422CFE"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4,411,219</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75273D">
        <w:tc>
          <w:tcPr>
            <w:tcW w:w="950"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75273D">
        <w:tc>
          <w:tcPr>
            <w:tcW w:w="950"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75273D">
        <w:tc>
          <w:tcPr>
            <w:tcW w:w="950" w:type="dxa"/>
          </w:tcPr>
          <w:p w14:paraId="2D5AD38B" w14:textId="59C28DD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17</w:t>
            </w:r>
          </w:p>
        </w:tc>
        <w:tc>
          <w:tcPr>
            <w:tcW w:w="5222"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75273D">
        <w:tc>
          <w:tcPr>
            <w:tcW w:w="950" w:type="dxa"/>
          </w:tcPr>
          <w:p w14:paraId="0C81C3C8" w14:textId="6D9325F9"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18</w:t>
            </w:r>
          </w:p>
        </w:tc>
        <w:tc>
          <w:tcPr>
            <w:tcW w:w="5222"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0C379C2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720,799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75273D">
        <w:tc>
          <w:tcPr>
            <w:tcW w:w="950" w:type="dxa"/>
            <w:tcBorders>
              <w:bottom w:val="single" w:sz="4" w:space="0" w:color="000000"/>
            </w:tcBorders>
          </w:tcPr>
          <w:p w14:paraId="7A0CF345" w14:textId="35E4D31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19</w:t>
            </w:r>
          </w:p>
        </w:tc>
        <w:tc>
          <w:tcPr>
            <w:tcW w:w="5222"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35F70760"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w:t>
            </w:r>
            <w:r w:rsidR="006F4021">
              <w:rPr>
                <w:rFonts w:ascii="Verdana" w:hAnsi="Verdana" w:cs="Arial"/>
                <w:color w:val="000000"/>
                <w:sz w:val="20"/>
                <w:szCs w:val="20"/>
              </w:rPr>
              <w:t>300,047</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75273D">
        <w:tc>
          <w:tcPr>
            <w:tcW w:w="950"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32759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F4021">
              <w:rPr>
                <w:rFonts w:ascii="Verdana" w:hAnsi="Verdana" w:cs="Arial"/>
                <w:color w:val="000000"/>
                <w:sz w:val="20"/>
                <w:szCs w:val="20"/>
              </w:rPr>
              <w:t>629,146</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75273D">
        <w:trPr>
          <w:trHeight w:val="363"/>
        </w:trPr>
        <w:tc>
          <w:tcPr>
            <w:tcW w:w="950"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0E4D519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6F4021">
              <w:rPr>
                <w:rFonts w:ascii="Verdana" w:hAnsi="Verdana" w:cs="Arial"/>
                <w:b/>
                <w:bCs/>
                <w:color w:val="000000"/>
                <w:sz w:val="20"/>
                <w:szCs w:val="20"/>
              </w:rPr>
              <w:t>040,365</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5BCFE886"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20</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09E9F036"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21</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6C1E1BF0"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25,013,306</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671D40C"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5,654,242</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3F2CE0F7"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2,745,485</w:t>
            </w:r>
          </w:p>
        </w:tc>
        <w:tc>
          <w:tcPr>
            <w:tcW w:w="1701" w:type="dxa"/>
            <w:shd w:val="clear" w:color="auto" w:fill="auto"/>
          </w:tcPr>
          <w:p w14:paraId="35ADB989" w14:textId="542CF2D3" w:rsidR="00B07B13"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1,827,739</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53A00F64"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462,853</w:t>
            </w:r>
          </w:p>
        </w:tc>
        <w:tc>
          <w:tcPr>
            <w:tcW w:w="1701" w:type="dxa"/>
            <w:tcBorders>
              <w:bottom w:val="single" w:sz="4" w:space="0" w:color="000000"/>
            </w:tcBorders>
            <w:shd w:val="clear" w:color="auto" w:fill="auto"/>
          </w:tcPr>
          <w:p w14:paraId="17AECE3E" w14:textId="67B7F132"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AE0F99F"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22</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35ED496D"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3,208,338</w:t>
            </w:r>
          </w:p>
        </w:tc>
        <w:tc>
          <w:tcPr>
            <w:tcW w:w="1701" w:type="dxa"/>
            <w:tcBorders>
              <w:bottom w:val="single" w:sz="4" w:space="0" w:color="000000"/>
            </w:tcBorders>
            <w:shd w:val="clear" w:color="auto" w:fill="auto"/>
          </w:tcPr>
          <w:p w14:paraId="680131BA" w14:textId="0272822F"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CC1BA9E"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2,445,904</w:t>
            </w:r>
          </w:p>
        </w:tc>
        <w:tc>
          <w:tcPr>
            <w:tcW w:w="1701" w:type="dxa"/>
            <w:tcBorders>
              <w:top w:val="single" w:sz="4" w:space="0" w:color="000000"/>
            </w:tcBorders>
            <w:shd w:val="clear" w:color="auto" w:fill="auto"/>
          </w:tcPr>
          <w:p w14:paraId="7C5DAA16" w14:textId="7DF903DC"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5CF6F4A4"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0F6370B0"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49,069</w:t>
            </w:r>
          </w:p>
        </w:tc>
        <w:tc>
          <w:tcPr>
            <w:tcW w:w="1701" w:type="dxa"/>
            <w:shd w:val="clear" w:color="auto" w:fill="auto"/>
          </w:tcPr>
          <w:p w14:paraId="50E8A095" w14:textId="62BE19CF"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5E928B6A"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w:t>
            </w:r>
            <w:r w:rsidR="006E796B">
              <w:rPr>
                <w:rFonts w:ascii="Verdana" w:hAnsi="Verdana" w:cs="Arial"/>
                <w:bCs/>
                <w:color w:val="000000"/>
                <w:sz w:val="20"/>
                <w:szCs w:val="20"/>
              </w:rPr>
              <w:t>egresos</w:t>
            </w:r>
          </w:p>
        </w:tc>
        <w:tc>
          <w:tcPr>
            <w:tcW w:w="1594" w:type="dxa"/>
            <w:tcBorders>
              <w:bottom w:val="single" w:sz="4" w:space="0" w:color="000000"/>
            </w:tcBorders>
            <w:shd w:val="clear" w:color="auto" w:fill="auto"/>
          </w:tcPr>
          <w:p w14:paraId="4A7184C3" w14:textId="1C9CAD3A"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176,955</w:t>
            </w:r>
          </w:p>
        </w:tc>
        <w:tc>
          <w:tcPr>
            <w:tcW w:w="1701" w:type="dxa"/>
            <w:tcBorders>
              <w:bottom w:val="single" w:sz="4" w:space="0" w:color="000000"/>
            </w:tcBorders>
            <w:shd w:val="clear" w:color="auto" w:fill="auto"/>
          </w:tcPr>
          <w:p w14:paraId="7FFF0CAB" w14:textId="4C179F59"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2B96D5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2,222,879</w:t>
            </w:r>
          </w:p>
        </w:tc>
        <w:tc>
          <w:tcPr>
            <w:tcW w:w="1701" w:type="dxa"/>
            <w:tcBorders>
              <w:top w:val="single" w:sz="4" w:space="0" w:color="000000"/>
            </w:tcBorders>
            <w:shd w:val="clear" w:color="auto" w:fill="auto"/>
          </w:tcPr>
          <w:p w14:paraId="7277BEC5" w14:textId="4148E815"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60684842"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23</w:t>
            </w: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356"/>
        <w:gridCol w:w="1244"/>
        <w:gridCol w:w="1304"/>
        <w:gridCol w:w="1499"/>
        <w:gridCol w:w="1499"/>
      </w:tblGrid>
      <w:tr w:rsidR="00B07B13" w:rsidRPr="00375C41" w14:paraId="287835F3" w14:textId="77777777" w:rsidTr="005D58A5">
        <w:tc>
          <w:tcPr>
            <w:tcW w:w="2660" w:type="dxa"/>
          </w:tcPr>
          <w:p w14:paraId="2C618422" w14:textId="77777777" w:rsidR="00B07B13" w:rsidRPr="00375C41" w:rsidRDefault="00B07B13">
            <w:pPr>
              <w:spacing w:after="0" w:line="240" w:lineRule="auto"/>
              <w:jc w:val="center"/>
              <w:rPr>
                <w:rFonts w:ascii="Verdana" w:eastAsia="Calibri" w:hAnsi="Verdana"/>
                <w:sz w:val="20"/>
                <w:szCs w:val="20"/>
                <w:u w:val="single"/>
              </w:rPr>
            </w:pPr>
          </w:p>
        </w:tc>
        <w:tc>
          <w:tcPr>
            <w:tcW w:w="1356" w:type="dxa"/>
          </w:tcPr>
          <w:p w14:paraId="3416D02A" w14:textId="3DC9A374"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 xml:space="preserve">(Nota </w:t>
            </w:r>
            <w:r w:rsidR="002D724A" w:rsidRPr="00375C41">
              <w:rPr>
                <w:rFonts w:ascii="Verdana" w:eastAsia="Calibri" w:hAnsi="Verdana"/>
                <w:sz w:val="20"/>
                <w:szCs w:val="20"/>
              </w:rPr>
              <w:t>1</w:t>
            </w:r>
            <w:r w:rsidR="0089046B">
              <w:rPr>
                <w:rFonts w:ascii="Verdana" w:eastAsia="Calibri" w:hAnsi="Verdana"/>
                <w:sz w:val="20"/>
                <w:szCs w:val="20"/>
              </w:rPr>
              <w:t>7</w:t>
            </w:r>
            <w:r w:rsidRPr="00375C41">
              <w:rPr>
                <w:rFonts w:ascii="Verdana" w:eastAsia="Calibri" w:hAnsi="Verdana"/>
                <w:sz w:val="20"/>
                <w:szCs w:val="20"/>
              </w:rPr>
              <w:t>)</w:t>
            </w:r>
          </w:p>
        </w:tc>
        <w:tc>
          <w:tcPr>
            <w:tcW w:w="1244" w:type="dxa"/>
          </w:tcPr>
          <w:p w14:paraId="6A3C9D7E" w14:textId="77777777"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 legal</w:t>
            </w:r>
          </w:p>
        </w:tc>
        <w:tc>
          <w:tcPr>
            <w:tcW w:w="1304" w:type="dxa"/>
          </w:tcPr>
          <w:p w14:paraId="3272DA7E" w14:textId="77777777"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 facultativa</w:t>
            </w:r>
          </w:p>
        </w:tc>
        <w:tc>
          <w:tcPr>
            <w:tcW w:w="1499" w:type="dxa"/>
          </w:tcPr>
          <w:p w14:paraId="7B34E6F1" w14:textId="708F0DBB"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sidR="002D724A" w:rsidRPr="00375C41">
              <w:rPr>
                <w:rFonts w:ascii="Verdana" w:eastAsia="Calibri" w:hAnsi="Verdana"/>
                <w:sz w:val="20"/>
                <w:szCs w:val="20"/>
              </w:rPr>
              <w:t>1</w:t>
            </w:r>
            <w:r w:rsidR="0089046B">
              <w:rPr>
                <w:rFonts w:ascii="Verdana" w:eastAsia="Calibri" w:hAnsi="Verdana"/>
                <w:sz w:val="20"/>
                <w:szCs w:val="20"/>
              </w:rPr>
              <w:t>9</w:t>
            </w:r>
            <w:r w:rsidRPr="00375C41">
              <w:rPr>
                <w:rFonts w:ascii="Verdana" w:eastAsia="Calibri" w:hAnsi="Verdana"/>
                <w:sz w:val="20"/>
                <w:szCs w:val="20"/>
              </w:rPr>
              <w:t>)</w:t>
            </w:r>
          </w:p>
        </w:tc>
        <w:tc>
          <w:tcPr>
            <w:tcW w:w="1499" w:type="dxa"/>
          </w:tcPr>
          <w:p w14:paraId="61A5572B" w14:textId="3A3E2DDC" w:rsidR="00375C41" w:rsidRPr="00375C41" w:rsidRDefault="00375C41">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B07B13" w:rsidRPr="00375C41" w:rsidRDefault="00375C41">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w:t>
            </w:r>
            <w:r w:rsidR="008A306B" w:rsidRPr="00375C41">
              <w:rPr>
                <w:rFonts w:ascii="Verdana" w:eastAsia="Calibri" w:hAnsi="Verdana"/>
                <w:sz w:val="20"/>
                <w:szCs w:val="20"/>
                <w:u w:val="single"/>
              </w:rPr>
              <w:t>otal</w:t>
            </w:r>
          </w:p>
        </w:tc>
      </w:tr>
      <w:tr w:rsidR="00375C41" w:rsidRPr="00375C41" w14:paraId="01685170" w14:textId="77777777" w:rsidTr="005D58A5">
        <w:tc>
          <w:tcPr>
            <w:tcW w:w="2660" w:type="dxa"/>
          </w:tcPr>
          <w:p w14:paraId="5A85813C" w14:textId="77777777" w:rsidR="00375C41" w:rsidRPr="00375C41" w:rsidRDefault="00375C41">
            <w:pPr>
              <w:spacing w:after="0" w:line="240" w:lineRule="auto"/>
              <w:jc w:val="center"/>
              <w:rPr>
                <w:rFonts w:ascii="Verdana" w:eastAsia="Calibri" w:hAnsi="Verdana"/>
                <w:sz w:val="20"/>
                <w:szCs w:val="20"/>
                <w:u w:val="single"/>
              </w:rPr>
            </w:pPr>
          </w:p>
        </w:tc>
        <w:tc>
          <w:tcPr>
            <w:tcW w:w="1356" w:type="dxa"/>
          </w:tcPr>
          <w:p w14:paraId="4EBBCDBC" w14:textId="77777777" w:rsidR="00375C41" w:rsidRPr="00375C41" w:rsidRDefault="00375C41">
            <w:pPr>
              <w:spacing w:after="0" w:line="240" w:lineRule="auto"/>
              <w:jc w:val="center"/>
              <w:rPr>
                <w:rFonts w:ascii="Verdana" w:eastAsia="Calibri" w:hAnsi="Verdana"/>
                <w:sz w:val="20"/>
                <w:szCs w:val="20"/>
                <w:u w:val="single"/>
              </w:rPr>
            </w:pPr>
          </w:p>
        </w:tc>
        <w:tc>
          <w:tcPr>
            <w:tcW w:w="1244" w:type="dxa"/>
          </w:tcPr>
          <w:p w14:paraId="15D09791" w14:textId="77777777" w:rsidR="00375C41" w:rsidRPr="00375C41" w:rsidRDefault="00375C41">
            <w:pPr>
              <w:spacing w:after="0" w:line="240" w:lineRule="auto"/>
              <w:jc w:val="center"/>
              <w:rPr>
                <w:rFonts w:ascii="Verdana" w:eastAsia="Calibri" w:hAnsi="Verdana"/>
                <w:sz w:val="20"/>
                <w:szCs w:val="20"/>
                <w:u w:val="single"/>
              </w:rPr>
            </w:pPr>
          </w:p>
        </w:tc>
        <w:tc>
          <w:tcPr>
            <w:tcW w:w="1304" w:type="dxa"/>
          </w:tcPr>
          <w:p w14:paraId="7E534939" w14:textId="77777777" w:rsidR="00375C41" w:rsidRPr="00375C41" w:rsidRDefault="00375C41">
            <w:pPr>
              <w:spacing w:after="0" w:line="240" w:lineRule="auto"/>
              <w:jc w:val="center"/>
              <w:rPr>
                <w:rFonts w:ascii="Verdana" w:eastAsia="Calibri" w:hAnsi="Verdana"/>
                <w:sz w:val="20"/>
                <w:szCs w:val="20"/>
                <w:u w:val="single"/>
              </w:rPr>
            </w:pPr>
          </w:p>
        </w:tc>
        <w:tc>
          <w:tcPr>
            <w:tcW w:w="1499" w:type="dxa"/>
          </w:tcPr>
          <w:p w14:paraId="5C2D0EB6" w14:textId="77777777" w:rsidR="00375C41" w:rsidRPr="00375C41" w:rsidRDefault="00375C41">
            <w:pPr>
              <w:spacing w:after="0" w:line="240" w:lineRule="auto"/>
              <w:jc w:val="center"/>
              <w:rPr>
                <w:rFonts w:ascii="Verdana" w:eastAsia="Calibri" w:hAnsi="Verdana"/>
                <w:sz w:val="20"/>
                <w:szCs w:val="20"/>
                <w:u w:val="single"/>
              </w:rPr>
            </w:pPr>
          </w:p>
        </w:tc>
        <w:tc>
          <w:tcPr>
            <w:tcW w:w="1499" w:type="dxa"/>
          </w:tcPr>
          <w:p w14:paraId="479A3176" w14:textId="77777777" w:rsidR="00375C41" w:rsidRPr="00375C41" w:rsidRDefault="00375C41">
            <w:pPr>
              <w:spacing w:after="0" w:line="240" w:lineRule="auto"/>
              <w:jc w:val="center"/>
              <w:rPr>
                <w:rFonts w:ascii="Verdana" w:eastAsia="Calibri" w:hAnsi="Verdana"/>
                <w:sz w:val="20"/>
                <w:szCs w:val="20"/>
                <w:u w:val="single"/>
              </w:rPr>
            </w:pPr>
          </w:p>
        </w:tc>
      </w:tr>
      <w:tr w:rsidR="00B07B13" w14:paraId="79E95060" w14:textId="77777777" w:rsidTr="005D58A5">
        <w:tc>
          <w:tcPr>
            <w:tcW w:w="2660" w:type="dxa"/>
            <w:tcBorders>
              <w:bottom w:val="single" w:sz="4" w:space="0" w:color="auto"/>
            </w:tcBorders>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356" w:type="dxa"/>
            <w:tcBorders>
              <w:bottom w:val="single" w:sz="4" w:space="0" w:color="auto"/>
            </w:tcBorders>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44" w:type="dxa"/>
            <w:tcBorders>
              <w:bottom w:val="single" w:sz="4" w:space="0" w:color="auto"/>
            </w:tcBorders>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04" w:type="dxa"/>
            <w:tcBorders>
              <w:bottom w:val="single" w:sz="4" w:space="0" w:color="auto"/>
            </w:tcBorders>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99" w:type="dxa"/>
            <w:tcBorders>
              <w:bottom w:val="single" w:sz="4" w:space="0" w:color="auto"/>
            </w:tcBorders>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rsidTr="005D58A5">
        <w:tc>
          <w:tcPr>
            <w:tcW w:w="2660" w:type="dxa"/>
            <w:tcBorders>
              <w:top w:val="single" w:sz="4" w:space="0" w:color="auto"/>
            </w:tcBorders>
          </w:tcPr>
          <w:p w14:paraId="06BD6D76" w14:textId="77777777" w:rsidR="00B07B13" w:rsidRDefault="00B07B13">
            <w:pPr>
              <w:spacing w:after="0" w:line="240" w:lineRule="auto"/>
              <w:rPr>
                <w:rFonts w:ascii="Verdana" w:eastAsia="Calibri" w:hAnsi="Verdana"/>
                <w:sz w:val="20"/>
                <w:szCs w:val="20"/>
              </w:rPr>
            </w:pPr>
          </w:p>
        </w:tc>
        <w:tc>
          <w:tcPr>
            <w:tcW w:w="1356" w:type="dxa"/>
            <w:tcBorders>
              <w:top w:val="single" w:sz="4" w:space="0" w:color="auto"/>
            </w:tcBorders>
          </w:tcPr>
          <w:p w14:paraId="2C1D01A3" w14:textId="77777777" w:rsidR="00B07B13" w:rsidRDefault="00B07B13">
            <w:pPr>
              <w:spacing w:after="0" w:line="240" w:lineRule="auto"/>
              <w:jc w:val="right"/>
              <w:rPr>
                <w:rFonts w:ascii="Verdana" w:eastAsia="Calibri" w:hAnsi="Verdana"/>
                <w:sz w:val="20"/>
                <w:szCs w:val="20"/>
              </w:rPr>
            </w:pPr>
          </w:p>
        </w:tc>
        <w:tc>
          <w:tcPr>
            <w:tcW w:w="1244" w:type="dxa"/>
            <w:tcBorders>
              <w:top w:val="single" w:sz="4" w:space="0" w:color="auto"/>
            </w:tcBorders>
          </w:tcPr>
          <w:p w14:paraId="6FD4A5C6" w14:textId="77777777" w:rsidR="00B07B13" w:rsidRDefault="00B07B13">
            <w:pPr>
              <w:spacing w:after="0" w:line="240" w:lineRule="auto"/>
              <w:jc w:val="right"/>
              <w:rPr>
                <w:rFonts w:ascii="Verdana" w:eastAsia="Calibri" w:hAnsi="Verdana"/>
                <w:sz w:val="20"/>
                <w:szCs w:val="20"/>
              </w:rPr>
            </w:pPr>
          </w:p>
        </w:tc>
        <w:tc>
          <w:tcPr>
            <w:tcW w:w="1304" w:type="dxa"/>
            <w:tcBorders>
              <w:top w:val="single" w:sz="4" w:space="0" w:color="auto"/>
            </w:tcBorders>
          </w:tcPr>
          <w:p w14:paraId="4BE89BC8"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rsidTr="005D58A5">
        <w:tc>
          <w:tcPr>
            <w:tcW w:w="2660"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356" w:type="dxa"/>
          </w:tcPr>
          <w:p w14:paraId="55A68889" w14:textId="77777777" w:rsidR="00B07B13" w:rsidRDefault="00B07B13">
            <w:pPr>
              <w:spacing w:after="0" w:line="240" w:lineRule="auto"/>
              <w:jc w:val="right"/>
              <w:rPr>
                <w:rFonts w:ascii="Verdana" w:eastAsia="Calibri" w:hAnsi="Verdana"/>
                <w:sz w:val="20"/>
                <w:szCs w:val="20"/>
              </w:rPr>
            </w:pPr>
          </w:p>
        </w:tc>
        <w:tc>
          <w:tcPr>
            <w:tcW w:w="1244" w:type="dxa"/>
          </w:tcPr>
          <w:p w14:paraId="70D0C0B0" w14:textId="77777777" w:rsidR="00B07B13" w:rsidRDefault="00B07B13">
            <w:pPr>
              <w:spacing w:after="0" w:line="240" w:lineRule="auto"/>
              <w:jc w:val="right"/>
              <w:rPr>
                <w:rFonts w:ascii="Verdana" w:eastAsia="Calibri" w:hAnsi="Verdana"/>
                <w:sz w:val="20"/>
                <w:szCs w:val="20"/>
              </w:rPr>
            </w:pPr>
          </w:p>
        </w:tc>
        <w:tc>
          <w:tcPr>
            <w:tcW w:w="1304" w:type="dxa"/>
          </w:tcPr>
          <w:p w14:paraId="137D26BD" w14:textId="77777777" w:rsidR="00B07B13" w:rsidRDefault="00B07B13">
            <w:pPr>
              <w:spacing w:after="0" w:line="240" w:lineRule="auto"/>
              <w:jc w:val="right"/>
              <w:rPr>
                <w:rFonts w:ascii="Verdana" w:eastAsia="Calibri" w:hAnsi="Verdana"/>
                <w:sz w:val="20"/>
                <w:szCs w:val="20"/>
              </w:rPr>
            </w:pPr>
          </w:p>
        </w:tc>
        <w:tc>
          <w:tcPr>
            <w:tcW w:w="1499"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rsidTr="005D58A5">
        <w:tc>
          <w:tcPr>
            <w:tcW w:w="2660" w:type="dxa"/>
          </w:tcPr>
          <w:p w14:paraId="228060C4" w14:textId="10443138"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r w:rsidR="0089046B">
              <w:rPr>
                <w:rFonts w:ascii="Verdana" w:eastAsia="Calibri" w:hAnsi="Verdana"/>
                <w:sz w:val="20"/>
                <w:szCs w:val="20"/>
              </w:rPr>
              <w:t xml:space="preserve"> (Nota 16)</w:t>
            </w:r>
          </w:p>
        </w:tc>
        <w:tc>
          <w:tcPr>
            <w:tcW w:w="1356" w:type="dxa"/>
          </w:tcPr>
          <w:p w14:paraId="320CFD78" w14:textId="77777777" w:rsidR="00B07B13" w:rsidRDefault="00B07B13">
            <w:pPr>
              <w:spacing w:after="0" w:line="240" w:lineRule="auto"/>
              <w:jc w:val="right"/>
              <w:rPr>
                <w:rFonts w:ascii="Verdana" w:eastAsia="Calibri" w:hAnsi="Verdana"/>
                <w:sz w:val="20"/>
                <w:szCs w:val="20"/>
              </w:rPr>
            </w:pPr>
          </w:p>
        </w:tc>
        <w:tc>
          <w:tcPr>
            <w:tcW w:w="1244" w:type="dxa"/>
          </w:tcPr>
          <w:p w14:paraId="3764BC43" w14:textId="77777777" w:rsidR="00B07B13" w:rsidRDefault="00B07B13">
            <w:pPr>
              <w:spacing w:after="0" w:line="240" w:lineRule="auto"/>
              <w:jc w:val="right"/>
              <w:rPr>
                <w:rFonts w:ascii="Verdana" w:eastAsia="Calibri" w:hAnsi="Verdana"/>
                <w:sz w:val="20"/>
                <w:szCs w:val="20"/>
              </w:rPr>
            </w:pPr>
          </w:p>
        </w:tc>
        <w:tc>
          <w:tcPr>
            <w:tcW w:w="1304" w:type="dxa"/>
          </w:tcPr>
          <w:p w14:paraId="2E971DBF" w14:textId="77777777" w:rsidR="00B07B13" w:rsidRDefault="00B07B13">
            <w:pPr>
              <w:spacing w:after="0" w:line="240" w:lineRule="auto"/>
              <w:jc w:val="right"/>
              <w:rPr>
                <w:rFonts w:ascii="Verdana" w:eastAsia="Calibri" w:hAnsi="Verdana"/>
                <w:sz w:val="20"/>
                <w:szCs w:val="20"/>
              </w:rPr>
            </w:pPr>
          </w:p>
        </w:tc>
        <w:tc>
          <w:tcPr>
            <w:tcW w:w="1499"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rsidTr="005D58A5">
        <w:tc>
          <w:tcPr>
            <w:tcW w:w="2660"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4FFB767F" w14:textId="77777777" w:rsidR="00B07B13" w:rsidRDefault="00B07B13">
            <w:pPr>
              <w:spacing w:after="0" w:line="240" w:lineRule="auto"/>
              <w:jc w:val="right"/>
              <w:rPr>
                <w:rFonts w:ascii="Verdana" w:eastAsia="Calibri" w:hAnsi="Verdana"/>
                <w:sz w:val="20"/>
                <w:szCs w:val="20"/>
              </w:rPr>
            </w:pPr>
          </w:p>
        </w:tc>
        <w:tc>
          <w:tcPr>
            <w:tcW w:w="1244"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04" w:type="dxa"/>
          </w:tcPr>
          <w:p w14:paraId="2EC5FF77" w14:textId="77777777" w:rsidR="00B07B13" w:rsidRDefault="00B07B13">
            <w:pPr>
              <w:spacing w:after="0" w:line="240" w:lineRule="auto"/>
              <w:jc w:val="right"/>
              <w:rPr>
                <w:rFonts w:ascii="Verdana" w:eastAsia="Calibri" w:hAnsi="Verdana"/>
                <w:sz w:val="20"/>
                <w:szCs w:val="20"/>
              </w:rPr>
            </w:pPr>
          </w:p>
        </w:tc>
        <w:tc>
          <w:tcPr>
            <w:tcW w:w="1499"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rsidTr="005D58A5">
        <w:tc>
          <w:tcPr>
            <w:tcW w:w="2660"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Pr>
          <w:p w14:paraId="1B2F612D" w14:textId="77777777" w:rsidR="00B07B13" w:rsidRDefault="00B07B13">
            <w:pPr>
              <w:spacing w:after="0" w:line="240" w:lineRule="auto"/>
              <w:jc w:val="right"/>
              <w:rPr>
                <w:rFonts w:ascii="Verdana" w:eastAsia="Calibri" w:hAnsi="Verdana"/>
                <w:sz w:val="20"/>
                <w:szCs w:val="20"/>
              </w:rPr>
            </w:pPr>
          </w:p>
        </w:tc>
        <w:tc>
          <w:tcPr>
            <w:tcW w:w="1244" w:type="dxa"/>
          </w:tcPr>
          <w:p w14:paraId="03AFC814" w14:textId="77777777" w:rsidR="00B07B13" w:rsidRDefault="00B07B13">
            <w:pPr>
              <w:spacing w:after="0" w:line="240" w:lineRule="auto"/>
              <w:jc w:val="right"/>
              <w:rPr>
                <w:rFonts w:ascii="Verdana" w:eastAsia="Calibri" w:hAnsi="Verdana"/>
                <w:sz w:val="20"/>
                <w:szCs w:val="20"/>
              </w:rPr>
            </w:pPr>
          </w:p>
        </w:tc>
        <w:tc>
          <w:tcPr>
            <w:tcW w:w="1304" w:type="dxa"/>
          </w:tcPr>
          <w:p w14:paraId="099B5ABF" w14:textId="77777777" w:rsidR="00B07B13" w:rsidRDefault="00B07B13">
            <w:pPr>
              <w:spacing w:after="0" w:line="240" w:lineRule="auto"/>
              <w:jc w:val="right"/>
              <w:rPr>
                <w:rFonts w:ascii="Verdana" w:eastAsia="Calibri" w:hAnsi="Verdana"/>
                <w:sz w:val="20"/>
                <w:szCs w:val="20"/>
              </w:rPr>
            </w:pPr>
          </w:p>
        </w:tc>
        <w:tc>
          <w:tcPr>
            <w:tcW w:w="1499"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rsidTr="005D58A5">
        <w:tc>
          <w:tcPr>
            <w:tcW w:w="2660" w:type="dxa"/>
            <w:tcBorders>
              <w:bottom w:val="single" w:sz="4" w:space="0" w:color="auto"/>
            </w:tcBorders>
          </w:tcPr>
          <w:p w14:paraId="006BD5D2" w14:textId="77777777" w:rsidR="00B07B13" w:rsidRDefault="00B07B13">
            <w:pPr>
              <w:spacing w:after="0" w:line="240" w:lineRule="auto"/>
              <w:rPr>
                <w:rFonts w:ascii="Verdana" w:eastAsia="Calibri" w:hAnsi="Verdana"/>
                <w:sz w:val="20"/>
                <w:szCs w:val="20"/>
              </w:rPr>
            </w:pPr>
          </w:p>
        </w:tc>
        <w:tc>
          <w:tcPr>
            <w:tcW w:w="1356" w:type="dxa"/>
            <w:tcBorders>
              <w:bottom w:val="single" w:sz="4" w:space="0" w:color="auto"/>
            </w:tcBorders>
          </w:tcPr>
          <w:p w14:paraId="43F67EE7" w14:textId="77777777" w:rsidR="00B07B13" w:rsidRDefault="00B07B13">
            <w:pPr>
              <w:spacing w:after="0" w:line="240" w:lineRule="auto"/>
              <w:jc w:val="right"/>
              <w:rPr>
                <w:rFonts w:ascii="Verdana" w:eastAsia="Calibri" w:hAnsi="Verdana"/>
                <w:sz w:val="20"/>
                <w:szCs w:val="20"/>
              </w:rPr>
            </w:pPr>
          </w:p>
        </w:tc>
        <w:tc>
          <w:tcPr>
            <w:tcW w:w="1244" w:type="dxa"/>
            <w:tcBorders>
              <w:bottom w:val="single" w:sz="4" w:space="0" w:color="auto"/>
            </w:tcBorders>
          </w:tcPr>
          <w:p w14:paraId="626F44CD" w14:textId="77777777" w:rsidR="00B07B13" w:rsidRDefault="00B07B13">
            <w:pPr>
              <w:spacing w:after="0" w:line="240" w:lineRule="auto"/>
              <w:jc w:val="right"/>
              <w:rPr>
                <w:rFonts w:ascii="Verdana" w:eastAsia="Calibri" w:hAnsi="Verdana"/>
                <w:sz w:val="20"/>
                <w:szCs w:val="20"/>
              </w:rPr>
            </w:pPr>
          </w:p>
        </w:tc>
        <w:tc>
          <w:tcPr>
            <w:tcW w:w="1304" w:type="dxa"/>
            <w:tcBorders>
              <w:bottom w:val="single" w:sz="4" w:space="0" w:color="auto"/>
            </w:tcBorders>
          </w:tcPr>
          <w:p w14:paraId="61AF4C74"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1D14F222"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rsidTr="005D58A5">
        <w:tc>
          <w:tcPr>
            <w:tcW w:w="2660" w:type="dxa"/>
            <w:tcBorders>
              <w:top w:val="single" w:sz="4" w:space="0" w:color="auto"/>
            </w:tcBorders>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356" w:type="dxa"/>
            <w:tcBorders>
              <w:top w:val="single" w:sz="4" w:space="0" w:color="auto"/>
            </w:tcBorders>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44" w:type="dxa"/>
            <w:tcBorders>
              <w:top w:val="single" w:sz="4" w:space="0" w:color="auto"/>
            </w:tcBorders>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04" w:type="dxa"/>
            <w:tcBorders>
              <w:top w:val="single" w:sz="4" w:space="0" w:color="auto"/>
            </w:tcBorders>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99" w:type="dxa"/>
            <w:tcBorders>
              <w:top w:val="single" w:sz="4" w:space="0" w:color="auto"/>
            </w:tcBorders>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499" w:type="dxa"/>
            <w:tcBorders>
              <w:top w:val="single" w:sz="4" w:space="0" w:color="auto"/>
            </w:tcBorders>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rsidTr="005D58A5">
        <w:tc>
          <w:tcPr>
            <w:tcW w:w="2660" w:type="dxa"/>
          </w:tcPr>
          <w:p w14:paraId="71B67BFD" w14:textId="77777777" w:rsidR="00B07B13" w:rsidRDefault="00B07B13">
            <w:pPr>
              <w:spacing w:after="0" w:line="240" w:lineRule="auto"/>
              <w:rPr>
                <w:rFonts w:ascii="Verdana" w:eastAsia="Calibri" w:hAnsi="Verdana"/>
                <w:sz w:val="20"/>
                <w:szCs w:val="20"/>
              </w:rPr>
            </w:pPr>
          </w:p>
        </w:tc>
        <w:tc>
          <w:tcPr>
            <w:tcW w:w="1356" w:type="dxa"/>
          </w:tcPr>
          <w:p w14:paraId="00BF8470" w14:textId="77777777" w:rsidR="00B07B13" w:rsidRDefault="00B07B13">
            <w:pPr>
              <w:spacing w:after="0" w:line="240" w:lineRule="auto"/>
              <w:jc w:val="right"/>
              <w:rPr>
                <w:rFonts w:ascii="Verdana" w:eastAsia="Calibri" w:hAnsi="Verdana"/>
                <w:sz w:val="20"/>
                <w:szCs w:val="20"/>
              </w:rPr>
            </w:pPr>
          </w:p>
        </w:tc>
        <w:tc>
          <w:tcPr>
            <w:tcW w:w="1244" w:type="dxa"/>
          </w:tcPr>
          <w:p w14:paraId="4E4862FA" w14:textId="77777777" w:rsidR="00B07B13" w:rsidRDefault="00B07B13">
            <w:pPr>
              <w:spacing w:after="0" w:line="240" w:lineRule="auto"/>
              <w:jc w:val="right"/>
              <w:rPr>
                <w:rFonts w:ascii="Verdana" w:eastAsia="Calibri" w:hAnsi="Verdana"/>
                <w:sz w:val="20"/>
                <w:szCs w:val="20"/>
              </w:rPr>
            </w:pPr>
          </w:p>
        </w:tc>
        <w:tc>
          <w:tcPr>
            <w:tcW w:w="1304" w:type="dxa"/>
          </w:tcPr>
          <w:p w14:paraId="4A09E3B1" w14:textId="77777777" w:rsidR="00B07B13" w:rsidRDefault="00B07B13">
            <w:pPr>
              <w:spacing w:after="0" w:line="240" w:lineRule="auto"/>
              <w:jc w:val="right"/>
              <w:rPr>
                <w:rFonts w:ascii="Verdana" w:eastAsia="Calibri" w:hAnsi="Verdana"/>
                <w:sz w:val="20"/>
                <w:szCs w:val="20"/>
              </w:rPr>
            </w:pPr>
          </w:p>
        </w:tc>
        <w:tc>
          <w:tcPr>
            <w:tcW w:w="1499" w:type="dxa"/>
          </w:tcPr>
          <w:p w14:paraId="7870DE8E" w14:textId="77777777" w:rsidR="00B07B13" w:rsidRDefault="00B07B13">
            <w:pPr>
              <w:spacing w:after="0" w:line="240" w:lineRule="auto"/>
              <w:jc w:val="right"/>
              <w:rPr>
                <w:rFonts w:ascii="Verdana" w:eastAsia="Calibri" w:hAnsi="Verdana"/>
                <w:sz w:val="20"/>
                <w:szCs w:val="20"/>
              </w:rPr>
            </w:pPr>
          </w:p>
        </w:tc>
        <w:tc>
          <w:tcPr>
            <w:tcW w:w="1499"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rsidTr="005D58A5">
        <w:tc>
          <w:tcPr>
            <w:tcW w:w="2660"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356" w:type="dxa"/>
          </w:tcPr>
          <w:p w14:paraId="2FFD2283" w14:textId="77777777" w:rsidR="00B07B13" w:rsidRDefault="00B07B13">
            <w:pPr>
              <w:spacing w:after="0" w:line="240" w:lineRule="auto"/>
              <w:jc w:val="right"/>
              <w:rPr>
                <w:rFonts w:ascii="Verdana" w:eastAsia="Calibri" w:hAnsi="Verdana"/>
                <w:sz w:val="20"/>
                <w:szCs w:val="20"/>
              </w:rPr>
            </w:pPr>
          </w:p>
        </w:tc>
        <w:tc>
          <w:tcPr>
            <w:tcW w:w="1244" w:type="dxa"/>
          </w:tcPr>
          <w:p w14:paraId="1D21C147" w14:textId="77777777" w:rsidR="00B07B13" w:rsidRDefault="00B07B13">
            <w:pPr>
              <w:spacing w:after="0" w:line="240" w:lineRule="auto"/>
              <w:jc w:val="right"/>
              <w:rPr>
                <w:rFonts w:ascii="Verdana" w:eastAsia="Calibri" w:hAnsi="Verdana"/>
                <w:sz w:val="20"/>
                <w:szCs w:val="20"/>
              </w:rPr>
            </w:pPr>
          </w:p>
        </w:tc>
        <w:tc>
          <w:tcPr>
            <w:tcW w:w="1304" w:type="dxa"/>
          </w:tcPr>
          <w:p w14:paraId="3300716C" w14:textId="77777777" w:rsidR="00B07B13" w:rsidRDefault="00B07B13">
            <w:pPr>
              <w:spacing w:after="0" w:line="240" w:lineRule="auto"/>
              <w:jc w:val="right"/>
              <w:rPr>
                <w:rFonts w:ascii="Verdana" w:eastAsia="Calibri" w:hAnsi="Verdana"/>
                <w:sz w:val="20"/>
                <w:szCs w:val="20"/>
              </w:rPr>
            </w:pPr>
          </w:p>
        </w:tc>
        <w:tc>
          <w:tcPr>
            <w:tcW w:w="1499" w:type="dxa"/>
          </w:tcPr>
          <w:p w14:paraId="330C11A7" w14:textId="4178A7DD"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2,215,159</w:t>
            </w:r>
          </w:p>
        </w:tc>
        <w:tc>
          <w:tcPr>
            <w:tcW w:w="1499" w:type="dxa"/>
          </w:tcPr>
          <w:p w14:paraId="710E1034" w14:textId="03F9AFD2"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2,215,159</w:t>
            </w:r>
          </w:p>
        </w:tc>
      </w:tr>
      <w:tr w:rsidR="00B07B13" w14:paraId="386A906D" w14:textId="77777777" w:rsidTr="005D58A5">
        <w:tc>
          <w:tcPr>
            <w:tcW w:w="2660" w:type="dxa"/>
          </w:tcPr>
          <w:p w14:paraId="19BB0629" w14:textId="21C2DC7E"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r w:rsidR="0089046B">
              <w:rPr>
                <w:rFonts w:ascii="Verdana" w:eastAsia="Calibri" w:hAnsi="Verdana"/>
                <w:sz w:val="20"/>
                <w:szCs w:val="20"/>
              </w:rPr>
              <w:t xml:space="preserve"> (Nota 16)</w:t>
            </w:r>
          </w:p>
        </w:tc>
        <w:tc>
          <w:tcPr>
            <w:tcW w:w="1356" w:type="dxa"/>
          </w:tcPr>
          <w:p w14:paraId="36E8162E" w14:textId="77777777" w:rsidR="00B07B13" w:rsidRDefault="00B07B13">
            <w:pPr>
              <w:spacing w:after="0" w:line="240" w:lineRule="auto"/>
              <w:jc w:val="right"/>
              <w:rPr>
                <w:rFonts w:ascii="Verdana" w:eastAsia="Calibri" w:hAnsi="Verdana"/>
                <w:sz w:val="20"/>
                <w:szCs w:val="20"/>
              </w:rPr>
            </w:pPr>
          </w:p>
        </w:tc>
        <w:tc>
          <w:tcPr>
            <w:tcW w:w="1244" w:type="dxa"/>
          </w:tcPr>
          <w:p w14:paraId="00A7C0E6" w14:textId="77777777" w:rsidR="00B07B13" w:rsidRDefault="00B07B13">
            <w:pPr>
              <w:spacing w:after="0" w:line="240" w:lineRule="auto"/>
              <w:jc w:val="right"/>
              <w:rPr>
                <w:rFonts w:ascii="Verdana" w:eastAsia="Calibri" w:hAnsi="Verdana"/>
                <w:sz w:val="20"/>
                <w:szCs w:val="20"/>
              </w:rPr>
            </w:pPr>
          </w:p>
        </w:tc>
        <w:tc>
          <w:tcPr>
            <w:tcW w:w="1304" w:type="dxa"/>
          </w:tcPr>
          <w:p w14:paraId="3E9FF765" w14:textId="77777777" w:rsidR="00B07B13" w:rsidRDefault="00B07B13">
            <w:pPr>
              <w:spacing w:after="0" w:line="240" w:lineRule="auto"/>
              <w:jc w:val="right"/>
              <w:rPr>
                <w:rFonts w:ascii="Verdana" w:eastAsia="Calibri" w:hAnsi="Verdana"/>
                <w:sz w:val="20"/>
                <w:szCs w:val="20"/>
              </w:rPr>
            </w:pPr>
          </w:p>
        </w:tc>
        <w:tc>
          <w:tcPr>
            <w:tcW w:w="1499" w:type="dxa"/>
          </w:tcPr>
          <w:p w14:paraId="19E2AE3E" w14:textId="77777777" w:rsidR="00B07B13" w:rsidRDefault="00B07B13">
            <w:pPr>
              <w:spacing w:after="0" w:line="240" w:lineRule="auto"/>
              <w:jc w:val="right"/>
              <w:rPr>
                <w:rFonts w:ascii="Verdana" w:eastAsia="Calibri" w:hAnsi="Verdana"/>
                <w:sz w:val="20"/>
                <w:szCs w:val="20"/>
              </w:rPr>
            </w:pPr>
          </w:p>
        </w:tc>
        <w:tc>
          <w:tcPr>
            <w:tcW w:w="1499"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rsidTr="005D58A5">
        <w:tc>
          <w:tcPr>
            <w:tcW w:w="2660"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31F77A00" w14:textId="77777777" w:rsidR="00B07B13" w:rsidRDefault="00B07B13">
            <w:pPr>
              <w:spacing w:after="0" w:line="240" w:lineRule="auto"/>
              <w:jc w:val="right"/>
              <w:rPr>
                <w:rFonts w:ascii="Verdana" w:eastAsia="Calibri" w:hAnsi="Verdana"/>
                <w:sz w:val="20"/>
                <w:szCs w:val="20"/>
              </w:rPr>
            </w:pPr>
          </w:p>
        </w:tc>
        <w:tc>
          <w:tcPr>
            <w:tcW w:w="1244" w:type="dxa"/>
          </w:tcPr>
          <w:p w14:paraId="7E100CF7" w14:textId="6DD1E855"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304" w:type="dxa"/>
          </w:tcPr>
          <w:p w14:paraId="48CE5E0F" w14:textId="77777777" w:rsidR="00B07B13" w:rsidRDefault="00B07B13">
            <w:pPr>
              <w:spacing w:after="0" w:line="240" w:lineRule="auto"/>
              <w:jc w:val="right"/>
              <w:rPr>
                <w:rFonts w:ascii="Verdana" w:eastAsia="Calibri" w:hAnsi="Verdana"/>
                <w:sz w:val="20"/>
                <w:szCs w:val="20"/>
              </w:rPr>
            </w:pPr>
          </w:p>
        </w:tc>
        <w:tc>
          <w:tcPr>
            <w:tcW w:w="1499" w:type="dxa"/>
          </w:tcPr>
          <w:p w14:paraId="2FFB48E1" w14:textId="399933BF"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0</w:t>
            </w:r>
          </w:p>
        </w:tc>
      </w:tr>
      <w:tr w:rsidR="002D724A" w14:paraId="3E22517F" w14:textId="77777777" w:rsidTr="005D58A5">
        <w:tc>
          <w:tcPr>
            <w:tcW w:w="2660" w:type="dxa"/>
          </w:tcPr>
          <w:p w14:paraId="07E4C8E2" w14:textId="3E578404" w:rsidR="002D724A" w:rsidRDefault="002D724A">
            <w:pPr>
              <w:spacing w:after="0" w:line="240" w:lineRule="auto"/>
              <w:rPr>
                <w:rFonts w:ascii="Verdana" w:eastAsia="Calibri" w:hAnsi="Verdana"/>
                <w:sz w:val="20"/>
                <w:szCs w:val="20"/>
              </w:rPr>
            </w:pPr>
            <w:r>
              <w:rPr>
                <w:rFonts w:ascii="Verdana" w:eastAsia="Calibri" w:hAnsi="Verdana"/>
                <w:sz w:val="20"/>
                <w:szCs w:val="20"/>
              </w:rPr>
              <w:t>Corrección de errores de años anteriores (Nota 1</w:t>
            </w:r>
            <w:r w:rsidR="0089046B">
              <w:rPr>
                <w:rFonts w:ascii="Verdana" w:eastAsia="Calibri" w:hAnsi="Verdana"/>
                <w:sz w:val="20"/>
                <w:szCs w:val="20"/>
              </w:rPr>
              <w:t>9</w:t>
            </w:r>
            <w:r>
              <w:rPr>
                <w:rFonts w:ascii="Verdana" w:eastAsia="Calibri" w:hAnsi="Verdana"/>
                <w:sz w:val="20"/>
                <w:szCs w:val="20"/>
              </w:rPr>
              <w:t>)</w:t>
            </w:r>
          </w:p>
        </w:tc>
        <w:tc>
          <w:tcPr>
            <w:tcW w:w="1356" w:type="dxa"/>
          </w:tcPr>
          <w:p w14:paraId="6EFB39F3" w14:textId="77777777" w:rsidR="002D724A" w:rsidRDefault="002D724A">
            <w:pPr>
              <w:spacing w:after="0" w:line="240" w:lineRule="auto"/>
              <w:jc w:val="right"/>
              <w:rPr>
                <w:rFonts w:ascii="Verdana" w:eastAsia="Calibri" w:hAnsi="Verdana"/>
                <w:sz w:val="20"/>
                <w:szCs w:val="20"/>
              </w:rPr>
            </w:pPr>
          </w:p>
        </w:tc>
        <w:tc>
          <w:tcPr>
            <w:tcW w:w="1244" w:type="dxa"/>
          </w:tcPr>
          <w:p w14:paraId="36EB13CB" w14:textId="77777777" w:rsidR="002D724A" w:rsidRDefault="002D724A">
            <w:pPr>
              <w:spacing w:after="0" w:line="240" w:lineRule="auto"/>
              <w:jc w:val="right"/>
              <w:rPr>
                <w:rFonts w:ascii="Verdana" w:eastAsia="Calibri" w:hAnsi="Verdana"/>
                <w:sz w:val="20"/>
                <w:szCs w:val="20"/>
              </w:rPr>
            </w:pPr>
          </w:p>
        </w:tc>
        <w:tc>
          <w:tcPr>
            <w:tcW w:w="1304" w:type="dxa"/>
          </w:tcPr>
          <w:p w14:paraId="7363179A" w14:textId="77777777" w:rsidR="002D724A" w:rsidRDefault="002D724A">
            <w:pPr>
              <w:spacing w:after="0" w:line="240" w:lineRule="auto"/>
              <w:jc w:val="right"/>
              <w:rPr>
                <w:rFonts w:ascii="Verdana" w:eastAsia="Calibri" w:hAnsi="Verdana"/>
                <w:sz w:val="20"/>
                <w:szCs w:val="20"/>
              </w:rPr>
            </w:pPr>
          </w:p>
        </w:tc>
        <w:tc>
          <w:tcPr>
            <w:tcW w:w="1499" w:type="dxa"/>
          </w:tcPr>
          <w:p w14:paraId="62418CCB" w14:textId="77777777" w:rsidR="002D724A" w:rsidRDefault="002D724A">
            <w:pPr>
              <w:spacing w:after="0" w:line="240" w:lineRule="auto"/>
              <w:jc w:val="right"/>
              <w:rPr>
                <w:rFonts w:ascii="Verdana" w:eastAsia="Calibri" w:hAnsi="Verdana"/>
                <w:sz w:val="20"/>
                <w:szCs w:val="20"/>
              </w:rPr>
            </w:pPr>
          </w:p>
          <w:p w14:paraId="684796FC" w14:textId="77777777" w:rsidR="00375C41" w:rsidRDefault="00375C41">
            <w:pPr>
              <w:spacing w:after="0" w:line="240" w:lineRule="auto"/>
              <w:jc w:val="right"/>
              <w:rPr>
                <w:rFonts w:ascii="Verdana" w:eastAsia="Calibri" w:hAnsi="Verdana"/>
                <w:sz w:val="20"/>
                <w:szCs w:val="20"/>
              </w:rPr>
            </w:pPr>
          </w:p>
          <w:p w14:paraId="3B8D6C60" w14:textId="4B0313D6" w:rsidR="00375C41" w:rsidRDefault="00375C41">
            <w:pPr>
              <w:spacing w:after="0" w:line="240" w:lineRule="auto"/>
              <w:jc w:val="right"/>
              <w:rPr>
                <w:rFonts w:ascii="Verdana" w:eastAsia="Calibri" w:hAnsi="Verdana"/>
                <w:sz w:val="20"/>
                <w:szCs w:val="20"/>
              </w:rPr>
            </w:pPr>
            <w:r>
              <w:rPr>
                <w:rFonts w:ascii="Verdana" w:eastAsia="Calibri" w:hAnsi="Verdana"/>
                <w:sz w:val="20"/>
                <w:szCs w:val="20"/>
              </w:rPr>
              <w:t>1,154,868</w:t>
            </w:r>
          </w:p>
        </w:tc>
        <w:tc>
          <w:tcPr>
            <w:tcW w:w="1499" w:type="dxa"/>
          </w:tcPr>
          <w:p w14:paraId="0F3F9218" w14:textId="77777777" w:rsidR="002D724A" w:rsidRDefault="002D724A">
            <w:pPr>
              <w:spacing w:after="0" w:line="240" w:lineRule="auto"/>
              <w:jc w:val="right"/>
              <w:rPr>
                <w:rFonts w:ascii="Verdana" w:eastAsia="Calibri" w:hAnsi="Verdana"/>
                <w:sz w:val="20"/>
                <w:szCs w:val="20"/>
              </w:rPr>
            </w:pPr>
          </w:p>
          <w:p w14:paraId="310FACEF" w14:textId="77777777" w:rsidR="00375C41" w:rsidRDefault="00375C41">
            <w:pPr>
              <w:spacing w:after="0" w:line="240" w:lineRule="auto"/>
              <w:jc w:val="right"/>
              <w:rPr>
                <w:rFonts w:ascii="Verdana" w:eastAsia="Calibri" w:hAnsi="Verdana"/>
                <w:sz w:val="20"/>
                <w:szCs w:val="20"/>
              </w:rPr>
            </w:pPr>
          </w:p>
          <w:p w14:paraId="3B837B69" w14:textId="0F63933D" w:rsidR="00375C41" w:rsidRDefault="00375C41">
            <w:pPr>
              <w:spacing w:after="0" w:line="240" w:lineRule="auto"/>
              <w:jc w:val="right"/>
              <w:rPr>
                <w:rFonts w:ascii="Verdana" w:eastAsia="Calibri" w:hAnsi="Verdana"/>
                <w:sz w:val="20"/>
                <w:szCs w:val="20"/>
              </w:rPr>
            </w:pPr>
            <w:r>
              <w:rPr>
                <w:rFonts w:ascii="Verdana" w:eastAsia="Calibri" w:hAnsi="Verdana"/>
                <w:sz w:val="20"/>
                <w:szCs w:val="20"/>
              </w:rPr>
              <w:t>1,154,868</w:t>
            </w:r>
          </w:p>
        </w:tc>
      </w:tr>
      <w:tr w:rsidR="00B07B13" w14:paraId="60F468A9" w14:textId="77777777" w:rsidTr="005D58A5">
        <w:tc>
          <w:tcPr>
            <w:tcW w:w="2660" w:type="dxa"/>
            <w:tcBorders>
              <w:bottom w:val="single" w:sz="4" w:space="0" w:color="auto"/>
            </w:tcBorders>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Borders>
              <w:bottom w:val="single" w:sz="4" w:space="0" w:color="auto"/>
            </w:tcBorders>
          </w:tcPr>
          <w:p w14:paraId="31956F58" w14:textId="77777777" w:rsidR="00B07B13" w:rsidRDefault="00B07B13">
            <w:pPr>
              <w:spacing w:after="0" w:line="240" w:lineRule="auto"/>
              <w:jc w:val="right"/>
              <w:rPr>
                <w:rFonts w:ascii="Verdana" w:eastAsia="Calibri" w:hAnsi="Verdana"/>
                <w:sz w:val="20"/>
                <w:szCs w:val="20"/>
              </w:rPr>
            </w:pPr>
          </w:p>
        </w:tc>
        <w:tc>
          <w:tcPr>
            <w:tcW w:w="1244" w:type="dxa"/>
            <w:tcBorders>
              <w:bottom w:val="single" w:sz="4" w:space="0" w:color="auto"/>
            </w:tcBorders>
          </w:tcPr>
          <w:p w14:paraId="4CDD5889" w14:textId="77777777" w:rsidR="00B07B13" w:rsidRDefault="00B07B13">
            <w:pPr>
              <w:spacing w:after="0" w:line="240" w:lineRule="auto"/>
              <w:jc w:val="right"/>
              <w:rPr>
                <w:rFonts w:ascii="Verdana" w:eastAsia="Calibri" w:hAnsi="Verdana"/>
                <w:sz w:val="20"/>
                <w:szCs w:val="20"/>
              </w:rPr>
            </w:pPr>
          </w:p>
        </w:tc>
        <w:tc>
          <w:tcPr>
            <w:tcW w:w="1304" w:type="dxa"/>
            <w:tcBorders>
              <w:bottom w:val="single" w:sz="4" w:space="0" w:color="auto"/>
            </w:tcBorders>
          </w:tcPr>
          <w:p w14:paraId="629A6A3E"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19279567"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(76,101)</w:t>
            </w:r>
          </w:p>
        </w:tc>
        <w:tc>
          <w:tcPr>
            <w:tcW w:w="1499" w:type="dxa"/>
            <w:tcBorders>
              <w:bottom w:val="single" w:sz="4" w:space="0" w:color="auto"/>
            </w:tcBorders>
          </w:tcPr>
          <w:p w14:paraId="3DA0E816" w14:textId="5787DC3D"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(76,101)</w:t>
            </w:r>
          </w:p>
        </w:tc>
      </w:tr>
      <w:tr w:rsidR="00B07B13" w14:paraId="082B2F0F" w14:textId="77777777" w:rsidTr="005D58A5">
        <w:tc>
          <w:tcPr>
            <w:tcW w:w="2660" w:type="dxa"/>
            <w:tcBorders>
              <w:top w:val="single" w:sz="4" w:space="0" w:color="auto"/>
            </w:tcBorders>
          </w:tcPr>
          <w:p w14:paraId="1B5FFEFA" w14:textId="77777777" w:rsidR="00B07B13" w:rsidRDefault="00B07B13">
            <w:pPr>
              <w:spacing w:after="0" w:line="240" w:lineRule="auto"/>
              <w:rPr>
                <w:rFonts w:ascii="Verdana" w:eastAsia="Calibri" w:hAnsi="Verdana"/>
                <w:sz w:val="20"/>
                <w:szCs w:val="20"/>
              </w:rPr>
            </w:pPr>
          </w:p>
        </w:tc>
        <w:tc>
          <w:tcPr>
            <w:tcW w:w="1356" w:type="dxa"/>
            <w:tcBorders>
              <w:top w:val="single" w:sz="4" w:space="0" w:color="auto"/>
            </w:tcBorders>
          </w:tcPr>
          <w:p w14:paraId="4CC57FA8" w14:textId="77777777" w:rsidR="00B07B13" w:rsidRDefault="00B07B13">
            <w:pPr>
              <w:spacing w:after="0" w:line="240" w:lineRule="auto"/>
              <w:jc w:val="right"/>
              <w:rPr>
                <w:rFonts w:ascii="Verdana" w:eastAsia="Calibri" w:hAnsi="Verdana"/>
                <w:sz w:val="20"/>
                <w:szCs w:val="20"/>
              </w:rPr>
            </w:pPr>
          </w:p>
        </w:tc>
        <w:tc>
          <w:tcPr>
            <w:tcW w:w="1244" w:type="dxa"/>
            <w:tcBorders>
              <w:top w:val="single" w:sz="4" w:space="0" w:color="auto"/>
            </w:tcBorders>
          </w:tcPr>
          <w:p w14:paraId="4FBF2AC5" w14:textId="77777777" w:rsidR="00B07B13" w:rsidRDefault="00B07B13">
            <w:pPr>
              <w:spacing w:after="0" w:line="240" w:lineRule="auto"/>
              <w:jc w:val="right"/>
              <w:rPr>
                <w:rFonts w:ascii="Verdana" w:eastAsia="Calibri" w:hAnsi="Verdana"/>
                <w:sz w:val="20"/>
                <w:szCs w:val="20"/>
              </w:rPr>
            </w:pPr>
          </w:p>
        </w:tc>
        <w:tc>
          <w:tcPr>
            <w:tcW w:w="1304" w:type="dxa"/>
            <w:tcBorders>
              <w:top w:val="single" w:sz="4" w:space="0" w:color="auto"/>
            </w:tcBorders>
          </w:tcPr>
          <w:p w14:paraId="73D8A021" w14:textId="1218EC40" w:rsidR="00375C41" w:rsidRDefault="00375C41" w:rsidP="00375C41">
            <w:pPr>
              <w:spacing w:after="0" w:line="240" w:lineRule="auto"/>
              <w:rPr>
                <w:rFonts w:ascii="Verdana" w:eastAsia="Calibri" w:hAnsi="Verdana"/>
                <w:sz w:val="20"/>
                <w:szCs w:val="20"/>
              </w:rPr>
            </w:pPr>
          </w:p>
        </w:tc>
        <w:tc>
          <w:tcPr>
            <w:tcW w:w="1499" w:type="dxa"/>
            <w:tcBorders>
              <w:top w:val="single" w:sz="4" w:space="0" w:color="auto"/>
            </w:tcBorders>
          </w:tcPr>
          <w:p w14:paraId="588406A7"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5C000776" w14:textId="77777777" w:rsidR="00B07B13" w:rsidRDefault="00B07B13">
            <w:pPr>
              <w:spacing w:after="0" w:line="240" w:lineRule="auto"/>
              <w:jc w:val="right"/>
              <w:rPr>
                <w:rFonts w:ascii="Verdana" w:eastAsia="Calibri" w:hAnsi="Verdana"/>
                <w:sz w:val="20"/>
                <w:szCs w:val="20"/>
              </w:rPr>
            </w:pPr>
          </w:p>
        </w:tc>
      </w:tr>
      <w:tr w:rsidR="00B07B13" w:rsidRPr="005D58A5" w14:paraId="3AA8E1ED" w14:textId="77777777" w:rsidTr="005D58A5">
        <w:tc>
          <w:tcPr>
            <w:tcW w:w="2660" w:type="dxa"/>
            <w:tcBorders>
              <w:bottom w:val="double" w:sz="4" w:space="0" w:color="auto"/>
            </w:tcBorders>
          </w:tcPr>
          <w:p w14:paraId="7BB90938" w14:textId="6A88114D" w:rsidR="00B07B13" w:rsidRPr="005D58A5" w:rsidRDefault="008A306B">
            <w:pPr>
              <w:spacing w:after="0" w:line="240" w:lineRule="auto"/>
              <w:rPr>
                <w:rFonts w:ascii="Verdana" w:eastAsia="Calibri" w:hAnsi="Verdana"/>
                <w:b/>
                <w:bCs/>
                <w:sz w:val="20"/>
                <w:szCs w:val="20"/>
              </w:rPr>
            </w:pPr>
            <w:r w:rsidRPr="005D58A5">
              <w:rPr>
                <w:rFonts w:ascii="Verdana" w:eastAsia="Calibri" w:hAnsi="Verdana"/>
                <w:b/>
                <w:bCs/>
                <w:sz w:val="20"/>
                <w:szCs w:val="20"/>
              </w:rPr>
              <w:t>Saldo al 31/12/202</w:t>
            </w:r>
            <w:r w:rsidR="005D58A5" w:rsidRPr="005D58A5">
              <w:rPr>
                <w:rFonts w:ascii="Verdana" w:eastAsia="Calibri" w:hAnsi="Verdana"/>
                <w:b/>
                <w:bCs/>
                <w:sz w:val="20"/>
                <w:szCs w:val="20"/>
              </w:rPr>
              <w:t>1</w:t>
            </w:r>
          </w:p>
        </w:tc>
        <w:tc>
          <w:tcPr>
            <w:tcW w:w="1356" w:type="dxa"/>
            <w:tcBorders>
              <w:bottom w:val="double" w:sz="4" w:space="0" w:color="auto"/>
            </w:tcBorders>
          </w:tcPr>
          <w:p w14:paraId="04A3A115" w14:textId="77777777" w:rsidR="00B07B13" w:rsidRPr="005D58A5" w:rsidRDefault="008A306B">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244" w:type="dxa"/>
            <w:tcBorders>
              <w:bottom w:val="double" w:sz="4" w:space="0" w:color="auto"/>
            </w:tcBorders>
          </w:tcPr>
          <w:p w14:paraId="1467604C" w14:textId="2A08160C"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713,798</w:t>
            </w:r>
          </w:p>
        </w:tc>
        <w:tc>
          <w:tcPr>
            <w:tcW w:w="1304" w:type="dxa"/>
            <w:tcBorders>
              <w:bottom w:val="double" w:sz="4" w:space="0" w:color="auto"/>
            </w:tcBorders>
          </w:tcPr>
          <w:p w14:paraId="5CE609E4" w14:textId="1A89A254"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6,999</w:t>
            </w:r>
          </w:p>
        </w:tc>
        <w:tc>
          <w:tcPr>
            <w:tcW w:w="1499" w:type="dxa"/>
            <w:tcBorders>
              <w:bottom w:val="double" w:sz="4" w:space="0" w:color="auto"/>
            </w:tcBorders>
          </w:tcPr>
          <w:p w14:paraId="00165835" w14:textId="46901C31"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11,238,477</w:t>
            </w:r>
          </w:p>
        </w:tc>
        <w:tc>
          <w:tcPr>
            <w:tcW w:w="1499" w:type="dxa"/>
            <w:tcBorders>
              <w:bottom w:val="double" w:sz="4" w:space="0" w:color="auto"/>
            </w:tcBorders>
          </w:tcPr>
          <w:p w14:paraId="74429DB3" w14:textId="1670BE42"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13,567,575</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698" w:type="dxa"/>
          </w:tcPr>
          <w:p w14:paraId="58EC992B" w14:textId="1EE9E2E4"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31,305,364</w:t>
            </w:r>
          </w:p>
        </w:tc>
        <w:tc>
          <w:tcPr>
            <w:tcW w:w="1577" w:type="dxa"/>
          </w:tcPr>
          <w:p w14:paraId="07BCDE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trPr>
          <w:trHeight w:val="243"/>
        </w:trPr>
        <w:tc>
          <w:tcPr>
            <w:tcW w:w="875" w:type="dxa"/>
          </w:tcPr>
          <w:p w14:paraId="66516A8F" w14:textId="77777777"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698"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40CB23D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D80C154" w14:textId="4C2B8F0E" w:rsidR="00432D53" w:rsidRDefault="00432D5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19B7B26A"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6,909,337</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49"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698"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698"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4B6E358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4,622,031</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4163B2B" w:rsidR="0089046B"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8</w:t>
            </w:r>
          </w:p>
        </w:tc>
        <w:tc>
          <w:tcPr>
            <w:tcW w:w="5749"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43E8DD3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8</w:t>
            </w:r>
          </w:p>
        </w:tc>
        <w:tc>
          <w:tcPr>
            <w:tcW w:w="5749"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11E8001C"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5,439,295</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64D4DDB2"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w:t>
      </w:r>
      <w:r w:rsidR="004A5209">
        <w:rPr>
          <w:rFonts w:ascii="Verdana" w:hAnsi="Verdana" w:cs="Calibri"/>
          <w:color w:val="000000"/>
          <w:sz w:val="21"/>
          <w:szCs w:val="21"/>
        </w:rPr>
        <w:t xml:space="preserve">por un plazo de 50 años, </w:t>
      </w:r>
      <w:r>
        <w:rPr>
          <w:rFonts w:ascii="Verdana" w:hAnsi="Verdana" w:cs="Calibri"/>
          <w:color w:val="000000"/>
          <w:sz w:val="21"/>
          <w:szCs w:val="21"/>
        </w:rPr>
        <w:t>como una sociedad anónima de nacionalidad ecuatoriana con domicilio principal en la ciudad de Guayaquil, República del Ecuador</w:t>
      </w:r>
      <w:r w:rsidR="004A5209">
        <w:rPr>
          <w:rFonts w:ascii="Verdana" w:hAnsi="Verdana" w:cs="Calibri"/>
          <w:color w:val="000000"/>
          <w:sz w:val="21"/>
          <w:szCs w:val="21"/>
        </w:rPr>
        <w:t>.</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D884FB9" w:rsidR="00B07B13" w:rsidRPr="00C5366B" w:rsidRDefault="008A306B" w:rsidP="000A6E10">
      <w:pPr>
        <w:spacing w:after="0" w:line="20" w:lineRule="atLeast"/>
        <w:jc w:val="both"/>
        <w:rPr>
          <w:rFonts w:ascii="Verdana" w:hAnsi="Verdana" w:cs="Calibri"/>
          <w:color w:val="000000"/>
          <w:sz w:val="21"/>
          <w:szCs w:val="21"/>
        </w:rPr>
      </w:pPr>
      <w:r w:rsidRPr="00C5366B">
        <w:rPr>
          <w:rFonts w:ascii="Verdana" w:hAnsi="Verdana" w:cs="Calibri"/>
          <w:bCs/>
          <w:color w:val="000000"/>
          <w:sz w:val="21"/>
          <w:szCs w:val="21"/>
        </w:rPr>
        <w:t xml:space="preserve">La actividad principal de la compañía es la realización de trabajos de imprenta </w:t>
      </w:r>
      <w:r w:rsidR="004A5209">
        <w:rPr>
          <w:rFonts w:ascii="Verdana" w:hAnsi="Verdana" w:cs="Calibri"/>
          <w:bCs/>
          <w:color w:val="000000"/>
          <w:sz w:val="21"/>
          <w:szCs w:val="21"/>
        </w:rPr>
        <w:t xml:space="preserve">en </w:t>
      </w:r>
      <w:r w:rsidRPr="00C5366B">
        <w:rPr>
          <w:rFonts w:ascii="Verdana" w:hAnsi="Verdana" w:cs="Calibri"/>
          <w:bCs/>
          <w:color w:val="000000"/>
          <w:sz w:val="21"/>
          <w:szCs w:val="21"/>
        </w:rPr>
        <w:t>general, importaciones, compra y venta de equipos de imprenta y sus repuestos, así como, materia prima conexa (pulpa, tinta, etc.)</w:t>
      </w:r>
    </w:p>
    <w:p w14:paraId="6308773A" w14:textId="77777777" w:rsidR="00B07B13" w:rsidRDefault="00B07B13" w:rsidP="000A6E10">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0A6E10">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54F07D58"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 xml:space="preserve">El nuevo régimen que asumió en mayo del 2021 ha basado su plan de gobierno en un plan masivo de vacunación contra el covid-19, nueva reforma tributaria </w:t>
      </w:r>
      <w:r w:rsidR="000A6E10">
        <w:rPr>
          <w:rFonts w:ascii="Verdana" w:hAnsi="Verdana" w:cs="Calibri"/>
          <w:bCs/>
          <w:color w:val="000000"/>
          <w:sz w:val="21"/>
          <w:szCs w:val="21"/>
        </w:rPr>
        <w:t>e</w:t>
      </w:r>
      <w:r w:rsidRPr="00C5366B">
        <w:rPr>
          <w:rFonts w:ascii="Verdana" w:hAnsi="Verdana" w:cs="Calibri"/>
          <w:bCs/>
          <w:color w:val="000000"/>
          <w:sz w:val="21"/>
          <w:szCs w:val="21"/>
        </w:rPr>
        <w:t xml:space="preserve"> </w:t>
      </w:r>
      <w:r w:rsidR="000A6E10">
        <w:rPr>
          <w:rFonts w:ascii="Verdana" w:hAnsi="Verdana" w:cs="Calibri"/>
          <w:bCs/>
          <w:color w:val="000000"/>
          <w:sz w:val="21"/>
          <w:szCs w:val="21"/>
        </w:rPr>
        <w:t>increment</w:t>
      </w:r>
      <w:r w:rsidRPr="00C5366B">
        <w:rPr>
          <w:rFonts w:ascii="Verdana" w:hAnsi="Verdana" w:cs="Calibri"/>
          <w:bCs/>
          <w:color w:val="000000"/>
          <w:sz w:val="21"/>
          <w:szCs w:val="21"/>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0A6E10">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0A6E10">
      <w:pPr>
        <w:pStyle w:val="Prrafodelista"/>
        <w:tabs>
          <w:tab w:val="left" w:pos="567"/>
        </w:tabs>
        <w:ind w:left="680"/>
        <w:jc w:val="both"/>
        <w:rPr>
          <w:rFonts w:ascii="Verdana" w:hAnsi="Verdana" w:cs="Calibri"/>
          <w:b/>
          <w:color w:val="000000"/>
          <w:sz w:val="21"/>
          <w:szCs w:val="21"/>
        </w:rPr>
      </w:pPr>
    </w:p>
    <w:p w14:paraId="64C0DFA8" w14:textId="52EC8B88" w:rsidR="00B07B13" w:rsidRPr="00C5366B" w:rsidRDefault="008A306B" w:rsidP="000A6E10">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w:t>
      </w:r>
      <w:r w:rsidR="000A6E10">
        <w:rPr>
          <w:rFonts w:ascii="Verdana" w:hAnsi="Verdana" w:cs="Calibri"/>
          <w:color w:val="000000"/>
          <w:sz w:val="21"/>
          <w:szCs w:val="21"/>
        </w:rPr>
        <w:t>1</w:t>
      </w:r>
      <w:r w:rsidRPr="00C5366B">
        <w:rPr>
          <w:rFonts w:ascii="Verdana" w:hAnsi="Verdana" w:cs="Calibri"/>
          <w:color w:val="000000"/>
          <w:sz w:val="21"/>
          <w:szCs w:val="21"/>
        </w:rPr>
        <w:t xml:space="preserve"> proveen información comparativa respecto al periodo anterior.</w:t>
      </w:r>
    </w:p>
    <w:p w14:paraId="56510988" w14:textId="1D57DA19" w:rsidR="00B07B13" w:rsidRDefault="00B07B13" w:rsidP="000A6E10">
      <w:pPr>
        <w:tabs>
          <w:tab w:val="left" w:pos="567"/>
        </w:tabs>
        <w:spacing w:after="0"/>
        <w:jc w:val="both"/>
        <w:rPr>
          <w:rFonts w:ascii="Verdana" w:hAnsi="Verdana" w:cs="Calibri"/>
          <w:color w:val="000000"/>
          <w:sz w:val="21"/>
          <w:szCs w:val="21"/>
        </w:rPr>
      </w:pPr>
    </w:p>
    <w:p w14:paraId="2CD11C4A" w14:textId="4123263C" w:rsidR="004A5209" w:rsidRDefault="004A5209" w:rsidP="000A6E10">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Default="004A5209" w:rsidP="004A5209">
      <w:pPr>
        <w:spacing w:after="0"/>
        <w:ind w:left="567" w:right="-2"/>
        <w:jc w:val="both"/>
        <w:rPr>
          <w:rFonts w:ascii="Verdana" w:hAnsi="Verdana" w:cs="Calibri"/>
          <w:sz w:val="21"/>
          <w:szCs w:val="21"/>
          <w:lang w:val="es-ES_tradnl"/>
        </w:rPr>
      </w:pPr>
    </w:p>
    <w:p w14:paraId="2922AAE0" w14:textId="77777777" w:rsidR="004A5209" w:rsidRDefault="004A5209" w:rsidP="004A5209">
      <w:pPr>
        <w:spacing w:after="0"/>
        <w:ind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1825ED50" w14:textId="77777777" w:rsidR="004A5209" w:rsidRDefault="004A5209" w:rsidP="004A5209">
      <w:pPr>
        <w:spacing w:after="0"/>
        <w:ind w:right="-2"/>
        <w:jc w:val="both"/>
        <w:rPr>
          <w:rFonts w:ascii="Verdana" w:hAnsi="Verdana" w:cs="Calibri"/>
          <w:sz w:val="21"/>
          <w:szCs w:val="21"/>
          <w:lang w:val="es-ES_tradnl"/>
        </w:rPr>
      </w:pPr>
    </w:p>
    <w:p w14:paraId="4E56A17C" w14:textId="577AE297" w:rsidR="004A5209" w:rsidRPr="000A6E10" w:rsidRDefault="004A5209" w:rsidP="003C15DD">
      <w:pPr>
        <w:pStyle w:val="Prrafodelista"/>
        <w:numPr>
          <w:ilvl w:val="1"/>
          <w:numId w:val="17"/>
        </w:numPr>
        <w:ind w:left="0" w:right="-2" w:firstLine="0"/>
        <w:jc w:val="both"/>
        <w:rPr>
          <w:rFonts w:ascii="Verdana" w:hAnsi="Verdana" w:cs="Calibri"/>
          <w:sz w:val="21"/>
          <w:szCs w:val="21"/>
          <w:lang w:val="es-ES_tradnl"/>
        </w:rPr>
      </w:pPr>
      <w:r w:rsidRPr="004A5209">
        <w:rPr>
          <w:rFonts w:ascii="Verdana" w:hAnsi="Verdana" w:cs="Calibri"/>
          <w:b/>
          <w:i/>
          <w:iCs/>
          <w:sz w:val="21"/>
          <w:szCs w:val="21"/>
          <w:lang w:val="es-ES_tradnl"/>
        </w:rPr>
        <w:t>Autorización para Emisión de los Estados Financieros</w:t>
      </w:r>
      <w:r w:rsidRPr="004A5209">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Pr="004A5209">
        <w:rPr>
          <w:rFonts w:ascii="Verdana" w:hAnsi="Verdana" w:cs="Calibri"/>
          <w:sz w:val="21"/>
          <w:szCs w:val="21"/>
          <w:highlight w:val="yellow"/>
          <w:lang w:val="es-ES_tradnl"/>
        </w:rPr>
        <w:t>xx</w:t>
      </w:r>
      <w:proofErr w:type="spellEnd"/>
      <w:r w:rsidRPr="004A5209">
        <w:rPr>
          <w:rFonts w:ascii="Verdana" w:hAnsi="Verdana" w:cs="Calibri"/>
          <w:sz w:val="21"/>
          <w:szCs w:val="21"/>
          <w:highlight w:val="yellow"/>
          <w:lang w:val="es-ES_tradnl"/>
        </w:rPr>
        <w:t xml:space="preserve"> de </w:t>
      </w:r>
      <w:proofErr w:type="spellStart"/>
      <w:r w:rsidRPr="004A5209">
        <w:rPr>
          <w:rFonts w:ascii="Verdana" w:hAnsi="Verdana" w:cs="Calibri"/>
          <w:sz w:val="21"/>
          <w:szCs w:val="21"/>
          <w:highlight w:val="yellow"/>
          <w:lang w:val="es-ES_tradnl"/>
        </w:rPr>
        <w:t>xxx</w:t>
      </w:r>
      <w:proofErr w:type="spellEnd"/>
      <w:r w:rsidRPr="004A5209">
        <w:rPr>
          <w:rFonts w:ascii="Verdana" w:hAnsi="Verdana" w:cs="Calibri"/>
          <w:sz w:val="21"/>
          <w:szCs w:val="21"/>
          <w:lang w:val="es-ES_tradnl"/>
        </w:rPr>
        <w:t xml:space="preserve"> del 2022 y en </w:t>
      </w:r>
      <w:r w:rsidRPr="004A5209">
        <w:rPr>
          <w:rFonts w:ascii="Verdana" w:hAnsi="Verdana" w:cs="Calibri"/>
          <w:sz w:val="21"/>
          <w:szCs w:val="21"/>
          <w:lang w:val="es-ES_tradnl"/>
        </w:rPr>
        <w:lastRenderedPageBreak/>
        <w:t xml:space="preserve">su opinión serán aprobados por la Junta General de Accionistas sin modificaciones, en el plazo legalmente previsto. Los estados financieros correspondientes al año 2020 fueron aprobados por la Junta General de Accionistas el </w:t>
      </w:r>
      <w:r w:rsidR="000A6E10">
        <w:rPr>
          <w:rFonts w:ascii="Verdana" w:hAnsi="Verdana" w:cs="Calibri"/>
          <w:sz w:val="21"/>
          <w:szCs w:val="21"/>
          <w:lang w:val="es-ES_tradnl"/>
        </w:rPr>
        <w:t>7 de abril</w:t>
      </w:r>
      <w:r w:rsidRPr="000A6E10">
        <w:rPr>
          <w:rFonts w:ascii="Verdana" w:hAnsi="Verdana" w:cs="Calibri"/>
          <w:sz w:val="21"/>
          <w:szCs w:val="21"/>
          <w:lang w:val="es-ES_tradnl"/>
        </w:rPr>
        <w:t xml:space="preserve"> del 2021.</w:t>
      </w:r>
    </w:p>
    <w:p w14:paraId="37C35EA3" w14:textId="77777777" w:rsidR="004A5209" w:rsidRPr="004A5209" w:rsidRDefault="004A5209" w:rsidP="003C15DD">
      <w:pPr>
        <w:tabs>
          <w:tab w:val="left" w:pos="567"/>
        </w:tabs>
        <w:spacing w:after="0"/>
        <w:jc w:val="both"/>
        <w:rPr>
          <w:rFonts w:ascii="Verdana" w:hAnsi="Verdana" w:cs="Calibri"/>
          <w:color w:val="000000"/>
          <w:sz w:val="21"/>
          <w:szCs w:val="21"/>
        </w:rPr>
      </w:pPr>
    </w:p>
    <w:p w14:paraId="7DE7924D" w14:textId="744F7F18" w:rsidR="00B07B13" w:rsidRDefault="008A306B" w:rsidP="003C15DD">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49867AFE" w14:textId="583B6458" w:rsidR="00B07B13" w:rsidRDefault="004A5209" w:rsidP="004A5209">
      <w:pPr>
        <w:pStyle w:val="Prrafodelista"/>
        <w:numPr>
          <w:ilvl w:val="1"/>
          <w:numId w:val="19"/>
        </w:numPr>
        <w:tabs>
          <w:tab w:val="left" w:pos="426"/>
        </w:tabs>
        <w:ind w:left="0" w:right="-2" w:firstLine="0"/>
        <w:jc w:val="both"/>
        <w:rPr>
          <w:rFonts w:ascii="Verdana" w:hAnsi="Verdana" w:cs="Calibri"/>
          <w:b/>
          <w:bCs/>
          <w:i/>
          <w:iCs/>
          <w:sz w:val="21"/>
          <w:szCs w:val="21"/>
          <w:lang w:val="es-ES_tradnl"/>
        </w:rPr>
      </w:pPr>
      <w:r w:rsidRPr="004A5209">
        <w:rPr>
          <w:rFonts w:ascii="Verdana" w:hAnsi="Verdana" w:cs="Calibri"/>
          <w:b/>
          <w:bCs/>
          <w:i/>
          <w:iCs/>
          <w:sz w:val="21"/>
          <w:szCs w:val="21"/>
          <w:lang w:val="es-ES_tradnl"/>
        </w:rPr>
        <w:t>Nuevas Normas y Modificaciones</w:t>
      </w:r>
      <w:r>
        <w:rPr>
          <w:rFonts w:ascii="Verdana" w:hAnsi="Verdana" w:cs="Calibri"/>
          <w:b/>
          <w:bCs/>
          <w:i/>
          <w:iCs/>
          <w:sz w:val="21"/>
          <w:szCs w:val="21"/>
          <w:lang w:val="es-ES_tradnl"/>
        </w:rPr>
        <w:t>:</w:t>
      </w:r>
    </w:p>
    <w:p w14:paraId="798557E3" w14:textId="0B898A17" w:rsidR="004A5209" w:rsidRDefault="004A5209" w:rsidP="004A5209">
      <w:pPr>
        <w:pStyle w:val="Prrafodelista"/>
        <w:tabs>
          <w:tab w:val="left" w:pos="426"/>
        </w:tabs>
        <w:ind w:left="0" w:right="-2"/>
        <w:jc w:val="both"/>
        <w:rPr>
          <w:rFonts w:ascii="Verdana" w:hAnsi="Verdana" w:cs="Calibri"/>
          <w:b/>
          <w:bCs/>
          <w:i/>
          <w:iCs/>
          <w:sz w:val="21"/>
          <w:szCs w:val="21"/>
          <w:lang w:val="es-ES_tradnl"/>
        </w:rPr>
      </w:pPr>
    </w:p>
    <w:p w14:paraId="22C69085" w14:textId="77777777" w:rsidR="00C206C3" w:rsidRDefault="004A5209" w:rsidP="006805AA">
      <w:pPr>
        <w:pStyle w:val="Prrafodelista"/>
        <w:tabs>
          <w:tab w:val="left" w:pos="426"/>
        </w:tabs>
        <w:ind w:left="0" w:right="-2"/>
        <w:jc w:val="both"/>
        <w:rPr>
          <w:rFonts w:ascii="Verdana" w:hAnsi="Verdana" w:cs="Calibri"/>
          <w:sz w:val="21"/>
          <w:szCs w:val="21"/>
          <w:lang w:val="es-ES_tradnl"/>
        </w:rPr>
      </w:pPr>
      <w:r w:rsidRPr="004A5209">
        <w:rPr>
          <w:rFonts w:ascii="Verdana" w:hAnsi="Verdana" w:cs="Calibri"/>
          <w:i/>
          <w:iCs/>
          <w:sz w:val="21"/>
          <w:szCs w:val="21"/>
          <w:u w:val="single"/>
          <w:lang w:val="es-ES_tradnl"/>
        </w:rPr>
        <w:t>Pronunciamientos Contables Vigentes</w:t>
      </w:r>
      <w:r>
        <w:rPr>
          <w:rFonts w:ascii="Verdana" w:hAnsi="Verdana" w:cs="Calibri"/>
          <w:i/>
          <w:iCs/>
          <w:sz w:val="21"/>
          <w:szCs w:val="21"/>
          <w:lang w:val="es-ES_tradnl"/>
        </w:rPr>
        <w:t xml:space="preserve"> – </w:t>
      </w:r>
      <w:r>
        <w:rPr>
          <w:rFonts w:ascii="Verdana" w:hAnsi="Verdana" w:cs="Calibri"/>
          <w:sz w:val="21"/>
          <w:szCs w:val="21"/>
          <w:lang w:val="es-ES_tradnl"/>
        </w:rPr>
        <w:t xml:space="preserve">Las siguientes enmiendas y modificaciones </w:t>
      </w:r>
      <w:r w:rsidR="00926797">
        <w:rPr>
          <w:rFonts w:ascii="Verdana" w:hAnsi="Verdana" w:cs="Calibri"/>
          <w:sz w:val="21"/>
          <w:szCs w:val="21"/>
          <w:lang w:val="es-ES_tradnl"/>
        </w:rPr>
        <w:t>entraron en vigor</w:t>
      </w:r>
      <w:r>
        <w:rPr>
          <w:rFonts w:ascii="Verdana" w:hAnsi="Verdana" w:cs="Calibri"/>
          <w:sz w:val="21"/>
          <w:szCs w:val="21"/>
          <w:lang w:val="es-ES_tradnl"/>
        </w:rPr>
        <w:t xml:space="preserve"> el 1º de enero del 2021:</w:t>
      </w:r>
      <w:r w:rsidR="006805AA">
        <w:rPr>
          <w:rFonts w:ascii="Verdana" w:hAnsi="Verdana" w:cs="Calibri"/>
          <w:sz w:val="21"/>
          <w:szCs w:val="21"/>
          <w:lang w:val="es-ES_tradnl"/>
        </w:rPr>
        <w:t xml:space="preserve"> </w:t>
      </w:r>
    </w:p>
    <w:p w14:paraId="2505E034" w14:textId="77777777" w:rsidR="00C206C3" w:rsidRDefault="00C206C3" w:rsidP="006805AA">
      <w:pPr>
        <w:pStyle w:val="Prrafodelista"/>
        <w:tabs>
          <w:tab w:val="left" w:pos="426"/>
        </w:tabs>
        <w:ind w:left="0" w:right="-2"/>
        <w:jc w:val="both"/>
        <w:rPr>
          <w:rFonts w:ascii="Verdana" w:hAnsi="Verdana" w:cs="Calibri"/>
          <w:sz w:val="21"/>
          <w:szCs w:val="21"/>
          <w:lang w:val="es-ES_tradnl"/>
        </w:rPr>
      </w:pPr>
    </w:p>
    <w:p w14:paraId="6A8C7A5A" w14:textId="7D00E1D6" w:rsidR="00C206C3" w:rsidRDefault="004A5209"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w:t>
      </w:r>
      <w:r w:rsidR="00926797" w:rsidRPr="006805AA">
        <w:rPr>
          <w:rFonts w:ascii="Verdana" w:hAnsi="Verdana" w:cs="Calibri"/>
          <w:sz w:val="21"/>
          <w:szCs w:val="21"/>
          <w:lang w:val="es-ES_tradnl"/>
        </w:rPr>
        <w:t>ificaciones a la NIIF 16</w:t>
      </w:r>
      <w:r w:rsidR="003C15DD">
        <w:rPr>
          <w:rFonts w:ascii="Verdana" w:hAnsi="Verdana" w:cs="Calibri"/>
          <w:sz w:val="21"/>
          <w:szCs w:val="21"/>
          <w:lang w:val="es-ES_tradnl"/>
        </w:rPr>
        <w:t>:</w:t>
      </w:r>
      <w:r w:rsidR="00926797" w:rsidRPr="006805AA">
        <w:rPr>
          <w:rFonts w:ascii="Verdana" w:hAnsi="Verdana" w:cs="Calibri"/>
          <w:sz w:val="21"/>
          <w:szCs w:val="21"/>
          <w:lang w:val="es-ES_tradnl"/>
        </w:rPr>
        <w:t xml:space="preserve"> Concesiones en arrendamientos relacionados con covid-19</w:t>
      </w:r>
    </w:p>
    <w:p w14:paraId="09E10992" w14:textId="4B75BE4A" w:rsidR="00926797" w:rsidRDefault="00926797"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Modificaciones a las NIIF 9, NIC 29, NIIF 7, NIIF 4, y NIIF 16</w:t>
      </w:r>
      <w:r w:rsidR="003C15DD">
        <w:rPr>
          <w:rFonts w:ascii="Verdana" w:hAnsi="Verdana" w:cs="Calibri"/>
          <w:sz w:val="21"/>
          <w:szCs w:val="21"/>
          <w:lang w:val="es-ES_tradnl"/>
        </w:rPr>
        <w:t>:</w:t>
      </w:r>
      <w:r w:rsidRPr="006805AA">
        <w:rPr>
          <w:rFonts w:ascii="Verdana" w:hAnsi="Verdana" w:cs="Calibri"/>
          <w:sz w:val="21"/>
          <w:szCs w:val="21"/>
          <w:lang w:val="es-ES_tradnl"/>
        </w:rPr>
        <w:t xml:space="preserve"> Reforma a la tasa de interés de referencia Fase 2.</w:t>
      </w:r>
      <w:r w:rsidR="006805AA">
        <w:rPr>
          <w:rFonts w:ascii="Verdana" w:hAnsi="Verdana" w:cs="Calibri"/>
          <w:sz w:val="21"/>
          <w:szCs w:val="21"/>
          <w:lang w:val="es-ES_tradnl"/>
        </w:rPr>
        <w:t xml:space="preserve"> </w:t>
      </w:r>
      <w:r>
        <w:rPr>
          <w:rFonts w:ascii="Verdana" w:hAnsi="Verdana" w:cs="Calibri"/>
          <w:sz w:val="21"/>
          <w:szCs w:val="21"/>
          <w:lang w:val="es-ES_tradnl"/>
        </w:rPr>
        <w:t>Estas modificaciones no tuvieron impacto en los estados financieros de la Compañía al 31 de diciembre del 2021.</w:t>
      </w:r>
    </w:p>
    <w:p w14:paraId="19B2945C" w14:textId="77777777" w:rsidR="006805AA" w:rsidRDefault="006805AA" w:rsidP="006805AA">
      <w:pPr>
        <w:tabs>
          <w:tab w:val="left" w:pos="426"/>
        </w:tabs>
        <w:spacing w:after="0"/>
        <w:ind w:right="-2"/>
        <w:jc w:val="both"/>
        <w:rPr>
          <w:rFonts w:ascii="Verdana" w:hAnsi="Verdana" w:cs="Calibri"/>
          <w:i/>
          <w:iCs/>
          <w:sz w:val="21"/>
          <w:szCs w:val="21"/>
          <w:u w:val="single"/>
          <w:lang w:val="es-ES_tradnl"/>
        </w:rPr>
      </w:pPr>
    </w:p>
    <w:p w14:paraId="6E3F408B" w14:textId="4F8E1B1A" w:rsidR="00926797" w:rsidRDefault="00926797" w:rsidP="006805AA">
      <w:pPr>
        <w:tabs>
          <w:tab w:val="left" w:pos="426"/>
        </w:tabs>
        <w:spacing w:after="0"/>
        <w:ind w:right="-2"/>
        <w:jc w:val="both"/>
        <w:rPr>
          <w:rFonts w:ascii="Verdana" w:hAnsi="Verdana" w:cs="Univers-45Light"/>
          <w:sz w:val="21"/>
          <w:szCs w:val="21"/>
        </w:rPr>
      </w:pPr>
      <w:r w:rsidRPr="00926797">
        <w:rPr>
          <w:rFonts w:ascii="Verdana" w:hAnsi="Verdana" w:cs="Calibri"/>
          <w:i/>
          <w:iCs/>
          <w:sz w:val="21"/>
          <w:szCs w:val="21"/>
          <w:u w:val="single"/>
          <w:lang w:val="es-ES_tradnl"/>
        </w:rPr>
        <w:t>Pronunciamientos Contables Emitidos, aun no Vigentes</w:t>
      </w:r>
      <w:r>
        <w:rPr>
          <w:rFonts w:ascii="Verdana" w:hAnsi="Verdana" w:cs="Calibri"/>
          <w:sz w:val="21"/>
          <w:szCs w:val="21"/>
          <w:lang w:val="es-ES_tradnl"/>
        </w:rPr>
        <w:t xml:space="preserve"> - </w:t>
      </w:r>
      <w:r w:rsidRPr="00926797">
        <w:rPr>
          <w:rFonts w:ascii="Verdana" w:hAnsi="Verdana" w:cs="Univers-45Light"/>
          <w:sz w:val="21"/>
          <w:szCs w:val="21"/>
        </w:rPr>
        <w:t>Los siguientes pronunciamientos contables emitidos son aplicables a los períodos anuales que</w:t>
      </w:r>
      <w:r w:rsidRPr="00926797">
        <w:rPr>
          <w:rFonts w:ascii="Verdana" w:hAnsi="Verdana" w:cs="Calibri"/>
          <w:sz w:val="21"/>
          <w:szCs w:val="21"/>
          <w:lang w:val="es-ES_tradnl"/>
        </w:rPr>
        <w:t xml:space="preserve"> </w:t>
      </w:r>
      <w:r w:rsidRPr="00926797">
        <w:rPr>
          <w:rFonts w:ascii="Verdana" w:hAnsi="Verdana" w:cs="Univers-45Light"/>
          <w:sz w:val="21"/>
          <w:szCs w:val="21"/>
        </w:rPr>
        <w:t>comienzan después del 1</w:t>
      </w:r>
      <w:r>
        <w:rPr>
          <w:rFonts w:ascii="Verdana" w:hAnsi="Verdana" w:cs="Univers-45Light"/>
          <w:sz w:val="21"/>
          <w:szCs w:val="21"/>
        </w:rPr>
        <w:t>º</w:t>
      </w:r>
      <w:r w:rsidRPr="00926797">
        <w:rPr>
          <w:rFonts w:ascii="Verdana" w:hAnsi="Verdana" w:cs="Univers-45Light"/>
          <w:sz w:val="21"/>
          <w:szCs w:val="21"/>
        </w:rPr>
        <w:t xml:space="preserve"> de enero de 2021, con adoptación anticipada permitida, sin embargo, no</w:t>
      </w:r>
      <w:r w:rsidRPr="00926797">
        <w:rPr>
          <w:rFonts w:ascii="Verdana" w:hAnsi="Verdana" w:cs="Calibri"/>
          <w:sz w:val="21"/>
          <w:szCs w:val="21"/>
          <w:lang w:val="es-ES_tradnl"/>
        </w:rPr>
        <w:t xml:space="preserve"> </w:t>
      </w:r>
      <w:r w:rsidRPr="00926797">
        <w:rPr>
          <w:rFonts w:ascii="Verdana" w:hAnsi="Verdana" w:cs="Univers-45Light"/>
          <w:sz w:val="21"/>
          <w:szCs w:val="21"/>
        </w:rPr>
        <w:t>han sido aplicados anticipadamente en la preparación de estos estados financieros separados. La</w:t>
      </w:r>
      <w:r w:rsidRPr="00926797">
        <w:rPr>
          <w:rFonts w:ascii="Verdana" w:hAnsi="Verdana" w:cs="Calibri"/>
          <w:sz w:val="21"/>
          <w:szCs w:val="21"/>
          <w:lang w:val="es-ES_tradnl"/>
        </w:rPr>
        <w:t xml:space="preserve"> </w:t>
      </w:r>
      <w:r w:rsidRPr="00926797">
        <w:rPr>
          <w:rFonts w:ascii="Verdana" w:hAnsi="Verdana" w:cs="Univers-45Light"/>
          <w:sz w:val="21"/>
          <w:szCs w:val="21"/>
        </w:rPr>
        <w:t>Compañía tiene previsto adoptar estos pronunciamientos contables en sus respectivas fechas de</w:t>
      </w:r>
      <w:r w:rsidRPr="00926797">
        <w:rPr>
          <w:rFonts w:ascii="Verdana" w:hAnsi="Verdana" w:cs="Calibri"/>
          <w:sz w:val="21"/>
          <w:szCs w:val="21"/>
          <w:lang w:val="es-ES_tradnl"/>
        </w:rPr>
        <w:t xml:space="preserve"> </w:t>
      </w:r>
      <w:r w:rsidRPr="00926797">
        <w:rPr>
          <w:rFonts w:ascii="Verdana" w:hAnsi="Verdana" w:cs="Univers-45Light"/>
          <w:sz w:val="21"/>
          <w:szCs w:val="21"/>
        </w:rPr>
        <w:t>aplicación y no anticipadamente.</w:t>
      </w:r>
    </w:p>
    <w:p w14:paraId="4073A506" w14:textId="6BA34C19" w:rsidR="006805AA" w:rsidRDefault="006805AA" w:rsidP="006805AA">
      <w:pPr>
        <w:tabs>
          <w:tab w:val="left" w:pos="426"/>
        </w:tabs>
        <w:spacing w:after="0"/>
        <w:ind w:right="-2"/>
        <w:jc w:val="both"/>
        <w:rPr>
          <w:rFonts w:ascii="Verdana" w:hAnsi="Verdana" w:cs="Calibri"/>
          <w:sz w:val="21"/>
          <w:szCs w:val="21"/>
          <w:lang w:val="es-ES_tradnl"/>
        </w:rPr>
      </w:pPr>
    </w:p>
    <w:p w14:paraId="1B2E4439" w14:textId="77777777" w:rsidR="00B92CC8" w:rsidRDefault="00406737" w:rsidP="006805AA">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 xml:space="preserve">Fecha efectiva 1º de abril del 2021: </w:t>
      </w:r>
    </w:p>
    <w:p w14:paraId="72AB5D4E" w14:textId="47F8467A"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16</w:t>
      </w:r>
      <w:r w:rsidR="003C15DD">
        <w:rPr>
          <w:rFonts w:ascii="Verdana" w:hAnsi="Verdana" w:cs="Univers-45Light"/>
          <w:sz w:val="21"/>
          <w:szCs w:val="21"/>
        </w:rPr>
        <w:t>:</w:t>
      </w:r>
      <w:r w:rsidRPr="00B92CC8">
        <w:rPr>
          <w:rFonts w:ascii="Verdana" w:hAnsi="Verdana" w:cs="Univers-45Light"/>
          <w:sz w:val="21"/>
          <w:szCs w:val="21"/>
        </w:rPr>
        <w:t xml:space="preserve"> Concesiones en arrendamientos relacionadas con covid-19 más allá del 30 de junio del 2021.</w:t>
      </w:r>
    </w:p>
    <w:p w14:paraId="61E1D8E7" w14:textId="304B0FFA" w:rsidR="00406737" w:rsidRDefault="00406737" w:rsidP="006805AA">
      <w:pPr>
        <w:tabs>
          <w:tab w:val="left" w:pos="426"/>
        </w:tabs>
        <w:spacing w:after="0"/>
        <w:ind w:right="-2"/>
        <w:jc w:val="both"/>
        <w:rPr>
          <w:rFonts w:ascii="Verdana" w:hAnsi="Verdana" w:cs="Univers-45Light"/>
          <w:sz w:val="21"/>
          <w:szCs w:val="21"/>
        </w:rPr>
      </w:pPr>
    </w:p>
    <w:p w14:paraId="3EEC3CB5" w14:textId="77777777" w:rsidR="00B92CC8" w:rsidRDefault="00406737" w:rsidP="00406737">
      <w:pPr>
        <w:tabs>
          <w:tab w:val="left" w:pos="426"/>
        </w:tabs>
        <w:spacing w:after="0"/>
        <w:ind w:right="-2"/>
        <w:jc w:val="both"/>
        <w:rPr>
          <w:rFonts w:ascii="Verdana" w:hAnsi="Verdana" w:cs="Univers-45Light"/>
          <w:sz w:val="21"/>
          <w:szCs w:val="21"/>
        </w:rPr>
      </w:pPr>
      <w:r>
        <w:rPr>
          <w:rFonts w:ascii="Verdana" w:hAnsi="Verdana" w:cs="Univers-45Light"/>
          <w:sz w:val="21"/>
          <w:szCs w:val="21"/>
        </w:rPr>
        <w:t xml:space="preserve">Fecha efectiva 1º de enero del 2022: </w:t>
      </w:r>
    </w:p>
    <w:p w14:paraId="6E978DCD" w14:textId="30B8A9A1"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37</w:t>
      </w:r>
      <w:r w:rsidR="003C15DD">
        <w:rPr>
          <w:rFonts w:ascii="Verdana" w:hAnsi="Verdana" w:cs="Univers-45Light"/>
          <w:sz w:val="21"/>
          <w:szCs w:val="21"/>
        </w:rPr>
        <w:t>:</w:t>
      </w:r>
      <w:r w:rsidRPr="00B92CC8">
        <w:rPr>
          <w:rFonts w:ascii="Verdana" w:hAnsi="Verdana" w:cs="Univers-45Light"/>
          <w:sz w:val="21"/>
          <w:szCs w:val="21"/>
        </w:rPr>
        <w:t xml:space="preserve"> Contratos onerosos, costos de cumplimiento de un contrato</w:t>
      </w:r>
    </w:p>
    <w:p w14:paraId="7CCB945B"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Mejoras anuales a las NIIF 2018 – 2020</w:t>
      </w:r>
    </w:p>
    <w:p w14:paraId="084F6C73" w14:textId="1FE1DCA6"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6</w:t>
      </w:r>
      <w:r w:rsidR="003C15DD">
        <w:rPr>
          <w:rFonts w:ascii="Verdana" w:hAnsi="Verdana" w:cs="Univers-45Light"/>
          <w:sz w:val="21"/>
          <w:szCs w:val="21"/>
        </w:rPr>
        <w:t>:</w:t>
      </w:r>
      <w:r w:rsidRPr="00B92CC8">
        <w:rPr>
          <w:rFonts w:ascii="Verdana" w:hAnsi="Verdana" w:cs="Univers-45Light"/>
          <w:sz w:val="21"/>
          <w:szCs w:val="21"/>
        </w:rPr>
        <w:t xml:space="preserve"> Propiedad, Plata y Equipos, ingresos antes del uso previsto</w:t>
      </w:r>
    </w:p>
    <w:p w14:paraId="1CCCB18A" w14:textId="14FB5B77"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3</w:t>
      </w:r>
      <w:r w:rsidR="003C15DD">
        <w:rPr>
          <w:rFonts w:ascii="Verdana" w:hAnsi="Verdana" w:cs="Univers-45Light"/>
          <w:sz w:val="21"/>
          <w:szCs w:val="21"/>
        </w:rPr>
        <w:t>:</w:t>
      </w:r>
      <w:r w:rsidRPr="00B92CC8">
        <w:rPr>
          <w:rFonts w:ascii="Verdana" w:hAnsi="Verdana" w:cs="Univers-45Light"/>
          <w:sz w:val="21"/>
          <w:szCs w:val="21"/>
        </w:rPr>
        <w:t xml:space="preserve"> Referencia al marco conceptual.</w:t>
      </w:r>
    </w:p>
    <w:p w14:paraId="7A1E922B" w14:textId="01DA73F6" w:rsidR="00406737" w:rsidRDefault="00406737" w:rsidP="00406737">
      <w:pPr>
        <w:tabs>
          <w:tab w:val="left" w:pos="426"/>
        </w:tabs>
        <w:spacing w:after="0"/>
        <w:ind w:right="-2"/>
        <w:jc w:val="both"/>
        <w:rPr>
          <w:rFonts w:ascii="Verdana" w:hAnsi="Verdana" w:cs="Univers-45Light"/>
          <w:sz w:val="21"/>
          <w:szCs w:val="21"/>
        </w:rPr>
      </w:pPr>
    </w:p>
    <w:p w14:paraId="23C76B71" w14:textId="77777777" w:rsidR="00B92CC8" w:rsidRDefault="00406737" w:rsidP="00B92CC8">
      <w:pPr>
        <w:suppressAutoHyphens w:val="0"/>
        <w:autoSpaceDE w:val="0"/>
        <w:autoSpaceDN w:val="0"/>
        <w:adjustRightInd w:val="0"/>
        <w:spacing w:after="0" w:line="240" w:lineRule="auto"/>
        <w:rPr>
          <w:rFonts w:ascii="Verdana" w:hAnsi="Verdana" w:cs="Univers-45Light"/>
          <w:sz w:val="21"/>
          <w:szCs w:val="21"/>
        </w:rPr>
      </w:pPr>
      <w:r>
        <w:rPr>
          <w:rFonts w:ascii="Verdana" w:hAnsi="Verdana" w:cs="Univers-45Light"/>
          <w:sz w:val="21"/>
          <w:szCs w:val="21"/>
        </w:rPr>
        <w:t xml:space="preserve">Fecha efectiva 1º de enero del 2023: </w:t>
      </w:r>
    </w:p>
    <w:p w14:paraId="0F05C16E" w14:textId="39AEBAAE"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w:t>
      </w:r>
      <w:r w:rsidR="003C15DD">
        <w:rPr>
          <w:rFonts w:ascii="Verdana" w:hAnsi="Verdana" w:cs="Univers-45Light"/>
          <w:sz w:val="21"/>
          <w:szCs w:val="21"/>
        </w:rPr>
        <w:t>:</w:t>
      </w:r>
      <w:r w:rsidRPr="00B92CC8">
        <w:rPr>
          <w:rFonts w:ascii="Verdana" w:hAnsi="Verdana" w:cs="Univers-45Light"/>
          <w:sz w:val="21"/>
          <w:szCs w:val="21"/>
        </w:rPr>
        <w:t xml:space="preserve"> Clasificación de pasivos como corrientes o no corrientes</w:t>
      </w:r>
    </w:p>
    <w:p w14:paraId="017EFD5E" w14:textId="3F299A5A"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NIIF 17</w:t>
      </w:r>
      <w:r w:rsidR="003C15DD">
        <w:rPr>
          <w:rFonts w:ascii="Verdana" w:hAnsi="Verdana" w:cs="Univers-45Light"/>
          <w:sz w:val="21"/>
          <w:szCs w:val="21"/>
        </w:rPr>
        <w:t>:</w:t>
      </w:r>
      <w:r w:rsidRPr="00B92CC8">
        <w:rPr>
          <w:rFonts w:ascii="Verdana" w:hAnsi="Verdana" w:cs="Univers-45Light"/>
          <w:sz w:val="21"/>
          <w:szCs w:val="21"/>
        </w:rPr>
        <w:t xml:space="preserve"> Contratos de seguro y</w:t>
      </w:r>
      <w:r w:rsidR="00B92CC8" w:rsidRPr="00B92CC8">
        <w:rPr>
          <w:rFonts w:ascii="Verdana" w:hAnsi="Verdana" w:cs="Univers-45Light"/>
          <w:sz w:val="21"/>
          <w:szCs w:val="21"/>
        </w:rPr>
        <w:t xml:space="preserve"> </w:t>
      </w:r>
      <w:r w:rsidRPr="00B92CC8">
        <w:rPr>
          <w:rFonts w:ascii="Verdana" w:hAnsi="Verdana" w:cs="Univers-45Light"/>
          <w:sz w:val="21"/>
          <w:szCs w:val="21"/>
        </w:rPr>
        <w:t>sus enmiendas</w:t>
      </w:r>
    </w:p>
    <w:p w14:paraId="322D30FA" w14:textId="0505E96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y a la Declaración Practica 2</w:t>
      </w:r>
      <w:r w:rsidR="003C15DD">
        <w:rPr>
          <w:rFonts w:ascii="Verdana" w:hAnsi="Verdana" w:cs="Univers-45Light"/>
          <w:sz w:val="21"/>
          <w:szCs w:val="21"/>
        </w:rPr>
        <w:t>:</w:t>
      </w:r>
      <w:r w:rsidRPr="00B92CC8">
        <w:rPr>
          <w:rFonts w:ascii="Verdana" w:hAnsi="Verdana" w:cs="Univers-45Light"/>
          <w:sz w:val="21"/>
          <w:szCs w:val="21"/>
        </w:rPr>
        <w:t xml:space="preserve"> Elab</w:t>
      </w:r>
      <w:r w:rsidR="00B92CC8" w:rsidRPr="00B92CC8">
        <w:rPr>
          <w:rFonts w:ascii="Verdana" w:hAnsi="Verdana" w:cs="Univers-45Light"/>
          <w:sz w:val="21"/>
          <w:szCs w:val="21"/>
        </w:rPr>
        <w:t>o</w:t>
      </w:r>
      <w:r w:rsidRPr="00B92CC8">
        <w:rPr>
          <w:rFonts w:ascii="Verdana" w:hAnsi="Verdana" w:cs="Univers-45Light"/>
          <w:sz w:val="21"/>
          <w:szCs w:val="21"/>
        </w:rPr>
        <w:t>ración de juicios relacionados con la materialidad</w:t>
      </w:r>
      <w:r w:rsidR="003C15DD">
        <w:rPr>
          <w:rFonts w:ascii="Verdana" w:hAnsi="Verdana" w:cs="Univers-45Light"/>
          <w:sz w:val="21"/>
          <w:szCs w:val="21"/>
        </w:rPr>
        <w:t>:</w:t>
      </w:r>
      <w:r w:rsidRPr="00B92CC8">
        <w:rPr>
          <w:rFonts w:ascii="Verdana" w:hAnsi="Verdana" w:cs="Univers-45Light"/>
          <w:sz w:val="21"/>
          <w:szCs w:val="21"/>
        </w:rPr>
        <w:t xml:space="preserve"> Revelaciones </w:t>
      </w:r>
      <w:r w:rsidR="00F178AD">
        <w:rPr>
          <w:rFonts w:ascii="Verdana" w:hAnsi="Verdana" w:cs="Univers-45Light"/>
          <w:sz w:val="21"/>
          <w:szCs w:val="21"/>
        </w:rPr>
        <w:t>de políticas contables.</w:t>
      </w:r>
    </w:p>
    <w:p w14:paraId="03D0C0BF" w14:textId="5E37FE7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8</w:t>
      </w:r>
      <w:r w:rsidR="003C15DD">
        <w:rPr>
          <w:rFonts w:ascii="Verdana" w:hAnsi="Verdana" w:cs="Univers-45Light"/>
          <w:sz w:val="21"/>
          <w:szCs w:val="21"/>
        </w:rPr>
        <w:t>:</w:t>
      </w:r>
      <w:r w:rsidRPr="00B92CC8">
        <w:rPr>
          <w:rFonts w:ascii="Verdana" w:hAnsi="Verdana" w:cs="Univers-45Light"/>
          <w:sz w:val="21"/>
          <w:szCs w:val="21"/>
        </w:rPr>
        <w:t xml:space="preserve"> Definición de estimados contables</w:t>
      </w:r>
      <w:r w:rsidR="00B92CC8" w:rsidRPr="00B92CC8">
        <w:rPr>
          <w:rFonts w:ascii="Verdana" w:hAnsi="Verdana" w:cs="Univers-45Light"/>
          <w:sz w:val="21"/>
          <w:szCs w:val="21"/>
        </w:rPr>
        <w:t xml:space="preserve">; </w:t>
      </w:r>
    </w:p>
    <w:p w14:paraId="349F4D0E" w14:textId="6FBBAC26" w:rsidR="00406737" w:rsidRPr="00F178AD" w:rsidRDefault="00406737" w:rsidP="003001D6">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lastRenderedPageBreak/>
        <w:t>Modificaciones a la NIC 12</w:t>
      </w:r>
      <w:r w:rsidR="003001D6">
        <w:rPr>
          <w:rFonts w:ascii="Verdana" w:hAnsi="Verdana" w:cs="Univers-45Light"/>
          <w:sz w:val="21"/>
          <w:szCs w:val="21"/>
        </w:rPr>
        <w:t>:</w:t>
      </w:r>
      <w:r w:rsidR="00F178AD">
        <w:rPr>
          <w:rFonts w:ascii="Verdana" w:hAnsi="Verdana" w:cs="Univers-45Light"/>
          <w:sz w:val="21"/>
          <w:szCs w:val="21"/>
        </w:rPr>
        <w:t xml:space="preserve"> Impuesto diferido relacionado con activos y pasivos que surgen de una única transacción.</w:t>
      </w:r>
    </w:p>
    <w:p w14:paraId="1B959E9C" w14:textId="28342B42" w:rsidR="00F178AD" w:rsidRDefault="00F178AD" w:rsidP="003001D6">
      <w:pPr>
        <w:suppressAutoHyphens w:val="0"/>
        <w:autoSpaceDE w:val="0"/>
        <w:autoSpaceDN w:val="0"/>
        <w:adjustRightInd w:val="0"/>
        <w:spacing w:after="0"/>
        <w:rPr>
          <w:rFonts w:ascii="Verdana" w:hAnsi="Verdana" w:cs="Univers-45Light"/>
          <w:sz w:val="21"/>
          <w:szCs w:val="21"/>
        </w:rPr>
      </w:pPr>
    </w:p>
    <w:p w14:paraId="746C3FAA" w14:textId="2DC24024" w:rsidR="00F178AD" w:rsidRDefault="00F178AD" w:rsidP="003001D6">
      <w:pPr>
        <w:suppressAutoHyphens w:val="0"/>
        <w:autoSpaceDE w:val="0"/>
        <w:autoSpaceDN w:val="0"/>
        <w:adjustRightInd w:val="0"/>
        <w:spacing w:after="0"/>
        <w:rPr>
          <w:rFonts w:ascii="Verdana" w:hAnsi="Verdana" w:cs="Univers-45Light"/>
          <w:sz w:val="21"/>
          <w:szCs w:val="21"/>
        </w:rPr>
      </w:pPr>
      <w:r>
        <w:rPr>
          <w:rFonts w:ascii="Verdana" w:hAnsi="Verdana" w:cs="Univers-45Light"/>
          <w:sz w:val="21"/>
          <w:szCs w:val="21"/>
        </w:rPr>
        <w:t>Adopción opcional/Fecha efectiva diferida indefinidamente:</w:t>
      </w:r>
    </w:p>
    <w:p w14:paraId="0AAE090F" w14:textId="7B42716D" w:rsidR="00406737" w:rsidRDefault="00F178AD" w:rsidP="003001D6">
      <w:pPr>
        <w:pStyle w:val="Prrafodelista"/>
        <w:numPr>
          <w:ilvl w:val="0"/>
          <w:numId w:val="32"/>
        </w:numPr>
        <w:tabs>
          <w:tab w:val="left" w:pos="426"/>
        </w:tabs>
        <w:ind w:right="-2"/>
        <w:jc w:val="both"/>
        <w:rPr>
          <w:rFonts w:ascii="Verdana" w:hAnsi="Verdana" w:cs="Calibri"/>
          <w:sz w:val="21"/>
          <w:szCs w:val="21"/>
          <w:lang w:val="es-ES_tradnl"/>
        </w:rPr>
      </w:pPr>
      <w:r>
        <w:rPr>
          <w:rFonts w:ascii="Verdana" w:hAnsi="Verdana" w:cs="Calibri"/>
          <w:sz w:val="21"/>
          <w:szCs w:val="21"/>
          <w:lang w:val="es-ES_tradnl"/>
        </w:rPr>
        <w:t>Modificaciones a las NIIF 10 y NIC 28</w:t>
      </w:r>
      <w:r w:rsidR="003001D6">
        <w:rPr>
          <w:rFonts w:ascii="Verdana" w:hAnsi="Verdana" w:cs="Calibri"/>
          <w:sz w:val="21"/>
          <w:szCs w:val="21"/>
          <w:lang w:val="es-ES_tradnl"/>
        </w:rPr>
        <w:t>:</w:t>
      </w:r>
      <w:r>
        <w:rPr>
          <w:rFonts w:ascii="Verdana" w:hAnsi="Verdana" w:cs="Calibri"/>
          <w:sz w:val="21"/>
          <w:szCs w:val="21"/>
          <w:lang w:val="es-ES_tradnl"/>
        </w:rPr>
        <w:t xml:space="preserve"> Venta o aportaciones de activos entre un inversor y su asociada o negocio conjunto.</w:t>
      </w:r>
    </w:p>
    <w:p w14:paraId="67E15B4A" w14:textId="18ACF771" w:rsidR="00CB3285" w:rsidRDefault="00CB3285" w:rsidP="003001D6">
      <w:pPr>
        <w:tabs>
          <w:tab w:val="left" w:pos="426"/>
        </w:tabs>
        <w:spacing w:after="0"/>
        <w:ind w:right="-2"/>
        <w:jc w:val="both"/>
        <w:rPr>
          <w:rFonts w:ascii="Verdana" w:hAnsi="Verdana" w:cs="Calibri"/>
          <w:sz w:val="21"/>
          <w:szCs w:val="21"/>
          <w:lang w:val="es-ES_tradnl"/>
        </w:rPr>
      </w:pPr>
    </w:p>
    <w:p w14:paraId="3E9D720F" w14:textId="170EB4FE" w:rsidR="00CB3285" w:rsidRPr="00CB3285" w:rsidRDefault="00EF0C8A" w:rsidP="003001D6">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926797" w:rsidRDefault="00CB3285" w:rsidP="00CB3285">
      <w:pPr>
        <w:suppressAutoHyphens w:val="0"/>
        <w:autoSpaceDE w:val="0"/>
        <w:autoSpaceDN w:val="0"/>
        <w:adjustRightInd w:val="0"/>
        <w:spacing w:after="0" w:line="240" w:lineRule="auto"/>
        <w:rPr>
          <w:rFonts w:ascii="Verdana" w:hAnsi="Verdana" w:cs="Univers-45Light"/>
          <w:sz w:val="21"/>
          <w:szCs w:val="21"/>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04848AD5" w14:textId="05155DBA" w:rsidR="002452E6" w:rsidRPr="002452E6" w:rsidRDefault="003001D6" w:rsidP="002452E6">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bCs/>
          <w:i/>
          <w:iCs/>
          <w:sz w:val="21"/>
          <w:szCs w:val="21"/>
          <w:lang w:val="es-ES_tradnl"/>
        </w:rPr>
        <w:t>Activos</w:t>
      </w:r>
      <w:r w:rsidR="008A306B" w:rsidRPr="00B713C2">
        <w:rPr>
          <w:rFonts w:ascii="Verdana" w:hAnsi="Verdana" w:cs="Calibri"/>
          <w:b/>
          <w:bCs/>
          <w:i/>
          <w:iCs/>
          <w:sz w:val="21"/>
          <w:szCs w:val="21"/>
          <w:lang w:val="es-ES_tradnl"/>
        </w:rPr>
        <w:t xml:space="preserve"> Financieros</w:t>
      </w:r>
      <w:r w:rsidR="002452E6">
        <w:rPr>
          <w:rFonts w:ascii="Verdana" w:hAnsi="Verdana" w:cs="Calibri"/>
          <w:b/>
          <w:bCs/>
          <w:i/>
          <w:iCs/>
          <w:sz w:val="21"/>
          <w:szCs w:val="21"/>
          <w:lang w:val="es-ES_tradnl"/>
        </w:rPr>
        <w:t>:</w:t>
      </w:r>
    </w:p>
    <w:p w14:paraId="53B45FCE" w14:textId="55AC793E" w:rsidR="00B07B13" w:rsidRDefault="00B07B13" w:rsidP="009E1ABE">
      <w:pPr>
        <w:spacing w:after="0"/>
        <w:ind w:right="-2"/>
        <w:jc w:val="both"/>
        <w:rPr>
          <w:rFonts w:ascii="Verdana" w:hAnsi="Verdana" w:cs="Calibri"/>
          <w:b/>
          <w:i/>
          <w:color w:val="000000"/>
          <w:sz w:val="21"/>
          <w:szCs w:val="21"/>
          <w:lang w:val="es-ES_tradnl"/>
        </w:rPr>
      </w:pPr>
    </w:p>
    <w:p w14:paraId="54B43456" w14:textId="1D8069BA" w:rsidR="009E1ABE" w:rsidRDefault="009E1ABE" w:rsidP="009E1ABE">
      <w:pPr>
        <w:spacing w:after="0"/>
        <w:ind w:right="-2"/>
        <w:jc w:val="both"/>
        <w:rPr>
          <w:rFonts w:ascii="Verdana" w:hAnsi="Verdana" w:cs="Calibri"/>
          <w:bCs/>
          <w:iCs/>
          <w:color w:val="000000"/>
          <w:sz w:val="21"/>
          <w:szCs w:val="21"/>
          <w:lang w:val="es-ES_tradnl"/>
        </w:rPr>
      </w:pPr>
      <w:r w:rsidRPr="009E1ABE">
        <w:rPr>
          <w:rFonts w:ascii="Verdana" w:hAnsi="Verdana" w:cs="Calibri"/>
          <w:bCs/>
          <w:i/>
          <w:color w:val="000000"/>
          <w:sz w:val="21"/>
          <w:szCs w:val="21"/>
          <w:u w:val="single"/>
          <w:lang w:val="es-ES_tradnl"/>
        </w:rPr>
        <w:t>Clasificación</w:t>
      </w:r>
      <w:r>
        <w:rPr>
          <w:rFonts w:ascii="Verdana" w:hAnsi="Verdana" w:cs="Calibri"/>
          <w:bCs/>
          <w:iCs/>
          <w:color w:val="000000"/>
          <w:sz w:val="21"/>
          <w:szCs w:val="21"/>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Default="009E1ABE" w:rsidP="009E1ABE">
      <w:pPr>
        <w:spacing w:after="0"/>
        <w:ind w:right="-2"/>
        <w:jc w:val="both"/>
        <w:rPr>
          <w:rFonts w:ascii="Verdana" w:hAnsi="Verdana" w:cs="Calibri"/>
          <w:bCs/>
          <w:iCs/>
          <w:color w:val="000000"/>
          <w:sz w:val="21"/>
          <w:szCs w:val="21"/>
          <w:lang w:val="es-ES_tradnl"/>
        </w:rPr>
      </w:pPr>
    </w:p>
    <w:p w14:paraId="7B1A232B" w14:textId="12A1B51F" w:rsidR="009E1ABE" w:rsidRPr="009E1ABE" w:rsidRDefault="009E1ABE" w:rsidP="009E1ABE">
      <w:pPr>
        <w:spacing w:after="0"/>
        <w:ind w:right="-2"/>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Pr>
          <w:rFonts w:ascii="Verdana" w:hAnsi="Verdana" w:cs="Calibri"/>
          <w:bCs/>
          <w:iCs/>
          <w:color w:val="000000"/>
          <w:sz w:val="21"/>
          <w:szCs w:val="21"/>
          <w:lang w:val="es-ES_tradnl"/>
        </w:rPr>
        <w:t>términos</w:t>
      </w:r>
      <w:r>
        <w:rPr>
          <w:rFonts w:ascii="Verdana" w:hAnsi="Verdana" w:cs="Calibri"/>
          <w:bCs/>
          <w:iCs/>
          <w:color w:val="000000"/>
          <w:sz w:val="21"/>
          <w:szCs w:val="21"/>
          <w:lang w:val="es-ES_tradnl"/>
        </w:rPr>
        <w:t xml:space="preserve"> contractuales de flujo de efectivo.</w:t>
      </w:r>
    </w:p>
    <w:bookmarkEnd w:id="3"/>
    <w:p w14:paraId="3F08F47B" w14:textId="6264CC46" w:rsidR="00B07B13" w:rsidRDefault="00B07B13" w:rsidP="009E1ABE">
      <w:pPr>
        <w:spacing w:after="0" w:line="240" w:lineRule="auto"/>
        <w:jc w:val="both"/>
        <w:rPr>
          <w:rFonts w:ascii="Verdana" w:hAnsi="Verdana" w:cs="Calibri"/>
          <w:color w:val="000000"/>
          <w:sz w:val="21"/>
          <w:szCs w:val="21"/>
        </w:rPr>
      </w:pPr>
    </w:p>
    <w:p w14:paraId="4FFD931D" w14:textId="77866634" w:rsidR="009E1ABE" w:rsidRDefault="009E1ABE" w:rsidP="009E1ABE">
      <w:pPr>
        <w:spacing w:after="0" w:line="240" w:lineRule="auto"/>
        <w:jc w:val="both"/>
        <w:rPr>
          <w:rFonts w:ascii="Verdana" w:hAnsi="Verdana" w:cs="Calibri"/>
          <w:color w:val="000000"/>
          <w:sz w:val="21"/>
          <w:szCs w:val="21"/>
        </w:rPr>
      </w:pPr>
      <w:r w:rsidRPr="009E1ABE">
        <w:rPr>
          <w:rFonts w:ascii="Verdana" w:hAnsi="Verdana" w:cs="Calibri"/>
          <w:i/>
          <w:iCs/>
          <w:color w:val="000000"/>
          <w:sz w:val="21"/>
          <w:szCs w:val="21"/>
          <w:u w:val="single"/>
        </w:rPr>
        <w:t>Medición</w:t>
      </w:r>
      <w:r>
        <w:rPr>
          <w:rFonts w:ascii="Verdana" w:hAnsi="Verdana" w:cs="Calibri"/>
          <w:color w:val="000000"/>
          <w:sz w:val="21"/>
          <w:szCs w:val="21"/>
        </w:rPr>
        <w:t xml:space="preserve"> </w:t>
      </w:r>
      <w:r w:rsidR="002452E6">
        <w:rPr>
          <w:rFonts w:ascii="Verdana" w:hAnsi="Verdana" w:cs="Calibri"/>
          <w:color w:val="000000"/>
          <w:sz w:val="21"/>
          <w:szCs w:val="21"/>
        </w:rPr>
        <w:t>–</w:t>
      </w:r>
      <w:r>
        <w:rPr>
          <w:rFonts w:ascii="Verdana" w:hAnsi="Verdana" w:cs="Calibri"/>
          <w:color w:val="000000"/>
          <w:sz w:val="21"/>
          <w:szCs w:val="21"/>
        </w:rPr>
        <w:t xml:space="preserve"> </w:t>
      </w:r>
      <w:r w:rsidR="002452E6">
        <w:rPr>
          <w:rFonts w:ascii="Verdana" w:hAnsi="Verdana" w:cs="Calibri"/>
          <w:color w:val="000000"/>
          <w:sz w:val="21"/>
          <w:szCs w:val="21"/>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Default="002452E6" w:rsidP="009E1ABE">
      <w:pPr>
        <w:spacing w:after="0" w:line="240" w:lineRule="auto"/>
        <w:jc w:val="both"/>
        <w:rPr>
          <w:rFonts w:ascii="Verdana" w:hAnsi="Verdana" w:cs="Calibri"/>
          <w:color w:val="000000"/>
          <w:sz w:val="21"/>
          <w:szCs w:val="21"/>
        </w:rPr>
      </w:pPr>
    </w:p>
    <w:p w14:paraId="6F384E38" w14:textId="129A9F6A" w:rsidR="002452E6" w:rsidRDefault="002452E6" w:rsidP="009E1ABE">
      <w:pPr>
        <w:spacing w:after="0" w:line="240" w:lineRule="auto"/>
        <w:jc w:val="both"/>
        <w:rPr>
          <w:rFonts w:ascii="Verdana" w:hAnsi="Verdana" w:cs="Calibri"/>
          <w:color w:val="000000"/>
          <w:sz w:val="21"/>
          <w:szCs w:val="21"/>
        </w:rPr>
      </w:pPr>
      <w:r>
        <w:rPr>
          <w:rFonts w:ascii="Verdana" w:hAnsi="Verdana" w:cs="Calibri"/>
          <w:color w:val="000000"/>
          <w:sz w:val="21"/>
          <w:szCs w:val="21"/>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Pr>
          <w:rFonts w:ascii="Verdana" w:hAnsi="Verdana" w:cs="Calibri"/>
          <w:color w:val="000000"/>
          <w:sz w:val="21"/>
          <w:szCs w:val="21"/>
        </w:rPr>
        <w:t xml:space="preserve"> contados desde la fecha del estado de situación financiera. Estos últimos se clasifican como activos no corrientes. Los activos financieros a costo amortizado de la Compañía comprenden el “Efectivo” en el estado de situación financiera.</w:t>
      </w:r>
    </w:p>
    <w:p w14:paraId="5597EEEB" w14:textId="3746735E" w:rsidR="00B07B13" w:rsidRDefault="003001D6" w:rsidP="009E2B09">
      <w:pPr>
        <w:spacing w:after="0" w:line="240" w:lineRule="auto"/>
        <w:jc w:val="both"/>
        <w:rPr>
          <w:rFonts w:ascii="Verdana" w:hAnsi="Verdana" w:cs="Calibri"/>
          <w:color w:val="000000"/>
          <w:sz w:val="21"/>
          <w:szCs w:val="21"/>
        </w:rPr>
      </w:pPr>
      <w:r>
        <w:rPr>
          <w:rFonts w:ascii="Verdana" w:hAnsi="Verdana" w:cs="Calibri"/>
          <w:i/>
          <w:iCs/>
          <w:color w:val="000000"/>
          <w:sz w:val="21"/>
          <w:szCs w:val="21"/>
          <w:u w:val="single"/>
        </w:rPr>
        <w:lastRenderedPageBreak/>
        <w:t>Reconocimiento y b</w:t>
      </w:r>
      <w:r w:rsidR="008A306B" w:rsidRPr="009E2B09">
        <w:rPr>
          <w:rFonts w:ascii="Verdana" w:hAnsi="Verdana" w:cs="Calibri"/>
          <w:i/>
          <w:iCs/>
          <w:color w:val="000000"/>
          <w:sz w:val="21"/>
          <w:szCs w:val="21"/>
          <w:u w:val="single"/>
        </w:rPr>
        <w:t>aja</w:t>
      </w:r>
      <w:r w:rsidR="008A306B" w:rsidRPr="009E2B09">
        <w:rPr>
          <w:rFonts w:ascii="Verdana" w:hAnsi="Verdana" w:cs="Calibri"/>
          <w:i/>
          <w:iCs/>
          <w:color w:val="000000"/>
          <w:sz w:val="21"/>
          <w:szCs w:val="21"/>
        </w:rPr>
        <w:t>:</w:t>
      </w:r>
      <w:r w:rsidR="008A306B" w:rsidRPr="009E2B09">
        <w:rPr>
          <w:rFonts w:ascii="Verdana" w:hAnsi="Verdana" w:cs="Calibri"/>
          <w:b/>
          <w:bCs/>
          <w:i/>
          <w:iCs/>
          <w:color w:val="000000"/>
          <w:sz w:val="21"/>
          <w:szCs w:val="21"/>
        </w:rPr>
        <w:t xml:space="preserve"> </w:t>
      </w:r>
      <w:r>
        <w:rPr>
          <w:rFonts w:ascii="Verdana" w:hAnsi="Verdana" w:cs="Calibri"/>
          <w:color w:val="000000"/>
          <w:sz w:val="21"/>
          <w:szCs w:val="21"/>
        </w:rPr>
        <w:t>Las transacciones de compraventa de activos financieros se reconocen cuando tales transacciones ocurren, es decir, en la fecha en la cual la Compañía se compromete a comprar o vender el activo.</w:t>
      </w:r>
    </w:p>
    <w:p w14:paraId="56139D43" w14:textId="4984ED41" w:rsidR="003001D6" w:rsidRDefault="003001D6" w:rsidP="009E2B09">
      <w:pPr>
        <w:spacing w:after="0" w:line="240" w:lineRule="auto"/>
        <w:jc w:val="both"/>
        <w:rPr>
          <w:rFonts w:ascii="Verdana" w:hAnsi="Verdana" w:cs="Calibri"/>
          <w:color w:val="000000"/>
          <w:sz w:val="21"/>
          <w:szCs w:val="21"/>
        </w:rPr>
      </w:pPr>
    </w:p>
    <w:p w14:paraId="0B8EAF42" w14:textId="0DC6DF62" w:rsidR="003001D6" w:rsidRPr="003001D6" w:rsidRDefault="003001D6" w:rsidP="003001D6">
      <w:pPr>
        <w:pStyle w:val="Prrafodelista"/>
        <w:numPr>
          <w:ilvl w:val="1"/>
          <w:numId w:val="21"/>
        </w:numPr>
        <w:ind w:hanging="680"/>
        <w:jc w:val="both"/>
        <w:rPr>
          <w:rFonts w:ascii="Verdana" w:hAnsi="Verdana" w:cs="Calibri"/>
          <w:b/>
          <w:bCs/>
          <w:i/>
          <w:iCs/>
          <w:color w:val="000000"/>
          <w:sz w:val="21"/>
          <w:szCs w:val="21"/>
        </w:rPr>
      </w:pPr>
      <w:r w:rsidRPr="003001D6">
        <w:rPr>
          <w:rFonts w:ascii="Verdana" w:hAnsi="Verdana" w:cs="Calibri"/>
          <w:b/>
          <w:bCs/>
          <w:i/>
          <w:iCs/>
          <w:color w:val="000000"/>
          <w:sz w:val="21"/>
          <w:szCs w:val="21"/>
        </w:rPr>
        <w:t>Pasivos Financieros:</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CDB35A" w:rsidR="00B713C2" w:rsidRDefault="003001D6" w:rsidP="009E2B09">
      <w:pPr>
        <w:spacing w:after="0" w:line="240" w:lineRule="auto"/>
        <w:jc w:val="both"/>
        <w:rPr>
          <w:rFonts w:ascii="Verdana" w:hAnsi="Verdana" w:cs="Calibri"/>
          <w:color w:val="000000"/>
          <w:sz w:val="21"/>
          <w:szCs w:val="21"/>
        </w:rPr>
      </w:pPr>
      <w:r w:rsidRPr="003001D6">
        <w:rPr>
          <w:rFonts w:ascii="Verdana" w:hAnsi="Verdana" w:cs="Calibri"/>
          <w:i/>
          <w:iCs/>
          <w:color w:val="000000"/>
          <w:sz w:val="21"/>
          <w:szCs w:val="21"/>
          <w:u w:val="single"/>
        </w:rPr>
        <w:t>Clasificación, reconocimiento y medición</w:t>
      </w:r>
      <w:r>
        <w:rPr>
          <w:rFonts w:ascii="Verdana" w:hAnsi="Verdana" w:cs="Calibri"/>
          <w:color w:val="000000"/>
          <w:sz w:val="21"/>
          <w:szCs w:val="21"/>
        </w:rPr>
        <w:t xml:space="preserve">: </w:t>
      </w:r>
      <w:r w:rsidR="000A6E10">
        <w:rPr>
          <w:rFonts w:ascii="Verdana" w:hAnsi="Verdana" w:cs="Calibri"/>
          <w:color w:val="000000"/>
          <w:sz w:val="21"/>
          <w:szCs w:val="21"/>
        </w:rPr>
        <w:t xml:space="preserve">De </w:t>
      </w:r>
      <w:r w:rsidR="009527F9">
        <w:rPr>
          <w:rFonts w:ascii="Verdana" w:hAnsi="Verdana" w:cs="Calibri"/>
          <w:color w:val="000000"/>
          <w:sz w:val="21"/>
          <w:szCs w:val="21"/>
        </w:rPr>
        <w:t>acuerdo con</w:t>
      </w:r>
      <w:r w:rsidR="000A6E10">
        <w:rPr>
          <w:rFonts w:ascii="Verdana" w:hAnsi="Verdana" w:cs="Calibri"/>
          <w:color w:val="000000"/>
          <w:sz w:val="21"/>
          <w:szCs w:val="21"/>
        </w:rPr>
        <w:t xml:space="preserve"> lo </w:t>
      </w:r>
      <w:r w:rsidR="009527F9">
        <w:rPr>
          <w:rFonts w:ascii="Verdana" w:hAnsi="Verdana" w:cs="Calibri"/>
          <w:color w:val="000000"/>
          <w:sz w:val="21"/>
          <w:szCs w:val="21"/>
        </w:rPr>
        <w:t>que prescribe</w:t>
      </w:r>
      <w:r w:rsidR="000A6E10">
        <w:rPr>
          <w:rFonts w:ascii="Verdana" w:hAnsi="Verdana" w:cs="Calibri"/>
          <w:color w:val="000000"/>
          <w:sz w:val="21"/>
          <w:szCs w:val="21"/>
        </w:rPr>
        <w:t xml:space="preserve"> la NIIF 9, “Instrumentos Financieros”, los pasivos financieros se clasifican según corresponda como: a) Pasivos financieros a valor </w:t>
      </w:r>
      <w:r w:rsidR="009527F9">
        <w:rPr>
          <w:rFonts w:ascii="Verdana" w:hAnsi="Verdana" w:cs="Calibri"/>
          <w:color w:val="000000"/>
          <w:sz w:val="21"/>
          <w:szCs w:val="21"/>
        </w:rPr>
        <w:t>razonable a través de ganancias y pérdidas, b) Pasivos financieros al costo amortizado. La Compañía determina la clasificación de sus pasivos financieros en la fecha de su reconocimiento inicial.</w:t>
      </w:r>
    </w:p>
    <w:p w14:paraId="1F54FC21" w14:textId="29667763" w:rsidR="00B713C2" w:rsidRDefault="00B713C2" w:rsidP="009E2B09">
      <w:pPr>
        <w:spacing w:after="0" w:line="240" w:lineRule="auto"/>
        <w:jc w:val="both"/>
        <w:rPr>
          <w:rFonts w:ascii="Verdana" w:hAnsi="Verdana" w:cs="Calibri"/>
          <w:color w:val="000000"/>
          <w:sz w:val="21"/>
          <w:szCs w:val="21"/>
        </w:rPr>
      </w:pPr>
    </w:p>
    <w:p w14:paraId="5AFED5D3" w14:textId="71522B34" w:rsidR="009527F9" w:rsidRDefault="009527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Default="009527F9"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B713C2">
        <w:rPr>
          <w:rFonts w:ascii="Verdana" w:hAnsi="Verdana" w:cs="Arial"/>
          <w:color w:val="000000"/>
          <w:sz w:val="21"/>
          <w:szCs w:val="21"/>
          <w:highlight w:val="yellow"/>
        </w:rPr>
        <w:t>excepto por maquinarias y equipos y vehículos</w:t>
      </w:r>
      <w:r w:rsidRPr="00B713C2">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w:t>
      </w:r>
      <w:r w:rsidRPr="00B713C2">
        <w:rPr>
          <w:rFonts w:ascii="Verdana" w:hAnsi="Verdana" w:cs="Arial"/>
          <w:color w:val="000000"/>
          <w:sz w:val="21"/>
          <w:szCs w:val="21"/>
        </w:rPr>
        <w:lastRenderedPageBreak/>
        <w:t xml:space="preserve">método de depreciación es calculado usando el método de línea recta en base a las siguientes vidas útiles: </w:t>
      </w:r>
    </w:p>
    <w:p w14:paraId="357386E9" w14:textId="77777777" w:rsidR="00C862B9" w:rsidRDefault="00C862B9"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Default="00B713C2" w:rsidP="009E2B09">
      <w:pPr>
        <w:spacing w:after="0" w:line="240" w:lineRule="auto"/>
        <w:jc w:val="both"/>
        <w:rPr>
          <w:rFonts w:ascii="Verdana" w:hAnsi="Verdana" w:cs="Calibri"/>
          <w:color w:val="000000"/>
          <w:sz w:val="21"/>
          <w:szCs w:val="21"/>
        </w:rPr>
      </w:pPr>
    </w:p>
    <w:p w14:paraId="3E6DB318" w14:textId="69026173" w:rsidR="00BD63D3" w:rsidRDefault="00BD63D3" w:rsidP="00BD63D3">
      <w:pPr>
        <w:spacing w:after="0" w:line="240" w:lineRule="auto"/>
        <w:jc w:val="both"/>
        <w:rPr>
          <w:rFonts w:ascii="Verdana" w:hAnsi="Verdana" w:cs="Calibri"/>
          <w:color w:val="000000"/>
          <w:sz w:val="21"/>
          <w:szCs w:val="21"/>
        </w:rPr>
      </w:pPr>
      <w:r>
        <w:rPr>
          <w:rFonts w:ascii="Verdana" w:hAnsi="Verdana" w:cs="Calibri"/>
          <w:b/>
          <w:bCs/>
          <w:color w:val="000000"/>
          <w:sz w:val="21"/>
          <w:szCs w:val="21"/>
        </w:rPr>
        <w:t>3.6.</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Default="00BD63D3" w:rsidP="00BD63D3">
      <w:pPr>
        <w:spacing w:after="0" w:line="240" w:lineRule="auto"/>
        <w:jc w:val="both"/>
        <w:rPr>
          <w:rFonts w:ascii="Verdana" w:hAnsi="Verdana" w:cs="Calibri"/>
          <w:color w:val="000000"/>
          <w:sz w:val="21"/>
          <w:szCs w:val="21"/>
        </w:rPr>
      </w:pPr>
    </w:p>
    <w:p w14:paraId="70EE21FF" w14:textId="4D2857DC" w:rsidR="00BD63D3" w:rsidRPr="008C121F" w:rsidRDefault="00BD63D3" w:rsidP="00BD63D3">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3.</w:t>
      </w:r>
      <w:r>
        <w:rPr>
          <w:rFonts w:ascii="Verdana" w:hAnsi="Verdana" w:cs="Calibri"/>
          <w:b/>
          <w:bCs/>
          <w:color w:val="000000"/>
          <w:sz w:val="21"/>
          <w:szCs w:val="21"/>
        </w:rPr>
        <w:t>7</w:t>
      </w:r>
      <w:r w:rsidRPr="008C121F">
        <w:rPr>
          <w:rFonts w:ascii="Verdana" w:hAnsi="Verdana" w:cs="Calibri"/>
          <w:b/>
          <w:bCs/>
          <w:color w:val="000000"/>
          <w:sz w:val="21"/>
          <w:szCs w:val="21"/>
        </w:rPr>
        <w:t xml:space="preserve">. </w:t>
      </w:r>
      <w:r>
        <w:rPr>
          <w:rFonts w:ascii="Verdana" w:hAnsi="Verdana" w:cs="Calibri"/>
          <w:b/>
          <w:bCs/>
          <w:i/>
          <w:iCs/>
          <w:color w:val="000000"/>
          <w:sz w:val="21"/>
          <w:szCs w:val="21"/>
        </w:rPr>
        <w:t>Reserva Legal</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5"/>
      <w:r>
        <w:rPr>
          <w:rFonts w:ascii="Verdana" w:hAnsi="Verdana" w:cs="Arial"/>
          <w:sz w:val="21"/>
          <w:szCs w:val="21"/>
          <w:lang w:eastAsia="es-EC"/>
        </w:rPr>
        <w:t xml:space="preserve">que represente por lo menos el 50% del capital pagado. Esta reserva puede </w:t>
      </w:r>
      <w:bookmarkEnd w:id="6"/>
      <w:r>
        <w:rPr>
          <w:rFonts w:ascii="Verdana" w:hAnsi="Verdana" w:cs="Arial"/>
          <w:sz w:val="21"/>
          <w:szCs w:val="21"/>
          <w:lang w:eastAsia="es-EC"/>
        </w:rPr>
        <w:t>ser utilizada únicamente para absorber pérdidas de operaciones o para aumentar el capital.</w:t>
      </w:r>
    </w:p>
    <w:p w14:paraId="7A9B2167" w14:textId="77777777" w:rsidR="00BD63D3" w:rsidRDefault="00BD63D3" w:rsidP="00BD63D3">
      <w:pPr>
        <w:spacing w:after="0" w:line="240" w:lineRule="auto"/>
        <w:ind w:left="709" w:hanging="709"/>
        <w:jc w:val="both"/>
        <w:rPr>
          <w:rFonts w:ascii="Verdana" w:hAnsi="Verdana" w:cs="Arial"/>
          <w:sz w:val="21"/>
          <w:szCs w:val="21"/>
          <w:lang w:eastAsia="es-EC"/>
        </w:rPr>
      </w:pPr>
    </w:p>
    <w:p w14:paraId="2C5D70AB" w14:textId="10DA6B65" w:rsidR="00BD63D3" w:rsidRDefault="00BD63D3" w:rsidP="00BD63D3">
      <w:pPr>
        <w:spacing w:after="0" w:line="240" w:lineRule="auto"/>
        <w:jc w:val="both"/>
        <w:rPr>
          <w:rFonts w:ascii="Verdana" w:hAnsi="Verdana" w:cs="Arial"/>
          <w:sz w:val="21"/>
          <w:szCs w:val="21"/>
          <w:lang w:eastAsia="es-EC"/>
        </w:rPr>
      </w:pPr>
      <w:bookmarkStart w:id="7" w:name="_Hlk31022618"/>
      <w:r>
        <w:rPr>
          <w:rFonts w:ascii="Verdana" w:hAnsi="Verdana" w:cs="Calibri"/>
          <w:b/>
          <w:bCs/>
          <w:color w:val="000000"/>
          <w:sz w:val="21"/>
          <w:szCs w:val="21"/>
        </w:rPr>
        <w:t>3.8.</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7"/>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Default="00BD63D3" w:rsidP="00BD63D3">
      <w:pPr>
        <w:spacing w:after="0" w:line="240" w:lineRule="auto"/>
        <w:jc w:val="both"/>
        <w:rPr>
          <w:rFonts w:ascii="Verdana" w:hAnsi="Verdana" w:cs="Arial"/>
          <w:sz w:val="21"/>
          <w:szCs w:val="21"/>
          <w:lang w:eastAsia="es-EC"/>
        </w:rPr>
      </w:pPr>
    </w:p>
    <w:p w14:paraId="0CDE6EAF" w14:textId="630709CD" w:rsidR="00BD63D3" w:rsidRPr="008C121F" w:rsidRDefault="00BD63D3" w:rsidP="00BD63D3">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lastRenderedPageBreak/>
        <w:t>3.</w:t>
      </w:r>
      <w:r>
        <w:rPr>
          <w:rFonts w:ascii="Verdana" w:hAnsi="Verdana" w:cs="Arial"/>
          <w:b/>
          <w:bCs/>
          <w:sz w:val="21"/>
          <w:szCs w:val="21"/>
          <w:lang w:eastAsia="es-EC"/>
        </w:rPr>
        <w:t>9</w:t>
      </w:r>
      <w:r w:rsidRPr="008C121F">
        <w:rPr>
          <w:rFonts w:ascii="Verdana" w:hAnsi="Verdana" w:cs="Arial"/>
          <w:b/>
          <w:bCs/>
          <w:sz w:val="21"/>
          <w:szCs w:val="21"/>
          <w:lang w:eastAsia="es-EC"/>
        </w:rPr>
        <w:t xml:space="preserve">. </w:t>
      </w:r>
      <w:r>
        <w:rPr>
          <w:rFonts w:ascii="Verdana" w:hAnsi="Verdana" w:cs="Calibri"/>
          <w:b/>
          <w:bCs/>
          <w:i/>
          <w:iCs/>
          <w:color w:val="000000"/>
          <w:sz w:val="21"/>
          <w:szCs w:val="21"/>
        </w:rPr>
        <w:t>Superávit de Revalorización:</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 reconoce como parte del patrimonio de los Accionistas. Cuando se reduce el importe en libros de un activo como consecuencia de una revaluación, tal disminución se reconoce en el resultado del periodo.</w:t>
      </w:r>
      <w:r w:rsidR="004A1796">
        <w:rPr>
          <w:rFonts w:ascii="Verdana" w:hAnsi="Verdana" w:cs="Calibri"/>
          <w:color w:val="000000"/>
          <w:sz w:val="21"/>
          <w:szCs w:val="21"/>
        </w:rPr>
        <w:t xml:space="preserve"> Posteriormente, en la medida que haya reversión de un decremento por revaloración de los activos, tal disminución se reconoce en el resultado del periodo. </w:t>
      </w:r>
    </w:p>
    <w:p w14:paraId="4C48E78C" w14:textId="77777777" w:rsidR="00BD63D3" w:rsidRDefault="00BD63D3" w:rsidP="00BD63D3">
      <w:pPr>
        <w:spacing w:after="0" w:line="240" w:lineRule="auto"/>
        <w:ind w:left="709" w:hanging="709"/>
        <w:jc w:val="both"/>
        <w:rPr>
          <w:rFonts w:ascii="Verdana" w:hAnsi="Verdana" w:cs="Calibri"/>
          <w:b/>
          <w:bCs/>
          <w:color w:val="000000"/>
          <w:sz w:val="21"/>
          <w:szCs w:val="21"/>
        </w:rPr>
      </w:pPr>
    </w:p>
    <w:p w14:paraId="23E7B3A3" w14:textId="66FD6F9C" w:rsidR="00BD63D3" w:rsidRDefault="00BD63D3" w:rsidP="00BD63D3">
      <w:pPr>
        <w:spacing w:after="0" w:line="240" w:lineRule="auto"/>
        <w:jc w:val="both"/>
        <w:rPr>
          <w:rFonts w:ascii="Verdana" w:hAnsi="Verdana" w:cs="Arial"/>
          <w:sz w:val="21"/>
          <w:szCs w:val="21"/>
          <w:lang w:eastAsia="es-EC"/>
        </w:rPr>
      </w:pPr>
      <w:r>
        <w:rPr>
          <w:rFonts w:ascii="Verdana" w:hAnsi="Verdana" w:cs="Calibri"/>
          <w:b/>
          <w:bCs/>
          <w:color w:val="000000"/>
          <w:sz w:val="21"/>
          <w:szCs w:val="21"/>
        </w:rPr>
        <w:t>3.10.</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097E57AA" w14:textId="4EF5CE01" w:rsidR="00BD63D3" w:rsidRDefault="00BD63D3"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BD63D3">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26BF5E3B" w14:textId="77777777" w:rsidR="007D21A3"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Arrendamientos</w:t>
      </w:r>
      <w:r w:rsidR="009E2B09">
        <w:rPr>
          <w:rFonts w:ascii="Verdana" w:hAnsi="Verdana" w:cs="Calibri"/>
          <w:sz w:val="21"/>
          <w:szCs w:val="21"/>
        </w:rPr>
        <w:t>:</w:t>
      </w:r>
      <w:r w:rsidRPr="00B713C2">
        <w:rPr>
          <w:rFonts w:ascii="Verdana" w:hAnsi="Verdana" w:cs="Calibri"/>
          <w:sz w:val="21"/>
          <w:szCs w:val="21"/>
        </w:rPr>
        <w:t xml:space="preserve"> </w:t>
      </w:r>
    </w:p>
    <w:p w14:paraId="168ED447" w14:textId="77777777" w:rsidR="007D21A3" w:rsidRPr="007D21A3" w:rsidRDefault="007D21A3" w:rsidP="007D21A3">
      <w:pPr>
        <w:pStyle w:val="Prrafodelista"/>
        <w:rPr>
          <w:rFonts w:ascii="Verdana" w:hAnsi="Verdana" w:cs="Calibri"/>
          <w:sz w:val="21"/>
          <w:szCs w:val="21"/>
        </w:rPr>
      </w:pPr>
    </w:p>
    <w:p w14:paraId="1DBE6229" w14:textId="27DC3A77" w:rsidR="008C121F" w:rsidRDefault="007D21A3" w:rsidP="007D21A3">
      <w:pPr>
        <w:pStyle w:val="Prrafodelista"/>
        <w:ind w:left="0"/>
        <w:jc w:val="both"/>
        <w:rPr>
          <w:rFonts w:ascii="Verdana" w:hAnsi="Verdana" w:cs="Calibri"/>
          <w:sz w:val="21"/>
          <w:szCs w:val="21"/>
        </w:rPr>
      </w:pPr>
      <w:r>
        <w:rPr>
          <w:rFonts w:ascii="Verdana" w:hAnsi="Verdana" w:cs="Calibri"/>
          <w:sz w:val="21"/>
          <w:szCs w:val="21"/>
        </w:rPr>
        <w:t>La Compañía evalúa al inicio de un contrato si este es, o contiene, un arrendamiento; es decir, si el contrato transmite el derecho de controlar el uso de un activo identificado por un periodo de tiempo, a cambio de una contraprestación.</w:t>
      </w:r>
    </w:p>
    <w:p w14:paraId="46BBC26B" w14:textId="2C1E5EE2" w:rsidR="007D21A3" w:rsidRDefault="007D21A3" w:rsidP="007D21A3">
      <w:pPr>
        <w:pStyle w:val="Prrafodelista"/>
        <w:ind w:left="0"/>
        <w:jc w:val="both"/>
        <w:rPr>
          <w:rFonts w:ascii="Verdana" w:hAnsi="Verdana" w:cs="Calibri"/>
          <w:sz w:val="21"/>
          <w:szCs w:val="21"/>
        </w:rPr>
      </w:pPr>
    </w:p>
    <w:p w14:paraId="242AE00A" w14:textId="6F8C5793"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La Compañía como Arrendataria</w:t>
      </w:r>
      <w:r>
        <w:rPr>
          <w:rFonts w:ascii="Verdana" w:hAnsi="Verdana" w:cs="Calibri"/>
          <w:sz w:val="21"/>
          <w:szCs w:val="21"/>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Default="007D21A3" w:rsidP="007D21A3">
      <w:pPr>
        <w:pStyle w:val="Prrafodelista"/>
        <w:ind w:left="0"/>
        <w:jc w:val="both"/>
        <w:rPr>
          <w:rFonts w:ascii="Verdana" w:hAnsi="Verdana" w:cs="Calibri"/>
          <w:sz w:val="21"/>
          <w:szCs w:val="21"/>
        </w:rPr>
      </w:pPr>
    </w:p>
    <w:p w14:paraId="223C7B3E" w14:textId="7ACF4D0A"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Activos por Derechos de Uso</w:t>
      </w:r>
      <w:r>
        <w:rPr>
          <w:rFonts w:ascii="Verdana" w:hAnsi="Verdana" w:cs="Calibri"/>
          <w:sz w:val="21"/>
          <w:szCs w:val="21"/>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7DCB77A2" w14:textId="01B97D90" w:rsidR="007E6DA6" w:rsidRDefault="007E6DA6" w:rsidP="007D21A3">
      <w:pPr>
        <w:pStyle w:val="Prrafodelista"/>
        <w:ind w:left="0"/>
        <w:jc w:val="both"/>
        <w:rPr>
          <w:rFonts w:ascii="Verdana" w:hAnsi="Verdana" w:cs="Calibri"/>
          <w:sz w:val="21"/>
          <w:szCs w:val="21"/>
        </w:rPr>
      </w:pPr>
    </w:p>
    <w:p w14:paraId="2BC880AF" w14:textId="4280E8FD" w:rsidR="008C121F" w:rsidRDefault="007E6DA6" w:rsidP="00A7234F">
      <w:pPr>
        <w:spacing w:after="0"/>
        <w:jc w:val="both"/>
        <w:rPr>
          <w:rFonts w:ascii="Verdana" w:hAnsi="Verdana" w:cs="Calibri"/>
          <w:color w:val="000000"/>
          <w:sz w:val="21"/>
          <w:szCs w:val="21"/>
        </w:rPr>
      </w:pPr>
      <w:r w:rsidRPr="007E6DA6">
        <w:rPr>
          <w:rFonts w:ascii="Verdana" w:hAnsi="Verdana" w:cs="Calibri"/>
          <w:i/>
          <w:iCs/>
          <w:color w:val="000000"/>
          <w:sz w:val="21"/>
          <w:szCs w:val="21"/>
          <w:u w:val="single"/>
        </w:rPr>
        <w:t>Pasivos por Arrendamiento</w:t>
      </w:r>
      <w:r w:rsidRPr="007E6DA6">
        <w:rPr>
          <w:rFonts w:ascii="Verdana" w:hAnsi="Verdana" w:cs="Calibri"/>
          <w:i/>
          <w:iCs/>
          <w:color w:val="000000"/>
          <w:sz w:val="21"/>
          <w:szCs w:val="21"/>
        </w:rPr>
        <w:t xml:space="preserve"> </w:t>
      </w:r>
      <w:r>
        <w:rPr>
          <w:rFonts w:ascii="Verdana" w:hAnsi="Verdana" w:cs="Calibri"/>
          <w:i/>
          <w:iCs/>
          <w:color w:val="000000"/>
          <w:sz w:val="21"/>
          <w:szCs w:val="21"/>
        </w:rPr>
        <w:t xml:space="preserve">– </w:t>
      </w:r>
      <w:r>
        <w:rPr>
          <w:rFonts w:ascii="Verdana" w:hAnsi="Verdana" w:cs="Calibri"/>
          <w:color w:val="000000"/>
          <w:sz w:val="21"/>
          <w:szCs w:val="21"/>
        </w:rPr>
        <w:t xml:space="preserve">A la fecha de inicio del arrendamiento, la </w:t>
      </w:r>
      <w:r w:rsidR="00231B61">
        <w:rPr>
          <w:rFonts w:ascii="Verdana" w:hAnsi="Verdana" w:cs="Calibri"/>
          <w:color w:val="000000"/>
          <w:sz w:val="21"/>
          <w:szCs w:val="21"/>
        </w:rPr>
        <w:t>Compañía</w:t>
      </w:r>
      <w:r>
        <w:rPr>
          <w:rFonts w:ascii="Verdana" w:hAnsi="Verdana" w:cs="Calibri"/>
          <w:color w:val="000000"/>
          <w:sz w:val="21"/>
          <w:szCs w:val="21"/>
        </w:rPr>
        <w:t xml:space="preserve"> reconoce los pasivos por arrendamiento al valor presente de los </w:t>
      </w:r>
      <w:r>
        <w:rPr>
          <w:rFonts w:ascii="Verdana" w:hAnsi="Verdana" w:cs="Calibri"/>
          <w:color w:val="000000"/>
          <w:sz w:val="21"/>
          <w:szCs w:val="21"/>
        </w:rPr>
        <w:lastRenderedPageBreak/>
        <w:t xml:space="preserve">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Pr>
          <w:rFonts w:ascii="Verdana" w:hAnsi="Verdana" w:cs="Calibri"/>
          <w:color w:val="000000"/>
          <w:sz w:val="21"/>
          <w:szCs w:val="21"/>
        </w:rPr>
        <w:t>período</w:t>
      </w:r>
      <w:r>
        <w:rPr>
          <w:rFonts w:ascii="Verdana" w:hAnsi="Verdana" w:cs="Calibri"/>
          <w:color w:val="000000"/>
          <w:sz w:val="21"/>
          <w:szCs w:val="21"/>
        </w:rPr>
        <w:t xml:space="preserve"> de arrendamiento refleja el ejercicio de la opción de terminación por parte de la empresa. Los pagos variables que no dependen de un índice o una tas</w:t>
      </w:r>
      <w:r w:rsidR="00A7234F">
        <w:rPr>
          <w:rFonts w:ascii="Verdana" w:hAnsi="Verdana" w:cs="Calibri"/>
          <w:color w:val="000000"/>
          <w:sz w:val="21"/>
          <w:szCs w:val="21"/>
        </w:rPr>
        <w:t>a</w:t>
      </w:r>
      <w:r>
        <w:rPr>
          <w:rFonts w:ascii="Verdana" w:hAnsi="Verdana" w:cs="Calibri"/>
          <w:color w:val="000000"/>
          <w:sz w:val="21"/>
          <w:szCs w:val="21"/>
        </w:rPr>
        <w:t xml:space="preserve"> son reconocidos como gastos </w:t>
      </w:r>
      <w:r w:rsidR="00A7234F">
        <w:rPr>
          <w:rFonts w:ascii="Verdana" w:hAnsi="Verdana" w:cs="Calibri"/>
          <w:color w:val="000000"/>
          <w:sz w:val="21"/>
          <w:szCs w:val="21"/>
        </w:rPr>
        <w:t>en el periodo en el cual el evento o condición que da lugar al pago ocurre.</w:t>
      </w:r>
    </w:p>
    <w:p w14:paraId="29146263" w14:textId="0E0F4B3B" w:rsidR="00A7234F" w:rsidRDefault="00A7234F" w:rsidP="00A7234F">
      <w:pPr>
        <w:spacing w:after="0"/>
        <w:jc w:val="both"/>
        <w:rPr>
          <w:rFonts w:ascii="Verdana" w:hAnsi="Verdana" w:cs="Calibri"/>
          <w:color w:val="000000"/>
          <w:sz w:val="21"/>
          <w:szCs w:val="21"/>
        </w:rPr>
      </w:pPr>
    </w:p>
    <w:p w14:paraId="7BC5D30C" w14:textId="0E419DFF" w:rsidR="00A7234F" w:rsidRDefault="005D72F1" w:rsidP="00A7234F">
      <w:pPr>
        <w:spacing w:after="0"/>
        <w:jc w:val="both"/>
        <w:rPr>
          <w:rFonts w:ascii="Verdana" w:hAnsi="Verdana" w:cs="Calibri"/>
          <w:color w:val="000000"/>
          <w:sz w:val="21"/>
          <w:szCs w:val="21"/>
        </w:rPr>
      </w:pPr>
      <w:r>
        <w:rPr>
          <w:rFonts w:ascii="Verdana" w:hAnsi="Verdana" w:cs="Calibri"/>
          <w:color w:val="000000"/>
          <w:sz w:val="21"/>
          <w:szCs w:val="21"/>
        </w:rPr>
        <w:t>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periodo de arrendamiento, en los pagos futuros o un cambio en la evaluación de la opción de compra de dicho activo.</w:t>
      </w:r>
    </w:p>
    <w:p w14:paraId="2D17CC67" w14:textId="06570600" w:rsidR="00A7234F" w:rsidRDefault="00A7234F" w:rsidP="00A7234F">
      <w:pPr>
        <w:spacing w:after="0"/>
        <w:rPr>
          <w:rFonts w:ascii="Verdana" w:hAnsi="Verdana" w:cs="Calibri"/>
          <w:color w:val="000000"/>
          <w:sz w:val="21"/>
          <w:szCs w:val="21"/>
          <w:u w:val="single"/>
        </w:rPr>
      </w:pPr>
    </w:p>
    <w:p w14:paraId="3833E249" w14:textId="2C0B775B" w:rsidR="008C121F" w:rsidRDefault="008A306B" w:rsidP="001F3A5C">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4EEEA850" w14:textId="77777777" w:rsidR="00C862B9" w:rsidRPr="001F3A5C" w:rsidRDefault="00C862B9" w:rsidP="00C862B9">
      <w:pPr>
        <w:pStyle w:val="Prrafodelista"/>
        <w:ind w:left="0"/>
        <w:jc w:val="both"/>
        <w:rPr>
          <w:rFonts w:ascii="Verdana" w:hAnsi="Verdana" w:cs="Calibri"/>
          <w:sz w:val="21"/>
          <w:szCs w:val="21"/>
        </w:rPr>
      </w:pP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 xml:space="preserve">Es reconocido por las diferencias temporarias existentes entre el valor en libros de los activos y pasivos para propósitos de información </w:t>
      </w:r>
      <w:r>
        <w:rPr>
          <w:rFonts w:ascii="Verdana" w:hAnsi="Verdana" w:cs="Calibri"/>
          <w:sz w:val="21"/>
          <w:szCs w:val="21"/>
        </w:rPr>
        <w:lastRenderedPageBreak/>
        <w:t>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2640E00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activos</w:t>
      </w:r>
      <w:r w:rsidR="003868B2">
        <w:rPr>
          <w:rFonts w:ascii="Verdana" w:hAnsi="Verdana" w:cs="Arial"/>
          <w:sz w:val="21"/>
          <w:szCs w:val="21"/>
          <w:lang w:eastAsia="es-EC"/>
        </w:rPr>
        <w:t xml:space="preserve"> y pasivos</w:t>
      </w:r>
      <w:r>
        <w:rPr>
          <w:rFonts w:ascii="Verdana" w:hAnsi="Verdana" w:cs="Arial"/>
          <w:sz w:val="21"/>
          <w:szCs w:val="21"/>
          <w:lang w:eastAsia="es-EC"/>
        </w:rPr>
        <w:t xml:space="preserve"> por impuesto a la renta diferido se miden a las tasas impositivas que se espera aplicar a las diferencias temporarias cuando éstas sean reversadas en los períodos futuros, basándose en las leyes </w:t>
      </w:r>
      <w:r w:rsidR="002A4F17">
        <w:rPr>
          <w:rFonts w:ascii="Verdana" w:hAnsi="Verdana" w:cs="Arial"/>
          <w:sz w:val="21"/>
          <w:szCs w:val="21"/>
          <w:lang w:eastAsia="es-EC"/>
        </w:rPr>
        <w:t xml:space="preserve">tributarias </w:t>
      </w:r>
      <w:r>
        <w:rPr>
          <w:rFonts w:ascii="Verdana" w:hAnsi="Verdana" w:cs="Arial"/>
          <w:sz w:val="21"/>
          <w:szCs w:val="21"/>
          <w:lang w:eastAsia="es-EC"/>
        </w:rPr>
        <w:t>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5785AD5C"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w:t>
      </w:r>
      <w:r w:rsidR="003868B2">
        <w:rPr>
          <w:rFonts w:ascii="Verdana" w:hAnsi="Verdana" w:cs="Arial"/>
          <w:sz w:val="21"/>
          <w:szCs w:val="21"/>
          <w:lang w:eastAsia="es-EC"/>
        </w:rPr>
        <w:t>estos diferidos</w:t>
      </w:r>
      <w:r>
        <w:rPr>
          <w:rFonts w:ascii="Verdana" w:hAnsi="Verdana" w:cs="Arial"/>
          <w:sz w:val="21"/>
          <w:szCs w:val="21"/>
          <w:lang w:eastAsia="es-EC"/>
        </w:rPr>
        <w:t xml:space="preserve"> es revisado en cada fecha del balance y se ajusta para reflejar la evaluación actualizada de las utilidades imponibles futuras</w:t>
      </w:r>
      <w:r w:rsidR="003868B2">
        <w:rPr>
          <w:rFonts w:ascii="Verdana" w:hAnsi="Verdana" w:cs="Arial"/>
          <w:sz w:val="21"/>
          <w:szCs w:val="21"/>
          <w:lang w:eastAsia="es-EC"/>
        </w:rPr>
        <w:t>; c</w:t>
      </w:r>
      <w:r>
        <w:rPr>
          <w:rFonts w:ascii="Verdana" w:hAnsi="Verdana" w:cs="Arial"/>
          <w:sz w:val="21"/>
          <w:szCs w:val="21"/>
          <w:lang w:eastAsia="es-EC"/>
        </w:rPr>
        <w:t>ualquier ajuste se reconoce en el resultado del período. Los activos y pasivos por impuestos corrientes y diferidos no se descuentan</w:t>
      </w:r>
      <w:r w:rsidR="003868B2">
        <w:rPr>
          <w:rFonts w:ascii="Verdana" w:hAnsi="Verdana" w:cs="Arial"/>
          <w:sz w:val="21"/>
          <w:szCs w:val="21"/>
          <w:lang w:eastAsia="es-EC"/>
        </w:rPr>
        <w:t xml:space="preserve"> a su valor actual y se clasifican como no corriente.</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0ED6CE43"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3.1</w:t>
      </w:r>
      <w:r w:rsidR="00BD63D3">
        <w:rPr>
          <w:rFonts w:ascii="Verdana" w:hAnsi="Verdana" w:cs="Calibri"/>
          <w:b/>
          <w:color w:val="000000"/>
          <w:sz w:val="21"/>
          <w:szCs w:val="21"/>
        </w:rPr>
        <w:t>6</w:t>
      </w:r>
      <w:r>
        <w:rPr>
          <w:rFonts w:ascii="Verdana" w:hAnsi="Verdana" w:cs="Calibri"/>
          <w:b/>
          <w:color w:val="000000"/>
          <w:sz w:val="21"/>
          <w:szCs w:val="21"/>
        </w:rPr>
        <w:t xml:space="preserve">.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42377F38" w:rsidR="00B07B13" w:rsidRDefault="008A306B" w:rsidP="009E2B09">
      <w:pPr>
        <w:spacing w:after="0"/>
        <w:jc w:val="both"/>
        <w:rPr>
          <w:rFonts w:ascii="Verdana" w:hAnsi="Verdana" w:cs="Calibri"/>
          <w:bCs/>
          <w:color w:val="000000"/>
          <w:sz w:val="21"/>
          <w:szCs w:val="21"/>
        </w:rPr>
      </w:pPr>
      <w:bookmarkStart w:id="8" w:name="_Hlk31021649"/>
      <w:r>
        <w:rPr>
          <w:rFonts w:ascii="Verdana" w:hAnsi="Verdana" w:cs="Calibri"/>
          <w:b/>
          <w:bCs/>
          <w:color w:val="000000"/>
          <w:sz w:val="21"/>
          <w:szCs w:val="21"/>
        </w:rPr>
        <w:t>3.1</w:t>
      </w:r>
      <w:r w:rsidR="00BD63D3">
        <w:rPr>
          <w:rFonts w:ascii="Verdana" w:hAnsi="Verdana" w:cs="Calibri"/>
          <w:b/>
          <w:bCs/>
          <w:color w:val="000000"/>
          <w:sz w:val="21"/>
          <w:szCs w:val="21"/>
        </w:rPr>
        <w:t>7</w:t>
      </w:r>
      <w:r>
        <w:rPr>
          <w:rFonts w:ascii="Verdana" w:hAnsi="Verdana" w:cs="Calibri"/>
          <w:b/>
          <w:bCs/>
          <w:color w:val="000000"/>
          <w:sz w:val="21"/>
          <w:szCs w:val="21"/>
        </w:rPr>
        <w:t xml:space="preserve">. </w:t>
      </w:r>
      <w:r>
        <w:rPr>
          <w:rFonts w:ascii="Verdana" w:hAnsi="Verdana" w:cs="Calibri"/>
          <w:b/>
          <w:i/>
          <w:iCs/>
          <w:color w:val="000000"/>
          <w:sz w:val="21"/>
          <w:szCs w:val="21"/>
        </w:rPr>
        <w:t>Beneficios a Empleados</w:t>
      </w:r>
      <w:bookmarkEnd w:id="8"/>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0C91DE1E" w14:textId="77777777" w:rsidR="00E536D5" w:rsidRDefault="00E536D5" w:rsidP="009E2B09">
      <w:pPr>
        <w:spacing w:after="0" w:line="240" w:lineRule="auto"/>
        <w:jc w:val="both"/>
        <w:rPr>
          <w:rFonts w:ascii="Verdana" w:eastAsia="Times New Roman" w:hAnsi="Verdana" w:cs="Calibri"/>
          <w:i/>
          <w:color w:val="000000"/>
          <w:sz w:val="21"/>
          <w:szCs w:val="21"/>
          <w:u w:val="single"/>
          <w:lang w:eastAsia="es-ES"/>
        </w:rPr>
      </w:pPr>
    </w:p>
    <w:p w14:paraId="56658753" w14:textId="15482A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lastRenderedPageBreak/>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5B25D069" w14:textId="09F379D4" w:rsidR="00B07B13" w:rsidRPr="001365F3" w:rsidRDefault="008A306B" w:rsidP="001365F3">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Default="00B07B13">
      <w:pPr>
        <w:spacing w:after="0" w:line="240" w:lineRule="auto"/>
        <w:ind w:left="709" w:hanging="709"/>
        <w:jc w:val="both"/>
        <w:rPr>
          <w:rFonts w:ascii="Verdana" w:hAnsi="Verdana" w:cs="Arial"/>
          <w:sz w:val="21"/>
          <w:szCs w:val="21"/>
          <w:lang w:eastAsia="es-EC"/>
        </w:rPr>
      </w:pPr>
    </w:p>
    <w:p w14:paraId="76591E38" w14:textId="0C259C22"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EN POLITICA</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CONTABLE</w:t>
      </w:r>
      <w:r w:rsidR="0052541D">
        <w:rPr>
          <w:rFonts w:ascii="Verdana" w:hAnsi="Verdana" w:cs="Calibri"/>
          <w:b/>
          <w:bCs/>
          <w:color w:val="FF0000"/>
          <w:sz w:val="21"/>
          <w:szCs w:val="21"/>
        </w:rPr>
        <w:t>S</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02E02D62" w14:textId="56EFF4CA" w:rsidR="0052541D" w:rsidRDefault="0052541D"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Durante el año 2020 la Compañía aplico por primera vez la NIIF 16 “Arrendamientos”. La naturaleza y los efectos de los cambios originados por la aplicación de esta nueva norma se </w:t>
      </w:r>
      <w:r w:rsidR="004E7BB5">
        <w:rPr>
          <w:rFonts w:ascii="Verdana" w:hAnsi="Verdana" w:cs="Calibri"/>
          <w:color w:val="000000"/>
          <w:sz w:val="21"/>
          <w:szCs w:val="21"/>
        </w:rPr>
        <w:t>detalla a continuación:</w:t>
      </w:r>
    </w:p>
    <w:p w14:paraId="4E8ECCE3" w14:textId="575702B2" w:rsidR="004E7BB5" w:rsidRDefault="004E7BB5" w:rsidP="00D44876">
      <w:pPr>
        <w:spacing w:after="0" w:line="240" w:lineRule="auto"/>
        <w:jc w:val="both"/>
        <w:rPr>
          <w:rFonts w:ascii="Verdana" w:hAnsi="Verdana" w:cs="Calibri"/>
          <w:color w:val="000000"/>
          <w:sz w:val="21"/>
          <w:szCs w:val="21"/>
        </w:rPr>
      </w:pPr>
    </w:p>
    <w:p w14:paraId="210219B7" w14:textId="0B27C9B4" w:rsidR="004E7BB5" w:rsidRPr="00D26191" w:rsidRDefault="004E7BB5" w:rsidP="00D44876">
      <w:pPr>
        <w:spacing w:after="0" w:line="240" w:lineRule="auto"/>
        <w:jc w:val="both"/>
        <w:rPr>
          <w:rFonts w:ascii="Verdana" w:hAnsi="Verdana" w:cs="Calibri"/>
          <w:b/>
          <w:bCs/>
          <w:i/>
          <w:iCs/>
          <w:color w:val="000000"/>
          <w:sz w:val="21"/>
          <w:szCs w:val="21"/>
        </w:rPr>
      </w:pPr>
      <w:r w:rsidRPr="004E7BB5">
        <w:rPr>
          <w:rFonts w:ascii="Verdana" w:hAnsi="Verdana" w:cs="Calibri"/>
          <w:b/>
          <w:bCs/>
          <w:i/>
          <w:iCs/>
          <w:color w:val="000000"/>
          <w:sz w:val="21"/>
          <w:szCs w:val="21"/>
        </w:rPr>
        <w:t>NIIF 16 Arrendamientos:</w:t>
      </w:r>
      <w:r w:rsidR="00D26191">
        <w:rPr>
          <w:rFonts w:ascii="Verdana" w:hAnsi="Verdana" w:cs="Calibri"/>
          <w:b/>
          <w:bCs/>
          <w:i/>
          <w:iCs/>
          <w:color w:val="000000"/>
          <w:sz w:val="21"/>
          <w:szCs w:val="21"/>
        </w:rPr>
        <w:t xml:space="preserve"> </w:t>
      </w:r>
      <w:r>
        <w:rPr>
          <w:rFonts w:ascii="Verdana" w:hAnsi="Verdana" w:cs="Calibri"/>
          <w:color w:val="000000"/>
          <w:sz w:val="21"/>
          <w:szCs w:val="21"/>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revelación de los arrendamientos y requiere que la mayoría de </w:t>
      </w:r>
      <w:r w:rsidR="006C0A77">
        <w:rPr>
          <w:rFonts w:ascii="Verdana" w:hAnsi="Verdana" w:cs="Calibri"/>
          <w:color w:val="000000"/>
          <w:sz w:val="21"/>
          <w:szCs w:val="21"/>
        </w:rPr>
        <w:t>los arrendamientos</w:t>
      </w:r>
      <w:r>
        <w:rPr>
          <w:rFonts w:ascii="Verdana" w:hAnsi="Verdana" w:cs="Calibri"/>
          <w:color w:val="000000"/>
          <w:sz w:val="21"/>
          <w:szCs w:val="21"/>
        </w:rPr>
        <w:t xml:space="preserve"> se reconozcan en el estado de situación financiera.</w:t>
      </w:r>
    </w:p>
    <w:p w14:paraId="1ACB566A" w14:textId="1406F829" w:rsidR="004E7BB5" w:rsidRDefault="004E7BB5" w:rsidP="00D44876">
      <w:pPr>
        <w:spacing w:after="0" w:line="240" w:lineRule="auto"/>
        <w:jc w:val="both"/>
        <w:rPr>
          <w:rFonts w:ascii="Verdana" w:hAnsi="Verdana" w:cs="Calibri"/>
          <w:color w:val="000000"/>
          <w:sz w:val="21"/>
          <w:szCs w:val="21"/>
        </w:rPr>
      </w:pPr>
    </w:p>
    <w:p w14:paraId="6A6AFCBB" w14:textId="7EB7BF11" w:rsidR="007B3E9F" w:rsidRDefault="007B3E9F"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Compañía </w:t>
      </w:r>
      <w:r w:rsidR="00AF3A5E">
        <w:rPr>
          <w:rFonts w:ascii="Verdana" w:hAnsi="Verdana" w:cs="Calibri"/>
          <w:color w:val="000000"/>
          <w:sz w:val="21"/>
          <w:szCs w:val="21"/>
        </w:rPr>
        <w:t>adoptó</w:t>
      </w:r>
      <w:r>
        <w:rPr>
          <w:rFonts w:ascii="Verdana" w:hAnsi="Verdana" w:cs="Calibri"/>
          <w:color w:val="000000"/>
          <w:sz w:val="21"/>
          <w:szCs w:val="21"/>
        </w:rPr>
        <w:t xml:space="preserve"> la NIIF 16 utilizando el método retrospectivo modificado, mediante el cual se aplica la norma a los contratos en vigor al inicio del primer ejercicio de aplicación, sin modificar la información comparativa. La Compañía </w:t>
      </w:r>
      <w:r w:rsidR="00AF3A5E">
        <w:rPr>
          <w:rFonts w:ascii="Verdana" w:hAnsi="Verdana" w:cs="Calibri"/>
          <w:color w:val="000000"/>
          <w:sz w:val="21"/>
          <w:szCs w:val="21"/>
        </w:rPr>
        <w:lastRenderedPageBreak/>
        <w:t>aplicó</w:t>
      </w:r>
      <w:r>
        <w:rPr>
          <w:rFonts w:ascii="Verdana" w:hAnsi="Verdana" w:cs="Calibri"/>
          <w:color w:val="000000"/>
          <w:sz w:val="21"/>
          <w:szCs w:val="21"/>
        </w:rPr>
        <w:t xml:space="preserve"> la excepción practica de transición para no evaluar si un contrato contiene, o no, un arrendamiento al 1º de enero del 2019; en su lugar, </w:t>
      </w:r>
      <w:r w:rsidR="00AF3A5E">
        <w:rPr>
          <w:rFonts w:ascii="Verdana" w:hAnsi="Verdana" w:cs="Calibri"/>
          <w:color w:val="000000"/>
          <w:sz w:val="21"/>
          <w:szCs w:val="21"/>
        </w:rPr>
        <w:t>aplicó</w:t>
      </w:r>
      <w:r>
        <w:rPr>
          <w:rFonts w:ascii="Verdana" w:hAnsi="Verdana" w:cs="Calibri"/>
          <w:color w:val="000000"/>
          <w:sz w:val="21"/>
          <w:szCs w:val="21"/>
        </w:rPr>
        <w:t xml:space="preserve"> la norma únicamente a </w:t>
      </w:r>
      <w:r w:rsidR="00D26191">
        <w:rPr>
          <w:rFonts w:ascii="Verdana" w:hAnsi="Verdana" w:cs="Calibri"/>
          <w:color w:val="000000"/>
          <w:sz w:val="21"/>
          <w:szCs w:val="21"/>
        </w:rPr>
        <w:t xml:space="preserve">contratos que fueron previamente identificados como arrendamientos de acuerdo con la NIC 17 y CINIIF 24. La Compañía también </w:t>
      </w:r>
      <w:r w:rsidR="00AF3A5E">
        <w:rPr>
          <w:rFonts w:ascii="Verdana" w:hAnsi="Verdana" w:cs="Calibri"/>
          <w:color w:val="000000"/>
          <w:sz w:val="21"/>
          <w:szCs w:val="21"/>
        </w:rPr>
        <w:t>aplicó</w:t>
      </w:r>
      <w:r w:rsidR="00D26191">
        <w:rPr>
          <w:rFonts w:ascii="Verdana" w:hAnsi="Verdana" w:cs="Calibri"/>
          <w:color w:val="000000"/>
          <w:sz w:val="21"/>
          <w:szCs w:val="21"/>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Default="007B3E9F" w:rsidP="00D44876">
      <w:pPr>
        <w:spacing w:after="0" w:line="240" w:lineRule="auto"/>
        <w:jc w:val="both"/>
        <w:rPr>
          <w:rFonts w:ascii="Verdana" w:hAnsi="Verdana" w:cs="Calibri"/>
          <w:color w:val="000000"/>
          <w:sz w:val="21"/>
          <w:szCs w:val="21"/>
        </w:rPr>
      </w:pPr>
    </w:p>
    <w:p w14:paraId="04D45C5A" w14:textId="799D4DC4" w:rsidR="004E7BB5" w:rsidRDefault="004E7BB5"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El efecto de adopción de la NIIF 16 fue reconocer un activo por derecho de uso y pasivo por arrendamiento por </w:t>
      </w:r>
      <w:proofErr w:type="spellStart"/>
      <w:r>
        <w:rPr>
          <w:rFonts w:ascii="Verdana" w:hAnsi="Verdana" w:cs="Calibri"/>
          <w:color w:val="000000"/>
          <w:sz w:val="21"/>
          <w:szCs w:val="21"/>
        </w:rPr>
        <w:t>US$xxx.xx</w:t>
      </w:r>
      <w:proofErr w:type="spellEnd"/>
    </w:p>
    <w:p w14:paraId="5A0E0728" w14:textId="427A2559" w:rsidR="0052541D" w:rsidRDefault="0052541D" w:rsidP="00D44876">
      <w:pPr>
        <w:spacing w:after="0" w:line="240" w:lineRule="auto"/>
        <w:jc w:val="both"/>
        <w:rPr>
          <w:rFonts w:ascii="Verdana" w:hAnsi="Verdana" w:cs="Calibri"/>
          <w:color w:val="000000"/>
          <w:sz w:val="21"/>
          <w:szCs w:val="21"/>
        </w:rPr>
      </w:pPr>
    </w:p>
    <w:p w14:paraId="62F7A358" w14:textId="6174878E" w:rsidR="006C0A77" w:rsidRDefault="006C0A77"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Compañía mantiene un contrato de arrendamiento de inmueble (Nota x) sobre el cual se aplico la tasa de descuento del </w:t>
      </w:r>
      <w:proofErr w:type="spellStart"/>
      <w:proofErr w:type="gramStart"/>
      <w:r>
        <w:rPr>
          <w:rFonts w:ascii="Verdana" w:hAnsi="Verdana" w:cs="Calibri"/>
          <w:color w:val="000000"/>
          <w:sz w:val="21"/>
          <w:szCs w:val="21"/>
        </w:rPr>
        <w:t>xx</w:t>
      </w:r>
      <w:proofErr w:type="spellEnd"/>
      <w:r>
        <w:rPr>
          <w:rFonts w:ascii="Verdana" w:hAnsi="Verdana" w:cs="Calibri"/>
          <w:color w:val="000000"/>
          <w:sz w:val="21"/>
          <w:szCs w:val="21"/>
        </w:rPr>
        <w:t>.%</w:t>
      </w:r>
      <w:proofErr w:type="gramEnd"/>
    </w:p>
    <w:p w14:paraId="760D933F" w14:textId="6A29D9B9" w:rsidR="006C0A77" w:rsidRDefault="006C0A77" w:rsidP="00D44876">
      <w:pPr>
        <w:spacing w:after="0" w:line="240" w:lineRule="auto"/>
        <w:jc w:val="both"/>
        <w:rPr>
          <w:rFonts w:ascii="Verdana" w:hAnsi="Verdana" w:cs="Calibri"/>
          <w:color w:val="000000"/>
          <w:sz w:val="21"/>
          <w:szCs w:val="21"/>
        </w:rPr>
      </w:pPr>
    </w:p>
    <w:p w14:paraId="6292736F" w14:textId="04854AF0" w:rsidR="00AF3A5E" w:rsidRDefault="00AF3A5E" w:rsidP="00D44876">
      <w:pPr>
        <w:spacing w:after="0" w:line="240" w:lineRule="auto"/>
        <w:jc w:val="both"/>
        <w:rPr>
          <w:rFonts w:ascii="Verdana" w:hAnsi="Verdana" w:cs="Calibri"/>
          <w:color w:val="000000"/>
          <w:sz w:val="21"/>
          <w:szCs w:val="21"/>
        </w:rPr>
      </w:pPr>
      <w:r w:rsidRPr="00AF3A5E">
        <w:rPr>
          <w:rFonts w:ascii="Verdana" w:hAnsi="Verdana" w:cs="Calibri"/>
          <w:color w:val="000000"/>
          <w:sz w:val="21"/>
          <w:szCs w:val="21"/>
          <w:u w:val="single"/>
        </w:rPr>
        <w:t>Arrendamientos previamente clasificados como arrendamientos operativos</w:t>
      </w:r>
      <w:r>
        <w:rPr>
          <w:rFonts w:ascii="Verdana" w:hAnsi="Verdana" w:cs="Calibri"/>
          <w:color w:val="000000"/>
          <w:sz w:val="21"/>
          <w:szCs w:val="21"/>
        </w:rPr>
        <w:t xml:space="preserve"> – La Compañía reconoció activos por derechos de uso y pasivos por arrendamiento para aquellos arrendamientos clasificados previamente como operativos. Los activos por derecho de uso fueron reconocidos por un importe igual al pasivo por arrendamiento, ajustado por el importe de cualquier pago por arrendamiento anticipado o acumulado (devengado) relacionado con dicho arrendamiento. Los pasivos por arrendamientos fueron reconocidos basados en el valor presente de los flujos de pago, descontados a la tasa de descuento en a fecha de adopción.</w:t>
      </w:r>
    </w:p>
    <w:p w14:paraId="285BF9AE" w14:textId="77777777" w:rsidR="00AF3A5E" w:rsidRDefault="00AF3A5E" w:rsidP="00D44876">
      <w:pPr>
        <w:spacing w:after="0" w:line="240" w:lineRule="auto"/>
        <w:jc w:val="both"/>
        <w:rPr>
          <w:rFonts w:ascii="Verdana" w:hAnsi="Verdana" w:cs="Calibri"/>
          <w:color w:val="000000"/>
          <w:sz w:val="21"/>
          <w:szCs w:val="21"/>
        </w:rPr>
      </w:pPr>
    </w:p>
    <w:p w14:paraId="36FA98C0" w14:textId="682F4A9F" w:rsidR="00B07B13" w:rsidRDefault="00D26191" w:rsidP="00D44876">
      <w:pPr>
        <w:spacing w:after="0" w:line="240" w:lineRule="auto"/>
        <w:jc w:val="both"/>
        <w:rPr>
          <w:rFonts w:ascii="Verdana" w:hAnsi="Verdana" w:cs="Calibri"/>
          <w:color w:val="000000"/>
          <w:sz w:val="21"/>
          <w:szCs w:val="21"/>
        </w:rPr>
      </w:pPr>
      <w:r w:rsidRPr="00D26191">
        <w:rPr>
          <w:rFonts w:ascii="Verdana" w:hAnsi="Verdana" w:cs="Calibri"/>
          <w:b/>
          <w:bCs/>
          <w:i/>
          <w:iCs/>
          <w:color w:val="000000"/>
          <w:sz w:val="21"/>
          <w:szCs w:val="21"/>
        </w:rPr>
        <w:t>Método de valuación de inventarios:</w:t>
      </w:r>
      <w:r>
        <w:rPr>
          <w:rFonts w:ascii="Verdana" w:hAnsi="Verdana" w:cs="Calibri"/>
          <w:b/>
          <w:bCs/>
          <w:i/>
          <w:iCs/>
          <w:color w:val="000000"/>
          <w:sz w:val="21"/>
          <w:szCs w:val="21"/>
        </w:rPr>
        <w:t xml:space="preserve"> </w:t>
      </w:r>
      <w:r w:rsidR="008A306B">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sidR="008A306B">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sidR="008A306B">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sidR="008A306B">
        <w:rPr>
          <w:rFonts w:ascii="Verdana" w:hAnsi="Verdana" w:cs="Calibri"/>
          <w:color w:val="000000"/>
          <w:sz w:val="21"/>
          <w:szCs w:val="21"/>
        </w:rPr>
        <w:t>US$xx</w:t>
      </w:r>
      <w:proofErr w:type="spellEnd"/>
      <w:r w:rsidR="008A306B">
        <w:rPr>
          <w:rFonts w:ascii="Verdana" w:hAnsi="Verdana" w:cs="Calibri"/>
          <w:color w:val="000000"/>
          <w:sz w:val="21"/>
          <w:szCs w:val="21"/>
        </w:rPr>
        <w:t xml:space="preserve"> millones, y los resultados del ejercicio se incrementaron en el mismo importe. </w:t>
      </w:r>
    </w:p>
    <w:p w14:paraId="794EB4C3" w14:textId="77777777" w:rsidR="005E1F38" w:rsidRPr="00D26191" w:rsidRDefault="005E1F38" w:rsidP="00D44876">
      <w:pPr>
        <w:spacing w:after="0" w:line="240" w:lineRule="auto"/>
        <w:jc w:val="both"/>
        <w:rPr>
          <w:rFonts w:ascii="Verdana" w:hAnsi="Verdana" w:cs="Calibri"/>
          <w:b/>
          <w:bCs/>
          <w:i/>
          <w:i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64A9DC71" w14:textId="5B799878" w:rsidR="00B07B13" w:rsidRDefault="008A306B" w:rsidP="005E1F38">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lastRenderedPageBreak/>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3255DF3E"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2.96</w:t>
      </w:r>
      <w:r w:rsidR="0045008F" w:rsidRPr="00EC2BFC">
        <w:rPr>
          <w:rFonts w:ascii="Verdana" w:hAnsi="Verdana" w:cs="Calibri"/>
          <w:bCs/>
          <w:iCs/>
          <w:color w:val="000000"/>
          <w:sz w:val="21"/>
          <w:szCs w:val="21"/>
          <w:lang w:val="es-ES_tradnl"/>
        </w:rPr>
        <w:t>% en el año 2021 (3.20% en 2020)</w:t>
      </w:r>
    </w:p>
    <w:p w14:paraId="6322B987" w14:textId="1C31B70C"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1.05</w:t>
      </w:r>
      <w:r w:rsidR="0045008F" w:rsidRPr="00EC2BFC">
        <w:rPr>
          <w:rFonts w:ascii="Verdana" w:hAnsi="Verdana" w:cs="Calibri"/>
          <w:bCs/>
          <w:iCs/>
          <w:color w:val="000000"/>
          <w:sz w:val="21"/>
          <w:szCs w:val="21"/>
          <w:lang w:val="es-ES_tradnl"/>
        </w:rPr>
        <w:t>% en el año 2021 (1.31% en 2020)</w:t>
      </w:r>
    </w:p>
    <w:p w14:paraId="1FC0926F" w14:textId="78658AF9" w:rsidR="00B07B13" w:rsidRDefault="008A306B" w:rsidP="00E06452">
      <w:pPr>
        <w:pStyle w:val="Prrafodelista"/>
        <w:numPr>
          <w:ilvl w:val="0"/>
          <w:numId w:val="7"/>
        </w:numPr>
        <w:ind w:left="360" w:hanging="426"/>
        <w:jc w:val="both"/>
        <w:rPr>
          <w:rFonts w:ascii="Verdana" w:hAnsi="Verdana" w:cs="Calibri"/>
          <w:bCs/>
          <w:iCs/>
          <w:color w:val="000000"/>
          <w:sz w:val="21"/>
          <w:szCs w:val="21"/>
          <w:lang w:val="es-ES_tradnl"/>
        </w:rPr>
      </w:pPr>
      <w:r w:rsidRPr="00E06452">
        <w:rPr>
          <w:rFonts w:ascii="Verdana" w:hAnsi="Verdana" w:cs="Calibri"/>
          <w:bCs/>
          <w:iCs/>
          <w:color w:val="000000"/>
          <w:sz w:val="21"/>
          <w:szCs w:val="21"/>
          <w:lang w:val="es-ES_tradnl"/>
        </w:rPr>
        <w:t xml:space="preserve">Tasa promedio de rotación de personal: </w:t>
      </w:r>
      <w:r w:rsidR="00E06452" w:rsidRPr="00E06452">
        <w:rPr>
          <w:rFonts w:ascii="Verdana" w:hAnsi="Verdana" w:cs="Calibri"/>
          <w:bCs/>
          <w:iCs/>
          <w:color w:val="000000"/>
          <w:sz w:val="21"/>
          <w:szCs w:val="21"/>
          <w:lang w:val="es-ES_tradnl"/>
        </w:rPr>
        <w:t>11.8%</w:t>
      </w:r>
      <w:r w:rsidR="0045008F" w:rsidRPr="00E06452">
        <w:rPr>
          <w:rFonts w:ascii="Verdana" w:hAnsi="Verdana" w:cs="Calibri"/>
          <w:bCs/>
          <w:iCs/>
          <w:color w:val="000000"/>
          <w:sz w:val="21"/>
          <w:szCs w:val="21"/>
          <w:lang w:val="es-ES_tradnl"/>
        </w:rPr>
        <w:t xml:space="preserve"> en </w:t>
      </w:r>
      <w:r w:rsidR="00E06452">
        <w:rPr>
          <w:rFonts w:ascii="Verdana" w:hAnsi="Verdana" w:cs="Calibri"/>
          <w:bCs/>
          <w:iCs/>
          <w:color w:val="000000"/>
          <w:sz w:val="21"/>
          <w:szCs w:val="21"/>
          <w:lang w:val="es-ES_tradnl"/>
        </w:rPr>
        <w:t>los</w:t>
      </w:r>
      <w:r w:rsidR="0045008F" w:rsidRPr="00E06452">
        <w:rPr>
          <w:rFonts w:ascii="Verdana" w:hAnsi="Verdana" w:cs="Calibri"/>
          <w:bCs/>
          <w:iCs/>
          <w:color w:val="000000"/>
          <w:sz w:val="21"/>
          <w:szCs w:val="21"/>
          <w:lang w:val="es-ES_tradnl"/>
        </w:rPr>
        <w:t xml:space="preserve"> año</w:t>
      </w:r>
      <w:r w:rsidR="00E06452">
        <w:rPr>
          <w:rFonts w:ascii="Verdana" w:hAnsi="Verdana" w:cs="Calibri"/>
          <w:bCs/>
          <w:iCs/>
          <w:color w:val="000000"/>
          <w:sz w:val="21"/>
          <w:szCs w:val="21"/>
          <w:lang w:val="es-ES_tradnl"/>
        </w:rPr>
        <w:t>s</w:t>
      </w:r>
      <w:r w:rsidR="0045008F" w:rsidRPr="00E06452">
        <w:rPr>
          <w:rFonts w:ascii="Verdana" w:hAnsi="Verdana" w:cs="Calibri"/>
          <w:bCs/>
          <w:iCs/>
          <w:color w:val="000000"/>
          <w:sz w:val="21"/>
          <w:szCs w:val="21"/>
          <w:lang w:val="es-ES_tradnl"/>
        </w:rPr>
        <w:t xml:space="preserve"> 2021 </w:t>
      </w:r>
      <w:r w:rsidR="00E06452">
        <w:rPr>
          <w:rFonts w:ascii="Verdana" w:hAnsi="Verdana" w:cs="Calibri"/>
          <w:bCs/>
          <w:iCs/>
          <w:color w:val="000000"/>
          <w:sz w:val="21"/>
          <w:szCs w:val="21"/>
          <w:lang w:val="es-ES_tradnl"/>
        </w:rPr>
        <w:t>y 2020</w:t>
      </w:r>
    </w:p>
    <w:p w14:paraId="66C9DE3A" w14:textId="77777777" w:rsidR="00E06452" w:rsidRPr="00E06452" w:rsidRDefault="00E06452" w:rsidP="00E536D5">
      <w:pPr>
        <w:pStyle w:val="Prrafodelista"/>
        <w:ind w:left="360"/>
        <w:jc w:val="both"/>
        <w:rPr>
          <w:rFonts w:ascii="Verdana" w:hAnsi="Verdana" w:cs="Calibri"/>
          <w:bCs/>
          <w:iCs/>
          <w:color w:val="000000"/>
          <w:sz w:val="21"/>
          <w:szCs w:val="21"/>
          <w:lang w:val="es-ES_tradnl"/>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sidRPr="00DB3ACE">
        <w:rPr>
          <w:rFonts w:ascii="Verdana" w:hAnsi="Verdana" w:cs="Calibri"/>
          <w:bCs/>
          <w:i/>
          <w:iCs/>
          <w:color w:val="000000"/>
          <w:sz w:val="21"/>
          <w:szCs w:val="21"/>
          <w:u w:val="single"/>
          <w:lang w:val="es-ES_tradnl"/>
        </w:rPr>
        <w:t>Deterioro de activos</w:t>
      </w:r>
      <w:r w:rsidRPr="00DB3ACE">
        <w:rPr>
          <w:rFonts w:ascii="Verdana" w:hAnsi="Verdana" w:cs="Calibri"/>
          <w:bCs/>
          <w:i/>
          <w:iCs/>
          <w:color w:val="000000"/>
          <w:sz w:val="21"/>
          <w:szCs w:val="21"/>
          <w:lang w:val="es-ES_tradnl"/>
        </w:rPr>
        <w:t xml:space="preserve"> -</w:t>
      </w:r>
      <w:r w:rsidRPr="00DB3ACE">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6A9159B5"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Default="00E06452" w:rsidP="00D44876">
      <w:pPr>
        <w:spacing w:after="0" w:line="240" w:lineRule="auto"/>
        <w:jc w:val="both"/>
        <w:rPr>
          <w:rFonts w:ascii="Verdana" w:hAnsi="Verdana" w:cs="Calibri"/>
          <w:color w:val="000000"/>
          <w:sz w:val="21"/>
          <w:szCs w:val="21"/>
          <w:lang w:val="es-ES_tradnl"/>
        </w:rPr>
      </w:pP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1E89F7C4" w14:textId="01DE0AB7" w:rsidR="00BA7CD4" w:rsidRPr="005E1F38" w:rsidRDefault="00BA7CD4" w:rsidP="005E1F3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lastRenderedPageBreak/>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5E1F38">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5E1F38">
      <w:pPr>
        <w:pStyle w:val="Prrafodelista"/>
        <w:tabs>
          <w:tab w:val="left" w:pos="567"/>
        </w:tabs>
        <w:ind w:left="360"/>
        <w:jc w:val="both"/>
        <w:rPr>
          <w:rFonts w:ascii="Verdana" w:hAnsi="Verdana" w:cs="Arial"/>
          <w:color w:val="000000"/>
          <w:sz w:val="21"/>
          <w:szCs w:val="21"/>
        </w:rPr>
      </w:pPr>
    </w:p>
    <w:p w14:paraId="210CD571" w14:textId="40866DB8" w:rsidR="00CB3285" w:rsidRDefault="00367DA6" w:rsidP="00CB3285">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El riesgo de mercado incluye</w:t>
      </w:r>
      <w:r w:rsidR="00CB3285">
        <w:rPr>
          <w:rFonts w:ascii="Verdana" w:hAnsi="Verdana" w:cs="Arial"/>
          <w:color w:val="000000"/>
          <w:sz w:val="21"/>
          <w:szCs w:val="21"/>
        </w:rPr>
        <w:t>: a) E</w:t>
      </w:r>
      <w:r w:rsidRPr="009F55D8">
        <w:rPr>
          <w:rFonts w:ascii="Verdana" w:hAnsi="Verdana" w:cs="Arial"/>
          <w:color w:val="000000"/>
          <w:sz w:val="21"/>
          <w:szCs w:val="21"/>
        </w:rPr>
        <w:t>l riesgo cambiario</w:t>
      </w:r>
      <w:r w:rsidR="00CB3285">
        <w:rPr>
          <w:rFonts w:ascii="Verdana" w:hAnsi="Verdana" w:cs="Arial"/>
          <w:color w:val="000000"/>
          <w:sz w:val="21"/>
          <w:szCs w:val="21"/>
        </w:rPr>
        <w:t>;</w:t>
      </w:r>
      <w:r w:rsidRPr="009F55D8">
        <w:rPr>
          <w:rFonts w:ascii="Verdana" w:hAnsi="Verdana" w:cs="Arial"/>
          <w:color w:val="000000"/>
          <w:sz w:val="21"/>
          <w:szCs w:val="21"/>
        </w:rPr>
        <w:t xml:space="preserve"> </w:t>
      </w:r>
      <w:r w:rsidR="00CB3285">
        <w:rPr>
          <w:rFonts w:ascii="Verdana" w:hAnsi="Verdana" w:cs="Arial"/>
          <w:color w:val="000000"/>
          <w:sz w:val="21"/>
          <w:szCs w:val="21"/>
        </w:rPr>
        <w:t>b) D</w:t>
      </w:r>
      <w:r w:rsidRPr="009F55D8">
        <w:rPr>
          <w:rFonts w:ascii="Verdana" w:hAnsi="Verdana" w:cs="Arial"/>
          <w:color w:val="000000"/>
          <w:sz w:val="21"/>
          <w:szCs w:val="21"/>
        </w:rPr>
        <w:t>e precios</w:t>
      </w:r>
      <w:r w:rsidR="00CB3285">
        <w:rPr>
          <w:rFonts w:ascii="Verdana" w:hAnsi="Verdana" w:cs="Arial"/>
          <w:color w:val="000000"/>
          <w:sz w:val="21"/>
          <w:szCs w:val="21"/>
        </w:rPr>
        <w:t>; y, c) D</w:t>
      </w:r>
      <w:r w:rsidRPr="009F55D8">
        <w:rPr>
          <w:rFonts w:ascii="Verdana" w:hAnsi="Verdana" w:cs="Arial"/>
          <w:color w:val="000000"/>
          <w:sz w:val="21"/>
          <w:szCs w:val="21"/>
        </w:rPr>
        <w:t>e tasa de interés.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w:t>
      </w:r>
      <w:r w:rsidR="00CB3285">
        <w:rPr>
          <w:rFonts w:ascii="Verdana" w:hAnsi="Verdana" w:cs="Arial"/>
          <w:color w:val="000000"/>
          <w:sz w:val="21"/>
          <w:szCs w:val="21"/>
        </w:rPr>
        <w:t>tasa de interés pues la empresa no registra pasivos que generen intereses.</w:t>
      </w:r>
    </w:p>
    <w:p w14:paraId="002BF5E1" w14:textId="31845789" w:rsidR="00CB3285" w:rsidRDefault="00CB3285" w:rsidP="00EF0C8A">
      <w:pPr>
        <w:tabs>
          <w:tab w:val="left" w:pos="567"/>
        </w:tabs>
        <w:spacing w:after="0"/>
        <w:jc w:val="both"/>
        <w:rPr>
          <w:rFonts w:ascii="Verdana" w:hAnsi="Verdana" w:cs="Arial"/>
          <w:color w:val="000000"/>
          <w:sz w:val="21"/>
          <w:szCs w:val="21"/>
        </w:rPr>
      </w:pPr>
    </w:p>
    <w:p w14:paraId="7B84BFE0" w14:textId="4B8F40A9" w:rsidR="00CB3285" w:rsidRPr="00CB3285" w:rsidRDefault="00CB3285" w:rsidP="00EF0C8A">
      <w:pPr>
        <w:tabs>
          <w:tab w:val="left" w:pos="567"/>
        </w:tabs>
        <w:spacing w:after="0"/>
        <w:jc w:val="both"/>
        <w:rPr>
          <w:rFonts w:ascii="Verdana" w:hAnsi="Verdana" w:cs="Arial"/>
          <w:bCs/>
          <w:color w:val="000000"/>
          <w:sz w:val="21"/>
          <w:szCs w:val="21"/>
        </w:rPr>
      </w:pPr>
      <w:r w:rsidRPr="00DB3ACE">
        <w:rPr>
          <w:rFonts w:ascii="Verdana" w:hAnsi="Verdana" w:cs="Arial"/>
          <w:bCs/>
          <w:color w:val="000000"/>
          <w:sz w:val="21"/>
          <w:szCs w:val="21"/>
          <w:highlight w:val="yellow"/>
        </w:rPr>
        <w:t xml:space="preserve">La compañía está expuesta al riesgo de fluctuación de los precios del papel (bobinas), </w:t>
      </w:r>
      <w:r w:rsidR="004A1796">
        <w:rPr>
          <w:rFonts w:ascii="Verdana" w:hAnsi="Verdana" w:cs="Arial"/>
          <w:bCs/>
          <w:color w:val="000000"/>
          <w:sz w:val="21"/>
          <w:szCs w:val="21"/>
          <w:highlight w:val="yellow"/>
        </w:rPr>
        <w:t xml:space="preserve">materia prima </w:t>
      </w:r>
      <w:r w:rsidRPr="00DB3ACE">
        <w:rPr>
          <w:rFonts w:ascii="Verdana" w:hAnsi="Verdana" w:cs="Arial"/>
          <w:bCs/>
          <w:color w:val="000000"/>
          <w:sz w:val="21"/>
          <w:szCs w:val="21"/>
          <w:highlight w:val="yellow"/>
        </w:rPr>
        <w:t xml:space="preserve">que representa </w:t>
      </w:r>
      <w:r w:rsidR="004A1796">
        <w:rPr>
          <w:rFonts w:ascii="Verdana" w:hAnsi="Verdana" w:cs="Arial"/>
          <w:bCs/>
          <w:color w:val="000000"/>
          <w:sz w:val="21"/>
          <w:szCs w:val="21"/>
          <w:highlight w:val="yellow"/>
        </w:rPr>
        <w:t xml:space="preserve">aproximadamente </w:t>
      </w:r>
      <w:r w:rsidRPr="00DB3ACE">
        <w:rPr>
          <w:rFonts w:ascii="Verdana" w:hAnsi="Verdana" w:cs="Arial"/>
          <w:bCs/>
          <w:color w:val="000000"/>
          <w:sz w:val="21"/>
          <w:szCs w:val="21"/>
          <w:highlight w:val="yellow"/>
        </w:rPr>
        <w:t xml:space="preserve">el </w:t>
      </w:r>
      <w:r w:rsidR="004A1796">
        <w:rPr>
          <w:rFonts w:ascii="Verdana" w:hAnsi="Verdana" w:cs="Arial"/>
          <w:bCs/>
          <w:color w:val="000000"/>
          <w:sz w:val="21"/>
          <w:szCs w:val="21"/>
          <w:highlight w:val="yellow"/>
        </w:rPr>
        <w:t>80</w:t>
      </w:r>
      <w:r w:rsidRPr="00DB3ACE">
        <w:rPr>
          <w:rFonts w:ascii="Verdana" w:hAnsi="Verdana" w:cs="Arial"/>
          <w:bCs/>
          <w:color w:val="000000"/>
          <w:sz w:val="21"/>
          <w:szCs w:val="21"/>
          <w:highlight w:val="yellow"/>
        </w:rPr>
        <w:t>% del costo total</w:t>
      </w:r>
      <w:r w:rsidR="004A1796">
        <w:rPr>
          <w:rFonts w:ascii="Verdana" w:hAnsi="Verdana" w:cs="Arial"/>
          <w:bCs/>
          <w:color w:val="000000"/>
          <w:sz w:val="21"/>
          <w:szCs w:val="21"/>
        </w:rPr>
        <w:t>…</w:t>
      </w:r>
    </w:p>
    <w:p w14:paraId="63CA8CC0" w14:textId="77777777" w:rsidR="00CB3285" w:rsidRDefault="00CB3285" w:rsidP="00EF0C8A">
      <w:pPr>
        <w:tabs>
          <w:tab w:val="left" w:pos="567"/>
        </w:tabs>
        <w:spacing w:after="0"/>
        <w:jc w:val="both"/>
        <w:rPr>
          <w:rFonts w:ascii="Verdana" w:hAnsi="Verdana" w:cs="Arial"/>
          <w:bCs/>
          <w:i/>
          <w:iCs/>
          <w:color w:val="000000"/>
          <w:sz w:val="21"/>
          <w:szCs w:val="21"/>
          <w:u w:val="single"/>
        </w:rPr>
      </w:pPr>
    </w:p>
    <w:p w14:paraId="0FAB9B7A" w14:textId="2EC201C4" w:rsidR="00BA7CD4" w:rsidRPr="009F55D8" w:rsidRDefault="00BA7CD4" w:rsidP="00EF0C8A">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C51D20">
      <w:pPr>
        <w:pStyle w:val="Prrafodelista"/>
        <w:tabs>
          <w:tab w:val="left" w:pos="567"/>
        </w:tabs>
        <w:ind w:left="360"/>
        <w:jc w:val="both"/>
        <w:rPr>
          <w:rFonts w:ascii="Verdana" w:hAnsi="Verdana" w:cs="Arial"/>
          <w:b/>
          <w:bCs/>
          <w:i/>
          <w:iCs/>
          <w:color w:val="000000"/>
          <w:sz w:val="21"/>
          <w:szCs w:val="21"/>
        </w:rPr>
      </w:pPr>
    </w:p>
    <w:p w14:paraId="3B18A98D" w14:textId="79B0FC8C"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Los objetivos de la Compañía al administrar el capital son salvaguardar la capacidad de continuar como empresa en marcha con el propósito de generar retornos a sus accionistas y</w:t>
      </w:r>
      <w:r w:rsidR="00C51D20">
        <w:rPr>
          <w:rFonts w:ascii="Verdana" w:hAnsi="Verdana" w:cs="Arial"/>
          <w:color w:val="000000"/>
          <w:sz w:val="21"/>
          <w:szCs w:val="21"/>
        </w:rPr>
        <w:t xml:space="preserve"> los beneficios respectivos a los otros grupos de interés; así como </w:t>
      </w:r>
      <w:r w:rsidR="004749D1" w:rsidRPr="009F55D8">
        <w:rPr>
          <w:rFonts w:ascii="Verdana" w:hAnsi="Verdana" w:cs="Arial"/>
          <w:color w:val="000000"/>
          <w:sz w:val="21"/>
          <w:szCs w:val="21"/>
        </w:rPr>
        <w:t xml:space="preserve">mantener una estructura de capital </w:t>
      </w:r>
      <w:r w:rsidR="004A1796" w:rsidRPr="009F55D8">
        <w:rPr>
          <w:rFonts w:ascii="Verdana" w:hAnsi="Verdana" w:cs="Arial"/>
          <w:color w:val="000000"/>
          <w:sz w:val="21"/>
          <w:szCs w:val="21"/>
        </w:rPr>
        <w:t>óptima</w:t>
      </w:r>
      <w:r w:rsidR="004749D1" w:rsidRPr="009F55D8">
        <w:rPr>
          <w:rFonts w:ascii="Verdana" w:hAnsi="Verdana" w:cs="Arial"/>
          <w:color w:val="000000"/>
          <w:sz w:val="21"/>
          <w:szCs w:val="21"/>
        </w:rPr>
        <w:t xml:space="preserve"> para reducir el costo de capital. </w:t>
      </w:r>
      <w:r w:rsidR="00C51D20">
        <w:rPr>
          <w:rFonts w:ascii="Verdana" w:hAnsi="Verdana" w:cs="Arial"/>
          <w:color w:val="000000"/>
          <w:sz w:val="21"/>
          <w:szCs w:val="21"/>
        </w:rPr>
        <w:t xml:space="preserve">La estrategia de la Compañía consiste en </w:t>
      </w:r>
      <w:r w:rsidR="004A1796">
        <w:rPr>
          <w:rFonts w:ascii="Verdana" w:hAnsi="Verdana" w:cs="Arial"/>
          <w:color w:val="000000"/>
          <w:sz w:val="21"/>
          <w:szCs w:val="21"/>
        </w:rPr>
        <w:t>minimizar</w:t>
      </w:r>
      <w:r w:rsidR="00C51D20">
        <w:rPr>
          <w:rFonts w:ascii="Verdana" w:hAnsi="Verdana" w:cs="Arial"/>
          <w:color w:val="000000"/>
          <w:sz w:val="21"/>
          <w:szCs w:val="21"/>
        </w:rPr>
        <w:t xml:space="preserve"> el endeudamiento financiero con terceros</w:t>
      </w:r>
      <w:r w:rsidR="00E40771">
        <w:rPr>
          <w:rFonts w:ascii="Verdana" w:hAnsi="Verdana" w:cs="Arial"/>
          <w:color w:val="000000"/>
          <w:sz w:val="21"/>
          <w:szCs w:val="21"/>
        </w:rPr>
        <w:t xml:space="preserve"> y apalancarse con reservas patrimoniales y utilidades no distribuidas a los Accionistas, fondos que son reinvertidos en el negocio.</w:t>
      </w:r>
    </w:p>
    <w:p w14:paraId="0CCB40BC" w14:textId="6CCA4BEC" w:rsidR="00D14FCE" w:rsidRDefault="00D14FCE" w:rsidP="00E536D5">
      <w:pPr>
        <w:tabs>
          <w:tab w:val="left" w:pos="567"/>
        </w:tabs>
        <w:jc w:val="both"/>
        <w:rPr>
          <w:rFonts w:ascii="Verdana" w:hAnsi="Verdana" w:cs="Arial"/>
          <w:b/>
          <w:color w:val="FF0000"/>
          <w:sz w:val="21"/>
          <w:szCs w:val="21"/>
        </w:rPr>
      </w:pPr>
    </w:p>
    <w:p w14:paraId="27CF9C57" w14:textId="62AD75F8" w:rsidR="00E536D5" w:rsidRDefault="00E536D5" w:rsidP="00E536D5">
      <w:pPr>
        <w:tabs>
          <w:tab w:val="left" w:pos="567"/>
        </w:tabs>
        <w:jc w:val="both"/>
        <w:rPr>
          <w:rFonts w:ascii="Verdana" w:hAnsi="Verdana" w:cs="Arial"/>
          <w:b/>
          <w:color w:val="FF0000"/>
          <w:sz w:val="21"/>
          <w:szCs w:val="21"/>
        </w:rPr>
      </w:pPr>
    </w:p>
    <w:p w14:paraId="3393860F" w14:textId="3D8AB48F" w:rsidR="00E536D5" w:rsidRDefault="00E536D5" w:rsidP="00E536D5">
      <w:pPr>
        <w:tabs>
          <w:tab w:val="left" w:pos="567"/>
        </w:tabs>
        <w:jc w:val="both"/>
        <w:rPr>
          <w:rFonts w:ascii="Verdana" w:hAnsi="Verdana" w:cs="Arial"/>
          <w:b/>
          <w:color w:val="FF0000"/>
          <w:sz w:val="21"/>
          <w:szCs w:val="21"/>
        </w:rPr>
      </w:pPr>
    </w:p>
    <w:p w14:paraId="0D3D93E4" w14:textId="77777777" w:rsidR="00E536D5" w:rsidRPr="00E536D5" w:rsidRDefault="00E536D5" w:rsidP="00E536D5">
      <w:pPr>
        <w:tabs>
          <w:tab w:val="left" w:pos="567"/>
        </w:tabs>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lastRenderedPageBreak/>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1EB0E751" w14:textId="0AE76B00" w:rsidR="00BB0E1F" w:rsidRDefault="00D55A8F" w:rsidP="00BD4139">
      <w:pPr>
        <w:spacing w:after="0" w:line="240" w:lineRule="auto"/>
        <w:jc w:val="both"/>
        <w:rPr>
          <w:rFonts w:ascii="Verdana" w:hAnsi="Verdana" w:cs="Arial"/>
          <w:bCs/>
          <w:i/>
          <w:iCs/>
          <w:color w:val="000000"/>
          <w:sz w:val="21"/>
          <w:szCs w:val="21"/>
        </w:rPr>
      </w:pPr>
      <w:r w:rsidRPr="00417505">
        <w:rPr>
          <w:rFonts w:ascii="Verdana" w:hAnsi="Verdana" w:cs="Arial"/>
          <w:bCs/>
          <w:i/>
          <w:iCs/>
          <w:color w:val="000000"/>
          <w:sz w:val="21"/>
          <w:szCs w:val="21"/>
        </w:rPr>
        <w:t>Categorías de Instrumentos Financieros:</w:t>
      </w:r>
    </w:p>
    <w:p w14:paraId="6B00965F" w14:textId="3E4DC04F" w:rsidR="00BB0E1F" w:rsidRDefault="00BB0E1F" w:rsidP="00BD4139">
      <w:pPr>
        <w:spacing w:after="0" w:line="240" w:lineRule="auto"/>
        <w:jc w:val="both"/>
        <w:rPr>
          <w:rFonts w:ascii="Verdana" w:hAnsi="Verdana" w:cs="Arial"/>
          <w:bCs/>
          <w:i/>
          <w:iCs/>
          <w:color w:val="000000"/>
          <w:sz w:val="21"/>
          <w:szCs w:val="21"/>
        </w:rPr>
      </w:pPr>
    </w:p>
    <w:p w14:paraId="47D76886" w14:textId="2DD1B4A6" w:rsidR="005E1F38" w:rsidRDefault="005E1F38" w:rsidP="00BD4139">
      <w:pPr>
        <w:spacing w:after="0" w:line="240" w:lineRule="auto"/>
        <w:jc w:val="both"/>
        <w:rPr>
          <w:rFonts w:ascii="Verdana" w:hAnsi="Verdana" w:cs="Arial"/>
          <w:bCs/>
          <w:i/>
          <w:iCs/>
          <w:color w:val="000000"/>
          <w:sz w:val="21"/>
          <w:szCs w:val="21"/>
        </w:rPr>
      </w:pPr>
    </w:p>
    <w:p w14:paraId="610C0138" w14:textId="77777777" w:rsidR="005E1F38" w:rsidRDefault="005E1F38" w:rsidP="00BD4139">
      <w:pPr>
        <w:spacing w:after="0" w:line="240" w:lineRule="auto"/>
        <w:jc w:val="both"/>
        <w:rPr>
          <w:rFonts w:ascii="Verdana" w:hAnsi="Verdana" w:cs="Arial"/>
          <w:bCs/>
          <w:i/>
          <w:iCs/>
          <w:color w:val="000000"/>
          <w:sz w:val="21"/>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655FAA" w14:paraId="78AB1572" w14:textId="77777777" w:rsidTr="00E536D5">
        <w:tc>
          <w:tcPr>
            <w:tcW w:w="5637" w:type="dxa"/>
          </w:tcPr>
          <w:p w14:paraId="0E7020FD"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685" w:type="dxa"/>
          </w:tcPr>
          <w:p w14:paraId="7EAE3B6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04" w:type="dxa"/>
          </w:tcPr>
          <w:p w14:paraId="7D2B13F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BB0E1F" w:rsidRPr="00655FAA" w14:paraId="569DACFD" w14:textId="77777777" w:rsidTr="00E536D5">
        <w:tc>
          <w:tcPr>
            <w:tcW w:w="5637" w:type="dxa"/>
          </w:tcPr>
          <w:p w14:paraId="5662A156" w14:textId="518BFC2E" w:rsidR="00BB0E1F" w:rsidRPr="00AB2C33" w:rsidRDefault="00BB0E1F" w:rsidP="00BB0E1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Activos financieros medidos al costo amortizado:</w:t>
            </w:r>
          </w:p>
        </w:tc>
        <w:tc>
          <w:tcPr>
            <w:tcW w:w="1685" w:type="dxa"/>
          </w:tcPr>
          <w:p w14:paraId="20D441E0"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304" w:type="dxa"/>
          </w:tcPr>
          <w:p w14:paraId="09EFFBDB"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r>
      <w:tr w:rsidR="00E536D5" w:rsidRPr="00655FAA" w14:paraId="31C670B6" w14:textId="77777777" w:rsidTr="00E536D5">
        <w:tc>
          <w:tcPr>
            <w:tcW w:w="5637" w:type="dxa"/>
          </w:tcPr>
          <w:p w14:paraId="4B9F75FA" w14:textId="77777777" w:rsidR="00E536D5" w:rsidRPr="00AB2C33" w:rsidRDefault="00E536D5" w:rsidP="00BB0E1F">
            <w:pPr>
              <w:tabs>
                <w:tab w:val="center" w:pos="6960"/>
                <w:tab w:val="center" w:pos="8400"/>
              </w:tabs>
              <w:spacing w:after="0"/>
              <w:rPr>
                <w:rFonts w:ascii="Verdana" w:hAnsi="Verdana" w:cs="Arial"/>
                <w:bCs/>
                <w:i/>
                <w:iCs/>
                <w:color w:val="000000"/>
                <w:sz w:val="21"/>
                <w:szCs w:val="21"/>
              </w:rPr>
            </w:pPr>
          </w:p>
        </w:tc>
        <w:tc>
          <w:tcPr>
            <w:tcW w:w="1685" w:type="dxa"/>
          </w:tcPr>
          <w:p w14:paraId="3F7DD7BB" w14:textId="77777777" w:rsidR="00E536D5" w:rsidRPr="00655FAA" w:rsidRDefault="00E536D5" w:rsidP="007201AC">
            <w:pPr>
              <w:tabs>
                <w:tab w:val="center" w:pos="6960"/>
                <w:tab w:val="center" w:pos="8400"/>
              </w:tabs>
              <w:spacing w:after="0"/>
              <w:jc w:val="center"/>
              <w:rPr>
                <w:rFonts w:ascii="Verdana" w:hAnsi="Verdana" w:cs="Arial"/>
                <w:bCs/>
                <w:color w:val="000000"/>
                <w:sz w:val="21"/>
                <w:szCs w:val="21"/>
                <w:u w:val="single"/>
              </w:rPr>
            </w:pPr>
          </w:p>
        </w:tc>
        <w:tc>
          <w:tcPr>
            <w:tcW w:w="1304" w:type="dxa"/>
          </w:tcPr>
          <w:p w14:paraId="59C9E797" w14:textId="77777777" w:rsidR="00E536D5" w:rsidRPr="00655FAA" w:rsidRDefault="00E536D5" w:rsidP="007201AC">
            <w:pPr>
              <w:tabs>
                <w:tab w:val="center" w:pos="6960"/>
                <w:tab w:val="center" w:pos="8400"/>
              </w:tabs>
              <w:spacing w:after="0"/>
              <w:jc w:val="center"/>
              <w:rPr>
                <w:rFonts w:ascii="Verdana" w:hAnsi="Verdana" w:cs="Arial"/>
                <w:bCs/>
                <w:color w:val="000000"/>
                <w:sz w:val="21"/>
                <w:szCs w:val="21"/>
                <w:u w:val="single"/>
              </w:rPr>
            </w:pPr>
          </w:p>
        </w:tc>
      </w:tr>
      <w:tr w:rsidR="00BB0E1F" w14:paraId="3917B43B" w14:textId="77777777" w:rsidTr="00E536D5">
        <w:tc>
          <w:tcPr>
            <w:tcW w:w="5637" w:type="dxa"/>
          </w:tcPr>
          <w:p w14:paraId="7A025B18" w14:textId="49DFAACC"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Efectivo y equivalentes de efectivo</w:t>
            </w:r>
          </w:p>
        </w:tc>
        <w:tc>
          <w:tcPr>
            <w:tcW w:w="1685" w:type="dxa"/>
          </w:tcPr>
          <w:p w14:paraId="476DAB38" w14:textId="2C908A89"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5,</w:t>
            </w:r>
            <w:r w:rsidR="00E536D5">
              <w:rPr>
                <w:rFonts w:ascii="Verdana" w:hAnsi="Verdana" w:cs="Arial"/>
                <w:bCs/>
                <w:color w:val="000000"/>
                <w:sz w:val="21"/>
                <w:szCs w:val="21"/>
              </w:rPr>
              <w:t>527,427</w:t>
            </w:r>
          </w:p>
        </w:tc>
        <w:tc>
          <w:tcPr>
            <w:tcW w:w="1304" w:type="dxa"/>
          </w:tcPr>
          <w:p w14:paraId="554E54CA" w14:textId="4132F6A9"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772,264</w:t>
            </w:r>
          </w:p>
        </w:tc>
      </w:tr>
      <w:tr w:rsidR="00BB0E1F" w14:paraId="7B8B77FE" w14:textId="77777777" w:rsidTr="00E536D5">
        <w:tc>
          <w:tcPr>
            <w:tcW w:w="5637" w:type="dxa"/>
            <w:tcBorders>
              <w:bottom w:val="single" w:sz="4" w:space="0" w:color="auto"/>
            </w:tcBorders>
          </w:tcPr>
          <w:p w14:paraId="5D6A1605" w14:textId="554B2849"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cobrar</w:t>
            </w:r>
          </w:p>
        </w:tc>
        <w:tc>
          <w:tcPr>
            <w:tcW w:w="1685" w:type="dxa"/>
            <w:tcBorders>
              <w:bottom w:val="single" w:sz="4" w:space="0" w:color="auto"/>
            </w:tcBorders>
          </w:tcPr>
          <w:p w14:paraId="49DBAECF" w14:textId="172EF7DD"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E536D5">
              <w:rPr>
                <w:rFonts w:ascii="Verdana" w:hAnsi="Verdana" w:cs="Arial"/>
                <w:bCs/>
                <w:color w:val="000000"/>
                <w:sz w:val="21"/>
                <w:szCs w:val="21"/>
              </w:rPr>
              <w:t>527,841</w:t>
            </w:r>
          </w:p>
        </w:tc>
        <w:tc>
          <w:tcPr>
            <w:tcW w:w="1304" w:type="dxa"/>
            <w:tcBorders>
              <w:bottom w:val="single" w:sz="4" w:space="0" w:color="auto"/>
            </w:tcBorders>
          </w:tcPr>
          <w:p w14:paraId="0BCE11BF" w14:textId="6A9AB763"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4,688,886</w:t>
            </w:r>
          </w:p>
        </w:tc>
      </w:tr>
      <w:tr w:rsidR="00BB0E1F" w14:paraId="7617B144" w14:textId="77777777" w:rsidTr="00E536D5">
        <w:tc>
          <w:tcPr>
            <w:tcW w:w="5637" w:type="dxa"/>
            <w:tcBorders>
              <w:top w:val="single" w:sz="4" w:space="0" w:color="auto"/>
              <w:bottom w:val="double" w:sz="4" w:space="0" w:color="auto"/>
            </w:tcBorders>
          </w:tcPr>
          <w:p w14:paraId="3087408A" w14:textId="4AAA813D"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top w:val="single" w:sz="4" w:space="0" w:color="auto"/>
              <w:bottom w:val="double" w:sz="4" w:space="0" w:color="auto"/>
            </w:tcBorders>
          </w:tcPr>
          <w:p w14:paraId="4FC3ABF3" w14:textId="76A57D8B"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w:t>
            </w:r>
            <w:r w:rsidR="00E536D5">
              <w:rPr>
                <w:rFonts w:ascii="Verdana" w:hAnsi="Verdana" w:cs="Arial"/>
                <w:bCs/>
                <w:color w:val="000000"/>
                <w:sz w:val="21"/>
                <w:szCs w:val="21"/>
              </w:rPr>
              <w:t>055,268</w:t>
            </w:r>
          </w:p>
        </w:tc>
        <w:tc>
          <w:tcPr>
            <w:tcW w:w="1304" w:type="dxa"/>
            <w:tcBorders>
              <w:top w:val="single" w:sz="4" w:space="0" w:color="auto"/>
              <w:bottom w:val="double" w:sz="4" w:space="0" w:color="auto"/>
            </w:tcBorders>
          </w:tcPr>
          <w:p w14:paraId="20A85D80" w14:textId="1827A2B2"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5,466,150</w:t>
            </w:r>
          </w:p>
        </w:tc>
      </w:tr>
      <w:tr w:rsidR="00BB0E1F" w14:paraId="359CE89F" w14:textId="77777777" w:rsidTr="00E536D5">
        <w:tc>
          <w:tcPr>
            <w:tcW w:w="5637" w:type="dxa"/>
            <w:tcBorders>
              <w:top w:val="double" w:sz="4" w:space="0" w:color="auto"/>
            </w:tcBorders>
          </w:tcPr>
          <w:p w14:paraId="6A7C084F"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c>
          <w:tcPr>
            <w:tcW w:w="1685" w:type="dxa"/>
            <w:tcBorders>
              <w:top w:val="double" w:sz="4" w:space="0" w:color="auto"/>
            </w:tcBorders>
          </w:tcPr>
          <w:p w14:paraId="3357C0B3"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c>
          <w:tcPr>
            <w:tcW w:w="1304" w:type="dxa"/>
            <w:tcBorders>
              <w:top w:val="double" w:sz="4" w:space="0" w:color="auto"/>
            </w:tcBorders>
          </w:tcPr>
          <w:p w14:paraId="4888727C"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r>
      <w:tr w:rsidR="00BB0E1F" w:rsidRPr="00AB2C33" w14:paraId="22160EB2" w14:textId="77777777" w:rsidTr="00E536D5">
        <w:tc>
          <w:tcPr>
            <w:tcW w:w="5637" w:type="dxa"/>
          </w:tcPr>
          <w:p w14:paraId="3282ADAF" w14:textId="7549430E"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Pasivos financieros medidos al costo amortizado:</w:t>
            </w:r>
          </w:p>
        </w:tc>
        <w:tc>
          <w:tcPr>
            <w:tcW w:w="1685" w:type="dxa"/>
          </w:tcPr>
          <w:p w14:paraId="5A4DE944"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c>
          <w:tcPr>
            <w:tcW w:w="1304" w:type="dxa"/>
          </w:tcPr>
          <w:p w14:paraId="79FAB59C"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r>
      <w:tr w:rsidR="00E536D5" w:rsidRPr="00AB2C33" w14:paraId="1D98BEB5" w14:textId="77777777" w:rsidTr="00E536D5">
        <w:tc>
          <w:tcPr>
            <w:tcW w:w="5637" w:type="dxa"/>
          </w:tcPr>
          <w:p w14:paraId="23D39E43"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c>
          <w:tcPr>
            <w:tcW w:w="1685" w:type="dxa"/>
          </w:tcPr>
          <w:p w14:paraId="086B3E0B"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c>
          <w:tcPr>
            <w:tcW w:w="1304" w:type="dxa"/>
          </w:tcPr>
          <w:p w14:paraId="1537ED56"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r>
      <w:tr w:rsidR="00BB0E1F" w14:paraId="4DE4AA70" w14:textId="77777777" w:rsidTr="00E536D5">
        <w:tc>
          <w:tcPr>
            <w:tcW w:w="5637" w:type="dxa"/>
            <w:tcBorders>
              <w:bottom w:val="double" w:sz="4" w:space="0" w:color="auto"/>
            </w:tcBorders>
          </w:tcPr>
          <w:p w14:paraId="07F6B394" w14:textId="403F3931"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pagar</w:t>
            </w:r>
          </w:p>
        </w:tc>
        <w:tc>
          <w:tcPr>
            <w:tcW w:w="1685" w:type="dxa"/>
            <w:tcBorders>
              <w:bottom w:val="double" w:sz="4" w:space="0" w:color="auto"/>
            </w:tcBorders>
          </w:tcPr>
          <w:p w14:paraId="1E53D9EF" w14:textId="246A961C"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w:t>
            </w:r>
            <w:r w:rsidR="00E536D5">
              <w:rPr>
                <w:rFonts w:ascii="Verdana" w:hAnsi="Verdana" w:cs="Arial"/>
                <w:bCs/>
                <w:color w:val="000000"/>
                <w:sz w:val="21"/>
                <w:szCs w:val="21"/>
              </w:rPr>
              <w:t>2,605,094</w:t>
            </w:r>
          </w:p>
        </w:tc>
        <w:tc>
          <w:tcPr>
            <w:tcW w:w="1304" w:type="dxa"/>
            <w:tcBorders>
              <w:bottom w:val="double" w:sz="4" w:space="0" w:color="auto"/>
            </w:tcBorders>
          </w:tcPr>
          <w:p w14:paraId="11DC5CE6" w14:textId="17B6615F"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7,504,996</w:t>
            </w:r>
          </w:p>
        </w:tc>
      </w:tr>
    </w:tbl>
    <w:p w14:paraId="330722F3" w14:textId="77777777" w:rsidR="00BB0E1F" w:rsidRDefault="00BB0E1F" w:rsidP="00BD4139">
      <w:pPr>
        <w:spacing w:after="0" w:line="240" w:lineRule="auto"/>
        <w:jc w:val="both"/>
        <w:rPr>
          <w:rFonts w:ascii="Verdana" w:hAnsi="Verdana" w:cs="Arial"/>
          <w:bCs/>
          <w:i/>
          <w:iCs/>
          <w:color w:val="000000"/>
          <w:sz w:val="21"/>
          <w:szCs w:val="21"/>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p w14:paraId="22D3E5E3" w14:textId="1AA0D114" w:rsidR="00655FAA" w:rsidRDefault="00655FAA" w:rsidP="0045008F">
      <w:pPr>
        <w:tabs>
          <w:tab w:val="center" w:pos="6960"/>
          <w:tab w:val="center" w:pos="8400"/>
        </w:tabs>
        <w:spacing w:after="0"/>
        <w:jc w:val="both"/>
        <w:rPr>
          <w:rFonts w:ascii="Verdana" w:hAnsi="Verdana" w:cs="Arial"/>
          <w:bCs/>
          <w:color w:val="000000"/>
          <w:sz w:val="21"/>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292"/>
      </w:tblGrid>
      <w:tr w:rsidR="00655FAA" w:rsidRPr="00655FAA" w14:paraId="3AC4C6D2" w14:textId="77777777" w:rsidTr="00655FAA">
        <w:tc>
          <w:tcPr>
            <w:tcW w:w="5637" w:type="dxa"/>
          </w:tcPr>
          <w:p w14:paraId="74A6EF9F"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bookmarkStart w:id="9" w:name="_Hlk98751747"/>
          </w:p>
        </w:tc>
        <w:tc>
          <w:tcPr>
            <w:tcW w:w="1685" w:type="dxa"/>
          </w:tcPr>
          <w:p w14:paraId="43439E0C" w14:textId="1AF78A29"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292" w:type="dxa"/>
          </w:tcPr>
          <w:p w14:paraId="141312CC" w14:textId="3E208F5D"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55FAA" w:rsidRPr="00655FAA" w14:paraId="72C3D7FE" w14:textId="77777777" w:rsidTr="00655FAA">
        <w:tc>
          <w:tcPr>
            <w:tcW w:w="5637" w:type="dxa"/>
          </w:tcPr>
          <w:p w14:paraId="2DB6146B"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685" w:type="dxa"/>
          </w:tcPr>
          <w:p w14:paraId="3D3A0F42"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292" w:type="dxa"/>
          </w:tcPr>
          <w:p w14:paraId="77682E44"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r>
      <w:tr w:rsidR="00655FAA" w14:paraId="10C4B3FD" w14:textId="77777777" w:rsidTr="00655FAA">
        <w:tc>
          <w:tcPr>
            <w:tcW w:w="5637" w:type="dxa"/>
          </w:tcPr>
          <w:p w14:paraId="2A0C2E4C" w14:textId="6FCD5CAE"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Bancos</w:t>
            </w:r>
            <w:r w:rsidR="00E536D5">
              <w:rPr>
                <w:rFonts w:ascii="Verdana" w:hAnsi="Verdana" w:cs="Arial"/>
                <w:bCs/>
                <w:color w:val="000000"/>
                <w:sz w:val="21"/>
                <w:szCs w:val="21"/>
              </w:rPr>
              <w:t>, cuenta de ahorros</w:t>
            </w:r>
          </w:p>
        </w:tc>
        <w:tc>
          <w:tcPr>
            <w:tcW w:w="1685" w:type="dxa"/>
          </w:tcPr>
          <w:p w14:paraId="3058E271" w14:textId="62ED2297"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4,596,000</w:t>
            </w:r>
          </w:p>
        </w:tc>
        <w:tc>
          <w:tcPr>
            <w:tcW w:w="1292" w:type="dxa"/>
          </w:tcPr>
          <w:p w14:paraId="5CF3D1CE" w14:textId="60557F37"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Pr="002A5070">
              <w:rPr>
                <w:rFonts w:ascii="Verdana" w:hAnsi="Verdana" w:cs="Arial"/>
                <w:bCs/>
                <w:color w:val="000000"/>
                <w:sz w:val="21"/>
                <w:szCs w:val="21"/>
                <w:highlight w:val="yellow"/>
              </w:rPr>
              <w:t>774,954</w:t>
            </w:r>
          </w:p>
        </w:tc>
      </w:tr>
      <w:tr w:rsidR="00E536D5" w14:paraId="56076F82" w14:textId="77777777" w:rsidTr="00655FAA">
        <w:tc>
          <w:tcPr>
            <w:tcW w:w="5637" w:type="dxa"/>
          </w:tcPr>
          <w:p w14:paraId="5395DA2F" w14:textId="262099EC" w:rsidR="00E536D5"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Bancos en cuenta corriente</w:t>
            </w:r>
          </w:p>
        </w:tc>
        <w:tc>
          <w:tcPr>
            <w:tcW w:w="1685" w:type="dxa"/>
          </w:tcPr>
          <w:p w14:paraId="36E017AA" w14:textId="0E06CFEA" w:rsidR="00E536D5"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821,585</w:t>
            </w:r>
          </w:p>
        </w:tc>
        <w:tc>
          <w:tcPr>
            <w:tcW w:w="1292" w:type="dxa"/>
          </w:tcPr>
          <w:p w14:paraId="4DF89F63" w14:textId="77777777" w:rsidR="00E536D5" w:rsidRDefault="00E536D5" w:rsidP="0045008F">
            <w:pPr>
              <w:tabs>
                <w:tab w:val="center" w:pos="6960"/>
                <w:tab w:val="center" w:pos="8400"/>
              </w:tabs>
              <w:spacing w:after="0"/>
              <w:jc w:val="both"/>
              <w:rPr>
                <w:rFonts w:ascii="Verdana" w:hAnsi="Verdana" w:cs="Arial"/>
                <w:bCs/>
                <w:color w:val="000000"/>
                <w:sz w:val="21"/>
                <w:szCs w:val="21"/>
              </w:rPr>
            </w:pPr>
          </w:p>
        </w:tc>
      </w:tr>
      <w:tr w:rsidR="00655FAA" w14:paraId="25A8DB7E" w14:textId="77777777" w:rsidTr="00655FAA">
        <w:tc>
          <w:tcPr>
            <w:tcW w:w="5637" w:type="dxa"/>
            <w:tcBorders>
              <w:bottom w:val="single" w:sz="4" w:space="0" w:color="auto"/>
            </w:tcBorders>
          </w:tcPr>
          <w:p w14:paraId="6539B6D1" w14:textId="3D167C2A"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Caja</w:t>
            </w:r>
          </w:p>
        </w:tc>
        <w:tc>
          <w:tcPr>
            <w:tcW w:w="1685" w:type="dxa"/>
            <w:tcBorders>
              <w:bottom w:val="single" w:sz="4" w:space="0" w:color="auto"/>
            </w:tcBorders>
          </w:tcPr>
          <w:p w14:paraId="72275BD2" w14:textId="48035F26"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21,710</w:t>
            </w:r>
          </w:p>
        </w:tc>
        <w:tc>
          <w:tcPr>
            <w:tcW w:w="1292" w:type="dxa"/>
            <w:tcBorders>
              <w:bottom w:val="single" w:sz="4" w:space="0" w:color="auto"/>
            </w:tcBorders>
          </w:tcPr>
          <w:p w14:paraId="6AFA76B5" w14:textId="4AFE387F"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2,310</w:t>
            </w:r>
          </w:p>
        </w:tc>
      </w:tr>
      <w:tr w:rsidR="00655FAA" w14:paraId="36DED9EA" w14:textId="77777777" w:rsidTr="00655FAA">
        <w:tc>
          <w:tcPr>
            <w:tcW w:w="5637" w:type="dxa"/>
            <w:tcBorders>
              <w:top w:val="single" w:sz="4" w:space="0" w:color="auto"/>
            </w:tcBorders>
          </w:tcPr>
          <w:p w14:paraId="6A99F207"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685" w:type="dxa"/>
            <w:tcBorders>
              <w:top w:val="single" w:sz="4" w:space="0" w:color="auto"/>
            </w:tcBorders>
          </w:tcPr>
          <w:p w14:paraId="2EE6D46E"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292" w:type="dxa"/>
            <w:tcBorders>
              <w:top w:val="single" w:sz="4" w:space="0" w:color="auto"/>
            </w:tcBorders>
          </w:tcPr>
          <w:p w14:paraId="68704A4A"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r>
      <w:tr w:rsidR="00655FAA" w14:paraId="6995A507" w14:textId="77777777" w:rsidTr="00655FAA">
        <w:tc>
          <w:tcPr>
            <w:tcW w:w="5637" w:type="dxa"/>
            <w:tcBorders>
              <w:bottom w:val="double" w:sz="4" w:space="0" w:color="auto"/>
            </w:tcBorders>
          </w:tcPr>
          <w:p w14:paraId="28E2892F" w14:textId="004A2616"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bottom w:val="double" w:sz="4" w:space="0" w:color="auto"/>
            </w:tcBorders>
          </w:tcPr>
          <w:p w14:paraId="15B59B3B" w14:textId="5CBD5D87"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roofErr w:type="gramStart"/>
            <w:r>
              <w:rPr>
                <w:rFonts w:ascii="Verdana" w:hAnsi="Verdana" w:cs="Arial"/>
                <w:bCs/>
                <w:color w:val="000000"/>
                <w:sz w:val="21"/>
                <w:szCs w:val="21"/>
              </w:rPr>
              <w:t>5,527,,</w:t>
            </w:r>
            <w:proofErr w:type="gramEnd"/>
            <w:r>
              <w:rPr>
                <w:rFonts w:ascii="Verdana" w:hAnsi="Verdana" w:cs="Arial"/>
                <w:bCs/>
                <w:color w:val="000000"/>
                <w:sz w:val="21"/>
                <w:szCs w:val="21"/>
              </w:rPr>
              <w:t>427</w:t>
            </w:r>
          </w:p>
        </w:tc>
        <w:tc>
          <w:tcPr>
            <w:tcW w:w="1292" w:type="dxa"/>
            <w:tcBorders>
              <w:bottom w:val="double" w:sz="4" w:space="0" w:color="auto"/>
            </w:tcBorders>
          </w:tcPr>
          <w:p w14:paraId="7310E106" w14:textId="4D05A883"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tbl>
    <w:bookmarkEnd w:id="9"/>
    <w:p w14:paraId="35F4B300" w14:textId="2979D0DD"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9D2C4E3" w:rsidR="00B07B13" w:rsidRDefault="008A306B" w:rsidP="002F7E7F">
      <w:pPr>
        <w:pStyle w:val="Prrafodelista"/>
        <w:numPr>
          <w:ilvl w:val="0"/>
          <w:numId w:val="5"/>
        </w:numPr>
        <w:jc w:val="both"/>
        <w:rPr>
          <w:rFonts w:ascii="Verdana" w:hAnsi="Verdana" w:cs="Calibri"/>
          <w:b/>
          <w:color w:val="FF0000"/>
          <w:sz w:val="21"/>
          <w:szCs w:val="21"/>
        </w:rPr>
      </w:pPr>
      <w:r w:rsidRPr="002F7E7F">
        <w:rPr>
          <w:rFonts w:ascii="Verdana" w:hAnsi="Verdana" w:cs="Calibri"/>
          <w:b/>
          <w:color w:val="FF0000"/>
          <w:sz w:val="21"/>
          <w:szCs w:val="21"/>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655FAA" w14:paraId="066C3FE7" w14:textId="77777777" w:rsidTr="0067613D">
        <w:trPr>
          <w:trHeight w:val="302"/>
        </w:trPr>
        <w:tc>
          <w:tcPr>
            <w:tcW w:w="5675" w:type="dxa"/>
          </w:tcPr>
          <w:p w14:paraId="1C9937ED"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bookmarkStart w:id="10" w:name="_Hlk98752922"/>
          </w:p>
        </w:tc>
        <w:tc>
          <w:tcPr>
            <w:tcW w:w="1696" w:type="dxa"/>
          </w:tcPr>
          <w:p w14:paraId="3D034C33"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2" w:type="dxa"/>
          </w:tcPr>
          <w:p w14:paraId="428F16D8"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2F7E7F" w:rsidRPr="00655FAA" w14:paraId="12523482" w14:textId="77777777" w:rsidTr="0067613D">
        <w:trPr>
          <w:trHeight w:val="319"/>
        </w:trPr>
        <w:tc>
          <w:tcPr>
            <w:tcW w:w="5675" w:type="dxa"/>
          </w:tcPr>
          <w:p w14:paraId="01DC35D2" w14:textId="6B2F2397" w:rsidR="002F7E7F" w:rsidRPr="00AB2C33" w:rsidRDefault="00E26A2E" w:rsidP="002F7E7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Comerciales:</w:t>
            </w:r>
          </w:p>
        </w:tc>
        <w:tc>
          <w:tcPr>
            <w:tcW w:w="1696" w:type="dxa"/>
          </w:tcPr>
          <w:p w14:paraId="780975E7"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c>
          <w:tcPr>
            <w:tcW w:w="1312" w:type="dxa"/>
          </w:tcPr>
          <w:p w14:paraId="1DFD1D1A"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r>
      <w:tr w:rsidR="002F7E7F" w14:paraId="605B77C0" w14:textId="77777777" w:rsidTr="0067613D">
        <w:trPr>
          <w:trHeight w:val="302"/>
        </w:trPr>
        <w:tc>
          <w:tcPr>
            <w:tcW w:w="5675" w:type="dxa"/>
          </w:tcPr>
          <w:p w14:paraId="76B50C55" w14:textId="51E740FA"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Clientes</w:t>
            </w:r>
          </w:p>
        </w:tc>
        <w:tc>
          <w:tcPr>
            <w:tcW w:w="1696" w:type="dxa"/>
          </w:tcPr>
          <w:p w14:paraId="1AA7000F" w14:textId="41DE9CD7"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3,815,164</w:t>
            </w:r>
          </w:p>
        </w:tc>
        <w:tc>
          <w:tcPr>
            <w:tcW w:w="1312" w:type="dxa"/>
          </w:tcPr>
          <w:p w14:paraId="13B9F793" w14:textId="3C87609B"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4,465,587</w:t>
            </w:r>
          </w:p>
        </w:tc>
      </w:tr>
      <w:tr w:rsidR="002F7E7F" w14:paraId="01C21A9E" w14:textId="77777777" w:rsidTr="0067613D">
        <w:trPr>
          <w:trHeight w:val="302"/>
        </w:trPr>
        <w:tc>
          <w:tcPr>
            <w:tcW w:w="5675" w:type="dxa"/>
            <w:tcBorders>
              <w:bottom w:val="single" w:sz="4" w:space="0" w:color="auto"/>
            </w:tcBorders>
          </w:tcPr>
          <w:p w14:paraId="300DE72E" w14:textId="65BB083F"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Provisión para deterioro de cartera</w:t>
            </w:r>
          </w:p>
        </w:tc>
        <w:tc>
          <w:tcPr>
            <w:tcW w:w="1696" w:type="dxa"/>
            <w:tcBorders>
              <w:bottom w:val="single" w:sz="4" w:space="0" w:color="auto"/>
            </w:tcBorders>
          </w:tcPr>
          <w:p w14:paraId="206A8ECE" w14:textId="06445549"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(198,742)</w:t>
            </w:r>
          </w:p>
        </w:tc>
        <w:tc>
          <w:tcPr>
            <w:tcW w:w="1312" w:type="dxa"/>
            <w:tcBorders>
              <w:bottom w:val="single" w:sz="4" w:space="0" w:color="auto"/>
            </w:tcBorders>
          </w:tcPr>
          <w:p w14:paraId="32F52611" w14:textId="6C0CEED8"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(198,742)</w:t>
            </w:r>
          </w:p>
        </w:tc>
      </w:tr>
      <w:tr w:rsidR="002F7E7F" w14:paraId="51C3A82C" w14:textId="77777777" w:rsidTr="0067613D">
        <w:trPr>
          <w:trHeight w:val="302"/>
        </w:trPr>
        <w:tc>
          <w:tcPr>
            <w:tcW w:w="5675" w:type="dxa"/>
            <w:tcBorders>
              <w:top w:val="single" w:sz="4" w:space="0" w:color="auto"/>
            </w:tcBorders>
          </w:tcPr>
          <w:p w14:paraId="0E83DAF8" w14:textId="20DE6F2A"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Subtotal</w:t>
            </w:r>
          </w:p>
        </w:tc>
        <w:tc>
          <w:tcPr>
            <w:tcW w:w="1696" w:type="dxa"/>
            <w:tcBorders>
              <w:top w:val="single" w:sz="4" w:space="0" w:color="auto"/>
            </w:tcBorders>
          </w:tcPr>
          <w:p w14:paraId="73741F14" w14:textId="3E95A0FF"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3,616,422</w:t>
            </w:r>
          </w:p>
        </w:tc>
        <w:tc>
          <w:tcPr>
            <w:tcW w:w="1312" w:type="dxa"/>
            <w:tcBorders>
              <w:top w:val="single" w:sz="4" w:space="0" w:color="auto"/>
            </w:tcBorders>
          </w:tcPr>
          <w:p w14:paraId="48D941F1" w14:textId="7734DE50"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4,266,845</w:t>
            </w:r>
          </w:p>
        </w:tc>
      </w:tr>
      <w:tr w:rsidR="00E26A2E" w14:paraId="46CC9437" w14:textId="77777777" w:rsidTr="0067613D">
        <w:trPr>
          <w:trHeight w:val="319"/>
        </w:trPr>
        <w:tc>
          <w:tcPr>
            <w:tcW w:w="5675" w:type="dxa"/>
          </w:tcPr>
          <w:p w14:paraId="513488D0" w14:textId="193E8211" w:rsidR="007E235C" w:rsidRDefault="007E235C" w:rsidP="007201AC">
            <w:pPr>
              <w:tabs>
                <w:tab w:val="center" w:pos="6960"/>
                <w:tab w:val="center" w:pos="8400"/>
              </w:tabs>
              <w:spacing w:after="0"/>
              <w:jc w:val="both"/>
              <w:rPr>
                <w:rFonts w:ascii="Verdana" w:hAnsi="Verdana" w:cs="Arial"/>
                <w:bCs/>
                <w:color w:val="000000"/>
                <w:sz w:val="21"/>
                <w:szCs w:val="21"/>
              </w:rPr>
            </w:pPr>
          </w:p>
        </w:tc>
        <w:tc>
          <w:tcPr>
            <w:tcW w:w="1696" w:type="dxa"/>
          </w:tcPr>
          <w:p w14:paraId="67717A6B"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07724BA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6079E188" w14:textId="77777777" w:rsidTr="0067613D">
        <w:trPr>
          <w:trHeight w:val="302"/>
        </w:trPr>
        <w:tc>
          <w:tcPr>
            <w:tcW w:w="5675" w:type="dxa"/>
          </w:tcPr>
          <w:p w14:paraId="7516F7E4" w14:textId="4A80446F" w:rsidR="00E26A2E" w:rsidRPr="00AB2C33" w:rsidRDefault="00E26A2E"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Otras cuentas por cobrar:</w:t>
            </w:r>
          </w:p>
        </w:tc>
        <w:tc>
          <w:tcPr>
            <w:tcW w:w="1696" w:type="dxa"/>
          </w:tcPr>
          <w:p w14:paraId="0D30CBBC"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24049FF9"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49A88492" w14:textId="77777777" w:rsidTr="0067613D">
        <w:trPr>
          <w:trHeight w:val="319"/>
        </w:trPr>
        <w:tc>
          <w:tcPr>
            <w:tcW w:w="5675" w:type="dxa"/>
          </w:tcPr>
          <w:p w14:paraId="494AC2AE" w14:textId="1D15AE3B"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Anticipos a proveedores</w:t>
            </w:r>
          </w:p>
        </w:tc>
        <w:tc>
          <w:tcPr>
            <w:tcW w:w="1696" w:type="dxa"/>
          </w:tcPr>
          <w:p w14:paraId="541B725D" w14:textId="49D5A92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3,755,489</w:t>
            </w:r>
          </w:p>
        </w:tc>
        <w:tc>
          <w:tcPr>
            <w:tcW w:w="1312" w:type="dxa"/>
          </w:tcPr>
          <w:p w14:paraId="3BFF3BDE" w14:textId="6A9D021F"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74,712</w:t>
            </w:r>
          </w:p>
        </w:tc>
      </w:tr>
      <w:tr w:rsidR="00E26A2E" w14:paraId="1179CB54" w14:textId="77777777" w:rsidTr="0067613D">
        <w:trPr>
          <w:trHeight w:val="302"/>
        </w:trPr>
        <w:tc>
          <w:tcPr>
            <w:tcW w:w="5675" w:type="dxa"/>
          </w:tcPr>
          <w:p w14:paraId="1A710CD7" w14:textId="3065D459"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Compañías relacionadas (Nota 23)</w:t>
            </w:r>
          </w:p>
        </w:tc>
        <w:tc>
          <w:tcPr>
            <w:tcW w:w="1696" w:type="dxa"/>
          </w:tcPr>
          <w:p w14:paraId="7E0646AE" w14:textId="24C7853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105,408</w:t>
            </w:r>
          </w:p>
        </w:tc>
        <w:tc>
          <w:tcPr>
            <w:tcW w:w="1312" w:type="dxa"/>
          </w:tcPr>
          <w:p w14:paraId="51D2725A" w14:textId="248D975F"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155,431</w:t>
            </w:r>
          </w:p>
        </w:tc>
      </w:tr>
      <w:tr w:rsidR="00E26A2E" w14:paraId="27EA16A2" w14:textId="77777777" w:rsidTr="0067613D">
        <w:trPr>
          <w:trHeight w:val="302"/>
        </w:trPr>
        <w:tc>
          <w:tcPr>
            <w:tcW w:w="5675" w:type="dxa"/>
            <w:tcBorders>
              <w:bottom w:val="single" w:sz="4" w:space="0" w:color="auto"/>
            </w:tcBorders>
          </w:tcPr>
          <w:p w14:paraId="296B64EB" w14:textId="61F1BBF2"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Otras</w:t>
            </w:r>
          </w:p>
        </w:tc>
        <w:tc>
          <w:tcPr>
            <w:tcW w:w="1696" w:type="dxa"/>
            <w:tcBorders>
              <w:bottom w:val="single" w:sz="4" w:space="0" w:color="auto"/>
            </w:tcBorders>
          </w:tcPr>
          <w:p w14:paraId="180B6656" w14:textId="31642356"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2A5070">
              <w:rPr>
                <w:rFonts w:ascii="Verdana" w:hAnsi="Verdana" w:cs="Arial"/>
                <w:bCs/>
                <w:color w:val="000000"/>
                <w:sz w:val="21"/>
                <w:szCs w:val="21"/>
              </w:rPr>
              <w:t>505,522</w:t>
            </w:r>
          </w:p>
        </w:tc>
        <w:tc>
          <w:tcPr>
            <w:tcW w:w="1312" w:type="dxa"/>
            <w:tcBorders>
              <w:bottom w:val="single" w:sz="4" w:space="0" w:color="auto"/>
            </w:tcBorders>
          </w:tcPr>
          <w:p w14:paraId="0861B85A" w14:textId="6949F46B"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191,898</w:t>
            </w:r>
          </w:p>
        </w:tc>
      </w:tr>
      <w:tr w:rsidR="00E26A2E" w14:paraId="251F005D" w14:textId="77777777" w:rsidTr="0067613D">
        <w:trPr>
          <w:trHeight w:val="302"/>
        </w:trPr>
        <w:tc>
          <w:tcPr>
            <w:tcW w:w="5675" w:type="dxa"/>
            <w:tcBorders>
              <w:top w:val="single" w:sz="4" w:space="0" w:color="auto"/>
            </w:tcBorders>
          </w:tcPr>
          <w:p w14:paraId="68822003"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696" w:type="dxa"/>
            <w:tcBorders>
              <w:top w:val="single" w:sz="4" w:space="0" w:color="auto"/>
            </w:tcBorders>
          </w:tcPr>
          <w:p w14:paraId="6313026E"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Borders>
              <w:top w:val="single" w:sz="4" w:space="0" w:color="auto"/>
            </w:tcBorders>
          </w:tcPr>
          <w:p w14:paraId="6B51330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2F7E7F" w14:paraId="0612C9C2" w14:textId="77777777" w:rsidTr="0067613D">
        <w:trPr>
          <w:trHeight w:val="319"/>
        </w:trPr>
        <w:tc>
          <w:tcPr>
            <w:tcW w:w="5675" w:type="dxa"/>
            <w:tcBorders>
              <w:bottom w:val="double" w:sz="4" w:space="0" w:color="auto"/>
            </w:tcBorders>
          </w:tcPr>
          <w:p w14:paraId="5A176FDB"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6" w:type="dxa"/>
            <w:tcBorders>
              <w:bottom w:val="double" w:sz="4" w:space="0" w:color="auto"/>
            </w:tcBorders>
          </w:tcPr>
          <w:p w14:paraId="502B1686" w14:textId="213BC212"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2A5070">
              <w:rPr>
                <w:rFonts w:ascii="Verdana" w:hAnsi="Verdana" w:cs="Arial"/>
                <w:bCs/>
                <w:color w:val="000000"/>
                <w:sz w:val="21"/>
                <w:szCs w:val="21"/>
              </w:rPr>
              <w:t>527,841</w:t>
            </w:r>
          </w:p>
        </w:tc>
        <w:tc>
          <w:tcPr>
            <w:tcW w:w="1312" w:type="dxa"/>
            <w:tcBorders>
              <w:bottom w:val="double" w:sz="4" w:space="0" w:color="auto"/>
            </w:tcBorders>
          </w:tcPr>
          <w:p w14:paraId="200BF716"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bookmarkEnd w:id="10"/>
    </w:tbl>
    <w:p w14:paraId="35DBD412" w14:textId="41617563" w:rsidR="002F7E7F" w:rsidRDefault="002F7E7F" w:rsidP="002F7E7F">
      <w:pPr>
        <w:spacing w:after="0"/>
        <w:jc w:val="both"/>
        <w:rPr>
          <w:rFonts w:ascii="Verdana" w:hAnsi="Verdana" w:cs="Calibri"/>
          <w:b/>
          <w:color w:val="FF0000"/>
          <w:sz w:val="21"/>
          <w:szCs w:val="21"/>
        </w:rPr>
      </w:pPr>
    </w:p>
    <w:p w14:paraId="1AA6A5ED" w14:textId="77777777" w:rsidR="002A5070" w:rsidRDefault="002A5070" w:rsidP="00C51D20">
      <w:pPr>
        <w:tabs>
          <w:tab w:val="center" w:pos="6960"/>
          <w:tab w:val="center" w:pos="8504"/>
        </w:tabs>
        <w:jc w:val="both"/>
        <w:rPr>
          <w:rFonts w:ascii="Verdana" w:hAnsi="Verdana" w:cs="Arial"/>
          <w:b/>
          <w:bCs/>
          <w:color w:val="FF0000"/>
          <w:sz w:val="21"/>
          <w:szCs w:val="21"/>
        </w:rPr>
      </w:pPr>
    </w:p>
    <w:p w14:paraId="375BF454" w14:textId="77777777" w:rsidR="002A5070" w:rsidRDefault="002A5070" w:rsidP="00C51D20">
      <w:pPr>
        <w:tabs>
          <w:tab w:val="center" w:pos="6960"/>
          <w:tab w:val="center" w:pos="8504"/>
        </w:tabs>
        <w:jc w:val="both"/>
        <w:rPr>
          <w:rFonts w:ascii="Verdana" w:hAnsi="Verdana" w:cs="Arial"/>
          <w:b/>
          <w:bCs/>
          <w:color w:val="FF0000"/>
          <w:sz w:val="21"/>
          <w:szCs w:val="21"/>
        </w:rPr>
      </w:pPr>
    </w:p>
    <w:p w14:paraId="7780133E" w14:textId="06384281" w:rsidR="005F1ADC" w:rsidRDefault="005F1ADC" w:rsidP="00C51D20">
      <w:pPr>
        <w:tabs>
          <w:tab w:val="center" w:pos="6960"/>
          <w:tab w:val="center" w:pos="8504"/>
        </w:tabs>
        <w:jc w:val="both"/>
        <w:rPr>
          <w:rFonts w:ascii="Verdana" w:hAnsi="Verdana" w:cs="Arial"/>
          <w:bCs/>
          <w:color w:val="000000"/>
          <w:sz w:val="21"/>
          <w:szCs w:val="21"/>
        </w:rPr>
      </w:pPr>
      <w:r>
        <w:rPr>
          <w:rFonts w:ascii="Verdana" w:hAnsi="Verdana" w:cs="Arial"/>
          <w:b/>
          <w:bCs/>
          <w:color w:val="FF0000"/>
          <w:sz w:val="21"/>
          <w:szCs w:val="21"/>
        </w:rPr>
        <w:lastRenderedPageBreak/>
        <w:t>10</w:t>
      </w:r>
      <w:r w:rsidRPr="00EF6798">
        <w:rPr>
          <w:rFonts w:ascii="Verdana" w:hAnsi="Verdana" w:cs="Arial"/>
          <w:b/>
          <w:bCs/>
          <w:color w:val="FF0000"/>
          <w:sz w:val="21"/>
          <w:szCs w:val="21"/>
        </w:rPr>
        <w:t xml:space="preserve">.   </w:t>
      </w:r>
      <w:r>
        <w:rPr>
          <w:rFonts w:ascii="Verdana" w:hAnsi="Verdana" w:cs="Arial"/>
          <w:b/>
          <w:bCs/>
          <w:color w:val="FF0000"/>
          <w:sz w:val="21"/>
          <w:szCs w:val="21"/>
        </w:rPr>
        <w:t>ACTIVOS Y PASIVOS POR IMPUESTOS CORRIENTES</w:t>
      </w:r>
    </w:p>
    <w:tbl>
      <w:tblPr>
        <w:tblStyle w:val="Tablaconcuadrcula"/>
        <w:tblW w:w="8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1696"/>
        <w:gridCol w:w="1312"/>
      </w:tblGrid>
      <w:tr w:rsidR="0067613D" w:rsidRPr="00655FAA" w14:paraId="34E64F78" w14:textId="77777777" w:rsidTr="002A5070">
        <w:trPr>
          <w:trHeight w:val="302"/>
        </w:trPr>
        <w:tc>
          <w:tcPr>
            <w:tcW w:w="5778" w:type="dxa"/>
          </w:tcPr>
          <w:p w14:paraId="37B77BA1"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696" w:type="dxa"/>
          </w:tcPr>
          <w:p w14:paraId="150EA835"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2" w:type="dxa"/>
          </w:tcPr>
          <w:p w14:paraId="6E57AF20"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7613D" w:rsidRPr="00655FAA" w14:paraId="5CDB4688" w14:textId="77777777" w:rsidTr="002A5070">
        <w:trPr>
          <w:trHeight w:val="319"/>
        </w:trPr>
        <w:tc>
          <w:tcPr>
            <w:tcW w:w="5778" w:type="dxa"/>
          </w:tcPr>
          <w:p w14:paraId="0283775A" w14:textId="6E233F00" w:rsidR="0067613D" w:rsidRPr="002A5070" w:rsidRDefault="00C15400" w:rsidP="007201AC">
            <w:pPr>
              <w:tabs>
                <w:tab w:val="center" w:pos="6960"/>
                <w:tab w:val="center" w:pos="8400"/>
              </w:tabs>
              <w:spacing w:after="0"/>
              <w:rPr>
                <w:rFonts w:ascii="Verdana" w:hAnsi="Verdana" w:cs="Arial"/>
                <w:bCs/>
                <w:i/>
                <w:iCs/>
                <w:color w:val="000000"/>
                <w:sz w:val="21"/>
                <w:szCs w:val="21"/>
              </w:rPr>
            </w:pPr>
            <w:r w:rsidRPr="002A5070">
              <w:rPr>
                <w:rFonts w:ascii="Verdana" w:hAnsi="Verdana" w:cs="Arial"/>
                <w:bCs/>
                <w:i/>
                <w:iCs/>
                <w:color w:val="000000"/>
                <w:sz w:val="21"/>
                <w:szCs w:val="21"/>
              </w:rPr>
              <w:t>Activos por impuestos corrientes</w:t>
            </w:r>
            <w:r w:rsidR="0067613D" w:rsidRPr="002A5070">
              <w:rPr>
                <w:rFonts w:ascii="Verdana" w:hAnsi="Verdana" w:cs="Arial"/>
                <w:bCs/>
                <w:i/>
                <w:iCs/>
                <w:color w:val="000000"/>
                <w:sz w:val="21"/>
                <w:szCs w:val="21"/>
              </w:rPr>
              <w:t>:</w:t>
            </w:r>
          </w:p>
        </w:tc>
        <w:tc>
          <w:tcPr>
            <w:tcW w:w="1696" w:type="dxa"/>
          </w:tcPr>
          <w:p w14:paraId="0886797C"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312" w:type="dxa"/>
          </w:tcPr>
          <w:p w14:paraId="29EF4FF6"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r>
      <w:tr w:rsidR="0067613D" w14:paraId="63F98760" w14:textId="77777777" w:rsidTr="00091522">
        <w:trPr>
          <w:trHeight w:val="302"/>
        </w:trPr>
        <w:tc>
          <w:tcPr>
            <w:tcW w:w="5778" w:type="dxa"/>
          </w:tcPr>
          <w:p w14:paraId="632DA682" w14:textId="439F53A0" w:rsidR="0067613D" w:rsidRDefault="002A507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C15400">
              <w:rPr>
                <w:rFonts w:ascii="Verdana" w:hAnsi="Verdana" w:cs="Arial"/>
                <w:bCs/>
                <w:color w:val="000000"/>
                <w:sz w:val="21"/>
                <w:szCs w:val="21"/>
              </w:rPr>
              <w:t>Impuesto a la salida de divisas ISD</w:t>
            </w:r>
          </w:p>
        </w:tc>
        <w:tc>
          <w:tcPr>
            <w:tcW w:w="1696" w:type="dxa"/>
          </w:tcPr>
          <w:p w14:paraId="6959BC50" w14:textId="7BC553CA"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c>
        <w:tc>
          <w:tcPr>
            <w:tcW w:w="1312" w:type="dxa"/>
          </w:tcPr>
          <w:p w14:paraId="329A4944" w14:textId="4C359A14"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32,943</w:t>
            </w:r>
          </w:p>
        </w:tc>
      </w:tr>
      <w:tr w:rsidR="0067613D" w14:paraId="1437B909" w14:textId="77777777" w:rsidTr="00091522">
        <w:trPr>
          <w:trHeight w:val="302"/>
        </w:trPr>
        <w:tc>
          <w:tcPr>
            <w:tcW w:w="5778" w:type="dxa"/>
          </w:tcPr>
          <w:p w14:paraId="76CB4743" w14:textId="7CE464B8" w:rsidR="0067613D" w:rsidRDefault="002A507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C15400">
              <w:rPr>
                <w:rFonts w:ascii="Verdana" w:hAnsi="Verdana" w:cs="Arial"/>
                <w:bCs/>
                <w:color w:val="000000"/>
                <w:sz w:val="21"/>
                <w:szCs w:val="21"/>
              </w:rPr>
              <w:t>Crédito tributario por impuesto a la renta (Nota x)</w:t>
            </w:r>
          </w:p>
        </w:tc>
        <w:tc>
          <w:tcPr>
            <w:tcW w:w="1696" w:type="dxa"/>
          </w:tcPr>
          <w:p w14:paraId="6F79C9ED" w14:textId="76CAD3AE"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2A5070">
              <w:rPr>
                <w:rFonts w:ascii="Verdana" w:hAnsi="Verdana" w:cs="Arial"/>
                <w:bCs/>
                <w:color w:val="000000"/>
                <w:sz w:val="21"/>
                <w:szCs w:val="21"/>
              </w:rPr>
              <w:t xml:space="preserve">  222,051</w:t>
            </w:r>
          </w:p>
        </w:tc>
        <w:tc>
          <w:tcPr>
            <w:tcW w:w="1312" w:type="dxa"/>
          </w:tcPr>
          <w:p w14:paraId="2E447B37" w14:textId="5CE4AFB5"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16,503</w:t>
            </w:r>
          </w:p>
        </w:tc>
      </w:tr>
      <w:tr w:rsidR="00091522" w14:paraId="38CD642F" w14:textId="77777777" w:rsidTr="00091522">
        <w:trPr>
          <w:trHeight w:val="302"/>
        </w:trPr>
        <w:tc>
          <w:tcPr>
            <w:tcW w:w="5778" w:type="dxa"/>
          </w:tcPr>
          <w:p w14:paraId="6590495B" w14:textId="263C0927"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Crédito tributario por IVA pagado</w:t>
            </w:r>
          </w:p>
        </w:tc>
        <w:tc>
          <w:tcPr>
            <w:tcW w:w="1696" w:type="dxa"/>
          </w:tcPr>
          <w:p w14:paraId="6B5B1560" w14:textId="318B3598"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138,725</w:t>
            </w:r>
          </w:p>
        </w:tc>
        <w:tc>
          <w:tcPr>
            <w:tcW w:w="1312" w:type="dxa"/>
          </w:tcPr>
          <w:p w14:paraId="2050049B" w14:textId="77777777" w:rsidR="00091522" w:rsidRDefault="00091522" w:rsidP="007201AC">
            <w:pPr>
              <w:tabs>
                <w:tab w:val="center" w:pos="6960"/>
                <w:tab w:val="center" w:pos="8400"/>
              </w:tabs>
              <w:spacing w:after="0"/>
              <w:jc w:val="both"/>
              <w:rPr>
                <w:rFonts w:ascii="Verdana" w:hAnsi="Verdana" w:cs="Arial"/>
                <w:bCs/>
                <w:color w:val="000000"/>
                <w:sz w:val="21"/>
                <w:szCs w:val="21"/>
              </w:rPr>
            </w:pPr>
          </w:p>
        </w:tc>
      </w:tr>
      <w:tr w:rsidR="00091522" w14:paraId="63D8FB76" w14:textId="77777777" w:rsidTr="00091522">
        <w:trPr>
          <w:trHeight w:val="302"/>
        </w:trPr>
        <w:tc>
          <w:tcPr>
            <w:tcW w:w="5778" w:type="dxa"/>
          </w:tcPr>
          <w:p w14:paraId="13C91D89" w14:textId="2C20A2B5"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Crédito tributario por retenciones de IVA</w:t>
            </w:r>
          </w:p>
        </w:tc>
        <w:tc>
          <w:tcPr>
            <w:tcW w:w="1696" w:type="dxa"/>
          </w:tcPr>
          <w:p w14:paraId="257EC00D" w14:textId="246AC25B" w:rsidR="00091522" w:rsidRDefault="00091522" w:rsidP="00091522">
            <w:pPr>
              <w:tabs>
                <w:tab w:val="center" w:pos="6960"/>
                <w:tab w:val="center" w:pos="8400"/>
              </w:tabs>
              <w:spacing w:after="0"/>
              <w:ind w:right="-111"/>
              <w:jc w:val="both"/>
              <w:rPr>
                <w:rFonts w:ascii="Verdana" w:hAnsi="Verdana" w:cs="Arial"/>
                <w:bCs/>
                <w:color w:val="000000"/>
                <w:sz w:val="21"/>
                <w:szCs w:val="21"/>
              </w:rPr>
            </w:pPr>
            <w:r>
              <w:rPr>
                <w:rFonts w:ascii="Verdana" w:hAnsi="Verdana" w:cs="Arial"/>
                <w:bCs/>
                <w:color w:val="000000"/>
                <w:sz w:val="21"/>
                <w:szCs w:val="21"/>
              </w:rPr>
              <w:t xml:space="preserve">       176,517</w:t>
            </w:r>
          </w:p>
        </w:tc>
        <w:tc>
          <w:tcPr>
            <w:tcW w:w="1312" w:type="dxa"/>
          </w:tcPr>
          <w:p w14:paraId="0A9A7DCE" w14:textId="77777777" w:rsidR="00091522" w:rsidRDefault="00091522" w:rsidP="007201AC">
            <w:pPr>
              <w:tabs>
                <w:tab w:val="center" w:pos="6960"/>
                <w:tab w:val="center" w:pos="8400"/>
              </w:tabs>
              <w:spacing w:after="0"/>
              <w:jc w:val="both"/>
              <w:rPr>
                <w:rFonts w:ascii="Verdana" w:hAnsi="Verdana" w:cs="Arial"/>
                <w:bCs/>
                <w:color w:val="000000"/>
                <w:sz w:val="21"/>
                <w:szCs w:val="21"/>
              </w:rPr>
            </w:pPr>
          </w:p>
        </w:tc>
      </w:tr>
      <w:tr w:rsidR="00091522" w14:paraId="3E0B97A2" w14:textId="77777777" w:rsidTr="002A5070">
        <w:trPr>
          <w:trHeight w:val="302"/>
        </w:trPr>
        <w:tc>
          <w:tcPr>
            <w:tcW w:w="5778" w:type="dxa"/>
            <w:tcBorders>
              <w:bottom w:val="single" w:sz="4" w:space="0" w:color="auto"/>
            </w:tcBorders>
          </w:tcPr>
          <w:p w14:paraId="6F4561FF" w14:textId="286B2803"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Otros</w:t>
            </w:r>
          </w:p>
        </w:tc>
        <w:tc>
          <w:tcPr>
            <w:tcW w:w="1696" w:type="dxa"/>
            <w:tcBorders>
              <w:bottom w:val="single" w:sz="4" w:space="0" w:color="auto"/>
            </w:tcBorders>
          </w:tcPr>
          <w:p w14:paraId="53CD6D05" w14:textId="3FC0D346"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24,500</w:t>
            </w:r>
          </w:p>
        </w:tc>
        <w:tc>
          <w:tcPr>
            <w:tcW w:w="1312" w:type="dxa"/>
            <w:tcBorders>
              <w:bottom w:val="single" w:sz="4" w:space="0" w:color="auto"/>
            </w:tcBorders>
          </w:tcPr>
          <w:p w14:paraId="0ADC3C8D" w14:textId="77777777" w:rsidR="00091522" w:rsidRDefault="00091522" w:rsidP="007201AC">
            <w:pPr>
              <w:tabs>
                <w:tab w:val="center" w:pos="6960"/>
                <w:tab w:val="center" w:pos="8400"/>
              </w:tabs>
              <w:spacing w:after="0"/>
              <w:jc w:val="both"/>
              <w:rPr>
                <w:rFonts w:ascii="Verdana" w:hAnsi="Verdana" w:cs="Arial"/>
                <w:bCs/>
                <w:color w:val="000000"/>
                <w:sz w:val="21"/>
                <w:szCs w:val="21"/>
              </w:rPr>
            </w:pPr>
          </w:p>
        </w:tc>
      </w:tr>
      <w:tr w:rsidR="00AB2C33" w14:paraId="6A6DA127" w14:textId="77777777" w:rsidTr="002A5070">
        <w:trPr>
          <w:trHeight w:val="302"/>
        </w:trPr>
        <w:tc>
          <w:tcPr>
            <w:tcW w:w="5778" w:type="dxa"/>
            <w:tcBorders>
              <w:top w:val="single" w:sz="4" w:space="0" w:color="auto"/>
            </w:tcBorders>
          </w:tcPr>
          <w:p w14:paraId="13D5547F"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696" w:type="dxa"/>
            <w:tcBorders>
              <w:top w:val="single" w:sz="4" w:space="0" w:color="auto"/>
            </w:tcBorders>
          </w:tcPr>
          <w:p w14:paraId="7A175903"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312" w:type="dxa"/>
            <w:tcBorders>
              <w:top w:val="single" w:sz="4" w:space="0" w:color="auto"/>
            </w:tcBorders>
          </w:tcPr>
          <w:p w14:paraId="6CBEAFDD"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r>
      <w:tr w:rsidR="0067613D" w14:paraId="42815240" w14:textId="77777777" w:rsidTr="002A5070">
        <w:trPr>
          <w:trHeight w:val="302"/>
        </w:trPr>
        <w:tc>
          <w:tcPr>
            <w:tcW w:w="5778" w:type="dxa"/>
            <w:tcBorders>
              <w:bottom w:val="double" w:sz="4" w:space="0" w:color="auto"/>
            </w:tcBorders>
          </w:tcPr>
          <w:p w14:paraId="38C24FC2" w14:textId="732B6B3E" w:rsidR="0067613D" w:rsidRDefault="00C1540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6" w:type="dxa"/>
            <w:tcBorders>
              <w:bottom w:val="double" w:sz="4" w:space="0" w:color="auto"/>
            </w:tcBorders>
          </w:tcPr>
          <w:p w14:paraId="117A95E1" w14:textId="003758A7"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091522">
              <w:rPr>
                <w:rFonts w:ascii="Verdana" w:hAnsi="Verdana" w:cs="Arial"/>
                <w:bCs/>
                <w:color w:val="000000"/>
                <w:sz w:val="21"/>
                <w:szCs w:val="21"/>
              </w:rPr>
              <w:t xml:space="preserve">    441,793</w:t>
            </w:r>
          </w:p>
        </w:tc>
        <w:tc>
          <w:tcPr>
            <w:tcW w:w="1312" w:type="dxa"/>
            <w:tcBorders>
              <w:bottom w:val="double" w:sz="4" w:space="0" w:color="auto"/>
            </w:tcBorders>
          </w:tcPr>
          <w:p w14:paraId="26D48865" w14:textId="0CB5CAE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49,446</w:t>
            </w:r>
          </w:p>
        </w:tc>
      </w:tr>
      <w:tr w:rsidR="0067613D" w14:paraId="3F1FB391" w14:textId="77777777" w:rsidTr="002A5070">
        <w:trPr>
          <w:trHeight w:val="319"/>
        </w:trPr>
        <w:tc>
          <w:tcPr>
            <w:tcW w:w="5778" w:type="dxa"/>
            <w:tcBorders>
              <w:top w:val="double" w:sz="4" w:space="0" w:color="auto"/>
            </w:tcBorders>
          </w:tcPr>
          <w:p w14:paraId="763D26A1"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696" w:type="dxa"/>
            <w:tcBorders>
              <w:top w:val="double" w:sz="4" w:space="0" w:color="auto"/>
            </w:tcBorders>
          </w:tcPr>
          <w:p w14:paraId="22FFF656"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2" w:type="dxa"/>
            <w:tcBorders>
              <w:top w:val="double" w:sz="4" w:space="0" w:color="auto"/>
            </w:tcBorders>
          </w:tcPr>
          <w:p w14:paraId="509A00D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6960FA31" w14:textId="77777777" w:rsidTr="002A5070">
        <w:trPr>
          <w:trHeight w:val="302"/>
        </w:trPr>
        <w:tc>
          <w:tcPr>
            <w:tcW w:w="5778" w:type="dxa"/>
          </w:tcPr>
          <w:p w14:paraId="3E388BA1" w14:textId="1927B9DB" w:rsidR="0067613D" w:rsidRPr="002A5070" w:rsidRDefault="00A775EC" w:rsidP="007201AC">
            <w:pPr>
              <w:tabs>
                <w:tab w:val="center" w:pos="6960"/>
                <w:tab w:val="center" w:pos="8400"/>
              </w:tabs>
              <w:spacing w:after="0"/>
              <w:jc w:val="both"/>
              <w:rPr>
                <w:rFonts w:ascii="Verdana" w:hAnsi="Verdana" w:cs="Arial"/>
                <w:bCs/>
                <w:i/>
                <w:iCs/>
                <w:color w:val="000000"/>
                <w:sz w:val="21"/>
                <w:szCs w:val="21"/>
              </w:rPr>
            </w:pPr>
            <w:r w:rsidRPr="002A5070">
              <w:rPr>
                <w:rFonts w:ascii="Verdana" w:hAnsi="Verdana" w:cs="Arial"/>
                <w:bCs/>
                <w:i/>
                <w:iCs/>
                <w:color w:val="000000"/>
                <w:sz w:val="21"/>
                <w:szCs w:val="21"/>
              </w:rPr>
              <w:t>Pasivos por impuestos corrientes</w:t>
            </w:r>
            <w:r w:rsidR="0067613D" w:rsidRPr="002A5070">
              <w:rPr>
                <w:rFonts w:ascii="Verdana" w:hAnsi="Verdana" w:cs="Arial"/>
                <w:bCs/>
                <w:i/>
                <w:iCs/>
                <w:color w:val="000000"/>
                <w:sz w:val="21"/>
                <w:szCs w:val="21"/>
              </w:rPr>
              <w:t>:</w:t>
            </w:r>
          </w:p>
        </w:tc>
        <w:tc>
          <w:tcPr>
            <w:tcW w:w="1696" w:type="dxa"/>
          </w:tcPr>
          <w:p w14:paraId="1A51840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2" w:type="dxa"/>
          </w:tcPr>
          <w:p w14:paraId="44436AB2"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2997778A" w14:textId="77777777" w:rsidTr="002A5070">
        <w:trPr>
          <w:trHeight w:val="319"/>
        </w:trPr>
        <w:tc>
          <w:tcPr>
            <w:tcW w:w="5778" w:type="dxa"/>
            <w:tcBorders>
              <w:bottom w:val="double" w:sz="4" w:space="0" w:color="auto"/>
            </w:tcBorders>
          </w:tcPr>
          <w:p w14:paraId="486B073C" w14:textId="29D8FF8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IVA, retenciones en la fuente por pagar</w:t>
            </w:r>
          </w:p>
        </w:tc>
        <w:tc>
          <w:tcPr>
            <w:tcW w:w="1696" w:type="dxa"/>
            <w:tcBorders>
              <w:bottom w:val="double" w:sz="4" w:space="0" w:color="auto"/>
            </w:tcBorders>
          </w:tcPr>
          <w:p w14:paraId="4D01760B" w14:textId="21882D1C"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091522">
              <w:rPr>
                <w:rFonts w:ascii="Verdana" w:hAnsi="Verdana" w:cs="Arial"/>
                <w:bCs/>
                <w:color w:val="000000"/>
                <w:sz w:val="21"/>
                <w:szCs w:val="21"/>
              </w:rPr>
              <w:t xml:space="preserve">    219,087</w:t>
            </w:r>
          </w:p>
        </w:tc>
        <w:tc>
          <w:tcPr>
            <w:tcW w:w="1312" w:type="dxa"/>
            <w:tcBorders>
              <w:bottom w:val="double" w:sz="4" w:space="0" w:color="auto"/>
            </w:tcBorders>
          </w:tcPr>
          <w:p w14:paraId="4C1A5764" w14:textId="48EAD76F"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A775EC">
              <w:rPr>
                <w:rFonts w:ascii="Verdana" w:hAnsi="Verdana" w:cs="Arial"/>
                <w:bCs/>
                <w:color w:val="000000"/>
                <w:sz w:val="21"/>
                <w:szCs w:val="21"/>
              </w:rPr>
              <w:t>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5D6CB2">
      <w:pPr>
        <w:tabs>
          <w:tab w:val="center" w:pos="6960"/>
          <w:tab w:val="center" w:pos="8400"/>
        </w:tabs>
        <w:spacing w:after="0"/>
        <w:jc w:val="both"/>
        <w:rPr>
          <w:rFonts w:ascii="Verdana" w:hAnsi="Verdana" w:cs="Arial"/>
          <w:bCs/>
          <w:color w:val="000000"/>
          <w:sz w:val="21"/>
          <w:szCs w:val="21"/>
        </w:rPr>
      </w:pPr>
      <w:bookmarkStart w:id="11"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0D0948" w:rsidRPr="005D2B72" w14:paraId="42423BB9" w14:textId="77777777" w:rsidTr="003D56D5">
        <w:trPr>
          <w:trHeight w:val="254"/>
        </w:trPr>
        <w:tc>
          <w:tcPr>
            <w:tcW w:w="5812" w:type="dxa"/>
            <w:vAlign w:val="center"/>
          </w:tcPr>
          <w:p w14:paraId="4E9B67C4" w14:textId="77777777" w:rsidR="000D0948" w:rsidRPr="005D2B72" w:rsidRDefault="000D0948" w:rsidP="005D6CB2">
            <w:pPr>
              <w:pStyle w:val="Contenidodelatabla"/>
              <w:spacing w:after="0" w:line="240" w:lineRule="auto"/>
              <w:rPr>
                <w:rFonts w:ascii="Verdana" w:hAnsi="Verdana" w:cs="Arial"/>
                <w:sz w:val="21"/>
                <w:szCs w:val="21"/>
              </w:rPr>
            </w:pPr>
            <w:bookmarkStart w:id="12" w:name="_Hlk98755455"/>
            <w:bookmarkEnd w:id="11"/>
          </w:p>
        </w:tc>
        <w:tc>
          <w:tcPr>
            <w:tcW w:w="1559" w:type="dxa"/>
            <w:vAlign w:val="center"/>
          </w:tcPr>
          <w:p w14:paraId="3AE8B739" w14:textId="77777777"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5D6CB2">
            <w:pPr>
              <w:pStyle w:val="Contenidodelatabla"/>
              <w:spacing w:after="0" w:line="240" w:lineRule="auto"/>
              <w:jc w:val="center"/>
              <w:rPr>
                <w:rFonts w:ascii="Verdana" w:hAnsi="Verdana" w:cs="Arial"/>
                <w:sz w:val="21"/>
                <w:szCs w:val="21"/>
                <w:u w:val="single"/>
              </w:rPr>
            </w:pPr>
          </w:p>
        </w:tc>
        <w:tc>
          <w:tcPr>
            <w:tcW w:w="1153" w:type="dxa"/>
            <w:vAlign w:val="center"/>
          </w:tcPr>
          <w:p w14:paraId="39385C85" w14:textId="5C9EBE2A"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613D" w14:paraId="430CDF90" w14:textId="77777777" w:rsidTr="003D56D5">
        <w:trPr>
          <w:trHeight w:val="206"/>
        </w:trPr>
        <w:tc>
          <w:tcPr>
            <w:tcW w:w="5812" w:type="dxa"/>
            <w:vAlign w:val="center"/>
          </w:tcPr>
          <w:p w14:paraId="7867CAA1" w14:textId="77777777" w:rsidR="0067613D" w:rsidRDefault="0067613D" w:rsidP="005D6CB2">
            <w:pPr>
              <w:pStyle w:val="Contenidodelatabla"/>
              <w:spacing w:after="0" w:line="200" w:lineRule="exact"/>
              <w:rPr>
                <w:rFonts w:ascii="Verdana" w:hAnsi="Verdana" w:cs="Arial"/>
                <w:sz w:val="21"/>
                <w:szCs w:val="21"/>
              </w:rPr>
            </w:pPr>
          </w:p>
        </w:tc>
        <w:tc>
          <w:tcPr>
            <w:tcW w:w="1559" w:type="dxa"/>
            <w:vAlign w:val="center"/>
          </w:tcPr>
          <w:p w14:paraId="40D56A7D" w14:textId="77777777" w:rsidR="0067613D" w:rsidRDefault="0067613D" w:rsidP="005D6CB2">
            <w:pPr>
              <w:pStyle w:val="Contenidodelatabla"/>
              <w:spacing w:after="0" w:line="200" w:lineRule="exact"/>
              <w:jc w:val="right"/>
              <w:rPr>
                <w:rFonts w:ascii="Verdana" w:hAnsi="Verdana" w:cs="Arial"/>
                <w:sz w:val="21"/>
                <w:szCs w:val="21"/>
              </w:rPr>
            </w:pPr>
          </w:p>
        </w:tc>
        <w:tc>
          <w:tcPr>
            <w:tcW w:w="123" w:type="dxa"/>
            <w:vAlign w:val="center"/>
          </w:tcPr>
          <w:p w14:paraId="56631BBE" w14:textId="77777777" w:rsidR="0067613D" w:rsidRDefault="0067613D" w:rsidP="005D6CB2">
            <w:pPr>
              <w:pStyle w:val="Contenidodelatabla"/>
              <w:spacing w:after="0" w:line="200" w:lineRule="exact"/>
              <w:jc w:val="right"/>
              <w:rPr>
                <w:rFonts w:ascii="Verdana" w:hAnsi="Verdana" w:cs="Arial"/>
                <w:sz w:val="21"/>
                <w:szCs w:val="21"/>
              </w:rPr>
            </w:pPr>
          </w:p>
        </w:tc>
        <w:tc>
          <w:tcPr>
            <w:tcW w:w="1153" w:type="dxa"/>
            <w:vAlign w:val="center"/>
          </w:tcPr>
          <w:p w14:paraId="332C3C2A" w14:textId="77777777" w:rsidR="0067613D" w:rsidRDefault="0067613D" w:rsidP="005D6CB2">
            <w:pPr>
              <w:pStyle w:val="Contenidodelatabla"/>
              <w:spacing w:after="0" w:line="200" w:lineRule="exact"/>
              <w:jc w:val="right"/>
              <w:rPr>
                <w:rFonts w:ascii="Verdana" w:hAnsi="Verdana" w:cs="Arial"/>
                <w:sz w:val="21"/>
                <w:szCs w:val="21"/>
              </w:rPr>
            </w:pPr>
          </w:p>
        </w:tc>
      </w:tr>
      <w:tr w:rsidR="00B07B13" w14:paraId="47B04519" w14:textId="77777777" w:rsidTr="003D56D5">
        <w:trPr>
          <w:trHeight w:val="206"/>
        </w:trPr>
        <w:tc>
          <w:tcPr>
            <w:tcW w:w="5812"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43E1310D"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2,</w:t>
            </w:r>
            <w:r w:rsidR="001B29A1">
              <w:rPr>
                <w:rFonts w:ascii="Verdana" w:hAnsi="Verdana" w:cs="Arial"/>
                <w:sz w:val="21"/>
                <w:szCs w:val="21"/>
              </w:rPr>
              <w:t>308,892</w:t>
            </w: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3D56D5">
        <w:trPr>
          <w:trHeight w:val="206"/>
        </w:trPr>
        <w:tc>
          <w:tcPr>
            <w:tcW w:w="5812"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3FBFA62"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953,277</w:t>
            </w: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3D56D5">
        <w:trPr>
          <w:trHeight w:val="190"/>
        </w:trPr>
        <w:tc>
          <w:tcPr>
            <w:tcW w:w="5812"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64969280"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972,507</w:t>
            </w: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3D56D5">
        <w:trPr>
          <w:trHeight w:val="206"/>
        </w:trPr>
        <w:tc>
          <w:tcPr>
            <w:tcW w:w="5812"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4A205A7C" w:rsidR="00B07B13" w:rsidRDefault="00091522" w:rsidP="00B16082">
            <w:pPr>
              <w:pStyle w:val="Contenidodelatabla"/>
              <w:spacing w:after="0" w:line="200" w:lineRule="exact"/>
              <w:jc w:val="right"/>
              <w:rPr>
                <w:rFonts w:ascii="Verdana" w:hAnsi="Verdana" w:cs="Arial"/>
                <w:sz w:val="21"/>
                <w:szCs w:val="21"/>
              </w:rPr>
            </w:pPr>
            <w:r>
              <w:rPr>
                <w:rFonts w:ascii="Verdana" w:hAnsi="Verdana" w:cs="Arial"/>
                <w:sz w:val="21"/>
                <w:szCs w:val="21"/>
              </w:rPr>
              <w:t>831,720</w:t>
            </w: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1B29A1" w14:paraId="2FAA7D28" w14:textId="77777777" w:rsidTr="003D56D5">
        <w:trPr>
          <w:trHeight w:val="206"/>
        </w:trPr>
        <w:tc>
          <w:tcPr>
            <w:tcW w:w="5812" w:type="dxa"/>
            <w:vAlign w:val="center"/>
          </w:tcPr>
          <w:p w14:paraId="759D42A7" w14:textId="3EF51537" w:rsidR="001B29A1" w:rsidRDefault="001B29A1" w:rsidP="00B16082">
            <w:pPr>
              <w:pStyle w:val="Contenidodelatabla"/>
              <w:spacing w:after="0" w:line="200" w:lineRule="exact"/>
              <w:rPr>
                <w:rFonts w:ascii="Verdana" w:hAnsi="Verdana"/>
                <w:sz w:val="21"/>
                <w:szCs w:val="21"/>
              </w:rPr>
            </w:pPr>
            <w:r>
              <w:rPr>
                <w:rFonts w:ascii="Verdana" w:hAnsi="Verdana"/>
                <w:sz w:val="21"/>
                <w:szCs w:val="21"/>
              </w:rPr>
              <w:t>Productos en proceso</w:t>
            </w:r>
          </w:p>
        </w:tc>
        <w:tc>
          <w:tcPr>
            <w:tcW w:w="1559" w:type="dxa"/>
            <w:vAlign w:val="center"/>
          </w:tcPr>
          <w:p w14:paraId="2D130165" w14:textId="12DFCA27" w:rsidR="001B29A1" w:rsidRDefault="001B29A1" w:rsidP="00B16082">
            <w:pPr>
              <w:pStyle w:val="Contenidodelatabla"/>
              <w:spacing w:after="0" w:line="200" w:lineRule="exact"/>
              <w:jc w:val="right"/>
              <w:rPr>
                <w:rFonts w:ascii="Verdana" w:hAnsi="Verdana" w:cs="Arial"/>
                <w:sz w:val="21"/>
                <w:szCs w:val="21"/>
              </w:rPr>
            </w:pPr>
            <w:r>
              <w:rPr>
                <w:rFonts w:ascii="Verdana" w:hAnsi="Verdana" w:cs="Arial"/>
                <w:sz w:val="21"/>
                <w:szCs w:val="21"/>
              </w:rPr>
              <w:t>35,864</w:t>
            </w:r>
          </w:p>
        </w:tc>
        <w:tc>
          <w:tcPr>
            <w:tcW w:w="123" w:type="dxa"/>
            <w:vAlign w:val="center"/>
          </w:tcPr>
          <w:p w14:paraId="4D295BED" w14:textId="77777777" w:rsidR="001B29A1" w:rsidRDefault="001B29A1" w:rsidP="00B16082">
            <w:pPr>
              <w:pStyle w:val="Contenidodelatabla"/>
              <w:spacing w:after="0" w:line="200" w:lineRule="exact"/>
              <w:jc w:val="right"/>
              <w:rPr>
                <w:rFonts w:ascii="Verdana" w:hAnsi="Verdana" w:cs="Arial"/>
                <w:sz w:val="21"/>
                <w:szCs w:val="21"/>
              </w:rPr>
            </w:pPr>
          </w:p>
        </w:tc>
        <w:tc>
          <w:tcPr>
            <w:tcW w:w="1153" w:type="dxa"/>
            <w:vAlign w:val="center"/>
          </w:tcPr>
          <w:p w14:paraId="46B883F1" w14:textId="2E5AFF1A" w:rsidR="001B29A1" w:rsidRDefault="001B29A1" w:rsidP="00B16082">
            <w:pPr>
              <w:pStyle w:val="Contenidodelatabla"/>
              <w:spacing w:after="0" w:line="200" w:lineRule="exact"/>
              <w:jc w:val="right"/>
              <w:rPr>
                <w:rFonts w:ascii="Verdana" w:hAnsi="Verdana"/>
                <w:sz w:val="21"/>
                <w:szCs w:val="21"/>
              </w:rPr>
            </w:pPr>
            <w:r>
              <w:rPr>
                <w:rFonts w:ascii="Verdana" w:hAnsi="Verdana"/>
                <w:sz w:val="21"/>
                <w:szCs w:val="21"/>
              </w:rPr>
              <w:t>0</w:t>
            </w:r>
          </w:p>
        </w:tc>
      </w:tr>
      <w:tr w:rsidR="00B07B13" w14:paraId="4A852C6B" w14:textId="77777777" w:rsidTr="00AB2C33">
        <w:trPr>
          <w:trHeight w:val="206"/>
        </w:trPr>
        <w:tc>
          <w:tcPr>
            <w:tcW w:w="5812"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56717F48" w:rsidR="00B07B13" w:rsidRDefault="001B29A1" w:rsidP="00B16082">
            <w:pPr>
              <w:pStyle w:val="Contenidodelatabla"/>
              <w:spacing w:after="0" w:line="200" w:lineRule="exact"/>
              <w:jc w:val="right"/>
              <w:rPr>
                <w:rFonts w:ascii="Verdana" w:hAnsi="Verdana" w:cs="Arial"/>
                <w:sz w:val="21"/>
                <w:szCs w:val="21"/>
              </w:rPr>
            </w:pPr>
            <w:r>
              <w:rPr>
                <w:rFonts w:ascii="Verdana" w:hAnsi="Verdana" w:cs="Arial"/>
                <w:sz w:val="21"/>
                <w:szCs w:val="21"/>
              </w:rPr>
              <w:t>715,623</w:t>
            </w: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AB2C33" w14:paraId="7725DB75" w14:textId="77777777" w:rsidTr="00AB2C33">
        <w:trPr>
          <w:trHeight w:val="206"/>
        </w:trPr>
        <w:tc>
          <w:tcPr>
            <w:tcW w:w="5812" w:type="dxa"/>
            <w:tcBorders>
              <w:top w:val="single" w:sz="4" w:space="0" w:color="auto"/>
            </w:tcBorders>
            <w:vAlign w:val="center"/>
          </w:tcPr>
          <w:p w14:paraId="41F0CE94" w14:textId="77777777" w:rsidR="00AB2C33" w:rsidRDefault="00AB2C33" w:rsidP="00B16082">
            <w:pPr>
              <w:pStyle w:val="Contenidodelatabla"/>
              <w:spacing w:after="0" w:line="200" w:lineRule="exact"/>
              <w:rPr>
                <w:rFonts w:ascii="Verdana" w:hAnsi="Verdana"/>
                <w:sz w:val="21"/>
                <w:szCs w:val="21"/>
              </w:rPr>
            </w:pPr>
          </w:p>
        </w:tc>
        <w:tc>
          <w:tcPr>
            <w:tcW w:w="1559" w:type="dxa"/>
            <w:tcBorders>
              <w:top w:val="single" w:sz="4" w:space="0" w:color="auto"/>
            </w:tcBorders>
            <w:vAlign w:val="center"/>
          </w:tcPr>
          <w:p w14:paraId="4E31D91C" w14:textId="77777777" w:rsidR="00AB2C33" w:rsidRDefault="00AB2C3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6962DCBD" w14:textId="77777777" w:rsidR="00AB2C33" w:rsidRDefault="00AB2C33" w:rsidP="00B16082">
            <w:pPr>
              <w:pStyle w:val="Contenidodelatabla"/>
              <w:spacing w:after="0" w:line="200" w:lineRule="exact"/>
              <w:jc w:val="right"/>
              <w:rPr>
                <w:rFonts w:ascii="Verdana" w:hAnsi="Verdana" w:cs="Arial"/>
                <w:sz w:val="21"/>
                <w:szCs w:val="21"/>
              </w:rPr>
            </w:pPr>
          </w:p>
        </w:tc>
        <w:tc>
          <w:tcPr>
            <w:tcW w:w="1153" w:type="dxa"/>
            <w:tcBorders>
              <w:top w:val="single" w:sz="4" w:space="0" w:color="auto"/>
            </w:tcBorders>
            <w:vAlign w:val="center"/>
          </w:tcPr>
          <w:p w14:paraId="10BB2923" w14:textId="77777777" w:rsidR="00AB2C33" w:rsidRDefault="00AB2C33" w:rsidP="00B16082">
            <w:pPr>
              <w:pStyle w:val="Contenidodelatabla"/>
              <w:spacing w:after="0" w:line="200" w:lineRule="exact"/>
              <w:jc w:val="right"/>
              <w:rPr>
                <w:rFonts w:ascii="Verdana" w:hAnsi="Verdana"/>
                <w:sz w:val="21"/>
                <w:szCs w:val="21"/>
              </w:rPr>
            </w:pPr>
          </w:p>
        </w:tc>
      </w:tr>
      <w:tr w:rsidR="00B07B13" w14:paraId="41008900" w14:textId="77777777" w:rsidTr="00AB2C33">
        <w:trPr>
          <w:trHeight w:val="206"/>
        </w:trPr>
        <w:tc>
          <w:tcPr>
            <w:tcW w:w="5812" w:type="dxa"/>
            <w:tcBorders>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bottom w:val="double" w:sz="4" w:space="0" w:color="auto"/>
            </w:tcBorders>
            <w:vAlign w:val="center"/>
          </w:tcPr>
          <w:p w14:paraId="5CBB46B1" w14:textId="372DBD14"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5,</w:t>
            </w:r>
            <w:r w:rsidR="001B29A1">
              <w:rPr>
                <w:rFonts w:ascii="Verdana" w:hAnsi="Verdana" w:cs="Arial"/>
                <w:sz w:val="21"/>
                <w:szCs w:val="21"/>
              </w:rPr>
              <w:t>817,883</w:t>
            </w:r>
          </w:p>
        </w:tc>
        <w:tc>
          <w:tcPr>
            <w:tcW w:w="123" w:type="dxa"/>
            <w:tcBorders>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0F7C9AE5" w14:textId="77777777" w:rsidR="00AB2C33" w:rsidRDefault="00AB2C33" w:rsidP="00417505">
      <w:pPr>
        <w:tabs>
          <w:tab w:val="center" w:pos="6960"/>
          <w:tab w:val="center" w:pos="8400"/>
        </w:tabs>
        <w:spacing w:after="0"/>
        <w:jc w:val="both"/>
        <w:rPr>
          <w:rFonts w:ascii="Verdana" w:hAnsi="Verdana" w:cs="Arial"/>
          <w:bCs/>
          <w:color w:val="000000"/>
          <w:sz w:val="21"/>
          <w:szCs w:val="21"/>
        </w:rPr>
      </w:pPr>
      <w:bookmarkStart w:id="13" w:name="_Hlk92785704"/>
      <w:bookmarkEnd w:id="12"/>
    </w:p>
    <w:p w14:paraId="5D4CF935" w14:textId="3F49DBA8"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2745B96" w14:textId="77777777" w:rsidR="00C862B9" w:rsidRDefault="00C862B9" w:rsidP="00417505">
      <w:pPr>
        <w:tabs>
          <w:tab w:val="center" w:pos="6960"/>
          <w:tab w:val="center" w:pos="8400"/>
        </w:tabs>
        <w:spacing w:after="0"/>
        <w:jc w:val="both"/>
        <w:rPr>
          <w:rFonts w:ascii="Verdana" w:hAnsi="Verdana" w:cs="Arial"/>
          <w:b/>
          <w:bCs/>
          <w:color w:val="FF0000"/>
          <w:sz w:val="21"/>
          <w:szCs w:val="21"/>
        </w:rPr>
      </w:pPr>
      <w:bookmarkStart w:id="14" w:name="_Hlk97718844"/>
    </w:p>
    <w:p w14:paraId="7B931BCD" w14:textId="7D07E7B2" w:rsidR="00B07B13" w:rsidRDefault="00800308" w:rsidP="00417505">
      <w:pPr>
        <w:tabs>
          <w:tab w:val="center" w:pos="6960"/>
          <w:tab w:val="center" w:pos="8400"/>
        </w:tabs>
        <w:spacing w:after="0"/>
        <w:jc w:val="both"/>
        <w:rPr>
          <w:rFonts w:ascii="Verdana" w:hAnsi="Verdana" w:cs="Arial"/>
          <w:b/>
          <w:bCs/>
          <w:color w:val="FF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w:t>
      </w:r>
      <w:r w:rsidR="005D6CB2">
        <w:rPr>
          <w:rFonts w:ascii="Verdana" w:hAnsi="Verdana" w:cs="Arial"/>
          <w:b/>
          <w:bCs/>
          <w:color w:val="FF0000"/>
          <w:sz w:val="21"/>
          <w:szCs w:val="21"/>
        </w:rPr>
        <w:t>, PLANTA</w:t>
      </w:r>
      <w:r w:rsidR="008A306B" w:rsidRPr="00EF6798">
        <w:rPr>
          <w:rFonts w:ascii="Verdana" w:hAnsi="Verdana" w:cs="Arial"/>
          <w:b/>
          <w:bCs/>
          <w:color w:val="FF0000"/>
          <w:sz w:val="21"/>
          <w:szCs w:val="21"/>
        </w:rPr>
        <w:t xml:space="preserve"> Y EQUIPOS, NETO</w:t>
      </w:r>
    </w:p>
    <w:p w14:paraId="33508EA7" w14:textId="77777777" w:rsidR="005D6CB2" w:rsidRPr="00800308" w:rsidRDefault="005D6CB2" w:rsidP="00417505">
      <w:pPr>
        <w:tabs>
          <w:tab w:val="center" w:pos="6960"/>
          <w:tab w:val="center" w:pos="8400"/>
        </w:tabs>
        <w:spacing w:after="0"/>
        <w:jc w:val="both"/>
        <w:rPr>
          <w:rFonts w:ascii="Verdana" w:hAnsi="Verdana" w:cs="Arial"/>
          <w:bCs/>
          <w:color w:val="000000"/>
          <w:sz w:val="21"/>
          <w:szCs w:val="21"/>
        </w:rPr>
      </w:pP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5" w:name="_Hlk97642571"/>
            <w:bookmarkEnd w:id="13"/>
            <w:bookmarkEnd w:id="14"/>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5"/>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AB2C33">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AB2C33" w14:paraId="3F66910F" w14:textId="77777777" w:rsidTr="00AB2C33">
        <w:tc>
          <w:tcPr>
            <w:tcW w:w="4985" w:type="dxa"/>
            <w:tcBorders>
              <w:top w:val="single" w:sz="4" w:space="0" w:color="auto"/>
            </w:tcBorders>
            <w:vAlign w:val="center"/>
          </w:tcPr>
          <w:p w14:paraId="79DAEFE6" w14:textId="77777777" w:rsidR="00AB2C33" w:rsidRDefault="00AB2C33" w:rsidP="00B16082">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5F323780" w14:textId="77777777" w:rsidR="00AB2C33" w:rsidRDefault="00AB2C33" w:rsidP="00B16082">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4880789" w14:textId="77777777" w:rsidR="00AB2C33" w:rsidRDefault="00AB2C3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1195EB0A" w14:textId="77777777" w:rsidR="00AB2C33" w:rsidRDefault="00AB2C33" w:rsidP="00B16082">
            <w:pPr>
              <w:pStyle w:val="Contenidodelatabla"/>
              <w:spacing w:after="0" w:line="200" w:lineRule="exact"/>
              <w:jc w:val="right"/>
              <w:rPr>
                <w:rFonts w:ascii="Verdana" w:hAnsi="Verdana"/>
                <w:sz w:val="21"/>
                <w:szCs w:val="21"/>
              </w:rPr>
            </w:pPr>
          </w:p>
        </w:tc>
      </w:tr>
      <w:tr w:rsidR="00B07B13" w14:paraId="1572E214" w14:textId="77777777" w:rsidTr="00AB2C33">
        <w:tc>
          <w:tcPr>
            <w:tcW w:w="4985" w:type="dxa"/>
            <w:tcBorders>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3AE71C18" w14:textId="77777777" w:rsidR="007E235C" w:rsidRDefault="007E235C" w:rsidP="00F93805">
            <w:pPr>
              <w:pStyle w:val="Contenidodelatabla"/>
              <w:spacing w:after="0" w:line="200" w:lineRule="exact"/>
              <w:rPr>
                <w:rFonts w:ascii="Verdana" w:hAnsi="Verdana"/>
                <w:sz w:val="21"/>
                <w:szCs w:val="21"/>
              </w:rPr>
            </w:pPr>
          </w:p>
          <w:p w14:paraId="21378782" w14:textId="77777777" w:rsidR="001B29A1" w:rsidRDefault="001B29A1" w:rsidP="00F93805">
            <w:pPr>
              <w:pStyle w:val="Contenidodelatabla"/>
              <w:spacing w:after="0" w:line="200" w:lineRule="exact"/>
              <w:rPr>
                <w:rFonts w:ascii="Verdana" w:hAnsi="Verdana"/>
                <w:sz w:val="21"/>
                <w:szCs w:val="21"/>
              </w:rPr>
            </w:pPr>
          </w:p>
          <w:p w14:paraId="09B3F746" w14:textId="77777777" w:rsidR="001B29A1" w:rsidRDefault="001B29A1" w:rsidP="00F93805">
            <w:pPr>
              <w:pStyle w:val="Contenidodelatabla"/>
              <w:spacing w:after="0" w:line="200" w:lineRule="exact"/>
              <w:rPr>
                <w:rFonts w:ascii="Verdana" w:hAnsi="Verdana"/>
                <w:sz w:val="21"/>
                <w:szCs w:val="21"/>
              </w:rPr>
            </w:pPr>
          </w:p>
          <w:p w14:paraId="269249E8" w14:textId="77777777" w:rsidR="001B29A1" w:rsidRDefault="001B29A1" w:rsidP="00F93805">
            <w:pPr>
              <w:pStyle w:val="Contenidodelatabla"/>
              <w:spacing w:after="0" w:line="200" w:lineRule="exact"/>
              <w:rPr>
                <w:rFonts w:ascii="Verdana" w:hAnsi="Verdana"/>
                <w:sz w:val="21"/>
                <w:szCs w:val="21"/>
              </w:rPr>
            </w:pPr>
          </w:p>
          <w:p w14:paraId="7357DA73" w14:textId="5821DFC4" w:rsidR="001B29A1" w:rsidRDefault="001B29A1"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rsidRPr="003D56D5" w14:paraId="3766F560" w14:textId="77777777" w:rsidTr="00CC4252">
        <w:tc>
          <w:tcPr>
            <w:tcW w:w="4985" w:type="dxa"/>
            <w:vAlign w:val="center"/>
          </w:tcPr>
          <w:p w14:paraId="4B8A2CFC" w14:textId="356EF31F" w:rsidR="00B07B13" w:rsidRPr="003D56D5" w:rsidRDefault="008A306B" w:rsidP="00F93805">
            <w:pPr>
              <w:pStyle w:val="Contenidodelatabla"/>
              <w:spacing w:after="0" w:line="200" w:lineRule="exact"/>
              <w:rPr>
                <w:rFonts w:ascii="Verdana" w:hAnsi="Verdana"/>
                <w:b/>
                <w:bCs/>
                <w:i/>
                <w:iCs/>
                <w:sz w:val="21"/>
                <w:szCs w:val="21"/>
              </w:rPr>
            </w:pPr>
            <w:r w:rsidRPr="003D56D5">
              <w:rPr>
                <w:rFonts w:ascii="Verdana" w:hAnsi="Verdana"/>
                <w:b/>
                <w:bCs/>
                <w:i/>
                <w:iCs/>
                <w:sz w:val="21"/>
                <w:szCs w:val="21"/>
              </w:rPr>
              <w:lastRenderedPageBreak/>
              <w:t>Clasificación</w:t>
            </w:r>
            <w:r w:rsidR="00401188" w:rsidRPr="003D56D5">
              <w:rPr>
                <w:rFonts w:ascii="Verdana" w:hAnsi="Verdana"/>
                <w:b/>
                <w:bCs/>
                <w:i/>
                <w:iCs/>
                <w:sz w:val="21"/>
                <w:szCs w:val="21"/>
              </w:rPr>
              <w:t>:</w:t>
            </w:r>
          </w:p>
        </w:tc>
        <w:tc>
          <w:tcPr>
            <w:tcW w:w="1467" w:type="dxa"/>
            <w:vAlign w:val="center"/>
          </w:tcPr>
          <w:p w14:paraId="0EEC9A70"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30" w:type="dxa"/>
            <w:vAlign w:val="center"/>
          </w:tcPr>
          <w:p w14:paraId="25ED7AD4"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937" w:type="dxa"/>
            <w:vAlign w:val="center"/>
          </w:tcPr>
          <w:p w14:paraId="228DDD13" w14:textId="77777777" w:rsidR="00B07B13" w:rsidRPr="003D56D5" w:rsidRDefault="00B07B13" w:rsidP="00F93805">
            <w:pPr>
              <w:pStyle w:val="Contenidodelatabla"/>
              <w:spacing w:after="0" w:line="200" w:lineRule="exact"/>
              <w:jc w:val="right"/>
              <w:rPr>
                <w:rFonts w:ascii="Verdana" w:hAnsi="Verdana"/>
                <w:b/>
                <w:bCs/>
                <w:sz w:val="21"/>
                <w:szCs w:val="21"/>
              </w:rPr>
            </w:pPr>
          </w:p>
        </w:tc>
      </w:tr>
      <w:tr w:rsidR="00D53C92" w:rsidRPr="003D56D5" w14:paraId="5DA329CF" w14:textId="77777777" w:rsidTr="00CC4252">
        <w:tc>
          <w:tcPr>
            <w:tcW w:w="4985" w:type="dxa"/>
            <w:vAlign w:val="center"/>
          </w:tcPr>
          <w:p w14:paraId="6BB27F8B" w14:textId="77777777" w:rsidR="00D53C92" w:rsidRPr="003D56D5" w:rsidRDefault="00D53C92" w:rsidP="00F93805">
            <w:pPr>
              <w:pStyle w:val="Contenidodelatabla"/>
              <w:spacing w:after="0" w:line="200" w:lineRule="exact"/>
              <w:rPr>
                <w:rFonts w:ascii="Verdana" w:hAnsi="Verdana"/>
                <w:b/>
                <w:bCs/>
                <w:i/>
                <w:iCs/>
                <w:sz w:val="21"/>
                <w:szCs w:val="21"/>
              </w:rPr>
            </w:pPr>
          </w:p>
        </w:tc>
        <w:tc>
          <w:tcPr>
            <w:tcW w:w="1467" w:type="dxa"/>
            <w:vAlign w:val="center"/>
          </w:tcPr>
          <w:p w14:paraId="39D3E81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30" w:type="dxa"/>
            <w:vAlign w:val="center"/>
          </w:tcPr>
          <w:p w14:paraId="117C7AA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937" w:type="dxa"/>
            <w:vAlign w:val="center"/>
          </w:tcPr>
          <w:p w14:paraId="6F7B0607" w14:textId="77777777" w:rsidR="00D53C92" w:rsidRPr="003D56D5" w:rsidRDefault="00D53C92" w:rsidP="00F93805">
            <w:pPr>
              <w:pStyle w:val="Contenidodelatabla"/>
              <w:spacing w:after="0" w:line="200" w:lineRule="exact"/>
              <w:jc w:val="right"/>
              <w:rPr>
                <w:rFonts w:ascii="Verdana" w:hAnsi="Verdana"/>
                <w:b/>
                <w:bCs/>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9D3A23">
        <w:tc>
          <w:tcPr>
            <w:tcW w:w="4985" w:type="dxa"/>
            <w:tcBorders>
              <w:bottom w:val="single" w:sz="4" w:space="0" w:color="auto"/>
            </w:tcBorders>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tcBorders>
              <w:bottom w:val="single" w:sz="4" w:space="0" w:color="auto"/>
            </w:tcBorders>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tcBorders>
              <w:bottom w:val="single" w:sz="4" w:space="0" w:color="auto"/>
            </w:tcBorders>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9D3A23" w14:paraId="0E66331D" w14:textId="77777777" w:rsidTr="009D3A23">
        <w:tc>
          <w:tcPr>
            <w:tcW w:w="4985" w:type="dxa"/>
            <w:tcBorders>
              <w:top w:val="single" w:sz="4" w:space="0" w:color="auto"/>
            </w:tcBorders>
            <w:vAlign w:val="center"/>
          </w:tcPr>
          <w:p w14:paraId="2021C136" w14:textId="77777777" w:rsidR="009D3A23" w:rsidRDefault="009D3A23" w:rsidP="00F93805">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49FDF97A" w14:textId="77777777" w:rsidR="009D3A23" w:rsidRDefault="009D3A23" w:rsidP="00F93805">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F589463" w14:textId="77777777" w:rsidR="009D3A23" w:rsidRDefault="009D3A2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74417659" w14:textId="77777777" w:rsidR="009D3A23" w:rsidRDefault="009D3A23" w:rsidP="00F93805">
            <w:pPr>
              <w:pStyle w:val="Contenidodelatabla"/>
              <w:spacing w:after="0" w:line="200" w:lineRule="exact"/>
              <w:jc w:val="right"/>
              <w:rPr>
                <w:rFonts w:ascii="Verdana" w:hAnsi="Verdana"/>
                <w:sz w:val="21"/>
                <w:szCs w:val="21"/>
              </w:rPr>
            </w:pPr>
          </w:p>
        </w:tc>
      </w:tr>
      <w:tr w:rsidR="00B07B13" w14:paraId="5113C682" w14:textId="77777777" w:rsidTr="009D3A23">
        <w:tc>
          <w:tcPr>
            <w:tcW w:w="4985" w:type="dxa"/>
            <w:tcBorders>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1EDF6B69" w14:textId="77777777" w:rsidR="00F60590" w:rsidRDefault="00F60590" w:rsidP="009F55D8">
      <w:pPr>
        <w:spacing w:after="0" w:line="240" w:lineRule="auto"/>
        <w:jc w:val="both"/>
        <w:rPr>
          <w:rFonts w:ascii="Verdana" w:hAnsi="Verdana" w:cs="Calibri"/>
          <w:sz w:val="21"/>
          <w:szCs w:val="21"/>
        </w:rPr>
      </w:pPr>
    </w:p>
    <w:p w14:paraId="150B50AE" w14:textId="07B0A610"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42F61DF9" w:rsidR="00E261DD" w:rsidRDefault="00E261DD" w:rsidP="00683CE9">
      <w:pPr>
        <w:spacing w:after="0" w:line="240" w:lineRule="auto"/>
        <w:jc w:val="both"/>
        <w:rPr>
          <w:rFonts w:ascii="Verdana" w:hAnsi="Verdana" w:cs="Calibri"/>
          <w:b/>
          <w:bCs/>
          <w:i/>
          <w:iCs/>
          <w:sz w:val="21"/>
          <w:szCs w:val="21"/>
        </w:rPr>
      </w:pPr>
      <w:r w:rsidRPr="003D56D5">
        <w:rPr>
          <w:rFonts w:ascii="Verdana" w:hAnsi="Verdana" w:cs="Calibri"/>
          <w:b/>
          <w:bCs/>
          <w:i/>
          <w:iCs/>
          <w:sz w:val="21"/>
          <w:szCs w:val="21"/>
        </w:rPr>
        <w:t>Movimiento del periodo:</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F73EB5" w:rsidRPr="005D2B72" w14:paraId="5483EC06" w14:textId="77777777" w:rsidTr="00F73EB5">
        <w:trPr>
          <w:trHeight w:val="254"/>
        </w:trPr>
        <w:tc>
          <w:tcPr>
            <w:tcW w:w="5770" w:type="dxa"/>
            <w:vAlign w:val="center"/>
          </w:tcPr>
          <w:p w14:paraId="706E3A3C" w14:textId="77777777" w:rsidR="00F73EB5" w:rsidRPr="005D2B72" w:rsidRDefault="00F73EB5" w:rsidP="007201AC">
            <w:pPr>
              <w:pStyle w:val="Contenidodelatabla"/>
              <w:spacing w:after="0" w:line="240" w:lineRule="auto"/>
              <w:rPr>
                <w:rFonts w:ascii="Verdana" w:hAnsi="Verdana" w:cs="Arial"/>
                <w:sz w:val="21"/>
                <w:szCs w:val="21"/>
              </w:rPr>
            </w:pPr>
            <w:bookmarkStart w:id="16" w:name="_Hlk98762347"/>
          </w:p>
        </w:tc>
        <w:tc>
          <w:tcPr>
            <w:tcW w:w="1556" w:type="dxa"/>
            <w:vAlign w:val="center"/>
          </w:tcPr>
          <w:p w14:paraId="4FBD1611" w14:textId="45A0A54F" w:rsidR="00F73EB5" w:rsidRPr="005D2B72" w:rsidRDefault="00305F38" w:rsidP="007201AC">
            <w:pPr>
              <w:pStyle w:val="Contenidodelatabla"/>
              <w:spacing w:after="0" w:line="240" w:lineRule="auto"/>
              <w:jc w:val="center"/>
              <w:rPr>
                <w:rFonts w:ascii="Verdana" w:hAnsi="Verdana"/>
                <w:sz w:val="21"/>
                <w:szCs w:val="21"/>
              </w:rPr>
            </w:pPr>
            <w:r w:rsidRPr="00305F38">
              <w:rPr>
                <w:rFonts w:ascii="Verdana" w:hAnsi="Verdana" w:cs="Arial"/>
                <w:sz w:val="21"/>
                <w:szCs w:val="21"/>
              </w:rPr>
              <w:t xml:space="preserve">   </w:t>
            </w:r>
            <w:r w:rsidR="00F73EB5" w:rsidRPr="005D2B72">
              <w:rPr>
                <w:rFonts w:ascii="Verdana" w:hAnsi="Verdana" w:cs="Arial"/>
                <w:sz w:val="21"/>
                <w:szCs w:val="21"/>
                <w:u w:val="single"/>
              </w:rPr>
              <w:t>2021</w:t>
            </w:r>
          </w:p>
        </w:tc>
        <w:tc>
          <w:tcPr>
            <w:tcW w:w="123" w:type="dxa"/>
            <w:vAlign w:val="center"/>
          </w:tcPr>
          <w:p w14:paraId="24047733" w14:textId="77777777" w:rsidR="00F73EB5" w:rsidRPr="005D2B72" w:rsidRDefault="00F73EB5"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A5D9E04" w14:textId="77777777" w:rsidR="00F73EB5" w:rsidRPr="005D2B72" w:rsidRDefault="00F73EB5"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73EB5" w14:paraId="5ED68A0C" w14:textId="77777777" w:rsidTr="00F73EB5">
        <w:trPr>
          <w:trHeight w:val="206"/>
        </w:trPr>
        <w:tc>
          <w:tcPr>
            <w:tcW w:w="5770" w:type="dxa"/>
            <w:vAlign w:val="center"/>
          </w:tcPr>
          <w:p w14:paraId="64028396" w14:textId="77777777" w:rsidR="00F73EB5" w:rsidRDefault="00F73EB5" w:rsidP="007201AC">
            <w:pPr>
              <w:pStyle w:val="Contenidodelatabla"/>
              <w:spacing w:after="0" w:line="200" w:lineRule="exact"/>
              <w:rPr>
                <w:rFonts w:ascii="Verdana" w:hAnsi="Verdana" w:cs="Arial"/>
                <w:sz w:val="21"/>
                <w:szCs w:val="21"/>
              </w:rPr>
            </w:pPr>
          </w:p>
        </w:tc>
        <w:tc>
          <w:tcPr>
            <w:tcW w:w="1556" w:type="dxa"/>
            <w:vAlign w:val="center"/>
          </w:tcPr>
          <w:p w14:paraId="4F7EF06D" w14:textId="77777777" w:rsidR="00F73EB5" w:rsidRDefault="00F73EB5" w:rsidP="007201AC">
            <w:pPr>
              <w:pStyle w:val="Contenidodelatabla"/>
              <w:spacing w:after="0" w:line="200" w:lineRule="exact"/>
              <w:jc w:val="right"/>
              <w:rPr>
                <w:rFonts w:ascii="Verdana" w:hAnsi="Verdana" w:cs="Arial"/>
                <w:sz w:val="21"/>
                <w:szCs w:val="21"/>
              </w:rPr>
            </w:pPr>
          </w:p>
        </w:tc>
        <w:tc>
          <w:tcPr>
            <w:tcW w:w="123" w:type="dxa"/>
            <w:vAlign w:val="center"/>
          </w:tcPr>
          <w:p w14:paraId="53DA64C1"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7C58342D" w14:textId="77777777" w:rsidR="00F73EB5" w:rsidRDefault="00F73EB5" w:rsidP="007201AC">
            <w:pPr>
              <w:pStyle w:val="Contenidodelatabla"/>
              <w:spacing w:after="0" w:line="200" w:lineRule="exact"/>
              <w:jc w:val="right"/>
              <w:rPr>
                <w:rFonts w:ascii="Verdana" w:hAnsi="Verdana" w:cs="Arial"/>
                <w:sz w:val="21"/>
                <w:szCs w:val="21"/>
              </w:rPr>
            </w:pPr>
          </w:p>
        </w:tc>
      </w:tr>
      <w:tr w:rsidR="00F73EB5" w14:paraId="17A96702" w14:textId="77777777" w:rsidTr="00F73EB5">
        <w:trPr>
          <w:trHeight w:val="206"/>
        </w:trPr>
        <w:tc>
          <w:tcPr>
            <w:tcW w:w="5770" w:type="dxa"/>
            <w:vAlign w:val="center"/>
          </w:tcPr>
          <w:p w14:paraId="677AD72F" w14:textId="12F05AA9" w:rsidR="00F73EB5" w:rsidRDefault="00F73EB5" w:rsidP="007201AC">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56" w:type="dxa"/>
            <w:vAlign w:val="center"/>
          </w:tcPr>
          <w:p w14:paraId="6E9E0455" w14:textId="63DEDDAD" w:rsidR="00F73EB5" w:rsidRDefault="00F73EB5" w:rsidP="007201AC">
            <w:pPr>
              <w:pStyle w:val="Contenidodelatabla"/>
              <w:spacing w:after="0" w:line="200" w:lineRule="exact"/>
              <w:jc w:val="right"/>
              <w:rPr>
                <w:rFonts w:ascii="Verdana" w:hAnsi="Verdana" w:cs="Arial"/>
                <w:sz w:val="21"/>
                <w:szCs w:val="21"/>
              </w:rPr>
            </w:pPr>
            <w:r>
              <w:rPr>
                <w:rFonts w:ascii="Verdana" w:hAnsi="Verdana" w:cs="Arial"/>
                <w:sz w:val="21"/>
                <w:szCs w:val="21"/>
              </w:rPr>
              <w:t>6,686,124</w:t>
            </w:r>
          </w:p>
        </w:tc>
        <w:tc>
          <w:tcPr>
            <w:tcW w:w="123" w:type="dxa"/>
            <w:vAlign w:val="center"/>
          </w:tcPr>
          <w:p w14:paraId="3F191E0D"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41A2A53A" w14:textId="5C41A2E1"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6,813,532</w:t>
            </w:r>
          </w:p>
        </w:tc>
      </w:tr>
      <w:tr w:rsidR="00F73EB5" w14:paraId="362DDCD1" w14:textId="77777777" w:rsidTr="00F73EB5">
        <w:trPr>
          <w:trHeight w:val="206"/>
        </w:trPr>
        <w:tc>
          <w:tcPr>
            <w:tcW w:w="5770" w:type="dxa"/>
            <w:vAlign w:val="center"/>
          </w:tcPr>
          <w:p w14:paraId="58E16F66" w14:textId="7A938FF9"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Adiciones:</w:t>
            </w:r>
          </w:p>
        </w:tc>
        <w:tc>
          <w:tcPr>
            <w:tcW w:w="1556" w:type="dxa"/>
            <w:vAlign w:val="center"/>
          </w:tcPr>
          <w:p w14:paraId="5B7B7452" w14:textId="6F91949C" w:rsidR="00F73EB5" w:rsidRDefault="00F73EB5" w:rsidP="007201AC">
            <w:pPr>
              <w:pStyle w:val="Contenidodelatabla"/>
              <w:spacing w:after="0" w:line="200" w:lineRule="exact"/>
              <w:jc w:val="right"/>
              <w:rPr>
                <w:rFonts w:ascii="Verdana" w:hAnsi="Verdana" w:cs="Arial"/>
                <w:sz w:val="21"/>
                <w:szCs w:val="21"/>
              </w:rPr>
            </w:pPr>
          </w:p>
        </w:tc>
        <w:tc>
          <w:tcPr>
            <w:tcW w:w="123" w:type="dxa"/>
            <w:vAlign w:val="center"/>
          </w:tcPr>
          <w:p w14:paraId="2A2A4695"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32E27EF9" w14:textId="15B8DA0B" w:rsidR="00F73EB5" w:rsidRDefault="00F73EB5" w:rsidP="007201AC">
            <w:pPr>
              <w:pStyle w:val="Contenidodelatabla"/>
              <w:spacing w:after="0" w:line="200" w:lineRule="exact"/>
              <w:jc w:val="right"/>
              <w:rPr>
                <w:rFonts w:ascii="Verdana" w:hAnsi="Verdana"/>
                <w:sz w:val="21"/>
                <w:szCs w:val="21"/>
              </w:rPr>
            </w:pPr>
          </w:p>
        </w:tc>
      </w:tr>
      <w:tr w:rsidR="00F73EB5" w14:paraId="5A2747B0" w14:textId="77777777" w:rsidTr="00F73EB5">
        <w:trPr>
          <w:trHeight w:val="190"/>
        </w:trPr>
        <w:tc>
          <w:tcPr>
            <w:tcW w:w="5770" w:type="dxa"/>
            <w:vAlign w:val="center"/>
          </w:tcPr>
          <w:p w14:paraId="187D06E9" w14:textId="2F5947DA"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 xml:space="preserve">   Construcciones en curso y maquinaria en montaje</w:t>
            </w:r>
          </w:p>
        </w:tc>
        <w:tc>
          <w:tcPr>
            <w:tcW w:w="1556" w:type="dxa"/>
            <w:vAlign w:val="center"/>
          </w:tcPr>
          <w:p w14:paraId="0F7EC8FA" w14:textId="75CD8DCD" w:rsidR="00F73EB5" w:rsidRDefault="00F73EB5" w:rsidP="007201AC">
            <w:pPr>
              <w:pStyle w:val="Contenidodelatabla"/>
              <w:spacing w:after="0" w:line="200" w:lineRule="exact"/>
              <w:jc w:val="right"/>
              <w:rPr>
                <w:rFonts w:ascii="Verdana" w:hAnsi="Verdana" w:cs="Arial"/>
                <w:sz w:val="21"/>
                <w:szCs w:val="21"/>
              </w:rPr>
            </w:pPr>
            <w:r>
              <w:rPr>
                <w:rFonts w:ascii="Verdana" w:hAnsi="Verdana" w:cs="Arial"/>
                <w:sz w:val="21"/>
                <w:szCs w:val="21"/>
              </w:rPr>
              <w:t>2,175,037</w:t>
            </w:r>
          </w:p>
        </w:tc>
        <w:tc>
          <w:tcPr>
            <w:tcW w:w="123" w:type="dxa"/>
            <w:vAlign w:val="center"/>
          </w:tcPr>
          <w:p w14:paraId="0DF0D85E"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6BA954CE" w14:textId="5F83DAF9" w:rsidR="00F73EB5" w:rsidRDefault="00305F38" w:rsidP="007201AC">
            <w:pPr>
              <w:pStyle w:val="Contenidodelatabla"/>
              <w:spacing w:after="0" w:line="200" w:lineRule="exact"/>
              <w:jc w:val="right"/>
              <w:rPr>
                <w:rFonts w:ascii="Verdana" w:hAnsi="Verdana"/>
                <w:sz w:val="21"/>
                <w:szCs w:val="21"/>
              </w:rPr>
            </w:pPr>
            <w:r w:rsidRPr="001B29A1">
              <w:rPr>
                <w:rFonts w:ascii="Verdana" w:hAnsi="Verdana"/>
                <w:sz w:val="21"/>
                <w:szCs w:val="21"/>
                <w:highlight w:val="yellow"/>
              </w:rPr>
              <w:t>490,668</w:t>
            </w:r>
          </w:p>
        </w:tc>
      </w:tr>
      <w:tr w:rsidR="00F73EB5" w14:paraId="6ECE4726" w14:textId="77777777" w:rsidTr="00F73EB5">
        <w:trPr>
          <w:trHeight w:val="206"/>
        </w:trPr>
        <w:tc>
          <w:tcPr>
            <w:tcW w:w="5770" w:type="dxa"/>
            <w:vAlign w:val="center"/>
          </w:tcPr>
          <w:p w14:paraId="2FF617A9" w14:textId="15F9549B"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 xml:space="preserve">   Otras, principalmente vehículos </w:t>
            </w:r>
          </w:p>
        </w:tc>
        <w:tc>
          <w:tcPr>
            <w:tcW w:w="1556" w:type="dxa"/>
            <w:vAlign w:val="center"/>
          </w:tcPr>
          <w:p w14:paraId="0EF67761" w14:textId="3A4CD292"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112,269</w:t>
            </w:r>
          </w:p>
        </w:tc>
        <w:tc>
          <w:tcPr>
            <w:tcW w:w="123" w:type="dxa"/>
            <w:vAlign w:val="center"/>
          </w:tcPr>
          <w:p w14:paraId="204E7492"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7CDABE95" w14:textId="6C14B5B3" w:rsidR="00F73EB5" w:rsidRDefault="00F73EB5" w:rsidP="007201AC">
            <w:pPr>
              <w:pStyle w:val="Contenidodelatabla"/>
              <w:spacing w:after="0" w:line="200" w:lineRule="exact"/>
              <w:jc w:val="right"/>
              <w:rPr>
                <w:rFonts w:ascii="Verdana" w:hAnsi="Verdana"/>
                <w:sz w:val="21"/>
                <w:szCs w:val="21"/>
              </w:rPr>
            </w:pPr>
          </w:p>
        </w:tc>
      </w:tr>
      <w:tr w:rsidR="00F73EB5" w14:paraId="09758AFC" w14:textId="77777777" w:rsidTr="00F73EB5">
        <w:trPr>
          <w:trHeight w:val="206"/>
        </w:trPr>
        <w:tc>
          <w:tcPr>
            <w:tcW w:w="5770" w:type="dxa"/>
            <w:tcBorders>
              <w:bottom w:val="single" w:sz="4" w:space="0" w:color="auto"/>
            </w:tcBorders>
            <w:vAlign w:val="center"/>
          </w:tcPr>
          <w:p w14:paraId="7A8C61BB" w14:textId="21AD0944"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Gasto de depreciación</w:t>
            </w:r>
          </w:p>
        </w:tc>
        <w:tc>
          <w:tcPr>
            <w:tcW w:w="1556" w:type="dxa"/>
            <w:tcBorders>
              <w:bottom w:val="single" w:sz="4" w:space="0" w:color="auto"/>
            </w:tcBorders>
            <w:vAlign w:val="center"/>
          </w:tcPr>
          <w:p w14:paraId="768E368C" w14:textId="22A697F5"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(588,405)</w:t>
            </w:r>
          </w:p>
        </w:tc>
        <w:tc>
          <w:tcPr>
            <w:tcW w:w="123" w:type="dxa"/>
            <w:tcBorders>
              <w:bottom w:val="single" w:sz="4" w:space="0" w:color="auto"/>
            </w:tcBorders>
            <w:vAlign w:val="center"/>
          </w:tcPr>
          <w:p w14:paraId="48CF7D30"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5B027CAB" w14:textId="0C2DA613"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(618,076)</w:t>
            </w:r>
          </w:p>
        </w:tc>
      </w:tr>
      <w:tr w:rsidR="00F73EB5" w14:paraId="6381247A" w14:textId="77777777" w:rsidTr="00F73EB5">
        <w:trPr>
          <w:trHeight w:val="206"/>
        </w:trPr>
        <w:tc>
          <w:tcPr>
            <w:tcW w:w="5770" w:type="dxa"/>
            <w:tcBorders>
              <w:top w:val="single" w:sz="4" w:space="0" w:color="auto"/>
            </w:tcBorders>
            <w:vAlign w:val="center"/>
          </w:tcPr>
          <w:p w14:paraId="7D61975F" w14:textId="77777777" w:rsidR="00F73EB5" w:rsidRDefault="00F73EB5" w:rsidP="007201AC">
            <w:pPr>
              <w:pStyle w:val="Contenidodelatabla"/>
              <w:spacing w:after="0" w:line="200" w:lineRule="exact"/>
              <w:rPr>
                <w:rFonts w:ascii="Verdana" w:hAnsi="Verdana"/>
                <w:sz w:val="21"/>
                <w:szCs w:val="21"/>
              </w:rPr>
            </w:pPr>
          </w:p>
        </w:tc>
        <w:tc>
          <w:tcPr>
            <w:tcW w:w="1556" w:type="dxa"/>
            <w:tcBorders>
              <w:top w:val="single" w:sz="4" w:space="0" w:color="auto"/>
            </w:tcBorders>
            <w:vAlign w:val="center"/>
          </w:tcPr>
          <w:p w14:paraId="23F90FB3" w14:textId="77777777" w:rsidR="00F73EB5" w:rsidRDefault="00F73EB5" w:rsidP="007201AC">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4DC06FE"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28050442" w14:textId="77777777" w:rsidR="00F73EB5" w:rsidRDefault="00F73EB5" w:rsidP="007201AC">
            <w:pPr>
              <w:pStyle w:val="Contenidodelatabla"/>
              <w:spacing w:after="0" w:line="200" w:lineRule="exact"/>
              <w:jc w:val="right"/>
              <w:rPr>
                <w:rFonts w:ascii="Verdana" w:hAnsi="Verdana"/>
                <w:sz w:val="21"/>
                <w:szCs w:val="21"/>
              </w:rPr>
            </w:pPr>
          </w:p>
        </w:tc>
      </w:tr>
      <w:tr w:rsidR="00F73EB5" w14:paraId="60C953E8" w14:textId="77777777" w:rsidTr="00F73EB5">
        <w:trPr>
          <w:trHeight w:val="206"/>
        </w:trPr>
        <w:tc>
          <w:tcPr>
            <w:tcW w:w="5770" w:type="dxa"/>
            <w:tcBorders>
              <w:bottom w:val="double" w:sz="4" w:space="0" w:color="auto"/>
            </w:tcBorders>
            <w:vAlign w:val="center"/>
          </w:tcPr>
          <w:p w14:paraId="6C61479E" w14:textId="77777777"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6" w:type="dxa"/>
            <w:tcBorders>
              <w:bottom w:val="double" w:sz="4" w:space="0" w:color="auto"/>
            </w:tcBorders>
            <w:vAlign w:val="center"/>
          </w:tcPr>
          <w:p w14:paraId="6B05566E" w14:textId="4AB7465A"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23" w:type="dxa"/>
            <w:tcBorders>
              <w:bottom w:val="double" w:sz="4" w:space="0" w:color="auto"/>
            </w:tcBorders>
            <w:vAlign w:val="center"/>
          </w:tcPr>
          <w:p w14:paraId="46D1B8AA"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76A63197" w14:textId="626EAE6C"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6,686,124</w:t>
            </w:r>
          </w:p>
        </w:tc>
      </w:tr>
      <w:bookmarkEnd w:id="16"/>
    </w:tbl>
    <w:p w14:paraId="16F822B6" w14:textId="77777777" w:rsidR="00F73EB5" w:rsidRPr="00F73EB5" w:rsidRDefault="00F73EB5" w:rsidP="007642C9">
      <w:pPr>
        <w:spacing w:after="0" w:line="240" w:lineRule="exact"/>
        <w:jc w:val="both"/>
        <w:rPr>
          <w:rFonts w:ascii="Verdana" w:hAnsi="Verdana" w:cs="Calibri"/>
          <w:b/>
          <w:bCs/>
          <w:sz w:val="21"/>
          <w:szCs w:val="21"/>
        </w:rPr>
      </w:pPr>
    </w:p>
    <w:p w14:paraId="6B08DF20" w14:textId="77777777" w:rsidR="005E1F38" w:rsidRDefault="005E1F38" w:rsidP="007642C9">
      <w:pPr>
        <w:tabs>
          <w:tab w:val="left" w:pos="567"/>
        </w:tabs>
        <w:spacing w:after="0" w:line="240" w:lineRule="exact"/>
        <w:jc w:val="both"/>
        <w:rPr>
          <w:rFonts w:ascii="Verdana" w:hAnsi="Verdana" w:cs="Arial"/>
          <w:b/>
          <w:color w:val="FF0000"/>
          <w:sz w:val="21"/>
          <w:szCs w:val="21"/>
        </w:rPr>
      </w:pPr>
    </w:p>
    <w:p w14:paraId="7DF8A00A" w14:textId="2497B509" w:rsidR="007642C9" w:rsidRDefault="008A306B" w:rsidP="007642C9">
      <w:pPr>
        <w:tabs>
          <w:tab w:val="left" w:pos="567"/>
        </w:tabs>
        <w:spacing w:after="0" w:line="24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007642C9">
        <w:rPr>
          <w:rFonts w:ascii="Verdana" w:hAnsi="Verdana" w:cs="Arial"/>
          <w:b/>
          <w:color w:val="FF0000"/>
          <w:sz w:val="21"/>
          <w:szCs w:val="21"/>
        </w:rPr>
        <w:t xml:space="preserve"> ACTIVOS POR IMPUESTO DIFERIDO</w:t>
      </w:r>
    </w:p>
    <w:p w14:paraId="5979DA30" w14:textId="32B440E0" w:rsidR="007642C9" w:rsidRDefault="007642C9" w:rsidP="007642C9">
      <w:pPr>
        <w:tabs>
          <w:tab w:val="left" w:pos="567"/>
        </w:tabs>
        <w:spacing w:after="0" w:line="240" w:lineRule="exact"/>
        <w:jc w:val="both"/>
        <w:rPr>
          <w:rFonts w:ascii="Verdana" w:hAnsi="Verdana" w:cs="Arial"/>
          <w:b/>
          <w:color w:val="FF0000"/>
          <w:sz w:val="21"/>
          <w:szCs w:val="21"/>
        </w:rPr>
      </w:pP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5D2B72" w14:paraId="7B7C3830" w14:textId="77777777" w:rsidTr="002A4F17">
        <w:trPr>
          <w:trHeight w:val="293"/>
        </w:trPr>
        <w:tc>
          <w:tcPr>
            <w:tcW w:w="5790" w:type="dxa"/>
            <w:vAlign w:val="center"/>
          </w:tcPr>
          <w:p w14:paraId="62B4E434" w14:textId="77777777" w:rsidR="007642C9" w:rsidRPr="005D2B72" w:rsidRDefault="007642C9" w:rsidP="007201AC">
            <w:pPr>
              <w:pStyle w:val="Contenidodelatabla"/>
              <w:spacing w:after="0" w:line="240" w:lineRule="auto"/>
              <w:rPr>
                <w:rFonts w:ascii="Verdana" w:hAnsi="Verdana" w:cs="Arial"/>
                <w:sz w:val="21"/>
                <w:szCs w:val="21"/>
              </w:rPr>
            </w:pPr>
          </w:p>
        </w:tc>
        <w:tc>
          <w:tcPr>
            <w:tcW w:w="1560" w:type="dxa"/>
            <w:vAlign w:val="center"/>
          </w:tcPr>
          <w:p w14:paraId="50A381F2" w14:textId="137F22D5" w:rsidR="007642C9" w:rsidRPr="005D2B72" w:rsidRDefault="007642C9" w:rsidP="007201AC">
            <w:pPr>
              <w:pStyle w:val="Contenidodelatabla"/>
              <w:spacing w:after="0" w:line="240" w:lineRule="auto"/>
              <w:jc w:val="center"/>
              <w:rPr>
                <w:rFonts w:ascii="Verdana" w:hAnsi="Verdana"/>
                <w:sz w:val="21"/>
                <w:szCs w:val="21"/>
              </w:rPr>
            </w:pPr>
            <w:r w:rsidRPr="00305F38">
              <w:rPr>
                <w:rFonts w:ascii="Verdana" w:hAnsi="Verdana" w:cs="Arial"/>
                <w:sz w:val="21"/>
                <w:szCs w:val="21"/>
              </w:rPr>
              <w:t xml:space="preserve">   </w:t>
            </w:r>
            <w:r w:rsidR="001B29A1">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BBCFFB3" w14:textId="77777777" w:rsidR="007642C9" w:rsidRPr="005D2B72" w:rsidRDefault="007642C9" w:rsidP="007201AC">
            <w:pPr>
              <w:pStyle w:val="Contenidodelatabla"/>
              <w:spacing w:after="0" w:line="240" w:lineRule="auto"/>
              <w:jc w:val="center"/>
              <w:rPr>
                <w:rFonts w:ascii="Verdana" w:hAnsi="Verdana" w:cs="Arial"/>
                <w:sz w:val="21"/>
                <w:szCs w:val="21"/>
                <w:u w:val="single"/>
              </w:rPr>
            </w:pPr>
          </w:p>
        </w:tc>
        <w:tc>
          <w:tcPr>
            <w:tcW w:w="1202" w:type="dxa"/>
            <w:vAlign w:val="center"/>
          </w:tcPr>
          <w:p w14:paraId="0CAA4741" w14:textId="77777777" w:rsidR="007642C9" w:rsidRPr="005D2B72" w:rsidRDefault="007642C9"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642C9" w14:paraId="6BF58391" w14:textId="77777777" w:rsidTr="002A4F17">
        <w:trPr>
          <w:trHeight w:val="237"/>
        </w:trPr>
        <w:tc>
          <w:tcPr>
            <w:tcW w:w="5790" w:type="dxa"/>
            <w:vAlign w:val="center"/>
          </w:tcPr>
          <w:p w14:paraId="678496C0" w14:textId="77777777" w:rsidR="007642C9" w:rsidRDefault="007642C9" w:rsidP="007201AC">
            <w:pPr>
              <w:pStyle w:val="Contenidodelatabla"/>
              <w:spacing w:after="0" w:line="200" w:lineRule="exact"/>
              <w:rPr>
                <w:rFonts w:ascii="Verdana" w:hAnsi="Verdana" w:cs="Arial"/>
                <w:sz w:val="21"/>
                <w:szCs w:val="21"/>
              </w:rPr>
            </w:pPr>
          </w:p>
        </w:tc>
        <w:tc>
          <w:tcPr>
            <w:tcW w:w="1560" w:type="dxa"/>
            <w:vAlign w:val="center"/>
          </w:tcPr>
          <w:p w14:paraId="649833C4"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vAlign w:val="center"/>
          </w:tcPr>
          <w:p w14:paraId="3E06D53F"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272FB312" w14:textId="77777777" w:rsidR="007642C9" w:rsidRDefault="007642C9" w:rsidP="007201AC">
            <w:pPr>
              <w:pStyle w:val="Contenidodelatabla"/>
              <w:spacing w:after="0" w:line="200" w:lineRule="exact"/>
              <w:jc w:val="right"/>
              <w:rPr>
                <w:rFonts w:ascii="Verdana" w:hAnsi="Verdana" w:cs="Arial"/>
                <w:sz w:val="21"/>
                <w:szCs w:val="21"/>
              </w:rPr>
            </w:pPr>
          </w:p>
        </w:tc>
      </w:tr>
      <w:tr w:rsidR="007642C9" w14:paraId="4BE1CCC0" w14:textId="77777777" w:rsidTr="002A4F17">
        <w:trPr>
          <w:trHeight w:val="237"/>
        </w:trPr>
        <w:tc>
          <w:tcPr>
            <w:tcW w:w="5790" w:type="dxa"/>
            <w:vAlign w:val="center"/>
          </w:tcPr>
          <w:p w14:paraId="44C53D33" w14:textId="77777777" w:rsidR="007642C9" w:rsidRDefault="007642C9" w:rsidP="007201AC">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60" w:type="dxa"/>
            <w:vAlign w:val="center"/>
          </w:tcPr>
          <w:p w14:paraId="5DC99A2D" w14:textId="2899B1E5" w:rsidR="007642C9"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38,709</w:t>
            </w:r>
          </w:p>
        </w:tc>
        <w:tc>
          <w:tcPr>
            <w:tcW w:w="123" w:type="dxa"/>
            <w:vAlign w:val="center"/>
          </w:tcPr>
          <w:p w14:paraId="1A2CA99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3E728EEC" w14:textId="65F9D8C7" w:rsidR="007642C9" w:rsidRDefault="007642C9" w:rsidP="007201AC">
            <w:pPr>
              <w:pStyle w:val="Contenidodelatabla"/>
              <w:spacing w:after="0" w:line="200" w:lineRule="exact"/>
              <w:jc w:val="right"/>
              <w:rPr>
                <w:rFonts w:ascii="Verdana" w:hAnsi="Verdana"/>
                <w:sz w:val="21"/>
                <w:szCs w:val="21"/>
              </w:rPr>
            </w:pPr>
          </w:p>
        </w:tc>
      </w:tr>
      <w:tr w:rsidR="007642C9" w14:paraId="60E45A1F" w14:textId="77777777" w:rsidTr="002A4F17">
        <w:trPr>
          <w:trHeight w:val="237"/>
        </w:trPr>
        <w:tc>
          <w:tcPr>
            <w:tcW w:w="5790" w:type="dxa"/>
            <w:vAlign w:val="center"/>
          </w:tcPr>
          <w:p w14:paraId="3078B37F" w14:textId="12FC0FA4" w:rsidR="007642C9" w:rsidRDefault="002A4F17" w:rsidP="002A4F17">
            <w:pPr>
              <w:pStyle w:val="Contenidodelatabla"/>
              <w:spacing w:after="0" w:line="240" w:lineRule="exact"/>
              <w:rPr>
                <w:rFonts w:ascii="Verdana" w:hAnsi="Verdana"/>
                <w:sz w:val="21"/>
                <w:szCs w:val="21"/>
              </w:rPr>
            </w:pPr>
            <w:r>
              <w:rPr>
                <w:rFonts w:ascii="Verdana" w:hAnsi="Verdana"/>
                <w:sz w:val="21"/>
                <w:szCs w:val="21"/>
              </w:rPr>
              <w:t>Efecto en resultados, provisiones para jubilación patronal y desahucio</w:t>
            </w:r>
          </w:p>
        </w:tc>
        <w:tc>
          <w:tcPr>
            <w:tcW w:w="1560" w:type="dxa"/>
            <w:vAlign w:val="center"/>
          </w:tcPr>
          <w:p w14:paraId="218AEF7F" w14:textId="50BBF1FF" w:rsidR="007642C9" w:rsidRDefault="001B29A1" w:rsidP="002A4F17">
            <w:pPr>
              <w:pStyle w:val="Contenidodelatabla"/>
              <w:spacing w:after="0" w:line="240" w:lineRule="exact"/>
              <w:jc w:val="right"/>
              <w:rPr>
                <w:rFonts w:ascii="Verdana" w:hAnsi="Verdana" w:cs="Arial"/>
                <w:sz w:val="21"/>
                <w:szCs w:val="21"/>
              </w:rPr>
            </w:pPr>
            <w:r>
              <w:rPr>
                <w:rFonts w:ascii="Verdana" w:hAnsi="Verdana" w:cs="Arial"/>
                <w:sz w:val="21"/>
                <w:szCs w:val="21"/>
              </w:rPr>
              <w:t>312</w:t>
            </w:r>
          </w:p>
        </w:tc>
        <w:tc>
          <w:tcPr>
            <w:tcW w:w="123" w:type="dxa"/>
            <w:vAlign w:val="center"/>
          </w:tcPr>
          <w:p w14:paraId="6A12A53D" w14:textId="77777777" w:rsidR="007642C9" w:rsidRDefault="007642C9" w:rsidP="002A4F17">
            <w:pPr>
              <w:pStyle w:val="Contenidodelatabla"/>
              <w:spacing w:after="0" w:line="240" w:lineRule="exact"/>
              <w:jc w:val="right"/>
              <w:rPr>
                <w:rFonts w:ascii="Verdana" w:hAnsi="Verdana" w:cs="Arial"/>
                <w:sz w:val="21"/>
                <w:szCs w:val="21"/>
              </w:rPr>
            </w:pPr>
          </w:p>
        </w:tc>
        <w:tc>
          <w:tcPr>
            <w:tcW w:w="1202" w:type="dxa"/>
            <w:vAlign w:val="center"/>
          </w:tcPr>
          <w:p w14:paraId="685A07A6" w14:textId="77777777" w:rsidR="007642C9" w:rsidRDefault="007642C9" w:rsidP="002A4F17">
            <w:pPr>
              <w:pStyle w:val="Contenidodelatabla"/>
              <w:spacing w:after="0" w:line="240" w:lineRule="exact"/>
              <w:jc w:val="right"/>
              <w:rPr>
                <w:rFonts w:ascii="Verdana" w:hAnsi="Verdana"/>
                <w:sz w:val="21"/>
                <w:szCs w:val="21"/>
              </w:rPr>
            </w:pPr>
          </w:p>
        </w:tc>
      </w:tr>
      <w:tr w:rsidR="007642C9" w14:paraId="1093989A" w14:textId="77777777" w:rsidTr="002A4F17">
        <w:trPr>
          <w:trHeight w:val="237"/>
        </w:trPr>
        <w:tc>
          <w:tcPr>
            <w:tcW w:w="5790" w:type="dxa"/>
            <w:tcBorders>
              <w:top w:val="single" w:sz="4" w:space="0" w:color="auto"/>
            </w:tcBorders>
            <w:vAlign w:val="center"/>
          </w:tcPr>
          <w:p w14:paraId="5E568960" w14:textId="77777777" w:rsidR="007642C9" w:rsidRDefault="007642C9" w:rsidP="007201AC">
            <w:pPr>
              <w:pStyle w:val="Contenidodelatabla"/>
              <w:spacing w:after="0" w:line="200" w:lineRule="exact"/>
              <w:rPr>
                <w:rFonts w:ascii="Verdana" w:hAnsi="Verdana"/>
                <w:sz w:val="21"/>
                <w:szCs w:val="21"/>
              </w:rPr>
            </w:pPr>
          </w:p>
        </w:tc>
        <w:tc>
          <w:tcPr>
            <w:tcW w:w="1560" w:type="dxa"/>
            <w:tcBorders>
              <w:top w:val="single" w:sz="4" w:space="0" w:color="auto"/>
            </w:tcBorders>
            <w:vAlign w:val="center"/>
          </w:tcPr>
          <w:p w14:paraId="38E1180B"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E64349D"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top w:val="single" w:sz="4" w:space="0" w:color="auto"/>
            </w:tcBorders>
            <w:vAlign w:val="center"/>
          </w:tcPr>
          <w:p w14:paraId="554343F9" w14:textId="77777777" w:rsidR="007642C9" w:rsidRDefault="007642C9" w:rsidP="007201AC">
            <w:pPr>
              <w:pStyle w:val="Contenidodelatabla"/>
              <w:spacing w:after="0" w:line="200" w:lineRule="exact"/>
              <w:jc w:val="right"/>
              <w:rPr>
                <w:rFonts w:ascii="Verdana" w:hAnsi="Verdana"/>
                <w:sz w:val="21"/>
                <w:szCs w:val="21"/>
              </w:rPr>
            </w:pPr>
          </w:p>
        </w:tc>
      </w:tr>
      <w:tr w:rsidR="007642C9" w14:paraId="2AC1C045" w14:textId="77777777" w:rsidTr="002A4F17">
        <w:trPr>
          <w:trHeight w:val="237"/>
        </w:trPr>
        <w:tc>
          <w:tcPr>
            <w:tcW w:w="5790" w:type="dxa"/>
            <w:tcBorders>
              <w:bottom w:val="double" w:sz="4" w:space="0" w:color="auto"/>
            </w:tcBorders>
            <w:vAlign w:val="center"/>
          </w:tcPr>
          <w:p w14:paraId="09520A11" w14:textId="2025039D" w:rsidR="007642C9" w:rsidRDefault="002A4F17" w:rsidP="007201AC">
            <w:pPr>
              <w:pStyle w:val="Contenidodelatabla"/>
              <w:spacing w:after="0" w:line="200" w:lineRule="exact"/>
              <w:rPr>
                <w:rFonts w:ascii="Verdana" w:hAnsi="Verdana"/>
                <w:sz w:val="21"/>
                <w:szCs w:val="21"/>
              </w:rPr>
            </w:pPr>
            <w:r>
              <w:rPr>
                <w:rFonts w:ascii="Verdana" w:hAnsi="Verdana"/>
                <w:sz w:val="21"/>
                <w:szCs w:val="21"/>
              </w:rPr>
              <w:t>Saldo final</w:t>
            </w:r>
          </w:p>
        </w:tc>
        <w:tc>
          <w:tcPr>
            <w:tcW w:w="1560" w:type="dxa"/>
            <w:tcBorders>
              <w:bottom w:val="double" w:sz="4" w:space="0" w:color="auto"/>
            </w:tcBorders>
            <w:vAlign w:val="center"/>
          </w:tcPr>
          <w:p w14:paraId="2B58D18B" w14:textId="367FAAB7" w:rsidR="007642C9"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38,397</w:t>
            </w:r>
          </w:p>
        </w:tc>
        <w:tc>
          <w:tcPr>
            <w:tcW w:w="123" w:type="dxa"/>
            <w:tcBorders>
              <w:bottom w:val="double" w:sz="4" w:space="0" w:color="auto"/>
            </w:tcBorders>
            <w:vAlign w:val="center"/>
          </w:tcPr>
          <w:p w14:paraId="096B912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bottom w:val="double" w:sz="4" w:space="0" w:color="auto"/>
            </w:tcBorders>
            <w:vAlign w:val="center"/>
          </w:tcPr>
          <w:p w14:paraId="7EAC1580" w14:textId="4B14D952" w:rsidR="007642C9" w:rsidRDefault="001B29A1" w:rsidP="007201AC">
            <w:pPr>
              <w:pStyle w:val="Contenidodelatabla"/>
              <w:spacing w:after="0" w:line="200" w:lineRule="exact"/>
              <w:jc w:val="right"/>
              <w:rPr>
                <w:rFonts w:ascii="Verdana" w:hAnsi="Verdana"/>
                <w:sz w:val="21"/>
                <w:szCs w:val="21"/>
              </w:rPr>
            </w:pPr>
            <w:r>
              <w:rPr>
                <w:rFonts w:ascii="Verdana" w:hAnsi="Verdana"/>
                <w:sz w:val="21"/>
                <w:szCs w:val="21"/>
              </w:rPr>
              <w:t>38,709</w:t>
            </w:r>
          </w:p>
        </w:tc>
      </w:tr>
    </w:tbl>
    <w:p w14:paraId="48299842" w14:textId="4E64CC0E" w:rsidR="007642C9" w:rsidRDefault="007642C9" w:rsidP="007642C9">
      <w:pPr>
        <w:tabs>
          <w:tab w:val="left" w:pos="567"/>
        </w:tabs>
        <w:spacing w:after="0" w:line="240" w:lineRule="exact"/>
        <w:jc w:val="both"/>
        <w:rPr>
          <w:rFonts w:ascii="Verdana" w:hAnsi="Verdana" w:cs="Arial"/>
          <w:b/>
          <w:color w:val="FF0000"/>
          <w:sz w:val="21"/>
          <w:szCs w:val="21"/>
        </w:rPr>
      </w:pPr>
    </w:p>
    <w:p w14:paraId="0BF511A0" w14:textId="11C15268" w:rsidR="005E1F38" w:rsidRDefault="005E1F38" w:rsidP="007642C9">
      <w:pPr>
        <w:tabs>
          <w:tab w:val="left" w:pos="567"/>
        </w:tabs>
        <w:spacing w:after="0" w:line="240" w:lineRule="exact"/>
        <w:jc w:val="both"/>
        <w:rPr>
          <w:rFonts w:ascii="Verdana" w:hAnsi="Verdana" w:cs="Arial"/>
          <w:b/>
          <w:color w:val="FF0000"/>
          <w:sz w:val="21"/>
          <w:szCs w:val="21"/>
        </w:rPr>
      </w:pPr>
    </w:p>
    <w:p w14:paraId="40832730" w14:textId="02833A40" w:rsidR="001B29A1" w:rsidRDefault="001B29A1" w:rsidP="007642C9">
      <w:pPr>
        <w:tabs>
          <w:tab w:val="left" w:pos="567"/>
        </w:tabs>
        <w:spacing w:after="0" w:line="240" w:lineRule="exact"/>
        <w:jc w:val="both"/>
        <w:rPr>
          <w:rFonts w:ascii="Verdana" w:hAnsi="Verdana" w:cs="Arial"/>
          <w:b/>
          <w:color w:val="FF0000"/>
          <w:sz w:val="21"/>
          <w:szCs w:val="21"/>
        </w:rPr>
      </w:pPr>
    </w:p>
    <w:p w14:paraId="59B65D9A" w14:textId="4CD4B670" w:rsidR="00B07630" w:rsidRDefault="00B07630" w:rsidP="00B07630">
      <w:pPr>
        <w:tabs>
          <w:tab w:val="left" w:pos="567"/>
        </w:tabs>
        <w:spacing w:after="0" w:line="240" w:lineRule="exact"/>
        <w:jc w:val="both"/>
        <w:rPr>
          <w:rFonts w:ascii="Verdana" w:hAnsi="Verdana" w:cs="Arial"/>
          <w:b/>
          <w:color w:val="FF0000"/>
          <w:sz w:val="21"/>
          <w:szCs w:val="21"/>
        </w:rPr>
      </w:pPr>
      <w:r w:rsidRPr="00EF6798">
        <w:rPr>
          <w:rFonts w:ascii="Verdana" w:hAnsi="Verdana" w:cs="Arial"/>
          <w:b/>
          <w:color w:val="FF0000"/>
          <w:sz w:val="21"/>
          <w:szCs w:val="21"/>
        </w:rPr>
        <w:t>1</w:t>
      </w:r>
      <w:r>
        <w:rPr>
          <w:rFonts w:ascii="Verdana" w:hAnsi="Verdana" w:cs="Arial"/>
          <w:b/>
          <w:color w:val="FF0000"/>
          <w:sz w:val="21"/>
          <w:szCs w:val="21"/>
        </w:rPr>
        <w:t>4</w:t>
      </w:r>
      <w:r w:rsidRPr="00EF6798">
        <w:rPr>
          <w:rFonts w:ascii="Verdana" w:hAnsi="Verdana" w:cs="Arial"/>
          <w:b/>
          <w:color w:val="FF0000"/>
          <w:sz w:val="21"/>
          <w:szCs w:val="21"/>
        </w:rPr>
        <w:t>.</w:t>
      </w:r>
      <w:r>
        <w:rPr>
          <w:rFonts w:ascii="Verdana" w:hAnsi="Verdana" w:cs="Arial"/>
          <w:b/>
          <w:color w:val="FF0000"/>
          <w:sz w:val="21"/>
          <w:szCs w:val="21"/>
        </w:rPr>
        <w:t xml:space="preserve"> A</w:t>
      </w:r>
      <w:r>
        <w:rPr>
          <w:rFonts w:ascii="Verdana" w:hAnsi="Verdana" w:cs="Arial"/>
          <w:b/>
          <w:color w:val="FF0000"/>
          <w:sz w:val="21"/>
          <w:szCs w:val="21"/>
        </w:rPr>
        <w:t>RRENDAMIENTOS</w:t>
      </w:r>
    </w:p>
    <w:p w14:paraId="7F5E6C9B" w14:textId="647981D3" w:rsidR="001B29A1" w:rsidRDefault="001B29A1" w:rsidP="007642C9">
      <w:pPr>
        <w:tabs>
          <w:tab w:val="left" w:pos="567"/>
        </w:tabs>
        <w:spacing w:after="0" w:line="240" w:lineRule="exact"/>
        <w:jc w:val="both"/>
        <w:rPr>
          <w:rFonts w:ascii="Verdana" w:hAnsi="Verdana" w:cs="Arial"/>
          <w:b/>
          <w:color w:val="FF0000"/>
          <w:sz w:val="21"/>
          <w:szCs w:val="21"/>
        </w:rPr>
      </w:pPr>
    </w:p>
    <w:p w14:paraId="247674D0" w14:textId="6F6C1E62" w:rsidR="001B29A1" w:rsidRDefault="001B29A1" w:rsidP="007642C9">
      <w:pPr>
        <w:tabs>
          <w:tab w:val="left" w:pos="567"/>
        </w:tabs>
        <w:spacing w:after="0" w:line="240" w:lineRule="exact"/>
        <w:jc w:val="both"/>
        <w:rPr>
          <w:rFonts w:ascii="Verdana" w:hAnsi="Verdana" w:cs="Arial"/>
          <w:b/>
          <w:color w:val="FF0000"/>
          <w:sz w:val="21"/>
          <w:szCs w:val="21"/>
        </w:rPr>
      </w:pPr>
    </w:p>
    <w:p w14:paraId="21D6991A" w14:textId="40BC4BE5" w:rsidR="001B29A1" w:rsidRDefault="001B29A1" w:rsidP="007642C9">
      <w:pPr>
        <w:tabs>
          <w:tab w:val="left" w:pos="567"/>
        </w:tabs>
        <w:spacing w:after="0" w:line="240" w:lineRule="exact"/>
        <w:jc w:val="both"/>
        <w:rPr>
          <w:rFonts w:ascii="Verdana" w:hAnsi="Verdana" w:cs="Arial"/>
          <w:b/>
          <w:color w:val="FF0000"/>
          <w:sz w:val="21"/>
          <w:szCs w:val="21"/>
        </w:rPr>
      </w:pPr>
    </w:p>
    <w:p w14:paraId="12B854AE" w14:textId="44954B70" w:rsidR="001B29A1" w:rsidRDefault="001B29A1" w:rsidP="007642C9">
      <w:pPr>
        <w:tabs>
          <w:tab w:val="left" w:pos="567"/>
        </w:tabs>
        <w:spacing w:after="0" w:line="240" w:lineRule="exact"/>
        <w:jc w:val="both"/>
        <w:rPr>
          <w:rFonts w:ascii="Verdana" w:hAnsi="Verdana" w:cs="Arial"/>
          <w:b/>
          <w:color w:val="FF0000"/>
          <w:sz w:val="21"/>
          <w:szCs w:val="21"/>
        </w:rPr>
      </w:pPr>
    </w:p>
    <w:p w14:paraId="096F6C13" w14:textId="05CA04C2" w:rsidR="00B07B13" w:rsidRDefault="007642C9" w:rsidP="007642C9">
      <w:pPr>
        <w:tabs>
          <w:tab w:val="left" w:pos="567"/>
        </w:tabs>
        <w:spacing w:after="0" w:line="240" w:lineRule="exact"/>
        <w:jc w:val="both"/>
        <w:rPr>
          <w:rFonts w:ascii="Verdana" w:hAnsi="Verdana" w:cs="Arial"/>
          <w:b/>
          <w:color w:val="FF0000"/>
          <w:sz w:val="21"/>
          <w:szCs w:val="21"/>
        </w:rPr>
      </w:pPr>
      <w:r>
        <w:rPr>
          <w:rFonts w:ascii="Verdana" w:hAnsi="Verdana" w:cs="Arial"/>
          <w:b/>
          <w:color w:val="FF0000"/>
          <w:sz w:val="21"/>
          <w:szCs w:val="21"/>
        </w:rPr>
        <w:lastRenderedPageBreak/>
        <w:t>1</w:t>
      </w:r>
      <w:r w:rsidR="00B07630">
        <w:rPr>
          <w:rFonts w:ascii="Verdana" w:hAnsi="Verdana" w:cs="Arial"/>
          <w:b/>
          <w:color w:val="FF0000"/>
          <w:sz w:val="21"/>
          <w:szCs w:val="21"/>
        </w:rPr>
        <w:t>5</w:t>
      </w:r>
      <w:r>
        <w:rPr>
          <w:rFonts w:ascii="Verdana" w:hAnsi="Verdana" w:cs="Arial"/>
          <w:b/>
          <w:color w:val="FF0000"/>
          <w:sz w:val="21"/>
          <w:szCs w:val="21"/>
        </w:rPr>
        <w:t xml:space="preserve">. </w:t>
      </w:r>
      <w:r w:rsidR="008A306B" w:rsidRPr="00EF6798">
        <w:rPr>
          <w:rFonts w:ascii="Verdana" w:hAnsi="Verdana" w:cs="Arial"/>
          <w:b/>
          <w:color w:val="FF0000"/>
          <w:sz w:val="21"/>
          <w:szCs w:val="21"/>
        </w:rPr>
        <w:t>CUENTAS POR PAGAR</w:t>
      </w:r>
    </w:p>
    <w:p w14:paraId="227DFC62" w14:textId="56480EFF" w:rsidR="004D4676" w:rsidRDefault="004D4676" w:rsidP="007642C9">
      <w:pPr>
        <w:tabs>
          <w:tab w:val="left" w:pos="567"/>
        </w:tabs>
        <w:spacing w:after="0" w:line="240" w:lineRule="exact"/>
        <w:jc w:val="both"/>
        <w:rPr>
          <w:rFonts w:ascii="Verdana" w:hAnsi="Verdana" w:cs="Arial"/>
          <w:b/>
          <w:color w:val="FF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5D2B72" w14:paraId="437E0862" w14:textId="77777777" w:rsidTr="00012A3E">
        <w:trPr>
          <w:trHeight w:val="254"/>
        </w:trPr>
        <w:tc>
          <w:tcPr>
            <w:tcW w:w="5769" w:type="dxa"/>
            <w:vAlign w:val="center"/>
          </w:tcPr>
          <w:p w14:paraId="6E817049" w14:textId="77777777" w:rsidR="004D4676" w:rsidRPr="005D2B72" w:rsidRDefault="004D4676" w:rsidP="007642C9">
            <w:pPr>
              <w:pStyle w:val="Contenidodelatabla"/>
              <w:spacing w:after="0" w:line="240" w:lineRule="exact"/>
              <w:rPr>
                <w:rFonts w:ascii="Verdana" w:hAnsi="Verdana" w:cs="Arial"/>
                <w:sz w:val="21"/>
                <w:szCs w:val="21"/>
              </w:rPr>
            </w:pPr>
            <w:bookmarkStart w:id="17" w:name="_Hlk98756379"/>
          </w:p>
        </w:tc>
        <w:tc>
          <w:tcPr>
            <w:tcW w:w="1557" w:type="dxa"/>
            <w:vAlign w:val="center"/>
          </w:tcPr>
          <w:p w14:paraId="76BD85E5"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5FC69940" w14:textId="77777777" w:rsidR="004D4676" w:rsidRPr="005D2B72" w:rsidRDefault="004D4676" w:rsidP="007642C9">
            <w:pPr>
              <w:pStyle w:val="Contenidodelatabla"/>
              <w:spacing w:after="0" w:line="240" w:lineRule="exact"/>
              <w:jc w:val="center"/>
              <w:rPr>
                <w:rFonts w:ascii="Verdana" w:hAnsi="Verdana" w:cs="Arial"/>
                <w:sz w:val="21"/>
                <w:szCs w:val="21"/>
                <w:u w:val="single"/>
              </w:rPr>
            </w:pPr>
          </w:p>
        </w:tc>
        <w:tc>
          <w:tcPr>
            <w:tcW w:w="1198" w:type="dxa"/>
            <w:vAlign w:val="center"/>
          </w:tcPr>
          <w:p w14:paraId="60F21E37"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4D4676" w14:paraId="1675023B" w14:textId="77777777" w:rsidTr="00012A3E">
        <w:trPr>
          <w:trHeight w:val="206"/>
        </w:trPr>
        <w:tc>
          <w:tcPr>
            <w:tcW w:w="5769" w:type="dxa"/>
            <w:vAlign w:val="center"/>
          </w:tcPr>
          <w:p w14:paraId="551480BA" w14:textId="60E44D60" w:rsidR="004D4676" w:rsidRPr="009D3A23" w:rsidRDefault="004D4676" w:rsidP="007201AC">
            <w:pPr>
              <w:pStyle w:val="Contenidodelatabla"/>
              <w:spacing w:after="0" w:line="200" w:lineRule="exact"/>
              <w:rPr>
                <w:rFonts w:ascii="Verdana" w:hAnsi="Verdana" w:cs="Arial"/>
                <w:i/>
                <w:iCs/>
                <w:sz w:val="21"/>
                <w:szCs w:val="21"/>
              </w:rPr>
            </w:pPr>
            <w:r w:rsidRPr="009D3A23">
              <w:rPr>
                <w:rFonts w:ascii="Verdana" w:hAnsi="Verdana" w:cs="Arial"/>
                <w:i/>
                <w:iCs/>
                <w:sz w:val="21"/>
                <w:szCs w:val="21"/>
              </w:rPr>
              <w:t>Comerciales:</w:t>
            </w:r>
          </w:p>
        </w:tc>
        <w:tc>
          <w:tcPr>
            <w:tcW w:w="1557" w:type="dxa"/>
            <w:vAlign w:val="center"/>
          </w:tcPr>
          <w:p w14:paraId="0E9B3358"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730D6D4A"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6526A42B" w14:textId="77777777" w:rsidR="004D4676" w:rsidRDefault="004D4676" w:rsidP="007201AC">
            <w:pPr>
              <w:pStyle w:val="Contenidodelatabla"/>
              <w:spacing w:after="0" w:line="200" w:lineRule="exact"/>
              <w:jc w:val="right"/>
              <w:rPr>
                <w:rFonts w:ascii="Verdana" w:hAnsi="Verdana" w:cs="Arial"/>
                <w:sz w:val="21"/>
                <w:szCs w:val="21"/>
              </w:rPr>
            </w:pPr>
          </w:p>
        </w:tc>
      </w:tr>
      <w:tr w:rsidR="004D4676" w14:paraId="0D36C1D7" w14:textId="77777777" w:rsidTr="00012A3E">
        <w:trPr>
          <w:trHeight w:val="206"/>
        </w:trPr>
        <w:tc>
          <w:tcPr>
            <w:tcW w:w="5769" w:type="dxa"/>
            <w:vAlign w:val="center"/>
          </w:tcPr>
          <w:p w14:paraId="21E34789" w14:textId="6288B4FC" w:rsidR="004D4676" w:rsidRDefault="009D3A23" w:rsidP="007201AC">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4D4676">
              <w:rPr>
                <w:rFonts w:ascii="Verdana" w:hAnsi="Verdana" w:cs="Arial"/>
                <w:sz w:val="21"/>
                <w:szCs w:val="21"/>
              </w:rPr>
              <w:t>Proveedores locales</w:t>
            </w:r>
          </w:p>
        </w:tc>
        <w:tc>
          <w:tcPr>
            <w:tcW w:w="1557" w:type="dxa"/>
            <w:vAlign w:val="center"/>
          </w:tcPr>
          <w:p w14:paraId="273C0BCB" w14:textId="285E361A"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2,737,578</w:t>
            </w:r>
          </w:p>
        </w:tc>
        <w:tc>
          <w:tcPr>
            <w:tcW w:w="123" w:type="dxa"/>
            <w:vAlign w:val="center"/>
          </w:tcPr>
          <w:p w14:paraId="459D26FD"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38ED9340" w14:textId="3FB6C90C" w:rsidR="004D4676" w:rsidRDefault="004D4676" w:rsidP="007201AC">
            <w:pPr>
              <w:pStyle w:val="Contenidodelatabla"/>
              <w:spacing w:after="0" w:line="200" w:lineRule="exact"/>
              <w:jc w:val="right"/>
              <w:rPr>
                <w:rFonts w:ascii="Verdana" w:hAnsi="Verdana"/>
                <w:sz w:val="21"/>
                <w:szCs w:val="21"/>
              </w:rPr>
            </w:pPr>
          </w:p>
        </w:tc>
      </w:tr>
      <w:tr w:rsidR="004D4676" w14:paraId="17D426F5" w14:textId="77777777" w:rsidTr="00012A3E">
        <w:trPr>
          <w:trHeight w:val="206"/>
        </w:trPr>
        <w:tc>
          <w:tcPr>
            <w:tcW w:w="5769" w:type="dxa"/>
            <w:vAlign w:val="center"/>
          </w:tcPr>
          <w:p w14:paraId="08B70271" w14:textId="4609F702"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 xml:space="preserve">Partes relacionadas (Nota </w:t>
            </w:r>
            <w:r w:rsidR="008C0BF3">
              <w:rPr>
                <w:rFonts w:ascii="Verdana" w:hAnsi="Verdana"/>
                <w:sz w:val="21"/>
                <w:szCs w:val="21"/>
              </w:rPr>
              <w:t>2</w:t>
            </w:r>
            <w:r w:rsidR="001B29A1">
              <w:rPr>
                <w:rFonts w:ascii="Verdana" w:hAnsi="Verdana"/>
                <w:sz w:val="21"/>
                <w:szCs w:val="21"/>
              </w:rPr>
              <w:t>5</w:t>
            </w:r>
            <w:r w:rsidR="004D4676">
              <w:rPr>
                <w:rFonts w:ascii="Verdana" w:hAnsi="Verdana"/>
                <w:sz w:val="21"/>
                <w:szCs w:val="21"/>
              </w:rPr>
              <w:t>)</w:t>
            </w:r>
          </w:p>
        </w:tc>
        <w:tc>
          <w:tcPr>
            <w:tcW w:w="1557" w:type="dxa"/>
            <w:vAlign w:val="center"/>
          </w:tcPr>
          <w:p w14:paraId="6FE55867" w14:textId="20C7BF2C"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746,346</w:t>
            </w:r>
          </w:p>
        </w:tc>
        <w:tc>
          <w:tcPr>
            <w:tcW w:w="123" w:type="dxa"/>
            <w:vAlign w:val="center"/>
          </w:tcPr>
          <w:p w14:paraId="4C7D5FD4"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00D21DF6" w14:textId="624B9491" w:rsidR="004D4676" w:rsidRDefault="004D4676" w:rsidP="007201AC">
            <w:pPr>
              <w:pStyle w:val="Contenidodelatabla"/>
              <w:spacing w:after="0" w:line="200" w:lineRule="exact"/>
              <w:jc w:val="right"/>
              <w:rPr>
                <w:rFonts w:ascii="Verdana" w:hAnsi="Verdana"/>
                <w:sz w:val="21"/>
                <w:szCs w:val="21"/>
              </w:rPr>
            </w:pPr>
          </w:p>
        </w:tc>
      </w:tr>
      <w:tr w:rsidR="004D4676" w14:paraId="198920C8" w14:textId="77777777" w:rsidTr="00012A3E">
        <w:trPr>
          <w:trHeight w:val="190"/>
        </w:trPr>
        <w:tc>
          <w:tcPr>
            <w:tcW w:w="5769" w:type="dxa"/>
            <w:tcBorders>
              <w:bottom w:val="single" w:sz="4" w:space="0" w:color="auto"/>
            </w:tcBorders>
            <w:vAlign w:val="center"/>
          </w:tcPr>
          <w:p w14:paraId="40E74E83" w14:textId="7E8F5CAB"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Proveedores del exterior</w:t>
            </w:r>
          </w:p>
        </w:tc>
        <w:tc>
          <w:tcPr>
            <w:tcW w:w="1557" w:type="dxa"/>
            <w:tcBorders>
              <w:bottom w:val="single" w:sz="4" w:space="0" w:color="auto"/>
            </w:tcBorders>
            <w:vAlign w:val="center"/>
          </w:tcPr>
          <w:p w14:paraId="04BBBDD7" w14:textId="693348AF" w:rsidR="004D4676" w:rsidRDefault="004D4676" w:rsidP="007201AC">
            <w:pPr>
              <w:pStyle w:val="Contenidodelatabla"/>
              <w:spacing w:after="0" w:line="200" w:lineRule="exact"/>
              <w:jc w:val="right"/>
              <w:rPr>
                <w:rFonts w:ascii="Verdana" w:hAnsi="Verdana" w:cs="Arial"/>
                <w:sz w:val="21"/>
                <w:szCs w:val="21"/>
              </w:rPr>
            </w:pPr>
            <w:r>
              <w:rPr>
                <w:rFonts w:ascii="Verdana" w:hAnsi="Verdana" w:cs="Arial"/>
                <w:sz w:val="21"/>
                <w:szCs w:val="21"/>
              </w:rPr>
              <w:t>6,240,842</w:t>
            </w:r>
          </w:p>
        </w:tc>
        <w:tc>
          <w:tcPr>
            <w:tcW w:w="123" w:type="dxa"/>
            <w:tcBorders>
              <w:bottom w:val="single" w:sz="4" w:space="0" w:color="auto"/>
            </w:tcBorders>
            <w:vAlign w:val="center"/>
          </w:tcPr>
          <w:p w14:paraId="316E8C6A"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790D97E5" w14:textId="088F7C42" w:rsidR="004D4676" w:rsidRDefault="004D4676" w:rsidP="007201AC">
            <w:pPr>
              <w:pStyle w:val="Contenidodelatabla"/>
              <w:spacing w:after="0" w:line="200" w:lineRule="exact"/>
              <w:jc w:val="right"/>
              <w:rPr>
                <w:rFonts w:ascii="Verdana" w:hAnsi="Verdana"/>
                <w:sz w:val="21"/>
                <w:szCs w:val="21"/>
              </w:rPr>
            </w:pPr>
          </w:p>
        </w:tc>
      </w:tr>
      <w:tr w:rsidR="004D4676" w14:paraId="39B297E2" w14:textId="77777777" w:rsidTr="00012A3E">
        <w:trPr>
          <w:trHeight w:val="206"/>
        </w:trPr>
        <w:tc>
          <w:tcPr>
            <w:tcW w:w="5769" w:type="dxa"/>
            <w:tcBorders>
              <w:top w:val="single" w:sz="4" w:space="0" w:color="auto"/>
            </w:tcBorders>
            <w:vAlign w:val="center"/>
          </w:tcPr>
          <w:p w14:paraId="3CBB6469" w14:textId="2F128E89" w:rsidR="004D4676" w:rsidRDefault="004D4676" w:rsidP="007201AC">
            <w:pPr>
              <w:pStyle w:val="Contenidodelatabla"/>
              <w:spacing w:after="0" w:line="200" w:lineRule="exact"/>
              <w:rPr>
                <w:rFonts w:ascii="Verdana" w:hAnsi="Verdana"/>
                <w:sz w:val="21"/>
                <w:szCs w:val="21"/>
              </w:rPr>
            </w:pPr>
            <w:r>
              <w:rPr>
                <w:rFonts w:ascii="Verdana" w:hAnsi="Verdana"/>
                <w:sz w:val="21"/>
                <w:szCs w:val="21"/>
              </w:rPr>
              <w:t>Subtotal</w:t>
            </w:r>
          </w:p>
        </w:tc>
        <w:tc>
          <w:tcPr>
            <w:tcW w:w="1557" w:type="dxa"/>
            <w:tcBorders>
              <w:top w:val="single" w:sz="4" w:space="0" w:color="auto"/>
            </w:tcBorders>
            <w:vAlign w:val="center"/>
          </w:tcPr>
          <w:p w14:paraId="7C07DC1E" w14:textId="02BF7404" w:rsidR="004D4676" w:rsidRDefault="00DE3086" w:rsidP="007201AC">
            <w:pPr>
              <w:pStyle w:val="Contenidodelatabla"/>
              <w:spacing w:after="0" w:line="200" w:lineRule="exact"/>
              <w:jc w:val="right"/>
              <w:rPr>
                <w:rFonts w:ascii="Verdana" w:hAnsi="Verdana" w:cs="Arial"/>
                <w:sz w:val="21"/>
                <w:szCs w:val="21"/>
              </w:rPr>
            </w:pPr>
            <w:r>
              <w:rPr>
                <w:rFonts w:ascii="Verdana" w:hAnsi="Verdana" w:cs="Arial"/>
                <w:sz w:val="21"/>
                <w:szCs w:val="21"/>
              </w:rPr>
              <w:t>9,724,766</w:t>
            </w:r>
          </w:p>
        </w:tc>
        <w:tc>
          <w:tcPr>
            <w:tcW w:w="123" w:type="dxa"/>
            <w:tcBorders>
              <w:top w:val="single" w:sz="4" w:space="0" w:color="auto"/>
            </w:tcBorders>
            <w:vAlign w:val="center"/>
          </w:tcPr>
          <w:p w14:paraId="54947225"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5DEBCA09" w14:textId="2FC884F2"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3,911,661</w:t>
            </w:r>
          </w:p>
        </w:tc>
      </w:tr>
      <w:tr w:rsidR="004D4676" w14:paraId="59003B77" w14:textId="77777777" w:rsidTr="00012A3E">
        <w:trPr>
          <w:trHeight w:val="206"/>
        </w:trPr>
        <w:tc>
          <w:tcPr>
            <w:tcW w:w="5769" w:type="dxa"/>
            <w:vAlign w:val="center"/>
          </w:tcPr>
          <w:p w14:paraId="13798010" w14:textId="7F7CFA2C" w:rsidR="004D4676" w:rsidRDefault="004D4676" w:rsidP="007201AC">
            <w:pPr>
              <w:pStyle w:val="Contenidodelatabla"/>
              <w:spacing w:after="0" w:line="200" w:lineRule="exact"/>
              <w:rPr>
                <w:rFonts w:ascii="Verdana" w:hAnsi="Verdana"/>
                <w:sz w:val="21"/>
                <w:szCs w:val="21"/>
              </w:rPr>
            </w:pPr>
          </w:p>
        </w:tc>
        <w:tc>
          <w:tcPr>
            <w:tcW w:w="1557" w:type="dxa"/>
            <w:vAlign w:val="center"/>
          </w:tcPr>
          <w:p w14:paraId="373299D0"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2B439CA7"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5BDD6F35" w14:textId="05D27401" w:rsidR="004D4676" w:rsidRDefault="004D4676" w:rsidP="007201AC">
            <w:pPr>
              <w:pStyle w:val="Contenidodelatabla"/>
              <w:spacing w:after="0" w:line="200" w:lineRule="exact"/>
              <w:jc w:val="right"/>
              <w:rPr>
                <w:rFonts w:ascii="Verdana" w:hAnsi="Verdana"/>
                <w:sz w:val="21"/>
                <w:szCs w:val="21"/>
              </w:rPr>
            </w:pPr>
          </w:p>
        </w:tc>
      </w:tr>
      <w:tr w:rsidR="004D4676" w14:paraId="2658ED7F" w14:textId="77777777" w:rsidTr="00012A3E">
        <w:trPr>
          <w:trHeight w:val="206"/>
        </w:trPr>
        <w:tc>
          <w:tcPr>
            <w:tcW w:w="5769" w:type="dxa"/>
            <w:vAlign w:val="center"/>
          </w:tcPr>
          <w:p w14:paraId="24AF58C0" w14:textId="6AC1BA4A" w:rsidR="004D4676" w:rsidRPr="009D3A23" w:rsidRDefault="004D4676" w:rsidP="007201AC">
            <w:pPr>
              <w:pStyle w:val="Contenidodelatabla"/>
              <w:spacing w:after="0" w:line="200" w:lineRule="exact"/>
              <w:rPr>
                <w:rFonts w:ascii="Verdana" w:hAnsi="Verdana"/>
                <w:i/>
                <w:iCs/>
                <w:sz w:val="21"/>
                <w:szCs w:val="21"/>
              </w:rPr>
            </w:pPr>
            <w:r w:rsidRPr="009D3A23">
              <w:rPr>
                <w:rFonts w:ascii="Verdana" w:hAnsi="Verdana"/>
                <w:i/>
                <w:iCs/>
                <w:sz w:val="21"/>
                <w:szCs w:val="21"/>
              </w:rPr>
              <w:t>Otras cuentas por pagar:</w:t>
            </w:r>
          </w:p>
        </w:tc>
        <w:tc>
          <w:tcPr>
            <w:tcW w:w="1557" w:type="dxa"/>
            <w:vAlign w:val="center"/>
          </w:tcPr>
          <w:p w14:paraId="75EC7592"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0B67483F"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144B4313" w14:textId="77777777" w:rsidR="004D4676" w:rsidRDefault="004D4676" w:rsidP="007201AC">
            <w:pPr>
              <w:pStyle w:val="Contenidodelatabla"/>
              <w:spacing w:after="0" w:line="200" w:lineRule="exact"/>
              <w:jc w:val="right"/>
              <w:rPr>
                <w:rFonts w:ascii="Verdana" w:hAnsi="Verdana"/>
                <w:sz w:val="21"/>
                <w:szCs w:val="21"/>
              </w:rPr>
            </w:pPr>
          </w:p>
        </w:tc>
      </w:tr>
      <w:tr w:rsidR="004D4676" w14:paraId="45269A79" w14:textId="77777777" w:rsidTr="00012A3E">
        <w:trPr>
          <w:trHeight w:val="206"/>
        </w:trPr>
        <w:tc>
          <w:tcPr>
            <w:tcW w:w="5769" w:type="dxa"/>
            <w:vAlign w:val="center"/>
          </w:tcPr>
          <w:p w14:paraId="5B8819A1" w14:textId="699DA53B"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Saldos de años anteriores</w:t>
            </w:r>
          </w:p>
        </w:tc>
        <w:tc>
          <w:tcPr>
            <w:tcW w:w="1557" w:type="dxa"/>
            <w:vAlign w:val="center"/>
          </w:tcPr>
          <w:p w14:paraId="0F4C1028" w14:textId="60CD53EE"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0</w:t>
            </w:r>
          </w:p>
        </w:tc>
        <w:tc>
          <w:tcPr>
            <w:tcW w:w="123" w:type="dxa"/>
            <w:vAlign w:val="center"/>
          </w:tcPr>
          <w:p w14:paraId="741479C3"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509026A0" w14:textId="6BD920C2"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1,154,868</w:t>
            </w:r>
          </w:p>
        </w:tc>
      </w:tr>
      <w:tr w:rsidR="004D4676" w14:paraId="7DC40850" w14:textId="77777777" w:rsidTr="00012A3E">
        <w:trPr>
          <w:trHeight w:val="206"/>
        </w:trPr>
        <w:tc>
          <w:tcPr>
            <w:tcW w:w="5769" w:type="dxa"/>
            <w:tcBorders>
              <w:bottom w:val="single" w:sz="4" w:space="0" w:color="auto"/>
            </w:tcBorders>
            <w:vAlign w:val="center"/>
          </w:tcPr>
          <w:p w14:paraId="76E696FA" w14:textId="19957602"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Otras</w:t>
            </w:r>
          </w:p>
        </w:tc>
        <w:tc>
          <w:tcPr>
            <w:tcW w:w="1557" w:type="dxa"/>
            <w:tcBorders>
              <w:bottom w:val="single" w:sz="4" w:space="0" w:color="auto"/>
            </w:tcBorders>
            <w:vAlign w:val="center"/>
          </w:tcPr>
          <w:p w14:paraId="073AF64D" w14:textId="12ED5947" w:rsidR="004D4676"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2,587,918</w:t>
            </w:r>
          </w:p>
        </w:tc>
        <w:tc>
          <w:tcPr>
            <w:tcW w:w="123" w:type="dxa"/>
            <w:tcBorders>
              <w:bottom w:val="single" w:sz="4" w:space="0" w:color="auto"/>
            </w:tcBorders>
            <w:vAlign w:val="center"/>
          </w:tcPr>
          <w:p w14:paraId="7C0796A6"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4A2B64BA" w14:textId="35D5C81A"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2,124,987</w:t>
            </w:r>
          </w:p>
        </w:tc>
      </w:tr>
      <w:tr w:rsidR="004D4676"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Default="004D467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14DE0ADC" w14:textId="0AE0300B"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1</w:t>
            </w:r>
            <w:r w:rsidR="001B29A1">
              <w:rPr>
                <w:rFonts w:ascii="Verdana" w:hAnsi="Verdana" w:cs="Arial"/>
                <w:sz w:val="21"/>
                <w:szCs w:val="21"/>
              </w:rPr>
              <w:t>2,</w:t>
            </w:r>
            <w:r w:rsidR="00012A3E">
              <w:rPr>
                <w:rFonts w:ascii="Verdana" w:hAnsi="Verdana" w:cs="Arial"/>
                <w:sz w:val="21"/>
                <w:szCs w:val="21"/>
              </w:rPr>
              <w:t>312,684</w:t>
            </w:r>
          </w:p>
        </w:tc>
        <w:tc>
          <w:tcPr>
            <w:tcW w:w="123" w:type="dxa"/>
            <w:tcBorders>
              <w:top w:val="single" w:sz="4" w:space="0" w:color="auto"/>
              <w:bottom w:val="double" w:sz="4" w:space="0" w:color="auto"/>
            </w:tcBorders>
            <w:vAlign w:val="center"/>
          </w:tcPr>
          <w:p w14:paraId="255361A1"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0AD530D0" w14:textId="72AD0B57"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7,504,906</w:t>
            </w:r>
          </w:p>
        </w:tc>
      </w:tr>
      <w:bookmarkEnd w:id="17"/>
    </w:tbl>
    <w:p w14:paraId="25742CD9" w14:textId="77777777" w:rsidR="004D4676" w:rsidRPr="00EF6798" w:rsidRDefault="004D4676" w:rsidP="0087530F">
      <w:pPr>
        <w:tabs>
          <w:tab w:val="left" w:pos="567"/>
        </w:tabs>
        <w:spacing w:after="0" w:line="180" w:lineRule="exact"/>
        <w:jc w:val="both"/>
        <w:rPr>
          <w:rFonts w:ascii="Verdana" w:hAnsi="Verdana" w:cs="Arial"/>
          <w:b/>
          <w:color w:val="FF0000"/>
          <w:sz w:val="21"/>
          <w:szCs w:val="21"/>
        </w:rPr>
      </w:pPr>
    </w:p>
    <w:p w14:paraId="1DC66FA4" w14:textId="0D5AB138" w:rsidR="00012A3E" w:rsidRDefault="00012A3E" w:rsidP="005E2518">
      <w:pPr>
        <w:tabs>
          <w:tab w:val="left" w:pos="284"/>
        </w:tabs>
        <w:spacing w:after="0"/>
        <w:jc w:val="both"/>
        <w:rPr>
          <w:rFonts w:ascii="Verdana" w:hAnsi="Verdana" w:cs="Arial"/>
          <w:color w:val="000000"/>
          <w:sz w:val="21"/>
          <w:szCs w:val="21"/>
        </w:rPr>
      </w:pPr>
      <w:r w:rsidRPr="005E1F38">
        <w:rPr>
          <w:rFonts w:ascii="Verdana" w:hAnsi="Verdana" w:cs="Arial"/>
          <w:color w:val="000000"/>
          <w:sz w:val="21"/>
          <w:szCs w:val="21"/>
        </w:rPr>
        <w:t xml:space="preserve">En el año 2021 la compañía ajustó </w:t>
      </w:r>
      <w:r w:rsidR="005E2518">
        <w:rPr>
          <w:rFonts w:ascii="Verdana" w:hAnsi="Verdana" w:cs="Arial"/>
          <w:color w:val="000000"/>
          <w:sz w:val="21"/>
          <w:szCs w:val="21"/>
        </w:rPr>
        <w:t xml:space="preserve">contra patrimonio </w:t>
      </w:r>
      <w:r w:rsidRPr="005E1F38">
        <w:rPr>
          <w:rFonts w:ascii="Verdana" w:hAnsi="Verdana" w:cs="Arial"/>
          <w:color w:val="000000"/>
          <w:sz w:val="21"/>
          <w:szCs w:val="21"/>
        </w:rPr>
        <w:t>US$</w:t>
      </w:r>
      <w:r>
        <w:rPr>
          <w:rFonts w:ascii="Verdana" w:hAnsi="Verdana" w:cs="Arial"/>
          <w:color w:val="000000"/>
          <w:sz w:val="21"/>
          <w:szCs w:val="21"/>
        </w:rPr>
        <w:t>1,154,868</w:t>
      </w:r>
      <w:r w:rsidRPr="005E1F38">
        <w:rPr>
          <w:rFonts w:ascii="Verdana" w:hAnsi="Verdana" w:cs="Arial"/>
          <w:color w:val="000000"/>
          <w:sz w:val="21"/>
          <w:szCs w:val="21"/>
        </w:rPr>
        <w:t xml:space="preserve"> de saldos de cuentas por pagar provenientes de años anteriores y que ya no eran exigibles por los acreedores.</w:t>
      </w:r>
    </w:p>
    <w:p w14:paraId="03B4D064" w14:textId="77777777" w:rsidR="005E2518" w:rsidRPr="005E1F38" w:rsidRDefault="005E2518" w:rsidP="005E2518">
      <w:pPr>
        <w:tabs>
          <w:tab w:val="left" w:pos="284"/>
        </w:tabs>
        <w:spacing w:after="0"/>
        <w:jc w:val="both"/>
        <w:rPr>
          <w:rFonts w:ascii="Verdana" w:hAnsi="Verdana" w:cs="Arial"/>
          <w:color w:val="000000"/>
          <w:sz w:val="21"/>
          <w:szCs w:val="21"/>
        </w:rPr>
      </w:pPr>
    </w:p>
    <w:p w14:paraId="1136726F" w14:textId="57FF44E4" w:rsidR="00B07B13" w:rsidRDefault="008A306B" w:rsidP="005E2518">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B07630">
        <w:rPr>
          <w:rFonts w:ascii="Verdana" w:hAnsi="Verdana" w:cs="Arial"/>
          <w:b/>
          <w:color w:val="FF0000"/>
          <w:sz w:val="21"/>
          <w:szCs w:val="21"/>
        </w:rPr>
        <w:t>6</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w:t>
      </w:r>
      <w:r w:rsidR="0087530F">
        <w:rPr>
          <w:rFonts w:ascii="Verdana" w:hAnsi="Verdana" w:cs="Arial"/>
          <w:b/>
          <w:color w:val="FF0000"/>
          <w:sz w:val="21"/>
          <w:szCs w:val="21"/>
        </w:rPr>
        <w:t>TROS PASIVOS CORIENTES</w:t>
      </w:r>
    </w:p>
    <w:p w14:paraId="3BBBCD16" w14:textId="2EB793D1" w:rsidR="00F615A5" w:rsidRDefault="00F615A5" w:rsidP="005E2518">
      <w:pPr>
        <w:spacing w:after="0" w:line="240" w:lineRule="auto"/>
        <w:jc w:val="both"/>
        <w:rPr>
          <w:rFonts w:ascii="Verdana" w:hAnsi="Verdana" w:cs="Arial"/>
          <w:b/>
          <w:color w:val="FF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5D2B72" w14:paraId="0C3EACDC" w14:textId="77777777" w:rsidTr="00F615A5">
        <w:trPr>
          <w:trHeight w:val="254"/>
        </w:trPr>
        <w:tc>
          <w:tcPr>
            <w:tcW w:w="5769" w:type="dxa"/>
            <w:vAlign w:val="center"/>
          </w:tcPr>
          <w:p w14:paraId="01390046" w14:textId="77777777" w:rsidR="00F615A5" w:rsidRPr="005D2B72" w:rsidRDefault="00F615A5" w:rsidP="005E2518">
            <w:pPr>
              <w:pStyle w:val="Contenidodelatabla"/>
              <w:spacing w:after="0" w:line="240" w:lineRule="auto"/>
              <w:rPr>
                <w:rFonts w:ascii="Verdana" w:hAnsi="Verdana" w:cs="Arial"/>
                <w:sz w:val="21"/>
                <w:szCs w:val="21"/>
              </w:rPr>
            </w:pPr>
          </w:p>
        </w:tc>
        <w:tc>
          <w:tcPr>
            <w:tcW w:w="1557" w:type="dxa"/>
            <w:vAlign w:val="center"/>
          </w:tcPr>
          <w:p w14:paraId="02CC27D8" w14:textId="68221629" w:rsidR="00F615A5" w:rsidRPr="005D2B72" w:rsidRDefault="00C73E8F" w:rsidP="005E2518">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00F615A5" w:rsidRPr="005D2B72">
              <w:rPr>
                <w:rFonts w:ascii="Verdana" w:hAnsi="Verdana" w:cs="Arial"/>
                <w:sz w:val="21"/>
                <w:szCs w:val="21"/>
                <w:u w:val="single"/>
              </w:rPr>
              <w:t>2021</w:t>
            </w:r>
          </w:p>
        </w:tc>
        <w:tc>
          <w:tcPr>
            <w:tcW w:w="123" w:type="dxa"/>
            <w:vAlign w:val="center"/>
          </w:tcPr>
          <w:p w14:paraId="6D21359A" w14:textId="77777777" w:rsidR="00F615A5" w:rsidRPr="005D2B72" w:rsidRDefault="00F615A5" w:rsidP="005E2518">
            <w:pPr>
              <w:pStyle w:val="Contenidodelatabla"/>
              <w:spacing w:after="0" w:line="240" w:lineRule="auto"/>
              <w:jc w:val="center"/>
              <w:rPr>
                <w:rFonts w:ascii="Verdana" w:hAnsi="Verdana" w:cs="Arial"/>
                <w:sz w:val="21"/>
                <w:szCs w:val="21"/>
                <w:u w:val="single"/>
              </w:rPr>
            </w:pPr>
          </w:p>
        </w:tc>
        <w:tc>
          <w:tcPr>
            <w:tcW w:w="1198" w:type="dxa"/>
            <w:vAlign w:val="center"/>
          </w:tcPr>
          <w:p w14:paraId="2E1239C3" w14:textId="77777777" w:rsidR="00F615A5" w:rsidRPr="005D2B72" w:rsidRDefault="00F615A5" w:rsidP="005E2518">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615A5" w14:paraId="7566C853" w14:textId="77777777" w:rsidTr="00F615A5">
        <w:trPr>
          <w:trHeight w:val="206"/>
        </w:trPr>
        <w:tc>
          <w:tcPr>
            <w:tcW w:w="5769" w:type="dxa"/>
            <w:vAlign w:val="center"/>
          </w:tcPr>
          <w:p w14:paraId="5B7A1E2E" w14:textId="7BDC9731" w:rsidR="00F615A5" w:rsidRPr="00305F38" w:rsidRDefault="00F615A5" w:rsidP="005E2518">
            <w:pPr>
              <w:pStyle w:val="Contenidodelatabla"/>
              <w:spacing w:after="0" w:line="200" w:lineRule="exact"/>
              <w:rPr>
                <w:rFonts w:ascii="Verdana" w:hAnsi="Verdana" w:cs="Arial"/>
                <w:i/>
                <w:iCs/>
                <w:sz w:val="21"/>
                <w:szCs w:val="21"/>
              </w:rPr>
            </w:pPr>
            <w:r w:rsidRPr="00305F38">
              <w:rPr>
                <w:rFonts w:ascii="Verdana" w:hAnsi="Verdana" w:cs="Arial"/>
                <w:i/>
                <w:iCs/>
                <w:sz w:val="21"/>
                <w:szCs w:val="21"/>
              </w:rPr>
              <w:t>Provisiones de beneficios sociales por pagar:</w:t>
            </w:r>
          </w:p>
        </w:tc>
        <w:tc>
          <w:tcPr>
            <w:tcW w:w="1557" w:type="dxa"/>
            <w:vAlign w:val="center"/>
          </w:tcPr>
          <w:p w14:paraId="76E4B5A1" w14:textId="77777777" w:rsidR="00F615A5" w:rsidRDefault="00F615A5" w:rsidP="005E2518">
            <w:pPr>
              <w:pStyle w:val="Contenidodelatabla"/>
              <w:spacing w:after="0" w:line="200" w:lineRule="exact"/>
              <w:jc w:val="right"/>
              <w:rPr>
                <w:rFonts w:ascii="Verdana" w:hAnsi="Verdana" w:cs="Arial"/>
                <w:sz w:val="21"/>
                <w:szCs w:val="21"/>
              </w:rPr>
            </w:pPr>
          </w:p>
        </w:tc>
        <w:tc>
          <w:tcPr>
            <w:tcW w:w="123" w:type="dxa"/>
            <w:vAlign w:val="center"/>
          </w:tcPr>
          <w:p w14:paraId="3F18E969" w14:textId="77777777" w:rsidR="00F615A5" w:rsidRDefault="00F615A5" w:rsidP="005E2518">
            <w:pPr>
              <w:pStyle w:val="Contenidodelatabla"/>
              <w:spacing w:after="0" w:line="200" w:lineRule="exact"/>
              <w:jc w:val="right"/>
              <w:rPr>
                <w:rFonts w:ascii="Verdana" w:hAnsi="Verdana" w:cs="Arial"/>
                <w:sz w:val="21"/>
                <w:szCs w:val="21"/>
              </w:rPr>
            </w:pPr>
          </w:p>
        </w:tc>
        <w:tc>
          <w:tcPr>
            <w:tcW w:w="1198" w:type="dxa"/>
            <w:vAlign w:val="center"/>
          </w:tcPr>
          <w:p w14:paraId="39BF27CD" w14:textId="77777777" w:rsidR="00F615A5" w:rsidRDefault="00F615A5" w:rsidP="005E2518">
            <w:pPr>
              <w:pStyle w:val="Contenidodelatabla"/>
              <w:spacing w:after="0" w:line="200" w:lineRule="exact"/>
              <w:jc w:val="right"/>
              <w:rPr>
                <w:rFonts w:ascii="Verdana" w:hAnsi="Verdana" w:cs="Arial"/>
                <w:sz w:val="21"/>
                <w:szCs w:val="21"/>
              </w:rPr>
            </w:pPr>
          </w:p>
        </w:tc>
      </w:tr>
      <w:tr w:rsidR="00F615A5" w14:paraId="165A0BB0" w14:textId="77777777" w:rsidTr="00F615A5">
        <w:trPr>
          <w:trHeight w:val="206"/>
        </w:trPr>
        <w:tc>
          <w:tcPr>
            <w:tcW w:w="5769" w:type="dxa"/>
            <w:vAlign w:val="center"/>
          </w:tcPr>
          <w:p w14:paraId="032004BA" w14:textId="54BB4CF1" w:rsidR="00F615A5" w:rsidRDefault="00305F38" w:rsidP="007201AC">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F615A5">
              <w:rPr>
                <w:rFonts w:ascii="Verdana" w:hAnsi="Verdana" w:cs="Arial"/>
                <w:sz w:val="21"/>
                <w:szCs w:val="21"/>
              </w:rPr>
              <w:t>15% Participación de trabajadores</w:t>
            </w:r>
          </w:p>
        </w:tc>
        <w:tc>
          <w:tcPr>
            <w:tcW w:w="1557" w:type="dxa"/>
            <w:vAlign w:val="center"/>
          </w:tcPr>
          <w:p w14:paraId="7E620EAF" w14:textId="6AC1654A"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315,369</w:t>
            </w:r>
          </w:p>
        </w:tc>
        <w:tc>
          <w:tcPr>
            <w:tcW w:w="123" w:type="dxa"/>
            <w:vAlign w:val="center"/>
          </w:tcPr>
          <w:p w14:paraId="12DA5BD8"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5E023938" w14:textId="0A759D1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222,138</w:t>
            </w:r>
          </w:p>
        </w:tc>
      </w:tr>
      <w:tr w:rsidR="00F615A5" w14:paraId="50CA28ED" w14:textId="77777777" w:rsidTr="00F615A5">
        <w:trPr>
          <w:trHeight w:val="206"/>
        </w:trPr>
        <w:tc>
          <w:tcPr>
            <w:tcW w:w="5769" w:type="dxa"/>
            <w:vAlign w:val="center"/>
          </w:tcPr>
          <w:p w14:paraId="177F1976" w14:textId="27FC2E30"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Vacaciones</w:t>
            </w:r>
          </w:p>
        </w:tc>
        <w:tc>
          <w:tcPr>
            <w:tcW w:w="1557" w:type="dxa"/>
            <w:vAlign w:val="center"/>
          </w:tcPr>
          <w:p w14:paraId="02007207" w14:textId="7234A5B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45,169</w:t>
            </w:r>
          </w:p>
        </w:tc>
        <w:tc>
          <w:tcPr>
            <w:tcW w:w="123" w:type="dxa"/>
            <w:vAlign w:val="center"/>
          </w:tcPr>
          <w:p w14:paraId="662325D2"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6D6EDABB" w14:textId="785BC688"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206,482</w:t>
            </w:r>
          </w:p>
        </w:tc>
      </w:tr>
      <w:tr w:rsidR="00F615A5" w14:paraId="389BBA69" w14:textId="77777777" w:rsidTr="00F615A5">
        <w:trPr>
          <w:trHeight w:val="206"/>
        </w:trPr>
        <w:tc>
          <w:tcPr>
            <w:tcW w:w="5769" w:type="dxa"/>
            <w:vAlign w:val="center"/>
          </w:tcPr>
          <w:p w14:paraId="309BDD02" w14:textId="7C34FE8A"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cuarto sueldo</w:t>
            </w:r>
          </w:p>
        </w:tc>
        <w:tc>
          <w:tcPr>
            <w:tcW w:w="1557" w:type="dxa"/>
            <w:vAlign w:val="center"/>
          </w:tcPr>
          <w:p w14:paraId="667A5544" w14:textId="21463C52"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44,034</w:t>
            </w:r>
          </w:p>
        </w:tc>
        <w:tc>
          <w:tcPr>
            <w:tcW w:w="123" w:type="dxa"/>
            <w:vAlign w:val="center"/>
          </w:tcPr>
          <w:p w14:paraId="7E25ECBD"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FF8031A" w14:textId="00001A7B"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45,137</w:t>
            </w:r>
          </w:p>
        </w:tc>
      </w:tr>
      <w:tr w:rsidR="00F615A5" w14:paraId="18C79B34" w14:textId="77777777" w:rsidTr="00F615A5">
        <w:trPr>
          <w:trHeight w:val="206"/>
        </w:trPr>
        <w:tc>
          <w:tcPr>
            <w:tcW w:w="5769" w:type="dxa"/>
            <w:vAlign w:val="center"/>
          </w:tcPr>
          <w:p w14:paraId="14B5DA13" w14:textId="43AF4308"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tercer sueldo</w:t>
            </w:r>
          </w:p>
        </w:tc>
        <w:tc>
          <w:tcPr>
            <w:tcW w:w="1557" w:type="dxa"/>
            <w:vAlign w:val="center"/>
          </w:tcPr>
          <w:p w14:paraId="1F7BCA12" w14:textId="1AC1F8FF"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10,321</w:t>
            </w:r>
          </w:p>
        </w:tc>
        <w:tc>
          <w:tcPr>
            <w:tcW w:w="123" w:type="dxa"/>
            <w:vAlign w:val="center"/>
          </w:tcPr>
          <w:p w14:paraId="6B03CCBC"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BD22AFB" w14:textId="228EE34A"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8,882</w:t>
            </w:r>
          </w:p>
        </w:tc>
      </w:tr>
      <w:tr w:rsidR="00F615A5" w14:paraId="4D0D4FCA" w14:textId="77777777" w:rsidTr="00F615A5">
        <w:trPr>
          <w:trHeight w:val="206"/>
        </w:trPr>
        <w:tc>
          <w:tcPr>
            <w:tcW w:w="5769" w:type="dxa"/>
            <w:tcBorders>
              <w:top w:val="single" w:sz="4" w:space="0" w:color="auto"/>
            </w:tcBorders>
            <w:vAlign w:val="center"/>
          </w:tcPr>
          <w:p w14:paraId="588234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Subtotal</w:t>
            </w:r>
          </w:p>
        </w:tc>
        <w:tc>
          <w:tcPr>
            <w:tcW w:w="1557" w:type="dxa"/>
            <w:tcBorders>
              <w:top w:val="single" w:sz="4" w:space="0" w:color="auto"/>
            </w:tcBorders>
            <w:vAlign w:val="center"/>
          </w:tcPr>
          <w:p w14:paraId="162D24A1" w14:textId="5360D9DF"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414,893</w:t>
            </w:r>
          </w:p>
        </w:tc>
        <w:tc>
          <w:tcPr>
            <w:tcW w:w="123" w:type="dxa"/>
            <w:tcBorders>
              <w:top w:val="single" w:sz="4" w:space="0" w:color="auto"/>
            </w:tcBorders>
            <w:vAlign w:val="center"/>
          </w:tcPr>
          <w:p w14:paraId="5CE2E74A"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07CFE192" w14:textId="1F78697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482,639</w:t>
            </w:r>
          </w:p>
        </w:tc>
      </w:tr>
      <w:tr w:rsidR="00F615A5" w14:paraId="6515595C" w14:textId="77777777" w:rsidTr="00F615A5">
        <w:trPr>
          <w:trHeight w:val="206"/>
        </w:trPr>
        <w:tc>
          <w:tcPr>
            <w:tcW w:w="5769" w:type="dxa"/>
            <w:vAlign w:val="center"/>
          </w:tcPr>
          <w:p w14:paraId="12BAE99A" w14:textId="77777777" w:rsidR="00F615A5" w:rsidRDefault="00F615A5" w:rsidP="007201AC">
            <w:pPr>
              <w:pStyle w:val="Contenidodelatabla"/>
              <w:spacing w:after="0" w:line="200" w:lineRule="exact"/>
              <w:rPr>
                <w:rFonts w:ascii="Verdana" w:hAnsi="Verdana"/>
                <w:sz w:val="21"/>
                <w:szCs w:val="21"/>
              </w:rPr>
            </w:pPr>
          </w:p>
        </w:tc>
        <w:tc>
          <w:tcPr>
            <w:tcW w:w="1557" w:type="dxa"/>
            <w:vAlign w:val="center"/>
          </w:tcPr>
          <w:p w14:paraId="27A07E08" w14:textId="77777777" w:rsidR="00F615A5" w:rsidRDefault="00F615A5" w:rsidP="007201AC">
            <w:pPr>
              <w:pStyle w:val="Contenidodelatabla"/>
              <w:spacing w:after="0" w:line="200" w:lineRule="exact"/>
              <w:jc w:val="right"/>
              <w:rPr>
                <w:rFonts w:ascii="Verdana" w:hAnsi="Verdana" w:cs="Arial"/>
                <w:sz w:val="21"/>
                <w:szCs w:val="21"/>
              </w:rPr>
            </w:pPr>
          </w:p>
        </w:tc>
        <w:tc>
          <w:tcPr>
            <w:tcW w:w="123" w:type="dxa"/>
            <w:vAlign w:val="center"/>
          </w:tcPr>
          <w:p w14:paraId="530FBE84"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1E0C9DFB" w14:textId="77777777" w:rsidR="00F615A5" w:rsidRDefault="00F615A5" w:rsidP="007201AC">
            <w:pPr>
              <w:pStyle w:val="Contenidodelatabla"/>
              <w:spacing w:after="0" w:line="200" w:lineRule="exact"/>
              <w:jc w:val="right"/>
              <w:rPr>
                <w:rFonts w:ascii="Verdana" w:hAnsi="Verdana"/>
                <w:sz w:val="21"/>
                <w:szCs w:val="21"/>
              </w:rPr>
            </w:pPr>
          </w:p>
        </w:tc>
      </w:tr>
      <w:tr w:rsidR="00F615A5" w14:paraId="69A9A9F0" w14:textId="77777777" w:rsidTr="00F615A5">
        <w:trPr>
          <w:trHeight w:val="206"/>
        </w:trPr>
        <w:tc>
          <w:tcPr>
            <w:tcW w:w="5769" w:type="dxa"/>
            <w:vAlign w:val="center"/>
          </w:tcPr>
          <w:p w14:paraId="675C7B1E" w14:textId="77E2EF63"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Cuentas por pagar al IE</w:t>
            </w:r>
            <w:r w:rsidR="00C73E8F">
              <w:rPr>
                <w:rFonts w:ascii="Verdana" w:hAnsi="Verdana"/>
                <w:sz w:val="21"/>
                <w:szCs w:val="21"/>
              </w:rPr>
              <w:t>S</w:t>
            </w:r>
            <w:r>
              <w:rPr>
                <w:rFonts w:ascii="Verdana" w:hAnsi="Verdana"/>
                <w:sz w:val="21"/>
                <w:szCs w:val="21"/>
              </w:rPr>
              <w:t>S</w:t>
            </w:r>
          </w:p>
        </w:tc>
        <w:tc>
          <w:tcPr>
            <w:tcW w:w="1557" w:type="dxa"/>
            <w:vAlign w:val="center"/>
          </w:tcPr>
          <w:p w14:paraId="61EC1958" w14:textId="54CDC26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43,335</w:t>
            </w:r>
          </w:p>
        </w:tc>
        <w:tc>
          <w:tcPr>
            <w:tcW w:w="123" w:type="dxa"/>
            <w:vAlign w:val="center"/>
          </w:tcPr>
          <w:p w14:paraId="399530F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2B835D93" w14:textId="42AB1D01"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38,653</w:t>
            </w:r>
          </w:p>
        </w:tc>
      </w:tr>
      <w:tr w:rsidR="00F615A5" w14:paraId="1AFF0CC8" w14:textId="77777777" w:rsidTr="00F615A5">
        <w:trPr>
          <w:trHeight w:val="206"/>
        </w:trPr>
        <w:tc>
          <w:tcPr>
            <w:tcW w:w="5769" w:type="dxa"/>
            <w:tcBorders>
              <w:bottom w:val="single" w:sz="4" w:space="0" w:color="auto"/>
            </w:tcBorders>
            <w:vAlign w:val="center"/>
          </w:tcPr>
          <w:p w14:paraId="2CE95E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Otras</w:t>
            </w:r>
          </w:p>
        </w:tc>
        <w:tc>
          <w:tcPr>
            <w:tcW w:w="1557" w:type="dxa"/>
            <w:tcBorders>
              <w:bottom w:val="single" w:sz="4" w:space="0" w:color="auto"/>
            </w:tcBorders>
            <w:vAlign w:val="center"/>
          </w:tcPr>
          <w:p w14:paraId="0FE355FE" w14:textId="7A99FA89"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8,868</w:t>
            </w:r>
          </w:p>
        </w:tc>
        <w:tc>
          <w:tcPr>
            <w:tcW w:w="123" w:type="dxa"/>
            <w:tcBorders>
              <w:bottom w:val="single" w:sz="4" w:space="0" w:color="auto"/>
            </w:tcBorders>
            <w:vAlign w:val="center"/>
          </w:tcPr>
          <w:p w14:paraId="1F66BE0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4393DFD7" w14:textId="05A64D7E"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10,812</w:t>
            </w:r>
          </w:p>
        </w:tc>
      </w:tr>
      <w:tr w:rsidR="00F615A5"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412592CD" w14:textId="24B56882"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467,096</w:t>
            </w:r>
          </w:p>
        </w:tc>
        <w:tc>
          <w:tcPr>
            <w:tcW w:w="123" w:type="dxa"/>
            <w:tcBorders>
              <w:top w:val="single" w:sz="4" w:space="0" w:color="auto"/>
              <w:bottom w:val="double" w:sz="4" w:space="0" w:color="auto"/>
            </w:tcBorders>
            <w:vAlign w:val="center"/>
          </w:tcPr>
          <w:p w14:paraId="597D8E39"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40C6130C" w14:textId="131F7A66"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0DD6C3D8" w14:textId="77777777" w:rsidR="0087530F" w:rsidRDefault="0087530F" w:rsidP="00CA20DE">
      <w:pPr>
        <w:tabs>
          <w:tab w:val="left" w:pos="567"/>
        </w:tabs>
        <w:spacing w:after="0"/>
        <w:jc w:val="both"/>
        <w:rPr>
          <w:rFonts w:ascii="Verdana" w:hAnsi="Verdana"/>
          <w:i/>
          <w:iCs/>
          <w:sz w:val="21"/>
          <w:szCs w:val="21"/>
        </w:rPr>
      </w:pPr>
      <w:bookmarkStart w:id="18" w:name="_Hlk97644333"/>
    </w:p>
    <w:p w14:paraId="6A154F36" w14:textId="3F3EFD52" w:rsidR="00BF43DA" w:rsidRDefault="00BF43DA" w:rsidP="00CA20DE">
      <w:pPr>
        <w:tabs>
          <w:tab w:val="left" w:pos="567"/>
        </w:tabs>
        <w:spacing w:after="0"/>
        <w:jc w:val="both"/>
        <w:rPr>
          <w:rFonts w:ascii="Verdana" w:hAnsi="Verdana"/>
          <w:b/>
          <w:bCs/>
          <w:i/>
          <w:iCs/>
          <w:sz w:val="21"/>
          <w:szCs w:val="21"/>
        </w:rPr>
      </w:pPr>
      <w:r w:rsidRPr="00403370">
        <w:rPr>
          <w:rFonts w:ascii="Verdana" w:hAnsi="Verdana"/>
          <w:b/>
          <w:bCs/>
          <w:i/>
          <w:iCs/>
          <w:sz w:val="21"/>
          <w:szCs w:val="21"/>
        </w:rPr>
        <w:t>Movimiento de beneficios sociales por pagar a trabajadores:</w:t>
      </w:r>
    </w:p>
    <w:p w14:paraId="6E891BFC" w14:textId="1D0393A7" w:rsidR="00C73E8F" w:rsidRDefault="00C73E8F" w:rsidP="00CA20DE">
      <w:pPr>
        <w:tabs>
          <w:tab w:val="left" w:pos="567"/>
        </w:tabs>
        <w:spacing w:after="0"/>
        <w:jc w:val="both"/>
        <w:rPr>
          <w:rFonts w:ascii="Verdana" w:hAnsi="Verdana"/>
          <w:b/>
          <w:bCs/>
          <w:i/>
          <w:iCs/>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74078484" w14:textId="77777777" w:rsidTr="007201AC">
        <w:trPr>
          <w:trHeight w:val="254"/>
        </w:trPr>
        <w:tc>
          <w:tcPr>
            <w:tcW w:w="5769" w:type="dxa"/>
            <w:vAlign w:val="center"/>
          </w:tcPr>
          <w:p w14:paraId="7990992F" w14:textId="77777777" w:rsidR="00C73E8F" w:rsidRPr="005D2B72" w:rsidRDefault="00C73E8F" w:rsidP="007201AC">
            <w:pPr>
              <w:pStyle w:val="Contenidodelatabla"/>
              <w:spacing w:after="0" w:line="240" w:lineRule="auto"/>
              <w:rPr>
                <w:rFonts w:ascii="Verdana" w:hAnsi="Verdana" w:cs="Arial"/>
                <w:sz w:val="21"/>
                <w:szCs w:val="21"/>
              </w:rPr>
            </w:pPr>
            <w:bookmarkStart w:id="19" w:name="_Hlk98758561"/>
          </w:p>
        </w:tc>
        <w:tc>
          <w:tcPr>
            <w:tcW w:w="1557" w:type="dxa"/>
            <w:vAlign w:val="center"/>
          </w:tcPr>
          <w:p w14:paraId="3B519689" w14:textId="23BD58E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4408E65A"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479E9B5"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37105BC5" w14:textId="77777777" w:rsidTr="007201AC">
        <w:trPr>
          <w:trHeight w:val="254"/>
        </w:trPr>
        <w:tc>
          <w:tcPr>
            <w:tcW w:w="5769" w:type="dxa"/>
            <w:vAlign w:val="center"/>
          </w:tcPr>
          <w:p w14:paraId="41013C1B"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676BBA7D"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ADE2FB8"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8D9654F"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3EAA830" w14:textId="77777777" w:rsidTr="007201AC">
        <w:trPr>
          <w:trHeight w:val="206"/>
        </w:trPr>
        <w:tc>
          <w:tcPr>
            <w:tcW w:w="5769" w:type="dxa"/>
            <w:vAlign w:val="center"/>
          </w:tcPr>
          <w:p w14:paraId="13C4815B" w14:textId="0A6A1B3D"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Saldo inicial</w:t>
            </w:r>
          </w:p>
        </w:tc>
        <w:tc>
          <w:tcPr>
            <w:tcW w:w="1557" w:type="dxa"/>
            <w:vAlign w:val="center"/>
          </w:tcPr>
          <w:p w14:paraId="74A34C42" w14:textId="3AF710ED" w:rsidR="00C73E8F" w:rsidRDefault="00C73E8F" w:rsidP="007642C9">
            <w:pPr>
              <w:pStyle w:val="Contenidodelatabla"/>
              <w:spacing w:after="0" w:line="240" w:lineRule="exact"/>
              <w:jc w:val="right"/>
              <w:rPr>
                <w:rFonts w:ascii="Verdana" w:hAnsi="Verdana" w:cs="Arial"/>
                <w:sz w:val="21"/>
                <w:szCs w:val="21"/>
              </w:rPr>
            </w:pPr>
            <w:r>
              <w:rPr>
                <w:rFonts w:ascii="Verdana" w:hAnsi="Verdana" w:cs="Arial"/>
                <w:sz w:val="21"/>
                <w:szCs w:val="21"/>
              </w:rPr>
              <w:t>482,639</w:t>
            </w:r>
          </w:p>
        </w:tc>
        <w:tc>
          <w:tcPr>
            <w:tcW w:w="123" w:type="dxa"/>
            <w:vAlign w:val="center"/>
          </w:tcPr>
          <w:p w14:paraId="37B175C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2DFFA85C" w14:textId="136E964D"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418,366</w:t>
            </w:r>
          </w:p>
        </w:tc>
      </w:tr>
      <w:tr w:rsidR="00C73E8F" w14:paraId="658AFEDE" w14:textId="77777777" w:rsidTr="007201AC">
        <w:trPr>
          <w:trHeight w:val="206"/>
        </w:trPr>
        <w:tc>
          <w:tcPr>
            <w:tcW w:w="5769" w:type="dxa"/>
            <w:vAlign w:val="center"/>
          </w:tcPr>
          <w:p w14:paraId="1C432051" w14:textId="11EED8C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Provisiones</w:t>
            </w:r>
          </w:p>
        </w:tc>
        <w:tc>
          <w:tcPr>
            <w:tcW w:w="1557" w:type="dxa"/>
            <w:vAlign w:val="center"/>
          </w:tcPr>
          <w:p w14:paraId="563B85F6" w14:textId="4A379611"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48F139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3FEF9745" w14:textId="2A3EE72E" w:rsidR="00C73E8F" w:rsidRDefault="00C73E8F" w:rsidP="007642C9">
            <w:pPr>
              <w:pStyle w:val="Contenidodelatabla"/>
              <w:spacing w:after="0" w:line="240" w:lineRule="exact"/>
              <w:jc w:val="right"/>
              <w:rPr>
                <w:rFonts w:ascii="Verdana" w:hAnsi="Verdana"/>
                <w:sz w:val="21"/>
                <w:szCs w:val="21"/>
              </w:rPr>
            </w:pPr>
          </w:p>
        </w:tc>
      </w:tr>
      <w:tr w:rsidR="00C73E8F" w14:paraId="0F101ADB" w14:textId="77777777" w:rsidTr="007201AC">
        <w:trPr>
          <w:trHeight w:val="206"/>
        </w:trPr>
        <w:tc>
          <w:tcPr>
            <w:tcW w:w="5769" w:type="dxa"/>
            <w:vAlign w:val="center"/>
          </w:tcPr>
          <w:p w14:paraId="25E25934" w14:textId="2F1E75D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Pagos</w:t>
            </w:r>
          </w:p>
        </w:tc>
        <w:tc>
          <w:tcPr>
            <w:tcW w:w="1557" w:type="dxa"/>
            <w:vAlign w:val="center"/>
          </w:tcPr>
          <w:p w14:paraId="7784F06F" w14:textId="77777777"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208DCA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69056567" w14:textId="77777777" w:rsidR="00C73E8F" w:rsidRDefault="00C73E8F" w:rsidP="007642C9">
            <w:pPr>
              <w:pStyle w:val="Contenidodelatabla"/>
              <w:spacing w:after="0" w:line="240" w:lineRule="exact"/>
              <w:jc w:val="right"/>
              <w:rPr>
                <w:rFonts w:ascii="Verdana" w:hAnsi="Verdana"/>
                <w:sz w:val="21"/>
                <w:szCs w:val="21"/>
              </w:rPr>
            </w:pPr>
          </w:p>
        </w:tc>
      </w:tr>
      <w:tr w:rsidR="00C73E8F" w14:paraId="4602E111" w14:textId="77777777" w:rsidTr="007201AC">
        <w:trPr>
          <w:trHeight w:val="206"/>
        </w:trPr>
        <w:tc>
          <w:tcPr>
            <w:tcW w:w="5769" w:type="dxa"/>
            <w:tcBorders>
              <w:bottom w:val="single" w:sz="4" w:space="0" w:color="auto"/>
            </w:tcBorders>
            <w:vAlign w:val="center"/>
          </w:tcPr>
          <w:p w14:paraId="20606B75" w14:textId="7124C24D"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Otros</w:t>
            </w:r>
          </w:p>
        </w:tc>
        <w:tc>
          <w:tcPr>
            <w:tcW w:w="1557" w:type="dxa"/>
            <w:tcBorders>
              <w:bottom w:val="single" w:sz="4" w:space="0" w:color="auto"/>
            </w:tcBorders>
            <w:vAlign w:val="center"/>
          </w:tcPr>
          <w:p w14:paraId="2E07350E" w14:textId="77777777" w:rsidR="00C73E8F" w:rsidRDefault="00C73E8F" w:rsidP="007642C9">
            <w:pPr>
              <w:pStyle w:val="Contenidodelatabla"/>
              <w:spacing w:after="0" w:line="240" w:lineRule="exact"/>
              <w:jc w:val="right"/>
              <w:rPr>
                <w:rFonts w:ascii="Verdana" w:hAnsi="Verdana" w:cs="Arial"/>
                <w:sz w:val="21"/>
                <w:szCs w:val="21"/>
              </w:rPr>
            </w:pPr>
          </w:p>
        </w:tc>
        <w:tc>
          <w:tcPr>
            <w:tcW w:w="123" w:type="dxa"/>
            <w:tcBorders>
              <w:bottom w:val="single" w:sz="4" w:space="0" w:color="auto"/>
            </w:tcBorders>
            <w:vAlign w:val="center"/>
          </w:tcPr>
          <w:p w14:paraId="658B33D9"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bottom w:val="single" w:sz="4" w:space="0" w:color="auto"/>
            </w:tcBorders>
            <w:vAlign w:val="center"/>
          </w:tcPr>
          <w:p w14:paraId="2850FCE7" w14:textId="5184F985" w:rsidR="00C73E8F" w:rsidRDefault="00C73E8F" w:rsidP="007642C9">
            <w:pPr>
              <w:pStyle w:val="Contenidodelatabla"/>
              <w:spacing w:after="0" w:line="240" w:lineRule="exact"/>
              <w:jc w:val="right"/>
              <w:rPr>
                <w:rFonts w:ascii="Verdana" w:hAnsi="Verdana"/>
                <w:sz w:val="21"/>
                <w:szCs w:val="21"/>
              </w:rPr>
            </w:pPr>
          </w:p>
        </w:tc>
      </w:tr>
      <w:tr w:rsidR="00C73E8F" w14:paraId="205EB9B5" w14:textId="77777777" w:rsidTr="007201AC">
        <w:trPr>
          <w:trHeight w:val="206"/>
        </w:trPr>
        <w:tc>
          <w:tcPr>
            <w:tcW w:w="5769" w:type="dxa"/>
            <w:tcBorders>
              <w:top w:val="single" w:sz="4" w:space="0" w:color="auto"/>
              <w:bottom w:val="double" w:sz="4" w:space="0" w:color="auto"/>
            </w:tcBorders>
            <w:vAlign w:val="center"/>
          </w:tcPr>
          <w:p w14:paraId="77811706"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2E5D36D2" w14:textId="2063CBFD" w:rsidR="00C73E8F" w:rsidRDefault="00012A3E" w:rsidP="007642C9">
            <w:pPr>
              <w:pStyle w:val="Contenidodelatabla"/>
              <w:spacing w:after="0" w:line="240" w:lineRule="exact"/>
              <w:jc w:val="right"/>
              <w:rPr>
                <w:rFonts w:ascii="Verdana" w:hAnsi="Verdana" w:cs="Arial"/>
                <w:sz w:val="21"/>
                <w:szCs w:val="21"/>
              </w:rPr>
            </w:pPr>
            <w:r>
              <w:rPr>
                <w:rFonts w:ascii="Verdana" w:hAnsi="Verdana" w:cs="Arial"/>
                <w:sz w:val="21"/>
                <w:szCs w:val="21"/>
              </w:rPr>
              <w:t>414,893</w:t>
            </w:r>
          </w:p>
        </w:tc>
        <w:tc>
          <w:tcPr>
            <w:tcW w:w="123" w:type="dxa"/>
            <w:tcBorders>
              <w:top w:val="single" w:sz="4" w:space="0" w:color="auto"/>
              <w:bottom w:val="double" w:sz="4" w:space="0" w:color="auto"/>
            </w:tcBorders>
            <w:vAlign w:val="center"/>
          </w:tcPr>
          <w:p w14:paraId="490CD0A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0BADA9FB" w14:textId="4D469746"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482,639</w:t>
            </w:r>
          </w:p>
        </w:tc>
      </w:tr>
      <w:bookmarkEnd w:id="19"/>
    </w:tbl>
    <w:p w14:paraId="2D441FF2" w14:textId="4360A597" w:rsidR="00C73E8F" w:rsidRDefault="00C73E8F" w:rsidP="007642C9">
      <w:pPr>
        <w:tabs>
          <w:tab w:val="left" w:pos="567"/>
        </w:tabs>
        <w:spacing w:after="0" w:line="240" w:lineRule="exact"/>
        <w:jc w:val="both"/>
        <w:rPr>
          <w:rFonts w:ascii="Verdana" w:hAnsi="Verdana"/>
          <w:b/>
          <w:bCs/>
          <w:sz w:val="21"/>
          <w:szCs w:val="21"/>
        </w:rPr>
      </w:pPr>
    </w:p>
    <w:bookmarkEnd w:id="18"/>
    <w:p w14:paraId="69BE778F" w14:textId="3FFD1813"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lastRenderedPageBreak/>
        <w:t>1</w:t>
      </w:r>
      <w:r w:rsidR="00B07630">
        <w:rPr>
          <w:rFonts w:ascii="Verdana" w:hAnsi="Verdana" w:cs="Arial"/>
          <w:b/>
          <w:color w:val="FF0000"/>
          <w:sz w:val="21"/>
          <w:szCs w:val="21"/>
        </w:rPr>
        <w:t>7</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B57846">
        <w:rPr>
          <w:rFonts w:ascii="Verdana" w:hAnsi="Verdana" w:cs="Arial"/>
          <w:b/>
          <w:color w:val="FF0000"/>
          <w:sz w:val="21"/>
          <w:szCs w:val="21"/>
        </w:rPr>
        <w:t>OBLIGACIONES POR BENEFICIOS DEFINIDOS</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65ABB6EE"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w:t>
      </w:r>
      <w:r w:rsidR="00B57846">
        <w:rPr>
          <w:rFonts w:ascii="Verdana" w:hAnsi="Verdana" w:cs="Arial"/>
          <w:bCs/>
          <w:color w:val="000000"/>
          <w:sz w:val="21"/>
          <w:szCs w:val="21"/>
        </w:rPr>
        <w:t>las reservas para jubilación patronal y desahucio, las cuales son financiadas y garantizadas con los activos propios del nego</w:t>
      </w:r>
      <w:r w:rsidR="00706084">
        <w:rPr>
          <w:rFonts w:ascii="Verdana" w:hAnsi="Verdana" w:cs="Arial"/>
          <w:bCs/>
          <w:color w:val="000000"/>
          <w:sz w:val="21"/>
          <w:szCs w:val="21"/>
        </w:rPr>
        <w:t>c</w:t>
      </w:r>
      <w:r w:rsidR="00B57846">
        <w:rPr>
          <w:rFonts w:ascii="Verdana" w:hAnsi="Verdana" w:cs="Arial"/>
          <w:bCs/>
          <w:color w:val="000000"/>
          <w:sz w:val="21"/>
          <w:szCs w:val="21"/>
        </w:rPr>
        <w:t>io</w:t>
      </w:r>
      <w:r>
        <w:rPr>
          <w:rFonts w:ascii="Verdana" w:hAnsi="Verdana" w:cs="Arial"/>
          <w:bCs/>
          <w:color w:val="000000"/>
          <w:sz w:val="21"/>
          <w:szCs w:val="21"/>
        </w:rPr>
        <w:t>:</w:t>
      </w:r>
    </w:p>
    <w:p w14:paraId="0795B975" w14:textId="77777777" w:rsidR="007B370A" w:rsidRDefault="007B370A" w:rsidP="00065DC0">
      <w:pPr>
        <w:tabs>
          <w:tab w:val="left" w:pos="567"/>
        </w:tabs>
        <w:spacing w:after="0" w:line="240" w:lineRule="auto"/>
        <w:jc w:val="both"/>
        <w:rPr>
          <w:rFonts w:ascii="Verdana" w:hAnsi="Verdana" w:cs="Arial"/>
          <w:bCs/>
          <w:color w:val="00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33B0AAE4" w14:textId="77777777" w:rsidTr="007201AC">
        <w:trPr>
          <w:trHeight w:val="254"/>
        </w:trPr>
        <w:tc>
          <w:tcPr>
            <w:tcW w:w="5769" w:type="dxa"/>
            <w:vAlign w:val="center"/>
          </w:tcPr>
          <w:p w14:paraId="04B6EA93" w14:textId="77777777" w:rsidR="00C73E8F" w:rsidRPr="005D2B72" w:rsidRDefault="00C73E8F" w:rsidP="007201AC">
            <w:pPr>
              <w:pStyle w:val="Contenidodelatabla"/>
              <w:spacing w:after="0" w:line="240" w:lineRule="auto"/>
              <w:rPr>
                <w:rFonts w:ascii="Verdana" w:hAnsi="Verdana" w:cs="Arial"/>
                <w:sz w:val="21"/>
                <w:szCs w:val="21"/>
              </w:rPr>
            </w:pPr>
            <w:bookmarkStart w:id="20" w:name="_Hlk98759326"/>
          </w:p>
        </w:tc>
        <w:tc>
          <w:tcPr>
            <w:tcW w:w="1557" w:type="dxa"/>
            <w:vAlign w:val="center"/>
          </w:tcPr>
          <w:p w14:paraId="7851B994" w14:textId="7777777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495B1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338C380"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7D25D849" w14:textId="77777777" w:rsidTr="007201AC">
        <w:trPr>
          <w:trHeight w:val="254"/>
        </w:trPr>
        <w:tc>
          <w:tcPr>
            <w:tcW w:w="5769" w:type="dxa"/>
            <w:vAlign w:val="center"/>
          </w:tcPr>
          <w:p w14:paraId="1B98B8CF"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4CF6AEB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E99BAA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A9ABBDC"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7D6AE27" w14:textId="77777777" w:rsidTr="007201AC">
        <w:trPr>
          <w:trHeight w:val="206"/>
        </w:trPr>
        <w:tc>
          <w:tcPr>
            <w:tcW w:w="5769" w:type="dxa"/>
            <w:vAlign w:val="center"/>
          </w:tcPr>
          <w:p w14:paraId="2FE761E8" w14:textId="2BBE5B0B"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Jubilación patronal</w:t>
            </w:r>
          </w:p>
        </w:tc>
        <w:tc>
          <w:tcPr>
            <w:tcW w:w="1557" w:type="dxa"/>
            <w:vAlign w:val="center"/>
          </w:tcPr>
          <w:p w14:paraId="5AA3BEA5" w14:textId="3834ED41"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353,641</w:t>
            </w:r>
          </w:p>
        </w:tc>
        <w:tc>
          <w:tcPr>
            <w:tcW w:w="123" w:type="dxa"/>
            <w:vAlign w:val="center"/>
          </w:tcPr>
          <w:p w14:paraId="56D5B71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5FDD4CC3" w14:textId="4408647E"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335,648</w:t>
            </w:r>
          </w:p>
        </w:tc>
      </w:tr>
      <w:tr w:rsidR="00C73E8F" w14:paraId="74DE7F9D" w14:textId="77777777" w:rsidTr="007201AC">
        <w:trPr>
          <w:trHeight w:val="206"/>
        </w:trPr>
        <w:tc>
          <w:tcPr>
            <w:tcW w:w="5769" w:type="dxa"/>
            <w:vAlign w:val="center"/>
          </w:tcPr>
          <w:p w14:paraId="11E3FBCB" w14:textId="3F98D838"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Bonificación por desahucio</w:t>
            </w:r>
          </w:p>
        </w:tc>
        <w:tc>
          <w:tcPr>
            <w:tcW w:w="1557" w:type="dxa"/>
            <w:vAlign w:val="center"/>
          </w:tcPr>
          <w:p w14:paraId="723F4441" w14:textId="328FF3D2"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132,189</w:t>
            </w:r>
          </w:p>
        </w:tc>
        <w:tc>
          <w:tcPr>
            <w:tcW w:w="123" w:type="dxa"/>
            <w:vAlign w:val="center"/>
          </w:tcPr>
          <w:p w14:paraId="002A6395"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753B093E" w14:textId="0BFF08F4"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109,892</w:t>
            </w:r>
          </w:p>
        </w:tc>
      </w:tr>
      <w:tr w:rsidR="00C73E8F"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68014817" w14:textId="100053E6"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485,83</w:t>
            </w:r>
            <w:r w:rsidR="00012A3E">
              <w:rPr>
                <w:rFonts w:ascii="Verdana" w:hAnsi="Verdana" w:cs="Arial"/>
                <w:sz w:val="21"/>
                <w:szCs w:val="21"/>
              </w:rPr>
              <w:t>0</w:t>
            </w:r>
          </w:p>
        </w:tc>
        <w:tc>
          <w:tcPr>
            <w:tcW w:w="123" w:type="dxa"/>
            <w:tcBorders>
              <w:top w:val="single" w:sz="4" w:space="0" w:color="auto"/>
              <w:bottom w:val="double" w:sz="4" w:space="0" w:color="auto"/>
            </w:tcBorders>
            <w:vAlign w:val="center"/>
          </w:tcPr>
          <w:p w14:paraId="143776D2"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2ED60F50" w14:textId="01C9B252"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445,540</w:t>
            </w:r>
          </w:p>
        </w:tc>
      </w:tr>
      <w:bookmarkEnd w:id="20"/>
    </w:tbl>
    <w:p w14:paraId="1A99A849" w14:textId="13D9AF4C" w:rsidR="00C73E8F" w:rsidRDefault="00C73E8F" w:rsidP="00065DC0">
      <w:pPr>
        <w:tabs>
          <w:tab w:val="left" w:pos="567"/>
        </w:tabs>
        <w:spacing w:after="0" w:line="240" w:lineRule="auto"/>
        <w:jc w:val="both"/>
        <w:rPr>
          <w:rFonts w:ascii="Verdana" w:hAnsi="Verdana" w:cs="Arial"/>
          <w:bCs/>
          <w:color w:val="000000"/>
          <w:sz w:val="21"/>
          <w:szCs w:val="21"/>
        </w:rPr>
      </w:pPr>
    </w:p>
    <w:p w14:paraId="28556116" w14:textId="77777777" w:rsidR="007E3738" w:rsidRDefault="007E3738" w:rsidP="007E3738">
      <w:pPr>
        <w:spacing w:after="0" w:line="240" w:lineRule="auto"/>
        <w:jc w:val="both"/>
        <w:rPr>
          <w:rFonts w:ascii="Verdana" w:hAnsi="Verdana" w:cs="Calibri"/>
          <w:color w:val="000000"/>
          <w:sz w:val="21"/>
          <w:szCs w:val="21"/>
        </w:rPr>
      </w:pPr>
      <w:r>
        <w:rPr>
          <w:rFonts w:ascii="Verdana" w:hAnsi="Verdana" w:cs="Calibri"/>
          <w:color w:val="000000"/>
          <w:sz w:val="21"/>
          <w:szCs w:val="21"/>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2126A19F" w14:textId="15F86DB0" w:rsidR="00C73E8F" w:rsidRDefault="00C73E8F" w:rsidP="00065DC0">
      <w:pPr>
        <w:tabs>
          <w:tab w:val="left" w:pos="567"/>
        </w:tabs>
        <w:spacing w:after="0" w:line="240" w:lineRule="auto"/>
        <w:jc w:val="both"/>
        <w:rPr>
          <w:rFonts w:ascii="Verdana" w:hAnsi="Verdana" w:cs="Arial"/>
          <w:bCs/>
          <w:color w:val="000000"/>
          <w:sz w:val="21"/>
          <w:szCs w:val="21"/>
        </w:rPr>
      </w:pPr>
    </w:p>
    <w:p w14:paraId="7750CE9F" w14:textId="2BABF06B" w:rsidR="002D7FAC" w:rsidRDefault="002D7FAC" w:rsidP="002D7FAC">
      <w:pPr>
        <w:tabs>
          <w:tab w:val="left" w:pos="567"/>
        </w:tabs>
        <w:spacing w:after="0"/>
        <w:jc w:val="both"/>
        <w:rPr>
          <w:rFonts w:ascii="Verdana" w:hAnsi="Verdana"/>
          <w:b/>
          <w:bCs/>
          <w:i/>
          <w:iCs/>
          <w:sz w:val="21"/>
          <w:szCs w:val="21"/>
        </w:rPr>
      </w:pPr>
      <w:r w:rsidRPr="00403370">
        <w:rPr>
          <w:rFonts w:ascii="Verdana" w:hAnsi="Verdana"/>
          <w:b/>
          <w:bCs/>
          <w:i/>
          <w:iCs/>
          <w:sz w:val="21"/>
          <w:szCs w:val="21"/>
        </w:rPr>
        <w:t>Movimiento del periodo:</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7E3738" w:rsidRPr="005D2B72" w14:paraId="204EEB81" w14:textId="77777777" w:rsidTr="007201AC">
        <w:trPr>
          <w:trHeight w:val="254"/>
        </w:trPr>
        <w:tc>
          <w:tcPr>
            <w:tcW w:w="5769" w:type="dxa"/>
            <w:vAlign w:val="center"/>
          </w:tcPr>
          <w:p w14:paraId="53033EB2" w14:textId="77777777" w:rsidR="007E3738" w:rsidRPr="005D2B72" w:rsidRDefault="007E3738" w:rsidP="007201AC">
            <w:pPr>
              <w:pStyle w:val="Contenidodelatabla"/>
              <w:spacing w:after="0" w:line="240" w:lineRule="auto"/>
              <w:rPr>
                <w:rFonts w:ascii="Verdana" w:hAnsi="Verdana" w:cs="Arial"/>
                <w:sz w:val="21"/>
                <w:szCs w:val="21"/>
              </w:rPr>
            </w:pPr>
          </w:p>
        </w:tc>
        <w:tc>
          <w:tcPr>
            <w:tcW w:w="1557" w:type="dxa"/>
            <w:vAlign w:val="center"/>
          </w:tcPr>
          <w:p w14:paraId="3E8921B5" w14:textId="77777777" w:rsidR="007E3738" w:rsidRPr="005D2B72" w:rsidRDefault="007E3738"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DDEFDF0"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EC0AA37" w14:textId="77777777" w:rsidR="007E3738" w:rsidRPr="005D2B72" w:rsidRDefault="007E3738"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E3738" w:rsidRPr="005D2B72" w14:paraId="4B53826A" w14:textId="77777777" w:rsidTr="007201AC">
        <w:trPr>
          <w:trHeight w:val="254"/>
        </w:trPr>
        <w:tc>
          <w:tcPr>
            <w:tcW w:w="5769" w:type="dxa"/>
            <w:vAlign w:val="center"/>
          </w:tcPr>
          <w:p w14:paraId="0EAD8071" w14:textId="77777777" w:rsidR="007E3738" w:rsidRPr="005D2B72" w:rsidRDefault="007E3738" w:rsidP="007201AC">
            <w:pPr>
              <w:pStyle w:val="Contenidodelatabla"/>
              <w:spacing w:after="0" w:line="240" w:lineRule="auto"/>
              <w:rPr>
                <w:rFonts w:ascii="Verdana" w:hAnsi="Verdana" w:cs="Arial"/>
                <w:sz w:val="21"/>
                <w:szCs w:val="21"/>
              </w:rPr>
            </w:pPr>
          </w:p>
        </w:tc>
        <w:tc>
          <w:tcPr>
            <w:tcW w:w="1557" w:type="dxa"/>
            <w:vAlign w:val="center"/>
          </w:tcPr>
          <w:p w14:paraId="31253AF4"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23" w:type="dxa"/>
            <w:vAlign w:val="center"/>
          </w:tcPr>
          <w:p w14:paraId="7C537C8D"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9DE2C3A" w14:textId="77777777" w:rsidR="007E3738" w:rsidRPr="005D2B72" w:rsidRDefault="007E3738" w:rsidP="007201AC">
            <w:pPr>
              <w:pStyle w:val="Contenidodelatabla"/>
              <w:spacing w:after="0" w:line="240" w:lineRule="auto"/>
              <w:jc w:val="center"/>
              <w:rPr>
                <w:rFonts w:ascii="Verdana" w:hAnsi="Verdana" w:cs="Arial"/>
                <w:sz w:val="21"/>
                <w:szCs w:val="21"/>
              </w:rPr>
            </w:pPr>
          </w:p>
        </w:tc>
      </w:tr>
      <w:tr w:rsidR="007E3738" w14:paraId="542953CA" w14:textId="77777777" w:rsidTr="007201AC">
        <w:trPr>
          <w:trHeight w:val="206"/>
        </w:trPr>
        <w:tc>
          <w:tcPr>
            <w:tcW w:w="5769" w:type="dxa"/>
            <w:vAlign w:val="center"/>
          </w:tcPr>
          <w:p w14:paraId="5DBEF213" w14:textId="7777777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Saldo inicial</w:t>
            </w:r>
          </w:p>
        </w:tc>
        <w:tc>
          <w:tcPr>
            <w:tcW w:w="1557" w:type="dxa"/>
            <w:vAlign w:val="center"/>
          </w:tcPr>
          <w:p w14:paraId="0159AD61" w14:textId="29D76E19"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445,540</w:t>
            </w:r>
          </w:p>
        </w:tc>
        <w:tc>
          <w:tcPr>
            <w:tcW w:w="123" w:type="dxa"/>
            <w:vAlign w:val="center"/>
          </w:tcPr>
          <w:p w14:paraId="685D19FC"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56BAB7C8" w14:textId="5EEDBC72"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402,892</w:t>
            </w:r>
          </w:p>
        </w:tc>
      </w:tr>
      <w:tr w:rsidR="007E3738" w14:paraId="4961EBB8" w14:textId="77777777" w:rsidTr="007201AC">
        <w:trPr>
          <w:trHeight w:val="206"/>
        </w:trPr>
        <w:tc>
          <w:tcPr>
            <w:tcW w:w="5769" w:type="dxa"/>
            <w:vAlign w:val="center"/>
          </w:tcPr>
          <w:p w14:paraId="508047F2" w14:textId="761C2C4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Provisiones (costo de servicios presentes)</w:t>
            </w:r>
          </w:p>
        </w:tc>
        <w:tc>
          <w:tcPr>
            <w:tcW w:w="1557" w:type="dxa"/>
            <w:vAlign w:val="center"/>
          </w:tcPr>
          <w:p w14:paraId="6454E767" w14:textId="6519ED08"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74,791</w:t>
            </w:r>
          </w:p>
        </w:tc>
        <w:tc>
          <w:tcPr>
            <w:tcW w:w="123" w:type="dxa"/>
            <w:vAlign w:val="center"/>
          </w:tcPr>
          <w:p w14:paraId="283E481D"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78615760" w14:textId="27434044"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87,068</w:t>
            </w:r>
          </w:p>
        </w:tc>
      </w:tr>
      <w:tr w:rsidR="007E3738" w14:paraId="7BF357E8" w14:textId="77777777" w:rsidTr="007201AC">
        <w:trPr>
          <w:trHeight w:val="206"/>
        </w:trPr>
        <w:tc>
          <w:tcPr>
            <w:tcW w:w="5769" w:type="dxa"/>
            <w:vAlign w:val="center"/>
          </w:tcPr>
          <w:p w14:paraId="434364F1" w14:textId="722A16C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Costo financiero</w:t>
            </w:r>
          </w:p>
        </w:tc>
        <w:tc>
          <w:tcPr>
            <w:tcW w:w="1557" w:type="dxa"/>
            <w:vAlign w:val="center"/>
          </w:tcPr>
          <w:p w14:paraId="0B84586E" w14:textId="5E2F5919"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14,528</w:t>
            </w:r>
          </w:p>
        </w:tc>
        <w:tc>
          <w:tcPr>
            <w:tcW w:w="123" w:type="dxa"/>
            <w:vAlign w:val="center"/>
          </w:tcPr>
          <w:p w14:paraId="6F41367F"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33D48B5E" w14:textId="49745273"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14,539</w:t>
            </w:r>
          </w:p>
        </w:tc>
      </w:tr>
      <w:tr w:rsidR="007E3738" w14:paraId="4CA6842E" w14:textId="77777777" w:rsidTr="007201AC">
        <w:trPr>
          <w:trHeight w:val="206"/>
        </w:trPr>
        <w:tc>
          <w:tcPr>
            <w:tcW w:w="5769" w:type="dxa"/>
            <w:vAlign w:val="center"/>
          </w:tcPr>
          <w:p w14:paraId="4C9CD6C6" w14:textId="28669E66"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Otros resultados integrales ORI</w:t>
            </w:r>
          </w:p>
        </w:tc>
        <w:tc>
          <w:tcPr>
            <w:tcW w:w="1557" w:type="dxa"/>
            <w:vAlign w:val="center"/>
          </w:tcPr>
          <w:p w14:paraId="37E8371B" w14:textId="45EB4DB2"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16,936</w:t>
            </w:r>
          </w:p>
        </w:tc>
        <w:tc>
          <w:tcPr>
            <w:tcW w:w="123" w:type="dxa"/>
            <w:vAlign w:val="center"/>
          </w:tcPr>
          <w:p w14:paraId="6296E418"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51B94C07" w14:textId="2AF0E442"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(47,882)</w:t>
            </w:r>
          </w:p>
        </w:tc>
      </w:tr>
      <w:tr w:rsidR="007E3738" w14:paraId="6574E77C" w14:textId="77777777" w:rsidTr="007201AC">
        <w:trPr>
          <w:trHeight w:val="206"/>
        </w:trPr>
        <w:tc>
          <w:tcPr>
            <w:tcW w:w="5769" w:type="dxa"/>
            <w:tcBorders>
              <w:bottom w:val="single" w:sz="4" w:space="0" w:color="auto"/>
            </w:tcBorders>
            <w:vAlign w:val="center"/>
          </w:tcPr>
          <w:p w14:paraId="2B29B82C" w14:textId="059017B9"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Pagos y reversiones</w:t>
            </w:r>
          </w:p>
        </w:tc>
        <w:tc>
          <w:tcPr>
            <w:tcW w:w="1557" w:type="dxa"/>
            <w:tcBorders>
              <w:bottom w:val="single" w:sz="4" w:space="0" w:color="auto"/>
            </w:tcBorders>
            <w:vAlign w:val="center"/>
          </w:tcPr>
          <w:p w14:paraId="7A8B3331" w14:textId="29D49337"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(65,692)</w:t>
            </w:r>
          </w:p>
        </w:tc>
        <w:tc>
          <w:tcPr>
            <w:tcW w:w="123" w:type="dxa"/>
            <w:tcBorders>
              <w:bottom w:val="single" w:sz="4" w:space="0" w:color="auto"/>
            </w:tcBorders>
            <w:vAlign w:val="center"/>
          </w:tcPr>
          <w:p w14:paraId="4937DC61"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7F0E5F8F" w14:textId="62D8B3C0"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(11,068)</w:t>
            </w:r>
          </w:p>
        </w:tc>
      </w:tr>
      <w:tr w:rsidR="007E3738" w14:paraId="0CF6B1DE" w14:textId="77777777" w:rsidTr="007201AC">
        <w:trPr>
          <w:trHeight w:val="206"/>
        </w:trPr>
        <w:tc>
          <w:tcPr>
            <w:tcW w:w="5769" w:type="dxa"/>
            <w:tcBorders>
              <w:top w:val="single" w:sz="4" w:space="0" w:color="auto"/>
              <w:bottom w:val="double" w:sz="4" w:space="0" w:color="auto"/>
            </w:tcBorders>
            <w:vAlign w:val="center"/>
          </w:tcPr>
          <w:p w14:paraId="50E167AC" w14:textId="7777777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72531357" w14:textId="3745C121" w:rsidR="007E3738" w:rsidRDefault="007E3738" w:rsidP="007201AC">
            <w:pPr>
              <w:pStyle w:val="Contenidodelatabla"/>
              <w:spacing w:after="0" w:line="200" w:lineRule="exact"/>
              <w:jc w:val="right"/>
              <w:rPr>
                <w:rFonts w:ascii="Verdana" w:hAnsi="Verdana" w:cs="Arial"/>
                <w:sz w:val="21"/>
                <w:szCs w:val="21"/>
              </w:rPr>
            </w:pPr>
            <w:r w:rsidRPr="00012A3E">
              <w:rPr>
                <w:rFonts w:ascii="Verdana" w:hAnsi="Verdana" w:cs="Arial"/>
                <w:sz w:val="21"/>
                <w:szCs w:val="21"/>
                <w:highlight w:val="yellow"/>
              </w:rPr>
              <w:t>485,83</w:t>
            </w:r>
            <w:r w:rsidR="00012A3E" w:rsidRPr="00012A3E">
              <w:rPr>
                <w:rFonts w:ascii="Verdana" w:hAnsi="Verdana" w:cs="Arial"/>
                <w:sz w:val="21"/>
                <w:szCs w:val="21"/>
                <w:highlight w:val="yellow"/>
              </w:rPr>
              <w:t>0</w:t>
            </w:r>
          </w:p>
        </w:tc>
        <w:tc>
          <w:tcPr>
            <w:tcW w:w="123" w:type="dxa"/>
            <w:tcBorders>
              <w:top w:val="single" w:sz="4" w:space="0" w:color="auto"/>
              <w:bottom w:val="double" w:sz="4" w:space="0" w:color="auto"/>
            </w:tcBorders>
            <w:vAlign w:val="center"/>
          </w:tcPr>
          <w:p w14:paraId="7819D2FC"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11BFFA6C" w14:textId="4FFB7DB5"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445,540</w:t>
            </w:r>
          </w:p>
        </w:tc>
      </w:tr>
    </w:tbl>
    <w:p w14:paraId="37E5580C" w14:textId="77777777" w:rsidR="00065DC0" w:rsidRDefault="00065DC0" w:rsidP="00065DC0">
      <w:pPr>
        <w:spacing w:after="0" w:line="240" w:lineRule="auto"/>
        <w:jc w:val="both"/>
        <w:rPr>
          <w:rFonts w:ascii="Verdana" w:hAnsi="Verdana" w:cs="Calibri"/>
          <w:color w:val="000000"/>
          <w:sz w:val="21"/>
          <w:szCs w:val="21"/>
        </w:rPr>
      </w:pPr>
    </w:p>
    <w:p w14:paraId="6FE3B80B" w14:textId="464B3A97" w:rsidR="00B07B13" w:rsidRPr="00EF6798" w:rsidRDefault="008A306B" w:rsidP="00DD17CF">
      <w:pPr>
        <w:tabs>
          <w:tab w:val="left" w:pos="567"/>
        </w:tabs>
        <w:spacing w:after="0"/>
        <w:ind w:left="567" w:hanging="567"/>
        <w:jc w:val="both"/>
        <w:rPr>
          <w:rFonts w:ascii="Verdana" w:hAnsi="Verdana" w:cs="Arial"/>
          <w:b/>
          <w:color w:val="FF0000"/>
          <w:sz w:val="21"/>
          <w:szCs w:val="21"/>
        </w:rPr>
      </w:pPr>
      <w:bookmarkStart w:id="21" w:name="_Hlk98167627"/>
      <w:r w:rsidRPr="00EF6798">
        <w:rPr>
          <w:rFonts w:ascii="Verdana" w:hAnsi="Verdana" w:cs="Arial"/>
          <w:b/>
          <w:color w:val="FF0000"/>
          <w:sz w:val="21"/>
          <w:szCs w:val="21"/>
        </w:rPr>
        <w:t>1</w:t>
      </w:r>
      <w:r w:rsidR="00B07630">
        <w:rPr>
          <w:rFonts w:ascii="Verdana" w:hAnsi="Verdana" w:cs="Arial"/>
          <w:b/>
          <w:color w:val="FF0000"/>
          <w:sz w:val="21"/>
          <w:szCs w:val="21"/>
        </w:rPr>
        <w:t>8</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0B60AB">
        <w:rPr>
          <w:rFonts w:ascii="Verdana" w:hAnsi="Verdana" w:cs="Arial"/>
          <w:b/>
          <w:color w:val="FF0000"/>
          <w:sz w:val="21"/>
          <w:szCs w:val="21"/>
        </w:rPr>
        <w:t>CAPITAL SOCIAL</w:t>
      </w:r>
    </w:p>
    <w:bookmarkEnd w:id="21"/>
    <w:p w14:paraId="2E953E93" w14:textId="77777777" w:rsidR="00C862B9" w:rsidRDefault="00C862B9" w:rsidP="00DD17CF">
      <w:pPr>
        <w:spacing w:after="0"/>
        <w:jc w:val="both"/>
        <w:rPr>
          <w:rFonts w:ascii="Verdana" w:hAnsi="Verdana" w:cs="Arial"/>
          <w:color w:val="000000"/>
          <w:sz w:val="21"/>
          <w:szCs w:val="21"/>
        </w:rPr>
      </w:pPr>
    </w:p>
    <w:p w14:paraId="44255CAB" w14:textId="152459C9" w:rsidR="00D4386C" w:rsidRDefault="008A306B" w:rsidP="00DD17CF">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D17CF">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5E3CA0E0" w14:textId="3BC45D71" w:rsidR="007636DD" w:rsidRDefault="007636DD" w:rsidP="00DD17CF">
      <w:pPr>
        <w:tabs>
          <w:tab w:val="left" w:pos="567"/>
        </w:tabs>
        <w:spacing w:after="0"/>
        <w:ind w:left="567" w:hanging="567"/>
        <w:jc w:val="both"/>
        <w:rPr>
          <w:rFonts w:ascii="Verdana" w:hAnsi="Verdana" w:cs="Arial"/>
          <w:b/>
          <w:color w:val="FF0000"/>
          <w:sz w:val="21"/>
          <w:szCs w:val="21"/>
        </w:rPr>
      </w:pPr>
      <w:bookmarkStart w:id="22" w:name="_Hlk98167652"/>
      <w:r w:rsidRPr="00EF6798">
        <w:rPr>
          <w:rFonts w:ascii="Verdana" w:hAnsi="Verdana" w:cs="Arial"/>
          <w:b/>
          <w:color w:val="FF0000"/>
          <w:sz w:val="21"/>
          <w:szCs w:val="21"/>
        </w:rPr>
        <w:t>1</w:t>
      </w:r>
      <w:r w:rsidR="00B07630">
        <w:rPr>
          <w:rFonts w:ascii="Verdana" w:hAnsi="Verdana" w:cs="Arial"/>
          <w:b/>
          <w:color w:val="FF0000"/>
          <w:sz w:val="21"/>
          <w:szCs w:val="21"/>
        </w:rPr>
        <w:t>9</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RESERVAS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5D2B72" w14:paraId="3BD984FC" w14:textId="77777777" w:rsidTr="007201AC">
        <w:trPr>
          <w:trHeight w:val="254"/>
        </w:trPr>
        <w:tc>
          <w:tcPr>
            <w:tcW w:w="5769" w:type="dxa"/>
            <w:vAlign w:val="center"/>
          </w:tcPr>
          <w:p w14:paraId="77412F28" w14:textId="77777777" w:rsidR="00677CB6" w:rsidRPr="005D2B72" w:rsidRDefault="00677CB6" w:rsidP="007201AC">
            <w:pPr>
              <w:pStyle w:val="Contenidodelatabla"/>
              <w:spacing w:after="0" w:line="240" w:lineRule="auto"/>
              <w:rPr>
                <w:rFonts w:ascii="Verdana" w:hAnsi="Verdana" w:cs="Arial"/>
                <w:sz w:val="21"/>
                <w:szCs w:val="21"/>
              </w:rPr>
            </w:pPr>
            <w:bookmarkStart w:id="23" w:name="_Hlk98759480"/>
          </w:p>
        </w:tc>
        <w:tc>
          <w:tcPr>
            <w:tcW w:w="1557" w:type="dxa"/>
            <w:vAlign w:val="center"/>
          </w:tcPr>
          <w:p w14:paraId="1ABAFC9B"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12798F8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C83802F"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77BE1598" w14:textId="77777777" w:rsidTr="007201AC">
        <w:trPr>
          <w:trHeight w:val="254"/>
        </w:trPr>
        <w:tc>
          <w:tcPr>
            <w:tcW w:w="5769" w:type="dxa"/>
            <w:vAlign w:val="center"/>
          </w:tcPr>
          <w:p w14:paraId="22CF7F55"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0D5493CF"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3" w:type="dxa"/>
            <w:vAlign w:val="center"/>
          </w:tcPr>
          <w:p w14:paraId="00B71AF5"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B91E9AC"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3CC436E3" w14:textId="77777777" w:rsidTr="007201AC">
        <w:trPr>
          <w:trHeight w:val="206"/>
        </w:trPr>
        <w:tc>
          <w:tcPr>
            <w:tcW w:w="5769" w:type="dxa"/>
            <w:vAlign w:val="center"/>
          </w:tcPr>
          <w:p w14:paraId="524F50B5" w14:textId="128FAF65"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legal</w:t>
            </w:r>
          </w:p>
        </w:tc>
        <w:tc>
          <w:tcPr>
            <w:tcW w:w="1557" w:type="dxa"/>
            <w:vAlign w:val="center"/>
          </w:tcPr>
          <w:p w14:paraId="47D801F3" w14:textId="465A211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713,799</w:t>
            </w:r>
          </w:p>
        </w:tc>
        <w:tc>
          <w:tcPr>
            <w:tcW w:w="123" w:type="dxa"/>
            <w:vAlign w:val="center"/>
          </w:tcPr>
          <w:p w14:paraId="44CFAB1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6DE31C5E" w14:textId="67ED5FD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619,401</w:t>
            </w:r>
          </w:p>
        </w:tc>
      </w:tr>
      <w:tr w:rsidR="00677CB6" w14:paraId="7B172C60" w14:textId="77777777" w:rsidTr="007201AC">
        <w:trPr>
          <w:trHeight w:val="206"/>
        </w:trPr>
        <w:tc>
          <w:tcPr>
            <w:tcW w:w="5769" w:type="dxa"/>
            <w:vAlign w:val="center"/>
          </w:tcPr>
          <w:p w14:paraId="4E7A7C4E" w14:textId="3F0BF7F6"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facultativa</w:t>
            </w:r>
          </w:p>
        </w:tc>
        <w:tc>
          <w:tcPr>
            <w:tcW w:w="1557" w:type="dxa"/>
            <w:vAlign w:val="center"/>
          </w:tcPr>
          <w:p w14:paraId="4BFF8E02" w14:textId="381D57F8"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6,999</w:t>
            </w:r>
          </w:p>
        </w:tc>
        <w:tc>
          <w:tcPr>
            <w:tcW w:w="123" w:type="dxa"/>
            <w:vAlign w:val="center"/>
          </w:tcPr>
          <w:p w14:paraId="25F7BC1E"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2BF89920" w14:textId="61730608"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6,999</w:t>
            </w:r>
          </w:p>
        </w:tc>
      </w:tr>
      <w:tr w:rsidR="00677CB6" w14:paraId="302DF72B" w14:textId="77777777" w:rsidTr="007201AC">
        <w:trPr>
          <w:trHeight w:val="206"/>
        </w:trPr>
        <w:tc>
          <w:tcPr>
            <w:tcW w:w="5769" w:type="dxa"/>
            <w:tcBorders>
              <w:top w:val="single" w:sz="4" w:space="0" w:color="auto"/>
              <w:bottom w:val="double" w:sz="4" w:space="0" w:color="auto"/>
            </w:tcBorders>
            <w:vAlign w:val="center"/>
          </w:tcPr>
          <w:p w14:paraId="430E5137"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174E8C04" w14:textId="45C9405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720,798</w:t>
            </w:r>
          </w:p>
        </w:tc>
        <w:tc>
          <w:tcPr>
            <w:tcW w:w="123" w:type="dxa"/>
            <w:tcBorders>
              <w:top w:val="single" w:sz="4" w:space="0" w:color="auto"/>
              <w:bottom w:val="double" w:sz="4" w:space="0" w:color="auto"/>
            </w:tcBorders>
            <w:vAlign w:val="center"/>
          </w:tcPr>
          <w:p w14:paraId="3B5E318C"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279F9543" w14:textId="06B0492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626,400</w:t>
            </w:r>
          </w:p>
        </w:tc>
      </w:tr>
      <w:bookmarkEnd w:id="22"/>
      <w:bookmarkEnd w:id="23"/>
    </w:tbl>
    <w:p w14:paraId="2DA701CF" w14:textId="77777777" w:rsidR="005E1F38" w:rsidRDefault="005E1F38" w:rsidP="00DD17CF">
      <w:pPr>
        <w:tabs>
          <w:tab w:val="center" w:pos="6960"/>
          <w:tab w:val="center" w:pos="8400"/>
        </w:tabs>
        <w:spacing w:after="0"/>
        <w:jc w:val="both"/>
        <w:rPr>
          <w:rFonts w:ascii="Verdana" w:hAnsi="Verdana" w:cs="Arial"/>
          <w:bCs/>
          <w:color w:val="000000"/>
          <w:sz w:val="21"/>
          <w:szCs w:val="21"/>
        </w:rPr>
      </w:pPr>
    </w:p>
    <w:p w14:paraId="00BE6CE2" w14:textId="316C9543" w:rsidR="007636DD" w:rsidRDefault="007636DD" w:rsidP="00DD17C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En el año 2021 la Junta General de Accionistas aprobó el incremento de la reserva legal en US$94,398 a efectos de cumplir con las disposiciones legales vigentes.</w:t>
      </w:r>
    </w:p>
    <w:p w14:paraId="247EF0AE" w14:textId="77777777" w:rsidR="007636DD" w:rsidRDefault="007636DD" w:rsidP="00DD17CF">
      <w:pPr>
        <w:tabs>
          <w:tab w:val="center" w:pos="6960"/>
          <w:tab w:val="center" w:pos="8400"/>
        </w:tabs>
        <w:spacing w:after="0"/>
        <w:jc w:val="both"/>
        <w:rPr>
          <w:rFonts w:ascii="Verdana" w:hAnsi="Verdana" w:cs="Arial"/>
          <w:bCs/>
          <w:color w:val="000000"/>
          <w:sz w:val="21"/>
          <w:szCs w:val="21"/>
        </w:rPr>
      </w:pPr>
    </w:p>
    <w:p w14:paraId="4CEA5E26" w14:textId="772DA809" w:rsidR="007636DD" w:rsidRDefault="00B07630" w:rsidP="00DD17C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20</w:t>
      </w:r>
      <w:r w:rsidR="007636DD" w:rsidRPr="00EF6798">
        <w:rPr>
          <w:rFonts w:ascii="Verdana" w:hAnsi="Verdana" w:cs="Arial"/>
          <w:b/>
          <w:color w:val="FF0000"/>
          <w:sz w:val="21"/>
          <w:szCs w:val="21"/>
        </w:rPr>
        <w:t xml:space="preserve">. </w:t>
      </w:r>
      <w:r w:rsidR="007636DD" w:rsidRPr="00EF6798">
        <w:rPr>
          <w:rFonts w:ascii="Verdana" w:hAnsi="Verdana" w:cs="Arial"/>
          <w:b/>
          <w:color w:val="FF0000"/>
          <w:sz w:val="21"/>
          <w:szCs w:val="21"/>
        </w:rPr>
        <w:tab/>
      </w:r>
      <w:r w:rsidR="007636DD">
        <w:rPr>
          <w:rFonts w:ascii="Verdana" w:hAnsi="Verdana" w:cs="Arial"/>
          <w:b/>
          <w:color w:val="FF0000"/>
          <w:sz w:val="21"/>
          <w:szCs w:val="21"/>
        </w:rPr>
        <w:t>RESULTADOS ACUMULADOS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5D2B72" w14:paraId="6B4F39CA" w14:textId="77777777" w:rsidTr="007201AC">
        <w:trPr>
          <w:trHeight w:val="254"/>
        </w:trPr>
        <w:tc>
          <w:tcPr>
            <w:tcW w:w="5769" w:type="dxa"/>
            <w:vAlign w:val="center"/>
          </w:tcPr>
          <w:p w14:paraId="2DEB310D"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32C598F7"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6189FC0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5961FD1"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2956F9CF" w14:textId="77777777" w:rsidTr="007201AC">
        <w:trPr>
          <w:trHeight w:val="254"/>
        </w:trPr>
        <w:tc>
          <w:tcPr>
            <w:tcW w:w="5769" w:type="dxa"/>
            <w:vAlign w:val="center"/>
          </w:tcPr>
          <w:p w14:paraId="5968E24F"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27BEC82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3" w:type="dxa"/>
            <w:vAlign w:val="center"/>
          </w:tcPr>
          <w:p w14:paraId="5D10E5F1"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6C5238B9"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7C4CBB8D" w14:textId="77777777" w:rsidTr="007201AC">
        <w:trPr>
          <w:trHeight w:val="206"/>
        </w:trPr>
        <w:tc>
          <w:tcPr>
            <w:tcW w:w="5769" w:type="dxa"/>
            <w:vAlign w:val="center"/>
          </w:tcPr>
          <w:p w14:paraId="08BA438F" w14:textId="3678AFA9"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Utilidades de años anteriores</w:t>
            </w:r>
          </w:p>
        </w:tc>
        <w:tc>
          <w:tcPr>
            <w:tcW w:w="1557" w:type="dxa"/>
            <w:vAlign w:val="center"/>
          </w:tcPr>
          <w:p w14:paraId="6CBE71C1" w14:textId="740DD557"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12,503,808</w:t>
            </w:r>
          </w:p>
        </w:tc>
        <w:tc>
          <w:tcPr>
            <w:tcW w:w="123" w:type="dxa"/>
            <w:vAlign w:val="center"/>
          </w:tcPr>
          <w:p w14:paraId="611EEAC7"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7A21C342" w14:textId="6805BC69"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6,771,100</w:t>
            </w:r>
          </w:p>
        </w:tc>
      </w:tr>
      <w:tr w:rsidR="00677CB6" w14:paraId="4B4FD737" w14:textId="77777777" w:rsidTr="007201AC">
        <w:trPr>
          <w:trHeight w:val="206"/>
        </w:trPr>
        <w:tc>
          <w:tcPr>
            <w:tcW w:w="5769" w:type="dxa"/>
            <w:vAlign w:val="center"/>
          </w:tcPr>
          <w:p w14:paraId="636183E8" w14:textId="59130CAA" w:rsidR="00677CB6" w:rsidRDefault="000661FB" w:rsidP="007201AC">
            <w:pPr>
              <w:pStyle w:val="Contenidodelatabla"/>
              <w:spacing w:after="0" w:line="200" w:lineRule="exact"/>
              <w:rPr>
                <w:rFonts w:ascii="Verdana" w:hAnsi="Verdana"/>
                <w:sz w:val="21"/>
                <w:szCs w:val="21"/>
              </w:rPr>
            </w:pPr>
            <w:r>
              <w:rPr>
                <w:rFonts w:ascii="Verdana" w:hAnsi="Verdana"/>
                <w:sz w:val="21"/>
                <w:szCs w:val="21"/>
              </w:rPr>
              <w:t>Superávit</w:t>
            </w:r>
            <w:r w:rsidR="00677CB6">
              <w:rPr>
                <w:rFonts w:ascii="Verdana" w:hAnsi="Verdana"/>
                <w:sz w:val="21"/>
                <w:szCs w:val="21"/>
              </w:rPr>
              <w:t xml:space="preserve"> por revalorización de propiedades</w:t>
            </w:r>
          </w:p>
        </w:tc>
        <w:tc>
          <w:tcPr>
            <w:tcW w:w="1557" w:type="dxa"/>
            <w:vAlign w:val="center"/>
          </w:tcPr>
          <w:p w14:paraId="2F0E5078" w14:textId="62173DAD"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27,786</w:t>
            </w:r>
          </w:p>
        </w:tc>
        <w:tc>
          <w:tcPr>
            <w:tcW w:w="123" w:type="dxa"/>
            <w:vAlign w:val="center"/>
          </w:tcPr>
          <w:p w14:paraId="5331E8BB"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3CBA1F4E" w14:textId="0417D146"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27,786</w:t>
            </w:r>
          </w:p>
        </w:tc>
      </w:tr>
      <w:tr w:rsidR="00677CB6" w14:paraId="5BEED29C" w14:textId="77777777" w:rsidTr="007201AC">
        <w:trPr>
          <w:trHeight w:val="206"/>
        </w:trPr>
        <w:tc>
          <w:tcPr>
            <w:tcW w:w="5769" w:type="dxa"/>
            <w:vAlign w:val="center"/>
          </w:tcPr>
          <w:p w14:paraId="50E7A81E" w14:textId="685594BE"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Resultado por adopción por 1º vez de las NIIF</w:t>
            </w:r>
          </w:p>
        </w:tc>
        <w:tc>
          <w:tcPr>
            <w:tcW w:w="1557" w:type="dxa"/>
            <w:vAlign w:val="center"/>
          </w:tcPr>
          <w:p w14:paraId="62295918" w14:textId="0D9651C7"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971,339</w:t>
            </w:r>
          </w:p>
        </w:tc>
        <w:tc>
          <w:tcPr>
            <w:tcW w:w="123" w:type="dxa"/>
            <w:vAlign w:val="center"/>
          </w:tcPr>
          <w:p w14:paraId="674BD18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62B1D96B" w14:textId="17660447"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971,339</w:t>
            </w:r>
          </w:p>
        </w:tc>
      </w:tr>
      <w:tr w:rsidR="00677CB6" w14:paraId="1E6AA554" w14:textId="77777777" w:rsidTr="005E1F38">
        <w:trPr>
          <w:trHeight w:val="206"/>
        </w:trPr>
        <w:tc>
          <w:tcPr>
            <w:tcW w:w="5769" w:type="dxa"/>
            <w:tcBorders>
              <w:bottom w:val="single" w:sz="4" w:space="0" w:color="auto"/>
            </w:tcBorders>
            <w:vAlign w:val="center"/>
          </w:tcPr>
          <w:p w14:paraId="26C404BD" w14:textId="4DE109E4" w:rsidR="00677CB6" w:rsidRDefault="00677CB6" w:rsidP="000661FB">
            <w:pPr>
              <w:pStyle w:val="Contenidodelatabla"/>
              <w:spacing w:after="0" w:line="240" w:lineRule="exact"/>
              <w:rPr>
                <w:rFonts w:ascii="Verdana" w:hAnsi="Verdana"/>
                <w:sz w:val="21"/>
                <w:szCs w:val="21"/>
              </w:rPr>
            </w:pPr>
            <w:r>
              <w:rPr>
                <w:rFonts w:ascii="Verdana" w:hAnsi="Verdana"/>
                <w:sz w:val="21"/>
                <w:szCs w:val="21"/>
              </w:rPr>
              <w:t>Otros resultados integrales</w:t>
            </w:r>
            <w:r w:rsidR="000661FB">
              <w:rPr>
                <w:rFonts w:ascii="Verdana" w:hAnsi="Verdana"/>
                <w:sz w:val="21"/>
                <w:szCs w:val="21"/>
              </w:rPr>
              <w:t xml:space="preserve"> (resultados por nuevas mediciones de obligaciones por beneficios definidos, nota 15)</w:t>
            </w:r>
          </w:p>
        </w:tc>
        <w:tc>
          <w:tcPr>
            <w:tcW w:w="1557" w:type="dxa"/>
            <w:tcBorders>
              <w:bottom w:val="single" w:sz="4" w:space="0" w:color="auto"/>
            </w:tcBorders>
            <w:vAlign w:val="center"/>
          </w:tcPr>
          <w:p w14:paraId="424D2DB8" w14:textId="77777777" w:rsidR="000661FB" w:rsidRDefault="000661FB" w:rsidP="000661FB">
            <w:pPr>
              <w:pStyle w:val="Contenidodelatabla"/>
              <w:spacing w:after="0" w:line="240" w:lineRule="exact"/>
              <w:jc w:val="right"/>
              <w:rPr>
                <w:rFonts w:ascii="Verdana" w:hAnsi="Verdana" w:cs="Arial"/>
                <w:sz w:val="21"/>
                <w:szCs w:val="21"/>
              </w:rPr>
            </w:pPr>
          </w:p>
          <w:p w14:paraId="137EE9F5" w14:textId="77777777" w:rsidR="000661FB" w:rsidRDefault="000661FB" w:rsidP="000661FB">
            <w:pPr>
              <w:pStyle w:val="Contenidodelatabla"/>
              <w:spacing w:after="0" w:line="240" w:lineRule="exact"/>
              <w:jc w:val="right"/>
              <w:rPr>
                <w:rFonts w:ascii="Verdana" w:hAnsi="Verdana" w:cs="Arial"/>
                <w:sz w:val="21"/>
                <w:szCs w:val="21"/>
              </w:rPr>
            </w:pPr>
          </w:p>
          <w:p w14:paraId="48F68B85" w14:textId="25DFBDBE" w:rsidR="00677CB6" w:rsidRDefault="000661FB" w:rsidP="000661FB">
            <w:pPr>
              <w:pStyle w:val="Contenidodelatabla"/>
              <w:spacing w:after="0" w:line="240" w:lineRule="exact"/>
              <w:jc w:val="right"/>
              <w:rPr>
                <w:rFonts w:ascii="Verdana" w:hAnsi="Verdana" w:cs="Arial"/>
                <w:sz w:val="21"/>
                <w:szCs w:val="21"/>
              </w:rPr>
            </w:pPr>
            <w:r>
              <w:rPr>
                <w:rFonts w:ascii="Verdana" w:hAnsi="Verdana" w:cs="Arial"/>
                <w:sz w:val="21"/>
                <w:szCs w:val="21"/>
              </w:rPr>
              <w:t>64,643</w:t>
            </w:r>
          </w:p>
        </w:tc>
        <w:tc>
          <w:tcPr>
            <w:tcW w:w="123" w:type="dxa"/>
            <w:tcBorders>
              <w:bottom w:val="single" w:sz="4" w:space="0" w:color="auto"/>
            </w:tcBorders>
            <w:vAlign w:val="center"/>
          </w:tcPr>
          <w:p w14:paraId="35534462" w14:textId="77777777" w:rsidR="00677CB6" w:rsidRDefault="00677CB6" w:rsidP="000661FB">
            <w:pPr>
              <w:pStyle w:val="Contenidodelatabla"/>
              <w:spacing w:after="0" w:line="240" w:lineRule="exact"/>
              <w:jc w:val="right"/>
              <w:rPr>
                <w:rFonts w:ascii="Verdana" w:hAnsi="Verdana" w:cs="Arial"/>
                <w:sz w:val="21"/>
                <w:szCs w:val="21"/>
              </w:rPr>
            </w:pPr>
          </w:p>
        </w:tc>
        <w:tc>
          <w:tcPr>
            <w:tcW w:w="1198" w:type="dxa"/>
            <w:tcBorders>
              <w:bottom w:val="single" w:sz="4" w:space="0" w:color="auto"/>
            </w:tcBorders>
            <w:vAlign w:val="center"/>
          </w:tcPr>
          <w:p w14:paraId="2BA09A87" w14:textId="77777777" w:rsidR="000661FB" w:rsidRDefault="000661FB" w:rsidP="000661FB">
            <w:pPr>
              <w:pStyle w:val="Contenidodelatabla"/>
              <w:spacing w:after="0" w:line="240" w:lineRule="exact"/>
              <w:jc w:val="right"/>
              <w:rPr>
                <w:rFonts w:ascii="Verdana" w:hAnsi="Verdana"/>
                <w:sz w:val="21"/>
                <w:szCs w:val="21"/>
              </w:rPr>
            </w:pPr>
          </w:p>
          <w:p w14:paraId="144CC7F0" w14:textId="77777777" w:rsidR="000661FB" w:rsidRDefault="000661FB" w:rsidP="000661FB">
            <w:pPr>
              <w:pStyle w:val="Contenidodelatabla"/>
              <w:spacing w:after="0" w:line="240" w:lineRule="exact"/>
              <w:jc w:val="right"/>
              <w:rPr>
                <w:rFonts w:ascii="Verdana" w:hAnsi="Verdana"/>
                <w:sz w:val="21"/>
                <w:szCs w:val="21"/>
              </w:rPr>
            </w:pPr>
          </w:p>
          <w:p w14:paraId="56733FFD" w14:textId="4B54EE74" w:rsidR="00677CB6" w:rsidRDefault="000661FB" w:rsidP="000661FB">
            <w:pPr>
              <w:pStyle w:val="Contenidodelatabla"/>
              <w:spacing w:after="0" w:line="240" w:lineRule="exact"/>
              <w:jc w:val="right"/>
              <w:rPr>
                <w:rFonts w:ascii="Verdana" w:hAnsi="Verdana"/>
                <w:sz w:val="21"/>
                <w:szCs w:val="21"/>
              </w:rPr>
            </w:pPr>
            <w:r>
              <w:rPr>
                <w:rFonts w:ascii="Verdana" w:hAnsi="Verdana"/>
                <w:sz w:val="21"/>
                <w:szCs w:val="21"/>
              </w:rPr>
              <w:t>64,643</w:t>
            </w:r>
          </w:p>
        </w:tc>
      </w:tr>
      <w:tr w:rsidR="005E1F38" w14:paraId="32E28AF2" w14:textId="77777777" w:rsidTr="005E1F38">
        <w:trPr>
          <w:trHeight w:val="206"/>
        </w:trPr>
        <w:tc>
          <w:tcPr>
            <w:tcW w:w="5769" w:type="dxa"/>
            <w:tcBorders>
              <w:top w:val="single" w:sz="4" w:space="0" w:color="auto"/>
            </w:tcBorders>
            <w:vAlign w:val="center"/>
          </w:tcPr>
          <w:p w14:paraId="4213C5CD" w14:textId="77777777" w:rsidR="005E1F38" w:rsidRDefault="005E1F38" w:rsidP="000661FB">
            <w:pPr>
              <w:pStyle w:val="Contenidodelatabla"/>
              <w:spacing w:after="0" w:line="240" w:lineRule="exact"/>
              <w:rPr>
                <w:rFonts w:ascii="Verdana" w:hAnsi="Verdana"/>
                <w:sz w:val="21"/>
                <w:szCs w:val="21"/>
              </w:rPr>
            </w:pPr>
          </w:p>
        </w:tc>
        <w:tc>
          <w:tcPr>
            <w:tcW w:w="1557" w:type="dxa"/>
            <w:tcBorders>
              <w:top w:val="single" w:sz="4" w:space="0" w:color="auto"/>
            </w:tcBorders>
            <w:vAlign w:val="center"/>
          </w:tcPr>
          <w:p w14:paraId="0B9822DE" w14:textId="77777777" w:rsidR="005E1F38" w:rsidRDefault="005E1F38" w:rsidP="000661FB">
            <w:pPr>
              <w:pStyle w:val="Contenidodelatabla"/>
              <w:spacing w:after="0" w:line="240" w:lineRule="exact"/>
              <w:jc w:val="right"/>
              <w:rPr>
                <w:rFonts w:ascii="Verdana" w:hAnsi="Verdana" w:cs="Arial"/>
                <w:sz w:val="21"/>
                <w:szCs w:val="21"/>
              </w:rPr>
            </w:pPr>
          </w:p>
        </w:tc>
        <w:tc>
          <w:tcPr>
            <w:tcW w:w="123" w:type="dxa"/>
            <w:tcBorders>
              <w:top w:val="single" w:sz="4" w:space="0" w:color="auto"/>
            </w:tcBorders>
            <w:vAlign w:val="center"/>
          </w:tcPr>
          <w:p w14:paraId="667E4682" w14:textId="77777777" w:rsidR="005E1F38" w:rsidRDefault="005E1F38" w:rsidP="000661FB">
            <w:pPr>
              <w:pStyle w:val="Contenidodelatabla"/>
              <w:spacing w:after="0" w:line="240" w:lineRule="exact"/>
              <w:jc w:val="right"/>
              <w:rPr>
                <w:rFonts w:ascii="Verdana" w:hAnsi="Verdana" w:cs="Arial"/>
                <w:sz w:val="21"/>
                <w:szCs w:val="21"/>
              </w:rPr>
            </w:pPr>
          </w:p>
        </w:tc>
        <w:tc>
          <w:tcPr>
            <w:tcW w:w="1198" w:type="dxa"/>
            <w:tcBorders>
              <w:top w:val="single" w:sz="4" w:space="0" w:color="auto"/>
            </w:tcBorders>
            <w:vAlign w:val="center"/>
          </w:tcPr>
          <w:p w14:paraId="1563DB58" w14:textId="77777777" w:rsidR="005E1F38" w:rsidRDefault="005E1F38" w:rsidP="000661FB">
            <w:pPr>
              <w:pStyle w:val="Contenidodelatabla"/>
              <w:spacing w:after="0" w:line="240" w:lineRule="exact"/>
              <w:jc w:val="right"/>
              <w:rPr>
                <w:rFonts w:ascii="Verdana" w:hAnsi="Verdana"/>
                <w:sz w:val="21"/>
                <w:szCs w:val="21"/>
              </w:rPr>
            </w:pPr>
          </w:p>
        </w:tc>
      </w:tr>
      <w:tr w:rsidR="00677CB6" w14:paraId="6C061142" w14:textId="77777777" w:rsidTr="005E1F38">
        <w:trPr>
          <w:trHeight w:val="206"/>
        </w:trPr>
        <w:tc>
          <w:tcPr>
            <w:tcW w:w="5769" w:type="dxa"/>
            <w:tcBorders>
              <w:bottom w:val="double" w:sz="4" w:space="0" w:color="auto"/>
            </w:tcBorders>
            <w:vAlign w:val="center"/>
          </w:tcPr>
          <w:p w14:paraId="7C5547E0"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bottom w:val="double" w:sz="4" w:space="0" w:color="auto"/>
            </w:tcBorders>
            <w:vAlign w:val="center"/>
          </w:tcPr>
          <w:p w14:paraId="6EB35DB3" w14:textId="624939B9"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13,567,576</w:t>
            </w:r>
          </w:p>
        </w:tc>
        <w:tc>
          <w:tcPr>
            <w:tcW w:w="123" w:type="dxa"/>
            <w:tcBorders>
              <w:bottom w:val="double" w:sz="4" w:space="0" w:color="auto"/>
            </w:tcBorders>
            <w:vAlign w:val="center"/>
          </w:tcPr>
          <w:p w14:paraId="721E89A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18937542" w14:textId="51CC0772"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7,384,868</w:t>
            </w:r>
          </w:p>
        </w:tc>
      </w:tr>
    </w:tbl>
    <w:p w14:paraId="1D139A7D" w14:textId="77777777" w:rsidR="00677CB6" w:rsidRPr="00EF6798" w:rsidRDefault="00677CB6" w:rsidP="00DD17CF">
      <w:pPr>
        <w:tabs>
          <w:tab w:val="left" w:pos="567"/>
        </w:tabs>
        <w:spacing w:after="0"/>
        <w:ind w:left="567" w:hanging="567"/>
        <w:jc w:val="both"/>
        <w:rPr>
          <w:rFonts w:ascii="Verdana" w:hAnsi="Verdana" w:cs="Arial"/>
          <w:b/>
          <w:color w:val="FF0000"/>
          <w:sz w:val="21"/>
          <w:szCs w:val="21"/>
        </w:rPr>
      </w:pPr>
    </w:p>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5A974B4C" w14:textId="764BD162" w:rsidR="00DD17CF" w:rsidRDefault="00770EBC" w:rsidP="00012A3E">
      <w:pPr>
        <w:tabs>
          <w:tab w:val="left" w:pos="284"/>
        </w:tabs>
        <w:jc w:val="both"/>
        <w:rPr>
          <w:rFonts w:ascii="Verdana" w:hAnsi="Verdana" w:cs="Arial"/>
          <w:color w:val="000000"/>
          <w:sz w:val="21"/>
          <w:szCs w:val="21"/>
        </w:rPr>
      </w:pPr>
      <w:r w:rsidRPr="005E1F38">
        <w:rPr>
          <w:rFonts w:ascii="Verdana" w:hAnsi="Verdana" w:cs="Arial"/>
          <w:i/>
          <w:iCs/>
          <w:color w:val="000000"/>
          <w:sz w:val="21"/>
          <w:szCs w:val="21"/>
          <w:u w:val="single"/>
        </w:rPr>
        <w:t>Utilidades de años anteriores</w:t>
      </w:r>
      <w:r w:rsidRPr="005E1F38">
        <w:rPr>
          <w:rFonts w:ascii="Verdana" w:hAnsi="Verdana" w:cs="Arial"/>
          <w:i/>
          <w:iCs/>
          <w:color w:val="000000"/>
          <w:sz w:val="21"/>
          <w:szCs w:val="21"/>
        </w:rPr>
        <w:t>:</w:t>
      </w:r>
      <w:r w:rsidRPr="005E1F38">
        <w:rPr>
          <w:rFonts w:ascii="Verdana" w:hAnsi="Verdana" w:cs="Arial"/>
          <w:color w:val="000000"/>
          <w:sz w:val="21"/>
          <w:szCs w:val="21"/>
        </w:rPr>
        <w:t xml:space="preserve"> </w:t>
      </w:r>
      <w:r w:rsidR="00BE2CF7" w:rsidRPr="005E1F38">
        <w:rPr>
          <w:rFonts w:ascii="Verdana" w:hAnsi="Verdana" w:cs="Arial"/>
          <w:color w:val="000000"/>
          <w:sz w:val="21"/>
          <w:szCs w:val="21"/>
        </w:rPr>
        <w:t>Resultados</w:t>
      </w:r>
      <w:r w:rsidR="0041499D" w:rsidRPr="005E1F38">
        <w:rPr>
          <w:rFonts w:ascii="Verdana" w:hAnsi="Verdana" w:cs="Arial"/>
          <w:color w:val="000000"/>
          <w:sz w:val="21"/>
          <w:szCs w:val="21"/>
        </w:rPr>
        <w:t xml:space="preserve"> de ejercicios anteriores</w:t>
      </w:r>
      <w:r w:rsidRPr="005E1F38">
        <w:rPr>
          <w:rFonts w:ascii="Verdana" w:hAnsi="Verdana" w:cs="Arial"/>
          <w:color w:val="000000"/>
          <w:sz w:val="21"/>
          <w:szCs w:val="21"/>
        </w:rPr>
        <w:t xml:space="preserve"> que</w:t>
      </w:r>
      <w:r w:rsidR="0041499D" w:rsidRPr="005E1F38">
        <w:rPr>
          <w:rFonts w:ascii="Verdana" w:hAnsi="Verdana" w:cs="Arial"/>
          <w:color w:val="000000"/>
          <w:sz w:val="21"/>
          <w:szCs w:val="21"/>
        </w:rPr>
        <w:t xml:space="preserve"> están a </w:t>
      </w:r>
      <w:r w:rsidR="00203648" w:rsidRPr="005E1F38">
        <w:rPr>
          <w:rFonts w:ascii="Verdana" w:hAnsi="Verdana" w:cs="Arial"/>
          <w:color w:val="000000"/>
          <w:sz w:val="21"/>
          <w:szCs w:val="21"/>
        </w:rPr>
        <w:t xml:space="preserve">libre </w:t>
      </w:r>
      <w:r w:rsidR="0041499D" w:rsidRPr="005E1F38">
        <w:rPr>
          <w:rFonts w:ascii="Verdana" w:hAnsi="Verdana" w:cs="Arial"/>
          <w:color w:val="000000"/>
          <w:sz w:val="21"/>
          <w:szCs w:val="21"/>
        </w:rPr>
        <w:t>disposición de los accionistas</w:t>
      </w:r>
      <w:r w:rsidRPr="005E1F38">
        <w:rPr>
          <w:rFonts w:ascii="Verdana" w:hAnsi="Verdana" w:cs="Arial"/>
          <w:color w:val="000000"/>
          <w:sz w:val="21"/>
          <w:szCs w:val="21"/>
        </w:rPr>
        <w:t>.</w:t>
      </w:r>
      <w:r w:rsidR="007636DD" w:rsidRPr="005E1F38">
        <w:rPr>
          <w:rFonts w:ascii="Verdana" w:hAnsi="Verdana" w:cs="Arial"/>
          <w:color w:val="000000"/>
          <w:sz w:val="21"/>
          <w:szCs w:val="21"/>
        </w:rPr>
        <w:t xml:space="preserve"> </w:t>
      </w:r>
    </w:p>
    <w:p w14:paraId="3F45BBE2" w14:textId="7CF6C9F2" w:rsidR="00DD17CF" w:rsidRPr="005E1F38" w:rsidRDefault="00770EBC" w:rsidP="005E1F38">
      <w:pPr>
        <w:tabs>
          <w:tab w:val="left" w:pos="284"/>
        </w:tabs>
        <w:jc w:val="both"/>
        <w:rPr>
          <w:rFonts w:ascii="Verdana" w:hAnsi="Verdana" w:cs="Arial"/>
          <w:color w:val="000000"/>
          <w:sz w:val="21"/>
          <w:szCs w:val="21"/>
        </w:rPr>
      </w:pPr>
      <w:r w:rsidRPr="005E1F38">
        <w:rPr>
          <w:rFonts w:ascii="Verdana" w:hAnsi="Verdana" w:cs="Arial"/>
          <w:bCs/>
          <w:i/>
          <w:iCs/>
          <w:color w:val="000000"/>
          <w:sz w:val="21"/>
          <w:szCs w:val="21"/>
          <w:u w:val="single"/>
        </w:rPr>
        <w:t>Superávit</w:t>
      </w:r>
      <w:r w:rsidR="008A306B" w:rsidRPr="005E1F38">
        <w:rPr>
          <w:rFonts w:ascii="Verdana" w:hAnsi="Verdana" w:cs="Arial"/>
          <w:bCs/>
          <w:i/>
          <w:iCs/>
          <w:color w:val="000000"/>
          <w:sz w:val="21"/>
          <w:szCs w:val="21"/>
          <w:u w:val="single"/>
        </w:rPr>
        <w:t xml:space="preserve"> por revaluación de propiedades</w:t>
      </w:r>
      <w:r w:rsidR="003012B2" w:rsidRPr="005E1F38">
        <w:rPr>
          <w:rFonts w:ascii="Verdana" w:hAnsi="Verdana" w:cs="Arial"/>
          <w:bCs/>
          <w:i/>
          <w:iCs/>
          <w:color w:val="000000"/>
          <w:sz w:val="21"/>
          <w:szCs w:val="21"/>
        </w:rPr>
        <w:t>:</w:t>
      </w:r>
      <w:r w:rsidR="008A306B" w:rsidRPr="005E1F38">
        <w:rPr>
          <w:rFonts w:ascii="Verdana" w:hAnsi="Verdana" w:cs="Arial"/>
          <w:color w:val="000000"/>
          <w:sz w:val="21"/>
          <w:szCs w:val="21"/>
        </w:rPr>
        <w:t xml:space="preserve"> El saldo acreedor de esta cuenta no puede </w:t>
      </w:r>
      <w:r w:rsidR="00F11AC4" w:rsidRPr="005E1F38">
        <w:rPr>
          <w:rFonts w:ascii="Verdana" w:hAnsi="Verdana" w:cs="Arial"/>
          <w:color w:val="000000"/>
          <w:sz w:val="21"/>
          <w:szCs w:val="21"/>
        </w:rPr>
        <w:t xml:space="preserve">ser capitalizado y tampoco puede </w:t>
      </w:r>
      <w:r w:rsidR="008A306B" w:rsidRPr="005E1F38">
        <w:rPr>
          <w:rFonts w:ascii="Verdana" w:hAnsi="Verdana" w:cs="Arial"/>
          <w:color w:val="000000"/>
          <w:sz w:val="21"/>
          <w:szCs w:val="21"/>
        </w:rPr>
        <w:t>distribuirse como dividendo en efectivo.</w:t>
      </w:r>
    </w:p>
    <w:p w14:paraId="7145A98F" w14:textId="77777777" w:rsidR="00DD17CF" w:rsidRPr="00DD17CF" w:rsidRDefault="00DD17CF" w:rsidP="00DD17CF">
      <w:pPr>
        <w:pStyle w:val="Prrafodelista"/>
        <w:rPr>
          <w:rFonts w:ascii="Verdana" w:hAnsi="Verdana" w:cs="Arial"/>
          <w:bCs/>
          <w:i/>
          <w:iCs/>
          <w:color w:val="000000"/>
          <w:sz w:val="21"/>
          <w:szCs w:val="21"/>
          <w:u w:val="single"/>
        </w:rPr>
      </w:pPr>
    </w:p>
    <w:p w14:paraId="10A890F4" w14:textId="49D659F4" w:rsidR="00B07B13" w:rsidRPr="005E1F38" w:rsidRDefault="008A306B" w:rsidP="005E1F38">
      <w:pPr>
        <w:tabs>
          <w:tab w:val="left" w:pos="284"/>
        </w:tabs>
        <w:jc w:val="both"/>
        <w:rPr>
          <w:rFonts w:ascii="Verdana" w:hAnsi="Verdana" w:cs="Arial"/>
          <w:color w:val="000000"/>
          <w:sz w:val="21"/>
          <w:szCs w:val="21"/>
        </w:rPr>
      </w:pPr>
      <w:r w:rsidRPr="005E1F38">
        <w:rPr>
          <w:rFonts w:ascii="Verdana" w:hAnsi="Verdana" w:cs="Arial"/>
          <w:bCs/>
          <w:i/>
          <w:iCs/>
          <w:color w:val="000000"/>
          <w:sz w:val="21"/>
          <w:szCs w:val="21"/>
          <w:u w:val="single"/>
        </w:rPr>
        <w:t>Resultados acumulados provenientes de la adopción por primera vez de las NIIF</w:t>
      </w:r>
      <w:r w:rsidR="003012B2" w:rsidRPr="005E1F38">
        <w:rPr>
          <w:rFonts w:ascii="Verdana" w:hAnsi="Verdana" w:cs="Arial"/>
          <w:bCs/>
          <w:i/>
          <w:iCs/>
          <w:color w:val="000000"/>
          <w:sz w:val="21"/>
          <w:szCs w:val="21"/>
        </w:rPr>
        <w:t>:</w:t>
      </w:r>
      <w:r w:rsidRPr="005E1F38">
        <w:rPr>
          <w:rFonts w:ascii="Verdana" w:hAnsi="Verdana" w:cs="Arial"/>
          <w:color w:val="000000"/>
          <w:sz w:val="21"/>
          <w:szCs w:val="21"/>
        </w:rPr>
        <w:t xml:space="preserve"> Este saldo no está disponible para el pago de dividendos y no podrá ser capitalizado</w:t>
      </w:r>
      <w:r w:rsidR="00BE2CF7" w:rsidRPr="005E1F38">
        <w:rPr>
          <w:rFonts w:ascii="Verdana" w:hAnsi="Verdana" w:cs="Arial"/>
          <w:color w:val="000000"/>
          <w:sz w:val="21"/>
          <w:szCs w:val="21"/>
        </w:rPr>
        <w:t>, pero puede ser utilizado para compensar pérdidas acumuladas</w:t>
      </w:r>
      <w:r w:rsidR="00937C58" w:rsidRPr="005E1F38">
        <w:rPr>
          <w:rFonts w:ascii="Verdana" w:hAnsi="Verdana" w:cs="Arial"/>
          <w:color w:val="000000"/>
          <w:sz w:val="21"/>
          <w:szCs w:val="21"/>
        </w:rPr>
        <w:t xml:space="preserve"> </w:t>
      </w:r>
      <w:r w:rsidRPr="005E1F38">
        <w:rPr>
          <w:rFonts w:ascii="Verdana" w:hAnsi="Verdana" w:cs="Arial"/>
          <w:color w:val="000000"/>
          <w:sz w:val="21"/>
          <w:szCs w:val="21"/>
        </w:rPr>
        <w:t>y devuelt</w:t>
      </w:r>
      <w:r w:rsidR="00BE2CF7" w:rsidRPr="005E1F38">
        <w:rPr>
          <w:rFonts w:ascii="Verdana" w:hAnsi="Verdana" w:cs="Arial"/>
          <w:color w:val="000000"/>
          <w:sz w:val="21"/>
          <w:szCs w:val="21"/>
        </w:rPr>
        <w:t>o</w:t>
      </w:r>
      <w:r w:rsidRPr="005E1F38">
        <w:rPr>
          <w:rFonts w:ascii="Verdana" w:hAnsi="Verdana" w:cs="Arial"/>
          <w:color w:val="000000"/>
          <w:sz w:val="21"/>
          <w:szCs w:val="21"/>
        </w:rPr>
        <w:t xml:space="preserve"> en caso de liquidación de la Compañía.</w:t>
      </w:r>
    </w:p>
    <w:p w14:paraId="2DCD9923" w14:textId="291F3659" w:rsidR="00B07B13" w:rsidRDefault="00B07B13">
      <w:pPr>
        <w:tabs>
          <w:tab w:val="left" w:pos="567"/>
        </w:tabs>
        <w:spacing w:after="0" w:line="240" w:lineRule="auto"/>
        <w:ind w:left="567"/>
        <w:jc w:val="both"/>
        <w:rPr>
          <w:rFonts w:ascii="Verdana" w:hAnsi="Verdana" w:cs="Arial"/>
          <w:color w:val="000000"/>
          <w:sz w:val="21"/>
          <w:szCs w:val="21"/>
        </w:rPr>
      </w:pPr>
    </w:p>
    <w:p w14:paraId="309B8DC6" w14:textId="307D6FEE" w:rsidR="00B07B13" w:rsidRPr="00C14116" w:rsidRDefault="002A4F17" w:rsidP="00171546">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289437AC" w:rsidR="00B07B13" w:rsidRPr="007C55E8"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28,078,859</w:t>
            </w: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53993F5F"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2,573,661</w:t>
            </w: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19FD1BB6"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30,029</w:t>
            </w: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5529244E"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30,667,548</w:t>
            </w: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2B04F613" w:rsidR="00B07B13" w:rsidRDefault="007636DD" w:rsidP="00AF3C3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2</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5D2B72" w14:paraId="4FEDAE64" w14:textId="77777777" w:rsidTr="00F55808">
        <w:trPr>
          <w:trHeight w:val="254"/>
        </w:trPr>
        <w:tc>
          <w:tcPr>
            <w:tcW w:w="5643" w:type="dxa"/>
            <w:vAlign w:val="center"/>
          </w:tcPr>
          <w:p w14:paraId="52ECABBA"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5C84EA64" w14:textId="77777777" w:rsidR="000661FB" w:rsidRPr="005D2B72" w:rsidRDefault="000661FB"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20E6C7"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73424212" w14:textId="77777777" w:rsidR="000661FB" w:rsidRPr="005D2B72" w:rsidRDefault="000661FB"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0661FB" w:rsidRPr="005D2B72" w14:paraId="4DCF0037" w14:textId="77777777" w:rsidTr="00F55808">
        <w:trPr>
          <w:trHeight w:val="254"/>
        </w:trPr>
        <w:tc>
          <w:tcPr>
            <w:tcW w:w="5643" w:type="dxa"/>
            <w:vAlign w:val="center"/>
          </w:tcPr>
          <w:p w14:paraId="6C4803EC"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21CB6D85"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23" w:type="dxa"/>
            <w:vAlign w:val="center"/>
          </w:tcPr>
          <w:p w14:paraId="143559AA"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5DBD9A22" w14:textId="77777777" w:rsidR="000661FB" w:rsidRPr="005D2B72" w:rsidRDefault="000661FB" w:rsidP="007201AC">
            <w:pPr>
              <w:pStyle w:val="Contenidodelatabla"/>
              <w:spacing w:after="0" w:line="240" w:lineRule="auto"/>
              <w:jc w:val="center"/>
              <w:rPr>
                <w:rFonts w:ascii="Verdana" w:hAnsi="Verdana" w:cs="Arial"/>
                <w:sz w:val="21"/>
                <w:szCs w:val="21"/>
              </w:rPr>
            </w:pPr>
          </w:p>
        </w:tc>
      </w:tr>
      <w:tr w:rsidR="000661FB" w14:paraId="2532B11F" w14:textId="77777777" w:rsidTr="00F55808">
        <w:trPr>
          <w:trHeight w:val="206"/>
        </w:trPr>
        <w:tc>
          <w:tcPr>
            <w:tcW w:w="5643" w:type="dxa"/>
            <w:vAlign w:val="center"/>
          </w:tcPr>
          <w:p w14:paraId="19480D1C" w14:textId="61584193" w:rsidR="000661FB" w:rsidRDefault="00B906C3" w:rsidP="007201AC">
            <w:pPr>
              <w:pStyle w:val="Contenidodelatabla"/>
              <w:spacing w:after="0" w:line="200" w:lineRule="exact"/>
              <w:rPr>
                <w:rFonts w:ascii="Verdana" w:hAnsi="Verdana"/>
                <w:sz w:val="21"/>
                <w:szCs w:val="21"/>
              </w:rPr>
            </w:pPr>
            <w:r>
              <w:rPr>
                <w:rFonts w:ascii="Verdana" w:hAnsi="Verdana"/>
                <w:sz w:val="21"/>
                <w:szCs w:val="21"/>
              </w:rPr>
              <w:t>Consumo de materias primas e insumos</w:t>
            </w:r>
          </w:p>
        </w:tc>
        <w:tc>
          <w:tcPr>
            <w:tcW w:w="1550" w:type="dxa"/>
            <w:vAlign w:val="center"/>
          </w:tcPr>
          <w:p w14:paraId="7C2B9773" w14:textId="0F5F5C1B" w:rsidR="000661FB"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19,992,318</w:t>
            </w:r>
          </w:p>
        </w:tc>
        <w:tc>
          <w:tcPr>
            <w:tcW w:w="123" w:type="dxa"/>
            <w:vAlign w:val="center"/>
          </w:tcPr>
          <w:p w14:paraId="2F5E2465"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vAlign w:val="center"/>
          </w:tcPr>
          <w:p w14:paraId="49A6F5DB" w14:textId="5BF84F9E"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14,101,154</w:t>
            </w:r>
          </w:p>
        </w:tc>
      </w:tr>
      <w:tr w:rsidR="00B906C3" w14:paraId="2C99CD31" w14:textId="77777777" w:rsidTr="00F55808">
        <w:trPr>
          <w:trHeight w:val="206"/>
        </w:trPr>
        <w:tc>
          <w:tcPr>
            <w:tcW w:w="5643" w:type="dxa"/>
            <w:vAlign w:val="center"/>
          </w:tcPr>
          <w:p w14:paraId="06A8C053" w14:textId="59730738"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Mano de obra</w:t>
            </w:r>
          </w:p>
        </w:tc>
        <w:tc>
          <w:tcPr>
            <w:tcW w:w="1550" w:type="dxa"/>
            <w:vAlign w:val="center"/>
          </w:tcPr>
          <w:p w14:paraId="12E6D4A5" w14:textId="2D5079DE" w:rsidR="00B906C3"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857,830</w:t>
            </w:r>
          </w:p>
        </w:tc>
        <w:tc>
          <w:tcPr>
            <w:tcW w:w="123" w:type="dxa"/>
            <w:vAlign w:val="center"/>
          </w:tcPr>
          <w:p w14:paraId="3C788307"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76476926" w14:textId="28D7CF9A"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1,390,989</w:t>
            </w:r>
          </w:p>
        </w:tc>
      </w:tr>
      <w:tr w:rsidR="00B906C3" w14:paraId="2B3917E8" w14:textId="77777777" w:rsidTr="00F55808">
        <w:trPr>
          <w:trHeight w:val="206"/>
        </w:trPr>
        <w:tc>
          <w:tcPr>
            <w:tcW w:w="5643" w:type="dxa"/>
            <w:vAlign w:val="center"/>
          </w:tcPr>
          <w:p w14:paraId="35EBEA65" w14:textId="1D8CBD61"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Mantenimiento y reparaciones</w:t>
            </w:r>
          </w:p>
        </w:tc>
        <w:tc>
          <w:tcPr>
            <w:tcW w:w="1550" w:type="dxa"/>
            <w:vAlign w:val="center"/>
          </w:tcPr>
          <w:p w14:paraId="368BFFE1" w14:textId="77777777" w:rsidR="00B906C3" w:rsidRDefault="00B906C3" w:rsidP="007201AC">
            <w:pPr>
              <w:pStyle w:val="Contenidodelatabla"/>
              <w:spacing w:after="0" w:line="200" w:lineRule="exact"/>
              <w:jc w:val="right"/>
              <w:rPr>
                <w:rFonts w:ascii="Verdana" w:hAnsi="Verdana" w:cs="Arial"/>
                <w:sz w:val="21"/>
                <w:szCs w:val="21"/>
              </w:rPr>
            </w:pPr>
          </w:p>
        </w:tc>
        <w:tc>
          <w:tcPr>
            <w:tcW w:w="123" w:type="dxa"/>
            <w:vAlign w:val="center"/>
          </w:tcPr>
          <w:p w14:paraId="33E436C0"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55153FB0" w14:textId="40ED22C8"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858,954</w:t>
            </w:r>
          </w:p>
        </w:tc>
      </w:tr>
      <w:tr w:rsidR="00B906C3" w14:paraId="39F5E452" w14:textId="77777777" w:rsidTr="00F55808">
        <w:trPr>
          <w:trHeight w:val="206"/>
        </w:trPr>
        <w:tc>
          <w:tcPr>
            <w:tcW w:w="5643" w:type="dxa"/>
            <w:vAlign w:val="center"/>
          </w:tcPr>
          <w:p w14:paraId="504A771E" w14:textId="00E2F28F" w:rsidR="00B906C3" w:rsidRDefault="00B906C3" w:rsidP="007201AC">
            <w:pPr>
              <w:pStyle w:val="Contenidodelatabla"/>
              <w:spacing w:after="0" w:line="200" w:lineRule="exact"/>
              <w:rPr>
                <w:rFonts w:ascii="Verdana" w:hAnsi="Verdana"/>
                <w:sz w:val="21"/>
                <w:szCs w:val="21"/>
              </w:rPr>
            </w:pPr>
            <w:r>
              <w:rPr>
                <w:rFonts w:ascii="Verdana" w:hAnsi="Verdana"/>
                <w:sz w:val="21"/>
                <w:szCs w:val="21"/>
              </w:rPr>
              <w:lastRenderedPageBreak/>
              <w:t>Suministros, materiales y repuestos</w:t>
            </w:r>
          </w:p>
        </w:tc>
        <w:tc>
          <w:tcPr>
            <w:tcW w:w="1550" w:type="dxa"/>
            <w:vAlign w:val="center"/>
          </w:tcPr>
          <w:p w14:paraId="53C8A4BF" w14:textId="77777777" w:rsidR="00B906C3" w:rsidRDefault="00B906C3" w:rsidP="007201AC">
            <w:pPr>
              <w:pStyle w:val="Contenidodelatabla"/>
              <w:spacing w:after="0" w:line="200" w:lineRule="exact"/>
              <w:jc w:val="right"/>
              <w:rPr>
                <w:rFonts w:ascii="Verdana" w:hAnsi="Verdana" w:cs="Arial"/>
                <w:sz w:val="21"/>
                <w:szCs w:val="21"/>
              </w:rPr>
            </w:pPr>
          </w:p>
        </w:tc>
        <w:tc>
          <w:tcPr>
            <w:tcW w:w="123" w:type="dxa"/>
            <w:vAlign w:val="center"/>
          </w:tcPr>
          <w:p w14:paraId="53650DF9"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66D5FA72" w14:textId="0DD802C8"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600,711</w:t>
            </w:r>
          </w:p>
        </w:tc>
      </w:tr>
      <w:tr w:rsidR="00B906C3" w14:paraId="2548771B" w14:textId="77777777" w:rsidTr="00F55808">
        <w:trPr>
          <w:trHeight w:val="206"/>
        </w:trPr>
        <w:tc>
          <w:tcPr>
            <w:tcW w:w="5643" w:type="dxa"/>
            <w:vAlign w:val="center"/>
          </w:tcPr>
          <w:p w14:paraId="5C4315D8" w14:textId="41073E1C"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Depreciación</w:t>
            </w:r>
          </w:p>
        </w:tc>
        <w:tc>
          <w:tcPr>
            <w:tcW w:w="1550" w:type="dxa"/>
            <w:vAlign w:val="center"/>
          </w:tcPr>
          <w:p w14:paraId="14A9F8B5" w14:textId="2DD5C828" w:rsidR="00B906C3"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535,548</w:t>
            </w:r>
          </w:p>
        </w:tc>
        <w:tc>
          <w:tcPr>
            <w:tcW w:w="123" w:type="dxa"/>
            <w:vAlign w:val="center"/>
          </w:tcPr>
          <w:p w14:paraId="57B6E72F"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1ECFCF17" w14:textId="6D5D20A3"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559,820</w:t>
            </w:r>
          </w:p>
        </w:tc>
      </w:tr>
      <w:tr w:rsidR="000661FB" w14:paraId="685EEE8A" w14:textId="77777777" w:rsidTr="00F55808">
        <w:trPr>
          <w:trHeight w:val="206"/>
        </w:trPr>
        <w:tc>
          <w:tcPr>
            <w:tcW w:w="5643" w:type="dxa"/>
            <w:vAlign w:val="center"/>
          </w:tcPr>
          <w:p w14:paraId="24C1AE95" w14:textId="1FEAE48F" w:rsidR="000661FB" w:rsidRDefault="00B906C3" w:rsidP="007201AC">
            <w:pPr>
              <w:pStyle w:val="Contenidodelatabla"/>
              <w:spacing w:after="0" w:line="200" w:lineRule="exact"/>
              <w:rPr>
                <w:rFonts w:ascii="Verdana" w:hAnsi="Verdana"/>
                <w:sz w:val="21"/>
                <w:szCs w:val="21"/>
              </w:rPr>
            </w:pPr>
            <w:r>
              <w:rPr>
                <w:rFonts w:ascii="Verdana" w:hAnsi="Verdana"/>
                <w:sz w:val="21"/>
                <w:szCs w:val="21"/>
              </w:rPr>
              <w:t>Otros costos</w:t>
            </w:r>
          </w:p>
        </w:tc>
        <w:tc>
          <w:tcPr>
            <w:tcW w:w="1550" w:type="dxa"/>
            <w:vAlign w:val="center"/>
          </w:tcPr>
          <w:p w14:paraId="35534613" w14:textId="1C607012" w:rsidR="000661FB" w:rsidRDefault="000661FB" w:rsidP="007201AC">
            <w:pPr>
              <w:pStyle w:val="Contenidodelatabla"/>
              <w:spacing w:after="0" w:line="200" w:lineRule="exact"/>
              <w:jc w:val="right"/>
              <w:rPr>
                <w:rFonts w:ascii="Verdana" w:hAnsi="Verdana" w:cs="Arial"/>
                <w:sz w:val="21"/>
                <w:szCs w:val="21"/>
              </w:rPr>
            </w:pPr>
          </w:p>
        </w:tc>
        <w:tc>
          <w:tcPr>
            <w:tcW w:w="123" w:type="dxa"/>
            <w:vAlign w:val="center"/>
          </w:tcPr>
          <w:p w14:paraId="56B4065E"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vAlign w:val="center"/>
          </w:tcPr>
          <w:p w14:paraId="53651838" w14:textId="25C1EB84"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928,164</w:t>
            </w:r>
          </w:p>
        </w:tc>
      </w:tr>
      <w:tr w:rsidR="000661FB"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Default="000661FB"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0" w:type="dxa"/>
            <w:tcBorders>
              <w:top w:val="single" w:sz="4" w:space="0" w:color="auto"/>
              <w:bottom w:val="double" w:sz="4" w:space="0" w:color="auto"/>
            </w:tcBorders>
            <w:vAlign w:val="center"/>
          </w:tcPr>
          <w:p w14:paraId="0C2759EF" w14:textId="4DA493AA" w:rsidR="000661FB"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25,013,306</w:t>
            </w:r>
          </w:p>
        </w:tc>
        <w:tc>
          <w:tcPr>
            <w:tcW w:w="123" w:type="dxa"/>
            <w:tcBorders>
              <w:top w:val="single" w:sz="4" w:space="0" w:color="auto"/>
              <w:bottom w:val="double" w:sz="4" w:space="0" w:color="auto"/>
            </w:tcBorders>
            <w:vAlign w:val="center"/>
          </w:tcPr>
          <w:p w14:paraId="5CB1CDD6"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tcBorders>
              <w:top w:val="single" w:sz="4" w:space="0" w:color="auto"/>
              <w:bottom w:val="double" w:sz="4" w:space="0" w:color="auto"/>
            </w:tcBorders>
            <w:vAlign w:val="center"/>
          </w:tcPr>
          <w:p w14:paraId="2C32646F" w14:textId="60A3A13F"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18,439,792</w:t>
            </w:r>
          </w:p>
        </w:tc>
      </w:tr>
    </w:tbl>
    <w:p w14:paraId="0B59EEAE" w14:textId="77777777" w:rsidR="000661FB" w:rsidRPr="00C14116" w:rsidRDefault="000661FB" w:rsidP="00AF3C3F">
      <w:pPr>
        <w:tabs>
          <w:tab w:val="left" w:pos="567"/>
        </w:tabs>
        <w:spacing w:after="0"/>
        <w:ind w:left="567" w:hanging="567"/>
        <w:jc w:val="both"/>
        <w:rPr>
          <w:rFonts w:ascii="Verdana" w:hAnsi="Verdana" w:cs="Arial"/>
          <w:b/>
          <w:color w:val="FF0000"/>
          <w:sz w:val="21"/>
          <w:szCs w:val="21"/>
        </w:rPr>
      </w:pPr>
    </w:p>
    <w:p w14:paraId="7265A3DB" w14:textId="399376D5" w:rsidR="00B07B13" w:rsidRPr="00C14116" w:rsidRDefault="007636DD" w:rsidP="0093042B">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3</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GASTOS DE ADMINISTRACION Y VENTAS</w:t>
      </w:r>
    </w:p>
    <w:tbl>
      <w:tblPr>
        <w:tblW w:w="8505"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23"/>
      </w:tblGrid>
      <w:tr w:rsidR="00B07B13" w:rsidRPr="00F70247" w14:paraId="56EE5578" w14:textId="77777777" w:rsidTr="007636DD">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3B6BEAA9" w:rsidR="00B07B13" w:rsidRPr="00F70247" w:rsidRDefault="00B906C3" w:rsidP="0093042B">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2021</w:t>
            </w:r>
          </w:p>
        </w:tc>
        <w:tc>
          <w:tcPr>
            <w:tcW w:w="130"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23" w:type="dxa"/>
            <w:vAlign w:val="center"/>
          </w:tcPr>
          <w:p w14:paraId="682B0F14" w14:textId="161718DC" w:rsidR="00B07B13" w:rsidRPr="00F70247" w:rsidRDefault="00B906C3" w:rsidP="0093042B">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2020</w:t>
            </w:r>
          </w:p>
        </w:tc>
      </w:tr>
      <w:tr w:rsidR="00B07B13" w14:paraId="4724E94E" w14:textId="77777777" w:rsidTr="007636DD">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7636DD">
        <w:tc>
          <w:tcPr>
            <w:tcW w:w="4985" w:type="dxa"/>
            <w:vAlign w:val="center"/>
          </w:tcPr>
          <w:p w14:paraId="23883D69" w14:textId="47E1260A"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w:t>
            </w:r>
            <w:r w:rsidR="00A20FAF">
              <w:rPr>
                <w:rFonts w:ascii="Verdana" w:hAnsi="Verdana"/>
                <w:sz w:val="21"/>
                <w:szCs w:val="21"/>
              </w:rPr>
              <w:t xml:space="preserve"> sociales</w:t>
            </w:r>
            <w:r>
              <w:rPr>
                <w:rFonts w:ascii="Verdana" w:hAnsi="Verdana"/>
                <w:sz w:val="21"/>
                <w:szCs w:val="21"/>
              </w:rPr>
              <w:t xml:space="preserve">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7636DD">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7636DD">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7636DD">
        <w:tc>
          <w:tcPr>
            <w:tcW w:w="4985" w:type="dxa"/>
            <w:shd w:val="clear" w:color="auto" w:fill="auto"/>
            <w:vAlign w:val="center"/>
          </w:tcPr>
          <w:p w14:paraId="2D24CC9E" w14:textId="1DBA64A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r w:rsidR="00D602C9">
              <w:rPr>
                <w:rFonts w:ascii="Verdana" w:hAnsi="Verdana"/>
                <w:sz w:val="21"/>
                <w:szCs w:val="21"/>
              </w:rPr>
              <w:t xml:space="preserve"> </w:t>
            </w:r>
            <w:r w:rsidR="00D602C9" w:rsidRPr="00D602C9">
              <w:rPr>
                <w:rFonts w:ascii="Verdana" w:hAnsi="Verdana"/>
                <w:sz w:val="21"/>
                <w:szCs w:val="21"/>
                <w:highlight w:val="yellow"/>
              </w:rPr>
              <w:t>(Nota x)</w:t>
            </w:r>
          </w:p>
        </w:tc>
        <w:tc>
          <w:tcPr>
            <w:tcW w:w="1467" w:type="dxa"/>
            <w:shd w:val="clear" w:color="auto" w:fill="auto"/>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7636DD">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A20FAF" w14:paraId="28A15C0A" w14:textId="77777777" w:rsidTr="007636DD">
        <w:tc>
          <w:tcPr>
            <w:tcW w:w="4985" w:type="dxa"/>
            <w:vAlign w:val="center"/>
          </w:tcPr>
          <w:p w14:paraId="40D6969A" w14:textId="2E78FB42"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Gastos de exportación</w:t>
            </w:r>
          </w:p>
        </w:tc>
        <w:tc>
          <w:tcPr>
            <w:tcW w:w="1467" w:type="dxa"/>
            <w:vAlign w:val="center"/>
          </w:tcPr>
          <w:p w14:paraId="035C5922"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08D40FE6"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4A7293EA" w14:textId="6979C167"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140,485</w:t>
            </w:r>
          </w:p>
        </w:tc>
      </w:tr>
      <w:tr w:rsidR="00A20FAF" w14:paraId="236AD572" w14:textId="77777777" w:rsidTr="007636DD">
        <w:tc>
          <w:tcPr>
            <w:tcW w:w="4985" w:type="dxa"/>
            <w:vAlign w:val="center"/>
          </w:tcPr>
          <w:p w14:paraId="2306B4E0" w14:textId="6CCDB946"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IVA cargado a gastos</w:t>
            </w:r>
          </w:p>
        </w:tc>
        <w:tc>
          <w:tcPr>
            <w:tcW w:w="1467" w:type="dxa"/>
            <w:vAlign w:val="center"/>
          </w:tcPr>
          <w:p w14:paraId="5355ADDF"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18FC1C34"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1AD2C8B7" w14:textId="37609BC4"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123,299</w:t>
            </w:r>
          </w:p>
        </w:tc>
      </w:tr>
      <w:tr w:rsidR="00B07B13" w14:paraId="5CBA258D" w14:textId="77777777" w:rsidTr="007636DD">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7636DD">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7636DD">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7636DD">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7636DD">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7636DD">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7636DD">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7636DD">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A570227" w14:textId="77777777" w:rsidTr="007636DD">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tcBorders>
              <w:bottom w:val="single" w:sz="4" w:space="0" w:color="auto"/>
            </w:tcBorders>
            <w:vAlign w:val="center"/>
          </w:tcPr>
          <w:p w14:paraId="7CDB0B8C" w14:textId="1E116378" w:rsidR="00B07B13"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172,540</w:t>
            </w:r>
          </w:p>
        </w:tc>
      </w:tr>
      <w:tr w:rsidR="00B07B13" w14:paraId="66C13389" w14:textId="77777777" w:rsidTr="007636DD">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6D2D793F" w:rsidR="00B07B13" w:rsidRDefault="007636DD" w:rsidP="006A3D3A">
            <w:pPr>
              <w:pStyle w:val="Contenidodelatabla"/>
              <w:spacing w:after="0" w:line="200" w:lineRule="exact"/>
              <w:jc w:val="right"/>
              <w:rPr>
                <w:rFonts w:ascii="Verdana" w:hAnsi="Verdana" w:cs="Arial"/>
                <w:sz w:val="21"/>
                <w:szCs w:val="21"/>
              </w:rPr>
            </w:pPr>
            <w:r>
              <w:rPr>
                <w:rFonts w:ascii="Verdana" w:hAnsi="Verdana" w:cs="Arial"/>
                <w:sz w:val="21"/>
                <w:szCs w:val="21"/>
              </w:rPr>
              <w:t>3,208,338</w:t>
            </w:r>
          </w:p>
        </w:tc>
        <w:tc>
          <w:tcPr>
            <w:tcW w:w="130" w:type="dxa"/>
            <w:tcBorders>
              <w:top w:val="single" w:sz="4" w:space="0" w:color="auto"/>
              <w:bottom w:val="double" w:sz="4" w:space="0" w:color="auto"/>
            </w:tcBorders>
            <w:vAlign w:val="center"/>
          </w:tcPr>
          <w:p w14:paraId="6B8B58E2" w14:textId="4F059C75" w:rsidR="00B07B13" w:rsidRDefault="00B07B13" w:rsidP="006A3D3A">
            <w:pPr>
              <w:pStyle w:val="Contenidodelatabla"/>
              <w:spacing w:after="0" w:line="200" w:lineRule="exact"/>
              <w:jc w:val="right"/>
              <w:rPr>
                <w:rFonts w:ascii="Verdana" w:hAnsi="Verdana" w:cs="Arial"/>
                <w:sz w:val="21"/>
                <w:szCs w:val="21"/>
              </w:rPr>
            </w:pPr>
          </w:p>
        </w:tc>
        <w:tc>
          <w:tcPr>
            <w:tcW w:w="1923"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3C2630E5"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4</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63B948B0" w:rsidR="00B16082" w:rsidRPr="00B07630" w:rsidRDefault="007B753C" w:rsidP="00B07630">
      <w:pPr>
        <w:pStyle w:val="Prrafodelista"/>
        <w:numPr>
          <w:ilvl w:val="1"/>
          <w:numId w:val="50"/>
        </w:numPr>
        <w:tabs>
          <w:tab w:val="left" w:pos="567"/>
        </w:tabs>
        <w:jc w:val="both"/>
        <w:rPr>
          <w:rFonts w:ascii="Verdana" w:hAnsi="Verdana" w:cs="Arial"/>
          <w:b/>
          <w:i/>
          <w:iCs/>
          <w:color w:val="FF0000"/>
          <w:sz w:val="21"/>
          <w:szCs w:val="21"/>
        </w:rPr>
      </w:pPr>
      <w:r w:rsidRPr="00B07630">
        <w:rPr>
          <w:rFonts w:ascii="Verdana" w:hAnsi="Verdana" w:cs="Arial"/>
          <w:b/>
          <w:i/>
          <w:iCs/>
          <w:color w:val="000000"/>
          <w:sz w:val="21"/>
          <w:szCs w:val="21"/>
        </w:rPr>
        <w:t>C</w:t>
      </w:r>
      <w:r w:rsidR="00B16082" w:rsidRPr="00B07630">
        <w:rPr>
          <w:rFonts w:ascii="Verdana" w:hAnsi="Verdana" w:cs="Arial"/>
          <w:b/>
          <w:i/>
          <w:iCs/>
          <w:color w:val="000000"/>
          <w:sz w:val="21"/>
          <w:szCs w:val="21"/>
        </w:rPr>
        <w:t>onciliación entre la utilidad contable y la utilidad tributable:</w:t>
      </w:r>
    </w:p>
    <w:p w14:paraId="1CD82C8C" w14:textId="77777777" w:rsidR="00F11AC4" w:rsidRPr="00F11AC4" w:rsidRDefault="00F11AC4" w:rsidP="00F11AC4">
      <w:pPr>
        <w:pStyle w:val="Prrafodelista"/>
        <w:tabs>
          <w:tab w:val="left" w:pos="567"/>
        </w:tabs>
        <w:ind w:left="720"/>
        <w:jc w:val="both"/>
        <w:rPr>
          <w:rFonts w:ascii="Verdana" w:hAnsi="Verdana" w:cs="Arial"/>
          <w:b/>
          <w:i/>
          <w:iCs/>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84713">
            <w:pPr>
              <w:suppressLineNumbers/>
              <w:spacing w:after="0" w:line="220" w:lineRule="exact"/>
              <w:rPr>
                <w:rFonts w:ascii="Verdana" w:hAnsi="Verdana" w:cs="Arial"/>
                <w:sz w:val="21"/>
                <w:szCs w:val="21"/>
                <w:u w:val="single"/>
              </w:rPr>
            </w:pPr>
          </w:p>
        </w:tc>
        <w:tc>
          <w:tcPr>
            <w:tcW w:w="1467" w:type="dxa"/>
            <w:vAlign w:val="center"/>
          </w:tcPr>
          <w:p w14:paraId="089C5339"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03160F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316294FD"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6691233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69019FCB"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6C3BE03"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2E5D6344"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5FCF74F4"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09A2B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45817D05" w14:textId="77777777" w:rsidR="00B16082" w:rsidRPr="00B16082" w:rsidRDefault="00B16082" w:rsidP="00B84713">
            <w:pPr>
              <w:suppressLineNumbers/>
              <w:spacing w:after="0" w:line="220" w:lineRule="exact"/>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2EEC99DF"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84713">
            <w:pPr>
              <w:suppressLineNumbers/>
              <w:spacing w:after="0" w:line="220" w:lineRule="exact"/>
              <w:jc w:val="right"/>
              <w:rPr>
                <w:rFonts w:ascii="Verdana" w:hAnsi="Verdana"/>
                <w:sz w:val="21"/>
                <w:szCs w:val="21"/>
              </w:rPr>
            </w:pPr>
          </w:p>
          <w:p w14:paraId="48419BAD" w14:textId="77777777" w:rsidR="00B16082" w:rsidRPr="00B16082" w:rsidRDefault="00B16082" w:rsidP="00B84713">
            <w:pPr>
              <w:suppressLineNumbers/>
              <w:spacing w:after="0" w:line="220" w:lineRule="exact"/>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34C6A6C2" w:rsidR="00A12286" w:rsidRPr="00B16082" w:rsidRDefault="00A12286" w:rsidP="00B84713">
            <w:pPr>
              <w:suppressLineNumbers/>
              <w:spacing w:after="0" w:line="220" w:lineRule="exact"/>
              <w:rPr>
                <w:rFonts w:ascii="Verdana" w:hAnsi="Verdana"/>
                <w:sz w:val="21"/>
                <w:szCs w:val="21"/>
              </w:rPr>
            </w:pP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B84713">
            <w:pPr>
              <w:suppressLineNumbers/>
              <w:spacing w:after="0" w:line="220" w:lineRule="exact"/>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B84713">
            <w:pPr>
              <w:suppressLineNumbers/>
              <w:spacing w:after="0" w:line="220" w:lineRule="exact"/>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B84713">
            <w:pPr>
              <w:suppressLineNumbers/>
              <w:spacing w:after="0" w:line="220" w:lineRule="exact"/>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331,641</w:t>
            </w:r>
          </w:p>
        </w:tc>
      </w:tr>
    </w:tbl>
    <w:p w14:paraId="151E50B8" w14:textId="6B4D7A3F" w:rsidR="00F55808"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1657B8FA" w14:textId="7904B7AC" w:rsidR="005E2518" w:rsidRDefault="005E251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450742A9" w14:textId="699316AC" w:rsidR="005E2518" w:rsidRDefault="005E251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4AD9AF42" w14:textId="77777777" w:rsidR="005E2518" w:rsidRDefault="005E251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56F0E748" w14:textId="0DD3E7D6" w:rsidR="00B16082" w:rsidRPr="00B07630" w:rsidRDefault="00B16082" w:rsidP="00B07630">
      <w:pPr>
        <w:pStyle w:val="Prrafodelista"/>
        <w:numPr>
          <w:ilvl w:val="1"/>
          <w:numId w:val="50"/>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1"/>
          <w:szCs w:val="21"/>
        </w:rPr>
      </w:pPr>
      <w:bookmarkStart w:id="24" w:name="_Hlk92796327"/>
      <w:r w:rsidRPr="00B07630">
        <w:rPr>
          <w:rFonts w:ascii="Verdana" w:hAnsi="Verdana" w:cs="Arial"/>
          <w:b/>
          <w:bCs/>
          <w:i/>
          <w:iCs/>
          <w:color w:val="000000"/>
          <w:sz w:val="21"/>
          <w:szCs w:val="21"/>
        </w:rPr>
        <w:lastRenderedPageBreak/>
        <w:t>Determinación del impuesto a la renta por pagar:</w:t>
      </w:r>
    </w:p>
    <w:bookmarkEnd w:id="24"/>
    <w:p w14:paraId="72E59CEE" w14:textId="77777777" w:rsidR="00B16082" w:rsidRPr="00B1608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84713">
            <w:pPr>
              <w:suppressLineNumbers/>
              <w:spacing w:after="0" w:line="220" w:lineRule="exact"/>
              <w:rPr>
                <w:rFonts w:ascii="Verdana" w:hAnsi="Verdana" w:cs="Arial"/>
                <w:sz w:val="21"/>
                <w:szCs w:val="21"/>
              </w:rPr>
            </w:pPr>
          </w:p>
        </w:tc>
        <w:tc>
          <w:tcPr>
            <w:tcW w:w="1467" w:type="dxa"/>
            <w:vAlign w:val="center"/>
          </w:tcPr>
          <w:p w14:paraId="510E05C0" w14:textId="77777777"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84713">
            <w:pPr>
              <w:suppressLineNumbers/>
              <w:spacing w:after="0" w:line="220" w:lineRule="exact"/>
              <w:jc w:val="center"/>
              <w:rPr>
                <w:rFonts w:ascii="Verdana" w:hAnsi="Verdana" w:cs="Arial"/>
                <w:sz w:val="21"/>
                <w:szCs w:val="21"/>
                <w:u w:val="single"/>
              </w:rPr>
            </w:pPr>
          </w:p>
        </w:tc>
        <w:tc>
          <w:tcPr>
            <w:tcW w:w="1677" w:type="dxa"/>
            <w:vAlign w:val="center"/>
          </w:tcPr>
          <w:p w14:paraId="62860062" w14:textId="77777777"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84713">
            <w:pPr>
              <w:suppressLineNumbers/>
              <w:spacing w:after="0" w:line="220" w:lineRule="exact"/>
              <w:rPr>
                <w:rFonts w:ascii="Verdana" w:hAnsi="Verdana" w:cs="Arial"/>
                <w:sz w:val="21"/>
                <w:szCs w:val="21"/>
                <w:u w:val="single"/>
              </w:rPr>
            </w:pPr>
          </w:p>
        </w:tc>
        <w:tc>
          <w:tcPr>
            <w:tcW w:w="1467" w:type="dxa"/>
            <w:vAlign w:val="center"/>
          </w:tcPr>
          <w:p w14:paraId="046A1465"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49D1418"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4918DFC5"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012FE79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25D4914E" w14:textId="0EAE7A14" w:rsidR="00B16082" w:rsidRPr="00B16082" w:rsidRDefault="00B16082" w:rsidP="00B84713">
            <w:pPr>
              <w:suppressLineNumbers/>
              <w:spacing w:after="0" w:line="220" w:lineRule="exact"/>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67C981EC"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388A3A6A" w14:textId="77777777" w:rsidR="00B16082" w:rsidRPr="00B16082" w:rsidRDefault="00B16082" w:rsidP="00B84713">
            <w:pPr>
              <w:suppressLineNumbers/>
              <w:spacing w:after="0" w:line="220" w:lineRule="exact"/>
              <w:jc w:val="right"/>
              <w:rPr>
                <w:rFonts w:ascii="Verdana" w:hAnsi="Verdana"/>
                <w:sz w:val="21"/>
                <w:szCs w:val="21"/>
              </w:rPr>
            </w:pPr>
          </w:p>
        </w:tc>
      </w:tr>
      <w:tr w:rsidR="00B16082" w:rsidRPr="00B16082" w14:paraId="709AF27D" w14:textId="77777777" w:rsidTr="00F05BAE">
        <w:tc>
          <w:tcPr>
            <w:tcW w:w="5245" w:type="dxa"/>
            <w:vAlign w:val="center"/>
          </w:tcPr>
          <w:p w14:paraId="6D031E13" w14:textId="43F82C74" w:rsidR="00B16082" w:rsidRPr="00B16082" w:rsidRDefault="00A12286" w:rsidP="00B84713">
            <w:pPr>
              <w:suppressLineNumbers/>
              <w:spacing w:after="0" w:line="220" w:lineRule="exact"/>
              <w:rPr>
                <w:rFonts w:ascii="Verdana" w:hAnsi="Verdana"/>
                <w:sz w:val="21"/>
                <w:szCs w:val="21"/>
              </w:rPr>
            </w:pPr>
            <w:r>
              <w:rPr>
                <w:rFonts w:ascii="Verdana" w:hAnsi="Verdana" w:cs="Arial"/>
                <w:color w:val="000000"/>
                <w:sz w:val="21"/>
                <w:szCs w:val="21"/>
              </w:rPr>
              <w:t>Impuesto a la renta causado</w:t>
            </w:r>
          </w:p>
        </w:tc>
        <w:tc>
          <w:tcPr>
            <w:tcW w:w="1467" w:type="dxa"/>
            <w:vAlign w:val="center"/>
          </w:tcPr>
          <w:p w14:paraId="2BA5B0DF"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0E7F192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3CF3D0B8" w14:textId="3F650FD1"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22CE3F06"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655072F"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17016C2B" w14:textId="7C37AD09"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5D549DB3"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84713">
            <w:pPr>
              <w:suppressLineNumbers/>
              <w:spacing w:after="0" w:line="220" w:lineRule="exact"/>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47D0F1BF" w:rsidR="00B16082" w:rsidRDefault="00B16082" w:rsidP="00B84713">
      <w:pPr>
        <w:spacing w:after="0" w:line="220" w:lineRule="exact"/>
      </w:pPr>
    </w:p>
    <w:p w14:paraId="0F0F785C" w14:textId="34D909F5" w:rsidR="00F11AC4" w:rsidRPr="00F11AC4" w:rsidRDefault="00F11AC4" w:rsidP="00B07630">
      <w:pPr>
        <w:pStyle w:val="Prrafodelista"/>
        <w:numPr>
          <w:ilvl w:val="1"/>
          <w:numId w:val="50"/>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5" w:name="_Hlk98500093"/>
      <w:r>
        <w:rPr>
          <w:rFonts w:ascii="Verdana" w:hAnsi="Verdana" w:cs="Arial"/>
          <w:b/>
          <w:bCs/>
          <w:i/>
          <w:iCs/>
          <w:color w:val="000000"/>
          <w:sz w:val="21"/>
          <w:szCs w:val="21"/>
        </w:rPr>
        <w:t>Tasa de impuesto a la renta</w:t>
      </w:r>
      <w:r w:rsidRPr="00F11AC4">
        <w:rPr>
          <w:rFonts w:ascii="Verdana" w:hAnsi="Verdana" w:cs="Arial"/>
          <w:b/>
          <w:bCs/>
          <w:i/>
          <w:iCs/>
          <w:color w:val="000000"/>
          <w:sz w:val="21"/>
          <w:szCs w:val="21"/>
        </w:rPr>
        <w:t>:</w:t>
      </w:r>
    </w:p>
    <w:bookmarkEnd w:id="25"/>
    <w:p w14:paraId="241EEF19" w14:textId="055FCD15" w:rsidR="00F11AC4" w:rsidRDefault="00F11AC4" w:rsidP="00B16082">
      <w:pPr>
        <w:spacing w:after="0"/>
      </w:pPr>
    </w:p>
    <w:p w14:paraId="474B4046" w14:textId="2774E1D8" w:rsidR="00F11AC4" w:rsidRPr="00F11AC4" w:rsidRDefault="00F11AC4" w:rsidP="008D3612">
      <w:pPr>
        <w:spacing w:after="0"/>
        <w:jc w:val="both"/>
        <w:rPr>
          <w:rFonts w:ascii="Verdana" w:hAnsi="Verdana"/>
        </w:rPr>
      </w:pPr>
      <w:r>
        <w:rPr>
          <w:rFonts w:ascii="Verdana" w:hAnsi="Verdana"/>
        </w:rPr>
        <w:t xml:space="preserve">La tarifa general de impuesto a la renta para las sociedades es del 25%; sin embargo, la tarifa impositiva será del 28% en el caso de que la </w:t>
      </w:r>
      <w:r w:rsidR="008D3612">
        <w:rPr>
          <w:rFonts w:ascii="Verdana" w:hAnsi="Verdana"/>
        </w:rPr>
        <w:t>C</w:t>
      </w:r>
      <w:r>
        <w:rPr>
          <w:rFonts w:ascii="Verdana" w:hAnsi="Verdana"/>
        </w:rPr>
        <w:t xml:space="preserve">ompañía tenga accionistas residentes o establecidos en paraísos fiscales o regímenes de menor imposición, con una participación igual o superior al 50% del capital social. También se </w:t>
      </w:r>
      <w:r w:rsidR="008D3612">
        <w:rPr>
          <w:rFonts w:ascii="Verdana" w:hAnsi="Verdana"/>
        </w:rPr>
        <w:t>aplicará</w:t>
      </w:r>
      <w:r>
        <w:rPr>
          <w:rFonts w:ascii="Verdana" w:hAnsi="Verdana"/>
        </w:rPr>
        <w:t xml:space="preserve"> la tarifa del 28% si la Compañía incumple con la obligación de informar anualmente su composición societaria.</w:t>
      </w:r>
    </w:p>
    <w:p w14:paraId="2F448119" w14:textId="77777777" w:rsidR="00F11AC4" w:rsidRDefault="00F11AC4" w:rsidP="00B16082">
      <w:pPr>
        <w:spacing w:after="0"/>
      </w:pPr>
    </w:p>
    <w:p w14:paraId="0B219C1E" w14:textId="5C835566" w:rsidR="008D3612" w:rsidRPr="00F11AC4" w:rsidRDefault="008D3612" w:rsidP="00B07630">
      <w:pPr>
        <w:pStyle w:val="Prrafodelista"/>
        <w:numPr>
          <w:ilvl w:val="1"/>
          <w:numId w:val="50"/>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6" w:name="_Hlk98500139"/>
      <w:r>
        <w:rPr>
          <w:rFonts w:ascii="Verdana" w:hAnsi="Verdana" w:cs="Arial"/>
          <w:b/>
          <w:bCs/>
          <w:i/>
          <w:iCs/>
          <w:color w:val="000000"/>
          <w:sz w:val="21"/>
          <w:szCs w:val="21"/>
        </w:rPr>
        <w:t>Dividendos</w:t>
      </w:r>
      <w:r w:rsidRPr="00F11AC4">
        <w:rPr>
          <w:rFonts w:ascii="Verdana" w:hAnsi="Verdana" w:cs="Arial"/>
          <w:b/>
          <w:bCs/>
          <w:i/>
          <w:iCs/>
          <w:color w:val="000000"/>
          <w:sz w:val="21"/>
          <w:szCs w:val="21"/>
        </w:rPr>
        <w:t>:</w:t>
      </w:r>
    </w:p>
    <w:bookmarkEnd w:id="26"/>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F3452">
      <w:pPr>
        <w:spacing w:after="0" w:line="240" w:lineRule="auto"/>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F3452">
      <w:pPr>
        <w:spacing w:after="0" w:line="240" w:lineRule="auto"/>
        <w:jc w:val="both"/>
        <w:rPr>
          <w:rFonts w:ascii="Verdana" w:hAnsi="Verdana"/>
        </w:rPr>
      </w:pPr>
    </w:p>
    <w:p w14:paraId="17A5816B" w14:textId="60455E8C" w:rsidR="00F05BAE" w:rsidRPr="00475747" w:rsidRDefault="00B16082" w:rsidP="004F3452">
      <w:pPr>
        <w:spacing w:after="0" w:line="240" w:lineRule="auto"/>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3570222A" w:rsidR="00F05BAE" w:rsidRDefault="00F05BAE" w:rsidP="004F3452">
      <w:pPr>
        <w:tabs>
          <w:tab w:val="left" w:pos="567"/>
        </w:tabs>
        <w:spacing w:after="0" w:line="240" w:lineRule="auto"/>
        <w:ind w:left="567" w:hanging="567"/>
        <w:jc w:val="both"/>
        <w:rPr>
          <w:rFonts w:ascii="Verdana" w:hAnsi="Verdana" w:cs="Arial"/>
          <w:b/>
          <w:color w:val="FF0000"/>
          <w:sz w:val="21"/>
          <w:szCs w:val="21"/>
        </w:rPr>
      </w:pPr>
    </w:p>
    <w:p w14:paraId="61910F1F" w14:textId="7509B917" w:rsidR="008D3612" w:rsidRPr="00F11AC4" w:rsidRDefault="008D3612" w:rsidP="00B07630">
      <w:pPr>
        <w:pStyle w:val="Prrafodelista"/>
        <w:numPr>
          <w:ilvl w:val="1"/>
          <w:numId w:val="50"/>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r>
        <w:rPr>
          <w:rFonts w:ascii="Verdana" w:hAnsi="Verdana" w:cs="Arial"/>
          <w:b/>
          <w:bCs/>
          <w:i/>
          <w:iCs/>
          <w:color w:val="000000"/>
          <w:sz w:val="21"/>
          <w:szCs w:val="21"/>
        </w:rPr>
        <w:t>Revisión tributaria</w:t>
      </w:r>
      <w:r w:rsidRPr="00F11AC4">
        <w:rPr>
          <w:rFonts w:ascii="Verdana" w:hAnsi="Verdana" w:cs="Arial"/>
          <w:b/>
          <w:bCs/>
          <w:i/>
          <w:iCs/>
          <w:color w:val="000000"/>
          <w:sz w:val="21"/>
          <w:szCs w:val="21"/>
        </w:rPr>
        <w:t>:</w:t>
      </w:r>
    </w:p>
    <w:p w14:paraId="29DB859E" w14:textId="110EA563" w:rsidR="008D3612" w:rsidRDefault="008D3612" w:rsidP="004F3452">
      <w:pPr>
        <w:tabs>
          <w:tab w:val="left" w:pos="567"/>
        </w:tabs>
        <w:spacing w:after="0" w:line="240" w:lineRule="auto"/>
        <w:ind w:left="567" w:hanging="567"/>
        <w:jc w:val="both"/>
        <w:rPr>
          <w:rFonts w:ascii="Verdana" w:hAnsi="Verdana" w:cs="Arial"/>
          <w:b/>
          <w:color w:val="FF0000"/>
          <w:sz w:val="21"/>
          <w:szCs w:val="21"/>
        </w:rPr>
      </w:pPr>
    </w:p>
    <w:p w14:paraId="02252FC6" w14:textId="4A5C6D86" w:rsidR="008D3612" w:rsidRDefault="008D3612" w:rsidP="006046DE">
      <w:pPr>
        <w:suppressAutoHyphens w:val="0"/>
        <w:autoSpaceDE w:val="0"/>
        <w:autoSpaceDN w:val="0"/>
        <w:adjustRightInd w:val="0"/>
        <w:spacing w:after="0" w:line="240" w:lineRule="auto"/>
        <w:jc w:val="both"/>
        <w:rPr>
          <w:rFonts w:ascii="Verdana" w:eastAsia="Times New Roman" w:hAnsi="Verdana" w:cs="Arial"/>
          <w:sz w:val="21"/>
          <w:szCs w:val="21"/>
          <w:lang w:eastAsia="es-EC"/>
        </w:rPr>
      </w:pPr>
      <w:r w:rsidRPr="008D3612">
        <w:rPr>
          <w:rFonts w:ascii="Verdana" w:eastAsia="Times New Roman" w:hAnsi="Verdana" w:cs="Arial"/>
          <w:sz w:val="21"/>
          <w:szCs w:val="21"/>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Pr>
          <w:rFonts w:ascii="Verdana" w:eastAsia="Times New Roman" w:hAnsi="Verdana" w:cs="Arial"/>
          <w:sz w:val="21"/>
          <w:szCs w:val="21"/>
          <w:lang w:eastAsia="es-EC"/>
        </w:rPr>
        <w:t xml:space="preserve"> </w:t>
      </w:r>
      <w:r w:rsidRPr="008D3612">
        <w:rPr>
          <w:rFonts w:ascii="Verdana" w:eastAsia="Times New Roman" w:hAnsi="Verdana" w:cs="Arial"/>
          <w:sz w:val="21"/>
          <w:szCs w:val="21"/>
          <w:lang w:eastAsia="es-EC"/>
        </w:rPr>
        <w:t>La Compañía no ha sido fiscalizada de</w:t>
      </w:r>
      <w:r w:rsidR="00B906C3">
        <w:rPr>
          <w:rFonts w:ascii="Verdana" w:eastAsia="Times New Roman" w:hAnsi="Verdana" w:cs="Arial"/>
          <w:sz w:val="21"/>
          <w:szCs w:val="21"/>
          <w:lang w:eastAsia="es-EC"/>
        </w:rPr>
        <w:t>s</w:t>
      </w:r>
      <w:r w:rsidRPr="008D3612">
        <w:rPr>
          <w:rFonts w:ascii="Verdana" w:eastAsia="Times New Roman" w:hAnsi="Verdana" w:cs="Arial"/>
          <w:sz w:val="21"/>
          <w:szCs w:val="21"/>
          <w:lang w:eastAsia="es-EC"/>
        </w:rPr>
        <w:t>de su constitución, y la facultad de las autoridades tributarias para revisar las declaraciones de impuesto a la renta hasta el año 2017 ha prescrito.</w:t>
      </w:r>
    </w:p>
    <w:p w14:paraId="17608055" w14:textId="1BE5F90D" w:rsidR="00F55808" w:rsidRDefault="00F5580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609016DA" w14:textId="5DFC6FD6" w:rsidR="005E2518"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385B3CEF" w14:textId="1F3D6EA6" w:rsidR="005E2518"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12CA9745" w14:textId="0119F80E" w:rsidR="005E2518"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5C4DD739" w14:textId="77777777" w:rsidR="005E2518" w:rsidRPr="008D3612"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49360C81" w14:textId="7E51EC39"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lastRenderedPageBreak/>
        <w:t>2</w:t>
      </w:r>
      <w:r w:rsidR="00B07630">
        <w:rPr>
          <w:rFonts w:ascii="Verdana" w:hAnsi="Verdana" w:cs="Arial"/>
          <w:b/>
          <w:color w:val="FF0000"/>
          <w:sz w:val="21"/>
          <w:szCs w:val="21"/>
        </w:rPr>
        <w:t>5</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508D2DDC" w14:textId="53252238" w:rsidR="001D6322" w:rsidRDefault="001D6322" w:rsidP="00F67DB3">
      <w:pPr>
        <w:tabs>
          <w:tab w:val="left" w:pos="567"/>
        </w:tabs>
        <w:spacing w:after="0"/>
        <w:ind w:left="567" w:hanging="567"/>
        <w:jc w:val="both"/>
        <w:rPr>
          <w:rFonts w:ascii="Verdana" w:hAnsi="Verdana" w:cs="Arial"/>
          <w:b/>
          <w:color w:val="FF0000"/>
          <w:sz w:val="21"/>
          <w:szCs w:val="21"/>
        </w:rPr>
      </w:pPr>
    </w:p>
    <w:p w14:paraId="529E9B41" w14:textId="662A1DF8" w:rsidR="001D6322" w:rsidRPr="001D6322" w:rsidRDefault="001D6322" w:rsidP="00F67DB3">
      <w:pPr>
        <w:tabs>
          <w:tab w:val="left" w:pos="567"/>
        </w:tabs>
        <w:spacing w:after="0"/>
        <w:ind w:left="567" w:hanging="567"/>
        <w:jc w:val="both"/>
        <w:rPr>
          <w:rFonts w:ascii="Verdana" w:hAnsi="Verdana" w:cs="Arial"/>
          <w:b/>
          <w:i/>
          <w:iCs/>
          <w:sz w:val="21"/>
          <w:szCs w:val="21"/>
        </w:rPr>
      </w:pPr>
      <w:r w:rsidRPr="001D6322">
        <w:rPr>
          <w:rFonts w:ascii="Verdana" w:hAnsi="Verdana" w:cs="Arial"/>
          <w:b/>
          <w:i/>
          <w:iCs/>
          <w:sz w:val="21"/>
          <w:szCs w:val="21"/>
        </w:rPr>
        <w:t>Saldos con partes relacionadas:</w:t>
      </w:r>
    </w:p>
    <w:p w14:paraId="54F1C679" w14:textId="5A57F0B0" w:rsidR="001D6322" w:rsidRDefault="001D6322" w:rsidP="00F67DB3">
      <w:pPr>
        <w:tabs>
          <w:tab w:val="left" w:pos="567"/>
        </w:tabs>
        <w:spacing w:after="0"/>
        <w:ind w:left="567" w:hanging="567"/>
        <w:jc w:val="both"/>
        <w:rPr>
          <w:rFonts w:ascii="Verdana" w:hAnsi="Verdana" w:cs="Arial"/>
          <w:b/>
          <w:color w:val="FF0000"/>
          <w:sz w:val="21"/>
          <w:szCs w:val="21"/>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9"/>
        <w:gridCol w:w="1273"/>
        <w:gridCol w:w="1134"/>
        <w:gridCol w:w="1269"/>
      </w:tblGrid>
      <w:tr w:rsidR="00DD4589" w:rsidRPr="001D6322" w14:paraId="6D778644" w14:textId="77777777" w:rsidTr="00DD4589">
        <w:tc>
          <w:tcPr>
            <w:tcW w:w="4926" w:type="dxa"/>
          </w:tcPr>
          <w:p w14:paraId="2CC5F41E" w14:textId="4FCD13F7"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Parte relacionada</w:t>
            </w:r>
          </w:p>
        </w:tc>
        <w:tc>
          <w:tcPr>
            <w:tcW w:w="1169" w:type="dxa"/>
          </w:tcPr>
          <w:p w14:paraId="143138D5" w14:textId="27CFB189" w:rsidR="00DD4589" w:rsidRPr="001D6322" w:rsidRDefault="00DD4589" w:rsidP="0032631B">
            <w:pPr>
              <w:tabs>
                <w:tab w:val="left" w:pos="567"/>
              </w:tabs>
              <w:spacing w:after="0"/>
              <w:jc w:val="center"/>
              <w:rPr>
                <w:rFonts w:ascii="Verdana" w:hAnsi="Verdana" w:cs="Arial"/>
                <w:bCs/>
                <w:sz w:val="21"/>
                <w:szCs w:val="21"/>
                <w:u w:val="single"/>
              </w:rPr>
            </w:pPr>
            <w:r>
              <w:rPr>
                <w:rFonts w:ascii="Verdana" w:hAnsi="Verdana" w:cs="Arial"/>
                <w:bCs/>
                <w:sz w:val="21"/>
                <w:szCs w:val="21"/>
                <w:u w:val="single"/>
              </w:rPr>
              <w:t>Relación</w:t>
            </w:r>
          </w:p>
        </w:tc>
        <w:tc>
          <w:tcPr>
            <w:tcW w:w="1135" w:type="dxa"/>
          </w:tcPr>
          <w:p w14:paraId="4132FCBD" w14:textId="2E97E4CC"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2021</w:t>
            </w:r>
          </w:p>
        </w:tc>
        <w:tc>
          <w:tcPr>
            <w:tcW w:w="1275" w:type="dxa"/>
          </w:tcPr>
          <w:p w14:paraId="5C16B055" w14:textId="3B3144D9"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2020</w:t>
            </w:r>
          </w:p>
        </w:tc>
      </w:tr>
      <w:tr w:rsidR="00DD4589" w:rsidRPr="001D6322" w14:paraId="7758AD2A" w14:textId="77777777" w:rsidTr="00DD4589">
        <w:tc>
          <w:tcPr>
            <w:tcW w:w="4926" w:type="dxa"/>
          </w:tcPr>
          <w:p w14:paraId="12E10A57" w14:textId="77777777" w:rsidR="00DD4589" w:rsidRPr="001D6322" w:rsidRDefault="00DD4589" w:rsidP="001D6322">
            <w:pPr>
              <w:tabs>
                <w:tab w:val="left" w:pos="567"/>
              </w:tabs>
              <w:spacing w:after="0"/>
              <w:jc w:val="center"/>
              <w:rPr>
                <w:rFonts w:ascii="Verdana" w:hAnsi="Verdana" w:cs="Arial"/>
                <w:bCs/>
                <w:sz w:val="21"/>
                <w:szCs w:val="21"/>
                <w:u w:val="single"/>
              </w:rPr>
            </w:pPr>
          </w:p>
        </w:tc>
        <w:tc>
          <w:tcPr>
            <w:tcW w:w="1169" w:type="dxa"/>
          </w:tcPr>
          <w:p w14:paraId="15E1DE0F" w14:textId="77777777" w:rsidR="00DD4589" w:rsidRPr="001D6322" w:rsidRDefault="00DD4589" w:rsidP="0032631B">
            <w:pPr>
              <w:tabs>
                <w:tab w:val="left" w:pos="567"/>
              </w:tabs>
              <w:spacing w:after="0"/>
              <w:jc w:val="center"/>
              <w:rPr>
                <w:rFonts w:ascii="Verdana" w:hAnsi="Verdana" w:cs="Arial"/>
                <w:bCs/>
                <w:sz w:val="21"/>
                <w:szCs w:val="21"/>
                <w:u w:val="single"/>
              </w:rPr>
            </w:pPr>
          </w:p>
        </w:tc>
        <w:tc>
          <w:tcPr>
            <w:tcW w:w="1135" w:type="dxa"/>
          </w:tcPr>
          <w:p w14:paraId="5E566E4A" w14:textId="3F5E0B3C" w:rsidR="00DD4589" w:rsidRPr="001D6322" w:rsidRDefault="00DD4589" w:rsidP="001D6322">
            <w:pPr>
              <w:tabs>
                <w:tab w:val="left" w:pos="567"/>
              </w:tabs>
              <w:spacing w:after="0"/>
              <w:jc w:val="center"/>
              <w:rPr>
                <w:rFonts w:ascii="Verdana" w:hAnsi="Verdana" w:cs="Arial"/>
                <w:bCs/>
                <w:sz w:val="21"/>
                <w:szCs w:val="21"/>
                <w:u w:val="single"/>
              </w:rPr>
            </w:pPr>
          </w:p>
        </w:tc>
        <w:tc>
          <w:tcPr>
            <w:tcW w:w="1275" w:type="dxa"/>
          </w:tcPr>
          <w:p w14:paraId="34D2000C" w14:textId="77777777" w:rsidR="00DD4589" w:rsidRPr="001D6322" w:rsidRDefault="00DD4589" w:rsidP="001D6322">
            <w:pPr>
              <w:tabs>
                <w:tab w:val="left" w:pos="567"/>
              </w:tabs>
              <w:spacing w:after="0"/>
              <w:jc w:val="center"/>
              <w:rPr>
                <w:rFonts w:ascii="Verdana" w:hAnsi="Verdana" w:cs="Arial"/>
                <w:bCs/>
                <w:sz w:val="21"/>
                <w:szCs w:val="21"/>
                <w:u w:val="single"/>
              </w:rPr>
            </w:pPr>
          </w:p>
        </w:tc>
      </w:tr>
      <w:tr w:rsidR="00DD4589" w14:paraId="615846B3" w14:textId="77777777" w:rsidTr="00DD4589">
        <w:tc>
          <w:tcPr>
            <w:tcW w:w="4926" w:type="dxa"/>
          </w:tcPr>
          <w:p w14:paraId="1D66D34B" w14:textId="488CC886" w:rsidR="00DD4589" w:rsidRPr="0049191E" w:rsidRDefault="00DD4589" w:rsidP="00B52857">
            <w:pPr>
              <w:tabs>
                <w:tab w:val="left" w:pos="567"/>
              </w:tabs>
              <w:spacing w:after="0"/>
              <w:jc w:val="both"/>
              <w:rPr>
                <w:rFonts w:ascii="Verdana" w:hAnsi="Verdana" w:cs="Arial"/>
                <w:bCs/>
                <w:sz w:val="21"/>
                <w:szCs w:val="21"/>
              </w:rPr>
            </w:pPr>
            <w:r w:rsidRPr="0049191E">
              <w:rPr>
                <w:rFonts w:ascii="Verdana" w:hAnsi="Verdana" w:cs="Arial"/>
                <w:bCs/>
                <w:sz w:val="21"/>
                <w:szCs w:val="21"/>
              </w:rPr>
              <w:t>Cuenta</w:t>
            </w:r>
            <w:r>
              <w:rPr>
                <w:rFonts w:ascii="Verdana" w:hAnsi="Verdana" w:cs="Arial"/>
                <w:bCs/>
                <w:sz w:val="21"/>
                <w:szCs w:val="21"/>
              </w:rPr>
              <w:t>s por cobrar, corto plazo</w:t>
            </w:r>
          </w:p>
        </w:tc>
        <w:tc>
          <w:tcPr>
            <w:tcW w:w="1169" w:type="dxa"/>
          </w:tcPr>
          <w:p w14:paraId="37745D08"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0CC4B001" w14:textId="15109016"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70A0BB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2EF8AB8F" w14:textId="77777777" w:rsidTr="00DD4589">
        <w:tc>
          <w:tcPr>
            <w:tcW w:w="4926" w:type="dxa"/>
            <w:tcBorders>
              <w:bottom w:val="single" w:sz="4" w:space="0" w:color="auto"/>
            </w:tcBorders>
          </w:tcPr>
          <w:p w14:paraId="129D3BFD" w14:textId="5AECEF10"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5923684D" w14:textId="69DC535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35130F29" w14:textId="4BD32327"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105,408</w:t>
            </w:r>
          </w:p>
        </w:tc>
        <w:tc>
          <w:tcPr>
            <w:tcW w:w="1275" w:type="dxa"/>
            <w:tcBorders>
              <w:bottom w:val="single" w:sz="4" w:space="0" w:color="auto"/>
            </w:tcBorders>
          </w:tcPr>
          <w:p w14:paraId="37395EDA" w14:textId="15D45249"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155,431</w:t>
            </w:r>
          </w:p>
        </w:tc>
      </w:tr>
      <w:tr w:rsidR="0032631B" w14:paraId="17B2956A" w14:textId="77777777" w:rsidTr="0032631B">
        <w:tc>
          <w:tcPr>
            <w:tcW w:w="4926" w:type="dxa"/>
          </w:tcPr>
          <w:p w14:paraId="09488483"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3E1050A2"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12F235CA" w14:textId="77777777" w:rsidR="0032631B" w:rsidRDefault="0032631B" w:rsidP="00F67DB3">
            <w:pPr>
              <w:tabs>
                <w:tab w:val="left" w:pos="567"/>
              </w:tabs>
              <w:spacing w:after="0"/>
              <w:jc w:val="both"/>
              <w:rPr>
                <w:rFonts w:ascii="Verdana" w:hAnsi="Verdana" w:cs="Arial"/>
                <w:bCs/>
                <w:sz w:val="21"/>
                <w:szCs w:val="21"/>
              </w:rPr>
            </w:pPr>
          </w:p>
        </w:tc>
        <w:tc>
          <w:tcPr>
            <w:tcW w:w="1275" w:type="dxa"/>
          </w:tcPr>
          <w:p w14:paraId="71063F2D" w14:textId="77777777" w:rsidR="0032631B" w:rsidRDefault="0032631B" w:rsidP="00F67DB3">
            <w:pPr>
              <w:tabs>
                <w:tab w:val="left" w:pos="567"/>
              </w:tabs>
              <w:spacing w:after="0"/>
              <w:jc w:val="both"/>
              <w:rPr>
                <w:rFonts w:ascii="Verdana" w:hAnsi="Verdana" w:cs="Arial"/>
                <w:bCs/>
                <w:sz w:val="21"/>
                <w:szCs w:val="21"/>
              </w:rPr>
            </w:pPr>
          </w:p>
        </w:tc>
      </w:tr>
      <w:tr w:rsidR="00DD4589" w14:paraId="722E73A0" w14:textId="77777777" w:rsidTr="0032631B">
        <w:tc>
          <w:tcPr>
            <w:tcW w:w="4926" w:type="dxa"/>
          </w:tcPr>
          <w:p w14:paraId="14DA690A" w14:textId="0CCC78E1"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comerciales, corto plazo</w:t>
            </w:r>
          </w:p>
        </w:tc>
        <w:tc>
          <w:tcPr>
            <w:tcW w:w="1169" w:type="dxa"/>
          </w:tcPr>
          <w:p w14:paraId="4CFABD74"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9FC612D" w14:textId="3E653DA5"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0228CC33"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EDD11F9" w14:textId="77777777" w:rsidTr="00DD4589">
        <w:tc>
          <w:tcPr>
            <w:tcW w:w="4926" w:type="dxa"/>
          </w:tcPr>
          <w:p w14:paraId="7B16BCAE" w14:textId="3737BAB1"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Raúl Orbea Arellano</w:t>
            </w:r>
          </w:p>
        </w:tc>
        <w:tc>
          <w:tcPr>
            <w:tcW w:w="1169" w:type="dxa"/>
          </w:tcPr>
          <w:p w14:paraId="05C426ED" w14:textId="6855E90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2516436" w14:textId="5CDB0E8C"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83,149</w:t>
            </w:r>
          </w:p>
        </w:tc>
        <w:tc>
          <w:tcPr>
            <w:tcW w:w="1275" w:type="dxa"/>
          </w:tcPr>
          <w:p w14:paraId="777E2E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518C66CB" w14:textId="77777777" w:rsidTr="00DD4589">
        <w:tc>
          <w:tcPr>
            <w:tcW w:w="4926" w:type="dxa"/>
          </w:tcPr>
          <w:p w14:paraId="42075FB0" w14:textId="0EC40787"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Arellano</w:t>
            </w:r>
          </w:p>
        </w:tc>
        <w:tc>
          <w:tcPr>
            <w:tcW w:w="1169" w:type="dxa"/>
          </w:tcPr>
          <w:p w14:paraId="53A4784D" w14:textId="0C361AA9"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2FEEC1CC" w14:textId="508744A4"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61,100</w:t>
            </w:r>
          </w:p>
        </w:tc>
        <w:tc>
          <w:tcPr>
            <w:tcW w:w="1275" w:type="dxa"/>
          </w:tcPr>
          <w:p w14:paraId="758D874C"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1567207" w14:textId="77777777" w:rsidTr="00DD4589">
        <w:tc>
          <w:tcPr>
            <w:tcW w:w="4926" w:type="dxa"/>
          </w:tcPr>
          <w:p w14:paraId="12506113" w14:textId="290C032B"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Pr>
          <w:p w14:paraId="3154B92B" w14:textId="78BCD2B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0A8DBE3" w14:textId="3D565DA3"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90,599</w:t>
            </w:r>
          </w:p>
        </w:tc>
        <w:tc>
          <w:tcPr>
            <w:tcW w:w="1275" w:type="dxa"/>
          </w:tcPr>
          <w:p w14:paraId="59085FF7" w14:textId="77777777" w:rsidR="00DD4589" w:rsidRPr="0049191E" w:rsidRDefault="00DD4589" w:rsidP="00F67DB3">
            <w:pPr>
              <w:tabs>
                <w:tab w:val="left" w:pos="567"/>
              </w:tabs>
              <w:spacing w:after="0"/>
              <w:jc w:val="both"/>
              <w:rPr>
                <w:rFonts w:ascii="Verdana" w:hAnsi="Verdana" w:cs="Arial"/>
                <w:bCs/>
                <w:sz w:val="21"/>
                <w:szCs w:val="21"/>
              </w:rPr>
            </w:pPr>
          </w:p>
        </w:tc>
      </w:tr>
      <w:tr w:rsidR="00B52857" w14:paraId="487BC7F9" w14:textId="77777777" w:rsidTr="00DD4589">
        <w:tc>
          <w:tcPr>
            <w:tcW w:w="4926" w:type="dxa"/>
          </w:tcPr>
          <w:p w14:paraId="3D82B8FD" w14:textId="29575255"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Priscila Orbea Arellano</w:t>
            </w:r>
          </w:p>
        </w:tc>
        <w:tc>
          <w:tcPr>
            <w:tcW w:w="1169" w:type="dxa"/>
          </w:tcPr>
          <w:p w14:paraId="5AFF9C59"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B1DE564" w14:textId="706394BB"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86,572</w:t>
            </w:r>
          </w:p>
        </w:tc>
        <w:tc>
          <w:tcPr>
            <w:tcW w:w="1275" w:type="dxa"/>
          </w:tcPr>
          <w:p w14:paraId="64F5E5BF" w14:textId="77777777" w:rsidR="00B52857" w:rsidRPr="0049191E" w:rsidRDefault="00B52857" w:rsidP="00F67DB3">
            <w:pPr>
              <w:tabs>
                <w:tab w:val="left" w:pos="567"/>
              </w:tabs>
              <w:spacing w:after="0"/>
              <w:jc w:val="both"/>
              <w:rPr>
                <w:rFonts w:ascii="Verdana" w:hAnsi="Verdana" w:cs="Arial"/>
                <w:bCs/>
                <w:sz w:val="21"/>
                <w:szCs w:val="21"/>
              </w:rPr>
            </w:pPr>
          </w:p>
        </w:tc>
      </w:tr>
      <w:tr w:rsidR="0032631B" w14:paraId="560D46AA" w14:textId="77777777" w:rsidTr="00DD4589">
        <w:tc>
          <w:tcPr>
            <w:tcW w:w="4926" w:type="dxa"/>
          </w:tcPr>
          <w:p w14:paraId="6EB65718" w14:textId="5E47AF1A"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Cartulina Verde </w:t>
            </w:r>
            <w:proofErr w:type="spellStart"/>
            <w:r>
              <w:rPr>
                <w:rFonts w:ascii="Verdana" w:hAnsi="Verdana" w:cs="Arial"/>
                <w:bCs/>
                <w:sz w:val="21"/>
                <w:szCs w:val="21"/>
              </w:rPr>
              <w:t>Olipack</w:t>
            </w:r>
            <w:proofErr w:type="spellEnd"/>
            <w:r>
              <w:rPr>
                <w:rFonts w:ascii="Verdana" w:hAnsi="Verdana" w:cs="Arial"/>
                <w:bCs/>
                <w:sz w:val="21"/>
                <w:szCs w:val="21"/>
              </w:rPr>
              <w:t xml:space="preserve"> S.A.</w:t>
            </w:r>
          </w:p>
        </w:tc>
        <w:tc>
          <w:tcPr>
            <w:tcW w:w="1169" w:type="dxa"/>
          </w:tcPr>
          <w:p w14:paraId="64383305"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B0A3808" w14:textId="1C1550C3"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230,300</w:t>
            </w:r>
          </w:p>
        </w:tc>
        <w:tc>
          <w:tcPr>
            <w:tcW w:w="1275" w:type="dxa"/>
          </w:tcPr>
          <w:p w14:paraId="3214765B" w14:textId="77777777" w:rsidR="0032631B" w:rsidRPr="0049191E" w:rsidRDefault="0032631B" w:rsidP="00F67DB3">
            <w:pPr>
              <w:tabs>
                <w:tab w:val="left" w:pos="567"/>
              </w:tabs>
              <w:spacing w:after="0"/>
              <w:jc w:val="both"/>
              <w:rPr>
                <w:rFonts w:ascii="Verdana" w:hAnsi="Verdana" w:cs="Arial"/>
                <w:bCs/>
                <w:sz w:val="21"/>
                <w:szCs w:val="21"/>
              </w:rPr>
            </w:pPr>
          </w:p>
        </w:tc>
      </w:tr>
      <w:tr w:rsidR="00B52857" w14:paraId="62203783" w14:textId="77777777" w:rsidTr="00DD4589">
        <w:tc>
          <w:tcPr>
            <w:tcW w:w="4926" w:type="dxa"/>
          </w:tcPr>
          <w:p w14:paraId="58072D2F" w14:textId="6756DAC1"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Comercializadora de Insumos para la       </w:t>
            </w:r>
          </w:p>
        </w:tc>
        <w:tc>
          <w:tcPr>
            <w:tcW w:w="1169" w:type="dxa"/>
          </w:tcPr>
          <w:p w14:paraId="265D51FF"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651F6905" w14:textId="637BFB2B" w:rsidR="00B52857" w:rsidRPr="0049191E" w:rsidRDefault="00B52857" w:rsidP="00F67DB3">
            <w:pPr>
              <w:tabs>
                <w:tab w:val="left" w:pos="567"/>
              </w:tabs>
              <w:spacing w:after="0"/>
              <w:jc w:val="both"/>
              <w:rPr>
                <w:rFonts w:ascii="Verdana" w:hAnsi="Verdana" w:cs="Arial"/>
                <w:bCs/>
                <w:sz w:val="21"/>
                <w:szCs w:val="21"/>
              </w:rPr>
            </w:pPr>
          </w:p>
        </w:tc>
        <w:tc>
          <w:tcPr>
            <w:tcW w:w="1275" w:type="dxa"/>
          </w:tcPr>
          <w:p w14:paraId="010CC64D" w14:textId="77777777" w:rsidR="00B52857" w:rsidRPr="0049191E" w:rsidRDefault="00B52857" w:rsidP="00F67DB3">
            <w:pPr>
              <w:tabs>
                <w:tab w:val="left" w:pos="567"/>
              </w:tabs>
              <w:spacing w:after="0"/>
              <w:jc w:val="both"/>
              <w:rPr>
                <w:rFonts w:ascii="Verdana" w:hAnsi="Verdana" w:cs="Arial"/>
                <w:bCs/>
                <w:sz w:val="21"/>
                <w:szCs w:val="21"/>
              </w:rPr>
            </w:pPr>
          </w:p>
        </w:tc>
      </w:tr>
      <w:tr w:rsidR="00B52857" w14:paraId="277F9260" w14:textId="77777777" w:rsidTr="00DD4589">
        <w:tc>
          <w:tcPr>
            <w:tcW w:w="4926" w:type="dxa"/>
          </w:tcPr>
          <w:p w14:paraId="07EC36AC" w14:textId="65EEA655"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Producción S.A.</w:t>
            </w:r>
            <w:r w:rsidR="008D3612">
              <w:rPr>
                <w:rFonts w:ascii="Verdana" w:hAnsi="Verdana" w:cs="Arial"/>
                <w:bCs/>
                <w:sz w:val="21"/>
                <w:szCs w:val="21"/>
              </w:rPr>
              <w:t xml:space="preserve"> AJV </w:t>
            </w:r>
            <w:proofErr w:type="spellStart"/>
            <w:r w:rsidR="008D3612">
              <w:rPr>
                <w:rFonts w:ascii="Verdana" w:hAnsi="Verdana" w:cs="Arial"/>
                <w:bCs/>
                <w:sz w:val="21"/>
                <w:szCs w:val="21"/>
              </w:rPr>
              <w:t>Supply</w:t>
            </w:r>
            <w:proofErr w:type="spellEnd"/>
            <w:r w:rsidR="008D3612">
              <w:rPr>
                <w:rFonts w:ascii="Verdana" w:hAnsi="Verdana" w:cs="Arial"/>
                <w:bCs/>
                <w:sz w:val="21"/>
                <w:szCs w:val="21"/>
              </w:rPr>
              <w:t xml:space="preserve"> S.A.</w:t>
            </w:r>
          </w:p>
        </w:tc>
        <w:tc>
          <w:tcPr>
            <w:tcW w:w="1169" w:type="dxa"/>
          </w:tcPr>
          <w:p w14:paraId="0BFA11AB"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38494E8" w14:textId="2CB2E1E3"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151,606</w:t>
            </w:r>
          </w:p>
        </w:tc>
        <w:tc>
          <w:tcPr>
            <w:tcW w:w="1275" w:type="dxa"/>
          </w:tcPr>
          <w:p w14:paraId="60513C34" w14:textId="77777777" w:rsidR="00B52857" w:rsidRPr="0049191E" w:rsidRDefault="00B52857" w:rsidP="00F67DB3">
            <w:pPr>
              <w:tabs>
                <w:tab w:val="left" w:pos="567"/>
              </w:tabs>
              <w:spacing w:after="0"/>
              <w:jc w:val="both"/>
              <w:rPr>
                <w:rFonts w:ascii="Verdana" w:hAnsi="Verdana" w:cs="Arial"/>
                <w:bCs/>
                <w:sz w:val="21"/>
                <w:szCs w:val="21"/>
              </w:rPr>
            </w:pPr>
          </w:p>
        </w:tc>
      </w:tr>
      <w:tr w:rsidR="00DD4589" w14:paraId="3C57E8DF" w14:textId="77777777" w:rsidTr="0032631B">
        <w:tc>
          <w:tcPr>
            <w:tcW w:w="4926" w:type="dxa"/>
            <w:tcBorders>
              <w:bottom w:val="single" w:sz="4" w:space="0" w:color="auto"/>
            </w:tcBorders>
          </w:tcPr>
          <w:p w14:paraId="5C615494" w14:textId="4E9C2648"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1BD05263" w14:textId="298F736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1CF68A09" w14:textId="0EE1AAD7"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43,020</w:t>
            </w:r>
          </w:p>
        </w:tc>
        <w:tc>
          <w:tcPr>
            <w:tcW w:w="1275" w:type="dxa"/>
            <w:tcBorders>
              <w:bottom w:val="single" w:sz="4" w:space="0" w:color="auto"/>
            </w:tcBorders>
          </w:tcPr>
          <w:p w14:paraId="391A2DB2" w14:textId="47B3E135"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6,880</w:t>
            </w:r>
          </w:p>
        </w:tc>
      </w:tr>
      <w:tr w:rsidR="0032631B" w14:paraId="68794486" w14:textId="77777777" w:rsidTr="0032631B">
        <w:tc>
          <w:tcPr>
            <w:tcW w:w="4926" w:type="dxa"/>
            <w:tcBorders>
              <w:top w:val="single" w:sz="4" w:space="0" w:color="auto"/>
            </w:tcBorders>
          </w:tcPr>
          <w:p w14:paraId="7A147507" w14:textId="3D6A4A45"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Total</w:t>
            </w:r>
          </w:p>
        </w:tc>
        <w:tc>
          <w:tcPr>
            <w:tcW w:w="1169" w:type="dxa"/>
            <w:tcBorders>
              <w:top w:val="single" w:sz="4" w:space="0" w:color="auto"/>
            </w:tcBorders>
          </w:tcPr>
          <w:p w14:paraId="7DDA8EA4" w14:textId="77777777" w:rsidR="0032631B" w:rsidRDefault="0032631B" w:rsidP="0032631B">
            <w:pPr>
              <w:tabs>
                <w:tab w:val="left" w:pos="567"/>
              </w:tabs>
              <w:spacing w:after="0"/>
              <w:jc w:val="center"/>
              <w:rPr>
                <w:rFonts w:ascii="Verdana" w:hAnsi="Verdana" w:cs="Arial"/>
                <w:bCs/>
                <w:sz w:val="21"/>
                <w:szCs w:val="21"/>
              </w:rPr>
            </w:pPr>
          </w:p>
        </w:tc>
        <w:tc>
          <w:tcPr>
            <w:tcW w:w="1135" w:type="dxa"/>
            <w:tcBorders>
              <w:top w:val="single" w:sz="4" w:space="0" w:color="auto"/>
            </w:tcBorders>
          </w:tcPr>
          <w:p w14:paraId="449F2895" w14:textId="1330DBB8"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746,346</w:t>
            </w:r>
          </w:p>
        </w:tc>
        <w:tc>
          <w:tcPr>
            <w:tcW w:w="1275" w:type="dxa"/>
            <w:tcBorders>
              <w:top w:val="single" w:sz="4" w:space="0" w:color="auto"/>
            </w:tcBorders>
          </w:tcPr>
          <w:p w14:paraId="28E4B179" w14:textId="77777777" w:rsidR="0032631B" w:rsidRDefault="0032631B" w:rsidP="00F67DB3">
            <w:pPr>
              <w:tabs>
                <w:tab w:val="left" w:pos="567"/>
              </w:tabs>
              <w:spacing w:after="0"/>
              <w:jc w:val="both"/>
              <w:rPr>
                <w:rFonts w:ascii="Verdana" w:hAnsi="Verdana" w:cs="Arial"/>
                <w:bCs/>
                <w:sz w:val="21"/>
                <w:szCs w:val="21"/>
              </w:rPr>
            </w:pPr>
          </w:p>
        </w:tc>
      </w:tr>
      <w:tr w:rsidR="0032631B" w14:paraId="303887E8" w14:textId="77777777" w:rsidTr="0032631B">
        <w:tc>
          <w:tcPr>
            <w:tcW w:w="4926" w:type="dxa"/>
          </w:tcPr>
          <w:p w14:paraId="3D302552"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7B149393"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F6E77F8" w14:textId="77777777" w:rsidR="0032631B" w:rsidRPr="0049191E" w:rsidRDefault="0032631B" w:rsidP="00F67DB3">
            <w:pPr>
              <w:tabs>
                <w:tab w:val="left" w:pos="567"/>
              </w:tabs>
              <w:spacing w:after="0"/>
              <w:jc w:val="both"/>
              <w:rPr>
                <w:rFonts w:ascii="Verdana" w:hAnsi="Verdana" w:cs="Arial"/>
                <w:bCs/>
                <w:sz w:val="21"/>
                <w:szCs w:val="21"/>
              </w:rPr>
            </w:pPr>
          </w:p>
        </w:tc>
        <w:tc>
          <w:tcPr>
            <w:tcW w:w="1275" w:type="dxa"/>
          </w:tcPr>
          <w:p w14:paraId="2BFD51D1" w14:textId="77777777" w:rsidR="0032631B" w:rsidRDefault="0032631B" w:rsidP="00F67DB3">
            <w:pPr>
              <w:tabs>
                <w:tab w:val="left" w:pos="567"/>
              </w:tabs>
              <w:spacing w:after="0"/>
              <w:jc w:val="both"/>
              <w:rPr>
                <w:rFonts w:ascii="Verdana" w:hAnsi="Verdana" w:cs="Arial"/>
                <w:bCs/>
                <w:sz w:val="21"/>
                <w:szCs w:val="21"/>
              </w:rPr>
            </w:pPr>
          </w:p>
        </w:tc>
      </w:tr>
      <w:tr w:rsidR="00DD4589" w14:paraId="7B3D0723" w14:textId="77777777" w:rsidTr="0032631B">
        <w:tc>
          <w:tcPr>
            <w:tcW w:w="4926" w:type="dxa"/>
          </w:tcPr>
          <w:p w14:paraId="03096D56" w14:textId="5A01C544"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largo plazo</w:t>
            </w:r>
          </w:p>
        </w:tc>
        <w:tc>
          <w:tcPr>
            <w:tcW w:w="1169" w:type="dxa"/>
          </w:tcPr>
          <w:p w14:paraId="603AB1EC"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BB42BC0" w14:textId="21F5729D"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69FF1E5F" w14:textId="77777777" w:rsidR="00DD4589" w:rsidRDefault="00DD4589" w:rsidP="00F67DB3">
            <w:pPr>
              <w:tabs>
                <w:tab w:val="left" w:pos="567"/>
              </w:tabs>
              <w:spacing w:after="0"/>
              <w:jc w:val="both"/>
              <w:rPr>
                <w:rFonts w:ascii="Verdana" w:hAnsi="Verdana" w:cs="Arial"/>
                <w:bCs/>
                <w:sz w:val="21"/>
                <w:szCs w:val="21"/>
              </w:rPr>
            </w:pPr>
          </w:p>
        </w:tc>
      </w:tr>
      <w:tr w:rsidR="00DD4589" w14:paraId="2384F9F1" w14:textId="77777777" w:rsidTr="00DD4589">
        <w:tc>
          <w:tcPr>
            <w:tcW w:w="4926" w:type="dxa"/>
            <w:tcBorders>
              <w:bottom w:val="single" w:sz="4" w:space="0" w:color="auto"/>
            </w:tcBorders>
          </w:tcPr>
          <w:p w14:paraId="16B10746" w14:textId="56E53998" w:rsidR="00DD4589"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Borders>
              <w:bottom w:val="single" w:sz="4" w:space="0" w:color="auto"/>
            </w:tcBorders>
          </w:tcPr>
          <w:p w14:paraId="174D7929" w14:textId="5C9A94C7"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Borders>
              <w:bottom w:val="single" w:sz="4" w:space="0" w:color="auto"/>
            </w:tcBorders>
          </w:tcPr>
          <w:p w14:paraId="2070C174" w14:textId="459B1AC1"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294,124</w:t>
            </w:r>
          </w:p>
        </w:tc>
        <w:tc>
          <w:tcPr>
            <w:tcW w:w="1275" w:type="dxa"/>
            <w:tcBorders>
              <w:bottom w:val="single" w:sz="4" w:space="0" w:color="auto"/>
            </w:tcBorders>
          </w:tcPr>
          <w:p w14:paraId="20BA3B63" w14:textId="4B35DEA6"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306,510</w:t>
            </w:r>
          </w:p>
        </w:tc>
      </w:tr>
    </w:tbl>
    <w:p w14:paraId="7B35BCDC" w14:textId="77777777" w:rsidR="005E2518" w:rsidRDefault="005E2518" w:rsidP="006678CA">
      <w:pPr>
        <w:spacing w:after="0"/>
        <w:jc w:val="both"/>
        <w:rPr>
          <w:rFonts w:ascii="Verdana" w:hAnsi="Verdana" w:cs="Arial"/>
          <w:b/>
          <w:i/>
          <w:iCs/>
          <w:sz w:val="21"/>
          <w:szCs w:val="21"/>
        </w:rPr>
      </w:pPr>
    </w:p>
    <w:p w14:paraId="785B9193" w14:textId="31469102" w:rsidR="00766E60" w:rsidRPr="00766E60" w:rsidRDefault="00766E60" w:rsidP="006678CA">
      <w:pPr>
        <w:spacing w:after="0"/>
        <w:jc w:val="both"/>
        <w:rPr>
          <w:rFonts w:ascii="Verdana" w:hAnsi="Verdana" w:cs="Arial"/>
          <w:b/>
          <w:i/>
          <w:iCs/>
          <w:sz w:val="21"/>
          <w:szCs w:val="21"/>
        </w:rPr>
      </w:pPr>
      <w:r w:rsidRPr="00766E60">
        <w:rPr>
          <w:rFonts w:ascii="Verdana" w:hAnsi="Verdana" w:cs="Arial"/>
          <w:b/>
          <w:i/>
          <w:iCs/>
          <w:sz w:val="21"/>
          <w:szCs w:val="21"/>
        </w:rPr>
        <w:t>Transacciones con partes relacionadas:</w:t>
      </w:r>
    </w:p>
    <w:p w14:paraId="4A8F1E11" w14:textId="77777777" w:rsidR="006678CA" w:rsidRDefault="008A306B"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766E60" w14:paraId="6D5308A8" w14:textId="77777777" w:rsidTr="00DB3ACE">
        <w:trPr>
          <w:trHeight w:val="283"/>
        </w:trPr>
        <w:tc>
          <w:tcPr>
            <w:tcW w:w="2816" w:type="dxa"/>
          </w:tcPr>
          <w:p w14:paraId="3727017C" w14:textId="57C00992"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Parte relacionada</w:t>
            </w:r>
          </w:p>
        </w:tc>
        <w:tc>
          <w:tcPr>
            <w:tcW w:w="3277" w:type="dxa"/>
          </w:tcPr>
          <w:p w14:paraId="6E70D553" w14:textId="2901D473"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Transacción</w:t>
            </w:r>
          </w:p>
        </w:tc>
        <w:tc>
          <w:tcPr>
            <w:tcW w:w="1310" w:type="dxa"/>
          </w:tcPr>
          <w:p w14:paraId="79B4C4D7" w14:textId="782016C9"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2021</w:t>
            </w:r>
          </w:p>
        </w:tc>
        <w:tc>
          <w:tcPr>
            <w:tcW w:w="1171" w:type="dxa"/>
          </w:tcPr>
          <w:p w14:paraId="26F05754" w14:textId="3F9CC17C"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2020</w:t>
            </w:r>
          </w:p>
        </w:tc>
      </w:tr>
      <w:tr w:rsidR="008A11C2" w:rsidRPr="00766E60" w14:paraId="4289632A" w14:textId="77777777" w:rsidTr="00DB3ACE">
        <w:trPr>
          <w:trHeight w:val="298"/>
        </w:trPr>
        <w:tc>
          <w:tcPr>
            <w:tcW w:w="2816" w:type="dxa"/>
          </w:tcPr>
          <w:p w14:paraId="6B801C84"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3277" w:type="dxa"/>
          </w:tcPr>
          <w:p w14:paraId="2CD2E373"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310" w:type="dxa"/>
          </w:tcPr>
          <w:p w14:paraId="316C710B"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171" w:type="dxa"/>
          </w:tcPr>
          <w:p w14:paraId="28398AAA"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r>
      <w:tr w:rsidR="006678CA" w14:paraId="3AA58407" w14:textId="77777777" w:rsidTr="00DB3ACE">
        <w:trPr>
          <w:trHeight w:val="283"/>
        </w:trPr>
        <w:tc>
          <w:tcPr>
            <w:tcW w:w="2816" w:type="dxa"/>
            <w:tcBorders>
              <w:bottom w:val="single" w:sz="4" w:space="0" w:color="auto"/>
            </w:tcBorders>
          </w:tcPr>
          <w:p w14:paraId="257FF863" w14:textId="3DC506D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Sabella S.A.</w:t>
            </w:r>
          </w:p>
        </w:tc>
        <w:tc>
          <w:tcPr>
            <w:tcW w:w="3277" w:type="dxa"/>
            <w:tcBorders>
              <w:bottom w:val="single" w:sz="4" w:space="0" w:color="auto"/>
            </w:tcBorders>
          </w:tcPr>
          <w:p w14:paraId="3968C269" w14:textId="5143E47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Arriendo de inmuebles</w:t>
            </w:r>
          </w:p>
        </w:tc>
        <w:tc>
          <w:tcPr>
            <w:tcW w:w="1310" w:type="dxa"/>
            <w:tcBorders>
              <w:bottom w:val="single" w:sz="4" w:space="0" w:color="auto"/>
            </w:tcBorders>
          </w:tcPr>
          <w:p w14:paraId="02F704D3" w14:textId="0019C17C" w:rsidR="006678CA" w:rsidRPr="008A11C2" w:rsidRDefault="008A11C2"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 xml:space="preserve">  180,000</w:t>
            </w:r>
          </w:p>
        </w:tc>
        <w:tc>
          <w:tcPr>
            <w:tcW w:w="1171" w:type="dxa"/>
            <w:tcBorders>
              <w:bottom w:val="single" w:sz="4" w:space="0" w:color="auto"/>
            </w:tcBorders>
          </w:tcPr>
          <w:p w14:paraId="5980BB7D" w14:textId="76DD75EC" w:rsidR="006678CA" w:rsidRPr="008A11C2" w:rsidRDefault="00766E60"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188,103</w:t>
            </w:r>
          </w:p>
        </w:tc>
      </w:tr>
      <w:tr w:rsidR="00255B0C"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Cartulina Verde </w:t>
            </w:r>
            <w:proofErr w:type="spellStart"/>
            <w:r>
              <w:rPr>
                <w:rFonts w:ascii="Verdana" w:hAnsi="Verdana" w:cs="Arial"/>
                <w:bCs/>
                <w:color w:val="000000"/>
                <w:sz w:val="21"/>
                <w:szCs w:val="21"/>
              </w:rPr>
              <w:t>Olipack</w:t>
            </w:r>
            <w:proofErr w:type="spellEnd"/>
            <w:r>
              <w:rPr>
                <w:rFonts w:ascii="Verdana" w:hAnsi="Verdana" w:cs="Arial"/>
                <w:bCs/>
                <w:color w:val="000000"/>
                <w:sz w:val="21"/>
                <w:szCs w:val="21"/>
              </w:rPr>
              <w:t xml:space="preserve"> S.A.</w:t>
            </w:r>
          </w:p>
        </w:tc>
        <w:tc>
          <w:tcPr>
            <w:tcW w:w="3277" w:type="dxa"/>
            <w:tcBorders>
              <w:top w:val="single" w:sz="4" w:space="0" w:color="auto"/>
              <w:bottom w:val="single" w:sz="4" w:space="0" w:color="auto"/>
            </w:tcBorders>
          </w:tcPr>
          <w:p w14:paraId="53C5D854" w14:textId="1CC23AA4"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r>
              <w:rPr>
                <w:rFonts w:ascii="Verdana" w:hAnsi="Verdana" w:cs="Arial"/>
                <w:bCs/>
                <w:color w:val="000000"/>
                <w:sz w:val="21"/>
                <w:szCs w:val="21"/>
                <w:highlight w:val="yellow"/>
              </w:rPr>
              <w:t xml:space="preserve">  </w:t>
            </w:r>
          </w:p>
          <w:p w14:paraId="7937DA47"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p>
          <w:p w14:paraId="6808DE2A" w14:textId="03404F64"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r w:rsidRPr="00255B0C">
              <w:rPr>
                <w:rFonts w:ascii="Verdana" w:hAnsi="Verdana" w:cs="Arial"/>
                <w:bCs/>
                <w:color w:val="000000"/>
                <w:sz w:val="21"/>
                <w:szCs w:val="21"/>
              </w:rPr>
              <w:t xml:space="preserve">  263,407</w:t>
            </w:r>
          </w:p>
        </w:tc>
        <w:tc>
          <w:tcPr>
            <w:tcW w:w="1171" w:type="dxa"/>
            <w:tcBorders>
              <w:top w:val="single" w:sz="4" w:space="0" w:color="auto"/>
              <w:bottom w:val="single" w:sz="4" w:space="0" w:color="auto"/>
            </w:tcBorders>
          </w:tcPr>
          <w:p w14:paraId="373FCE52" w14:textId="77777777"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p>
        </w:tc>
      </w:tr>
      <w:tr w:rsidR="006678CA" w14:paraId="612C4BB5" w14:textId="77777777" w:rsidTr="00DB3ACE">
        <w:trPr>
          <w:trHeight w:val="864"/>
        </w:trPr>
        <w:tc>
          <w:tcPr>
            <w:tcW w:w="2816" w:type="dxa"/>
            <w:tcBorders>
              <w:top w:val="single" w:sz="4" w:space="0" w:color="auto"/>
              <w:bottom w:val="single" w:sz="4" w:space="0" w:color="auto"/>
            </w:tcBorders>
          </w:tcPr>
          <w:p w14:paraId="7AC6D44F" w14:textId="448F7081"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Vaca</w:t>
            </w:r>
          </w:p>
        </w:tc>
        <w:tc>
          <w:tcPr>
            <w:tcW w:w="3277" w:type="dxa"/>
            <w:tcBorders>
              <w:top w:val="single" w:sz="4" w:space="0" w:color="auto"/>
              <w:bottom w:val="single" w:sz="4" w:space="0" w:color="auto"/>
            </w:tcBorders>
          </w:tcPr>
          <w:p w14:paraId="38CBDDC0" w14:textId="78DE6633"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3436A42D"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0006DCC1" w14:textId="659E27E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258,720</w:t>
            </w:r>
          </w:p>
        </w:tc>
        <w:tc>
          <w:tcPr>
            <w:tcW w:w="1171" w:type="dxa"/>
            <w:tcBorders>
              <w:top w:val="single" w:sz="4" w:space="0" w:color="auto"/>
              <w:bottom w:val="single" w:sz="4" w:space="0" w:color="auto"/>
            </w:tcBorders>
          </w:tcPr>
          <w:p w14:paraId="224F8EF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B631B9"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5E2518" w:rsidRDefault="00B631B9" w:rsidP="006678CA">
            <w:pPr>
              <w:tabs>
                <w:tab w:val="center" w:pos="6960"/>
                <w:tab w:val="center" w:pos="8400"/>
              </w:tabs>
              <w:spacing w:after="0"/>
              <w:jc w:val="both"/>
              <w:rPr>
                <w:rFonts w:ascii="Verdana" w:hAnsi="Verdana" w:cs="Arial"/>
                <w:bCs/>
                <w:color w:val="000000"/>
                <w:sz w:val="18"/>
                <w:szCs w:val="18"/>
              </w:rPr>
            </w:pPr>
            <w:r w:rsidRPr="005E2518">
              <w:rPr>
                <w:rFonts w:ascii="Verdana" w:hAnsi="Verdana" w:cs="Arial"/>
                <w:bCs/>
                <w:color w:val="000000"/>
                <w:sz w:val="18"/>
                <w:szCs w:val="18"/>
              </w:rPr>
              <w:t xml:space="preserve">Comercializadora de Insumos para la Producción AJV </w:t>
            </w:r>
            <w:proofErr w:type="spellStart"/>
            <w:r w:rsidRPr="005E2518">
              <w:rPr>
                <w:rFonts w:ascii="Verdana" w:hAnsi="Verdana" w:cs="Arial"/>
                <w:bCs/>
                <w:color w:val="000000"/>
                <w:sz w:val="18"/>
                <w:szCs w:val="18"/>
              </w:rPr>
              <w:t>Supply</w:t>
            </w:r>
            <w:proofErr w:type="spellEnd"/>
            <w:r w:rsidRPr="005E2518">
              <w:rPr>
                <w:rFonts w:ascii="Verdana" w:hAnsi="Verdana" w:cs="Arial"/>
                <w:bCs/>
                <w:color w:val="000000"/>
                <w:sz w:val="18"/>
                <w:szCs w:val="18"/>
              </w:rPr>
              <w:t xml:space="preserve"> S.A.</w:t>
            </w:r>
          </w:p>
        </w:tc>
        <w:tc>
          <w:tcPr>
            <w:tcW w:w="3277" w:type="dxa"/>
            <w:tcBorders>
              <w:top w:val="single" w:sz="4" w:space="0" w:color="auto"/>
              <w:bottom w:val="single" w:sz="4" w:space="0" w:color="auto"/>
            </w:tcBorders>
          </w:tcPr>
          <w:p w14:paraId="75752495" w14:textId="3762B24C"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Servicios de comercialización y ventas</w:t>
            </w:r>
          </w:p>
        </w:tc>
        <w:tc>
          <w:tcPr>
            <w:tcW w:w="1310" w:type="dxa"/>
            <w:tcBorders>
              <w:top w:val="single" w:sz="4" w:space="0" w:color="auto"/>
              <w:bottom w:val="single" w:sz="4" w:space="0" w:color="auto"/>
            </w:tcBorders>
          </w:tcPr>
          <w:p w14:paraId="4DB7017B" w14:textId="77777777"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C01FBAC" w14:textId="77777777" w:rsidR="00B631B9" w:rsidRDefault="00B631B9" w:rsidP="006678CA">
            <w:pPr>
              <w:tabs>
                <w:tab w:val="center" w:pos="6960"/>
                <w:tab w:val="center" w:pos="8400"/>
              </w:tabs>
              <w:spacing w:after="0"/>
              <w:jc w:val="both"/>
              <w:rPr>
                <w:rFonts w:ascii="Verdana" w:hAnsi="Verdana" w:cs="Arial"/>
                <w:bCs/>
                <w:color w:val="000000"/>
                <w:sz w:val="21"/>
                <w:szCs w:val="21"/>
              </w:rPr>
            </w:pPr>
          </w:p>
          <w:p w14:paraId="2A0970CD" w14:textId="65662D89" w:rsidR="00B631B9" w:rsidRDefault="008D361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631B9">
              <w:rPr>
                <w:rFonts w:ascii="Verdana" w:hAnsi="Verdana" w:cs="Arial"/>
                <w:bCs/>
                <w:color w:val="000000"/>
                <w:sz w:val="21"/>
                <w:szCs w:val="21"/>
              </w:rPr>
              <w:t>207,210</w:t>
            </w:r>
          </w:p>
        </w:tc>
        <w:tc>
          <w:tcPr>
            <w:tcW w:w="1171" w:type="dxa"/>
            <w:tcBorders>
              <w:top w:val="single" w:sz="4" w:space="0" w:color="auto"/>
              <w:bottom w:val="single" w:sz="4" w:space="0" w:color="auto"/>
            </w:tcBorders>
          </w:tcPr>
          <w:p w14:paraId="473927F0" w14:textId="77777777" w:rsidR="00B631B9" w:rsidRDefault="00B631B9" w:rsidP="006678CA">
            <w:pPr>
              <w:tabs>
                <w:tab w:val="center" w:pos="6960"/>
                <w:tab w:val="center" w:pos="8400"/>
              </w:tabs>
              <w:spacing w:after="0"/>
              <w:jc w:val="both"/>
              <w:rPr>
                <w:rFonts w:ascii="Verdana" w:hAnsi="Verdana" w:cs="Arial"/>
                <w:bCs/>
                <w:color w:val="000000"/>
                <w:sz w:val="21"/>
                <w:szCs w:val="21"/>
              </w:rPr>
            </w:pPr>
          </w:p>
        </w:tc>
      </w:tr>
      <w:tr w:rsidR="006678CA"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Raúl Orbea Arellano</w:t>
            </w:r>
          </w:p>
        </w:tc>
        <w:tc>
          <w:tcPr>
            <w:tcW w:w="3277" w:type="dxa"/>
            <w:tcBorders>
              <w:top w:val="single" w:sz="4" w:space="0" w:color="auto"/>
              <w:bottom w:val="single" w:sz="4" w:space="0" w:color="auto"/>
            </w:tcBorders>
          </w:tcPr>
          <w:p w14:paraId="5EB32F23" w14:textId="63B0AB6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683A68C4"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1B2429C2" w14:textId="4DB4EFA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130,119</w:t>
            </w:r>
          </w:p>
        </w:tc>
        <w:tc>
          <w:tcPr>
            <w:tcW w:w="1171" w:type="dxa"/>
            <w:tcBorders>
              <w:top w:val="single" w:sz="4" w:space="0" w:color="auto"/>
              <w:bottom w:val="single" w:sz="4" w:space="0" w:color="auto"/>
            </w:tcBorders>
          </w:tcPr>
          <w:p w14:paraId="5562BB5C"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Priscilla Orbea Arellano</w:t>
            </w:r>
          </w:p>
        </w:tc>
        <w:tc>
          <w:tcPr>
            <w:tcW w:w="3277" w:type="dxa"/>
            <w:tcBorders>
              <w:top w:val="single" w:sz="4" w:space="0" w:color="auto"/>
              <w:bottom w:val="single" w:sz="4" w:space="0" w:color="auto"/>
            </w:tcBorders>
          </w:tcPr>
          <w:p w14:paraId="400DCEC6" w14:textId="73588F62"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comercialización </w:t>
            </w:r>
          </w:p>
        </w:tc>
        <w:tc>
          <w:tcPr>
            <w:tcW w:w="1310" w:type="dxa"/>
            <w:tcBorders>
              <w:top w:val="single" w:sz="4" w:space="0" w:color="auto"/>
              <w:bottom w:val="single" w:sz="4" w:space="0" w:color="auto"/>
            </w:tcBorders>
          </w:tcPr>
          <w:p w14:paraId="6CC249B5" w14:textId="6D132EAD"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95,200</w:t>
            </w:r>
          </w:p>
        </w:tc>
        <w:tc>
          <w:tcPr>
            <w:tcW w:w="1171" w:type="dxa"/>
            <w:tcBorders>
              <w:top w:val="single" w:sz="4" w:space="0" w:color="auto"/>
              <w:bottom w:val="single" w:sz="4" w:space="0" w:color="auto"/>
            </w:tcBorders>
          </w:tcPr>
          <w:p w14:paraId="7492A56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54F8CF86" w14:textId="77777777" w:rsidTr="00DB3ACE">
        <w:trPr>
          <w:trHeight w:val="581"/>
        </w:trPr>
        <w:tc>
          <w:tcPr>
            <w:tcW w:w="2816" w:type="dxa"/>
            <w:tcBorders>
              <w:top w:val="single" w:sz="4" w:space="0" w:color="auto"/>
              <w:bottom w:val="single" w:sz="4" w:space="0" w:color="auto"/>
            </w:tcBorders>
          </w:tcPr>
          <w:p w14:paraId="12354D88" w14:textId="03AB040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Arellano</w:t>
            </w:r>
          </w:p>
        </w:tc>
        <w:tc>
          <w:tcPr>
            <w:tcW w:w="3277" w:type="dxa"/>
            <w:tcBorders>
              <w:top w:val="single" w:sz="4" w:space="0" w:color="auto"/>
              <w:bottom w:val="single" w:sz="4" w:space="0" w:color="auto"/>
            </w:tcBorders>
          </w:tcPr>
          <w:p w14:paraId="21EC075E" w14:textId="3B5493E6"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Asesorías y servicios corporativos en ventas</w:t>
            </w:r>
          </w:p>
        </w:tc>
        <w:tc>
          <w:tcPr>
            <w:tcW w:w="1310" w:type="dxa"/>
            <w:tcBorders>
              <w:top w:val="single" w:sz="4" w:space="0" w:color="auto"/>
              <w:bottom w:val="single" w:sz="4" w:space="0" w:color="auto"/>
            </w:tcBorders>
          </w:tcPr>
          <w:p w14:paraId="080D4A6D"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6E35406" w14:textId="70F59C8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67,200</w:t>
            </w:r>
          </w:p>
        </w:tc>
        <w:tc>
          <w:tcPr>
            <w:tcW w:w="1171" w:type="dxa"/>
            <w:tcBorders>
              <w:top w:val="single" w:sz="4" w:space="0" w:color="auto"/>
              <w:bottom w:val="single" w:sz="4" w:space="0" w:color="auto"/>
            </w:tcBorders>
          </w:tcPr>
          <w:p w14:paraId="0A1B50D6"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Laura Orbea Vaca</w:t>
            </w:r>
          </w:p>
        </w:tc>
        <w:tc>
          <w:tcPr>
            <w:tcW w:w="3277" w:type="dxa"/>
            <w:tcBorders>
              <w:top w:val="single" w:sz="4" w:space="0" w:color="auto"/>
              <w:bottom w:val="single" w:sz="4" w:space="0" w:color="auto"/>
            </w:tcBorders>
          </w:tcPr>
          <w:p w14:paraId="327EDE27" w14:textId="4D461F8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por servicios profesionales</w:t>
            </w:r>
          </w:p>
        </w:tc>
        <w:tc>
          <w:tcPr>
            <w:tcW w:w="1310" w:type="dxa"/>
            <w:tcBorders>
              <w:top w:val="single" w:sz="4" w:space="0" w:color="auto"/>
              <w:bottom w:val="single" w:sz="4" w:space="0" w:color="auto"/>
            </w:tcBorders>
          </w:tcPr>
          <w:p w14:paraId="6CB6FA43"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481D5649" w14:textId="0E1EB01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19,600</w:t>
            </w:r>
          </w:p>
        </w:tc>
        <w:tc>
          <w:tcPr>
            <w:tcW w:w="1171" w:type="dxa"/>
            <w:tcBorders>
              <w:top w:val="single" w:sz="4" w:space="0" w:color="auto"/>
              <w:bottom w:val="single" w:sz="4" w:space="0" w:color="auto"/>
            </w:tcBorders>
          </w:tcPr>
          <w:p w14:paraId="2883F960"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8D046A0" w14:textId="77777777" w:rsidTr="00DB3ACE">
        <w:trPr>
          <w:trHeight w:val="283"/>
        </w:trPr>
        <w:tc>
          <w:tcPr>
            <w:tcW w:w="2816" w:type="dxa"/>
            <w:tcBorders>
              <w:top w:val="single" w:sz="4" w:space="0" w:color="auto"/>
              <w:bottom w:val="double" w:sz="4" w:space="0" w:color="auto"/>
            </w:tcBorders>
          </w:tcPr>
          <w:p w14:paraId="014C4EFB" w14:textId="6D4430DA" w:rsidR="006678CA" w:rsidRDefault="008A11C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Transacciones totales</w:t>
            </w:r>
          </w:p>
        </w:tc>
        <w:tc>
          <w:tcPr>
            <w:tcW w:w="3277" w:type="dxa"/>
            <w:tcBorders>
              <w:top w:val="single" w:sz="4" w:space="0" w:color="auto"/>
              <w:bottom w:val="double" w:sz="4" w:space="0" w:color="auto"/>
            </w:tcBorders>
          </w:tcPr>
          <w:p w14:paraId="677E9CD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c>
          <w:tcPr>
            <w:tcW w:w="1310" w:type="dxa"/>
            <w:tcBorders>
              <w:top w:val="single" w:sz="4" w:space="0" w:color="auto"/>
              <w:bottom w:val="double" w:sz="4" w:space="0" w:color="auto"/>
            </w:tcBorders>
          </w:tcPr>
          <w:p w14:paraId="7F53E401" w14:textId="4D433A35" w:rsidR="006678CA" w:rsidRDefault="00DB3ACE"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1,014,246</w:t>
            </w:r>
          </w:p>
        </w:tc>
        <w:tc>
          <w:tcPr>
            <w:tcW w:w="1171" w:type="dxa"/>
            <w:tcBorders>
              <w:top w:val="single" w:sz="4" w:space="0" w:color="auto"/>
              <w:bottom w:val="double" w:sz="4" w:space="0" w:color="auto"/>
            </w:tcBorders>
          </w:tcPr>
          <w:p w14:paraId="505F085A"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bl>
    <w:p w14:paraId="2B6EDFE6" w14:textId="5E8C69AB"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lastRenderedPageBreak/>
        <w:t>2</w:t>
      </w:r>
      <w:r w:rsidR="00B07630">
        <w:rPr>
          <w:rFonts w:ascii="Verdana" w:hAnsi="Verdana" w:cs="Arial"/>
          <w:b/>
          <w:color w:val="FF0000"/>
          <w:sz w:val="21"/>
          <w:szCs w:val="21"/>
        </w:rPr>
        <w:t>6</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2C14212A"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w:t>
      </w:r>
      <w:r w:rsidR="008C76D4">
        <w:rPr>
          <w:rFonts w:ascii="Verdana" w:hAnsi="Verdana" w:cs="Arial"/>
          <w:sz w:val="21"/>
          <w:szCs w:val="21"/>
        </w:rPr>
        <w:t>número</w:t>
      </w:r>
      <w:r w:rsidR="006F641B">
        <w:rPr>
          <w:rFonts w:ascii="Verdana" w:hAnsi="Verdana" w:cs="Arial"/>
          <w:sz w:val="21"/>
          <w:szCs w:val="21"/>
        </w:rPr>
        <w:t xml:space="preserve"> de corporaciones y empresas privadas han anunciado acciones voluntarias para </w:t>
      </w:r>
      <w:r w:rsidR="000D5BA4">
        <w:rPr>
          <w:rFonts w:ascii="Verdana" w:hAnsi="Verdana" w:cs="Arial"/>
          <w:sz w:val="21"/>
          <w:szCs w:val="21"/>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y en la demanda de sus bienes.</w:t>
      </w:r>
    </w:p>
    <w:p w14:paraId="6852153B" w14:textId="77777777" w:rsidR="00CA4EC2" w:rsidRDefault="00CA4EC2" w:rsidP="007628C3">
      <w:pPr>
        <w:tabs>
          <w:tab w:val="left" w:pos="567"/>
        </w:tabs>
        <w:spacing w:after="0"/>
        <w:jc w:val="both"/>
        <w:rPr>
          <w:rFonts w:ascii="Verdana" w:hAnsi="Verdana" w:cs="Arial"/>
          <w:sz w:val="21"/>
          <w:szCs w:val="21"/>
        </w:rPr>
      </w:pPr>
    </w:p>
    <w:p w14:paraId="00CCA2B2" w14:textId="384CEB55"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w:t>
      </w:r>
      <w:r w:rsidRPr="00A20FAF">
        <w:rPr>
          <w:rFonts w:ascii="Verdana" w:hAnsi="Verdana" w:cs="Arial"/>
          <w:sz w:val="21"/>
          <w:szCs w:val="21"/>
          <w:highlight w:val="yellow"/>
        </w:rPr>
        <w:t>(</w:t>
      </w:r>
      <w:r w:rsidR="00A20FAF" w:rsidRPr="00A20FAF">
        <w:rPr>
          <w:rFonts w:ascii="Verdana" w:hAnsi="Verdana" w:cs="Arial"/>
          <w:sz w:val="21"/>
          <w:szCs w:val="21"/>
          <w:highlight w:val="yellow"/>
        </w:rPr>
        <w:t>x</w:t>
      </w:r>
      <w:r w:rsidRPr="00A20FAF">
        <w:rPr>
          <w:rFonts w:ascii="Verdana" w:hAnsi="Verdana" w:cs="Arial"/>
          <w:sz w:val="21"/>
          <w:szCs w:val="21"/>
          <w:highlight w:val="yellow"/>
        </w:rPr>
        <w:t xml:space="preserve"> de </w:t>
      </w:r>
      <w:proofErr w:type="spellStart"/>
      <w:r w:rsidR="00A20FAF" w:rsidRPr="00A20FAF">
        <w:rPr>
          <w:rFonts w:ascii="Verdana" w:hAnsi="Verdana" w:cs="Arial"/>
          <w:sz w:val="21"/>
          <w:szCs w:val="21"/>
          <w:highlight w:val="yellow"/>
        </w:rPr>
        <w:t>xxx</w:t>
      </w:r>
      <w:proofErr w:type="spellEnd"/>
      <w:r w:rsidRPr="00A20FAF">
        <w:rPr>
          <w:rFonts w:ascii="Verdana" w:hAnsi="Verdana" w:cs="Arial"/>
          <w:sz w:val="21"/>
          <w:szCs w:val="21"/>
          <w:highlight w:val="yellow"/>
        </w:rPr>
        <w:t xml:space="preserve">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2CB40C87"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APEND</w:t>
      </w:r>
      <w:r w:rsidR="006678CA">
        <w:rPr>
          <w:rFonts w:ascii="Verdana" w:hAnsi="Verdana" w:cs="Arial"/>
          <w:b/>
          <w:bCs/>
          <w:i/>
          <w:iCs/>
          <w:color w:val="000000"/>
          <w:sz w:val="21"/>
          <w:szCs w:val="21"/>
          <w:lang w:val="es-ES"/>
        </w:rPr>
        <w:t>ICE A</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715" w14:textId="77777777" w:rsidR="00C1160F" w:rsidRDefault="00C1160F">
      <w:pPr>
        <w:spacing w:after="0" w:line="240" w:lineRule="auto"/>
      </w:pPr>
      <w:r>
        <w:separator/>
      </w:r>
    </w:p>
  </w:endnote>
  <w:endnote w:type="continuationSeparator" w:id="0">
    <w:p w14:paraId="2C3ADAB1" w14:textId="77777777" w:rsidR="00C1160F" w:rsidRDefault="00C1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C1160F">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C1160F">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C1160F">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C1160F">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C1160F">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4DB9" w14:textId="77777777" w:rsidR="00C1160F" w:rsidRDefault="00C1160F">
      <w:pPr>
        <w:spacing w:after="0" w:line="240" w:lineRule="auto"/>
      </w:pPr>
      <w:r>
        <w:separator/>
      </w:r>
    </w:p>
  </w:footnote>
  <w:footnote w:type="continuationSeparator" w:id="0">
    <w:p w14:paraId="15B6A49F" w14:textId="77777777" w:rsidR="00C1160F" w:rsidRDefault="00C11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472814EF"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67B7F674" w14:textId="77777777" w:rsidR="00C862B9" w:rsidRDefault="00C862B9">
    <w:pPr>
      <w:pStyle w:val="Encabezado"/>
      <w:ind w:right="360"/>
      <w:rPr>
        <w:rFonts w:ascii="Verdana" w:hAnsi="Verdana"/>
        <w:b/>
        <w:bCs/>
        <w:sz w:val="21"/>
        <w:szCs w:val="21"/>
        <w:u w:val="single"/>
        <w:lang w:val="es-ES"/>
      </w:rPr>
    </w:pP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D626F04"/>
    <w:multiLevelType w:val="multilevel"/>
    <w:tmpl w:val="5A366548"/>
    <w:lvl w:ilvl="0">
      <w:start w:val="22"/>
      <w:numFmt w:val="decimal"/>
      <w:lvlText w:val="%1."/>
      <w:lvlJc w:val="left"/>
      <w:pPr>
        <w:ind w:left="555" w:hanging="55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1080" w:hanging="108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6"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8"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09129F2"/>
    <w:multiLevelType w:val="hybridMultilevel"/>
    <w:tmpl w:val="1340D264"/>
    <w:lvl w:ilvl="0" w:tplc="F73EB076">
      <w:start w:val="1"/>
      <w:numFmt w:val="lowerLetter"/>
      <w:lvlText w:val="%1)"/>
      <w:lvlJc w:val="left"/>
      <w:pPr>
        <w:ind w:left="720" w:hanging="360"/>
      </w:pPr>
      <w:rPr>
        <w:rFonts w:hint="default"/>
        <w:i/>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8"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48FE096A"/>
    <w:multiLevelType w:val="hybridMultilevel"/>
    <w:tmpl w:val="BB9AA4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2"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25"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8"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F2B7468"/>
    <w:multiLevelType w:val="multilevel"/>
    <w:tmpl w:val="018E0C60"/>
    <w:lvl w:ilvl="0">
      <w:start w:val="23"/>
      <w:numFmt w:val="decimal"/>
      <w:lvlText w:val="%1."/>
      <w:lvlJc w:val="left"/>
      <w:pPr>
        <w:ind w:left="600" w:hanging="6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1080" w:hanging="108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2160" w:hanging="216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abstractNumId w:val="16"/>
  </w:num>
  <w:num w:numId="2">
    <w:abstractNumId w:val="9"/>
  </w:num>
  <w:num w:numId="3">
    <w:abstractNumId w:val="17"/>
  </w:num>
  <w:num w:numId="4">
    <w:abstractNumId w:val="12"/>
  </w:num>
  <w:num w:numId="5">
    <w:abstractNumId w:val="21"/>
  </w:num>
  <w:num w:numId="6">
    <w:abstractNumId w:val="25"/>
  </w:num>
  <w:num w:numId="7">
    <w:abstractNumId w:val="0"/>
  </w:num>
  <w:num w:numId="8">
    <w:abstractNumId w:val="2"/>
  </w:num>
  <w:num w:numId="9">
    <w:abstractNumId w:val="22"/>
  </w:num>
  <w:num w:numId="10">
    <w:abstractNumId w:val="15"/>
  </w:num>
  <w:num w:numId="11">
    <w:abstractNumId w:val="20"/>
  </w:num>
  <w:num w:numId="12">
    <w:abstractNumId w:val="2"/>
    <w:lvlOverride w:ilvl="0">
      <w:startOverride w:val="1"/>
    </w:lvlOverride>
  </w:num>
  <w:num w:numId="13">
    <w:abstractNumId w:val="22"/>
    <w:lvlOverride w:ilvl="0">
      <w:startOverride w:val="1"/>
    </w:lvlOverride>
  </w:num>
  <w:num w:numId="14">
    <w:abstractNumId w:val="2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5"/>
    <w:lvlOverride w:ilvl="0">
      <w:startOverride w:val="1"/>
    </w:lvlOverride>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4"/>
  </w:num>
  <w:num w:numId="33">
    <w:abstractNumId w:val="1"/>
  </w:num>
  <w:num w:numId="34">
    <w:abstractNumId w:val="10"/>
  </w:num>
  <w:num w:numId="35">
    <w:abstractNumId w:val="8"/>
  </w:num>
  <w:num w:numId="36">
    <w:abstractNumId w:val="26"/>
  </w:num>
  <w:num w:numId="37">
    <w:abstractNumId w:val="13"/>
  </w:num>
  <w:num w:numId="38">
    <w:abstractNumId w:val="18"/>
  </w:num>
  <w:num w:numId="39">
    <w:abstractNumId w:val="3"/>
  </w:num>
  <w:num w:numId="40">
    <w:abstractNumId w:val="27"/>
  </w:num>
  <w:num w:numId="41">
    <w:abstractNumId w:val="7"/>
  </w:num>
  <w:num w:numId="42">
    <w:abstractNumId w:val="6"/>
  </w:num>
  <w:num w:numId="43">
    <w:abstractNumId w:val="28"/>
  </w:num>
  <w:num w:numId="44">
    <w:abstractNumId w:val="4"/>
  </w:num>
  <w:num w:numId="45">
    <w:abstractNumId w:val="23"/>
  </w:num>
  <w:num w:numId="46">
    <w:abstractNumId w:val="19"/>
  </w:num>
  <w:num w:numId="47">
    <w:abstractNumId w:val="11"/>
  </w:num>
  <w:num w:numId="48">
    <w:abstractNumId w:val="5"/>
  </w:num>
  <w:num w:numId="49">
    <w:abstractNumId w:val="29"/>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65DC0"/>
    <w:rsid w:val="000661FB"/>
    <w:rsid w:val="000675DB"/>
    <w:rsid w:val="0007179A"/>
    <w:rsid w:val="00080A82"/>
    <w:rsid w:val="00091522"/>
    <w:rsid w:val="000A6E10"/>
    <w:rsid w:val="000A715B"/>
    <w:rsid w:val="000B60AB"/>
    <w:rsid w:val="000C2CF9"/>
    <w:rsid w:val="000D0948"/>
    <w:rsid w:val="000D5BA4"/>
    <w:rsid w:val="00104953"/>
    <w:rsid w:val="00107222"/>
    <w:rsid w:val="00126540"/>
    <w:rsid w:val="001365F3"/>
    <w:rsid w:val="00144076"/>
    <w:rsid w:val="001521C6"/>
    <w:rsid w:val="00171546"/>
    <w:rsid w:val="001848B2"/>
    <w:rsid w:val="00194027"/>
    <w:rsid w:val="001975E0"/>
    <w:rsid w:val="001A0731"/>
    <w:rsid w:val="001A1D75"/>
    <w:rsid w:val="001A202D"/>
    <w:rsid w:val="001B29A1"/>
    <w:rsid w:val="001D6322"/>
    <w:rsid w:val="001E68B0"/>
    <w:rsid w:val="001F3A5C"/>
    <w:rsid w:val="00203648"/>
    <w:rsid w:val="00224A1E"/>
    <w:rsid w:val="00231B61"/>
    <w:rsid w:val="002452E6"/>
    <w:rsid w:val="002552A7"/>
    <w:rsid w:val="00255B0C"/>
    <w:rsid w:val="002A0079"/>
    <w:rsid w:val="002A4F17"/>
    <w:rsid w:val="002A5070"/>
    <w:rsid w:val="002A6CBA"/>
    <w:rsid w:val="002B73D4"/>
    <w:rsid w:val="002D724A"/>
    <w:rsid w:val="002D7FAC"/>
    <w:rsid w:val="002F0389"/>
    <w:rsid w:val="002F6DFB"/>
    <w:rsid w:val="002F7E7F"/>
    <w:rsid w:val="003001D6"/>
    <w:rsid w:val="003012B2"/>
    <w:rsid w:val="00303753"/>
    <w:rsid w:val="00305F38"/>
    <w:rsid w:val="0032631B"/>
    <w:rsid w:val="00326F29"/>
    <w:rsid w:val="00341A0F"/>
    <w:rsid w:val="00362637"/>
    <w:rsid w:val="00364A5E"/>
    <w:rsid w:val="00367DA6"/>
    <w:rsid w:val="00375C41"/>
    <w:rsid w:val="003868B2"/>
    <w:rsid w:val="003A426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5008F"/>
    <w:rsid w:val="004559C8"/>
    <w:rsid w:val="004749D1"/>
    <w:rsid w:val="00475747"/>
    <w:rsid w:val="00480CCC"/>
    <w:rsid w:val="0049191E"/>
    <w:rsid w:val="00497373"/>
    <w:rsid w:val="004A1796"/>
    <w:rsid w:val="004A2BE6"/>
    <w:rsid w:val="004A5209"/>
    <w:rsid w:val="004C69CB"/>
    <w:rsid w:val="004D35B5"/>
    <w:rsid w:val="004D38AE"/>
    <w:rsid w:val="004D40BD"/>
    <w:rsid w:val="004D4676"/>
    <w:rsid w:val="004E7BB5"/>
    <w:rsid w:val="004F3452"/>
    <w:rsid w:val="004F4C8C"/>
    <w:rsid w:val="0052541D"/>
    <w:rsid w:val="005257F6"/>
    <w:rsid w:val="00527402"/>
    <w:rsid w:val="00576037"/>
    <w:rsid w:val="005A46A8"/>
    <w:rsid w:val="005B1958"/>
    <w:rsid w:val="005D2B72"/>
    <w:rsid w:val="005D58A5"/>
    <w:rsid w:val="005D6CB2"/>
    <w:rsid w:val="005D72F1"/>
    <w:rsid w:val="005E1F38"/>
    <w:rsid w:val="005E2518"/>
    <w:rsid w:val="005F1ADC"/>
    <w:rsid w:val="00601CD3"/>
    <w:rsid w:val="006046DE"/>
    <w:rsid w:val="00612E40"/>
    <w:rsid w:val="006179F1"/>
    <w:rsid w:val="006449D6"/>
    <w:rsid w:val="00646499"/>
    <w:rsid w:val="00655FAA"/>
    <w:rsid w:val="00657EB7"/>
    <w:rsid w:val="006619FE"/>
    <w:rsid w:val="006678CA"/>
    <w:rsid w:val="00673062"/>
    <w:rsid w:val="0067613D"/>
    <w:rsid w:val="00677CB6"/>
    <w:rsid w:val="006805AA"/>
    <w:rsid w:val="00683CE9"/>
    <w:rsid w:val="006A3D3A"/>
    <w:rsid w:val="006C0A77"/>
    <w:rsid w:val="006D2BCE"/>
    <w:rsid w:val="006E796B"/>
    <w:rsid w:val="006F4021"/>
    <w:rsid w:val="006F641B"/>
    <w:rsid w:val="00706084"/>
    <w:rsid w:val="00733DBE"/>
    <w:rsid w:val="0073481C"/>
    <w:rsid w:val="007369E5"/>
    <w:rsid w:val="00742423"/>
    <w:rsid w:val="00743C9D"/>
    <w:rsid w:val="0075273D"/>
    <w:rsid w:val="007628C3"/>
    <w:rsid w:val="007636DD"/>
    <w:rsid w:val="007642C9"/>
    <w:rsid w:val="00766E60"/>
    <w:rsid w:val="00770EBC"/>
    <w:rsid w:val="00771862"/>
    <w:rsid w:val="007A1C03"/>
    <w:rsid w:val="007A2BB8"/>
    <w:rsid w:val="007A4F98"/>
    <w:rsid w:val="007B0B14"/>
    <w:rsid w:val="007B370A"/>
    <w:rsid w:val="007B3E9F"/>
    <w:rsid w:val="007B5FE0"/>
    <w:rsid w:val="007B753C"/>
    <w:rsid w:val="007C3BC9"/>
    <w:rsid w:val="007C55E8"/>
    <w:rsid w:val="007D21A3"/>
    <w:rsid w:val="007E235C"/>
    <w:rsid w:val="007E3738"/>
    <w:rsid w:val="007E6DA6"/>
    <w:rsid w:val="007F41E3"/>
    <w:rsid w:val="00800308"/>
    <w:rsid w:val="00815841"/>
    <w:rsid w:val="00815AE8"/>
    <w:rsid w:val="008161D0"/>
    <w:rsid w:val="00847D7E"/>
    <w:rsid w:val="00850479"/>
    <w:rsid w:val="0087530F"/>
    <w:rsid w:val="008807A8"/>
    <w:rsid w:val="00883347"/>
    <w:rsid w:val="0089046B"/>
    <w:rsid w:val="0089102E"/>
    <w:rsid w:val="00897966"/>
    <w:rsid w:val="008A11C2"/>
    <w:rsid w:val="008A306B"/>
    <w:rsid w:val="008C0BF3"/>
    <w:rsid w:val="008C121F"/>
    <w:rsid w:val="008C5D41"/>
    <w:rsid w:val="008C76D4"/>
    <w:rsid w:val="008D3612"/>
    <w:rsid w:val="008E7B19"/>
    <w:rsid w:val="008F3373"/>
    <w:rsid w:val="00926797"/>
    <w:rsid w:val="0093042B"/>
    <w:rsid w:val="00937C58"/>
    <w:rsid w:val="009527F9"/>
    <w:rsid w:val="00955539"/>
    <w:rsid w:val="009651BF"/>
    <w:rsid w:val="0096550D"/>
    <w:rsid w:val="009850FA"/>
    <w:rsid w:val="00985A29"/>
    <w:rsid w:val="00985E29"/>
    <w:rsid w:val="009A0094"/>
    <w:rsid w:val="009B452D"/>
    <w:rsid w:val="009B48C7"/>
    <w:rsid w:val="009C22D4"/>
    <w:rsid w:val="009C271B"/>
    <w:rsid w:val="009D3A23"/>
    <w:rsid w:val="009E1ABE"/>
    <w:rsid w:val="009E2B09"/>
    <w:rsid w:val="009F55D8"/>
    <w:rsid w:val="00A05FBC"/>
    <w:rsid w:val="00A12286"/>
    <w:rsid w:val="00A15C48"/>
    <w:rsid w:val="00A20FAF"/>
    <w:rsid w:val="00A61A90"/>
    <w:rsid w:val="00A669F8"/>
    <w:rsid w:val="00A7234F"/>
    <w:rsid w:val="00A775EC"/>
    <w:rsid w:val="00A91930"/>
    <w:rsid w:val="00AA04E9"/>
    <w:rsid w:val="00AB2C33"/>
    <w:rsid w:val="00AE053D"/>
    <w:rsid w:val="00AF3A5E"/>
    <w:rsid w:val="00AF3C3F"/>
    <w:rsid w:val="00AF73CE"/>
    <w:rsid w:val="00B07630"/>
    <w:rsid w:val="00B07B13"/>
    <w:rsid w:val="00B15B36"/>
    <w:rsid w:val="00B16082"/>
    <w:rsid w:val="00B31BC0"/>
    <w:rsid w:val="00B52857"/>
    <w:rsid w:val="00B57846"/>
    <w:rsid w:val="00B631B9"/>
    <w:rsid w:val="00B67756"/>
    <w:rsid w:val="00B713C2"/>
    <w:rsid w:val="00B74A26"/>
    <w:rsid w:val="00B750E2"/>
    <w:rsid w:val="00B76BF5"/>
    <w:rsid w:val="00B8218A"/>
    <w:rsid w:val="00B84713"/>
    <w:rsid w:val="00B87E45"/>
    <w:rsid w:val="00B906C3"/>
    <w:rsid w:val="00B92CC8"/>
    <w:rsid w:val="00BA31DE"/>
    <w:rsid w:val="00BA7CD4"/>
    <w:rsid w:val="00BB0E1F"/>
    <w:rsid w:val="00BB147C"/>
    <w:rsid w:val="00BC16A3"/>
    <w:rsid w:val="00BC2D26"/>
    <w:rsid w:val="00BC5323"/>
    <w:rsid w:val="00BD2CCC"/>
    <w:rsid w:val="00BD4139"/>
    <w:rsid w:val="00BD63D3"/>
    <w:rsid w:val="00BE2CF7"/>
    <w:rsid w:val="00BE3D1C"/>
    <w:rsid w:val="00BF175A"/>
    <w:rsid w:val="00BF43DA"/>
    <w:rsid w:val="00C066D5"/>
    <w:rsid w:val="00C1160F"/>
    <w:rsid w:val="00C14116"/>
    <w:rsid w:val="00C15400"/>
    <w:rsid w:val="00C206C3"/>
    <w:rsid w:val="00C51D20"/>
    <w:rsid w:val="00C5366B"/>
    <w:rsid w:val="00C616CF"/>
    <w:rsid w:val="00C7100B"/>
    <w:rsid w:val="00C73E8F"/>
    <w:rsid w:val="00C862B9"/>
    <w:rsid w:val="00CA0481"/>
    <w:rsid w:val="00CA12D2"/>
    <w:rsid w:val="00CA20DE"/>
    <w:rsid w:val="00CA4EC2"/>
    <w:rsid w:val="00CA7300"/>
    <w:rsid w:val="00CB3285"/>
    <w:rsid w:val="00CC4252"/>
    <w:rsid w:val="00CD7261"/>
    <w:rsid w:val="00CE298A"/>
    <w:rsid w:val="00CE7896"/>
    <w:rsid w:val="00CE7BD0"/>
    <w:rsid w:val="00CF2220"/>
    <w:rsid w:val="00CF75FD"/>
    <w:rsid w:val="00D14FCE"/>
    <w:rsid w:val="00D26191"/>
    <w:rsid w:val="00D375D8"/>
    <w:rsid w:val="00D4386C"/>
    <w:rsid w:val="00D44876"/>
    <w:rsid w:val="00D53C92"/>
    <w:rsid w:val="00D55A8F"/>
    <w:rsid w:val="00D602C9"/>
    <w:rsid w:val="00D639A6"/>
    <w:rsid w:val="00D67D11"/>
    <w:rsid w:val="00D733CA"/>
    <w:rsid w:val="00D8243B"/>
    <w:rsid w:val="00D83F06"/>
    <w:rsid w:val="00D915CE"/>
    <w:rsid w:val="00DB01BE"/>
    <w:rsid w:val="00DB3ACE"/>
    <w:rsid w:val="00DC1424"/>
    <w:rsid w:val="00DD17CF"/>
    <w:rsid w:val="00DD1FEA"/>
    <w:rsid w:val="00DD4589"/>
    <w:rsid w:val="00DD7250"/>
    <w:rsid w:val="00DE3086"/>
    <w:rsid w:val="00E00F1E"/>
    <w:rsid w:val="00E06452"/>
    <w:rsid w:val="00E07571"/>
    <w:rsid w:val="00E1105F"/>
    <w:rsid w:val="00E13CB6"/>
    <w:rsid w:val="00E223D4"/>
    <w:rsid w:val="00E261DD"/>
    <w:rsid w:val="00E26A2E"/>
    <w:rsid w:val="00E26C87"/>
    <w:rsid w:val="00E33EDF"/>
    <w:rsid w:val="00E35031"/>
    <w:rsid w:val="00E40771"/>
    <w:rsid w:val="00E536D5"/>
    <w:rsid w:val="00E87B62"/>
    <w:rsid w:val="00E93409"/>
    <w:rsid w:val="00EA1B80"/>
    <w:rsid w:val="00EB765A"/>
    <w:rsid w:val="00EC2BFC"/>
    <w:rsid w:val="00ED14A4"/>
    <w:rsid w:val="00ED244E"/>
    <w:rsid w:val="00ED6DF2"/>
    <w:rsid w:val="00EF0C8A"/>
    <w:rsid w:val="00EF6798"/>
    <w:rsid w:val="00F0030D"/>
    <w:rsid w:val="00F05BAE"/>
    <w:rsid w:val="00F104FD"/>
    <w:rsid w:val="00F11AC4"/>
    <w:rsid w:val="00F178AD"/>
    <w:rsid w:val="00F20499"/>
    <w:rsid w:val="00F232FE"/>
    <w:rsid w:val="00F24F35"/>
    <w:rsid w:val="00F54C77"/>
    <w:rsid w:val="00F55808"/>
    <w:rsid w:val="00F60590"/>
    <w:rsid w:val="00F615A5"/>
    <w:rsid w:val="00F67DB3"/>
    <w:rsid w:val="00F70247"/>
    <w:rsid w:val="00F73EB5"/>
    <w:rsid w:val="00F741A3"/>
    <w:rsid w:val="00F756AF"/>
    <w:rsid w:val="00F758A6"/>
    <w:rsid w:val="00F7597E"/>
    <w:rsid w:val="00F819F4"/>
    <w:rsid w:val="00F85EE3"/>
    <w:rsid w:val="00F915CE"/>
    <w:rsid w:val="00F93805"/>
    <w:rsid w:val="00FA11CC"/>
    <w:rsid w:val="00FB002E"/>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1</Pages>
  <Words>9704</Words>
  <Characters>53375</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198</cp:revision>
  <dcterms:created xsi:type="dcterms:W3CDTF">2021-10-05T15:59:00Z</dcterms:created>
  <dcterms:modified xsi:type="dcterms:W3CDTF">2022-03-24T18:52:00Z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