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C59BF" w14:textId="77777777" w:rsidR="00E55132" w:rsidRPr="00607B01" w:rsidRDefault="00E55132" w:rsidP="00E55132">
      <w:pPr>
        <w:rPr>
          <w:rFonts w:ascii="Futura Book" w:eastAsia="Arial" w:hAnsi="Futura Book" w:cs="Arial"/>
          <w:sz w:val="19"/>
          <w:szCs w:val="19"/>
          <w:lang w:val="es-ES" w:eastAsia="es-ES" w:bidi="es-ES"/>
        </w:rPr>
      </w:pPr>
    </w:p>
    <w:p w14:paraId="682BD86A" w14:textId="77777777" w:rsidR="00E55132" w:rsidRPr="00607B01" w:rsidRDefault="00E55132" w:rsidP="00E55132">
      <w:pPr>
        <w:rPr>
          <w:rFonts w:ascii="Futura Book" w:eastAsia="Arial" w:hAnsi="Futura Book" w:cs="Arial"/>
          <w:sz w:val="19"/>
          <w:szCs w:val="19"/>
          <w:lang w:val="es-ES" w:eastAsia="es-ES" w:bidi="es-ES"/>
        </w:rPr>
      </w:pPr>
    </w:p>
    <w:p w14:paraId="751A473A" w14:textId="77777777" w:rsidR="00E55132" w:rsidRPr="00607B01" w:rsidRDefault="00E55132" w:rsidP="00E55132">
      <w:pPr>
        <w:rPr>
          <w:rFonts w:ascii="Futura Book" w:eastAsia="Arial" w:hAnsi="Futura Book" w:cs="Arial"/>
          <w:sz w:val="19"/>
          <w:szCs w:val="19"/>
          <w:lang w:val="es-ES" w:eastAsia="es-ES" w:bidi="es-ES"/>
        </w:rPr>
      </w:pPr>
    </w:p>
    <w:p w14:paraId="0C2B6B6B" w14:textId="77777777" w:rsidR="00E55132" w:rsidRPr="00607B01" w:rsidRDefault="00E55132" w:rsidP="00E55132">
      <w:pPr>
        <w:rPr>
          <w:rFonts w:ascii="Futura Book" w:eastAsia="Arial" w:hAnsi="Futura Book" w:cs="Arial"/>
          <w:sz w:val="19"/>
          <w:szCs w:val="19"/>
          <w:lang w:val="es-ES" w:eastAsia="es-ES" w:bidi="es-ES"/>
        </w:rPr>
      </w:pPr>
    </w:p>
    <w:p w14:paraId="78C49859" w14:textId="77777777" w:rsidR="00E55132" w:rsidRPr="00607B01" w:rsidRDefault="00E55132" w:rsidP="00E55132">
      <w:pPr>
        <w:rPr>
          <w:rFonts w:ascii="Futura Book" w:eastAsia="Arial" w:hAnsi="Futura Book" w:cs="Arial"/>
          <w:sz w:val="19"/>
          <w:szCs w:val="19"/>
          <w:lang w:val="es-ES" w:eastAsia="es-ES" w:bidi="es-ES"/>
        </w:rPr>
      </w:pPr>
    </w:p>
    <w:p w14:paraId="29157C2E" w14:textId="77777777" w:rsidR="00E55132" w:rsidRPr="00607B01" w:rsidRDefault="00E55132" w:rsidP="00E55132">
      <w:pPr>
        <w:rPr>
          <w:rFonts w:ascii="Futura Book" w:eastAsia="Arial" w:hAnsi="Futura Book" w:cs="Arial"/>
          <w:sz w:val="19"/>
          <w:szCs w:val="19"/>
          <w:lang w:val="es-ES" w:eastAsia="es-ES" w:bidi="es-ES"/>
        </w:rPr>
      </w:pPr>
    </w:p>
    <w:p w14:paraId="3849AF47" w14:textId="77777777" w:rsidR="00E55132" w:rsidRPr="00607B01" w:rsidRDefault="00E55132" w:rsidP="00E55132">
      <w:pPr>
        <w:rPr>
          <w:rFonts w:ascii="Futura Book" w:eastAsia="Arial" w:hAnsi="Futura Book" w:cs="Arial"/>
          <w:sz w:val="19"/>
          <w:szCs w:val="19"/>
          <w:lang w:val="es-ES" w:eastAsia="es-ES" w:bidi="es-ES"/>
        </w:rPr>
      </w:pPr>
    </w:p>
    <w:p w14:paraId="7DD603F7" w14:textId="77777777" w:rsidR="00E55132" w:rsidRPr="00607B01" w:rsidRDefault="00E55132" w:rsidP="00E55132">
      <w:pPr>
        <w:rPr>
          <w:rFonts w:ascii="Futura Book" w:eastAsia="Arial" w:hAnsi="Futura Book" w:cs="Arial"/>
          <w:sz w:val="19"/>
          <w:szCs w:val="19"/>
          <w:lang w:val="es-ES" w:eastAsia="es-ES" w:bidi="es-ES"/>
        </w:rPr>
      </w:pPr>
    </w:p>
    <w:p w14:paraId="16631E62" w14:textId="77777777" w:rsidR="00E55132" w:rsidRPr="00607B01" w:rsidRDefault="00E55132" w:rsidP="00E55132">
      <w:pPr>
        <w:rPr>
          <w:rFonts w:ascii="Futura Book" w:eastAsia="Arial" w:hAnsi="Futura Book" w:cs="Arial"/>
          <w:sz w:val="19"/>
          <w:szCs w:val="19"/>
          <w:lang w:val="es-ES" w:eastAsia="es-ES" w:bidi="es-ES"/>
        </w:rPr>
      </w:pPr>
    </w:p>
    <w:p w14:paraId="73914E9F" w14:textId="77777777" w:rsidR="00E55132" w:rsidRPr="00607B01" w:rsidRDefault="00E55132" w:rsidP="00E55132">
      <w:pPr>
        <w:rPr>
          <w:rFonts w:ascii="Futura Book" w:eastAsia="Arial" w:hAnsi="Futura Book" w:cs="Arial"/>
          <w:sz w:val="19"/>
          <w:szCs w:val="19"/>
          <w:lang w:val="es-ES" w:eastAsia="es-ES" w:bidi="es-ES"/>
        </w:rPr>
      </w:pPr>
    </w:p>
    <w:p w14:paraId="28820C5E" w14:textId="77777777" w:rsidR="00E55132" w:rsidRPr="00607B01" w:rsidRDefault="00E55132" w:rsidP="00E55132">
      <w:pPr>
        <w:rPr>
          <w:rFonts w:ascii="Futura Book" w:eastAsia="Arial" w:hAnsi="Futura Book" w:cs="Arial"/>
          <w:sz w:val="19"/>
          <w:szCs w:val="19"/>
          <w:lang w:val="es-ES" w:eastAsia="es-ES" w:bidi="es-ES"/>
        </w:rPr>
      </w:pPr>
    </w:p>
    <w:p w14:paraId="20214D7D" w14:textId="77777777" w:rsidR="00E55132" w:rsidRPr="00607B01" w:rsidRDefault="00E55132" w:rsidP="00E55132">
      <w:pPr>
        <w:rPr>
          <w:rFonts w:ascii="Futura Book" w:eastAsia="Arial" w:hAnsi="Futura Book" w:cs="Arial"/>
          <w:sz w:val="19"/>
          <w:szCs w:val="19"/>
          <w:lang w:val="es-ES" w:eastAsia="es-ES" w:bidi="es-ES"/>
        </w:rPr>
      </w:pPr>
    </w:p>
    <w:p w14:paraId="38A677FF" w14:textId="77777777" w:rsidR="00E55132" w:rsidRPr="00607B01" w:rsidRDefault="00E55132" w:rsidP="00E55132">
      <w:pPr>
        <w:rPr>
          <w:rFonts w:ascii="Futura Book" w:eastAsia="Arial" w:hAnsi="Futura Book" w:cs="Arial"/>
          <w:sz w:val="19"/>
          <w:szCs w:val="19"/>
          <w:lang w:val="es-ES" w:eastAsia="es-ES" w:bidi="es-ES"/>
        </w:rPr>
      </w:pPr>
    </w:p>
    <w:p w14:paraId="65564554" w14:textId="77777777" w:rsidR="00E55132" w:rsidRPr="00607B01" w:rsidRDefault="00E55132" w:rsidP="00E55132">
      <w:pPr>
        <w:rPr>
          <w:rFonts w:ascii="Futura Book" w:eastAsia="Arial" w:hAnsi="Futura Book" w:cs="Arial"/>
          <w:sz w:val="19"/>
          <w:szCs w:val="19"/>
          <w:lang w:val="es-ES" w:eastAsia="es-ES" w:bidi="es-ES"/>
        </w:rPr>
      </w:pPr>
    </w:p>
    <w:p w14:paraId="39AEA399" w14:textId="77777777" w:rsidR="00E55132" w:rsidRPr="00607B01" w:rsidRDefault="00E55132" w:rsidP="00E55132">
      <w:pPr>
        <w:rPr>
          <w:rFonts w:ascii="Futura Book" w:eastAsia="Arial" w:hAnsi="Futura Book" w:cs="Arial"/>
          <w:sz w:val="19"/>
          <w:szCs w:val="19"/>
          <w:lang w:val="es-ES" w:eastAsia="es-ES" w:bidi="es-ES"/>
        </w:rPr>
      </w:pPr>
    </w:p>
    <w:p w14:paraId="7BC6F6A0" w14:textId="77777777" w:rsidR="00E55132" w:rsidRPr="00607B01" w:rsidRDefault="00E55132" w:rsidP="00E55132">
      <w:pPr>
        <w:rPr>
          <w:rFonts w:ascii="Futura Book" w:eastAsia="Arial" w:hAnsi="Futura Book" w:cs="Arial"/>
          <w:sz w:val="19"/>
          <w:szCs w:val="19"/>
          <w:lang w:val="es-ES" w:eastAsia="es-ES" w:bidi="es-ES"/>
        </w:rPr>
      </w:pPr>
    </w:p>
    <w:p w14:paraId="1AF0545C" w14:textId="77777777" w:rsidR="00E55132" w:rsidRPr="00607B01" w:rsidRDefault="00E55132" w:rsidP="00E55132">
      <w:pPr>
        <w:rPr>
          <w:rFonts w:ascii="Futura Book" w:eastAsia="Arial" w:hAnsi="Futura Book" w:cs="Arial"/>
          <w:sz w:val="19"/>
          <w:szCs w:val="19"/>
          <w:lang w:val="es-ES" w:eastAsia="es-ES" w:bidi="es-ES"/>
        </w:rPr>
      </w:pPr>
    </w:p>
    <w:p w14:paraId="10E10732" w14:textId="77777777" w:rsidR="00E55132" w:rsidRPr="00607B01" w:rsidRDefault="00E55132" w:rsidP="00E55132">
      <w:pPr>
        <w:rPr>
          <w:rFonts w:ascii="Futura Book" w:eastAsia="Arial" w:hAnsi="Futura Book" w:cs="Arial"/>
          <w:sz w:val="19"/>
          <w:szCs w:val="19"/>
          <w:lang w:val="es-ES" w:eastAsia="es-ES" w:bidi="es-ES"/>
        </w:rPr>
      </w:pPr>
    </w:p>
    <w:p w14:paraId="23DDBE5D" w14:textId="77777777" w:rsidR="00E55132" w:rsidRPr="00607B01" w:rsidRDefault="00E55132" w:rsidP="00E55132">
      <w:pPr>
        <w:rPr>
          <w:rFonts w:ascii="Futura Book" w:eastAsia="Arial" w:hAnsi="Futura Book" w:cs="Arial"/>
          <w:sz w:val="19"/>
          <w:szCs w:val="19"/>
          <w:lang w:val="es-ES" w:eastAsia="es-ES" w:bidi="es-ES"/>
        </w:rPr>
      </w:pPr>
    </w:p>
    <w:p w14:paraId="0CDCCE47" w14:textId="77777777" w:rsidR="00E55132" w:rsidRPr="00607B01" w:rsidRDefault="00E55132" w:rsidP="00E55132">
      <w:pPr>
        <w:rPr>
          <w:rFonts w:ascii="Futura Book" w:eastAsia="Arial" w:hAnsi="Futura Book" w:cs="Arial"/>
          <w:sz w:val="19"/>
          <w:szCs w:val="19"/>
          <w:lang w:val="es-ES" w:eastAsia="es-ES" w:bidi="es-ES"/>
        </w:rPr>
      </w:pPr>
    </w:p>
    <w:p w14:paraId="0DE24121" w14:textId="77777777" w:rsidR="00E55132" w:rsidRPr="00607B01" w:rsidRDefault="00E55132" w:rsidP="00E55132">
      <w:pPr>
        <w:rPr>
          <w:rFonts w:ascii="Futura Book" w:eastAsia="Arial" w:hAnsi="Futura Book" w:cs="Arial"/>
          <w:sz w:val="19"/>
          <w:szCs w:val="19"/>
          <w:lang w:val="es-ES" w:eastAsia="es-ES" w:bidi="es-ES"/>
        </w:rPr>
      </w:pPr>
    </w:p>
    <w:p w14:paraId="3BE93F78" w14:textId="77777777" w:rsidR="00E55132" w:rsidRPr="00607B01" w:rsidRDefault="00E55132" w:rsidP="00E55132">
      <w:pPr>
        <w:rPr>
          <w:rFonts w:ascii="Futura Book" w:eastAsia="Arial" w:hAnsi="Futura Book" w:cs="Arial"/>
          <w:sz w:val="19"/>
          <w:szCs w:val="19"/>
          <w:lang w:val="es-ES" w:eastAsia="es-ES" w:bidi="es-ES"/>
        </w:rPr>
      </w:pPr>
    </w:p>
    <w:p w14:paraId="7E34A612" w14:textId="77777777" w:rsidR="00E55132" w:rsidRPr="00607B01" w:rsidRDefault="00E55132" w:rsidP="00E55132">
      <w:pPr>
        <w:rPr>
          <w:rFonts w:ascii="Futura Book" w:eastAsia="Arial" w:hAnsi="Futura Book" w:cs="Arial"/>
          <w:sz w:val="19"/>
          <w:szCs w:val="19"/>
          <w:lang w:val="es-ES" w:eastAsia="es-ES" w:bidi="es-ES"/>
        </w:rPr>
      </w:pPr>
    </w:p>
    <w:p w14:paraId="44D40BAE" w14:textId="77777777" w:rsidR="00E55132" w:rsidRPr="00607B01" w:rsidRDefault="00E55132" w:rsidP="00E55132">
      <w:pPr>
        <w:rPr>
          <w:rFonts w:ascii="Futura Book" w:eastAsia="Arial" w:hAnsi="Futura Book" w:cs="Arial"/>
          <w:sz w:val="19"/>
          <w:szCs w:val="19"/>
          <w:lang w:val="es-ES" w:eastAsia="es-ES" w:bidi="es-ES"/>
        </w:rPr>
      </w:pPr>
    </w:p>
    <w:p w14:paraId="15D0F7E4" w14:textId="77777777" w:rsidR="005E56BD" w:rsidRPr="00607B01" w:rsidRDefault="005E56BD" w:rsidP="00E55132">
      <w:pPr>
        <w:rPr>
          <w:rFonts w:ascii="Futura Book" w:eastAsia="Arial" w:hAnsi="Futura Book" w:cs="Arial"/>
          <w:sz w:val="19"/>
          <w:szCs w:val="19"/>
          <w:lang w:val="es-ES" w:eastAsia="es-ES" w:bidi="es-ES"/>
        </w:rPr>
      </w:pPr>
    </w:p>
    <w:p w14:paraId="0CC2ABF7" w14:textId="77777777" w:rsidR="005E56BD" w:rsidRPr="00607B01" w:rsidRDefault="005E56BD" w:rsidP="00E55132">
      <w:pPr>
        <w:rPr>
          <w:rFonts w:ascii="Futura Book" w:eastAsia="Arial" w:hAnsi="Futura Book" w:cs="Arial"/>
          <w:sz w:val="19"/>
          <w:szCs w:val="19"/>
          <w:lang w:val="es-ES" w:eastAsia="es-ES" w:bidi="es-ES"/>
        </w:rPr>
      </w:pPr>
    </w:p>
    <w:p w14:paraId="234BD6CF" w14:textId="77777777" w:rsidR="00E55132" w:rsidRPr="00607B01" w:rsidRDefault="00E55132" w:rsidP="00E55132">
      <w:pPr>
        <w:rPr>
          <w:rFonts w:ascii="Futura Book" w:eastAsia="Arial" w:hAnsi="Futura Book" w:cs="Arial"/>
          <w:sz w:val="19"/>
          <w:szCs w:val="19"/>
          <w:lang w:val="es-ES" w:eastAsia="es-ES" w:bidi="es-ES"/>
        </w:rPr>
      </w:pPr>
    </w:p>
    <w:p w14:paraId="2F7C7FE4" w14:textId="77777777" w:rsidR="00E55132" w:rsidRPr="00607B01" w:rsidRDefault="00E55132" w:rsidP="00E55132">
      <w:pPr>
        <w:rPr>
          <w:rFonts w:ascii="Futura Book" w:eastAsia="Arial" w:hAnsi="Futura Book" w:cs="Arial"/>
          <w:sz w:val="19"/>
          <w:szCs w:val="19"/>
          <w:lang w:val="es-ES" w:eastAsia="es-ES" w:bidi="es-ES"/>
        </w:rPr>
        <w:sectPr w:rsidR="00E55132" w:rsidRPr="00607B01" w:rsidSect="00E55132">
          <w:type w:val="continuous"/>
          <w:pgSz w:w="11906" w:h="16838"/>
          <w:pgMar w:top="1417" w:right="1701" w:bottom="1417" w:left="1701" w:header="708" w:footer="708" w:gutter="0"/>
          <w:cols w:space="708"/>
          <w:docGrid w:linePitch="360"/>
        </w:sectPr>
      </w:pPr>
    </w:p>
    <w:p w14:paraId="56432C9D" w14:textId="77777777" w:rsidR="00E55132" w:rsidRPr="00C607E2" w:rsidRDefault="00E55132" w:rsidP="00A94154">
      <w:pPr>
        <w:spacing w:after="0"/>
        <w:rPr>
          <w:rFonts w:ascii="Arial" w:eastAsia="Arial" w:hAnsi="Arial" w:cs="Arial"/>
          <w:b/>
          <w:sz w:val="24"/>
          <w:szCs w:val="24"/>
          <w:lang w:val="es-ES" w:eastAsia="es-ES" w:bidi="es-ES"/>
        </w:rPr>
      </w:pPr>
      <w:r w:rsidRPr="00C607E2">
        <w:rPr>
          <w:rFonts w:ascii="Arial" w:eastAsia="Arial" w:hAnsi="Arial" w:cs="Arial"/>
          <w:b/>
          <w:sz w:val="24"/>
          <w:szCs w:val="24"/>
          <w:lang w:val="es-ES" w:eastAsia="es-ES" w:bidi="es-ES"/>
        </w:rPr>
        <w:t>SERVICIOS TELCODATA S.A.</w:t>
      </w:r>
    </w:p>
    <w:p w14:paraId="6A135441" w14:textId="77777777" w:rsidR="00A42F1D" w:rsidRPr="00C607E2" w:rsidRDefault="00A42F1D" w:rsidP="00A42F1D">
      <w:pPr>
        <w:spacing w:after="0"/>
        <w:ind w:left="-284"/>
        <w:rPr>
          <w:rFonts w:ascii="Arial" w:eastAsia="Arial" w:hAnsi="Arial" w:cs="Arial"/>
          <w:b/>
          <w:sz w:val="12"/>
          <w:szCs w:val="12"/>
          <w:lang w:val="es-ES" w:eastAsia="es-ES" w:bidi="es-ES"/>
        </w:rPr>
      </w:pPr>
    </w:p>
    <w:p w14:paraId="02943DEC" w14:textId="77777777" w:rsidR="00E55132" w:rsidRPr="00C607E2" w:rsidRDefault="00E55132" w:rsidP="00A94154">
      <w:pPr>
        <w:spacing w:after="0"/>
        <w:rPr>
          <w:rFonts w:ascii="Arial" w:eastAsia="Arial" w:hAnsi="Arial" w:cs="Arial"/>
          <w:b/>
          <w:sz w:val="24"/>
          <w:szCs w:val="24"/>
          <w:lang w:val="es-ES" w:eastAsia="es-ES" w:bidi="es-ES"/>
        </w:rPr>
      </w:pPr>
      <w:r w:rsidRPr="00C607E2">
        <w:rPr>
          <w:rFonts w:ascii="Arial" w:eastAsia="Arial" w:hAnsi="Arial" w:cs="Arial"/>
          <w:b/>
          <w:sz w:val="24"/>
          <w:szCs w:val="24"/>
          <w:lang w:val="es-ES" w:eastAsia="es-ES" w:bidi="es-ES"/>
        </w:rPr>
        <w:t>ESTADOS FINANCIEROS</w:t>
      </w:r>
    </w:p>
    <w:p w14:paraId="0C184753" w14:textId="77777777" w:rsidR="00A42F1D" w:rsidRPr="00C607E2" w:rsidRDefault="00A42F1D" w:rsidP="00A42F1D">
      <w:pPr>
        <w:spacing w:after="0"/>
        <w:ind w:left="-284"/>
        <w:rPr>
          <w:rFonts w:ascii="Arial" w:eastAsia="Arial" w:hAnsi="Arial" w:cs="Arial"/>
          <w:b/>
          <w:sz w:val="12"/>
          <w:szCs w:val="12"/>
          <w:lang w:val="es-ES" w:eastAsia="es-ES" w:bidi="es-ES"/>
        </w:rPr>
      </w:pPr>
    </w:p>
    <w:p w14:paraId="1A7504A9" w14:textId="77777777" w:rsidR="00E55132" w:rsidRPr="00C607E2" w:rsidRDefault="00724E5A" w:rsidP="00A94154">
      <w:pPr>
        <w:spacing w:after="0"/>
        <w:rPr>
          <w:rFonts w:ascii="Arial" w:hAnsi="Arial" w:cs="Arial"/>
          <w:sz w:val="24"/>
          <w:szCs w:val="24"/>
        </w:rPr>
      </w:pPr>
      <w:r w:rsidRPr="00C607E2">
        <w:rPr>
          <w:rFonts w:ascii="Arial" w:hAnsi="Arial" w:cs="Arial"/>
          <w:sz w:val="24"/>
          <w:szCs w:val="24"/>
        </w:rPr>
        <w:t>Al 31 de diciembre de 2020</w:t>
      </w:r>
    </w:p>
    <w:p w14:paraId="16409923" w14:textId="77777777" w:rsidR="00A42F1D" w:rsidRPr="00C607E2" w:rsidRDefault="00A42F1D" w:rsidP="00A42F1D">
      <w:pPr>
        <w:spacing w:after="0"/>
        <w:ind w:left="-284"/>
        <w:rPr>
          <w:rFonts w:ascii="Arial" w:hAnsi="Arial" w:cs="Arial"/>
          <w:sz w:val="12"/>
          <w:szCs w:val="12"/>
        </w:rPr>
      </w:pPr>
    </w:p>
    <w:p w14:paraId="473F7E76" w14:textId="77777777" w:rsidR="00E55132" w:rsidRPr="004A5CE1" w:rsidRDefault="00E55132" w:rsidP="00A94154">
      <w:pPr>
        <w:spacing w:after="0"/>
        <w:rPr>
          <w:rFonts w:ascii="Futura Book" w:hAnsi="Futura Book" w:cs="Arial"/>
          <w:sz w:val="20"/>
          <w:szCs w:val="20"/>
        </w:rPr>
      </w:pPr>
      <w:r w:rsidRPr="00C607E2">
        <w:rPr>
          <w:rFonts w:ascii="Arial" w:hAnsi="Arial" w:cs="Arial"/>
          <w:sz w:val="24"/>
          <w:szCs w:val="24"/>
        </w:rPr>
        <w:t>Con el informe de los auditores independientes</w:t>
      </w:r>
      <w:r w:rsidRPr="004A5CE1">
        <w:rPr>
          <w:rFonts w:ascii="Futura Book" w:hAnsi="Futura Book" w:cs="Arial"/>
          <w:sz w:val="20"/>
          <w:szCs w:val="20"/>
        </w:rPr>
        <w:br w:type="page"/>
      </w:r>
    </w:p>
    <w:p w14:paraId="69E35389" w14:textId="77777777" w:rsidR="00A42F1D" w:rsidRPr="004A5CE1" w:rsidRDefault="00A42F1D" w:rsidP="00A42F1D">
      <w:pPr>
        <w:spacing w:after="0" w:line="240" w:lineRule="auto"/>
        <w:rPr>
          <w:rFonts w:ascii="Futura-Book" w:hAnsi="Futura-Book" w:cs="Arial"/>
          <w:b/>
          <w:sz w:val="20"/>
        </w:rPr>
      </w:pPr>
      <w:r w:rsidRPr="004A5CE1">
        <w:rPr>
          <w:rFonts w:ascii="Futura-Book" w:hAnsi="Futura-Book" w:cs="Arial"/>
          <w:b/>
          <w:sz w:val="20"/>
        </w:rPr>
        <w:lastRenderedPageBreak/>
        <w:t>SERVICIOS TELCODATA S.A.</w:t>
      </w:r>
    </w:p>
    <w:p w14:paraId="5108AF0C" w14:textId="77777777" w:rsidR="00A42F1D" w:rsidRPr="004A5CE1" w:rsidRDefault="00A42F1D" w:rsidP="00A42F1D">
      <w:pPr>
        <w:spacing w:after="0" w:line="240" w:lineRule="auto"/>
        <w:rPr>
          <w:rFonts w:ascii="Futura-Book" w:hAnsi="Futura-Book" w:cs="Arial"/>
          <w:b/>
          <w:sz w:val="10"/>
          <w:szCs w:val="10"/>
        </w:rPr>
      </w:pPr>
    </w:p>
    <w:p w14:paraId="55303800" w14:textId="77777777" w:rsidR="00A42F1D" w:rsidRPr="004A5CE1" w:rsidRDefault="00A42F1D" w:rsidP="00A42F1D">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 w:val="left" w:pos="3915"/>
        </w:tabs>
        <w:jc w:val="left"/>
        <w:rPr>
          <w:rFonts w:ascii="Futura-Book" w:hAnsi="Futura-Book" w:cs="Arial"/>
          <w:lang w:val="es-EC" w:eastAsia="es-ES"/>
        </w:rPr>
      </w:pPr>
      <w:r w:rsidRPr="004A5CE1">
        <w:rPr>
          <w:rFonts w:ascii="Futura-Book" w:hAnsi="Futura-Book" w:cs="Arial"/>
          <w:lang w:val="es-EC" w:eastAsia="es-ES"/>
        </w:rPr>
        <w:t>Índice a los Estados Financieros</w:t>
      </w:r>
    </w:p>
    <w:p w14:paraId="35E12D45" w14:textId="77777777" w:rsidR="00A42F1D" w:rsidRPr="004A5CE1" w:rsidRDefault="00A42F1D" w:rsidP="00A42F1D">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center"/>
        <w:rPr>
          <w:rFonts w:ascii="Futura-Book" w:hAnsi="Futura-Book" w:cs="Arial"/>
          <w:sz w:val="10"/>
          <w:szCs w:val="10"/>
          <w:lang w:val="es-EC" w:eastAsia="es-ES"/>
        </w:rPr>
      </w:pPr>
    </w:p>
    <w:p w14:paraId="1A927EAB" w14:textId="77777777" w:rsidR="00A42F1D" w:rsidRPr="004A5CE1" w:rsidRDefault="00A42F1D" w:rsidP="00A42F1D">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lang w:val="es-EC" w:eastAsia="es-ES"/>
        </w:rPr>
      </w:pPr>
      <w:r w:rsidRPr="004A5CE1">
        <w:rPr>
          <w:rFonts w:ascii="Futura-Book" w:hAnsi="Futura-Book" w:cs="Arial"/>
          <w:lang w:val="es-EC" w:eastAsia="es-ES"/>
        </w:rPr>
        <w:t xml:space="preserve">Por el año terminado al 31 de diciembre del </w:t>
      </w:r>
      <w:r w:rsidR="00724E5A">
        <w:rPr>
          <w:rFonts w:ascii="Futura-Book" w:hAnsi="Futura-Book" w:cs="Arial"/>
          <w:lang w:val="es-EC" w:eastAsia="es-ES"/>
        </w:rPr>
        <w:t>2020</w:t>
      </w:r>
    </w:p>
    <w:p w14:paraId="01122E5B" w14:textId="77777777" w:rsidR="00A42F1D" w:rsidRPr="004A5CE1" w:rsidRDefault="00A42F1D" w:rsidP="00A42F1D">
      <w:pPr>
        <w:spacing w:after="0" w:line="240" w:lineRule="auto"/>
        <w:jc w:val="both"/>
        <w:rPr>
          <w:rFonts w:ascii="Futura-Book" w:hAnsi="Futura-Book" w:cs="Arial"/>
          <w:sz w:val="10"/>
          <w:szCs w:val="10"/>
        </w:rPr>
      </w:pPr>
    </w:p>
    <w:p w14:paraId="3189106F" w14:textId="77777777" w:rsidR="00A42F1D" w:rsidRPr="004A5CE1" w:rsidRDefault="00DB3CF9" w:rsidP="00A42F1D">
      <w:pPr>
        <w:spacing w:after="0"/>
        <w:jc w:val="both"/>
        <w:rPr>
          <w:rFonts w:ascii="Futura-Book" w:hAnsi="Futura-Book" w:cs="Arial"/>
        </w:rPr>
      </w:pPr>
      <w:r>
        <w:rPr>
          <w:rFonts w:ascii="Futura-Book" w:hAnsi="Futura-Book" w:cs="Arial"/>
          <w:noProof/>
          <w:lang w:eastAsia="es-EC"/>
        </w:rPr>
        <w:pict w14:anchorId="24253223">
          <v:line id="Conector recto 12" o:spid="_x0000_s1026" style="position:absolute;left:0;text-align:left;flip:y;z-index:251681792;visibility:visible;mso-width-relative:margin;mso-height-relative:margin" from="0,-.05pt" to="453.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" strokecolor="black [3213]" strokeweight=".5pt">
            <v:stroke joinstyle="miter"/>
          </v:line>
        </w:pict>
      </w:r>
    </w:p>
    <w:p w14:paraId="72482EB7" w14:textId="77777777" w:rsidR="00A42F1D" w:rsidRPr="004A5CE1" w:rsidRDefault="00A42F1D" w:rsidP="00A42F1D">
      <w:pPr>
        <w:spacing w:after="0"/>
        <w:jc w:val="both"/>
        <w:rPr>
          <w:rFonts w:ascii="Futura-Book" w:hAnsi="Futura-Book" w:cs="Arial"/>
        </w:rPr>
      </w:pPr>
    </w:p>
    <w:p w14:paraId="56351741" w14:textId="77777777" w:rsidR="00A42F1D" w:rsidRPr="004A5CE1" w:rsidRDefault="00A42F1D" w:rsidP="00A42F1D">
      <w:pPr>
        <w:spacing w:after="0" w:line="240" w:lineRule="auto"/>
        <w:jc w:val="both"/>
        <w:rPr>
          <w:rFonts w:ascii="Futura-Book" w:hAnsi="Futura-Book" w:cs="Arial"/>
          <w:b/>
          <w:sz w:val="20"/>
        </w:rPr>
      </w:pPr>
      <w:r w:rsidRPr="004A5CE1">
        <w:rPr>
          <w:rFonts w:ascii="Futura-Book" w:hAnsi="Futura-Book" w:cs="Arial"/>
          <w:b/>
          <w:sz w:val="20"/>
        </w:rPr>
        <w:t>CONTENIDO</w:t>
      </w:r>
    </w:p>
    <w:p w14:paraId="4DCA0915" w14:textId="77777777" w:rsidR="00A42F1D" w:rsidRPr="004A5CE1" w:rsidRDefault="00A42F1D" w:rsidP="00A42F1D">
      <w:pPr>
        <w:tabs>
          <w:tab w:val="right" w:pos="9072"/>
        </w:tabs>
        <w:spacing w:after="0" w:line="240" w:lineRule="auto"/>
        <w:rPr>
          <w:rFonts w:ascii="Futura-Book" w:hAnsi="Futura-Book" w:cs="Arial"/>
          <w:sz w:val="19"/>
          <w:szCs w:val="19"/>
        </w:rPr>
      </w:pPr>
    </w:p>
    <w:p w14:paraId="5ACB36C1" w14:textId="77777777" w:rsidR="00A42F1D" w:rsidRPr="004A5CE1" w:rsidRDefault="00A42F1D" w:rsidP="00A42F1D">
      <w:pPr>
        <w:tabs>
          <w:tab w:val="right" w:pos="9072"/>
        </w:tabs>
        <w:spacing w:after="0" w:line="240" w:lineRule="auto"/>
        <w:rPr>
          <w:rFonts w:ascii="Futura-Book" w:hAnsi="Futura-Book" w:cs="Arial"/>
          <w:sz w:val="19"/>
          <w:szCs w:val="19"/>
        </w:rPr>
      </w:pPr>
    </w:p>
    <w:p w14:paraId="410078EF" w14:textId="77777777"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Informe de los Auditores Independientes</w:t>
      </w:r>
      <w:r w:rsidRPr="004A5CE1">
        <w:rPr>
          <w:rFonts w:ascii="Futura-Book" w:hAnsi="Futura-Book" w:cs="Arial"/>
          <w:sz w:val="20"/>
        </w:rPr>
        <w:tab/>
      </w:r>
    </w:p>
    <w:p w14:paraId="4A2C351A" w14:textId="77777777" w:rsidR="00A42F1D" w:rsidRPr="004A5CE1" w:rsidRDefault="00A42F1D" w:rsidP="00A42F1D">
      <w:pPr>
        <w:spacing w:after="0" w:line="240" w:lineRule="auto"/>
        <w:rPr>
          <w:rFonts w:ascii="Futura-Book" w:hAnsi="Futura-Book" w:cs="Arial"/>
          <w:sz w:val="20"/>
        </w:rPr>
      </w:pPr>
    </w:p>
    <w:p w14:paraId="1CFDFCD7" w14:textId="77777777"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Estado de Situación Financiera</w:t>
      </w:r>
      <w:r w:rsidRPr="004A5CE1">
        <w:rPr>
          <w:rFonts w:ascii="Futura-Book" w:hAnsi="Futura-Book" w:cs="Arial"/>
          <w:sz w:val="20"/>
        </w:rPr>
        <w:tab/>
      </w:r>
    </w:p>
    <w:p w14:paraId="56D98824" w14:textId="77777777" w:rsidR="00A42F1D" w:rsidRPr="004A5CE1" w:rsidRDefault="00A42F1D" w:rsidP="00A42F1D">
      <w:pPr>
        <w:spacing w:after="0" w:line="240" w:lineRule="auto"/>
        <w:rPr>
          <w:rFonts w:ascii="Futura-Book" w:hAnsi="Futura-Book" w:cs="Arial"/>
          <w:sz w:val="20"/>
        </w:rPr>
      </w:pPr>
    </w:p>
    <w:p w14:paraId="7248A438" w14:textId="77777777"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Estado de Resultados Integral</w:t>
      </w:r>
      <w:r w:rsidRPr="004A5CE1">
        <w:rPr>
          <w:rFonts w:ascii="Futura-Book" w:hAnsi="Futura-Book" w:cs="Arial"/>
          <w:sz w:val="20"/>
        </w:rPr>
        <w:tab/>
      </w:r>
    </w:p>
    <w:p w14:paraId="67D0DBB2" w14:textId="77777777" w:rsidR="00A42F1D" w:rsidRPr="004A5CE1" w:rsidRDefault="00A42F1D" w:rsidP="00A42F1D">
      <w:pPr>
        <w:spacing w:after="0" w:line="240" w:lineRule="auto"/>
        <w:rPr>
          <w:rFonts w:ascii="Futura-Book" w:hAnsi="Futura-Book" w:cs="Arial"/>
          <w:sz w:val="20"/>
        </w:rPr>
      </w:pPr>
    </w:p>
    <w:p w14:paraId="52893679" w14:textId="77777777"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Estado de Cambios en el Patrimonio</w:t>
      </w:r>
      <w:r w:rsidRPr="004A5CE1">
        <w:rPr>
          <w:rFonts w:ascii="Futura-Book" w:hAnsi="Futura-Book" w:cs="Arial"/>
          <w:sz w:val="20"/>
        </w:rPr>
        <w:tab/>
      </w:r>
    </w:p>
    <w:p w14:paraId="74FB8EA1" w14:textId="77777777" w:rsidR="00A42F1D" w:rsidRPr="004A5CE1" w:rsidRDefault="00A42F1D" w:rsidP="00A42F1D">
      <w:pPr>
        <w:spacing w:after="0" w:line="240" w:lineRule="auto"/>
        <w:rPr>
          <w:rFonts w:ascii="Futura-Book" w:hAnsi="Futura-Book" w:cs="Arial"/>
          <w:sz w:val="20"/>
        </w:rPr>
      </w:pPr>
    </w:p>
    <w:p w14:paraId="719BAC0C" w14:textId="77777777"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Estado de Flujos de Efectivo</w:t>
      </w:r>
      <w:r w:rsidRPr="004A5CE1">
        <w:rPr>
          <w:rFonts w:ascii="Futura-Book" w:hAnsi="Futura-Book" w:cs="Arial"/>
          <w:sz w:val="20"/>
        </w:rPr>
        <w:tab/>
      </w:r>
    </w:p>
    <w:p w14:paraId="7C244869" w14:textId="77777777" w:rsidR="00A42F1D" w:rsidRPr="004A5CE1" w:rsidRDefault="00A42F1D" w:rsidP="00A42F1D">
      <w:pPr>
        <w:spacing w:after="0" w:line="240" w:lineRule="auto"/>
        <w:rPr>
          <w:rFonts w:ascii="Futura-Book" w:hAnsi="Futura-Book" w:cs="Arial"/>
          <w:sz w:val="20"/>
        </w:rPr>
      </w:pPr>
    </w:p>
    <w:p w14:paraId="16FACE52" w14:textId="77777777" w:rsidR="00E55132" w:rsidRPr="004A5CE1" w:rsidRDefault="00A42F1D" w:rsidP="00A42F1D">
      <w:pPr>
        <w:spacing w:after="0"/>
        <w:rPr>
          <w:rFonts w:ascii="Futura Book" w:eastAsia="Arial" w:hAnsi="Futura Book" w:cs="Arial"/>
          <w:sz w:val="19"/>
          <w:szCs w:val="19"/>
          <w:lang w:val="es-ES" w:eastAsia="es-ES" w:bidi="es-ES"/>
        </w:rPr>
      </w:pPr>
      <w:r w:rsidRPr="004A5CE1">
        <w:rPr>
          <w:rFonts w:ascii="Futura-Book" w:hAnsi="Futura-Book" w:cs="Arial"/>
          <w:sz w:val="20"/>
        </w:rPr>
        <w:t>Notas a los Estados Financieros</w:t>
      </w:r>
    </w:p>
    <w:p w14:paraId="2EC9E21A" w14:textId="77777777" w:rsidR="00E55132" w:rsidRPr="004A5CE1" w:rsidRDefault="00E55132" w:rsidP="00A42F1D">
      <w:pPr>
        <w:spacing w:after="0"/>
        <w:rPr>
          <w:rFonts w:ascii="Futura Book" w:eastAsia="Arial" w:hAnsi="Futura Book" w:cs="Arial"/>
          <w:sz w:val="19"/>
          <w:szCs w:val="19"/>
          <w:lang w:val="es-ES" w:eastAsia="es-ES" w:bidi="es-ES"/>
        </w:rPr>
      </w:pPr>
    </w:p>
    <w:p w14:paraId="11F3CFC6" w14:textId="77777777" w:rsidR="00E55132" w:rsidRPr="004A5CE1" w:rsidRDefault="00E55132" w:rsidP="00E55132">
      <w:pPr>
        <w:rPr>
          <w:rFonts w:ascii="Futura Book" w:eastAsia="Arial" w:hAnsi="Futura Book" w:cs="Arial"/>
          <w:sz w:val="19"/>
          <w:szCs w:val="19"/>
          <w:lang w:val="es-ES" w:eastAsia="es-ES" w:bidi="es-ES"/>
        </w:rPr>
      </w:pPr>
    </w:p>
    <w:p w14:paraId="5176879D" w14:textId="77777777" w:rsidR="00E55132" w:rsidRPr="004A5CE1" w:rsidRDefault="00E55132" w:rsidP="00E55132">
      <w:pPr>
        <w:rPr>
          <w:rFonts w:ascii="Futura Book" w:eastAsia="Arial" w:hAnsi="Futura Book" w:cs="Arial"/>
          <w:sz w:val="19"/>
          <w:szCs w:val="19"/>
          <w:lang w:val="es-ES" w:eastAsia="es-ES" w:bidi="es-ES"/>
        </w:rPr>
      </w:pPr>
    </w:p>
    <w:p w14:paraId="4B3D8413" w14:textId="77777777" w:rsidR="00E55132" w:rsidRPr="004A5CE1" w:rsidRDefault="00E55132" w:rsidP="00E55132">
      <w:pPr>
        <w:rPr>
          <w:rFonts w:ascii="Futura Book" w:eastAsia="Arial" w:hAnsi="Futura Book" w:cs="Arial"/>
          <w:sz w:val="19"/>
          <w:szCs w:val="19"/>
          <w:lang w:val="es-ES" w:eastAsia="es-ES" w:bidi="es-ES"/>
        </w:rPr>
      </w:pPr>
    </w:p>
    <w:p w14:paraId="1200B847" w14:textId="77777777" w:rsidR="00E55132" w:rsidRPr="004A5CE1" w:rsidRDefault="00E55132" w:rsidP="00E55132">
      <w:pPr>
        <w:rPr>
          <w:rFonts w:ascii="Futura Book" w:eastAsia="Arial" w:hAnsi="Futura Book" w:cs="Arial"/>
          <w:sz w:val="19"/>
          <w:szCs w:val="19"/>
          <w:lang w:val="es-ES" w:eastAsia="es-ES" w:bidi="es-ES"/>
        </w:rPr>
      </w:pPr>
    </w:p>
    <w:p w14:paraId="40AA3A6F" w14:textId="77777777" w:rsidR="00E55132" w:rsidRPr="004A5CE1" w:rsidRDefault="00E55132" w:rsidP="00E55132">
      <w:pPr>
        <w:rPr>
          <w:rFonts w:ascii="Futura Book" w:eastAsia="Arial" w:hAnsi="Futura Book" w:cs="Arial"/>
          <w:sz w:val="19"/>
          <w:szCs w:val="19"/>
          <w:lang w:val="es-ES" w:eastAsia="es-ES" w:bidi="es-ES"/>
        </w:rPr>
      </w:pPr>
    </w:p>
    <w:p w14:paraId="5D908878" w14:textId="77777777" w:rsidR="00E55132" w:rsidRPr="004A5CE1" w:rsidRDefault="00E55132" w:rsidP="00E55132">
      <w:pPr>
        <w:rPr>
          <w:rFonts w:ascii="Futura Book" w:eastAsia="Arial" w:hAnsi="Futura Book" w:cs="Arial"/>
          <w:sz w:val="19"/>
          <w:szCs w:val="19"/>
          <w:lang w:val="es-ES" w:eastAsia="es-ES" w:bidi="es-ES"/>
        </w:rPr>
      </w:pPr>
    </w:p>
    <w:p w14:paraId="0CD03CC3" w14:textId="77777777" w:rsidR="00E55132" w:rsidRPr="004A5CE1" w:rsidRDefault="00E55132" w:rsidP="00E55132">
      <w:pPr>
        <w:rPr>
          <w:rFonts w:ascii="Futura Book" w:eastAsia="Arial" w:hAnsi="Futura Book" w:cs="Arial"/>
          <w:sz w:val="19"/>
          <w:szCs w:val="19"/>
          <w:lang w:val="es-ES" w:eastAsia="es-ES" w:bidi="es-ES"/>
        </w:rPr>
      </w:pPr>
    </w:p>
    <w:p w14:paraId="2BB7BE29" w14:textId="77777777" w:rsidR="00E55132" w:rsidRPr="004A5CE1" w:rsidRDefault="00E55132" w:rsidP="00E55132">
      <w:pPr>
        <w:rPr>
          <w:rFonts w:ascii="Futura Book" w:eastAsia="Arial" w:hAnsi="Futura Book" w:cs="Arial"/>
          <w:sz w:val="19"/>
          <w:szCs w:val="19"/>
          <w:lang w:val="es-ES" w:eastAsia="es-ES" w:bidi="es-ES"/>
        </w:rPr>
      </w:pPr>
    </w:p>
    <w:p w14:paraId="43070303" w14:textId="77777777" w:rsidR="00E55132" w:rsidRPr="004A5CE1" w:rsidRDefault="00E55132" w:rsidP="00E55132">
      <w:pPr>
        <w:rPr>
          <w:rFonts w:ascii="Futura Book" w:eastAsia="Arial" w:hAnsi="Futura Book" w:cs="Arial"/>
          <w:sz w:val="19"/>
          <w:szCs w:val="19"/>
          <w:lang w:val="es-ES" w:eastAsia="es-ES" w:bidi="es-ES"/>
        </w:rPr>
      </w:pPr>
    </w:p>
    <w:p w14:paraId="7F0B54F1" w14:textId="77777777" w:rsidR="00E55132" w:rsidRPr="004A5CE1" w:rsidRDefault="00E55132" w:rsidP="00E55132">
      <w:pPr>
        <w:rPr>
          <w:rFonts w:ascii="Futura Book" w:eastAsia="Arial" w:hAnsi="Futura Book" w:cs="Arial"/>
          <w:sz w:val="19"/>
          <w:szCs w:val="19"/>
          <w:lang w:val="es-ES" w:eastAsia="es-ES" w:bidi="es-ES"/>
        </w:rPr>
      </w:pPr>
    </w:p>
    <w:p w14:paraId="70C68CFF" w14:textId="77777777" w:rsidR="00E55132" w:rsidRPr="004A5CE1" w:rsidRDefault="00E55132" w:rsidP="00E55132">
      <w:pPr>
        <w:rPr>
          <w:rFonts w:ascii="Futura Book" w:eastAsia="Arial" w:hAnsi="Futura Book" w:cs="Arial"/>
          <w:sz w:val="19"/>
          <w:szCs w:val="19"/>
          <w:lang w:val="es-ES" w:eastAsia="es-ES" w:bidi="es-ES"/>
        </w:rPr>
      </w:pPr>
    </w:p>
    <w:p w14:paraId="0C1BFEC3" w14:textId="77777777" w:rsidR="00E55132" w:rsidRPr="004A5CE1" w:rsidRDefault="00E55132" w:rsidP="00E55132">
      <w:pPr>
        <w:rPr>
          <w:rFonts w:ascii="Futura Book" w:eastAsia="Arial" w:hAnsi="Futura Book" w:cs="Arial"/>
          <w:sz w:val="19"/>
          <w:szCs w:val="19"/>
          <w:lang w:val="es-ES" w:eastAsia="es-ES" w:bidi="es-ES"/>
        </w:rPr>
      </w:pPr>
    </w:p>
    <w:p w14:paraId="29093683" w14:textId="77777777" w:rsidR="00E55132" w:rsidRPr="004A5CE1" w:rsidRDefault="00E55132" w:rsidP="00E55132">
      <w:pPr>
        <w:rPr>
          <w:rFonts w:ascii="Futura Book" w:eastAsia="Arial" w:hAnsi="Futura Book" w:cs="Arial"/>
          <w:sz w:val="19"/>
          <w:szCs w:val="19"/>
          <w:lang w:val="es-ES" w:eastAsia="es-ES" w:bidi="es-ES"/>
        </w:rPr>
      </w:pPr>
    </w:p>
    <w:p w14:paraId="617D17DB" w14:textId="77777777" w:rsidR="00E55132" w:rsidRPr="004A5CE1" w:rsidRDefault="00E55132" w:rsidP="00E55132">
      <w:pPr>
        <w:rPr>
          <w:rFonts w:ascii="Futura Book" w:eastAsia="Arial" w:hAnsi="Futura Book" w:cs="Arial"/>
          <w:sz w:val="19"/>
          <w:szCs w:val="19"/>
          <w:lang w:val="es-ES" w:eastAsia="es-ES" w:bidi="es-ES"/>
        </w:rPr>
      </w:pPr>
    </w:p>
    <w:p w14:paraId="1709055A" w14:textId="77777777" w:rsidR="00E55132" w:rsidRPr="004A5CE1" w:rsidRDefault="00E55132" w:rsidP="00E55132">
      <w:pPr>
        <w:rPr>
          <w:rFonts w:ascii="Futura Book" w:eastAsia="Arial" w:hAnsi="Futura Book" w:cs="Arial"/>
          <w:sz w:val="19"/>
          <w:szCs w:val="19"/>
          <w:lang w:val="es-ES" w:eastAsia="es-ES" w:bidi="es-ES"/>
        </w:rPr>
      </w:pPr>
    </w:p>
    <w:p w14:paraId="501F0A89" w14:textId="77777777" w:rsidR="00E55132" w:rsidRPr="004A5CE1" w:rsidRDefault="00E55132" w:rsidP="00E55132">
      <w:pPr>
        <w:rPr>
          <w:rFonts w:ascii="Futura Book" w:eastAsia="Arial" w:hAnsi="Futura Book" w:cs="Arial"/>
          <w:sz w:val="19"/>
          <w:szCs w:val="19"/>
          <w:lang w:val="es-ES" w:eastAsia="es-ES" w:bidi="es-ES"/>
        </w:rPr>
      </w:pPr>
    </w:p>
    <w:p w14:paraId="51E4167D" w14:textId="77777777" w:rsidR="00E55132" w:rsidRPr="004A5CE1" w:rsidRDefault="00E55132" w:rsidP="00E55132">
      <w:pPr>
        <w:rPr>
          <w:rFonts w:ascii="Futura Book" w:eastAsia="Arial" w:hAnsi="Futura Book" w:cs="Arial"/>
          <w:sz w:val="19"/>
          <w:szCs w:val="19"/>
          <w:lang w:val="es-ES" w:eastAsia="es-ES" w:bidi="es-ES"/>
        </w:rPr>
      </w:pPr>
    </w:p>
    <w:p w14:paraId="363FA8C1" w14:textId="77777777" w:rsidR="00E55132" w:rsidRPr="004A5CE1" w:rsidRDefault="00E55132" w:rsidP="00E90978">
      <w:pPr>
        <w:spacing w:after="0" w:line="240" w:lineRule="auto"/>
        <w:rPr>
          <w:rFonts w:ascii="Futura Book" w:eastAsia="Arial" w:hAnsi="Futura Book" w:cs="Arial"/>
          <w:sz w:val="19"/>
          <w:szCs w:val="19"/>
          <w:lang w:val="es-ES" w:eastAsia="es-ES" w:bidi="es-ES"/>
        </w:rPr>
      </w:pPr>
    </w:p>
    <w:p w14:paraId="4339CACE" w14:textId="77777777" w:rsidR="00A42F1D" w:rsidRDefault="00A42F1D" w:rsidP="00E90978">
      <w:pPr>
        <w:spacing w:after="0" w:line="240" w:lineRule="auto"/>
        <w:rPr>
          <w:rFonts w:ascii="Futura Book" w:eastAsia="Arial" w:hAnsi="Futura Book" w:cs="Arial"/>
          <w:sz w:val="19"/>
          <w:szCs w:val="19"/>
          <w:lang w:val="es-ES" w:eastAsia="es-ES" w:bidi="es-ES"/>
        </w:rPr>
      </w:pPr>
    </w:p>
    <w:p w14:paraId="1B2620BF" w14:textId="77777777" w:rsidR="00E90978" w:rsidRDefault="00E90978" w:rsidP="00E90978">
      <w:pPr>
        <w:spacing w:after="0" w:line="240" w:lineRule="auto"/>
        <w:rPr>
          <w:rFonts w:ascii="Futura Book" w:eastAsia="Arial" w:hAnsi="Futura Book" w:cs="Arial"/>
          <w:sz w:val="19"/>
          <w:szCs w:val="19"/>
          <w:lang w:val="es-ES" w:eastAsia="es-ES" w:bidi="es-ES"/>
        </w:rPr>
      </w:pPr>
    </w:p>
    <w:p w14:paraId="20C3060C" w14:textId="77777777" w:rsidR="00E90978" w:rsidRPr="00E90978" w:rsidRDefault="00E90978" w:rsidP="00E90978">
      <w:pPr>
        <w:spacing w:after="0" w:line="240" w:lineRule="auto"/>
        <w:rPr>
          <w:rFonts w:ascii="Futura Book" w:eastAsia="Arial" w:hAnsi="Futura Book" w:cs="Arial"/>
          <w:sz w:val="4"/>
          <w:szCs w:val="4"/>
          <w:lang w:val="es-ES" w:eastAsia="es-ES" w:bidi="es-ES"/>
        </w:rPr>
      </w:pPr>
    </w:p>
    <w:p w14:paraId="74CBB8D9" w14:textId="77777777" w:rsidR="00A42F1D" w:rsidRPr="004A5CE1" w:rsidRDefault="00A42F1D" w:rsidP="00E90978">
      <w:pPr>
        <w:pStyle w:val="Footer"/>
        <w:rPr>
          <w:lang w:val="es-ES"/>
        </w:rPr>
      </w:pPr>
      <w:r w:rsidRPr="004A5CE1">
        <w:rPr>
          <w:lang w:val="es-ES"/>
        </w:rPr>
        <w:t>_____________________________________________________________________________</w:t>
      </w:r>
    </w:p>
    <w:p w14:paraId="467F4967" w14:textId="77777777" w:rsidR="00E55132" w:rsidRPr="004A5CE1" w:rsidRDefault="00E55132" w:rsidP="00E90978">
      <w:pPr>
        <w:spacing w:after="0" w:line="240" w:lineRule="auto"/>
        <w:rPr>
          <w:rFonts w:ascii="Futura Book" w:eastAsia="Arial" w:hAnsi="Futura Book" w:cs="Arial"/>
          <w:sz w:val="19"/>
          <w:szCs w:val="19"/>
          <w:lang w:val="es-ES" w:eastAsia="es-ES" w:bidi="es-ES"/>
        </w:rPr>
      </w:pPr>
    </w:p>
    <w:p w14:paraId="1C2FD5E7" w14:textId="77777777" w:rsidR="00A0684D" w:rsidRPr="004A5CE1" w:rsidRDefault="00A0684D" w:rsidP="00E55132">
      <w:pPr>
        <w:rPr>
          <w:rFonts w:ascii="Futura Book" w:hAnsi="Futura Book" w:cs="Arial"/>
          <w:sz w:val="19"/>
          <w:szCs w:val="19"/>
        </w:rPr>
        <w:sectPr w:rsidR="00A0684D" w:rsidRPr="004A5CE1" w:rsidSect="00E55132">
          <w:headerReference w:type="default" r:id="rId8"/>
          <w:footerReference w:type="default" r:id="rId9"/>
          <w:type w:val="continuous"/>
          <w:pgSz w:w="11906" w:h="16838"/>
          <w:pgMar w:top="1417" w:right="1701" w:bottom="1417" w:left="1701" w:header="708" w:footer="708" w:gutter="0"/>
          <w:cols w:space="708"/>
          <w:docGrid w:linePitch="360"/>
        </w:sectPr>
      </w:pPr>
    </w:p>
    <w:p w14:paraId="722DBE74" w14:textId="3C58C81F" w:rsidR="00125C2F" w:rsidRDefault="00125C2F" w:rsidP="00282F39">
      <w:pPr>
        <w:spacing w:after="0" w:line="240" w:lineRule="auto"/>
        <w:jc w:val="center"/>
        <w:rPr>
          <w:rFonts w:ascii="Futura Std Light" w:eastAsia="Times New Roman" w:hAnsi="Futura Std Light" w:cs="Arial"/>
          <w:b/>
          <w:sz w:val="20"/>
          <w:szCs w:val="20"/>
          <w:lang w:val="es-ES_tradnl"/>
        </w:rPr>
      </w:pPr>
      <w:r w:rsidRPr="00C40F80">
        <w:rPr>
          <w:rFonts w:ascii="Futura Std Light" w:eastAsia="Times New Roman" w:hAnsi="Futura Std Light" w:cs="Arial"/>
          <w:b/>
          <w:sz w:val="20"/>
          <w:szCs w:val="20"/>
          <w:lang w:val="es-ES_tradnl"/>
        </w:rPr>
        <w:lastRenderedPageBreak/>
        <w:t>SERVICIOS TELCODATA S.A</w:t>
      </w:r>
    </w:p>
    <w:p w14:paraId="35021B6A" w14:textId="2BB853BB" w:rsidR="00937A7E" w:rsidRPr="00937A7E" w:rsidRDefault="00937A7E" w:rsidP="00282F39">
      <w:pPr>
        <w:spacing w:after="0" w:line="240" w:lineRule="auto"/>
        <w:jc w:val="center"/>
        <w:rPr>
          <w:rFonts w:ascii="Futura Std Light" w:eastAsia="Times New Roman" w:hAnsi="Futura Std Light" w:cs="Arial"/>
          <w:bCs/>
          <w:sz w:val="20"/>
          <w:szCs w:val="20"/>
          <w:lang w:val="es-ES_tradnl"/>
        </w:rPr>
      </w:pPr>
      <w:r w:rsidRPr="00937A7E">
        <w:rPr>
          <w:rFonts w:ascii="Futura Std Light" w:eastAsia="Times New Roman" w:hAnsi="Futura Std Light" w:cs="Arial"/>
          <w:bCs/>
          <w:sz w:val="20"/>
          <w:szCs w:val="20"/>
          <w:lang w:val="es-ES_tradnl"/>
        </w:rPr>
        <w:t>(Quito - Ecuador)</w:t>
      </w:r>
    </w:p>
    <w:p w14:paraId="250DC7A6" w14:textId="77777777" w:rsidR="00CD54FD" w:rsidRPr="00C40F80" w:rsidRDefault="00E55132" w:rsidP="00282F39">
      <w:pPr>
        <w:spacing w:after="0" w:line="240" w:lineRule="auto"/>
        <w:jc w:val="center"/>
        <w:rPr>
          <w:rFonts w:ascii="Futura Std Light" w:eastAsia="Times New Roman" w:hAnsi="Futura Std Light" w:cs="Arial"/>
          <w:bCs/>
          <w:sz w:val="20"/>
          <w:szCs w:val="20"/>
          <w:lang w:val="es-ES_tradnl"/>
        </w:rPr>
      </w:pPr>
      <w:r w:rsidRPr="00C40F80">
        <w:rPr>
          <w:rFonts w:ascii="Futura Std Light" w:eastAsia="Times New Roman" w:hAnsi="Futura Std Light" w:cs="Arial"/>
          <w:bCs/>
          <w:sz w:val="20"/>
          <w:szCs w:val="20"/>
          <w:lang w:val="es-ES_tradnl"/>
        </w:rPr>
        <w:t>Estado de Situación Financiera</w:t>
      </w:r>
    </w:p>
    <w:p w14:paraId="5DEA44F3" w14:textId="77777777" w:rsidR="00937A7E" w:rsidRDefault="00282F39" w:rsidP="00282F39">
      <w:pPr>
        <w:spacing w:after="0" w:line="240" w:lineRule="auto"/>
        <w:jc w:val="center"/>
        <w:rPr>
          <w:rFonts w:ascii="Futura Std Light" w:eastAsia="Times New Roman" w:hAnsi="Futura Std Light" w:cs="Arial"/>
          <w:bCs/>
          <w:sz w:val="20"/>
          <w:szCs w:val="20"/>
          <w:lang w:val="es-ES_tradnl"/>
        </w:rPr>
      </w:pPr>
      <w:r w:rsidRPr="00C40F80">
        <w:rPr>
          <w:rFonts w:ascii="Futura Std Light" w:eastAsia="Times New Roman" w:hAnsi="Futura Std Light" w:cs="Arial"/>
          <w:bCs/>
          <w:sz w:val="20"/>
          <w:szCs w:val="20"/>
          <w:lang w:val="es-ES_tradnl"/>
        </w:rPr>
        <w:t xml:space="preserve">Al 31 de diciembre del 2020 </w:t>
      </w:r>
    </w:p>
    <w:p w14:paraId="0C623459" w14:textId="23650F26" w:rsidR="00F6048B" w:rsidRPr="00937A7E" w:rsidRDefault="00282F39" w:rsidP="00937A7E">
      <w:pPr>
        <w:spacing w:after="0" w:line="240" w:lineRule="auto"/>
        <w:jc w:val="center"/>
        <w:rPr>
          <w:rFonts w:ascii="Futura Std Light" w:eastAsia="Times New Roman" w:hAnsi="Futura Std Light" w:cs="Arial"/>
          <w:bCs/>
          <w:sz w:val="20"/>
          <w:szCs w:val="20"/>
          <w:lang w:val="es-ES_tradnl"/>
        </w:rPr>
      </w:pPr>
      <w:bookmarkStart w:id="0" w:name="_Hlk69734774"/>
      <w:r w:rsidRPr="00C40F80">
        <w:rPr>
          <w:rFonts w:ascii="Futura Std Light" w:eastAsia="Times New Roman" w:hAnsi="Futura Std Light" w:cs="Arial"/>
          <w:bCs/>
          <w:sz w:val="20"/>
          <w:szCs w:val="20"/>
          <w:lang w:val="es-ES_tradnl"/>
        </w:rPr>
        <w:t>(</w:t>
      </w:r>
      <w:r w:rsidR="00937A7E">
        <w:rPr>
          <w:rFonts w:ascii="Futura Std Light" w:eastAsia="Times New Roman" w:hAnsi="Futura Std Light" w:cs="Arial"/>
          <w:bCs/>
          <w:sz w:val="20"/>
          <w:szCs w:val="20"/>
          <w:lang w:val="es-ES_tradnl"/>
        </w:rPr>
        <w:t>C</w:t>
      </w:r>
      <w:r w:rsidRPr="00C40F80">
        <w:rPr>
          <w:rFonts w:ascii="Futura Std Light" w:eastAsia="Times New Roman" w:hAnsi="Futura Std Light" w:cs="Arial"/>
          <w:bCs/>
          <w:sz w:val="20"/>
          <w:szCs w:val="20"/>
          <w:lang w:val="es-ES_tradnl"/>
        </w:rPr>
        <w:t>on cifras correspondientes del 2019</w:t>
      </w:r>
      <w:r w:rsidR="00937A7E">
        <w:rPr>
          <w:rFonts w:ascii="Futura Std Light" w:eastAsia="Times New Roman" w:hAnsi="Futura Std Light" w:cs="Arial"/>
          <w:bCs/>
          <w:sz w:val="20"/>
          <w:szCs w:val="20"/>
          <w:lang w:val="es-ES_tradnl"/>
        </w:rPr>
        <w:t xml:space="preserve"> e</w:t>
      </w:r>
      <w:proofErr w:type="spellStart"/>
      <w:r w:rsidR="00F6048B" w:rsidRPr="00C40F80">
        <w:rPr>
          <w:rFonts w:ascii="Futura Std Light" w:hAnsi="Futura Std Light" w:cs="Arial"/>
          <w:sz w:val="20"/>
          <w:szCs w:val="20"/>
          <w:lang w:eastAsia="es-ES"/>
        </w:rPr>
        <w:t>xpresad</w:t>
      </w:r>
      <w:r w:rsidR="00937A7E">
        <w:rPr>
          <w:rFonts w:ascii="Futura Std Light" w:hAnsi="Futura Std Light" w:cs="Arial"/>
          <w:sz w:val="20"/>
          <w:szCs w:val="20"/>
          <w:lang w:eastAsia="es-ES"/>
        </w:rPr>
        <w:t>as</w:t>
      </w:r>
      <w:proofErr w:type="spellEnd"/>
      <w:r w:rsidR="00F6048B" w:rsidRPr="00C40F80">
        <w:rPr>
          <w:rFonts w:ascii="Futura Std Light" w:hAnsi="Futura Std Light" w:cs="Arial"/>
          <w:sz w:val="20"/>
          <w:szCs w:val="20"/>
          <w:lang w:eastAsia="es-ES"/>
        </w:rPr>
        <w:t xml:space="preserve"> en dólares de los Estados Unidos de América - US$)</w:t>
      </w:r>
    </w:p>
    <w:bookmarkEnd w:id="0"/>
    <w:p w14:paraId="58EB738C" w14:textId="4E87DF55" w:rsidR="00E55132" w:rsidRPr="00AE275B" w:rsidRDefault="00DB3CF9" w:rsidP="00203BB5">
      <w:pPr>
        <w:spacing w:after="0"/>
        <w:ind w:right="141"/>
        <w:rPr>
          <w:rFonts w:ascii="Arial" w:hAnsi="Arial" w:cs="Arial"/>
          <w:sz w:val="19"/>
          <w:szCs w:val="19"/>
        </w:rPr>
      </w:pPr>
      <w:r>
        <w:rPr>
          <w:rFonts w:ascii="Arial" w:eastAsia="Arial" w:hAnsi="Arial" w:cs="Arial"/>
          <w:noProof/>
          <w:sz w:val="19"/>
          <w:szCs w:val="19"/>
          <w:lang w:eastAsia="es-EC"/>
        </w:rPr>
        <w:pict w14:anchorId="420137C4">
          <v:line id="Conector recto 2" o:spid="_x0000_s1029" style="position:absolute;z-index:251661312;visibility:visible;mso-position-horizontal:left;mso-position-horizontal-relative:margin;mso-width-relative:margin" from="0,1pt" to="453.5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" strokecolor="black [3200]" strokeweight=".5pt">
            <v:stroke joinstyle="miter"/>
            <w10:wrap anchorx="margin"/>
          </v:line>
        </w:pict>
      </w:r>
    </w:p>
    <w:tbl>
      <w:tblPr>
        <w:tblW w:w="9097" w:type="dxa"/>
        <w:tblInd w:w="58" w:type="dxa"/>
        <w:tblCellMar>
          <w:left w:w="70" w:type="dxa"/>
          <w:right w:w="70" w:type="dxa"/>
        </w:tblCellMar>
        <w:tblLook w:val="04A0" w:firstRow="1" w:lastRow="0" w:firstColumn="1" w:lastColumn="0" w:noHBand="0" w:noVBand="1"/>
      </w:tblPr>
      <w:tblGrid>
        <w:gridCol w:w="5014"/>
        <w:gridCol w:w="279"/>
        <w:gridCol w:w="1071"/>
        <w:gridCol w:w="280"/>
        <w:gridCol w:w="1199"/>
        <w:gridCol w:w="280"/>
        <w:gridCol w:w="974"/>
      </w:tblGrid>
      <w:tr w:rsidR="00724E5A" w:rsidRPr="00C40F80" w14:paraId="23B9F59B" w14:textId="77777777" w:rsidTr="00C40F80">
        <w:trPr>
          <w:trHeight w:val="300"/>
        </w:trPr>
        <w:tc>
          <w:tcPr>
            <w:tcW w:w="5014" w:type="dxa"/>
            <w:tcBorders>
              <w:top w:val="nil"/>
              <w:left w:val="nil"/>
              <w:bottom w:val="nil"/>
              <w:right w:val="nil"/>
            </w:tcBorders>
            <w:shd w:val="clear" w:color="auto" w:fill="auto"/>
            <w:vAlign w:val="bottom"/>
            <w:hideMark/>
          </w:tcPr>
          <w:p w14:paraId="5BBCAD74" w14:textId="77777777" w:rsidR="00724E5A" w:rsidRPr="00C40F80" w:rsidRDefault="00724E5A" w:rsidP="00724E5A">
            <w:pPr>
              <w:spacing w:after="0" w:line="240" w:lineRule="auto"/>
              <w:rPr>
                <w:rFonts w:ascii="Futura Std Light" w:eastAsia="Times New Roman" w:hAnsi="Futura Std Light" w:cs="Arial"/>
                <w:b/>
                <w:bCs/>
                <w:color w:val="000000"/>
                <w:sz w:val="20"/>
                <w:szCs w:val="20"/>
                <w:lang w:eastAsia="es-EC"/>
              </w:rPr>
            </w:pPr>
          </w:p>
        </w:tc>
        <w:tc>
          <w:tcPr>
            <w:tcW w:w="279" w:type="dxa"/>
            <w:tcBorders>
              <w:top w:val="nil"/>
              <w:left w:val="nil"/>
              <w:bottom w:val="nil"/>
              <w:right w:val="nil"/>
            </w:tcBorders>
            <w:shd w:val="clear" w:color="auto" w:fill="auto"/>
            <w:vAlign w:val="bottom"/>
            <w:hideMark/>
          </w:tcPr>
          <w:p w14:paraId="7057350C" w14:textId="77777777" w:rsidR="00724E5A" w:rsidRPr="00C40F80" w:rsidRDefault="00724E5A" w:rsidP="00724E5A">
            <w:pPr>
              <w:spacing w:after="0" w:line="240" w:lineRule="auto"/>
              <w:rPr>
                <w:rFonts w:ascii="Futura Std Light" w:eastAsia="Times New Roman" w:hAnsi="Futura Std Light" w:cs="Arial"/>
                <w:b/>
                <w:bCs/>
                <w:color w:val="000000"/>
                <w:sz w:val="20"/>
                <w:szCs w:val="20"/>
                <w:lang w:eastAsia="es-EC"/>
              </w:rPr>
            </w:pPr>
          </w:p>
        </w:tc>
        <w:tc>
          <w:tcPr>
            <w:tcW w:w="1071" w:type="dxa"/>
            <w:tcBorders>
              <w:top w:val="nil"/>
              <w:left w:val="nil"/>
              <w:bottom w:val="nil"/>
              <w:right w:val="nil"/>
            </w:tcBorders>
            <w:shd w:val="clear" w:color="auto" w:fill="auto"/>
            <w:vAlign w:val="bottom"/>
            <w:hideMark/>
          </w:tcPr>
          <w:p w14:paraId="5C9AFB81" w14:textId="77777777" w:rsidR="00724E5A" w:rsidRPr="00C40F80" w:rsidRDefault="00724E5A" w:rsidP="00724E5A">
            <w:pPr>
              <w:spacing w:after="0" w:line="240" w:lineRule="auto"/>
              <w:rPr>
                <w:rFonts w:ascii="Futura Std Light" w:eastAsia="Times New Roman" w:hAnsi="Futura Std Light" w:cs="Arial"/>
                <w:b/>
                <w:bCs/>
                <w:color w:val="000000"/>
                <w:sz w:val="20"/>
                <w:szCs w:val="20"/>
                <w:lang w:eastAsia="es-EC"/>
              </w:rPr>
            </w:pPr>
          </w:p>
        </w:tc>
        <w:tc>
          <w:tcPr>
            <w:tcW w:w="280" w:type="dxa"/>
            <w:tcBorders>
              <w:top w:val="nil"/>
              <w:left w:val="nil"/>
              <w:bottom w:val="nil"/>
              <w:right w:val="nil"/>
            </w:tcBorders>
            <w:shd w:val="clear" w:color="auto" w:fill="auto"/>
            <w:vAlign w:val="bottom"/>
            <w:hideMark/>
          </w:tcPr>
          <w:p w14:paraId="40AF5E4D" w14:textId="77777777" w:rsidR="00724E5A" w:rsidRPr="00C40F80" w:rsidRDefault="00724E5A" w:rsidP="00724E5A">
            <w:pPr>
              <w:spacing w:after="0" w:line="240" w:lineRule="auto"/>
              <w:rPr>
                <w:rFonts w:ascii="Futura Std Light" w:eastAsia="Times New Roman" w:hAnsi="Futura Std Light" w:cs="Arial"/>
                <w:b/>
                <w:bCs/>
                <w:color w:val="000000"/>
                <w:sz w:val="20"/>
                <w:szCs w:val="20"/>
                <w:lang w:eastAsia="es-EC"/>
              </w:rPr>
            </w:pPr>
          </w:p>
        </w:tc>
        <w:tc>
          <w:tcPr>
            <w:tcW w:w="1199" w:type="dxa"/>
            <w:tcBorders>
              <w:top w:val="nil"/>
              <w:left w:val="nil"/>
              <w:bottom w:val="single" w:sz="8" w:space="0" w:color="auto"/>
              <w:right w:val="nil"/>
            </w:tcBorders>
            <w:shd w:val="clear" w:color="auto" w:fill="auto"/>
            <w:vAlign w:val="bottom"/>
            <w:hideMark/>
          </w:tcPr>
          <w:p w14:paraId="22C19308" w14:textId="77777777" w:rsidR="00724E5A" w:rsidRPr="00C40F80" w:rsidRDefault="00724E5A" w:rsidP="00724E5A">
            <w:pPr>
              <w:spacing w:after="0" w:line="240" w:lineRule="auto"/>
              <w:jc w:val="center"/>
              <w:rPr>
                <w:rFonts w:ascii="Futura Std Light" w:eastAsia="Times New Roman" w:hAnsi="Futura Std Light" w:cs="Arial"/>
                <w:b/>
                <w:bCs/>
                <w:color w:val="000000"/>
                <w:sz w:val="20"/>
                <w:szCs w:val="20"/>
                <w:lang w:eastAsia="es-EC"/>
              </w:rPr>
            </w:pPr>
            <w:r w:rsidRPr="00C40F80">
              <w:rPr>
                <w:rFonts w:ascii="Futura Std Light" w:eastAsia="Times New Roman" w:hAnsi="Futura Std Light" w:cs="Arial"/>
                <w:b/>
                <w:bCs/>
                <w:color w:val="000000"/>
                <w:sz w:val="20"/>
                <w:szCs w:val="20"/>
                <w:lang w:eastAsia="es-EC"/>
              </w:rPr>
              <w:t>20</w:t>
            </w:r>
            <w:r w:rsidR="009D7926" w:rsidRPr="00C40F80">
              <w:rPr>
                <w:rFonts w:ascii="Futura Std Light" w:eastAsia="Times New Roman" w:hAnsi="Futura Std Light" w:cs="Arial"/>
                <w:b/>
                <w:bCs/>
                <w:color w:val="000000"/>
                <w:sz w:val="20"/>
                <w:szCs w:val="20"/>
                <w:lang w:eastAsia="es-EC"/>
              </w:rPr>
              <w:t>20</w:t>
            </w:r>
          </w:p>
        </w:tc>
        <w:tc>
          <w:tcPr>
            <w:tcW w:w="280" w:type="dxa"/>
            <w:tcBorders>
              <w:top w:val="nil"/>
              <w:left w:val="nil"/>
              <w:bottom w:val="nil"/>
              <w:right w:val="nil"/>
            </w:tcBorders>
            <w:shd w:val="clear" w:color="auto" w:fill="auto"/>
            <w:vAlign w:val="bottom"/>
            <w:hideMark/>
          </w:tcPr>
          <w:p w14:paraId="77325253" w14:textId="77777777" w:rsidR="00724E5A" w:rsidRPr="00C40F80" w:rsidRDefault="00724E5A" w:rsidP="00724E5A">
            <w:pPr>
              <w:spacing w:after="0" w:line="240" w:lineRule="auto"/>
              <w:jc w:val="right"/>
              <w:rPr>
                <w:rFonts w:ascii="Futura Std Light" w:eastAsia="Times New Roman" w:hAnsi="Futura Std Light" w:cs="Arial"/>
                <w:b/>
                <w:bCs/>
                <w:color w:val="000000"/>
                <w:sz w:val="20"/>
                <w:szCs w:val="20"/>
                <w:lang w:eastAsia="es-EC"/>
              </w:rPr>
            </w:pPr>
          </w:p>
        </w:tc>
        <w:tc>
          <w:tcPr>
            <w:tcW w:w="974" w:type="dxa"/>
            <w:tcBorders>
              <w:top w:val="nil"/>
              <w:left w:val="nil"/>
              <w:bottom w:val="single" w:sz="8" w:space="0" w:color="auto"/>
              <w:right w:val="nil"/>
            </w:tcBorders>
            <w:shd w:val="clear" w:color="auto" w:fill="auto"/>
            <w:vAlign w:val="bottom"/>
            <w:hideMark/>
          </w:tcPr>
          <w:p w14:paraId="608D31BC" w14:textId="77777777" w:rsidR="00724E5A" w:rsidRPr="00C40F80" w:rsidRDefault="00724E5A" w:rsidP="00724E5A">
            <w:pPr>
              <w:spacing w:after="0" w:line="240" w:lineRule="auto"/>
              <w:jc w:val="center"/>
              <w:rPr>
                <w:rFonts w:ascii="Futura Std Light" w:eastAsia="Times New Roman" w:hAnsi="Futura Std Light" w:cs="Arial"/>
                <w:b/>
                <w:bCs/>
                <w:color w:val="000000"/>
                <w:sz w:val="20"/>
                <w:szCs w:val="20"/>
                <w:lang w:eastAsia="es-EC"/>
              </w:rPr>
            </w:pPr>
            <w:r w:rsidRPr="00C40F80">
              <w:rPr>
                <w:rFonts w:ascii="Futura Std Light" w:eastAsia="Times New Roman" w:hAnsi="Futura Std Light" w:cs="Arial"/>
                <w:b/>
                <w:bCs/>
                <w:color w:val="000000"/>
                <w:sz w:val="20"/>
                <w:szCs w:val="20"/>
                <w:lang w:eastAsia="es-EC"/>
              </w:rPr>
              <w:t>2019</w:t>
            </w:r>
          </w:p>
        </w:tc>
      </w:tr>
      <w:tr w:rsidR="00724E5A" w:rsidRPr="00C40F80" w14:paraId="1B260071" w14:textId="77777777" w:rsidTr="00C40F80">
        <w:trPr>
          <w:trHeight w:val="120"/>
        </w:trPr>
        <w:tc>
          <w:tcPr>
            <w:tcW w:w="5014" w:type="dxa"/>
            <w:tcBorders>
              <w:top w:val="nil"/>
              <w:left w:val="nil"/>
              <w:bottom w:val="nil"/>
              <w:right w:val="nil"/>
            </w:tcBorders>
            <w:shd w:val="clear" w:color="auto" w:fill="auto"/>
            <w:vAlign w:val="bottom"/>
            <w:hideMark/>
          </w:tcPr>
          <w:p w14:paraId="300FFBE6" w14:textId="77777777" w:rsidR="00724E5A" w:rsidRPr="00C40F80" w:rsidRDefault="00724E5A" w:rsidP="00724E5A">
            <w:pPr>
              <w:spacing w:after="0" w:line="240" w:lineRule="auto"/>
              <w:rPr>
                <w:rFonts w:ascii="Futura Std Light" w:eastAsia="Times New Roman" w:hAnsi="Futura Std Light" w:cs="Arial"/>
                <w:b/>
                <w:bCs/>
                <w:color w:val="000000"/>
                <w:sz w:val="20"/>
                <w:szCs w:val="20"/>
                <w:lang w:eastAsia="es-EC"/>
              </w:rPr>
            </w:pPr>
          </w:p>
        </w:tc>
        <w:tc>
          <w:tcPr>
            <w:tcW w:w="279" w:type="dxa"/>
            <w:vMerge w:val="restart"/>
            <w:tcBorders>
              <w:top w:val="nil"/>
              <w:left w:val="nil"/>
              <w:bottom w:val="nil"/>
              <w:right w:val="nil"/>
            </w:tcBorders>
            <w:shd w:val="clear" w:color="auto" w:fill="auto"/>
            <w:vAlign w:val="bottom"/>
            <w:hideMark/>
          </w:tcPr>
          <w:p w14:paraId="703F700F" w14:textId="77777777" w:rsidR="00724E5A" w:rsidRPr="00C40F80" w:rsidRDefault="00724E5A" w:rsidP="00724E5A">
            <w:pPr>
              <w:spacing w:after="0" w:line="240" w:lineRule="auto"/>
              <w:rPr>
                <w:rFonts w:ascii="Futura Std Light" w:eastAsia="Times New Roman" w:hAnsi="Futura Std Light" w:cs="Arial"/>
                <w:b/>
                <w:bCs/>
                <w:color w:val="000000"/>
                <w:sz w:val="20"/>
                <w:szCs w:val="20"/>
                <w:lang w:eastAsia="es-EC"/>
              </w:rPr>
            </w:pPr>
          </w:p>
        </w:tc>
        <w:tc>
          <w:tcPr>
            <w:tcW w:w="1071" w:type="dxa"/>
            <w:vMerge w:val="restart"/>
            <w:tcBorders>
              <w:top w:val="nil"/>
              <w:left w:val="nil"/>
              <w:bottom w:val="nil"/>
              <w:right w:val="nil"/>
            </w:tcBorders>
            <w:shd w:val="clear" w:color="auto" w:fill="auto"/>
            <w:vAlign w:val="bottom"/>
            <w:hideMark/>
          </w:tcPr>
          <w:p w14:paraId="4CBAD08E" w14:textId="77777777" w:rsidR="00724E5A" w:rsidRPr="00C40F80" w:rsidRDefault="00724E5A" w:rsidP="00724E5A">
            <w:pPr>
              <w:spacing w:after="0" w:line="240" w:lineRule="auto"/>
              <w:rPr>
                <w:rFonts w:ascii="Futura Std Light" w:eastAsia="Times New Roman" w:hAnsi="Futura Std Light" w:cs="Arial"/>
                <w:b/>
                <w:bCs/>
                <w:color w:val="000000"/>
                <w:sz w:val="20"/>
                <w:szCs w:val="20"/>
                <w:lang w:eastAsia="es-EC"/>
              </w:rPr>
            </w:pPr>
            <w:r w:rsidRPr="00C40F80">
              <w:rPr>
                <w:rFonts w:ascii="Futura Std Light" w:eastAsia="Times New Roman" w:hAnsi="Futura Std Light" w:cs="Arial"/>
                <w:b/>
                <w:bCs/>
                <w:color w:val="000000"/>
                <w:sz w:val="20"/>
                <w:szCs w:val="20"/>
                <w:lang w:eastAsia="es-EC"/>
              </w:rPr>
              <w:t>Notas</w:t>
            </w:r>
          </w:p>
        </w:tc>
        <w:tc>
          <w:tcPr>
            <w:tcW w:w="280" w:type="dxa"/>
            <w:vMerge w:val="restart"/>
            <w:tcBorders>
              <w:top w:val="nil"/>
              <w:left w:val="nil"/>
              <w:bottom w:val="nil"/>
              <w:right w:val="nil"/>
            </w:tcBorders>
            <w:shd w:val="clear" w:color="auto" w:fill="auto"/>
            <w:vAlign w:val="bottom"/>
            <w:hideMark/>
          </w:tcPr>
          <w:p w14:paraId="35DFC103"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1199" w:type="dxa"/>
            <w:vMerge w:val="restart"/>
            <w:tcBorders>
              <w:top w:val="nil"/>
              <w:left w:val="nil"/>
              <w:bottom w:val="nil"/>
              <w:right w:val="nil"/>
            </w:tcBorders>
            <w:shd w:val="clear" w:color="auto" w:fill="auto"/>
            <w:vAlign w:val="bottom"/>
            <w:hideMark/>
          </w:tcPr>
          <w:p w14:paraId="63FC595E"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r w:rsidRPr="00C40F80">
              <w:rPr>
                <w:rFonts w:ascii="Futura Std Light" w:eastAsia="Times New Roman" w:hAnsi="Futura Std Light" w:cs="Arial"/>
                <w:color w:val="000000"/>
                <w:sz w:val="20"/>
                <w:szCs w:val="20"/>
                <w:lang w:eastAsia="es-EC"/>
              </w:rPr>
              <w:t> </w:t>
            </w:r>
          </w:p>
        </w:tc>
        <w:tc>
          <w:tcPr>
            <w:tcW w:w="280" w:type="dxa"/>
            <w:vMerge w:val="restart"/>
            <w:tcBorders>
              <w:top w:val="nil"/>
              <w:left w:val="nil"/>
              <w:bottom w:val="nil"/>
              <w:right w:val="nil"/>
            </w:tcBorders>
            <w:shd w:val="clear" w:color="auto" w:fill="auto"/>
            <w:vAlign w:val="bottom"/>
            <w:hideMark/>
          </w:tcPr>
          <w:p w14:paraId="62FD5DB6" w14:textId="77777777" w:rsidR="00724E5A" w:rsidRPr="00C40F80" w:rsidRDefault="00724E5A" w:rsidP="00724E5A">
            <w:pPr>
              <w:spacing w:after="0" w:line="240" w:lineRule="auto"/>
              <w:jc w:val="right"/>
              <w:rPr>
                <w:rFonts w:ascii="Futura Std Light" w:eastAsia="Times New Roman" w:hAnsi="Futura Std Light" w:cs="Arial"/>
                <w:color w:val="000000"/>
                <w:sz w:val="20"/>
                <w:szCs w:val="20"/>
                <w:lang w:eastAsia="es-EC"/>
              </w:rPr>
            </w:pPr>
          </w:p>
        </w:tc>
        <w:tc>
          <w:tcPr>
            <w:tcW w:w="974" w:type="dxa"/>
            <w:vMerge w:val="restart"/>
            <w:tcBorders>
              <w:top w:val="nil"/>
              <w:left w:val="nil"/>
              <w:bottom w:val="nil"/>
              <w:right w:val="nil"/>
            </w:tcBorders>
            <w:shd w:val="clear" w:color="auto" w:fill="auto"/>
            <w:vAlign w:val="bottom"/>
            <w:hideMark/>
          </w:tcPr>
          <w:p w14:paraId="2D0104E8" w14:textId="77777777" w:rsidR="00724E5A" w:rsidRPr="00C40F80" w:rsidRDefault="00724E5A" w:rsidP="00724E5A">
            <w:pPr>
              <w:spacing w:after="0" w:line="240" w:lineRule="auto"/>
              <w:jc w:val="right"/>
              <w:rPr>
                <w:rFonts w:ascii="Futura Std Light" w:eastAsia="Times New Roman" w:hAnsi="Futura Std Light" w:cs="Arial"/>
                <w:color w:val="000000"/>
                <w:sz w:val="20"/>
                <w:szCs w:val="20"/>
                <w:lang w:eastAsia="es-EC"/>
              </w:rPr>
            </w:pPr>
            <w:r w:rsidRPr="00C40F80">
              <w:rPr>
                <w:rFonts w:ascii="Futura Std Light" w:eastAsia="Times New Roman" w:hAnsi="Futura Std Light" w:cs="Arial"/>
                <w:color w:val="000000"/>
                <w:sz w:val="20"/>
                <w:szCs w:val="20"/>
                <w:lang w:eastAsia="es-EC"/>
              </w:rPr>
              <w:t> </w:t>
            </w:r>
          </w:p>
        </w:tc>
      </w:tr>
      <w:tr w:rsidR="00724E5A" w:rsidRPr="00C40F80" w14:paraId="3BB5C9D6" w14:textId="77777777" w:rsidTr="00C40F80">
        <w:trPr>
          <w:trHeight w:val="330"/>
        </w:trPr>
        <w:tc>
          <w:tcPr>
            <w:tcW w:w="5014" w:type="dxa"/>
            <w:tcBorders>
              <w:top w:val="nil"/>
              <w:left w:val="nil"/>
              <w:bottom w:val="nil"/>
              <w:right w:val="nil"/>
            </w:tcBorders>
            <w:shd w:val="clear" w:color="auto" w:fill="auto"/>
            <w:vAlign w:val="bottom"/>
            <w:hideMark/>
          </w:tcPr>
          <w:p w14:paraId="1BEB9F75" w14:textId="5935FA7D" w:rsidR="00724E5A" w:rsidRPr="00C40F80" w:rsidRDefault="00282F39" w:rsidP="00724E5A">
            <w:pPr>
              <w:spacing w:after="0" w:line="240" w:lineRule="auto"/>
              <w:rPr>
                <w:rFonts w:ascii="Futura Std Light" w:eastAsia="Times New Roman" w:hAnsi="Futura Std Light" w:cs="Arial"/>
                <w:b/>
                <w:bCs/>
                <w:color w:val="000000"/>
                <w:sz w:val="20"/>
                <w:szCs w:val="20"/>
                <w:lang w:eastAsia="es-EC"/>
              </w:rPr>
            </w:pPr>
            <w:r w:rsidRPr="00C40F80">
              <w:rPr>
                <w:rFonts w:ascii="Futura Std Light" w:eastAsia="Times New Roman" w:hAnsi="Futura Std Light" w:cs="Arial"/>
                <w:b/>
                <w:bCs/>
                <w:color w:val="000000"/>
                <w:sz w:val="20"/>
                <w:szCs w:val="20"/>
                <w:lang w:eastAsia="es-EC"/>
              </w:rPr>
              <w:t>Activos</w:t>
            </w:r>
          </w:p>
        </w:tc>
        <w:tc>
          <w:tcPr>
            <w:tcW w:w="279" w:type="dxa"/>
            <w:vMerge/>
            <w:tcBorders>
              <w:top w:val="nil"/>
              <w:left w:val="nil"/>
              <w:bottom w:val="nil"/>
              <w:right w:val="nil"/>
            </w:tcBorders>
            <w:vAlign w:val="center"/>
            <w:hideMark/>
          </w:tcPr>
          <w:p w14:paraId="39510C05" w14:textId="77777777" w:rsidR="00724E5A" w:rsidRPr="00C40F80" w:rsidRDefault="00724E5A" w:rsidP="00724E5A">
            <w:pPr>
              <w:spacing w:after="0" w:line="240" w:lineRule="auto"/>
              <w:rPr>
                <w:rFonts w:ascii="Futura Std Light" w:eastAsia="Times New Roman" w:hAnsi="Futura Std Light" w:cs="Arial"/>
                <w:b/>
                <w:bCs/>
                <w:color w:val="000000"/>
                <w:sz w:val="20"/>
                <w:szCs w:val="20"/>
                <w:lang w:eastAsia="es-EC"/>
              </w:rPr>
            </w:pPr>
          </w:p>
        </w:tc>
        <w:tc>
          <w:tcPr>
            <w:tcW w:w="1071" w:type="dxa"/>
            <w:vMerge/>
            <w:tcBorders>
              <w:top w:val="nil"/>
              <w:left w:val="nil"/>
              <w:bottom w:val="nil"/>
              <w:right w:val="nil"/>
            </w:tcBorders>
            <w:vAlign w:val="center"/>
            <w:hideMark/>
          </w:tcPr>
          <w:p w14:paraId="7546DE5A" w14:textId="77777777" w:rsidR="00724E5A" w:rsidRPr="00C40F80" w:rsidRDefault="00724E5A" w:rsidP="00724E5A">
            <w:pPr>
              <w:spacing w:after="0" w:line="240" w:lineRule="auto"/>
              <w:rPr>
                <w:rFonts w:ascii="Futura Std Light" w:eastAsia="Times New Roman" w:hAnsi="Futura Std Light" w:cs="Arial"/>
                <w:b/>
                <w:bCs/>
                <w:color w:val="000000"/>
                <w:sz w:val="20"/>
                <w:szCs w:val="20"/>
                <w:lang w:eastAsia="es-EC"/>
              </w:rPr>
            </w:pPr>
          </w:p>
        </w:tc>
        <w:tc>
          <w:tcPr>
            <w:tcW w:w="280" w:type="dxa"/>
            <w:vMerge/>
            <w:tcBorders>
              <w:top w:val="nil"/>
              <w:left w:val="nil"/>
              <w:bottom w:val="nil"/>
              <w:right w:val="nil"/>
            </w:tcBorders>
            <w:vAlign w:val="center"/>
            <w:hideMark/>
          </w:tcPr>
          <w:p w14:paraId="3ACD07ED"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1199" w:type="dxa"/>
            <w:vMerge/>
            <w:tcBorders>
              <w:top w:val="nil"/>
              <w:left w:val="nil"/>
              <w:bottom w:val="nil"/>
              <w:right w:val="nil"/>
            </w:tcBorders>
            <w:vAlign w:val="center"/>
            <w:hideMark/>
          </w:tcPr>
          <w:p w14:paraId="66B5D1DB"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280" w:type="dxa"/>
            <w:vMerge/>
            <w:tcBorders>
              <w:top w:val="nil"/>
              <w:left w:val="nil"/>
              <w:bottom w:val="nil"/>
              <w:right w:val="nil"/>
            </w:tcBorders>
            <w:vAlign w:val="center"/>
            <w:hideMark/>
          </w:tcPr>
          <w:p w14:paraId="6840B8B1"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974" w:type="dxa"/>
            <w:vMerge/>
            <w:tcBorders>
              <w:top w:val="nil"/>
              <w:left w:val="nil"/>
              <w:bottom w:val="nil"/>
              <w:right w:val="nil"/>
            </w:tcBorders>
            <w:vAlign w:val="center"/>
            <w:hideMark/>
          </w:tcPr>
          <w:p w14:paraId="15FA3AFD"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r>
      <w:tr w:rsidR="00724E5A" w:rsidRPr="00C40F80" w14:paraId="593FF09E" w14:textId="77777777" w:rsidTr="00C40F80">
        <w:trPr>
          <w:trHeight w:val="120"/>
        </w:trPr>
        <w:tc>
          <w:tcPr>
            <w:tcW w:w="5014" w:type="dxa"/>
            <w:tcBorders>
              <w:top w:val="nil"/>
              <w:left w:val="nil"/>
              <w:bottom w:val="nil"/>
              <w:right w:val="nil"/>
            </w:tcBorders>
            <w:shd w:val="clear" w:color="auto" w:fill="auto"/>
            <w:vAlign w:val="bottom"/>
            <w:hideMark/>
          </w:tcPr>
          <w:p w14:paraId="480CECFC"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279" w:type="dxa"/>
            <w:vMerge w:val="restart"/>
            <w:tcBorders>
              <w:top w:val="nil"/>
              <w:left w:val="nil"/>
              <w:bottom w:val="nil"/>
              <w:right w:val="nil"/>
            </w:tcBorders>
            <w:shd w:val="clear" w:color="auto" w:fill="auto"/>
            <w:vAlign w:val="bottom"/>
            <w:hideMark/>
          </w:tcPr>
          <w:p w14:paraId="32EC5C02"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1071" w:type="dxa"/>
            <w:vMerge w:val="restart"/>
            <w:tcBorders>
              <w:top w:val="nil"/>
              <w:left w:val="nil"/>
              <w:bottom w:val="nil"/>
              <w:right w:val="nil"/>
            </w:tcBorders>
            <w:shd w:val="clear" w:color="auto" w:fill="auto"/>
            <w:vAlign w:val="bottom"/>
            <w:hideMark/>
          </w:tcPr>
          <w:p w14:paraId="3092981D"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280" w:type="dxa"/>
            <w:vMerge w:val="restart"/>
            <w:tcBorders>
              <w:top w:val="nil"/>
              <w:left w:val="nil"/>
              <w:bottom w:val="nil"/>
              <w:right w:val="nil"/>
            </w:tcBorders>
            <w:shd w:val="clear" w:color="auto" w:fill="auto"/>
            <w:vAlign w:val="bottom"/>
            <w:hideMark/>
          </w:tcPr>
          <w:p w14:paraId="02E24CC8"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1199" w:type="dxa"/>
            <w:vMerge w:val="restart"/>
            <w:tcBorders>
              <w:top w:val="nil"/>
              <w:left w:val="nil"/>
              <w:bottom w:val="nil"/>
              <w:right w:val="nil"/>
            </w:tcBorders>
            <w:shd w:val="clear" w:color="auto" w:fill="auto"/>
            <w:vAlign w:val="bottom"/>
            <w:hideMark/>
          </w:tcPr>
          <w:p w14:paraId="3EA849A2"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280" w:type="dxa"/>
            <w:vMerge w:val="restart"/>
            <w:tcBorders>
              <w:top w:val="nil"/>
              <w:left w:val="nil"/>
              <w:bottom w:val="nil"/>
              <w:right w:val="nil"/>
            </w:tcBorders>
            <w:shd w:val="clear" w:color="auto" w:fill="auto"/>
            <w:vAlign w:val="bottom"/>
            <w:hideMark/>
          </w:tcPr>
          <w:p w14:paraId="591D8F70"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974" w:type="dxa"/>
            <w:vMerge w:val="restart"/>
            <w:tcBorders>
              <w:top w:val="nil"/>
              <w:left w:val="nil"/>
              <w:bottom w:val="nil"/>
              <w:right w:val="nil"/>
            </w:tcBorders>
            <w:shd w:val="clear" w:color="auto" w:fill="auto"/>
            <w:vAlign w:val="bottom"/>
            <w:hideMark/>
          </w:tcPr>
          <w:p w14:paraId="5E14A662"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r>
      <w:tr w:rsidR="00724E5A" w:rsidRPr="00C40F80" w14:paraId="7C2F368F" w14:textId="77777777" w:rsidTr="00C40F80">
        <w:trPr>
          <w:trHeight w:val="330"/>
        </w:trPr>
        <w:tc>
          <w:tcPr>
            <w:tcW w:w="5014" w:type="dxa"/>
            <w:tcBorders>
              <w:top w:val="nil"/>
              <w:left w:val="nil"/>
              <w:bottom w:val="nil"/>
              <w:right w:val="nil"/>
            </w:tcBorders>
            <w:shd w:val="clear" w:color="auto" w:fill="auto"/>
            <w:vAlign w:val="bottom"/>
            <w:hideMark/>
          </w:tcPr>
          <w:p w14:paraId="04FEB046" w14:textId="77777777" w:rsidR="00724E5A" w:rsidRPr="00C40F80" w:rsidRDefault="00724E5A" w:rsidP="00724E5A">
            <w:pPr>
              <w:spacing w:after="0" w:line="240" w:lineRule="auto"/>
              <w:rPr>
                <w:rFonts w:ascii="Futura Std Light" w:eastAsia="Times New Roman" w:hAnsi="Futura Std Light" w:cs="Arial"/>
                <w:b/>
                <w:bCs/>
                <w:color w:val="000000"/>
                <w:sz w:val="20"/>
                <w:szCs w:val="20"/>
                <w:lang w:eastAsia="es-EC"/>
              </w:rPr>
            </w:pPr>
            <w:r w:rsidRPr="00C40F80">
              <w:rPr>
                <w:rFonts w:ascii="Futura Std Light" w:eastAsia="Times New Roman" w:hAnsi="Futura Std Light" w:cs="Arial"/>
                <w:b/>
                <w:bCs/>
                <w:color w:val="000000"/>
                <w:sz w:val="20"/>
                <w:szCs w:val="20"/>
                <w:lang w:eastAsia="es-EC"/>
              </w:rPr>
              <w:t>Activos Corrientes</w:t>
            </w:r>
          </w:p>
        </w:tc>
        <w:tc>
          <w:tcPr>
            <w:tcW w:w="279" w:type="dxa"/>
            <w:vMerge/>
            <w:tcBorders>
              <w:top w:val="nil"/>
              <w:left w:val="nil"/>
              <w:bottom w:val="nil"/>
              <w:right w:val="nil"/>
            </w:tcBorders>
            <w:vAlign w:val="center"/>
            <w:hideMark/>
          </w:tcPr>
          <w:p w14:paraId="39BD1CDC"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1071" w:type="dxa"/>
            <w:vMerge/>
            <w:tcBorders>
              <w:top w:val="nil"/>
              <w:left w:val="nil"/>
              <w:bottom w:val="nil"/>
              <w:right w:val="nil"/>
            </w:tcBorders>
            <w:vAlign w:val="center"/>
            <w:hideMark/>
          </w:tcPr>
          <w:p w14:paraId="2708FCF0"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280" w:type="dxa"/>
            <w:vMerge/>
            <w:tcBorders>
              <w:top w:val="nil"/>
              <w:left w:val="nil"/>
              <w:bottom w:val="nil"/>
              <w:right w:val="nil"/>
            </w:tcBorders>
            <w:vAlign w:val="center"/>
            <w:hideMark/>
          </w:tcPr>
          <w:p w14:paraId="1EDC54F0"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1199" w:type="dxa"/>
            <w:vMerge/>
            <w:tcBorders>
              <w:top w:val="nil"/>
              <w:left w:val="nil"/>
              <w:bottom w:val="nil"/>
              <w:right w:val="nil"/>
            </w:tcBorders>
            <w:vAlign w:val="center"/>
            <w:hideMark/>
          </w:tcPr>
          <w:p w14:paraId="05B33530"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280" w:type="dxa"/>
            <w:vMerge/>
            <w:tcBorders>
              <w:top w:val="nil"/>
              <w:left w:val="nil"/>
              <w:bottom w:val="nil"/>
              <w:right w:val="nil"/>
            </w:tcBorders>
            <w:vAlign w:val="center"/>
            <w:hideMark/>
          </w:tcPr>
          <w:p w14:paraId="470C162E"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974" w:type="dxa"/>
            <w:vMerge/>
            <w:tcBorders>
              <w:top w:val="nil"/>
              <w:left w:val="nil"/>
              <w:bottom w:val="nil"/>
              <w:right w:val="nil"/>
            </w:tcBorders>
            <w:vAlign w:val="center"/>
            <w:hideMark/>
          </w:tcPr>
          <w:p w14:paraId="35BBAED7"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r>
      <w:tr w:rsidR="00724E5A" w:rsidRPr="00C40F80" w14:paraId="1F9672FC" w14:textId="77777777" w:rsidTr="00C40F80">
        <w:trPr>
          <w:trHeight w:val="300"/>
        </w:trPr>
        <w:tc>
          <w:tcPr>
            <w:tcW w:w="5014" w:type="dxa"/>
            <w:tcBorders>
              <w:top w:val="nil"/>
              <w:left w:val="nil"/>
              <w:bottom w:val="nil"/>
              <w:right w:val="nil"/>
            </w:tcBorders>
            <w:shd w:val="clear" w:color="auto" w:fill="auto"/>
            <w:vAlign w:val="bottom"/>
            <w:hideMark/>
          </w:tcPr>
          <w:p w14:paraId="3A4CFE97"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r w:rsidRPr="00C40F80">
              <w:rPr>
                <w:rFonts w:ascii="Futura Std Light" w:eastAsia="Times New Roman" w:hAnsi="Futura Std Light" w:cs="Arial"/>
                <w:color w:val="000000"/>
                <w:sz w:val="20"/>
                <w:szCs w:val="20"/>
                <w:lang w:eastAsia="es-EC"/>
              </w:rPr>
              <w:t>Efectivo y equivalentes de efectivo</w:t>
            </w:r>
          </w:p>
        </w:tc>
        <w:tc>
          <w:tcPr>
            <w:tcW w:w="279" w:type="dxa"/>
            <w:tcBorders>
              <w:top w:val="nil"/>
              <w:left w:val="nil"/>
              <w:bottom w:val="nil"/>
              <w:right w:val="nil"/>
            </w:tcBorders>
            <w:shd w:val="clear" w:color="auto" w:fill="auto"/>
            <w:vAlign w:val="bottom"/>
            <w:hideMark/>
          </w:tcPr>
          <w:p w14:paraId="36CFBD66"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1071" w:type="dxa"/>
            <w:tcBorders>
              <w:top w:val="nil"/>
              <w:left w:val="nil"/>
              <w:bottom w:val="nil"/>
              <w:right w:val="nil"/>
            </w:tcBorders>
            <w:shd w:val="clear" w:color="auto" w:fill="auto"/>
            <w:vAlign w:val="bottom"/>
            <w:hideMark/>
          </w:tcPr>
          <w:p w14:paraId="5AA1C406" w14:textId="5BA6F8C5" w:rsidR="00724E5A" w:rsidRPr="00C40F80" w:rsidRDefault="00147CDB" w:rsidP="00724E5A">
            <w:pPr>
              <w:spacing w:after="0" w:line="240" w:lineRule="auto"/>
              <w:ind w:firstLineChars="100" w:firstLine="200"/>
              <w:rPr>
                <w:rFonts w:ascii="Futura Std Light" w:eastAsia="Times New Roman" w:hAnsi="Futura Std Light" w:cs="Arial"/>
                <w:color w:val="000000"/>
                <w:sz w:val="20"/>
                <w:szCs w:val="20"/>
                <w:lang w:eastAsia="es-EC"/>
              </w:rPr>
            </w:pPr>
            <w:r>
              <w:rPr>
                <w:rFonts w:ascii="Futura Std Light" w:eastAsia="Times New Roman" w:hAnsi="Futura Std Light" w:cs="Arial"/>
                <w:color w:val="000000"/>
                <w:sz w:val="20"/>
                <w:szCs w:val="20"/>
                <w:lang w:eastAsia="es-EC"/>
              </w:rPr>
              <w:t>6</w:t>
            </w:r>
          </w:p>
        </w:tc>
        <w:tc>
          <w:tcPr>
            <w:tcW w:w="280" w:type="dxa"/>
            <w:tcBorders>
              <w:top w:val="nil"/>
              <w:left w:val="nil"/>
              <w:bottom w:val="nil"/>
              <w:right w:val="nil"/>
            </w:tcBorders>
            <w:shd w:val="clear" w:color="auto" w:fill="auto"/>
            <w:vAlign w:val="bottom"/>
            <w:hideMark/>
          </w:tcPr>
          <w:p w14:paraId="0AEA0F72"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1199" w:type="dxa"/>
            <w:tcBorders>
              <w:top w:val="nil"/>
              <w:left w:val="nil"/>
              <w:bottom w:val="nil"/>
              <w:right w:val="nil"/>
            </w:tcBorders>
            <w:shd w:val="clear" w:color="auto" w:fill="auto"/>
            <w:vAlign w:val="bottom"/>
            <w:hideMark/>
          </w:tcPr>
          <w:p w14:paraId="505F4628" w14:textId="78C515E6" w:rsidR="00724E5A" w:rsidRPr="00C40F80" w:rsidRDefault="00C607E2" w:rsidP="00724E5A">
            <w:pPr>
              <w:spacing w:after="0" w:line="240" w:lineRule="auto"/>
              <w:jc w:val="right"/>
              <w:rPr>
                <w:rFonts w:ascii="Futura Std Light" w:eastAsia="Times New Roman" w:hAnsi="Futura Std Light" w:cs="Arial"/>
                <w:color w:val="000000"/>
                <w:sz w:val="20"/>
                <w:szCs w:val="20"/>
                <w:lang w:eastAsia="es-EC"/>
              </w:rPr>
            </w:pPr>
            <w:r w:rsidRPr="00C40F80">
              <w:rPr>
                <w:rFonts w:ascii="Futura Std Light" w:eastAsia="Times New Roman" w:hAnsi="Futura Std Light" w:cs="Arial"/>
                <w:color w:val="000000"/>
                <w:sz w:val="20"/>
                <w:szCs w:val="20"/>
                <w:lang w:eastAsia="es-EC"/>
              </w:rPr>
              <w:t>2</w:t>
            </w:r>
            <w:r w:rsidR="00282F39" w:rsidRPr="00C40F80">
              <w:rPr>
                <w:rFonts w:ascii="Futura Std Light" w:eastAsia="Times New Roman" w:hAnsi="Futura Std Light" w:cs="Arial"/>
                <w:color w:val="000000"/>
                <w:sz w:val="20"/>
                <w:szCs w:val="20"/>
                <w:lang w:eastAsia="es-EC"/>
              </w:rPr>
              <w:t>.</w:t>
            </w:r>
            <w:r w:rsidRPr="00C40F80">
              <w:rPr>
                <w:rFonts w:ascii="Futura Std Light" w:eastAsia="Times New Roman" w:hAnsi="Futura Std Light" w:cs="Arial"/>
                <w:color w:val="000000"/>
                <w:sz w:val="20"/>
                <w:szCs w:val="20"/>
                <w:lang w:eastAsia="es-EC"/>
              </w:rPr>
              <w:t>679</w:t>
            </w:r>
          </w:p>
        </w:tc>
        <w:tc>
          <w:tcPr>
            <w:tcW w:w="280" w:type="dxa"/>
            <w:tcBorders>
              <w:top w:val="nil"/>
              <w:left w:val="nil"/>
              <w:bottom w:val="nil"/>
              <w:right w:val="nil"/>
            </w:tcBorders>
            <w:shd w:val="clear" w:color="auto" w:fill="auto"/>
            <w:vAlign w:val="bottom"/>
            <w:hideMark/>
          </w:tcPr>
          <w:p w14:paraId="721339C8"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974" w:type="dxa"/>
            <w:tcBorders>
              <w:top w:val="nil"/>
              <w:left w:val="nil"/>
              <w:bottom w:val="nil"/>
              <w:right w:val="nil"/>
            </w:tcBorders>
            <w:shd w:val="clear" w:color="auto" w:fill="auto"/>
            <w:vAlign w:val="bottom"/>
            <w:hideMark/>
          </w:tcPr>
          <w:p w14:paraId="669C91E9" w14:textId="27E252BA" w:rsidR="00724E5A" w:rsidRPr="00C40F80" w:rsidRDefault="00724E5A" w:rsidP="00724E5A">
            <w:pPr>
              <w:spacing w:after="0" w:line="240" w:lineRule="auto"/>
              <w:jc w:val="right"/>
              <w:rPr>
                <w:rFonts w:ascii="Futura Std Light" w:eastAsia="Times New Roman" w:hAnsi="Futura Std Light" w:cs="Arial"/>
                <w:color w:val="000000"/>
                <w:sz w:val="20"/>
                <w:szCs w:val="20"/>
                <w:lang w:eastAsia="es-EC"/>
              </w:rPr>
            </w:pPr>
            <w:r w:rsidRPr="00C40F80">
              <w:rPr>
                <w:rFonts w:ascii="Futura Std Light" w:eastAsia="Times New Roman" w:hAnsi="Futura Std Light" w:cs="Arial"/>
                <w:color w:val="000000"/>
                <w:sz w:val="20"/>
                <w:szCs w:val="20"/>
                <w:lang w:eastAsia="es-EC"/>
              </w:rPr>
              <w:t>3</w:t>
            </w:r>
            <w:r w:rsidR="00282F39" w:rsidRPr="00C40F80">
              <w:rPr>
                <w:rFonts w:ascii="Futura Std Light" w:eastAsia="Times New Roman" w:hAnsi="Futura Std Light" w:cs="Arial"/>
                <w:color w:val="000000"/>
                <w:sz w:val="20"/>
                <w:szCs w:val="20"/>
                <w:lang w:eastAsia="es-EC"/>
              </w:rPr>
              <w:t>.</w:t>
            </w:r>
            <w:r w:rsidRPr="00C40F80">
              <w:rPr>
                <w:rFonts w:ascii="Futura Std Light" w:eastAsia="Times New Roman" w:hAnsi="Futura Std Light" w:cs="Arial"/>
                <w:color w:val="000000"/>
                <w:sz w:val="20"/>
                <w:szCs w:val="20"/>
                <w:lang w:eastAsia="es-EC"/>
              </w:rPr>
              <w:t>672</w:t>
            </w:r>
          </w:p>
        </w:tc>
      </w:tr>
      <w:tr w:rsidR="00724E5A" w:rsidRPr="00C40F80" w14:paraId="1AC6B75E" w14:textId="77777777" w:rsidTr="00C40F80">
        <w:trPr>
          <w:trHeight w:val="300"/>
        </w:trPr>
        <w:tc>
          <w:tcPr>
            <w:tcW w:w="5014" w:type="dxa"/>
            <w:tcBorders>
              <w:top w:val="nil"/>
              <w:left w:val="nil"/>
              <w:bottom w:val="nil"/>
              <w:right w:val="nil"/>
            </w:tcBorders>
            <w:shd w:val="clear" w:color="auto" w:fill="auto"/>
            <w:vAlign w:val="bottom"/>
            <w:hideMark/>
          </w:tcPr>
          <w:p w14:paraId="69C5F121" w14:textId="53ECE268" w:rsidR="00724E5A" w:rsidRPr="00C40F80" w:rsidRDefault="00282F39" w:rsidP="00724E5A">
            <w:pPr>
              <w:spacing w:after="0" w:line="240" w:lineRule="auto"/>
              <w:rPr>
                <w:rFonts w:ascii="Futura Std Light" w:eastAsia="Times New Roman" w:hAnsi="Futura Std Light" w:cs="Arial"/>
                <w:color w:val="000000"/>
                <w:sz w:val="20"/>
                <w:szCs w:val="20"/>
                <w:lang w:eastAsia="es-EC"/>
              </w:rPr>
            </w:pPr>
            <w:r w:rsidRPr="00C40F80">
              <w:rPr>
                <w:rFonts w:ascii="Futura Std Light" w:eastAsia="Times New Roman" w:hAnsi="Futura Std Light" w:cs="Arial"/>
                <w:color w:val="000000"/>
                <w:sz w:val="20"/>
                <w:szCs w:val="20"/>
                <w:lang w:eastAsia="es-EC"/>
              </w:rPr>
              <w:t>Deudores comerciales y otras cuentas por cobrar, neto</w:t>
            </w:r>
          </w:p>
        </w:tc>
        <w:tc>
          <w:tcPr>
            <w:tcW w:w="279" w:type="dxa"/>
            <w:tcBorders>
              <w:top w:val="nil"/>
              <w:left w:val="nil"/>
              <w:bottom w:val="nil"/>
              <w:right w:val="nil"/>
            </w:tcBorders>
            <w:shd w:val="clear" w:color="auto" w:fill="auto"/>
            <w:vAlign w:val="bottom"/>
            <w:hideMark/>
          </w:tcPr>
          <w:p w14:paraId="69C0790B"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1071" w:type="dxa"/>
            <w:tcBorders>
              <w:top w:val="nil"/>
              <w:left w:val="nil"/>
              <w:bottom w:val="nil"/>
              <w:right w:val="nil"/>
            </w:tcBorders>
            <w:shd w:val="clear" w:color="auto" w:fill="auto"/>
            <w:vAlign w:val="bottom"/>
            <w:hideMark/>
          </w:tcPr>
          <w:p w14:paraId="17F09715" w14:textId="767B6DF5" w:rsidR="00724E5A" w:rsidRPr="00C40F80" w:rsidRDefault="005416C7" w:rsidP="00724E5A">
            <w:pPr>
              <w:spacing w:after="0" w:line="240" w:lineRule="auto"/>
              <w:ind w:firstLineChars="100" w:firstLine="200"/>
              <w:rPr>
                <w:rFonts w:ascii="Futura Std Light" w:eastAsia="Times New Roman" w:hAnsi="Futura Std Light" w:cs="Arial"/>
                <w:color w:val="000000"/>
                <w:sz w:val="20"/>
                <w:szCs w:val="20"/>
                <w:lang w:eastAsia="es-EC"/>
              </w:rPr>
            </w:pPr>
            <w:r>
              <w:rPr>
                <w:rFonts w:ascii="Futura Std Light" w:eastAsia="Times New Roman" w:hAnsi="Futura Std Light" w:cs="Arial"/>
                <w:color w:val="000000"/>
                <w:sz w:val="20"/>
                <w:szCs w:val="20"/>
                <w:lang w:eastAsia="es-EC"/>
              </w:rPr>
              <w:t>7</w:t>
            </w:r>
          </w:p>
        </w:tc>
        <w:tc>
          <w:tcPr>
            <w:tcW w:w="280" w:type="dxa"/>
            <w:tcBorders>
              <w:top w:val="nil"/>
              <w:left w:val="nil"/>
              <w:bottom w:val="nil"/>
              <w:right w:val="nil"/>
            </w:tcBorders>
            <w:shd w:val="clear" w:color="auto" w:fill="auto"/>
            <w:vAlign w:val="bottom"/>
            <w:hideMark/>
          </w:tcPr>
          <w:p w14:paraId="03E0AC51"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1199" w:type="dxa"/>
            <w:tcBorders>
              <w:top w:val="nil"/>
              <w:left w:val="nil"/>
              <w:bottom w:val="nil"/>
              <w:right w:val="nil"/>
            </w:tcBorders>
            <w:shd w:val="clear" w:color="auto" w:fill="auto"/>
            <w:vAlign w:val="bottom"/>
            <w:hideMark/>
          </w:tcPr>
          <w:p w14:paraId="5D3F4EEE" w14:textId="066A4F8E" w:rsidR="00724E5A" w:rsidRPr="00C40F80" w:rsidRDefault="00C607E2" w:rsidP="00724E5A">
            <w:pPr>
              <w:spacing w:after="0" w:line="240" w:lineRule="auto"/>
              <w:jc w:val="right"/>
              <w:rPr>
                <w:rFonts w:ascii="Futura Std Light" w:eastAsia="Times New Roman" w:hAnsi="Futura Std Light" w:cs="Arial"/>
                <w:color w:val="000000"/>
                <w:sz w:val="20"/>
                <w:szCs w:val="20"/>
                <w:lang w:eastAsia="es-EC"/>
              </w:rPr>
            </w:pPr>
            <w:r w:rsidRPr="00C40F80">
              <w:rPr>
                <w:rFonts w:ascii="Futura Std Light" w:eastAsia="Times New Roman" w:hAnsi="Futura Std Light" w:cs="Arial"/>
                <w:color w:val="000000"/>
                <w:sz w:val="20"/>
                <w:szCs w:val="20"/>
                <w:lang w:eastAsia="es-EC"/>
              </w:rPr>
              <w:t>244</w:t>
            </w:r>
            <w:r w:rsidR="00282F39" w:rsidRPr="00C40F80">
              <w:rPr>
                <w:rFonts w:ascii="Futura Std Light" w:eastAsia="Times New Roman" w:hAnsi="Futura Std Light" w:cs="Arial"/>
                <w:color w:val="000000"/>
                <w:sz w:val="20"/>
                <w:szCs w:val="20"/>
                <w:lang w:eastAsia="es-EC"/>
              </w:rPr>
              <w:t>.</w:t>
            </w:r>
            <w:r w:rsidRPr="00C40F80">
              <w:rPr>
                <w:rFonts w:ascii="Futura Std Light" w:eastAsia="Times New Roman" w:hAnsi="Futura Std Light" w:cs="Arial"/>
                <w:color w:val="000000"/>
                <w:sz w:val="20"/>
                <w:szCs w:val="20"/>
                <w:lang w:eastAsia="es-EC"/>
              </w:rPr>
              <w:t>311</w:t>
            </w:r>
          </w:p>
        </w:tc>
        <w:tc>
          <w:tcPr>
            <w:tcW w:w="280" w:type="dxa"/>
            <w:tcBorders>
              <w:top w:val="nil"/>
              <w:left w:val="nil"/>
              <w:bottom w:val="nil"/>
              <w:right w:val="nil"/>
            </w:tcBorders>
            <w:shd w:val="clear" w:color="auto" w:fill="auto"/>
            <w:vAlign w:val="bottom"/>
            <w:hideMark/>
          </w:tcPr>
          <w:p w14:paraId="60C3E071"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974" w:type="dxa"/>
            <w:tcBorders>
              <w:top w:val="nil"/>
              <w:left w:val="nil"/>
              <w:bottom w:val="nil"/>
              <w:right w:val="nil"/>
            </w:tcBorders>
            <w:shd w:val="clear" w:color="auto" w:fill="auto"/>
            <w:vAlign w:val="bottom"/>
            <w:hideMark/>
          </w:tcPr>
          <w:p w14:paraId="5586430A" w14:textId="1889111B" w:rsidR="00724E5A" w:rsidRPr="00C40F80" w:rsidRDefault="00724E5A" w:rsidP="00724E5A">
            <w:pPr>
              <w:spacing w:after="0" w:line="240" w:lineRule="auto"/>
              <w:jc w:val="right"/>
              <w:rPr>
                <w:rFonts w:ascii="Futura Std Light" w:eastAsia="Times New Roman" w:hAnsi="Futura Std Light" w:cs="Arial"/>
                <w:color w:val="000000"/>
                <w:sz w:val="20"/>
                <w:szCs w:val="20"/>
                <w:lang w:eastAsia="es-EC"/>
              </w:rPr>
            </w:pPr>
            <w:r w:rsidRPr="00C40F80">
              <w:rPr>
                <w:rFonts w:ascii="Futura Std Light" w:eastAsia="Times New Roman" w:hAnsi="Futura Std Light" w:cs="Arial"/>
                <w:color w:val="000000"/>
                <w:sz w:val="20"/>
                <w:szCs w:val="20"/>
                <w:lang w:eastAsia="es-EC"/>
              </w:rPr>
              <w:t>334</w:t>
            </w:r>
            <w:r w:rsidR="00282F39" w:rsidRPr="00C40F80">
              <w:rPr>
                <w:rFonts w:ascii="Futura Std Light" w:eastAsia="Times New Roman" w:hAnsi="Futura Std Light" w:cs="Arial"/>
                <w:color w:val="000000"/>
                <w:sz w:val="20"/>
                <w:szCs w:val="20"/>
                <w:lang w:eastAsia="es-EC"/>
              </w:rPr>
              <w:t>.</w:t>
            </w:r>
            <w:r w:rsidRPr="00C40F80">
              <w:rPr>
                <w:rFonts w:ascii="Futura Std Light" w:eastAsia="Times New Roman" w:hAnsi="Futura Std Light" w:cs="Arial"/>
                <w:color w:val="000000"/>
                <w:sz w:val="20"/>
                <w:szCs w:val="20"/>
                <w:lang w:eastAsia="es-EC"/>
              </w:rPr>
              <w:t>829</w:t>
            </w:r>
          </w:p>
        </w:tc>
      </w:tr>
      <w:tr w:rsidR="00724E5A" w:rsidRPr="00C40F80" w14:paraId="08E641B5" w14:textId="77777777" w:rsidTr="00C40F80">
        <w:trPr>
          <w:trHeight w:val="300"/>
        </w:trPr>
        <w:tc>
          <w:tcPr>
            <w:tcW w:w="5014" w:type="dxa"/>
            <w:tcBorders>
              <w:top w:val="nil"/>
              <w:left w:val="nil"/>
              <w:bottom w:val="nil"/>
              <w:right w:val="nil"/>
            </w:tcBorders>
            <w:shd w:val="clear" w:color="auto" w:fill="auto"/>
            <w:vAlign w:val="bottom"/>
            <w:hideMark/>
          </w:tcPr>
          <w:p w14:paraId="547557BB"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r w:rsidRPr="00C40F80">
              <w:rPr>
                <w:rFonts w:ascii="Futura Std Light" w:eastAsia="Times New Roman" w:hAnsi="Futura Std Light" w:cs="Arial"/>
                <w:color w:val="000000"/>
                <w:sz w:val="20"/>
                <w:szCs w:val="20"/>
                <w:lang w:eastAsia="es-EC"/>
              </w:rPr>
              <w:t>Inventarios</w:t>
            </w:r>
          </w:p>
        </w:tc>
        <w:tc>
          <w:tcPr>
            <w:tcW w:w="279" w:type="dxa"/>
            <w:tcBorders>
              <w:top w:val="nil"/>
              <w:left w:val="nil"/>
              <w:bottom w:val="nil"/>
              <w:right w:val="nil"/>
            </w:tcBorders>
            <w:shd w:val="clear" w:color="auto" w:fill="auto"/>
            <w:vAlign w:val="bottom"/>
            <w:hideMark/>
          </w:tcPr>
          <w:p w14:paraId="34B37ED2"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1071" w:type="dxa"/>
            <w:tcBorders>
              <w:top w:val="nil"/>
              <w:left w:val="nil"/>
              <w:bottom w:val="nil"/>
              <w:right w:val="nil"/>
            </w:tcBorders>
            <w:shd w:val="clear" w:color="auto" w:fill="auto"/>
            <w:vAlign w:val="bottom"/>
            <w:hideMark/>
          </w:tcPr>
          <w:p w14:paraId="6515089E" w14:textId="0D7F7E52" w:rsidR="00724E5A" w:rsidRPr="00C40F80" w:rsidRDefault="00851526" w:rsidP="00851526">
            <w:pPr>
              <w:spacing w:after="0" w:line="240" w:lineRule="auto"/>
              <w:rPr>
                <w:rFonts w:ascii="Futura Std Light" w:eastAsia="Times New Roman" w:hAnsi="Futura Std Light" w:cs="Arial"/>
                <w:color w:val="000000"/>
                <w:sz w:val="20"/>
                <w:szCs w:val="20"/>
                <w:lang w:eastAsia="es-EC"/>
              </w:rPr>
            </w:pPr>
            <w:r w:rsidRPr="00C40F80">
              <w:rPr>
                <w:rFonts w:ascii="Futura Std Light" w:eastAsia="Times New Roman" w:hAnsi="Futura Std Light" w:cs="Arial"/>
                <w:color w:val="000000"/>
                <w:sz w:val="20"/>
                <w:szCs w:val="20"/>
                <w:lang w:eastAsia="es-EC"/>
              </w:rPr>
              <w:t xml:space="preserve">   </w:t>
            </w:r>
            <w:r w:rsidR="005416C7">
              <w:rPr>
                <w:rFonts w:ascii="Futura Std Light" w:eastAsia="Times New Roman" w:hAnsi="Futura Std Light" w:cs="Arial"/>
                <w:color w:val="000000"/>
                <w:sz w:val="20"/>
                <w:szCs w:val="20"/>
                <w:lang w:eastAsia="es-EC"/>
              </w:rPr>
              <w:t>9</w:t>
            </w:r>
          </w:p>
        </w:tc>
        <w:tc>
          <w:tcPr>
            <w:tcW w:w="280" w:type="dxa"/>
            <w:tcBorders>
              <w:top w:val="nil"/>
              <w:left w:val="nil"/>
              <w:bottom w:val="nil"/>
              <w:right w:val="nil"/>
            </w:tcBorders>
            <w:shd w:val="clear" w:color="auto" w:fill="auto"/>
            <w:vAlign w:val="bottom"/>
            <w:hideMark/>
          </w:tcPr>
          <w:p w14:paraId="72F8766E"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1199" w:type="dxa"/>
            <w:tcBorders>
              <w:top w:val="nil"/>
              <w:left w:val="nil"/>
              <w:bottom w:val="nil"/>
              <w:right w:val="nil"/>
            </w:tcBorders>
            <w:shd w:val="clear" w:color="auto" w:fill="auto"/>
            <w:vAlign w:val="bottom"/>
            <w:hideMark/>
          </w:tcPr>
          <w:p w14:paraId="40E43C6B" w14:textId="085B12CD" w:rsidR="00724E5A" w:rsidRPr="00C40F80" w:rsidRDefault="00C607E2" w:rsidP="00724E5A">
            <w:pPr>
              <w:spacing w:after="0" w:line="240" w:lineRule="auto"/>
              <w:jc w:val="right"/>
              <w:rPr>
                <w:rFonts w:ascii="Futura Std Light" w:eastAsia="Times New Roman" w:hAnsi="Futura Std Light" w:cs="Arial"/>
                <w:color w:val="000000"/>
                <w:sz w:val="20"/>
                <w:szCs w:val="20"/>
                <w:lang w:eastAsia="es-EC"/>
              </w:rPr>
            </w:pPr>
            <w:r w:rsidRPr="00C40F80">
              <w:rPr>
                <w:rFonts w:ascii="Futura Std Light" w:eastAsia="Times New Roman" w:hAnsi="Futura Std Light" w:cs="Arial"/>
                <w:color w:val="000000"/>
                <w:sz w:val="20"/>
                <w:szCs w:val="20"/>
                <w:lang w:eastAsia="es-EC"/>
              </w:rPr>
              <w:t>221</w:t>
            </w:r>
            <w:r w:rsidR="00AE275B" w:rsidRPr="00C40F80">
              <w:rPr>
                <w:rFonts w:ascii="Futura Std Light" w:eastAsia="Times New Roman" w:hAnsi="Futura Std Light" w:cs="Arial"/>
                <w:color w:val="000000"/>
                <w:sz w:val="20"/>
                <w:szCs w:val="20"/>
                <w:lang w:eastAsia="es-EC"/>
              </w:rPr>
              <w:t>.</w:t>
            </w:r>
            <w:r w:rsidRPr="00C40F80">
              <w:rPr>
                <w:rFonts w:ascii="Futura Std Light" w:eastAsia="Times New Roman" w:hAnsi="Futura Std Light" w:cs="Arial"/>
                <w:color w:val="000000"/>
                <w:sz w:val="20"/>
                <w:szCs w:val="20"/>
                <w:lang w:eastAsia="es-EC"/>
              </w:rPr>
              <w:t>771</w:t>
            </w:r>
          </w:p>
        </w:tc>
        <w:tc>
          <w:tcPr>
            <w:tcW w:w="280" w:type="dxa"/>
            <w:tcBorders>
              <w:top w:val="nil"/>
              <w:left w:val="nil"/>
              <w:bottom w:val="nil"/>
              <w:right w:val="nil"/>
            </w:tcBorders>
            <w:shd w:val="clear" w:color="auto" w:fill="auto"/>
            <w:vAlign w:val="bottom"/>
            <w:hideMark/>
          </w:tcPr>
          <w:p w14:paraId="0EEEA26D"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974" w:type="dxa"/>
            <w:tcBorders>
              <w:top w:val="nil"/>
              <w:left w:val="nil"/>
              <w:bottom w:val="nil"/>
              <w:right w:val="nil"/>
            </w:tcBorders>
            <w:shd w:val="clear" w:color="auto" w:fill="auto"/>
            <w:vAlign w:val="bottom"/>
            <w:hideMark/>
          </w:tcPr>
          <w:p w14:paraId="73D9E2FF" w14:textId="11CF1164" w:rsidR="00724E5A" w:rsidRPr="00C40F80" w:rsidRDefault="00724E5A" w:rsidP="00724E5A">
            <w:pPr>
              <w:spacing w:after="0" w:line="240" w:lineRule="auto"/>
              <w:jc w:val="right"/>
              <w:rPr>
                <w:rFonts w:ascii="Futura Std Light" w:eastAsia="Times New Roman" w:hAnsi="Futura Std Light" w:cs="Arial"/>
                <w:color w:val="000000"/>
                <w:sz w:val="20"/>
                <w:szCs w:val="20"/>
                <w:lang w:eastAsia="es-EC"/>
              </w:rPr>
            </w:pPr>
            <w:r w:rsidRPr="00C40F80">
              <w:rPr>
                <w:rFonts w:ascii="Futura Std Light" w:eastAsia="Times New Roman" w:hAnsi="Futura Std Light" w:cs="Arial"/>
                <w:color w:val="000000"/>
                <w:sz w:val="20"/>
                <w:szCs w:val="20"/>
                <w:lang w:eastAsia="es-EC"/>
              </w:rPr>
              <w:t>81</w:t>
            </w:r>
            <w:r w:rsidR="00282F39" w:rsidRPr="00C40F80">
              <w:rPr>
                <w:rFonts w:ascii="Futura Std Light" w:eastAsia="Times New Roman" w:hAnsi="Futura Std Light" w:cs="Arial"/>
                <w:color w:val="000000"/>
                <w:sz w:val="20"/>
                <w:szCs w:val="20"/>
                <w:lang w:eastAsia="es-EC"/>
              </w:rPr>
              <w:t>.</w:t>
            </w:r>
            <w:r w:rsidRPr="00C40F80">
              <w:rPr>
                <w:rFonts w:ascii="Futura Std Light" w:eastAsia="Times New Roman" w:hAnsi="Futura Std Light" w:cs="Arial"/>
                <w:color w:val="000000"/>
                <w:sz w:val="20"/>
                <w:szCs w:val="20"/>
                <w:lang w:eastAsia="es-EC"/>
              </w:rPr>
              <w:t>714</w:t>
            </w:r>
          </w:p>
        </w:tc>
      </w:tr>
      <w:tr w:rsidR="00724E5A" w:rsidRPr="00C40F80" w14:paraId="1732FDCF" w14:textId="77777777" w:rsidTr="00C40F80">
        <w:trPr>
          <w:trHeight w:val="300"/>
        </w:trPr>
        <w:tc>
          <w:tcPr>
            <w:tcW w:w="5014" w:type="dxa"/>
            <w:tcBorders>
              <w:top w:val="nil"/>
              <w:left w:val="nil"/>
              <w:bottom w:val="nil"/>
              <w:right w:val="nil"/>
            </w:tcBorders>
            <w:shd w:val="clear" w:color="auto" w:fill="auto"/>
            <w:vAlign w:val="bottom"/>
            <w:hideMark/>
          </w:tcPr>
          <w:p w14:paraId="047373FB" w14:textId="4DCABBF1" w:rsidR="00724E5A" w:rsidRPr="00C40F80" w:rsidRDefault="00C607E2" w:rsidP="00724E5A">
            <w:pPr>
              <w:spacing w:after="0" w:line="240" w:lineRule="auto"/>
              <w:rPr>
                <w:rFonts w:ascii="Futura Std Light" w:eastAsia="Times New Roman" w:hAnsi="Futura Std Light" w:cs="Arial"/>
                <w:color w:val="000000"/>
                <w:sz w:val="20"/>
                <w:szCs w:val="20"/>
                <w:lang w:eastAsia="es-EC"/>
              </w:rPr>
            </w:pPr>
            <w:r w:rsidRPr="00C40F80">
              <w:rPr>
                <w:rFonts w:ascii="Futura Std Light" w:eastAsia="Times New Roman" w:hAnsi="Futura Std Light" w:cs="Arial"/>
                <w:color w:val="000000"/>
                <w:sz w:val="20"/>
                <w:szCs w:val="20"/>
                <w:lang w:eastAsia="es-EC"/>
              </w:rPr>
              <w:t>Activos por impuestos corrientes</w:t>
            </w:r>
          </w:p>
        </w:tc>
        <w:tc>
          <w:tcPr>
            <w:tcW w:w="279" w:type="dxa"/>
            <w:tcBorders>
              <w:top w:val="nil"/>
              <w:left w:val="nil"/>
              <w:bottom w:val="nil"/>
              <w:right w:val="nil"/>
            </w:tcBorders>
            <w:shd w:val="clear" w:color="auto" w:fill="auto"/>
            <w:vAlign w:val="bottom"/>
            <w:hideMark/>
          </w:tcPr>
          <w:p w14:paraId="5C3512A3"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1071" w:type="dxa"/>
            <w:tcBorders>
              <w:top w:val="nil"/>
              <w:left w:val="nil"/>
              <w:bottom w:val="nil"/>
              <w:right w:val="nil"/>
            </w:tcBorders>
            <w:shd w:val="clear" w:color="auto" w:fill="auto"/>
            <w:vAlign w:val="bottom"/>
            <w:hideMark/>
          </w:tcPr>
          <w:p w14:paraId="7B18E8BA" w14:textId="49685732" w:rsidR="00724E5A" w:rsidRPr="00C40F80" w:rsidRDefault="005416C7" w:rsidP="00724E5A">
            <w:pPr>
              <w:spacing w:after="0" w:line="240" w:lineRule="auto"/>
              <w:ind w:firstLineChars="100" w:firstLine="200"/>
              <w:rPr>
                <w:rFonts w:ascii="Futura Std Light" w:eastAsia="Times New Roman" w:hAnsi="Futura Std Light" w:cs="Arial"/>
                <w:color w:val="000000"/>
                <w:sz w:val="20"/>
                <w:szCs w:val="20"/>
                <w:lang w:eastAsia="es-EC"/>
              </w:rPr>
            </w:pPr>
            <w:r>
              <w:rPr>
                <w:rFonts w:ascii="Futura Std Light" w:eastAsia="Times New Roman" w:hAnsi="Futura Std Light" w:cs="Arial"/>
                <w:color w:val="000000"/>
                <w:sz w:val="20"/>
                <w:szCs w:val="20"/>
                <w:lang w:eastAsia="es-EC"/>
              </w:rPr>
              <w:t>8</w:t>
            </w:r>
          </w:p>
        </w:tc>
        <w:tc>
          <w:tcPr>
            <w:tcW w:w="280" w:type="dxa"/>
            <w:tcBorders>
              <w:top w:val="nil"/>
              <w:left w:val="nil"/>
              <w:bottom w:val="nil"/>
              <w:right w:val="nil"/>
            </w:tcBorders>
            <w:shd w:val="clear" w:color="auto" w:fill="auto"/>
            <w:vAlign w:val="bottom"/>
            <w:hideMark/>
          </w:tcPr>
          <w:p w14:paraId="05A52EE5"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1199" w:type="dxa"/>
            <w:tcBorders>
              <w:top w:val="nil"/>
              <w:left w:val="nil"/>
              <w:bottom w:val="single" w:sz="4" w:space="0" w:color="auto"/>
              <w:right w:val="nil"/>
            </w:tcBorders>
            <w:shd w:val="clear" w:color="auto" w:fill="auto"/>
            <w:vAlign w:val="bottom"/>
            <w:hideMark/>
          </w:tcPr>
          <w:p w14:paraId="2D04BC78" w14:textId="312FB256" w:rsidR="00724E5A" w:rsidRPr="00C40F80" w:rsidRDefault="00C607E2" w:rsidP="00724E5A">
            <w:pPr>
              <w:spacing w:after="0" w:line="240" w:lineRule="auto"/>
              <w:jc w:val="right"/>
              <w:rPr>
                <w:rFonts w:ascii="Futura Std Light" w:eastAsia="Times New Roman" w:hAnsi="Futura Std Light" w:cs="Arial"/>
                <w:color w:val="000000"/>
                <w:sz w:val="20"/>
                <w:szCs w:val="20"/>
                <w:lang w:eastAsia="es-EC"/>
              </w:rPr>
            </w:pPr>
            <w:r w:rsidRPr="00C40F80">
              <w:rPr>
                <w:rFonts w:ascii="Futura Std Light" w:eastAsia="Times New Roman" w:hAnsi="Futura Std Light" w:cs="Arial"/>
                <w:color w:val="000000"/>
                <w:sz w:val="20"/>
                <w:szCs w:val="20"/>
                <w:lang w:eastAsia="es-EC"/>
              </w:rPr>
              <w:t>114</w:t>
            </w:r>
            <w:r w:rsidR="00282F39" w:rsidRPr="00C40F80">
              <w:rPr>
                <w:rFonts w:ascii="Futura Std Light" w:eastAsia="Times New Roman" w:hAnsi="Futura Std Light" w:cs="Arial"/>
                <w:color w:val="000000"/>
                <w:sz w:val="20"/>
                <w:szCs w:val="20"/>
                <w:lang w:eastAsia="es-EC"/>
              </w:rPr>
              <w:t>.</w:t>
            </w:r>
            <w:r w:rsidRPr="00C40F80">
              <w:rPr>
                <w:rFonts w:ascii="Futura Std Light" w:eastAsia="Times New Roman" w:hAnsi="Futura Std Light" w:cs="Arial"/>
                <w:color w:val="000000"/>
                <w:sz w:val="20"/>
                <w:szCs w:val="20"/>
                <w:lang w:eastAsia="es-EC"/>
              </w:rPr>
              <w:t>096</w:t>
            </w:r>
          </w:p>
        </w:tc>
        <w:tc>
          <w:tcPr>
            <w:tcW w:w="280" w:type="dxa"/>
            <w:tcBorders>
              <w:top w:val="nil"/>
              <w:left w:val="nil"/>
              <w:bottom w:val="nil"/>
              <w:right w:val="nil"/>
            </w:tcBorders>
            <w:shd w:val="clear" w:color="auto" w:fill="auto"/>
            <w:vAlign w:val="bottom"/>
            <w:hideMark/>
          </w:tcPr>
          <w:p w14:paraId="29BF00B1"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974" w:type="dxa"/>
            <w:tcBorders>
              <w:top w:val="nil"/>
              <w:left w:val="nil"/>
              <w:bottom w:val="single" w:sz="4" w:space="0" w:color="auto"/>
              <w:right w:val="nil"/>
            </w:tcBorders>
            <w:shd w:val="clear" w:color="auto" w:fill="auto"/>
            <w:vAlign w:val="bottom"/>
            <w:hideMark/>
          </w:tcPr>
          <w:p w14:paraId="1F8A4984" w14:textId="1C5DE51A" w:rsidR="00724E5A" w:rsidRPr="00C40F80" w:rsidRDefault="00724E5A" w:rsidP="00724E5A">
            <w:pPr>
              <w:spacing w:after="0" w:line="240" w:lineRule="auto"/>
              <w:jc w:val="right"/>
              <w:rPr>
                <w:rFonts w:ascii="Futura Std Light" w:eastAsia="Times New Roman" w:hAnsi="Futura Std Light" w:cs="Arial"/>
                <w:color w:val="000000"/>
                <w:sz w:val="20"/>
                <w:szCs w:val="20"/>
                <w:lang w:eastAsia="es-EC"/>
              </w:rPr>
            </w:pPr>
            <w:r w:rsidRPr="00C40F80">
              <w:rPr>
                <w:rFonts w:ascii="Futura Std Light" w:eastAsia="Times New Roman" w:hAnsi="Futura Std Light" w:cs="Arial"/>
                <w:color w:val="000000"/>
                <w:sz w:val="20"/>
                <w:szCs w:val="20"/>
                <w:lang w:eastAsia="es-EC"/>
              </w:rPr>
              <w:t>137</w:t>
            </w:r>
            <w:r w:rsidR="00282F39" w:rsidRPr="00C40F80">
              <w:rPr>
                <w:rFonts w:ascii="Futura Std Light" w:eastAsia="Times New Roman" w:hAnsi="Futura Std Light" w:cs="Arial"/>
                <w:color w:val="000000"/>
                <w:sz w:val="20"/>
                <w:szCs w:val="20"/>
                <w:lang w:eastAsia="es-EC"/>
              </w:rPr>
              <w:t>.</w:t>
            </w:r>
            <w:r w:rsidRPr="00C40F80">
              <w:rPr>
                <w:rFonts w:ascii="Futura Std Light" w:eastAsia="Times New Roman" w:hAnsi="Futura Std Light" w:cs="Arial"/>
                <w:color w:val="000000"/>
                <w:sz w:val="20"/>
                <w:szCs w:val="20"/>
                <w:lang w:eastAsia="es-EC"/>
              </w:rPr>
              <w:t>808</w:t>
            </w:r>
          </w:p>
        </w:tc>
      </w:tr>
      <w:tr w:rsidR="00724E5A" w:rsidRPr="00C40F80" w14:paraId="173C9F20" w14:textId="77777777" w:rsidTr="00C40F80">
        <w:trPr>
          <w:trHeight w:val="120"/>
        </w:trPr>
        <w:tc>
          <w:tcPr>
            <w:tcW w:w="5014" w:type="dxa"/>
            <w:tcBorders>
              <w:top w:val="nil"/>
              <w:left w:val="nil"/>
              <w:bottom w:val="nil"/>
              <w:right w:val="nil"/>
            </w:tcBorders>
            <w:shd w:val="clear" w:color="auto" w:fill="auto"/>
            <w:vAlign w:val="bottom"/>
            <w:hideMark/>
          </w:tcPr>
          <w:p w14:paraId="52AA572F" w14:textId="62BFBFC6" w:rsidR="00724E5A" w:rsidRPr="00C40F80" w:rsidRDefault="00C40F80" w:rsidP="00C40F80">
            <w:pPr>
              <w:spacing w:after="0" w:line="240" w:lineRule="auto"/>
              <w:rPr>
                <w:rFonts w:ascii="Futura Std Light" w:eastAsia="Times New Roman" w:hAnsi="Futura Std Light" w:cs="Arial"/>
                <w:b/>
                <w:bCs/>
                <w:color w:val="000000"/>
                <w:sz w:val="20"/>
                <w:szCs w:val="20"/>
                <w:lang w:eastAsia="es-EC"/>
              </w:rPr>
            </w:pPr>
            <w:proofErr w:type="gramStart"/>
            <w:r w:rsidRPr="00C40F80">
              <w:rPr>
                <w:rFonts w:ascii="Futura Std Light" w:eastAsia="Times New Roman" w:hAnsi="Futura Std Light" w:cs="Arial"/>
                <w:b/>
                <w:bCs/>
                <w:color w:val="000000"/>
                <w:sz w:val="20"/>
                <w:szCs w:val="20"/>
                <w:lang w:eastAsia="es-EC"/>
              </w:rPr>
              <w:t>Total</w:t>
            </w:r>
            <w:proofErr w:type="gramEnd"/>
            <w:r w:rsidRPr="00C40F80">
              <w:rPr>
                <w:rFonts w:ascii="Futura Std Light" w:eastAsia="Times New Roman" w:hAnsi="Futura Std Light" w:cs="Arial"/>
                <w:b/>
                <w:bCs/>
                <w:color w:val="000000"/>
                <w:sz w:val="20"/>
                <w:szCs w:val="20"/>
                <w:lang w:eastAsia="es-EC"/>
              </w:rPr>
              <w:t xml:space="preserve"> activos corrientes y total activos</w:t>
            </w:r>
          </w:p>
        </w:tc>
        <w:tc>
          <w:tcPr>
            <w:tcW w:w="279" w:type="dxa"/>
            <w:tcBorders>
              <w:top w:val="nil"/>
              <w:left w:val="nil"/>
              <w:bottom w:val="nil"/>
              <w:right w:val="nil"/>
            </w:tcBorders>
            <w:shd w:val="clear" w:color="auto" w:fill="auto"/>
            <w:vAlign w:val="bottom"/>
            <w:hideMark/>
          </w:tcPr>
          <w:p w14:paraId="6BDF8861" w14:textId="77777777" w:rsidR="00724E5A" w:rsidRPr="00C40F80" w:rsidRDefault="00724E5A" w:rsidP="00282F39">
            <w:pPr>
              <w:spacing w:after="0" w:line="240" w:lineRule="auto"/>
              <w:jc w:val="right"/>
              <w:rPr>
                <w:rFonts w:ascii="Futura Std Light" w:eastAsia="Times New Roman" w:hAnsi="Futura Std Light" w:cs="Arial"/>
                <w:b/>
                <w:bCs/>
                <w:color w:val="000000"/>
                <w:sz w:val="20"/>
                <w:szCs w:val="20"/>
                <w:lang w:eastAsia="es-EC"/>
              </w:rPr>
            </w:pPr>
          </w:p>
        </w:tc>
        <w:tc>
          <w:tcPr>
            <w:tcW w:w="1071" w:type="dxa"/>
            <w:tcBorders>
              <w:top w:val="nil"/>
              <w:left w:val="nil"/>
              <w:bottom w:val="nil"/>
              <w:right w:val="nil"/>
            </w:tcBorders>
            <w:shd w:val="clear" w:color="auto" w:fill="auto"/>
            <w:vAlign w:val="bottom"/>
            <w:hideMark/>
          </w:tcPr>
          <w:p w14:paraId="797FD710" w14:textId="77777777" w:rsidR="00724E5A" w:rsidRPr="00C40F80" w:rsidRDefault="00724E5A" w:rsidP="00282F39">
            <w:pPr>
              <w:spacing w:after="0" w:line="240" w:lineRule="auto"/>
              <w:jc w:val="right"/>
              <w:rPr>
                <w:rFonts w:ascii="Futura Std Light" w:eastAsia="Times New Roman" w:hAnsi="Futura Std Light" w:cs="Arial"/>
                <w:b/>
                <w:bCs/>
                <w:color w:val="000000"/>
                <w:sz w:val="20"/>
                <w:szCs w:val="20"/>
                <w:lang w:eastAsia="es-EC"/>
              </w:rPr>
            </w:pPr>
          </w:p>
        </w:tc>
        <w:tc>
          <w:tcPr>
            <w:tcW w:w="280" w:type="dxa"/>
            <w:tcBorders>
              <w:top w:val="nil"/>
              <w:left w:val="nil"/>
              <w:bottom w:val="nil"/>
              <w:right w:val="nil"/>
            </w:tcBorders>
            <w:shd w:val="clear" w:color="auto" w:fill="auto"/>
            <w:vAlign w:val="bottom"/>
            <w:hideMark/>
          </w:tcPr>
          <w:p w14:paraId="386A7B52" w14:textId="77777777" w:rsidR="00724E5A" w:rsidRPr="00C40F80" w:rsidRDefault="00724E5A" w:rsidP="00282F39">
            <w:pPr>
              <w:spacing w:after="0" w:line="240" w:lineRule="auto"/>
              <w:jc w:val="right"/>
              <w:rPr>
                <w:rFonts w:ascii="Futura Std Light" w:eastAsia="Times New Roman" w:hAnsi="Futura Std Light" w:cs="Arial"/>
                <w:b/>
                <w:bCs/>
                <w:color w:val="000000"/>
                <w:sz w:val="20"/>
                <w:szCs w:val="20"/>
                <w:lang w:eastAsia="es-EC"/>
              </w:rPr>
            </w:pPr>
          </w:p>
        </w:tc>
        <w:tc>
          <w:tcPr>
            <w:tcW w:w="1199" w:type="dxa"/>
            <w:tcBorders>
              <w:top w:val="nil"/>
              <w:left w:val="nil"/>
              <w:bottom w:val="single" w:sz="12" w:space="0" w:color="000000"/>
              <w:right w:val="nil"/>
            </w:tcBorders>
            <w:shd w:val="clear" w:color="auto" w:fill="auto"/>
            <w:vAlign w:val="bottom"/>
            <w:hideMark/>
          </w:tcPr>
          <w:p w14:paraId="6809D207" w14:textId="566923A0" w:rsidR="00724E5A" w:rsidRPr="00C40F80" w:rsidRDefault="00282F39" w:rsidP="00282F39">
            <w:pPr>
              <w:spacing w:after="0" w:line="240" w:lineRule="auto"/>
              <w:jc w:val="right"/>
              <w:rPr>
                <w:rFonts w:ascii="Futura Std Light" w:eastAsia="Times New Roman" w:hAnsi="Futura Std Light" w:cs="Arial"/>
                <w:b/>
                <w:bCs/>
                <w:color w:val="000000"/>
                <w:sz w:val="20"/>
                <w:szCs w:val="20"/>
                <w:lang w:eastAsia="es-EC"/>
              </w:rPr>
            </w:pPr>
            <w:r w:rsidRPr="00C40F80">
              <w:rPr>
                <w:rFonts w:ascii="Futura Std Light" w:eastAsia="Times New Roman" w:hAnsi="Futura Std Light" w:cs="Arial"/>
                <w:b/>
                <w:bCs/>
                <w:color w:val="000000"/>
                <w:sz w:val="20"/>
                <w:szCs w:val="20"/>
                <w:lang w:eastAsia="es-EC"/>
              </w:rPr>
              <w:t>5</w:t>
            </w:r>
            <w:r w:rsidR="00C607E2" w:rsidRPr="00C40F80">
              <w:rPr>
                <w:rFonts w:ascii="Futura Std Light" w:eastAsia="Times New Roman" w:hAnsi="Futura Std Light" w:cs="Arial"/>
                <w:b/>
                <w:bCs/>
                <w:color w:val="000000"/>
                <w:sz w:val="20"/>
                <w:szCs w:val="20"/>
                <w:lang w:eastAsia="es-EC"/>
              </w:rPr>
              <w:t>82</w:t>
            </w:r>
            <w:r w:rsidRPr="00C40F80">
              <w:rPr>
                <w:rFonts w:ascii="Futura Std Light" w:eastAsia="Times New Roman" w:hAnsi="Futura Std Light" w:cs="Arial"/>
                <w:b/>
                <w:bCs/>
                <w:color w:val="000000"/>
                <w:sz w:val="20"/>
                <w:szCs w:val="20"/>
                <w:lang w:eastAsia="es-EC"/>
              </w:rPr>
              <w:t>.</w:t>
            </w:r>
            <w:r w:rsidR="00C607E2" w:rsidRPr="00C40F80">
              <w:rPr>
                <w:rFonts w:ascii="Futura Std Light" w:eastAsia="Times New Roman" w:hAnsi="Futura Std Light" w:cs="Arial"/>
                <w:b/>
                <w:bCs/>
                <w:color w:val="000000"/>
                <w:sz w:val="20"/>
                <w:szCs w:val="20"/>
                <w:lang w:eastAsia="es-EC"/>
              </w:rPr>
              <w:t>857</w:t>
            </w:r>
          </w:p>
        </w:tc>
        <w:tc>
          <w:tcPr>
            <w:tcW w:w="280" w:type="dxa"/>
            <w:tcBorders>
              <w:top w:val="nil"/>
              <w:left w:val="nil"/>
              <w:bottom w:val="nil"/>
              <w:right w:val="nil"/>
            </w:tcBorders>
            <w:shd w:val="clear" w:color="auto" w:fill="auto"/>
            <w:vAlign w:val="bottom"/>
            <w:hideMark/>
          </w:tcPr>
          <w:p w14:paraId="5BCB3D31" w14:textId="77777777" w:rsidR="00724E5A" w:rsidRPr="00C40F80" w:rsidRDefault="00724E5A" w:rsidP="00282F39">
            <w:pPr>
              <w:spacing w:after="0" w:line="240" w:lineRule="auto"/>
              <w:jc w:val="right"/>
              <w:rPr>
                <w:rFonts w:ascii="Futura Std Light" w:eastAsia="Times New Roman" w:hAnsi="Futura Std Light" w:cs="Arial"/>
                <w:b/>
                <w:bCs/>
                <w:color w:val="000000"/>
                <w:sz w:val="20"/>
                <w:szCs w:val="20"/>
                <w:lang w:eastAsia="es-EC"/>
              </w:rPr>
            </w:pPr>
          </w:p>
        </w:tc>
        <w:tc>
          <w:tcPr>
            <w:tcW w:w="974" w:type="dxa"/>
            <w:tcBorders>
              <w:top w:val="nil"/>
              <w:left w:val="nil"/>
              <w:bottom w:val="single" w:sz="12" w:space="0" w:color="000000"/>
              <w:right w:val="nil"/>
            </w:tcBorders>
            <w:shd w:val="clear" w:color="auto" w:fill="auto"/>
            <w:vAlign w:val="bottom"/>
            <w:hideMark/>
          </w:tcPr>
          <w:p w14:paraId="1EF77B29" w14:textId="5CB33053" w:rsidR="00724E5A" w:rsidRPr="00C40F80" w:rsidRDefault="00724E5A" w:rsidP="00282F39">
            <w:pPr>
              <w:spacing w:after="0" w:line="240" w:lineRule="auto"/>
              <w:jc w:val="right"/>
              <w:rPr>
                <w:rFonts w:ascii="Futura Std Light" w:eastAsia="Times New Roman" w:hAnsi="Futura Std Light" w:cs="Arial"/>
                <w:b/>
                <w:bCs/>
                <w:color w:val="000000"/>
                <w:sz w:val="20"/>
                <w:szCs w:val="20"/>
                <w:lang w:eastAsia="es-EC"/>
              </w:rPr>
            </w:pPr>
            <w:r w:rsidRPr="00C40F80">
              <w:rPr>
                <w:rFonts w:ascii="Futura Std Light" w:eastAsia="Times New Roman" w:hAnsi="Futura Std Light" w:cs="Arial"/>
                <w:b/>
                <w:bCs/>
                <w:color w:val="000000"/>
                <w:sz w:val="20"/>
                <w:szCs w:val="20"/>
                <w:lang w:eastAsia="es-EC"/>
              </w:rPr>
              <w:t>558</w:t>
            </w:r>
            <w:r w:rsidR="00282F39" w:rsidRPr="00C40F80">
              <w:rPr>
                <w:rFonts w:ascii="Futura Std Light" w:eastAsia="Times New Roman" w:hAnsi="Futura Std Light" w:cs="Arial"/>
                <w:b/>
                <w:bCs/>
                <w:color w:val="000000"/>
                <w:sz w:val="20"/>
                <w:szCs w:val="20"/>
                <w:lang w:eastAsia="es-EC"/>
              </w:rPr>
              <w:t>.</w:t>
            </w:r>
            <w:r w:rsidRPr="00C40F80">
              <w:rPr>
                <w:rFonts w:ascii="Futura Std Light" w:eastAsia="Times New Roman" w:hAnsi="Futura Std Light" w:cs="Arial"/>
                <w:b/>
                <w:bCs/>
                <w:color w:val="000000"/>
                <w:sz w:val="20"/>
                <w:szCs w:val="20"/>
                <w:lang w:eastAsia="es-EC"/>
              </w:rPr>
              <w:t xml:space="preserve">023 </w:t>
            </w:r>
          </w:p>
        </w:tc>
      </w:tr>
      <w:tr w:rsidR="00724E5A" w:rsidRPr="00C40F80" w14:paraId="7B729AF0" w14:textId="77777777" w:rsidTr="00C40F80">
        <w:trPr>
          <w:trHeight w:val="120"/>
        </w:trPr>
        <w:tc>
          <w:tcPr>
            <w:tcW w:w="5014" w:type="dxa"/>
            <w:tcBorders>
              <w:top w:val="nil"/>
              <w:left w:val="nil"/>
              <w:bottom w:val="nil"/>
              <w:right w:val="nil"/>
            </w:tcBorders>
            <w:shd w:val="clear" w:color="auto" w:fill="auto"/>
            <w:vAlign w:val="bottom"/>
            <w:hideMark/>
          </w:tcPr>
          <w:p w14:paraId="5D8E08C4" w14:textId="77777777" w:rsidR="00724E5A" w:rsidRPr="00C40F80" w:rsidRDefault="00724E5A" w:rsidP="00724E5A">
            <w:pPr>
              <w:spacing w:after="0" w:line="240" w:lineRule="auto"/>
              <w:rPr>
                <w:rFonts w:ascii="Futura Std Light" w:eastAsia="Times New Roman" w:hAnsi="Futura Std Light" w:cs="Arial"/>
                <w:b/>
                <w:bCs/>
                <w:color w:val="000000"/>
                <w:sz w:val="20"/>
                <w:szCs w:val="20"/>
                <w:lang w:eastAsia="es-EC"/>
              </w:rPr>
            </w:pPr>
          </w:p>
        </w:tc>
        <w:tc>
          <w:tcPr>
            <w:tcW w:w="279" w:type="dxa"/>
            <w:vMerge w:val="restart"/>
            <w:tcBorders>
              <w:top w:val="nil"/>
              <w:left w:val="nil"/>
              <w:bottom w:val="nil"/>
              <w:right w:val="nil"/>
            </w:tcBorders>
            <w:shd w:val="clear" w:color="auto" w:fill="auto"/>
            <w:vAlign w:val="bottom"/>
            <w:hideMark/>
          </w:tcPr>
          <w:p w14:paraId="2CF334C0"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1071" w:type="dxa"/>
            <w:vMerge w:val="restart"/>
            <w:tcBorders>
              <w:top w:val="nil"/>
              <w:left w:val="nil"/>
              <w:bottom w:val="nil"/>
              <w:right w:val="nil"/>
            </w:tcBorders>
            <w:shd w:val="clear" w:color="auto" w:fill="auto"/>
            <w:vAlign w:val="bottom"/>
            <w:hideMark/>
          </w:tcPr>
          <w:p w14:paraId="093B72A9"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280" w:type="dxa"/>
            <w:vMerge w:val="restart"/>
            <w:tcBorders>
              <w:top w:val="nil"/>
              <w:left w:val="nil"/>
              <w:bottom w:val="nil"/>
              <w:right w:val="nil"/>
            </w:tcBorders>
            <w:shd w:val="clear" w:color="auto" w:fill="auto"/>
            <w:vAlign w:val="bottom"/>
            <w:hideMark/>
          </w:tcPr>
          <w:p w14:paraId="48AA66C1"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1199" w:type="dxa"/>
            <w:vMerge w:val="restart"/>
            <w:tcBorders>
              <w:top w:val="nil"/>
              <w:left w:val="nil"/>
              <w:bottom w:val="nil"/>
              <w:right w:val="nil"/>
            </w:tcBorders>
            <w:shd w:val="clear" w:color="auto" w:fill="auto"/>
            <w:vAlign w:val="bottom"/>
            <w:hideMark/>
          </w:tcPr>
          <w:p w14:paraId="4C34DE24"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r w:rsidRPr="00C40F80">
              <w:rPr>
                <w:rFonts w:ascii="Futura Std Light" w:eastAsia="Times New Roman" w:hAnsi="Futura Std Light" w:cs="Arial"/>
                <w:color w:val="000000"/>
                <w:sz w:val="20"/>
                <w:szCs w:val="20"/>
                <w:lang w:eastAsia="es-EC"/>
              </w:rPr>
              <w:t> </w:t>
            </w:r>
          </w:p>
        </w:tc>
        <w:tc>
          <w:tcPr>
            <w:tcW w:w="280" w:type="dxa"/>
            <w:vMerge w:val="restart"/>
            <w:tcBorders>
              <w:top w:val="nil"/>
              <w:left w:val="nil"/>
              <w:bottom w:val="nil"/>
              <w:right w:val="nil"/>
            </w:tcBorders>
            <w:shd w:val="clear" w:color="auto" w:fill="auto"/>
            <w:vAlign w:val="bottom"/>
            <w:hideMark/>
          </w:tcPr>
          <w:p w14:paraId="233AF7BA"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974" w:type="dxa"/>
            <w:vMerge w:val="restart"/>
            <w:tcBorders>
              <w:top w:val="nil"/>
              <w:left w:val="nil"/>
              <w:bottom w:val="nil"/>
              <w:right w:val="nil"/>
            </w:tcBorders>
            <w:shd w:val="clear" w:color="auto" w:fill="auto"/>
            <w:vAlign w:val="bottom"/>
            <w:hideMark/>
          </w:tcPr>
          <w:p w14:paraId="283E5C95"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r w:rsidRPr="00C40F80">
              <w:rPr>
                <w:rFonts w:ascii="Futura Std Light" w:eastAsia="Times New Roman" w:hAnsi="Futura Std Light" w:cs="Arial"/>
                <w:color w:val="000000"/>
                <w:sz w:val="20"/>
                <w:szCs w:val="20"/>
                <w:lang w:eastAsia="es-EC"/>
              </w:rPr>
              <w:t> </w:t>
            </w:r>
          </w:p>
        </w:tc>
      </w:tr>
      <w:tr w:rsidR="00724E5A" w:rsidRPr="00C40F80" w14:paraId="590A283B" w14:textId="77777777" w:rsidTr="00C40F80">
        <w:trPr>
          <w:trHeight w:val="300"/>
        </w:trPr>
        <w:tc>
          <w:tcPr>
            <w:tcW w:w="5014" w:type="dxa"/>
            <w:tcBorders>
              <w:top w:val="nil"/>
              <w:left w:val="nil"/>
              <w:bottom w:val="nil"/>
              <w:right w:val="nil"/>
            </w:tcBorders>
            <w:shd w:val="clear" w:color="auto" w:fill="auto"/>
            <w:vAlign w:val="bottom"/>
            <w:hideMark/>
          </w:tcPr>
          <w:p w14:paraId="76AEEF15" w14:textId="2C0D4049" w:rsidR="00724E5A" w:rsidRPr="00C40F80" w:rsidRDefault="00724E5A" w:rsidP="00724E5A">
            <w:pPr>
              <w:spacing w:after="0" w:line="240" w:lineRule="auto"/>
              <w:rPr>
                <w:rFonts w:ascii="Futura Std Light" w:eastAsia="Times New Roman" w:hAnsi="Futura Std Light" w:cs="Arial"/>
                <w:b/>
                <w:bCs/>
                <w:color w:val="000000"/>
                <w:sz w:val="20"/>
                <w:szCs w:val="20"/>
                <w:lang w:eastAsia="es-EC"/>
              </w:rPr>
            </w:pPr>
            <w:r w:rsidRPr="00C40F80">
              <w:rPr>
                <w:rFonts w:ascii="Futura Std Light" w:eastAsia="Times New Roman" w:hAnsi="Futura Std Light" w:cs="Arial"/>
                <w:b/>
                <w:bCs/>
                <w:color w:val="000000"/>
                <w:sz w:val="20"/>
                <w:szCs w:val="20"/>
                <w:lang w:eastAsia="es-EC"/>
              </w:rPr>
              <w:t>P</w:t>
            </w:r>
            <w:r w:rsidR="00282F39" w:rsidRPr="00C40F80">
              <w:rPr>
                <w:rFonts w:ascii="Futura Std Light" w:eastAsia="Times New Roman" w:hAnsi="Futura Std Light" w:cs="Arial"/>
                <w:b/>
                <w:bCs/>
                <w:color w:val="000000"/>
                <w:sz w:val="20"/>
                <w:szCs w:val="20"/>
                <w:lang w:eastAsia="es-EC"/>
              </w:rPr>
              <w:t>asivos</w:t>
            </w:r>
          </w:p>
        </w:tc>
        <w:tc>
          <w:tcPr>
            <w:tcW w:w="279" w:type="dxa"/>
            <w:vMerge/>
            <w:tcBorders>
              <w:top w:val="nil"/>
              <w:left w:val="nil"/>
              <w:bottom w:val="nil"/>
              <w:right w:val="nil"/>
            </w:tcBorders>
            <w:vAlign w:val="center"/>
            <w:hideMark/>
          </w:tcPr>
          <w:p w14:paraId="3016E93F"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1071" w:type="dxa"/>
            <w:vMerge/>
            <w:tcBorders>
              <w:top w:val="nil"/>
              <w:left w:val="nil"/>
              <w:bottom w:val="nil"/>
              <w:right w:val="nil"/>
            </w:tcBorders>
            <w:vAlign w:val="center"/>
            <w:hideMark/>
          </w:tcPr>
          <w:p w14:paraId="79FEF006"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280" w:type="dxa"/>
            <w:vMerge/>
            <w:tcBorders>
              <w:top w:val="nil"/>
              <w:left w:val="nil"/>
              <w:bottom w:val="nil"/>
              <w:right w:val="nil"/>
            </w:tcBorders>
            <w:vAlign w:val="center"/>
            <w:hideMark/>
          </w:tcPr>
          <w:p w14:paraId="444B03BA"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1199" w:type="dxa"/>
            <w:vMerge/>
            <w:tcBorders>
              <w:top w:val="nil"/>
              <w:left w:val="nil"/>
              <w:bottom w:val="nil"/>
              <w:right w:val="nil"/>
            </w:tcBorders>
            <w:vAlign w:val="center"/>
            <w:hideMark/>
          </w:tcPr>
          <w:p w14:paraId="0CDABFA1"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280" w:type="dxa"/>
            <w:vMerge/>
            <w:tcBorders>
              <w:top w:val="nil"/>
              <w:left w:val="nil"/>
              <w:bottom w:val="nil"/>
              <w:right w:val="nil"/>
            </w:tcBorders>
            <w:vAlign w:val="center"/>
            <w:hideMark/>
          </w:tcPr>
          <w:p w14:paraId="3EF63AC9"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974" w:type="dxa"/>
            <w:vMerge/>
            <w:tcBorders>
              <w:top w:val="nil"/>
              <w:left w:val="nil"/>
              <w:bottom w:val="nil"/>
              <w:right w:val="nil"/>
            </w:tcBorders>
            <w:vAlign w:val="center"/>
            <w:hideMark/>
          </w:tcPr>
          <w:p w14:paraId="073A0CCF"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r>
      <w:tr w:rsidR="00724E5A" w:rsidRPr="00C40F80" w14:paraId="0368B3D9" w14:textId="77777777" w:rsidTr="00C40F80">
        <w:trPr>
          <w:trHeight w:val="120"/>
        </w:trPr>
        <w:tc>
          <w:tcPr>
            <w:tcW w:w="5014" w:type="dxa"/>
            <w:tcBorders>
              <w:top w:val="nil"/>
              <w:left w:val="nil"/>
              <w:bottom w:val="nil"/>
              <w:right w:val="nil"/>
            </w:tcBorders>
            <w:shd w:val="clear" w:color="auto" w:fill="auto"/>
            <w:vAlign w:val="bottom"/>
            <w:hideMark/>
          </w:tcPr>
          <w:p w14:paraId="75B640C3"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279" w:type="dxa"/>
            <w:vMerge w:val="restart"/>
            <w:tcBorders>
              <w:top w:val="nil"/>
              <w:left w:val="nil"/>
              <w:bottom w:val="nil"/>
              <w:right w:val="nil"/>
            </w:tcBorders>
            <w:shd w:val="clear" w:color="auto" w:fill="auto"/>
            <w:vAlign w:val="bottom"/>
            <w:hideMark/>
          </w:tcPr>
          <w:p w14:paraId="6BDF772B"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1071" w:type="dxa"/>
            <w:vMerge w:val="restart"/>
            <w:tcBorders>
              <w:top w:val="nil"/>
              <w:left w:val="nil"/>
              <w:bottom w:val="nil"/>
              <w:right w:val="nil"/>
            </w:tcBorders>
            <w:shd w:val="clear" w:color="auto" w:fill="auto"/>
            <w:vAlign w:val="bottom"/>
            <w:hideMark/>
          </w:tcPr>
          <w:p w14:paraId="76EB900C"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280" w:type="dxa"/>
            <w:vMerge w:val="restart"/>
            <w:tcBorders>
              <w:top w:val="nil"/>
              <w:left w:val="nil"/>
              <w:bottom w:val="nil"/>
              <w:right w:val="nil"/>
            </w:tcBorders>
            <w:shd w:val="clear" w:color="auto" w:fill="auto"/>
            <w:vAlign w:val="bottom"/>
            <w:hideMark/>
          </w:tcPr>
          <w:p w14:paraId="46021E0F"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1199" w:type="dxa"/>
            <w:vMerge w:val="restart"/>
            <w:tcBorders>
              <w:top w:val="nil"/>
              <w:left w:val="nil"/>
              <w:bottom w:val="nil"/>
              <w:right w:val="nil"/>
            </w:tcBorders>
            <w:shd w:val="clear" w:color="auto" w:fill="auto"/>
            <w:vAlign w:val="bottom"/>
            <w:hideMark/>
          </w:tcPr>
          <w:p w14:paraId="5A480F79"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280" w:type="dxa"/>
            <w:vMerge w:val="restart"/>
            <w:tcBorders>
              <w:top w:val="nil"/>
              <w:left w:val="nil"/>
              <w:bottom w:val="nil"/>
              <w:right w:val="nil"/>
            </w:tcBorders>
            <w:shd w:val="clear" w:color="auto" w:fill="auto"/>
            <w:vAlign w:val="bottom"/>
            <w:hideMark/>
          </w:tcPr>
          <w:p w14:paraId="19866F9F"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974" w:type="dxa"/>
            <w:vMerge w:val="restart"/>
            <w:tcBorders>
              <w:top w:val="nil"/>
              <w:left w:val="nil"/>
              <w:bottom w:val="nil"/>
              <w:right w:val="nil"/>
            </w:tcBorders>
            <w:shd w:val="clear" w:color="auto" w:fill="auto"/>
            <w:vAlign w:val="bottom"/>
            <w:hideMark/>
          </w:tcPr>
          <w:p w14:paraId="5574F85C"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r>
      <w:tr w:rsidR="00724E5A" w:rsidRPr="00C40F80" w14:paraId="3C473394" w14:textId="77777777" w:rsidTr="00C40F80">
        <w:trPr>
          <w:trHeight w:val="330"/>
        </w:trPr>
        <w:tc>
          <w:tcPr>
            <w:tcW w:w="5014" w:type="dxa"/>
            <w:tcBorders>
              <w:top w:val="nil"/>
              <w:left w:val="nil"/>
              <w:bottom w:val="nil"/>
              <w:right w:val="nil"/>
            </w:tcBorders>
            <w:shd w:val="clear" w:color="auto" w:fill="auto"/>
            <w:vAlign w:val="bottom"/>
            <w:hideMark/>
          </w:tcPr>
          <w:p w14:paraId="62C837D0" w14:textId="77777777" w:rsidR="00724E5A" w:rsidRPr="00C40F80" w:rsidRDefault="00724E5A" w:rsidP="00724E5A">
            <w:pPr>
              <w:spacing w:after="0" w:line="240" w:lineRule="auto"/>
              <w:rPr>
                <w:rFonts w:ascii="Futura Std Light" w:eastAsia="Times New Roman" w:hAnsi="Futura Std Light" w:cs="Arial"/>
                <w:b/>
                <w:bCs/>
                <w:color w:val="000000"/>
                <w:sz w:val="20"/>
                <w:szCs w:val="20"/>
                <w:lang w:eastAsia="es-EC"/>
              </w:rPr>
            </w:pPr>
            <w:r w:rsidRPr="00C40F80">
              <w:rPr>
                <w:rFonts w:ascii="Futura Std Light" w:eastAsia="Times New Roman" w:hAnsi="Futura Std Light" w:cs="Arial"/>
                <w:b/>
                <w:bCs/>
                <w:color w:val="000000"/>
                <w:sz w:val="20"/>
                <w:szCs w:val="20"/>
                <w:lang w:eastAsia="es-EC"/>
              </w:rPr>
              <w:t>Pasivos corrientes</w:t>
            </w:r>
          </w:p>
        </w:tc>
        <w:tc>
          <w:tcPr>
            <w:tcW w:w="279" w:type="dxa"/>
            <w:vMerge/>
            <w:tcBorders>
              <w:top w:val="nil"/>
              <w:left w:val="nil"/>
              <w:bottom w:val="nil"/>
              <w:right w:val="nil"/>
            </w:tcBorders>
            <w:vAlign w:val="center"/>
            <w:hideMark/>
          </w:tcPr>
          <w:p w14:paraId="3612184E"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1071" w:type="dxa"/>
            <w:vMerge/>
            <w:tcBorders>
              <w:top w:val="nil"/>
              <w:left w:val="nil"/>
              <w:bottom w:val="nil"/>
              <w:right w:val="nil"/>
            </w:tcBorders>
            <w:vAlign w:val="center"/>
            <w:hideMark/>
          </w:tcPr>
          <w:p w14:paraId="6F3B37D5"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280" w:type="dxa"/>
            <w:vMerge/>
            <w:tcBorders>
              <w:top w:val="nil"/>
              <w:left w:val="nil"/>
              <w:bottom w:val="nil"/>
              <w:right w:val="nil"/>
            </w:tcBorders>
            <w:vAlign w:val="center"/>
            <w:hideMark/>
          </w:tcPr>
          <w:p w14:paraId="4DD9DBDE"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1199" w:type="dxa"/>
            <w:vMerge/>
            <w:tcBorders>
              <w:top w:val="nil"/>
              <w:left w:val="nil"/>
              <w:bottom w:val="nil"/>
              <w:right w:val="nil"/>
            </w:tcBorders>
            <w:vAlign w:val="center"/>
            <w:hideMark/>
          </w:tcPr>
          <w:p w14:paraId="39D4A64C"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280" w:type="dxa"/>
            <w:vMerge/>
            <w:tcBorders>
              <w:top w:val="nil"/>
              <w:left w:val="nil"/>
              <w:bottom w:val="nil"/>
              <w:right w:val="nil"/>
            </w:tcBorders>
            <w:vAlign w:val="center"/>
            <w:hideMark/>
          </w:tcPr>
          <w:p w14:paraId="2DFC7280"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974" w:type="dxa"/>
            <w:vMerge/>
            <w:tcBorders>
              <w:top w:val="nil"/>
              <w:left w:val="nil"/>
              <w:bottom w:val="nil"/>
              <w:right w:val="nil"/>
            </w:tcBorders>
            <w:vAlign w:val="center"/>
            <w:hideMark/>
          </w:tcPr>
          <w:p w14:paraId="48C15784"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r>
      <w:tr w:rsidR="00724E5A" w:rsidRPr="00C40F80" w14:paraId="68F5BA36" w14:textId="77777777" w:rsidTr="00C40F80">
        <w:trPr>
          <w:trHeight w:val="300"/>
        </w:trPr>
        <w:tc>
          <w:tcPr>
            <w:tcW w:w="5014" w:type="dxa"/>
            <w:tcBorders>
              <w:top w:val="nil"/>
              <w:left w:val="nil"/>
              <w:bottom w:val="nil"/>
              <w:right w:val="nil"/>
            </w:tcBorders>
            <w:shd w:val="clear" w:color="auto" w:fill="auto"/>
            <w:vAlign w:val="bottom"/>
            <w:hideMark/>
          </w:tcPr>
          <w:p w14:paraId="165D4D53" w14:textId="18B09A34" w:rsidR="00724E5A" w:rsidRPr="00C40F80" w:rsidRDefault="00C40F80" w:rsidP="00724E5A">
            <w:pPr>
              <w:spacing w:after="0" w:line="240" w:lineRule="auto"/>
              <w:rPr>
                <w:rFonts w:ascii="Futura Std Light" w:eastAsia="Times New Roman" w:hAnsi="Futura Std Light" w:cs="Arial"/>
                <w:color w:val="000000"/>
                <w:sz w:val="20"/>
                <w:szCs w:val="20"/>
                <w:lang w:eastAsia="es-EC"/>
              </w:rPr>
            </w:pPr>
            <w:r>
              <w:rPr>
                <w:rFonts w:ascii="Futura Std Light" w:eastAsia="Times New Roman" w:hAnsi="Futura Std Light" w:cs="Arial"/>
                <w:color w:val="000000"/>
                <w:sz w:val="20"/>
                <w:szCs w:val="20"/>
                <w:lang w:eastAsia="es-EC"/>
              </w:rPr>
              <w:t>Acreedores</w:t>
            </w:r>
            <w:r w:rsidR="00724E5A" w:rsidRPr="00C40F80">
              <w:rPr>
                <w:rFonts w:ascii="Futura Std Light" w:eastAsia="Times New Roman" w:hAnsi="Futura Std Light" w:cs="Arial"/>
                <w:color w:val="000000"/>
                <w:sz w:val="20"/>
                <w:szCs w:val="20"/>
                <w:lang w:eastAsia="es-EC"/>
              </w:rPr>
              <w:t xml:space="preserve"> comerciales y otras cuentas por pagar</w:t>
            </w:r>
          </w:p>
        </w:tc>
        <w:tc>
          <w:tcPr>
            <w:tcW w:w="279" w:type="dxa"/>
            <w:tcBorders>
              <w:top w:val="nil"/>
              <w:left w:val="nil"/>
              <w:bottom w:val="nil"/>
              <w:right w:val="nil"/>
            </w:tcBorders>
            <w:shd w:val="clear" w:color="auto" w:fill="auto"/>
            <w:vAlign w:val="bottom"/>
            <w:hideMark/>
          </w:tcPr>
          <w:p w14:paraId="146C276C"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1071" w:type="dxa"/>
            <w:tcBorders>
              <w:top w:val="nil"/>
              <w:left w:val="nil"/>
              <w:bottom w:val="nil"/>
              <w:right w:val="nil"/>
            </w:tcBorders>
            <w:shd w:val="clear" w:color="auto" w:fill="auto"/>
            <w:vAlign w:val="bottom"/>
            <w:hideMark/>
          </w:tcPr>
          <w:p w14:paraId="14310B8A" w14:textId="3AF3B52E" w:rsidR="00724E5A" w:rsidRPr="00C40F80" w:rsidRDefault="00724E5A" w:rsidP="00724E5A">
            <w:pPr>
              <w:spacing w:after="0" w:line="240" w:lineRule="auto"/>
              <w:ind w:firstLineChars="100" w:firstLine="200"/>
              <w:rPr>
                <w:rFonts w:ascii="Futura Std Light" w:eastAsia="Times New Roman" w:hAnsi="Futura Std Light" w:cs="Arial"/>
                <w:color w:val="000000"/>
                <w:sz w:val="20"/>
                <w:szCs w:val="20"/>
                <w:lang w:eastAsia="es-EC"/>
              </w:rPr>
            </w:pPr>
            <w:r w:rsidRPr="00C40F80">
              <w:rPr>
                <w:rFonts w:ascii="Futura Std Light" w:eastAsia="Times New Roman" w:hAnsi="Futura Std Light" w:cs="Arial"/>
                <w:color w:val="000000"/>
                <w:sz w:val="20"/>
                <w:szCs w:val="20"/>
                <w:lang w:eastAsia="es-EC"/>
              </w:rPr>
              <w:t>1</w:t>
            </w:r>
            <w:r w:rsidR="00851526" w:rsidRPr="00C40F80">
              <w:rPr>
                <w:rFonts w:ascii="Futura Std Light" w:eastAsia="Times New Roman" w:hAnsi="Futura Std Light" w:cs="Arial"/>
                <w:color w:val="000000"/>
                <w:sz w:val="20"/>
                <w:szCs w:val="20"/>
                <w:lang w:eastAsia="es-EC"/>
              </w:rPr>
              <w:t>0</w:t>
            </w:r>
          </w:p>
        </w:tc>
        <w:tc>
          <w:tcPr>
            <w:tcW w:w="280" w:type="dxa"/>
            <w:tcBorders>
              <w:top w:val="nil"/>
              <w:left w:val="nil"/>
              <w:bottom w:val="nil"/>
              <w:right w:val="nil"/>
            </w:tcBorders>
            <w:shd w:val="clear" w:color="auto" w:fill="auto"/>
            <w:vAlign w:val="bottom"/>
            <w:hideMark/>
          </w:tcPr>
          <w:p w14:paraId="3894748A"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1199" w:type="dxa"/>
            <w:tcBorders>
              <w:top w:val="nil"/>
              <w:left w:val="nil"/>
              <w:bottom w:val="nil"/>
              <w:right w:val="nil"/>
            </w:tcBorders>
            <w:shd w:val="clear" w:color="auto" w:fill="auto"/>
            <w:vAlign w:val="bottom"/>
            <w:hideMark/>
          </w:tcPr>
          <w:p w14:paraId="3247AFF2" w14:textId="0D2F8DC0" w:rsidR="00724E5A" w:rsidRPr="00C40F80" w:rsidRDefault="00282F39" w:rsidP="00724E5A">
            <w:pPr>
              <w:spacing w:after="0" w:line="240" w:lineRule="auto"/>
              <w:jc w:val="right"/>
              <w:rPr>
                <w:rFonts w:ascii="Futura Std Light" w:eastAsia="Times New Roman" w:hAnsi="Futura Std Light" w:cs="Arial"/>
                <w:color w:val="000000"/>
                <w:sz w:val="20"/>
                <w:szCs w:val="20"/>
                <w:lang w:eastAsia="es-EC"/>
              </w:rPr>
            </w:pPr>
            <w:r w:rsidRPr="00C40F80">
              <w:rPr>
                <w:rFonts w:ascii="Futura Std Light" w:eastAsia="Times New Roman" w:hAnsi="Futura Std Light" w:cs="Arial"/>
                <w:color w:val="000000"/>
                <w:sz w:val="20"/>
                <w:szCs w:val="20"/>
                <w:lang w:eastAsia="es-EC"/>
              </w:rPr>
              <w:t>-</w:t>
            </w:r>
          </w:p>
        </w:tc>
        <w:tc>
          <w:tcPr>
            <w:tcW w:w="280" w:type="dxa"/>
            <w:tcBorders>
              <w:top w:val="nil"/>
              <w:left w:val="nil"/>
              <w:bottom w:val="nil"/>
              <w:right w:val="nil"/>
            </w:tcBorders>
            <w:shd w:val="clear" w:color="auto" w:fill="auto"/>
            <w:vAlign w:val="bottom"/>
            <w:hideMark/>
          </w:tcPr>
          <w:p w14:paraId="03359A47"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974" w:type="dxa"/>
            <w:tcBorders>
              <w:top w:val="nil"/>
              <w:left w:val="nil"/>
              <w:bottom w:val="nil"/>
              <w:right w:val="nil"/>
            </w:tcBorders>
            <w:shd w:val="clear" w:color="auto" w:fill="auto"/>
            <w:noWrap/>
            <w:vAlign w:val="bottom"/>
            <w:hideMark/>
          </w:tcPr>
          <w:p w14:paraId="3A6C5495" w14:textId="1772F5C9" w:rsidR="00724E5A" w:rsidRPr="00C40F80" w:rsidRDefault="00724E5A" w:rsidP="00724E5A">
            <w:pPr>
              <w:spacing w:after="0" w:line="240" w:lineRule="auto"/>
              <w:jc w:val="right"/>
              <w:rPr>
                <w:rFonts w:ascii="Futura Std Light" w:eastAsia="Times New Roman" w:hAnsi="Futura Std Light" w:cs="Arial"/>
                <w:color w:val="000000"/>
                <w:sz w:val="20"/>
                <w:szCs w:val="20"/>
                <w:lang w:eastAsia="es-EC"/>
              </w:rPr>
            </w:pPr>
            <w:r w:rsidRPr="00C40F80">
              <w:rPr>
                <w:rFonts w:ascii="Futura Std Light" w:eastAsia="Times New Roman" w:hAnsi="Futura Std Light" w:cs="Arial"/>
                <w:color w:val="000000"/>
                <w:sz w:val="20"/>
                <w:szCs w:val="20"/>
                <w:lang w:eastAsia="es-EC"/>
              </w:rPr>
              <w:t>23</w:t>
            </w:r>
            <w:r w:rsidR="00282F39" w:rsidRPr="00C40F80">
              <w:rPr>
                <w:rFonts w:ascii="Futura Std Light" w:eastAsia="Times New Roman" w:hAnsi="Futura Std Light" w:cs="Arial"/>
                <w:color w:val="000000"/>
                <w:sz w:val="20"/>
                <w:szCs w:val="20"/>
                <w:lang w:eastAsia="es-EC"/>
              </w:rPr>
              <w:t>.</w:t>
            </w:r>
            <w:r w:rsidRPr="00C40F80">
              <w:rPr>
                <w:rFonts w:ascii="Futura Std Light" w:eastAsia="Times New Roman" w:hAnsi="Futura Std Light" w:cs="Arial"/>
                <w:color w:val="000000"/>
                <w:sz w:val="20"/>
                <w:szCs w:val="20"/>
                <w:lang w:eastAsia="es-EC"/>
              </w:rPr>
              <w:t>852</w:t>
            </w:r>
          </w:p>
        </w:tc>
      </w:tr>
      <w:tr w:rsidR="00724E5A" w:rsidRPr="00C40F80" w14:paraId="0FF15850" w14:textId="77777777" w:rsidTr="00C40F80">
        <w:trPr>
          <w:trHeight w:val="300"/>
        </w:trPr>
        <w:tc>
          <w:tcPr>
            <w:tcW w:w="5014" w:type="dxa"/>
            <w:tcBorders>
              <w:top w:val="nil"/>
              <w:left w:val="nil"/>
              <w:bottom w:val="nil"/>
              <w:right w:val="nil"/>
            </w:tcBorders>
            <w:shd w:val="clear" w:color="auto" w:fill="auto"/>
            <w:vAlign w:val="bottom"/>
            <w:hideMark/>
          </w:tcPr>
          <w:p w14:paraId="35F5918B"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r w:rsidRPr="00C40F80">
              <w:rPr>
                <w:rFonts w:ascii="Futura Std Light" w:eastAsia="Times New Roman" w:hAnsi="Futura Std Light" w:cs="Arial"/>
                <w:color w:val="000000"/>
                <w:sz w:val="20"/>
                <w:szCs w:val="20"/>
                <w:lang w:eastAsia="es-EC"/>
              </w:rPr>
              <w:t>Otras cuentas por pagar relacionadas</w:t>
            </w:r>
          </w:p>
        </w:tc>
        <w:tc>
          <w:tcPr>
            <w:tcW w:w="279" w:type="dxa"/>
            <w:tcBorders>
              <w:top w:val="nil"/>
              <w:left w:val="nil"/>
              <w:bottom w:val="nil"/>
              <w:right w:val="nil"/>
            </w:tcBorders>
            <w:shd w:val="clear" w:color="auto" w:fill="auto"/>
            <w:vAlign w:val="bottom"/>
            <w:hideMark/>
          </w:tcPr>
          <w:p w14:paraId="28DD58DD"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1071" w:type="dxa"/>
            <w:tcBorders>
              <w:top w:val="nil"/>
              <w:left w:val="nil"/>
              <w:bottom w:val="nil"/>
              <w:right w:val="nil"/>
            </w:tcBorders>
            <w:shd w:val="clear" w:color="auto" w:fill="auto"/>
            <w:vAlign w:val="bottom"/>
            <w:hideMark/>
          </w:tcPr>
          <w:p w14:paraId="4EA6E82E" w14:textId="6F1DBBFF" w:rsidR="00724E5A" w:rsidRPr="00C40F80" w:rsidRDefault="00851526" w:rsidP="00724E5A">
            <w:pPr>
              <w:spacing w:after="0" w:line="240" w:lineRule="auto"/>
              <w:rPr>
                <w:rFonts w:ascii="Futura Std Light" w:eastAsia="Times New Roman" w:hAnsi="Futura Std Light" w:cs="Arial"/>
                <w:color w:val="000000"/>
                <w:sz w:val="20"/>
                <w:szCs w:val="20"/>
                <w:lang w:eastAsia="es-EC"/>
              </w:rPr>
            </w:pPr>
            <w:r w:rsidRPr="00C40F80">
              <w:rPr>
                <w:rFonts w:ascii="Futura Std Light" w:eastAsia="Times New Roman" w:hAnsi="Futura Std Light" w:cs="Arial"/>
                <w:color w:val="000000"/>
                <w:sz w:val="20"/>
                <w:szCs w:val="20"/>
                <w:lang w:eastAsia="es-EC"/>
              </w:rPr>
              <w:t xml:space="preserve">   14</w:t>
            </w:r>
          </w:p>
        </w:tc>
        <w:tc>
          <w:tcPr>
            <w:tcW w:w="280" w:type="dxa"/>
            <w:tcBorders>
              <w:top w:val="nil"/>
              <w:left w:val="nil"/>
              <w:bottom w:val="nil"/>
              <w:right w:val="nil"/>
            </w:tcBorders>
            <w:shd w:val="clear" w:color="auto" w:fill="auto"/>
            <w:vAlign w:val="bottom"/>
            <w:hideMark/>
          </w:tcPr>
          <w:p w14:paraId="74261B01"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1199" w:type="dxa"/>
            <w:tcBorders>
              <w:top w:val="nil"/>
              <w:left w:val="nil"/>
              <w:bottom w:val="nil"/>
              <w:right w:val="nil"/>
            </w:tcBorders>
            <w:shd w:val="clear" w:color="auto" w:fill="auto"/>
            <w:vAlign w:val="bottom"/>
            <w:hideMark/>
          </w:tcPr>
          <w:p w14:paraId="74E6DD96" w14:textId="4B0F3B48" w:rsidR="00724E5A" w:rsidRPr="00C40F80" w:rsidRDefault="00282F39" w:rsidP="00724E5A">
            <w:pPr>
              <w:spacing w:after="0" w:line="240" w:lineRule="auto"/>
              <w:jc w:val="right"/>
              <w:rPr>
                <w:rFonts w:ascii="Futura Std Light" w:eastAsia="Times New Roman" w:hAnsi="Futura Std Light" w:cs="Arial"/>
                <w:color w:val="000000"/>
                <w:sz w:val="20"/>
                <w:szCs w:val="20"/>
                <w:lang w:eastAsia="es-EC"/>
              </w:rPr>
            </w:pPr>
            <w:r w:rsidRPr="00C40F80">
              <w:rPr>
                <w:rFonts w:ascii="Futura Std Light" w:eastAsia="Times New Roman" w:hAnsi="Futura Std Light" w:cs="Arial"/>
                <w:color w:val="000000"/>
                <w:sz w:val="20"/>
                <w:szCs w:val="20"/>
                <w:lang w:eastAsia="es-EC"/>
              </w:rPr>
              <w:t>-</w:t>
            </w:r>
          </w:p>
        </w:tc>
        <w:tc>
          <w:tcPr>
            <w:tcW w:w="280" w:type="dxa"/>
            <w:tcBorders>
              <w:top w:val="nil"/>
              <w:left w:val="nil"/>
              <w:bottom w:val="nil"/>
              <w:right w:val="nil"/>
            </w:tcBorders>
            <w:shd w:val="clear" w:color="auto" w:fill="auto"/>
            <w:vAlign w:val="bottom"/>
            <w:hideMark/>
          </w:tcPr>
          <w:p w14:paraId="57CFB6CE"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974" w:type="dxa"/>
            <w:tcBorders>
              <w:top w:val="nil"/>
              <w:left w:val="nil"/>
              <w:bottom w:val="nil"/>
              <w:right w:val="nil"/>
            </w:tcBorders>
            <w:shd w:val="clear" w:color="auto" w:fill="auto"/>
            <w:noWrap/>
            <w:vAlign w:val="bottom"/>
            <w:hideMark/>
          </w:tcPr>
          <w:p w14:paraId="56A4EBA7" w14:textId="681D1F62" w:rsidR="00724E5A" w:rsidRPr="00C40F80" w:rsidRDefault="00724E5A" w:rsidP="00724E5A">
            <w:pPr>
              <w:spacing w:after="0" w:line="240" w:lineRule="auto"/>
              <w:jc w:val="right"/>
              <w:rPr>
                <w:rFonts w:ascii="Futura Std Light" w:eastAsia="Times New Roman" w:hAnsi="Futura Std Light" w:cs="Arial"/>
                <w:color w:val="000000"/>
                <w:sz w:val="20"/>
                <w:szCs w:val="20"/>
                <w:lang w:eastAsia="es-EC"/>
              </w:rPr>
            </w:pPr>
            <w:r w:rsidRPr="00C40F80">
              <w:rPr>
                <w:rFonts w:ascii="Futura Std Light" w:eastAsia="Times New Roman" w:hAnsi="Futura Std Light" w:cs="Arial"/>
                <w:color w:val="000000"/>
                <w:sz w:val="20"/>
                <w:szCs w:val="20"/>
                <w:lang w:eastAsia="es-EC"/>
              </w:rPr>
              <w:t>104</w:t>
            </w:r>
            <w:r w:rsidR="00282F39" w:rsidRPr="00C40F80">
              <w:rPr>
                <w:rFonts w:ascii="Futura Std Light" w:eastAsia="Times New Roman" w:hAnsi="Futura Std Light" w:cs="Arial"/>
                <w:color w:val="000000"/>
                <w:sz w:val="20"/>
                <w:szCs w:val="20"/>
                <w:lang w:eastAsia="es-EC"/>
              </w:rPr>
              <w:t>.</w:t>
            </w:r>
            <w:r w:rsidRPr="00C40F80">
              <w:rPr>
                <w:rFonts w:ascii="Futura Std Light" w:eastAsia="Times New Roman" w:hAnsi="Futura Std Light" w:cs="Arial"/>
                <w:color w:val="000000"/>
                <w:sz w:val="20"/>
                <w:szCs w:val="20"/>
                <w:lang w:eastAsia="es-EC"/>
              </w:rPr>
              <w:t>454</w:t>
            </w:r>
          </w:p>
        </w:tc>
      </w:tr>
      <w:tr w:rsidR="00724E5A" w:rsidRPr="00C40F80" w14:paraId="5B495BA2" w14:textId="77777777" w:rsidTr="00C40F80">
        <w:trPr>
          <w:trHeight w:val="300"/>
        </w:trPr>
        <w:tc>
          <w:tcPr>
            <w:tcW w:w="5014" w:type="dxa"/>
            <w:tcBorders>
              <w:top w:val="nil"/>
              <w:left w:val="nil"/>
              <w:bottom w:val="nil"/>
              <w:right w:val="nil"/>
            </w:tcBorders>
            <w:shd w:val="clear" w:color="auto" w:fill="auto"/>
            <w:vAlign w:val="bottom"/>
            <w:hideMark/>
          </w:tcPr>
          <w:p w14:paraId="38D5A518" w14:textId="5665F4C1" w:rsidR="00724E5A" w:rsidRPr="00C40F80" w:rsidRDefault="00C607E2" w:rsidP="00724E5A">
            <w:pPr>
              <w:spacing w:after="0" w:line="240" w:lineRule="auto"/>
              <w:rPr>
                <w:rFonts w:ascii="Futura Std Light" w:eastAsia="Times New Roman" w:hAnsi="Futura Std Light" w:cs="Arial"/>
                <w:color w:val="000000"/>
                <w:sz w:val="20"/>
                <w:szCs w:val="20"/>
                <w:lang w:eastAsia="es-EC"/>
              </w:rPr>
            </w:pPr>
            <w:r w:rsidRPr="00C40F80">
              <w:rPr>
                <w:rFonts w:ascii="Futura Std Light" w:eastAsia="Times New Roman" w:hAnsi="Futura Std Light" w:cs="Arial"/>
                <w:color w:val="000000"/>
                <w:sz w:val="20"/>
                <w:szCs w:val="20"/>
                <w:lang w:eastAsia="es-EC"/>
              </w:rPr>
              <w:t>Pasivos por impuestos corrientes</w:t>
            </w:r>
          </w:p>
        </w:tc>
        <w:tc>
          <w:tcPr>
            <w:tcW w:w="279" w:type="dxa"/>
            <w:tcBorders>
              <w:top w:val="nil"/>
              <w:left w:val="nil"/>
              <w:bottom w:val="nil"/>
              <w:right w:val="nil"/>
            </w:tcBorders>
            <w:shd w:val="clear" w:color="auto" w:fill="auto"/>
            <w:vAlign w:val="bottom"/>
            <w:hideMark/>
          </w:tcPr>
          <w:p w14:paraId="772B4DC0"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1071" w:type="dxa"/>
            <w:tcBorders>
              <w:top w:val="nil"/>
              <w:left w:val="nil"/>
              <w:bottom w:val="nil"/>
              <w:right w:val="nil"/>
            </w:tcBorders>
            <w:shd w:val="clear" w:color="auto" w:fill="auto"/>
            <w:vAlign w:val="bottom"/>
            <w:hideMark/>
          </w:tcPr>
          <w:p w14:paraId="5352BC41" w14:textId="62C205EB" w:rsidR="00724E5A" w:rsidRPr="00C40F80" w:rsidRDefault="00851526" w:rsidP="00724E5A">
            <w:pPr>
              <w:spacing w:after="0" w:line="240" w:lineRule="auto"/>
              <w:ind w:firstLineChars="100" w:firstLine="200"/>
              <w:rPr>
                <w:rFonts w:ascii="Futura Std Light" w:eastAsia="Times New Roman" w:hAnsi="Futura Std Light" w:cs="Arial"/>
                <w:color w:val="000000"/>
                <w:sz w:val="20"/>
                <w:szCs w:val="20"/>
                <w:lang w:eastAsia="es-EC"/>
              </w:rPr>
            </w:pPr>
            <w:r w:rsidRPr="00C40F80">
              <w:rPr>
                <w:rFonts w:ascii="Futura Std Light" w:eastAsia="Times New Roman" w:hAnsi="Futura Std Light" w:cs="Arial"/>
                <w:color w:val="000000"/>
                <w:sz w:val="20"/>
                <w:szCs w:val="20"/>
                <w:lang w:eastAsia="es-EC"/>
              </w:rPr>
              <w:t xml:space="preserve"> 8</w:t>
            </w:r>
          </w:p>
        </w:tc>
        <w:tc>
          <w:tcPr>
            <w:tcW w:w="280" w:type="dxa"/>
            <w:tcBorders>
              <w:top w:val="nil"/>
              <w:left w:val="nil"/>
              <w:bottom w:val="nil"/>
              <w:right w:val="nil"/>
            </w:tcBorders>
            <w:shd w:val="clear" w:color="auto" w:fill="auto"/>
            <w:vAlign w:val="bottom"/>
            <w:hideMark/>
          </w:tcPr>
          <w:p w14:paraId="280CED0B"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1199" w:type="dxa"/>
            <w:tcBorders>
              <w:top w:val="nil"/>
              <w:left w:val="nil"/>
              <w:bottom w:val="single" w:sz="4" w:space="0" w:color="auto"/>
              <w:right w:val="nil"/>
            </w:tcBorders>
            <w:shd w:val="clear" w:color="auto" w:fill="auto"/>
            <w:vAlign w:val="bottom"/>
            <w:hideMark/>
          </w:tcPr>
          <w:p w14:paraId="12EE9A43" w14:textId="3809875D" w:rsidR="00724E5A" w:rsidRPr="00C40F80" w:rsidRDefault="00724E5A" w:rsidP="00724E5A">
            <w:pPr>
              <w:spacing w:after="0" w:line="240" w:lineRule="auto"/>
              <w:jc w:val="right"/>
              <w:rPr>
                <w:rFonts w:ascii="Futura Std Light" w:eastAsia="Times New Roman" w:hAnsi="Futura Std Light" w:cs="Arial"/>
                <w:color w:val="000000"/>
                <w:sz w:val="20"/>
                <w:szCs w:val="20"/>
                <w:lang w:eastAsia="es-EC"/>
              </w:rPr>
            </w:pPr>
            <w:r w:rsidRPr="00C40F80">
              <w:rPr>
                <w:rFonts w:ascii="Futura Std Light" w:eastAsia="Times New Roman" w:hAnsi="Futura Std Light" w:cs="Arial"/>
                <w:color w:val="000000"/>
                <w:sz w:val="20"/>
                <w:szCs w:val="20"/>
                <w:lang w:eastAsia="es-EC"/>
              </w:rPr>
              <w:t> </w:t>
            </w:r>
            <w:r w:rsidR="00C607E2" w:rsidRPr="00C40F80">
              <w:rPr>
                <w:rFonts w:ascii="Futura Std Light" w:eastAsia="Times New Roman" w:hAnsi="Futura Std Light" w:cs="Arial"/>
                <w:color w:val="000000"/>
                <w:sz w:val="20"/>
                <w:szCs w:val="20"/>
                <w:lang w:eastAsia="es-EC"/>
              </w:rPr>
              <w:t>1</w:t>
            </w:r>
            <w:r w:rsidR="00282F39" w:rsidRPr="00C40F80">
              <w:rPr>
                <w:rFonts w:ascii="Futura Std Light" w:eastAsia="Times New Roman" w:hAnsi="Futura Std Light" w:cs="Arial"/>
                <w:color w:val="000000"/>
                <w:sz w:val="20"/>
                <w:szCs w:val="20"/>
                <w:lang w:eastAsia="es-EC"/>
              </w:rPr>
              <w:t>.</w:t>
            </w:r>
            <w:r w:rsidR="00C607E2" w:rsidRPr="00C40F80">
              <w:rPr>
                <w:rFonts w:ascii="Futura Std Light" w:eastAsia="Times New Roman" w:hAnsi="Futura Std Light" w:cs="Arial"/>
                <w:color w:val="000000"/>
                <w:sz w:val="20"/>
                <w:szCs w:val="20"/>
                <w:lang w:eastAsia="es-EC"/>
              </w:rPr>
              <w:t>21</w:t>
            </w:r>
            <w:r w:rsidR="006E7C5C">
              <w:rPr>
                <w:rFonts w:ascii="Futura Std Light" w:eastAsia="Times New Roman" w:hAnsi="Futura Std Light" w:cs="Arial"/>
                <w:color w:val="000000"/>
                <w:sz w:val="20"/>
                <w:szCs w:val="20"/>
                <w:lang w:eastAsia="es-EC"/>
              </w:rPr>
              <w:t>3</w:t>
            </w:r>
          </w:p>
        </w:tc>
        <w:tc>
          <w:tcPr>
            <w:tcW w:w="280" w:type="dxa"/>
            <w:tcBorders>
              <w:top w:val="nil"/>
              <w:left w:val="nil"/>
              <w:bottom w:val="nil"/>
              <w:right w:val="nil"/>
            </w:tcBorders>
            <w:shd w:val="clear" w:color="auto" w:fill="auto"/>
            <w:vAlign w:val="bottom"/>
            <w:hideMark/>
          </w:tcPr>
          <w:p w14:paraId="66A0B8F4"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974" w:type="dxa"/>
            <w:tcBorders>
              <w:top w:val="nil"/>
              <w:left w:val="nil"/>
              <w:bottom w:val="single" w:sz="4" w:space="0" w:color="auto"/>
              <w:right w:val="nil"/>
            </w:tcBorders>
            <w:shd w:val="clear" w:color="auto" w:fill="auto"/>
            <w:vAlign w:val="bottom"/>
            <w:hideMark/>
          </w:tcPr>
          <w:p w14:paraId="3EE466D2" w14:textId="5E96E5B3" w:rsidR="00724E5A" w:rsidRPr="00C40F80" w:rsidRDefault="00724E5A" w:rsidP="00724E5A">
            <w:pPr>
              <w:spacing w:after="0" w:line="240" w:lineRule="auto"/>
              <w:jc w:val="right"/>
              <w:rPr>
                <w:rFonts w:ascii="Futura Std Light" w:eastAsia="Times New Roman" w:hAnsi="Futura Std Light" w:cs="Arial"/>
                <w:color w:val="000000"/>
                <w:sz w:val="20"/>
                <w:szCs w:val="20"/>
                <w:lang w:eastAsia="es-EC"/>
              </w:rPr>
            </w:pPr>
            <w:r w:rsidRPr="00C40F80">
              <w:rPr>
                <w:rFonts w:ascii="Futura Std Light" w:eastAsia="Times New Roman" w:hAnsi="Futura Std Light" w:cs="Arial"/>
                <w:color w:val="000000"/>
                <w:sz w:val="20"/>
                <w:szCs w:val="20"/>
                <w:lang w:eastAsia="es-EC"/>
              </w:rPr>
              <w:t>1</w:t>
            </w:r>
            <w:r w:rsidR="00282F39" w:rsidRPr="00C40F80">
              <w:rPr>
                <w:rFonts w:ascii="Futura Std Light" w:eastAsia="Times New Roman" w:hAnsi="Futura Std Light" w:cs="Arial"/>
                <w:color w:val="000000"/>
                <w:sz w:val="20"/>
                <w:szCs w:val="20"/>
                <w:lang w:eastAsia="es-EC"/>
              </w:rPr>
              <w:t>.4</w:t>
            </w:r>
            <w:r w:rsidRPr="00C40F80">
              <w:rPr>
                <w:rFonts w:ascii="Futura Std Light" w:eastAsia="Times New Roman" w:hAnsi="Futura Std Light" w:cs="Arial"/>
                <w:color w:val="000000"/>
                <w:sz w:val="20"/>
                <w:szCs w:val="20"/>
                <w:lang w:eastAsia="es-EC"/>
              </w:rPr>
              <w:t>06</w:t>
            </w:r>
          </w:p>
        </w:tc>
      </w:tr>
      <w:tr w:rsidR="00724E5A" w:rsidRPr="00C40F80" w14:paraId="784B9C83" w14:textId="77777777" w:rsidTr="00C40F80">
        <w:trPr>
          <w:trHeight w:val="120"/>
        </w:trPr>
        <w:tc>
          <w:tcPr>
            <w:tcW w:w="5014" w:type="dxa"/>
            <w:tcBorders>
              <w:top w:val="nil"/>
              <w:left w:val="nil"/>
              <w:bottom w:val="nil"/>
              <w:right w:val="nil"/>
            </w:tcBorders>
            <w:shd w:val="clear" w:color="auto" w:fill="auto"/>
            <w:vAlign w:val="bottom"/>
            <w:hideMark/>
          </w:tcPr>
          <w:p w14:paraId="284D2B6C" w14:textId="3627D553" w:rsidR="00724E5A" w:rsidRPr="00C40F80" w:rsidRDefault="00C40F80" w:rsidP="00724E5A">
            <w:pPr>
              <w:spacing w:after="0" w:line="240" w:lineRule="auto"/>
              <w:rPr>
                <w:rFonts w:ascii="Futura Std Light" w:eastAsia="Times New Roman" w:hAnsi="Futura Std Light" w:cs="Arial"/>
                <w:b/>
                <w:bCs/>
                <w:color w:val="000000"/>
                <w:sz w:val="20"/>
                <w:szCs w:val="20"/>
                <w:lang w:eastAsia="es-EC"/>
              </w:rPr>
            </w:pPr>
            <w:proofErr w:type="gramStart"/>
            <w:r w:rsidRPr="00C40F80">
              <w:rPr>
                <w:rFonts w:ascii="Futura Std Light" w:eastAsia="Times New Roman" w:hAnsi="Futura Std Light" w:cs="Arial"/>
                <w:b/>
                <w:bCs/>
                <w:color w:val="000000"/>
                <w:sz w:val="20"/>
                <w:szCs w:val="20"/>
                <w:lang w:eastAsia="es-EC"/>
              </w:rPr>
              <w:t>Total</w:t>
            </w:r>
            <w:proofErr w:type="gramEnd"/>
            <w:r w:rsidRPr="00C40F80">
              <w:rPr>
                <w:rFonts w:ascii="Futura Std Light" w:eastAsia="Times New Roman" w:hAnsi="Futura Std Light" w:cs="Arial"/>
                <w:b/>
                <w:bCs/>
                <w:color w:val="000000"/>
                <w:sz w:val="20"/>
                <w:szCs w:val="20"/>
                <w:lang w:eastAsia="es-EC"/>
              </w:rPr>
              <w:t xml:space="preserve"> pasivos corrientes y total pasivos</w:t>
            </w:r>
          </w:p>
        </w:tc>
        <w:tc>
          <w:tcPr>
            <w:tcW w:w="279" w:type="dxa"/>
            <w:tcBorders>
              <w:top w:val="nil"/>
              <w:left w:val="nil"/>
              <w:bottom w:val="nil"/>
              <w:right w:val="nil"/>
            </w:tcBorders>
            <w:shd w:val="clear" w:color="auto" w:fill="auto"/>
            <w:vAlign w:val="bottom"/>
            <w:hideMark/>
          </w:tcPr>
          <w:p w14:paraId="33879258" w14:textId="77777777" w:rsidR="00724E5A" w:rsidRPr="00C40F80" w:rsidRDefault="00724E5A" w:rsidP="00724E5A">
            <w:pPr>
              <w:spacing w:after="0" w:line="240" w:lineRule="auto"/>
              <w:rPr>
                <w:rFonts w:ascii="Futura Std Light" w:eastAsia="Times New Roman" w:hAnsi="Futura Std Light" w:cs="Arial"/>
                <w:b/>
                <w:bCs/>
                <w:color w:val="000000"/>
                <w:sz w:val="20"/>
                <w:szCs w:val="20"/>
                <w:lang w:eastAsia="es-EC"/>
              </w:rPr>
            </w:pPr>
          </w:p>
        </w:tc>
        <w:tc>
          <w:tcPr>
            <w:tcW w:w="1071" w:type="dxa"/>
            <w:tcBorders>
              <w:top w:val="nil"/>
              <w:left w:val="nil"/>
              <w:bottom w:val="nil"/>
              <w:right w:val="nil"/>
            </w:tcBorders>
            <w:shd w:val="clear" w:color="auto" w:fill="auto"/>
            <w:vAlign w:val="bottom"/>
            <w:hideMark/>
          </w:tcPr>
          <w:p w14:paraId="73061813" w14:textId="77777777" w:rsidR="00724E5A" w:rsidRPr="00C40F80" w:rsidRDefault="00724E5A" w:rsidP="00724E5A">
            <w:pPr>
              <w:spacing w:after="0" w:line="240" w:lineRule="auto"/>
              <w:rPr>
                <w:rFonts w:ascii="Futura Std Light" w:eastAsia="Times New Roman" w:hAnsi="Futura Std Light" w:cs="Arial"/>
                <w:b/>
                <w:bCs/>
                <w:color w:val="000000"/>
                <w:sz w:val="20"/>
                <w:szCs w:val="20"/>
                <w:lang w:eastAsia="es-EC"/>
              </w:rPr>
            </w:pPr>
          </w:p>
        </w:tc>
        <w:tc>
          <w:tcPr>
            <w:tcW w:w="280" w:type="dxa"/>
            <w:tcBorders>
              <w:top w:val="nil"/>
              <w:left w:val="nil"/>
              <w:bottom w:val="nil"/>
              <w:right w:val="nil"/>
            </w:tcBorders>
            <w:shd w:val="clear" w:color="auto" w:fill="auto"/>
            <w:vAlign w:val="bottom"/>
            <w:hideMark/>
          </w:tcPr>
          <w:p w14:paraId="4BD69680" w14:textId="77777777" w:rsidR="00724E5A" w:rsidRPr="00C40F80" w:rsidRDefault="00724E5A" w:rsidP="00724E5A">
            <w:pPr>
              <w:spacing w:after="0" w:line="240" w:lineRule="auto"/>
              <w:rPr>
                <w:rFonts w:ascii="Futura Std Light" w:eastAsia="Times New Roman" w:hAnsi="Futura Std Light" w:cs="Arial"/>
                <w:b/>
                <w:bCs/>
                <w:color w:val="000000"/>
                <w:sz w:val="20"/>
                <w:szCs w:val="20"/>
                <w:lang w:eastAsia="es-EC"/>
              </w:rPr>
            </w:pPr>
          </w:p>
        </w:tc>
        <w:tc>
          <w:tcPr>
            <w:tcW w:w="1199" w:type="dxa"/>
            <w:tcBorders>
              <w:top w:val="nil"/>
              <w:left w:val="nil"/>
              <w:bottom w:val="single" w:sz="12" w:space="0" w:color="000000"/>
              <w:right w:val="nil"/>
            </w:tcBorders>
            <w:shd w:val="clear" w:color="auto" w:fill="auto"/>
            <w:vAlign w:val="bottom"/>
            <w:hideMark/>
          </w:tcPr>
          <w:p w14:paraId="0258813F" w14:textId="2D6EC039" w:rsidR="00724E5A" w:rsidRPr="00C40F80" w:rsidRDefault="00C607E2" w:rsidP="00724E5A">
            <w:pPr>
              <w:spacing w:after="0" w:line="240" w:lineRule="auto"/>
              <w:jc w:val="right"/>
              <w:rPr>
                <w:rFonts w:ascii="Futura Std Light" w:eastAsia="Times New Roman" w:hAnsi="Futura Std Light" w:cs="Arial"/>
                <w:b/>
                <w:bCs/>
                <w:color w:val="000000"/>
                <w:sz w:val="20"/>
                <w:szCs w:val="20"/>
                <w:lang w:eastAsia="es-EC"/>
              </w:rPr>
            </w:pPr>
            <w:r w:rsidRPr="00C40F80">
              <w:rPr>
                <w:rFonts w:ascii="Futura Std Light" w:eastAsia="Times New Roman" w:hAnsi="Futura Std Light" w:cs="Arial"/>
                <w:b/>
                <w:bCs/>
                <w:color w:val="000000"/>
                <w:sz w:val="20"/>
                <w:szCs w:val="20"/>
                <w:lang w:eastAsia="es-EC"/>
              </w:rPr>
              <w:t>1</w:t>
            </w:r>
            <w:r w:rsidR="00282F39" w:rsidRPr="00C40F80">
              <w:rPr>
                <w:rFonts w:ascii="Futura Std Light" w:eastAsia="Times New Roman" w:hAnsi="Futura Std Light" w:cs="Arial"/>
                <w:b/>
                <w:bCs/>
                <w:color w:val="000000"/>
                <w:sz w:val="20"/>
                <w:szCs w:val="20"/>
                <w:lang w:eastAsia="es-EC"/>
              </w:rPr>
              <w:t>.</w:t>
            </w:r>
            <w:r w:rsidRPr="00C40F80">
              <w:rPr>
                <w:rFonts w:ascii="Futura Std Light" w:eastAsia="Times New Roman" w:hAnsi="Futura Std Light" w:cs="Arial"/>
                <w:b/>
                <w:bCs/>
                <w:color w:val="000000"/>
                <w:sz w:val="20"/>
                <w:szCs w:val="20"/>
                <w:lang w:eastAsia="es-EC"/>
              </w:rPr>
              <w:t>21</w:t>
            </w:r>
            <w:r w:rsidR="006E7C5C">
              <w:rPr>
                <w:rFonts w:ascii="Futura Std Light" w:eastAsia="Times New Roman" w:hAnsi="Futura Std Light" w:cs="Arial"/>
                <w:b/>
                <w:bCs/>
                <w:color w:val="000000"/>
                <w:sz w:val="20"/>
                <w:szCs w:val="20"/>
                <w:lang w:eastAsia="es-EC"/>
              </w:rPr>
              <w:t>3</w:t>
            </w:r>
          </w:p>
        </w:tc>
        <w:tc>
          <w:tcPr>
            <w:tcW w:w="280" w:type="dxa"/>
            <w:tcBorders>
              <w:top w:val="nil"/>
              <w:left w:val="nil"/>
              <w:bottom w:val="nil"/>
              <w:right w:val="nil"/>
            </w:tcBorders>
            <w:shd w:val="clear" w:color="auto" w:fill="auto"/>
            <w:vAlign w:val="bottom"/>
            <w:hideMark/>
          </w:tcPr>
          <w:p w14:paraId="18631213" w14:textId="77777777" w:rsidR="00724E5A" w:rsidRPr="00C40F80" w:rsidRDefault="00724E5A" w:rsidP="00724E5A">
            <w:pPr>
              <w:spacing w:after="0" w:line="240" w:lineRule="auto"/>
              <w:rPr>
                <w:rFonts w:ascii="Futura Std Light" w:eastAsia="Times New Roman" w:hAnsi="Futura Std Light" w:cs="Arial"/>
                <w:b/>
                <w:bCs/>
                <w:color w:val="000000"/>
                <w:sz w:val="20"/>
                <w:szCs w:val="20"/>
                <w:lang w:eastAsia="es-EC"/>
              </w:rPr>
            </w:pPr>
          </w:p>
        </w:tc>
        <w:tc>
          <w:tcPr>
            <w:tcW w:w="974" w:type="dxa"/>
            <w:tcBorders>
              <w:top w:val="nil"/>
              <w:left w:val="nil"/>
              <w:bottom w:val="single" w:sz="12" w:space="0" w:color="000000"/>
              <w:right w:val="nil"/>
            </w:tcBorders>
            <w:shd w:val="clear" w:color="auto" w:fill="auto"/>
            <w:vAlign w:val="bottom"/>
            <w:hideMark/>
          </w:tcPr>
          <w:p w14:paraId="2BB9219F" w14:textId="6328D9A1" w:rsidR="00724E5A" w:rsidRPr="00C40F80" w:rsidRDefault="00724E5A" w:rsidP="00724E5A">
            <w:pPr>
              <w:spacing w:after="0" w:line="240" w:lineRule="auto"/>
              <w:jc w:val="right"/>
              <w:rPr>
                <w:rFonts w:ascii="Futura Std Light" w:eastAsia="Times New Roman" w:hAnsi="Futura Std Light" w:cs="Arial"/>
                <w:b/>
                <w:bCs/>
                <w:color w:val="000000"/>
                <w:sz w:val="20"/>
                <w:szCs w:val="20"/>
                <w:lang w:eastAsia="es-EC"/>
              </w:rPr>
            </w:pPr>
            <w:r w:rsidRPr="00C40F80">
              <w:rPr>
                <w:rFonts w:ascii="Futura Std Light" w:eastAsia="Times New Roman" w:hAnsi="Futura Std Light" w:cs="Arial"/>
                <w:b/>
                <w:bCs/>
                <w:color w:val="000000"/>
                <w:sz w:val="20"/>
                <w:szCs w:val="20"/>
                <w:lang w:eastAsia="es-EC"/>
              </w:rPr>
              <w:t>129</w:t>
            </w:r>
            <w:r w:rsidR="00282F39" w:rsidRPr="00C40F80">
              <w:rPr>
                <w:rFonts w:ascii="Futura Std Light" w:eastAsia="Times New Roman" w:hAnsi="Futura Std Light" w:cs="Arial"/>
                <w:b/>
                <w:bCs/>
                <w:color w:val="000000"/>
                <w:sz w:val="20"/>
                <w:szCs w:val="20"/>
                <w:lang w:eastAsia="es-EC"/>
              </w:rPr>
              <w:t>.</w:t>
            </w:r>
            <w:r w:rsidRPr="00C40F80">
              <w:rPr>
                <w:rFonts w:ascii="Futura Std Light" w:eastAsia="Times New Roman" w:hAnsi="Futura Std Light" w:cs="Arial"/>
                <w:b/>
                <w:bCs/>
                <w:color w:val="000000"/>
                <w:sz w:val="20"/>
                <w:szCs w:val="20"/>
                <w:lang w:eastAsia="es-EC"/>
              </w:rPr>
              <w:t>712</w:t>
            </w:r>
          </w:p>
        </w:tc>
      </w:tr>
      <w:tr w:rsidR="00724E5A" w:rsidRPr="00C40F80" w14:paraId="167F1D3B" w14:textId="77777777" w:rsidTr="00C40F80">
        <w:trPr>
          <w:trHeight w:val="75"/>
        </w:trPr>
        <w:tc>
          <w:tcPr>
            <w:tcW w:w="5014" w:type="dxa"/>
            <w:tcBorders>
              <w:top w:val="nil"/>
              <w:left w:val="nil"/>
              <w:bottom w:val="nil"/>
              <w:right w:val="nil"/>
            </w:tcBorders>
            <w:shd w:val="clear" w:color="auto" w:fill="auto"/>
            <w:vAlign w:val="bottom"/>
            <w:hideMark/>
          </w:tcPr>
          <w:p w14:paraId="3BFBC828"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279" w:type="dxa"/>
            <w:tcBorders>
              <w:top w:val="nil"/>
              <w:left w:val="nil"/>
              <w:bottom w:val="nil"/>
              <w:right w:val="nil"/>
            </w:tcBorders>
            <w:shd w:val="clear" w:color="auto" w:fill="auto"/>
            <w:vAlign w:val="bottom"/>
            <w:hideMark/>
          </w:tcPr>
          <w:p w14:paraId="453A6C40"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1071" w:type="dxa"/>
            <w:tcBorders>
              <w:top w:val="nil"/>
              <w:left w:val="nil"/>
              <w:bottom w:val="nil"/>
              <w:right w:val="nil"/>
            </w:tcBorders>
            <w:shd w:val="clear" w:color="auto" w:fill="auto"/>
            <w:vAlign w:val="bottom"/>
            <w:hideMark/>
          </w:tcPr>
          <w:p w14:paraId="6D57A9F1"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280" w:type="dxa"/>
            <w:tcBorders>
              <w:top w:val="nil"/>
              <w:left w:val="nil"/>
              <w:bottom w:val="nil"/>
              <w:right w:val="nil"/>
            </w:tcBorders>
            <w:shd w:val="clear" w:color="auto" w:fill="auto"/>
            <w:vAlign w:val="bottom"/>
            <w:hideMark/>
          </w:tcPr>
          <w:p w14:paraId="571F6275"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1199" w:type="dxa"/>
            <w:tcBorders>
              <w:top w:val="nil"/>
              <w:left w:val="nil"/>
              <w:bottom w:val="nil"/>
              <w:right w:val="nil"/>
            </w:tcBorders>
            <w:shd w:val="clear" w:color="auto" w:fill="auto"/>
            <w:vAlign w:val="bottom"/>
            <w:hideMark/>
          </w:tcPr>
          <w:p w14:paraId="6A110F86" w14:textId="77777777" w:rsidR="00724E5A" w:rsidRPr="00C40F80" w:rsidRDefault="00724E5A" w:rsidP="00724E5A">
            <w:pPr>
              <w:spacing w:after="0" w:line="240" w:lineRule="auto"/>
              <w:jc w:val="right"/>
              <w:rPr>
                <w:rFonts w:ascii="Futura Std Light" w:eastAsia="Times New Roman" w:hAnsi="Futura Std Light" w:cs="Arial"/>
                <w:color w:val="000000"/>
                <w:sz w:val="20"/>
                <w:szCs w:val="20"/>
                <w:lang w:eastAsia="es-EC"/>
              </w:rPr>
            </w:pPr>
          </w:p>
        </w:tc>
        <w:tc>
          <w:tcPr>
            <w:tcW w:w="280" w:type="dxa"/>
            <w:tcBorders>
              <w:top w:val="nil"/>
              <w:left w:val="nil"/>
              <w:bottom w:val="nil"/>
              <w:right w:val="nil"/>
            </w:tcBorders>
            <w:shd w:val="clear" w:color="auto" w:fill="auto"/>
            <w:vAlign w:val="bottom"/>
            <w:hideMark/>
          </w:tcPr>
          <w:p w14:paraId="2B8D6C89"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974" w:type="dxa"/>
            <w:tcBorders>
              <w:top w:val="nil"/>
              <w:left w:val="nil"/>
              <w:bottom w:val="nil"/>
              <w:right w:val="nil"/>
            </w:tcBorders>
            <w:shd w:val="clear" w:color="auto" w:fill="auto"/>
            <w:vAlign w:val="bottom"/>
            <w:hideMark/>
          </w:tcPr>
          <w:p w14:paraId="6B8989FA" w14:textId="77777777" w:rsidR="00724E5A" w:rsidRPr="00C40F80" w:rsidRDefault="00724E5A" w:rsidP="00724E5A">
            <w:pPr>
              <w:spacing w:after="0" w:line="240" w:lineRule="auto"/>
              <w:jc w:val="right"/>
              <w:rPr>
                <w:rFonts w:ascii="Futura Std Light" w:eastAsia="Times New Roman" w:hAnsi="Futura Std Light" w:cs="Arial"/>
                <w:color w:val="000000"/>
                <w:sz w:val="20"/>
                <w:szCs w:val="20"/>
                <w:lang w:eastAsia="es-EC"/>
              </w:rPr>
            </w:pPr>
          </w:p>
        </w:tc>
      </w:tr>
      <w:tr w:rsidR="00724E5A" w:rsidRPr="00C40F80" w14:paraId="69A5A54A" w14:textId="77777777" w:rsidTr="00C40F80">
        <w:trPr>
          <w:trHeight w:val="300"/>
        </w:trPr>
        <w:tc>
          <w:tcPr>
            <w:tcW w:w="5014" w:type="dxa"/>
            <w:tcBorders>
              <w:top w:val="nil"/>
              <w:left w:val="nil"/>
              <w:bottom w:val="nil"/>
              <w:right w:val="nil"/>
            </w:tcBorders>
            <w:shd w:val="clear" w:color="auto" w:fill="auto"/>
            <w:vAlign w:val="bottom"/>
            <w:hideMark/>
          </w:tcPr>
          <w:p w14:paraId="25911902" w14:textId="0AB1B358" w:rsidR="00724E5A" w:rsidRPr="00C40F80" w:rsidRDefault="00724E5A" w:rsidP="00724E5A">
            <w:pPr>
              <w:spacing w:after="0" w:line="240" w:lineRule="auto"/>
              <w:rPr>
                <w:rFonts w:ascii="Futura Std Light" w:eastAsia="Times New Roman" w:hAnsi="Futura Std Light" w:cs="Arial"/>
                <w:b/>
                <w:bCs/>
                <w:color w:val="000000"/>
                <w:sz w:val="20"/>
                <w:szCs w:val="20"/>
                <w:lang w:eastAsia="es-EC"/>
              </w:rPr>
            </w:pPr>
            <w:r w:rsidRPr="00C40F80">
              <w:rPr>
                <w:rFonts w:ascii="Futura Std Light" w:eastAsia="Times New Roman" w:hAnsi="Futura Std Light" w:cs="Arial"/>
                <w:b/>
                <w:bCs/>
                <w:color w:val="000000"/>
                <w:sz w:val="20"/>
                <w:szCs w:val="20"/>
                <w:lang w:eastAsia="es-EC"/>
              </w:rPr>
              <w:t>P</w:t>
            </w:r>
            <w:r w:rsidR="00282F39" w:rsidRPr="00C40F80">
              <w:rPr>
                <w:rFonts w:ascii="Futura Std Light" w:eastAsia="Times New Roman" w:hAnsi="Futura Std Light" w:cs="Arial"/>
                <w:b/>
                <w:bCs/>
                <w:color w:val="000000"/>
                <w:sz w:val="20"/>
                <w:szCs w:val="20"/>
                <w:lang w:eastAsia="es-EC"/>
              </w:rPr>
              <w:t>atrimonio</w:t>
            </w:r>
          </w:p>
        </w:tc>
        <w:tc>
          <w:tcPr>
            <w:tcW w:w="279" w:type="dxa"/>
            <w:tcBorders>
              <w:top w:val="nil"/>
              <w:left w:val="nil"/>
              <w:bottom w:val="nil"/>
              <w:right w:val="nil"/>
            </w:tcBorders>
            <w:shd w:val="clear" w:color="auto" w:fill="auto"/>
            <w:vAlign w:val="bottom"/>
            <w:hideMark/>
          </w:tcPr>
          <w:p w14:paraId="4A791A86"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1071" w:type="dxa"/>
            <w:tcBorders>
              <w:top w:val="nil"/>
              <w:left w:val="nil"/>
              <w:bottom w:val="nil"/>
              <w:right w:val="nil"/>
            </w:tcBorders>
            <w:shd w:val="clear" w:color="auto" w:fill="auto"/>
            <w:vAlign w:val="bottom"/>
            <w:hideMark/>
          </w:tcPr>
          <w:p w14:paraId="22FB5462" w14:textId="1EF10BFD" w:rsidR="00724E5A" w:rsidRPr="00C40F80" w:rsidRDefault="00724E5A" w:rsidP="00724E5A">
            <w:pPr>
              <w:spacing w:after="0" w:line="240" w:lineRule="auto"/>
              <w:ind w:firstLineChars="100" w:firstLine="200"/>
              <w:rPr>
                <w:rFonts w:ascii="Futura Std Light" w:eastAsia="Times New Roman" w:hAnsi="Futura Std Light" w:cs="Arial"/>
                <w:color w:val="000000"/>
                <w:sz w:val="20"/>
                <w:szCs w:val="20"/>
                <w:lang w:eastAsia="es-EC"/>
              </w:rPr>
            </w:pPr>
            <w:r w:rsidRPr="00C40F80">
              <w:rPr>
                <w:rFonts w:ascii="Futura Std Light" w:eastAsia="Times New Roman" w:hAnsi="Futura Std Light" w:cs="Arial"/>
                <w:color w:val="000000"/>
                <w:sz w:val="20"/>
                <w:szCs w:val="20"/>
                <w:lang w:eastAsia="es-EC"/>
              </w:rPr>
              <w:t>1</w:t>
            </w:r>
            <w:r w:rsidR="00851526" w:rsidRPr="00C40F80">
              <w:rPr>
                <w:rFonts w:ascii="Futura Std Light" w:eastAsia="Times New Roman" w:hAnsi="Futura Std Light" w:cs="Arial"/>
                <w:color w:val="000000"/>
                <w:sz w:val="20"/>
                <w:szCs w:val="20"/>
                <w:lang w:eastAsia="es-EC"/>
              </w:rPr>
              <w:t>1</w:t>
            </w:r>
          </w:p>
        </w:tc>
        <w:tc>
          <w:tcPr>
            <w:tcW w:w="280" w:type="dxa"/>
            <w:tcBorders>
              <w:top w:val="nil"/>
              <w:left w:val="nil"/>
              <w:bottom w:val="nil"/>
              <w:right w:val="nil"/>
            </w:tcBorders>
            <w:shd w:val="clear" w:color="auto" w:fill="auto"/>
            <w:vAlign w:val="bottom"/>
            <w:hideMark/>
          </w:tcPr>
          <w:p w14:paraId="1EE0F4F1"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1199" w:type="dxa"/>
            <w:tcBorders>
              <w:top w:val="nil"/>
              <w:left w:val="nil"/>
              <w:bottom w:val="nil"/>
              <w:right w:val="nil"/>
            </w:tcBorders>
            <w:shd w:val="clear" w:color="auto" w:fill="auto"/>
            <w:vAlign w:val="bottom"/>
            <w:hideMark/>
          </w:tcPr>
          <w:p w14:paraId="37218403"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280" w:type="dxa"/>
            <w:tcBorders>
              <w:top w:val="nil"/>
              <w:left w:val="nil"/>
              <w:bottom w:val="nil"/>
              <w:right w:val="nil"/>
            </w:tcBorders>
            <w:shd w:val="clear" w:color="auto" w:fill="auto"/>
            <w:vAlign w:val="bottom"/>
            <w:hideMark/>
          </w:tcPr>
          <w:p w14:paraId="1BD2455A"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974" w:type="dxa"/>
            <w:tcBorders>
              <w:top w:val="nil"/>
              <w:left w:val="nil"/>
              <w:bottom w:val="nil"/>
              <w:right w:val="nil"/>
            </w:tcBorders>
            <w:shd w:val="clear" w:color="auto" w:fill="auto"/>
            <w:vAlign w:val="bottom"/>
            <w:hideMark/>
          </w:tcPr>
          <w:p w14:paraId="6CBB5480"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r>
      <w:tr w:rsidR="00724E5A" w:rsidRPr="00C40F80" w14:paraId="7FEDC3B4" w14:textId="77777777" w:rsidTr="00C40F80">
        <w:trPr>
          <w:trHeight w:val="120"/>
        </w:trPr>
        <w:tc>
          <w:tcPr>
            <w:tcW w:w="5014" w:type="dxa"/>
            <w:tcBorders>
              <w:top w:val="nil"/>
              <w:left w:val="nil"/>
              <w:bottom w:val="nil"/>
              <w:right w:val="nil"/>
            </w:tcBorders>
            <w:shd w:val="clear" w:color="auto" w:fill="auto"/>
            <w:vAlign w:val="bottom"/>
            <w:hideMark/>
          </w:tcPr>
          <w:p w14:paraId="12C2EC37"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279" w:type="dxa"/>
            <w:vMerge w:val="restart"/>
            <w:tcBorders>
              <w:top w:val="nil"/>
              <w:left w:val="nil"/>
              <w:bottom w:val="nil"/>
              <w:right w:val="nil"/>
            </w:tcBorders>
            <w:shd w:val="clear" w:color="auto" w:fill="auto"/>
            <w:vAlign w:val="bottom"/>
            <w:hideMark/>
          </w:tcPr>
          <w:p w14:paraId="5AECB5C6"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1071" w:type="dxa"/>
            <w:vMerge w:val="restart"/>
            <w:tcBorders>
              <w:top w:val="nil"/>
              <w:left w:val="nil"/>
              <w:bottom w:val="nil"/>
              <w:right w:val="nil"/>
            </w:tcBorders>
            <w:shd w:val="clear" w:color="auto" w:fill="auto"/>
            <w:vAlign w:val="bottom"/>
            <w:hideMark/>
          </w:tcPr>
          <w:p w14:paraId="460644D2"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280" w:type="dxa"/>
            <w:vMerge w:val="restart"/>
            <w:tcBorders>
              <w:top w:val="nil"/>
              <w:left w:val="nil"/>
              <w:bottom w:val="nil"/>
              <w:right w:val="nil"/>
            </w:tcBorders>
            <w:shd w:val="clear" w:color="auto" w:fill="auto"/>
            <w:vAlign w:val="bottom"/>
            <w:hideMark/>
          </w:tcPr>
          <w:p w14:paraId="798B0899"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1199" w:type="dxa"/>
            <w:vMerge w:val="restart"/>
            <w:tcBorders>
              <w:top w:val="nil"/>
              <w:left w:val="nil"/>
              <w:bottom w:val="nil"/>
              <w:right w:val="nil"/>
            </w:tcBorders>
            <w:shd w:val="clear" w:color="auto" w:fill="auto"/>
            <w:vAlign w:val="bottom"/>
            <w:hideMark/>
          </w:tcPr>
          <w:p w14:paraId="65D5CD64" w14:textId="32AC7DAC" w:rsidR="00724E5A" w:rsidRPr="00C40F80" w:rsidRDefault="00C607E2" w:rsidP="00724E5A">
            <w:pPr>
              <w:spacing w:after="0" w:line="240" w:lineRule="auto"/>
              <w:jc w:val="right"/>
              <w:rPr>
                <w:rFonts w:ascii="Futura Std Light" w:eastAsia="Times New Roman" w:hAnsi="Futura Std Light" w:cs="Arial"/>
                <w:color w:val="000000"/>
                <w:sz w:val="20"/>
                <w:szCs w:val="20"/>
                <w:lang w:eastAsia="es-EC"/>
              </w:rPr>
            </w:pPr>
            <w:r w:rsidRPr="00C40F80">
              <w:rPr>
                <w:rFonts w:ascii="Futura Std Light" w:eastAsia="Times New Roman" w:hAnsi="Futura Std Light" w:cs="Arial"/>
                <w:color w:val="000000"/>
                <w:sz w:val="20"/>
                <w:szCs w:val="20"/>
                <w:lang w:eastAsia="es-EC"/>
              </w:rPr>
              <w:t>20</w:t>
            </w:r>
            <w:r w:rsidR="00AE275B" w:rsidRPr="00C40F80">
              <w:rPr>
                <w:rFonts w:ascii="Futura Std Light" w:eastAsia="Times New Roman" w:hAnsi="Futura Std Light" w:cs="Arial"/>
                <w:color w:val="000000"/>
                <w:sz w:val="20"/>
                <w:szCs w:val="20"/>
                <w:lang w:eastAsia="es-EC"/>
              </w:rPr>
              <w:t>.</w:t>
            </w:r>
            <w:r w:rsidRPr="00C40F80">
              <w:rPr>
                <w:rFonts w:ascii="Futura Std Light" w:eastAsia="Times New Roman" w:hAnsi="Futura Std Light" w:cs="Arial"/>
                <w:color w:val="000000"/>
                <w:sz w:val="20"/>
                <w:szCs w:val="20"/>
                <w:lang w:eastAsia="es-EC"/>
              </w:rPr>
              <w:t>000</w:t>
            </w:r>
          </w:p>
        </w:tc>
        <w:tc>
          <w:tcPr>
            <w:tcW w:w="280" w:type="dxa"/>
            <w:vMerge w:val="restart"/>
            <w:tcBorders>
              <w:top w:val="nil"/>
              <w:left w:val="nil"/>
              <w:bottom w:val="nil"/>
              <w:right w:val="nil"/>
            </w:tcBorders>
            <w:shd w:val="clear" w:color="auto" w:fill="auto"/>
            <w:vAlign w:val="bottom"/>
            <w:hideMark/>
          </w:tcPr>
          <w:p w14:paraId="56356040"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974" w:type="dxa"/>
            <w:vMerge w:val="restart"/>
            <w:tcBorders>
              <w:top w:val="nil"/>
              <w:left w:val="nil"/>
              <w:bottom w:val="nil"/>
              <w:right w:val="nil"/>
            </w:tcBorders>
            <w:shd w:val="clear" w:color="auto" w:fill="auto"/>
            <w:vAlign w:val="bottom"/>
            <w:hideMark/>
          </w:tcPr>
          <w:p w14:paraId="58BA58CE" w14:textId="5F7D5129" w:rsidR="00724E5A" w:rsidRPr="00C40F80" w:rsidRDefault="00724E5A" w:rsidP="00724E5A">
            <w:pPr>
              <w:spacing w:after="0" w:line="240" w:lineRule="auto"/>
              <w:jc w:val="right"/>
              <w:rPr>
                <w:rFonts w:ascii="Futura Std Light" w:eastAsia="Times New Roman" w:hAnsi="Futura Std Light" w:cs="Arial"/>
                <w:color w:val="000000"/>
                <w:sz w:val="20"/>
                <w:szCs w:val="20"/>
                <w:lang w:eastAsia="es-EC"/>
              </w:rPr>
            </w:pPr>
            <w:r w:rsidRPr="00C40F80">
              <w:rPr>
                <w:rFonts w:ascii="Futura Std Light" w:eastAsia="Times New Roman" w:hAnsi="Futura Std Light" w:cs="Arial"/>
                <w:color w:val="000000"/>
                <w:sz w:val="20"/>
                <w:szCs w:val="20"/>
                <w:lang w:eastAsia="es-EC"/>
              </w:rPr>
              <w:t>20</w:t>
            </w:r>
            <w:r w:rsidR="00AE275B" w:rsidRPr="00C40F80">
              <w:rPr>
                <w:rFonts w:ascii="Futura Std Light" w:eastAsia="Times New Roman" w:hAnsi="Futura Std Light" w:cs="Arial"/>
                <w:color w:val="000000"/>
                <w:sz w:val="20"/>
                <w:szCs w:val="20"/>
                <w:lang w:eastAsia="es-EC"/>
              </w:rPr>
              <w:t>.000</w:t>
            </w:r>
          </w:p>
        </w:tc>
      </w:tr>
      <w:tr w:rsidR="00724E5A" w:rsidRPr="00C40F80" w14:paraId="7AE9D9DF" w14:textId="77777777" w:rsidTr="00C40F80">
        <w:trPr>
          <w:trHeight w:val="300"/>
        </w:trPr>
        <w:tc>
          <w:tcPr>
            <w:tcW w:w="5014" w:type="dxa"/>
            <w:tcBorders>
              <w:top w:val="nil"/>
              <w:left w:val="nil"/>
              <w:bottom w:val="nil"/>
              <w:right w:val="nil"/>
            </w:tcBorders>
            <w:shd w:val="clear" w:color="auto" w:fill="auto"/>
            <w:vAlign w:val="bottom"/>
            <w:hideMark/>
          </w:tcPr>
          <w:p w14:paraId="5F79CDAB"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r w:rsidRPr="00C40F80">
              <w:rPr>
                <w:rFonts w:ascii="Futura Std Light" w:eastAsia="Times New Roman" w:hAnsi="Futura Std Light" w:cs="Arial"/>
                <w:color w:val="000000"/>
                <w:sz w:val="20"/>
                <w:szCs w:val="20"/>
                <w:lang w:eastAsia="es-EC"/>
              </w:rPr>
              <w:t>Capital</w:t>
            </w:r>
          </w:p>
        </w:tc>
        <w:tc>
          <w:tcPr>
            <w:tcW w:w="279" w:type="dxa"/>
            <w:vMerge/>
            <w:tcBorders>
              <w:top w:val="nil"/>
              <w:left w:val="nil"/>
              <w:bottom w:val="nil"/>
              <w:right w:val="nil"/>
            </w:tcBorders>
            <w:vAlign w:val="center"/>
            <w:hideMark/>
          </w:tcPr>
          <w:p w14:paraId="5ED40DEF"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1071" w:type="dxa"/>
            <w:vMerge/>
            <w:tcBorders>
              <w:top w:val="nil"/>
              <w:left w:val="nil"/>
              <w:bottom w:val="nil"/>
              <w:right w:val="nil"/>
            </w:tcBorders>
            <w:vAlign w:val="center"/>
            <w:hideMark/>
          </w:tcPr>
          <w:p w14:paraId="08276A7C"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280" w:type="dxa"/>
            <w:vMerge/>
            <w:tcBorders>
              <w:top w:val="nil"/>
              <w:left w:val="nil"/>
              <w:bottom w:val="nil"/>
              <w:right w:val="nil"/>
            </w:tcBorders>
            <w:vAlign w:val="center"/>
            <w:hideMark/>
          </w:tcPr>
          <w:p w14:paraId="6B2CD6A9"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1199" w:type="dxa"/>
            <w:vMerge/>
            <w:tcBorders>
              <w:top w:val="nil"/>
              <w:left w:val="nil"/>
              <w:bottom w:val="nil"/>
              <w:right w:val="nil"/>
            </w:tcBorders>
            <w:vAlign w:val="center"/>
            <w:hideMark/>
          </w:tcPr>
          <w:p w14:paraId="3233F367"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280" w:type="dxa"/>
            <w:vMerge/>
            <w:tcBorders>
              <w:top w:val="nil"/>
              <w:left w:val="nil"/>
              <w:bottom w:val="nil"/>
              <w:right w:val="nil"/>
            </w:tcBorders>
            <w:vAlign w:val="center"/>
            <w:hideMark/>
          </w:tcPr>
          <w:p w14:paraId="0E0D8060"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974" w:type="dxa"/>
            <w:vMerge/>
            <w:tcBorders>
              <w:top w:val="nil"/>
              <w:left w:val="nil"/>
              <w:bottom w:val="nil"/>
              <w:right w:val="nil"/>
            </w:tcBorders>
            <w:vAlign w:val="center"/>
            <w:hideMark/>
          </w:tcPr>
          <w:p w14:paraId="3702A111"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r>
      <w:tr w:rsidR="00724E5A" w:rsidRPr="00C40F80" w14:paraId="2732A983" w14:textId="77777777" w:rsidTr="00C40F80">
        <w:trPr>
          <w:trHeight w:val="300"/>
        </w:trPr>
        <w:tc>
          <w:tcPr>
            <w:tcW w:w="5014" w:type="dxa"/>
            <w:tcBorders>
              <w:top w:val="nil"/>
              <w:left w:val="nil"/>
              <w:bottom w:val="nil"/>
              <w:right w:val="nil"/>
            </w:tcBorders>
            <w:shd w:val="clear" w:color="auto" w:fill="auto"/>
            <w:vAlign w:val="bottom"/>
            <w:hideMark/>
          </w:tcPr>
          <w:p w14:paraId="785831E6"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r w:rsidRPr="00C40F80">
              <w:rPr>
                <w:rFonts w:ascii="Futura Std Light" w:eastAsia="Times New Roman" w:hAnsi="Futura Std Light" w:cs="Arial"/>
                <w:color w:val="000000"/>
                <w:sz w:val="20"/>
                <w:szCs w:val="20"/>
                <w:lang w:eastAsia="es-EC"/>
              </w:rPr>
              <w:t>Reserva legal</w:t>
            </w:r>
          </w:p>
        </w:tc>
        <w:tc>
          <w:tcPr>
            <w:tcW w:w="279" w:type="dxa"/>
            <w:tcBorders>
              <w:top w:val="nil"/>
              <w:left w:val="nil"/>
              <w:bottom w:val="nil"/>
              <w:right w:val="nil"/>
            </w:tcBorders>
            <w:shd w:val="clear" w:color="auto" w:fill="auto"/>
            <w:vAlign w:val="bottom"/>
            <w:hideMark/>
          </w:tcPr>
          <w:p w14:paraId="6A7F485A"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1071" w:type="dxa"/>
            <w:tcBorders>
              <w:top w:val="nil"/>
              <w:left w:val="nil"/>
              <w:bottom w:val="nil"/>
              <w:right w:val="nil"/>
            </w:tcBorders>
            <w:shd w:val="clear" w:color="auto" w:fill="auto"/>
            <w:vAlign w:val="bottom"/>
            <w:hideMark/>
          </w:tcPr>
          <w:p w14:paraId="30079204"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280" w:type="dxa"/>
            <w:tcBorders>
              <w:top w:val="nil"/>
              <w:left w:val="nil"/>
              <w:bottom w:val="nil"/>
              <w:right w:val="nil"/>
            </w:tcBorders>
            <w:shd w:val="clear" w:color="auto" w:fill="auto"/>
            <w:vAlign w:val="bottom"/>
            <w:hideMark/>
          </w:tcPr>
          <w:p w14:paraId="2D797DD1"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1199" w:type="dxa"/>
            <w:tcBorders>
              <w:top w:val="nil"/>
              <w:left w:val="nil"/>
              <w:bottom w:val="nil"/>
              <w:right w:val="nil"/>
            </w:tcBorders>
            <w:shd w:val="clear" w:color="auto" w:fill="auto"/>
            <w:vAlign w:val="bottom"/>
            <w:hideMark/>
          </w:tcPr>
          <w:p w14:paraId="28DC9704" w14:textId="188D0758" w:rsidR="00724E5A" w:rsidRPr="00C40F80" w:rsidRDefault="00C607E2" w:rsidP="00724E5A">
            <w:pPr>
              <w:spacing w:after="0" w:line="240" w:lineRule="auto"/>
              <w:jc w:val="right"/>
              <w:rPr>
                <w:rFonts w:ascii="Futura Std Light" w:eastAsia="Times New Roman" w:hAnsi="Futura Std Light" w:cs="Arial"/>
                <w:color w:val="000000"/>
                <w:sz w:val="20"/>
                <w:szCs w:val="20"/>
                <w:lang w:eastAsia="es-EC"/>
              </w:rPr>
            </w:pPr>
            <w:r w:rsidRPr="00C40F80">
              <w:rPr>
                <w:rFonts w:ascii="Futura Std Light" w:eastAsia="Times New Roman" w:hAnsi="Futura Std Light" w:cs="Arial"/>
                <w:color w:val="000000"/>
                <w:sz w:val="20"/>
                <w:szCs w:val="20"/>
                <w:lang w:eastAsia="es-EC"/>
              </w:rPr>
              <w:t>142</w:t>
            </w:r>
            <w:r w:rsidR="00AE275B" w:rsidRPr="00C40F80">
              <w:rPr>
                <w:rFonts w:ascii="Futura Std Light" w:eastAsia="Times New Roman" w:hAnsi="Futura Std Light" w:cs="Arial"/>
                <w:color w:val="000000"/>
                <w:sz w:val="20"/>
                <w:szCs w:val="20"/>
                <w:lang w:eastAsia="es-EC"/>
              </w:rPr>
              <w:t>.</w:t>
            </w:r>
            <w:r w:rsidRPr="00C40F80">
              <w:rPr>
                <w:rFonts w:ascii="Futura Std Light" w:eastAsia="Times New Roman" w:hAnsi="Futura Std Light" w:cs="Arial"/>
                <w:color w:val="000000"/>
                <w:sz w:val="20"/>
                <w:szCs w:val="20"/>
                <w:lang w:eastAsia="es-EC"/>
              </w:rPr>
              <w:t>204</w:t>
            </w:r>
          </w:p>
        </w:tc>
        <w:tc>
          <w:tcPr>
            <w:tcW w:w="280" w:type="dxa"/>
            <w:tcBorders>
              <w:top w:val="nil"/>
              <w:left w:val="nil"/>
              <w:bottom w:val="nil"/>
              <w:right w:val="nil"/>
            </w:tcBorders>
            <w:shd w:val="clear" w:color="auto" w:fill="auto"/>
            <w:vAlign w:val="bottom"/>
            <w:hideMark/>
          </w:tcPr>
          <w:p w14:paraId="319A30FF"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974" w:type="dxa"/>
            <w:tcBorders>
              <w:top w:val="nil"/>
              <w:left w:val="nil"/>
              <w:bottom w:val="nil"/>
              <w:right w:val="nil"/>
            </w:tcBorders>
            <w:shd w:val="clear" w:color="auto" w:fill="auto"/>
            <w:vAlign w:val="bottom"/>
            <w:hideMark/>
          </w:tcPr>
          <w:p w14:paraId="0356777D" w14:textId="6B840168" w:rsidR="00724E5A" w:rsidRPr="00C40F80" w:rsidRDefault="00724E5A" w:rsidP="00724E5A">
            <w:pPr>
              <w:spacing w:after="0" w:line="240" w:lineRule="auto"/>
              <w:jc w:val="right"/>
              <w:rPr>
                <w:rFonts w:ascii="Futura Std Light" w:eastAsia="Times New Roman" w:hAnsi="Futura Std Light" w:cs="Arial"/>
                <w:color w:val="000000"/>
                <w:sz w:val="20"/>
                <w:szCs w:val="20"/>
                <w:lang w:eastAsia="es-EC"/>
              </w:rPr>
            </w:pPr>
            <w:r w:rsidRPr="00C40F80">
              <w:rPr>
                <w:rFonts w:ascii="Futura Std Light" w:eastAsia="Times New Roman" w:hAnsi="Futura Std Light" w:cs="Arial"/>
                <w:color w:val="000000"/>
                <w:sz w:val="20"/>
                <w:szCs w:val="20"/>
                <w:lang w:eastAsia="es-EC"/>
              </w:rPr>
              <w:t>142</w:t>
            </w:r>
            <w:r w:rsidR="00AE275B" w:rsidRPr="00C40F80">
              <w:rPr>
                <w:rFonts w:ascii="Futura Std Light" w:eastAsia="Times New Roman" w:hAnsi="Futura Std Light" w:cs="Arial"/>
                <w:color w:val="000000"/>
                <w:sz w:val="20"/>
                <w:szCs w:val="20"/>
                <w:lang w:eastAsia="es-EC"/>
              </w:rPr>
              <w:t>.</w:t>
            </w:r>
            <w:r w:rsidRPr="00C40F80">
              <w:rPr>
                <w:rFonts w:ascii="Futura Std Light" w:eastAsia="Times New Roman" w:hAnsi="Futura Std Light" w:cs="Arial"/>
                <w:color w:val="000000"/>
                <w:sz w:val="20"/>
                <w:szCs w:val="20"/>
                <w:lang w:eastAsia="es-EC"/>
              </w:rPr>
              <w:t>204</w:t>
            </w:r>
          </w:p>
        </w:tc>
      </w:tr>
      <w:tr w:rsidR="00724E5A" w:rsidRPr="00C40F80" w14:paraId="6759A732" w14:textId="77777777" w:rsidTr="00C40F80">
        <w:trPr>
          <w:trHeight w:val="330"/>
        </w:trPr>
        <w:tc>
          <w:tcPr>
            <w:tcW w:w="5014" w:type="dxa"/>
            <w:tcBorders>
              <w:top w:val="nil"/>
              <w:left w:val="nil"/>
              <w:bottom w:val="nil"/>
              <w:right w:val="nil"/>
            </w:tcBorders>
            <w:shd w:val="clear" w:color="auto" w:fill="auto"/>
            <w:vAlign w:val="bottom"/>
            <w:hideMark/>
          </w:tcPr>
          <w:p w14:paraId="5D9DDBC8"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r w:rsidRPr="00C40F80">
              <w:rPr>
                <w:rFonts w:ascii="Futura Std Light" w:eastAsia="Times New Roman" w:hAnsi="Futura Std Light" w:cs="Arial"/>
                <w:color w:val="000000"/>
                <w:sz w:val="20"/>
                <w:szCs w:val="20"/>
                <w:lang w:eastAsia="es-EC"/>
              </w:rPr>
              <w:t>Reserva de capital</w:t>
            </w:r>
          </w:p>
        </w:tc>
        <w:tc>
          <w:tcPr>
            <w:tcW w:w="279" w:type="dxa"/>
            <w:tcBorders>
              <w:top w:val="nil"/>
              <w:left w:val="nil"/>
              <w:bottom w:val="nil"/>
              <w:right w:val="nil"/>
            </w:tcBorders>
            <w:shd w:val="clear" w:color="auto" w:fill="auto"/>
            <w:vAlign w:val="bottom"/>
            <w:hideMark/>
          </w:tcPr>
          <w:p w14:paraId="0C0575A8"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1071" w:type="dxa"/>
            <w:tcBorders>
              <w:top w:val="nil"/>
              <w:left w:val="nil"/>
              <w:bottom w:val="nil"/>
              <w:right w:val="nil"/>
            </w:tcBorders>
            <w:shd w:val="clear" w:color="auto" w:fill="auto"/>
            <w:vAlign w:val="bottom"/>
            <w:hideMark/>
          </w:tcPr>
          <w:p w14:paraId="487F5405"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280" w:type="dxa"/>
            <w:tcBorders>
              <w:top w:val="nil"/>
              <w:left w:val="nil"/>
              <w:bottom w:val="nil"/>
              <w:right w:val="nil"/>
            </w:tcBorders>
            <w:shd w:val="clear" w:color="auto" w:fill="auto"/>
            <w:vAlign w:val="bottom"/>
            <w:hideMark/>
          </w:tcPr>
          <w:p w14:paraId="57C7212D"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1199" w:type="dxa"/>
            <w:tcBorders>
              <w:top w:val="nil"/>
              <w:left w:val="nil"/>
              <w:bottom w:val="nil"/>
              <w:right w:val="nil"/>
            </w:tcBorders>
            <w:shd w:val="clear" w:color="auto" w:fill="auto"/>
            <w:vAlign w:val="bottom"/>
            <w:hideMark/>
          </w:tcPr>
          <w:p w14:paraId="0D50A1A1" w14:textId="51147F4B" w:rsidR="00724E5A" w:rsidRPr="00C40F80" w:rsidRDefault="00C607E2" w:rsidP="00724E5A">
            <w:pPr>
              <w:spacing w:after="0" w:line="240" w:lineRule="auto"/>
              <w:jc w:val="right"/>
              <w:rPr>
                <w:rFonts w:ascii="Futura Std Light" w:eastAsia="Times New Roman" w:hAnsi="Futura Std Light" w:cs="Arial"/>
                <w:color w:val="000000"/>
                <w:sz w:val="20"/>
                <w:szCs w:val="20"/>
                <w:lang w:eastAsia="es-EC"/>
              </w:rPr>
            </w:pPr>
            <w:r w:rsidRPr="00C40F80">
              <w:rPr>
                <w:rFonts w:ascii="Futura Std Light" w:eastAsia="Times New Roman" w:hAnsi="Futura Std Light" w:cs="Arial"/>
                <w:color w:val="000000"/>
                <w:sz w:val="20"/>
                <w:szCs w:val="20"/>
                <w:lang w:eastAsia="es-EC"/>
              </w:rPr>
              <w:t>204</w:t>
            </w:r>
            <w:r w:rsidR="00AE275B" w:rsidRPr="00C40F80">
              <w:rPr>
                <w:rFonts w:ascii="Futura Std Light" w:eastAsia="Times New Roman" w:hAnsi="Futura Std Light" w:cs="Arial"/>
                <w:color w:val="000000"/>
                <w:sz w:val="20"/>
                <w:szCs w:val="20"/>
                <w:lang w:eastAsia="es-EC"/>
              </w:rPr>
              <w:t>.</w:t>
            </w:r>
            <w:r w:rsidRPr="00C40F80">
              <w:rPr>
                <w:rFonts w:ascii="Futura Std Light" w:eastAsia="Times New Roman" w:hAnsi="Futura Std Light" w:cs="Arial"/>
                <w:color w:val="000000"/>
                <w:sz w:val="20"/>
                <w:szCs w:val="20"/>
                <w:lang w:eastAsia="es-EC"/>
              </w:rPr>
              <w:t>381</w:t>
            </w:r>
          </w:p>
        </w:tc>
        <w:tc>
          <w:tcPr>
            <w:tcW w:w="280" w:type="dxa"/>
            <w:tcBorders>
              <w:top w:val="nil"/>
              <w:left w:val="nil"/>
              <w:bottom w:val="nil"/>
              <w:right w:val="nil"/>
            </w:tcBorders>
            <w:shd w:val="clear" w:color="auto" w:fill="auto"/>
            <w:vAlign w:val="bottom"/>
            <w:hideMark/>
          </w:tcPr>
          <w:p w14:paraId="69554EA4"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974" w:type="dxa"/>
            <w:tcBorders>
              <w:top w:val="nil"/>
              <w:left w:val="nil"/>
              <w:bottom w:val="nil"/>
              <w:right w:val="nil"/>
            </w:tcBorders>
            <w:shd w:val="clear" w:color="auto" w:fill="auto"/>
            <w:vAlign w:val="bottom"/>
            <w:hideMark/>
          </w:tcPr>
          <w:p w14:paraId="08B6C96A" w14:textId="130F446A" w:rsidR="00724E5A" w:rsidRPr="00C40F80" w:rsidRDefault="00724E5A" w:rsidP="00724E5A">
            <w:pPr>
              <w:spacing w:after="0" w:line="240" w:lineRule="auto"/>
              <w:jc w:val="right"/>
              <w:rPr>
                <w:rFonts w:ascii="Futura Std Light" w:eastAsia="Times New Roman" w:hAnsi="Futura Std Light" w:cs="Arial"/>
                <w:color w:val="000000"/>
                <w:sz w:val="20"/>
                <w:szCs w:val="20"/>
                <w:lang w:eastAsia="es-EC"/>
              </w:rPr>
            </w:pPr>
            <w:r w:rsidRPr="00C40F80">
              <w:rPr>
                <w:rFonts w:ascii="Futura Std Light" w:eastAsia="Times New Roman" w:hAnsi="Futura Std Light" w:cs="Arial"/>
                <w:color w:val="000000"/>
                <w:sz w:val="20"/>
                <w:szCs w:val="20"/>
                <w:lang w:eastAsia="es-EC"/>
              </w:rPr>
              <w:t>204</w:t>
            </w:r>
            <w:r w:rsidR="00AE275B" w:rsidRPr="00C40F80">
              <w:rPr>
                <w:rFonts w:ascii="Futura Std Light" w:eastAsia="Times New Roman" w:hAnsi="Futura Std Light" w:cs="Arial"/>
                <w:color w:val="000000"/>
                <w:sz w:val="20"/>
                <w:szCs w:val="20"/>
                <w:lang w:eastAsia="es-EC"/>
              </w:rPr>
              <w:t>.</w:t>
            </w:r>
            <w:r w:rsidRPr="00C40F80">
              <w:rPr>
                <w:rFonts w:ascii="Futura Std Light" w:eastAsia="Times New Roman" w:hAnsi="Futura Std Light" w:cs="Arial"/>
                <w:color w:val="000000"/>
                <w:sz w:val="20"/>
                <w:szCs w:val="20"/>
                <w:lang w:eastAsia="es-EC"/>
              </w:rPr>
              <w:t>381</w:t>
            </w:r>
          </w:p>
        </w:tc>
      </w:tr>
      <w:tr w:rsidR="00724E5A" w:rsidRPr="00C40F80" w14:paraId="2F5D2A64" w14:textId="77777777" w:rsidTr="00C40F80">
        <w:trPr>
          <w:trHeight w:val="330"/>
        </w:trPr>
        <w:tc>
          <w:tcPr>
            <w:tcW w:w="5014" w:type="dxa"/>
            <w:tcBorders>
              <w:top w:val="nil"/>
              <w:left w:val="nil"/>
              <w:bottom w:val="nil"/>
              <w:right w:val="nil"/>
            </w:tcBorders>
            <w:shd w:val="clear" w:color="auto" w:fill="auto"/>
            <w:vAlign w:val="bottom"/>
            <w:hideMark/>
          </w:tcPr>
          <w:p w14:paraId="75701223"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r w:rsidRPr="00C40F80">
              <w:rPr>
                <w:rFonts w:ascii="Futura Std Light" w:eastAsia="Times New Roman" w:hAnsi="Futura Std Light" w:cs="Arial"/>
                <w:color w:val="000000"/>
                <w:sz w:val="20"/>
                <w:szCs w:val="20"/>
                <w:lang w:eastAsia="es-EC"/>
              </w:rPr>
              <w:t>Resultados acumulados</w:t>
            </w:r>
          </w:p>
        </w:tc>
        <w:tc>
          <w:tcPr>
            <w:tcW w:w="279" w:type="dxa"/>
            <w:tcBorders>
              <w:top w:val="nil"/>
              <w:left w:val="nil"/>
              <w:bottom w:val="nil"/>
              <w:right w:val="nil"/>
            </w:tcBorders>
            <w:shd w:val="clear" w:color="auto" w:fill="auto"/>
            <w:vAlign w:val="bottom"/>
            <w:hideMark/>
          </w:tcPr>
          <w:p w14:paraId="6774B4E9"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1071" w:type="dxa"/>
            <w:tcBorders>
              <w:top w:val="nil"/>
              <w:left w:val="nil"/>
              <w:bottom w:val="nil"/>
              <w:right w:val="nil"/>
            </w:tcBorders>
            <w:shd w:val="clear" w:color="auto" w:fill="auto"/>
            <w:vAlign w:val="bottom"/>
            <w:hideMark/>
          </w:tcPr>
          <w:p w14:paraId="034D3394"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280" w:type="dxa"/>
            <w:tcBorders>
              <w:top w:val="nil"/>
              <w:left w:val="nil"/>
              <w:bottom w:val="nil"/>
              <w:right w:val="nil"/>
            </w:tcBorders>
            <w:shd w:val="clear" w:color="auto" w:fill="auto"/>
            <w:vAlign w:val="bottom"/>
            <w:hideMark/>
          </w:tcPr>
          <w:p w14:paraId="43C05B94"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1199" w:type="dxa"/>
            <w:tcBorders>
              <w:top w:val="nil"/>
              <w:left w:val="nil"/>
              <w:bottom w:val="single" w:sz="8" w:space="0" w:color="000000"/>
              <w:right w:val="nil"/>
            </w:tcBorders>
            <w:shd w:val="clear" w:color="auto" w:fill="auto"/>
            <w:vAlign w:val="bottom"/>
            <w:hideMark/>
          </w:tcPr>
          <w:p w14:paraId="45861A0E" w14:textId="417A354C" w:rsidR="00724E5A" w:rsidRPr="00C40F80" w:rsidRDefault="00C40F80" w:rsidP="00724E5A">
            <w:pPr>
              <w:spacing w:after="0" w:line="240" w:lineRule="auto"/>
              <w:jc w:val="right"/>
              <w:rPr>
                <w:rFonts w:ascii="Futura Std Light" w:eastAsia="Times New Roman" w:hAnsi="Futura Std Light" w:cs="Arial"/>
                <w:color w:val="000000"/>
                <w:sz w:val="20"/>
                <w:szCs w:val="20"/>
                <w:lang w:eastAsia="es-EC"/>
              </w:rPr>
            </w:pPr>
            <w:r>
              <w:rPr>
                <w:rFonts w:ascii="Futura Std Light" w:eastAsia="Times New Roman" w:hAnsi="Futura Std Light" w:cs="Arial"/>
                <w:color w:val="000000"/>
                <w:sz w:val="20"/>
                <w:szCs w:val="20"/>
                <w:lang w:eastAsia="es-EC"/>
              </w:rPr>
              <w:t xml:space="preserve">  </w:t>
            </w:r>
            <w:r w:rsidR="00C607E2" w:rsidRPr="00C40F80">
              <w:rPr>
                <w:rFonts w:ascii="Futura Std Light" w:eastAsia="Times New Roman" w:hAnsi="Futura Std Light" w:cs="Arial"/>
                <w:color w:val="000000"/>
                <w:sz w:val="20"/>
                <w:szCs w:val="20"/>
                <w:lang w:eastAsia="es-EC"/>
              </w:rPr>
              <w:t>215</w:t>
            </w:r>
            <w:r w:rsidR="00AE275B" w:rsidRPr="00C40F80">
              <w:rPr>
                <w:rFonts w:ascii="Futura Std Light" w:eastAsia="Times New Roman" w:hAnsi="Futura Std Light" w:cs="Arial"/>
                <w:color w:val="000000"/>
                <w:sz w:val="20"/>
                <w:szCs w:val="20"/>
                <w:lang w:eastAsia="es-EC"/>
              </w:rPr>
              <w:t>.</w:t>
            </w:r>
            <w:r w:rsidR="00C607E2" w:rsidRPr="00C40F80">
              <w:rPr>
                <w:rFonts w:ascii="Futura Std Light" w:eastAsia="Times New Roman" w:hAnsi="Futura Std Light" w:cs="Arial"/>
                <w:color w:val="000000"/>
                <w:sz w:val="20"/>
                <w:szCs w:val="20"/>
                <w:lang w:eastAsia="es-EC"/>
              </w:rPr>
              <w:t>0</w:t>
            </w:r>
            <w:r w:rsidR="006E7C5C">
              <w:rPr>
                <w:rFonts w:ascii="Futura Std Light" w:eastAsia="Times New Roman" w:hAnsi="Futura Std Light" w:cs="Arial"/>
                <w:color w:val="000000"/>
                <w:sz w:val="20"/>
                <w:szCs w:val="20"/>
                <w:lang w:eastAsia="es-EC"/>
              </w:rPr>
              <w:t>59</w:t>
            </w:r>
          </w:p>
        </w:tc>
        <w:tc>
          <w:tcPr>
            <w:tcW w:w="280" w:type="dxa"/>
            <w:tcBorders>
              <w:top w:val="nil"/>
              <w:left w:val="nil"/>
              <w:bottom w:val="nil"/>
              <w:right w:val="nil"/>
            </w:tcBorders>
            <w:shd w:val="clear" w:color="auto" w:fill="auto"/>
            <w:vAlign w:val="bottom"/>
            <w:hideMark/>
          </w:tcPr>
          <w:p w14:paraId="44A25B09"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974" w:type="dxa"/>
            <w:tcBorders>
              <w:top w:val="nil"/>
              <w:left w:val="nil"/>
              <w:bottom w:val="single" w:sz="8" w:space="0" w:color="000000"/>
              <w:right w:val="nil"/>
            </w:tcBorders>
            <w:shd w:val="clear" w:color="auto" w:fill="auto"/>
            <w:vAlign w:val="bottom"/>
            <w:hideMark/>
          </w:tcPr>
          <w:p w14:paraId="238B3AD8" w14:textId="1282A03C" w:rsidR="00724E5A" w:rsidRPr="00C40F80" w:rsidRDefault="00724E5A" w:rsidP="00724E5A">
            <w:pPr>
              <w:spacing w:after="0" w:line="240" w:lineRule="auto"/>
              <w:jc w:val="right"/>
              <w:rPr>
                <w:rFonts w:ascii="Futura Std Light" w:eastAsia="Times New Roman" w:hAnsi="Futura Std Light" w:cs="Arial"/>
                <w:color w:val="000000"/>
                <w:sz w:val="20"/>
                <w:szCs w:val="20"/>
                <w:lang w:eastAsia="es-EC"/>
              </w:rPr>
            </w:pPr>
            <w:r w:rsidRPr="00C40F80">
              <w:rPr>
                <w:rFonts w:ascii="Futura Std Light" w:eastAsia="Times New Roman" w:hAnsi="Futura Std Light" w:cs="Arial"/>
                <w:color w:val="000000"/>
                <w:sz w:val="20"/>
                <w:szCs w:val="20"/>
                <w:lang w:eastAsia="es-EC"/>
              </w:rPr>
              <w:t>61</w:t>
            </w:r>
            <w:r w:rsidR="00AE275B" w:rsidRPr="00C40F80">
              <w:rPr>
                <w:rFonts w:ascii="Futura Std Light" w:eastAsia="Times New Roman" w:hAnsi="Futura Std Light" w:cs="Arial"/>
                <w:color w:val="000000"/>
                <w:sz w:val="20"/>
                <w:szCs w:val="20"/>
                <w:lang w:eastAsia="es-EC"/>
              </w:rPr>
              <w:t>.</w:t>
            </w:r>
            <w:r w:rsidRPr="00C40F80">
              <w:rPr>
                <w:rFonts w:ascii="Futura Std Light" w:eastAsia="Times New Roman" w:hAnsi="Futura Std Light" w:cs="Arial"/>
                <w:color w:val="000000"/>
                <w:sz w:val="20"/>
                <w:szCs w:val="20"/>
                <w:lang w:eastAsia="es-EC"/>
              </w:rPr>
              <w:t>726</w:t>
            </w:r>
          </w:p>
        </w:tc>
      </w:tr>
      <w:tr w:rsidR="00724E5A" w:rsidRPr="00C40F80" w14:paraId="4A49C23C" w14:textId="77777777" w:rsidTr="00C40F80">
        <w:trPr>
          <w:trHeight w:val="120"/>
        </w:trPr>
        <w:tc>
          <w:tcPr>
            <w:tcW w:w="5014" w:type="dxa"/>
            <w:tcBorders>
              <w:top w:val="nil"/>
              <w:left w:val="nil"/>
              <w:bottom w:val="nil"/>
              <w:right w:val="nil"/>
            </w:tcBorders>
            <w:shd w:val="clear" w:color="auto" w:fill="auto"/>
            <w:vAlign w:val="bottom"/>
            <w:hideMark/>
          </w:tcPr>
          <w:p w14:paraId="24300177" w14:textId="31EFFF35" w:rsidR="00724E5A" w:rsidRPr="00C40F80" w:rsidRDefault="00C40F80" w:rsidP="00724E5A">
            <w:pPr>
              <w:spacing w:after="0" w:line="240" w:lineRule="auto"/>
              <w:rPr>
                <w:rFonts w:ascii="Futura Std Light" w:eastAsia="Times New Roman" w:hAnsi="Futura Std Light" w:cs="Arial"/>
                <w:color w:val="000000"/>
                <w:sz w:val="20"/>
                <w:szCs w:val="20"/>
                <w:lang w:eastAsia="es-EC"/>
              </w:rPr>
            </w:pPr>
            <w:proofErr w:type="gramStart"/>
            <w:r>
              <w:rPr>
                <w:rFonts w:ascii="Futura Std Light" w:eastAsia="Times New Roman" w:hAnsi="Futura Std Light" w:cs="Arial"/>
                <w:color w:val="000000"/>
                <w:sz w:val="20"/>
                <w:szCs w:val="20"/>
                <w:lang w:eastAsia="es-EC"/>
              </w:rPr>
              <w:t>Total</w:t>
            </w:r>
            <w:proofErr w:type="gramEnd"/>
            <w:r>
              <w:rPr>
                <w:rFonts w:ascii="Futura Std Light" w:eastAsia="Times New Roman" w:hAnsi="Futura Std Light" w:cs="Arial"/>
                <w:color w:val="000000"/>
                <w:sz w:val="20"/>
                <w:szCs w:val="20"/>
                <w:lang w:eastAsia="es-EC"/>
              </w:rPr>
              <w:t xml:space="preserve"> patrimonio</w:t>
            </w:r>
          </w:p>
        </w:tc>
        <w:tc>
          <w:tcPr>
            <w:tcW w:w="279" w:type="dxa"/>
            <w:tcBorders>
              <w:top w:val="nil"/>
              <w:left w:val="nil"/>
              <w:bottom w:val="nil"/>
              <w:right w:val="nil"/>
            </w:tcBorders>
            <w:shd w:val="clear" w:color="auto" w:fill="auto"/>
            <w:vAlign w:val="bottom"/>
            <w:hideMark/>
          </w:tcPr>
          <w:p w14:paraId="60B5027A"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1071" w:type="dxa"/>
            <w:tcBorders>
              <w:top w:val="nil"/>
              <w:left w:val="nil"/>
              <w:bottom w:val="nil"/>
              <w:right w:val="nil"/>
            </w:tcBorders>
            <w:shd w:val="clear" w:color="auto" w:fill="auto"/>
            <w:vAlign w:val="bottom"/>
            <w:hideMark/>
          </w:tcPr>
          <w:p w14:paraId="1B2CF0C4"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280" w:type="dxa"/>
            <w:tcBorders>
              <w:top w:val="nil"/>
              <w:left w:val="nil"/>
              <w:bottom w:val="nil"/>
              <w:right w:val="nil"/>
            </w:tcBorders>
            <w:shd w:val="clear" w:color="auto" w:fill="auto"/>
            <w:vAlign w:val="bottom"/>
            <w:hideMark/>
          </w:tcPr>
          <w:p w14:paraId="261D5F01"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1199" w:type="dxa"/>
            <w:tcBorders>
              <w:top w:val="nil"/>
              <w:left w:val="nil"/>
              <w:bottom w:val="single" w:sz="8" w:space="0" w:color="000000"/>
              <w:right w:val="nil"/>
            </w:tcBorders>
            <w:shd w:val="clear" w:color="auto" w:fill="auto"/>
            <w:vAlign w:val="bottom"/>
            <w:hideMark/>
          </w:tcPr>
          <w:p w14:paraId="4FD26DFF" w14:textId="4C5498F9" w:rsidR="00724E5A" w:rsidRPr="00C40F80" w:rsidRDefault="00C607E2" w:rsidP="00724E5A">
            <w:pPr>
              <w:spacing w:after="0" w:line="240" w:lineRule="auto"/>
              <w:jc w:val="right"/>
              <w:rPr>
                <w:rFonts w:ascii="Futura Std Light" w:eastAsia="Times New Roman" w:hAnsi="Futura Std Light" w:cs="Arial"/>
                <w:color w:val="000000"/>
                <w:sz w:val="20"/>
                <w:szCs w:val="20"/>
                <w:lang w:eastAsia="es-EC"/>
              </w:rPr>
            </w:pPr>
            <w:r w:rsidRPr="00C40F80">
              <w:rPr>
                <w:rFonts w:ascii="Futura Std Light" w:eastAsia="Times New Roman" w:hAnsi="Futura Std Light" w:cs="Arial"/>
                <w:color w:val="000000"/>
                <w:sz w:val="20"/>
                <w:szCs w:val="20"/>
                <w:lang w:eastAsia="es-EC"/>
              </w:rPr>
              <w:t>581</w:t>
            </w:r>
            <w:r w:rsidR="00AE275B" w:rsidRPr="00C40F80">
              <w:rPr>
                <w:rFonts w:ascii="Futura Std Light" w:eastAsia="Times New Roman" w:hAnsi="Futura Std Light" w:cs="Arial"/>
                <w:color w:val="000000"/>
                <w:sz w:val="20"/>
                <w:szCs w:val="20"/>
                <w:lang w:eastAsia="es-EC"/>
              </w:rPr>
              <w:t>.</w:t>
            </w:r>
            <w:r w:rsidRPr="00C40F80">
              <w:rPr>
                <w:rFonts w:ascii="Futura Std Light" w:eastAsia="Times New Roman" w:hAnsi="Futura Std Light" w:cs="Arial"/>
                <w:color w:val="000000"/>
                <w:sz w:val="20"/>
                <w:szCs w:val="20"/>
                <w:lang w:eastAsia="es-EC"/>
              </w:rPr>
              <w:t>64</w:t>
            </w:r>
            <w:r w:rsidR="006E7C5C">
              <w:rPr>
                <w:rFonts w:ascii="Futura Std Light" w:eastAsia="Times New Roman" w:hAnsi="Futura Std Light" w:cs="Arial"/>
                <w:color w:val="000000"/>
                <w:sz w:val="20"/>
                <w:szCs w:val="20"/>
                <w:lang w:eastAsia="es-EC"/>
              </w:rPr>
              <w:t>4</w:t>
            </w:r>
          </w:p>
        </w:tc>
        <w:tc>
          <w:tcPr>
            <w:tcW w:w="280" w:type="dxa"/>
            <w:tcBorders>
              <w:top w:val="nil"/>
              <w:left w:val="nil"/>
              <w:bottom w:val="nil"/>
              <w:right w:val="nil"/>
            </w:tcBorders>
            <w:shd w:val="clear" w:color="auto" w:fill="auto"/>
            <w:vAlign w:val="bottom"/>
            <w:hideMark/>
          </w:tcPr>
          <w:p w14:paraId="56D2B829"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974" w:type="dxa"/>
            <w:tcBorders>
              <w:top w:val="nil"/>
              <w:left w:val="nil"/>
              <w:bottom w:val="single" w:sz="8" w:space="0" w:color="000000"/>
              <w:right w:val="nil"/>
            </w:tcBorders>
            <w:shd w:val="clear" w:color="auto" w:fill="auto"/>
            <w:vAlign w:val="bottom"/>
            <w:hideMark/>
          </w:tcPr>
          <w:p w14:paraId="6CEFE5A4" w14:textId="05697F86" w:rsidR="00724E5A" w:rsidRPr="00C40F80" w:rsidRDefault="00724E5A" w:rsidP="00724E5A">
            <w:pPr>
              <w:spacing w:after="0" w:line="240" w:lineRule="auto"/>
              <w:jc w:val="right"/>
              <w:rPr>
                <w:rFonts w:ascii="Futura Std Light" w:eastAsia="Times New Roman" w:hAnsi="Futura Std Light" w:cs="Arial"/>
                <w:color w:val="000000"/>
                <w:sz w:val="20"/>
                <w:szCs w:val="20"/>
                <w:lang w:eastAsia="es-EC"/>
              </w:rPr>
            </w:pPr>
            <w:r w:rsidRPr="00C40F80">
              <w:rPr>
                <w:rFonts w:ascii="Futura Std Light" w:eastAsia="Times New Roman" w:hAnsi="Futura Std Light" w:cs="Arial"/>
                <w:color w:val="000000"/>
                <w:sz w:val="20"/>
                <w:szCs w:val="20"/>
                <w:lang w:eastAsia="es-EC"/>
              </w:rPr>
              <w:t>428</w:t>
            </w:r>
            <w:r w:rsidR="00AE275B" w:rsidRPr="00C40F80">
              <w:rPr>
                <w:rFonts w:ascii="Futura Std Light" w:eastAsia="Times New Roman" w:hAnsi="Futura Std Light" w:cs="Arial"/>
                <w:color w:val="000000"/>
                <w:sz w:val="20"/>
                <w:szCs w:val="20"/>
                <w:lang w:eastAsia="es-EC"/>
              </w:rPr>
              <w:t>.</w:t>
            </w:r>
            <w:r w:rsidRPr="00C40F80">
              <w:rPr>
                <w:rFonts w:ascii="Futura Std Light" w:eastAsia="Times New Roman" w:hAnsi="Futura Std Light" w:cs="Arial"/>
                <w:color w:val="000000"/>
                <w:sz w:val="20"/>
                <w:szCs w:val="20"/>
                <w:lang w:eastAsia="es-EC"/>
              </w:rPr>
              <w:t>311</w:t>
            </w:r>
          </w:p>
        </w:tc>
      </w:tr>
      <w:tr w:rsidR="00724E5A" w:rsidRPr="00C40F80" w14:paraId="6B564D2C" w14:textId="77777777" w:rsidTr="00C40F80">
        <w:trPr>
          <w:trHeight w:val="120"/>
        </w:trPr>
        <w:tc>
          <w:tcPr>
            <w:tcW w:w="5014" w:type="dxa"/>
            <w:tcBorders>
              <w:top w:val="nil"/>
              <w:left w:val="nil"/>
              <w:bottom w:val="nil"/>
              <w:right w:val="nil"/>
            </w:tcBorders>
            <w:shd w:val="clear" w:color="auto" w:fill="auto"/>
            <w:vAlign w:val="bottom"/>
            <w:hideMark/>
          </w:tcPr>
          <w:p w14:paraId="35FF96B5"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279" w:type="dxa"/>
            <w:vMerge w:val="restart"/>
            <w:tcBorders>
              <w:top w:val="nil"/>
              <w:left w:val="nil"/>
              <w:bottom w:val="nil"/>
              <w:right w:val="nil"/>
            </w:tcBorders>
            <w:shd w:val="clear" w:color="auto" w:fill="auto"/>
            <w:vAlign w:val="bottom"/>
            <w:hideMark/>
          </w:tcPr>
          <w:p w14:paraId="29456473"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1071" w:type="dxa"/>
            <w:vMerge w:val="restart"/>
            <w:tcBorders>
              <w:top w:val="nil"/>
              <w:left w:val="nil"/>
              <w:bottom w:val="nil"/>
              <w:right w:val="nil"/>
            </w:tcBorders>
            <w:shd w:val="clear" w:color="auto" w:fill="auto"/>
            <w:noWrap/>
            <w:vAlign w:val="bottom"/>
            <w:hideMark/>
          </w:tcPr>
          <w:p w14:paraId="662B64E5"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280" w:type="dxa"/>
            <w:vMerge w:val="restart"/>
            <w:tcBorders>
              <w:top w:val="nil"/>
              <w:left w:val="nil"/>
              <w:bottom w:val="nil"/>
              <w:right w:val="nil"/>
            </w:tcBorders>
            <w:shd w:val="clear" w:color="auto" w:fill="auto"/>
            <w:noWrap/>
            <w:vAlign w:val="bottom"/>
            <w:hideMark/>
          </w:tcPr>
          <w:p w14:paraId="29CA8C38" w14:textId="77777777" w:rsidR="00724E5A" w:rsidRPr="00C40F80" w:rsidRDefault="00724E5A" w:rsidP="00724E5A">
            <w:pPr>
              <w:spacing w:after="0" w:line="240" w:lineRule="auto"/>
              <w:rPr>
                <w:rFonts w:ascii="Futura Std Light" w:eastAsia="Times New Roman" w:hAnsi="Futura Std Light" w:cs="Arial"/>
                <w:color w:val="000000"/>
                <w:sz w:val="20"/>
                <w:szCs w:val="20"/>
                <w:lang w:eastAsia="es-EC"/>
              </w:rPr>
            </w:pPr>
          </w:p>
        </w:tc>
        <w:tc>
          <w:tcPr>
            <w:tcW w:w="1199" w:type="dxa"/>
            <w:vMerge w:val="restart"/>
            <w:tcBorders>
              <w:top w:val="nil"/>
              <w:left w:val="nil"/>
              <w:bottom w:val="single" w:sz="12" w:space="0" w:color="000000"/>
              <w:right w:val="nil"/>
            </w:tcBorders>
            <w:shd w:val="clear" w:color="auto" w:fill="auto"/>
            <w:vAlign w:val="bottom"/>
            <w:hideMark/>
          </w:tcPr>
          <w:p w14:paraId="5A7210D1" w14:textId="651B3A27" w:rsidR="00724E5A" w:rsidRPr="00C40F80" w:rsidRDefault="00724E5A" w:rsidP="00724E5A">
            <w:pPr>
              <w:spacing w:after="0" w:line="240" w:lineRule="auto"/>
              <w:jc w:val="right"/>
              <w:rPr>
                <w:rFonts w:ascii="Futura Std Light" w:eastAsia="Times New Roman" w:hAnsi="Futura Std Light" w:cs="Arial"/>
                <w:b/>
                <w:bCs/>
                <w:color w:val="000000"/>
                <w:sz w:val="20"/>
                <w:szCs w:val="20"/>
                <w:lang w:eastAsia="es-EC"/>
              </w:rPr>
            </w:pPr>
            <w:r w:rsidRPr="00C40F80">
              <w:rPr>
                <w:rFonts w:ascii="Futura Std Light" w:eastAsia="Times New Roman" w:hAnsi="Futura Std Light" w:cs="Arial"/>
                <w:b/>
                <w:bCs/>
                <w:color w:val="000000"/>
                <w:sz w:val="20"/>
                <w:szCs w:val="20"/>
                <w:lang w:eastAsia="es-EC"/>
              </w:rPr>
              <w:t> </w:t>
            </w:r>
            <w:r w:rsidR="00C607E2" w:rsidRPr="00C40F80">
              <w:rPr>
                <w:rFonts w:ascii="Futura Std Light" w:eastAsia="Times New Roman" w:hAnsi="Futura Std Light" w:cs="Arial"/>
                <w:b/>
                <w:bCs/>
                <w:color w:val="000000"/>
                <w:sz w:val="20"/>
                <w:szCs w:val="20"/>
                <w:lang w:eastAsia="es-EC"/>
              </w:rPr>
              <w:t>582</w:t>
            </w:r>
            <w:r w:rsidR="00AE275B" w:rsidRPr="00C40F80">
              <w:rPr>
                <w:rFonts w:ascii="Futura Std Light" w:eastAsia="Times New Roman" w:hAnsi="Futura Std Light" w:cs="Arial"/>
                <w:b/>
                <w:bCs/>
                <w:color w:val="000000"/>
                <w:sz w:val="20"/>
                <w:szCs w:val="20"/>
                <w:lang w:eastAsia="es-EC"/>
              </w:rPr>
              <w:t>.</w:t>
            </w:r>
            <w:r w:rsidR="00C607E2" w:rsidRPr="00C40F80">
              <w:rPr>
                <w:rFonts w:ascii="Futura Std Light" w:eastAsia="Times New Roman" w:hAnsi="Futura Std Light" w:cs="Arial"/>
                <w:b/>
                <w:bCs/>
                <w:color w:val="000000"/>
                <w:sz w:val="20"/>
                <w:szCs w:val="20"/>
                <w:lang w:eastAsia="es-EC"/>
              </w:rPr>
              <w:t>857</w:t>
            </w:r>
          </w:p>
        </w:tc>
        <w:tc>
          <w:tcPr>
            <w:tcW w:w="280" w:type="dxa"/>
            <w:vMerge w:val="restart"/>
            <w:tcBorders>
              <w:top w:val="nil"/>
              <w:left w:val="nil"/>
              <w:bottom w:val="nil"/>
              <w:right w:val="nil"/>
            </w:tcBorders>
            <w:shd w:val="clear" w:color="auto" w:fill="auto"/>
            <w:noWrap/>
            <w:vAlign w:val="bottom"/>
            <w:hideMark/>
          </w:tcPr>
          <w:p w14:paraId="64FBFEE9" w14:textId="77777777" w:rsidR="00724E5A" w:rsidRPr="00C40F80" w:rsidRDefault="00724E5A" w:rsidP="00724E5A">
            <w:pPr>
              <w:spacing w:after="0" w:line="240" w:lineRule="auto"/>
              <w:rPr>
                <w:rFonts w:ascii="Futura Std Light" w:eastAsia="Times New Roman" w:hAnsi="Futura Std Light" w:cs="Arial"/>
                <w:b/>
                <w:bCs/>
                <w:color w:val="000000"/>
                <w:sz w:val="20"/>
                <w:szCs w:val="20"/>
                <w:lang w:eastAsia="es-EC"/>
              </w:rPr>
            </w:pPr>
          </w:p>
        </w:tc>
        <w:tc>
          <w:tcPr>
            <w:tcW w:w="974" w:type="dxa"/>
            <w:vMerge w:val="restart"/>
            <w:tcBorders>
              <w:top w:val="nil"/>
              <w:left w:val="nil"/>
              <w:bottom w:val="single" w:sz="12" w:space="0" w:color="000000"/>
              <w:right w:val="nil"/>
            </w:tcBorders>
            <w:shd w:val="clear" w:color="auto" w:fill="auto"/>
            <w:vAlign w:val="bottom"/>
            <w:hideMark/>
          </w:tcPr>
          <w:p w14:paraId="326F1A72" w14:textId="333DDD22" w:rsidR="00724E5A" w:rsidRPr="00C40F80" w:rsidRDefault="00724E5A" w:rsidP="00724E5A">
            <w:pPr>
              <w:spacing w:after="0" w:line="240" w:lineRule="auto"/>
              <w:jc w:val="right"/>
              <w:rPr>
                <w:rFonts w:ascii="Futura Std Light" w:eastAsia="Times New Roman" w:hAnsi="Futura Std Light" w:cs="Arial"/>
                <w:b/>
                <w:bCs/>
                <w:color w:val="000000"/>
                <w:sz w:val="20"/>
                <w:szCs w:val="20"/>
                <w:lang w:eastAsia="es-EC"/>
              </w:rPr>
            </w:pPr>
            <w:r w:rsidRPr="00C40F80">
              <w:rPr>
                <w:rFonts w:ascii="Futura Std Light" w:eastAsia="Times New Roman" w:hAnsi="Futura Std Light" w:cs="Arial"/>
                <w:b/>
                <w:bCs/>
                <w:color w:val="000000"/>
                <w:sz w:val="20"/>
                <w:szCs w:val="20"/>
                <w:lang w:eastAsia="es-EC"/>
              </w:rPr>
              <w:t>558</w:t>
            </w:r>
            <w:r w:rsidR="00AE275B" w:rsidRPr="00C40F80">
              <w:rPr>
                <w:rFonts w:ascii="Futura Std Light" w:eastAsia="Times New Roman" w:hAnsi="Futura Std Light" w:cs="Arial"/>
                <w:b/>
                <w:bCs/>
                <w:color w:val="000000"/>
                <w:sz w:val="20"/>
                <w:szCs w:val="20"/>
                <w:lang w:eastAsia="es-EC"/>
              </w:rPr>
              <w:t>.</w:t>
            </w:r>
            <w:r w:rsidRPr="00C40F80">
              <w:rPr>
                <w:rFonts w:ascii="Futura Std Light" w:eastAsia="Times New Roman" w:hAnsi="Futura Std Light" w:cs="Arial"/>
                <w:b/>
                <w:bCs/>
                <w:color w:val="000000"/>
                <w:sz w:val="20"/>
                <w:szCs w:val="20"/>
                <w:lang w:eastAsia="es-EC"/>
              </w:rPr>
              <w:t>023</w:t>
            </w:r>
          </w:p>
        </w:tc>
      </w:tr>
      <w:tr w:rsidR="00724E5A" w:rsidRPr="00C40F80" w14:paraId="74EECBCB" w14:textId="77777777" w:rsidTr="00C40F80">
        <w:trPr>
          <w:trHeight w:val="330"/>
        </w:trPr>
        <w:tc>
          <w:tcPr>
            <w:tcW w:w="5014" w:type="dxa"/>
            <w:tcBorders>
              <w:top w:val="nil"/>
              <w:left w:val="nil"/>
              <w:bottom w:val="nil"/>
              <w:right w:val="nil"/>
            </w:tcBorders>
            <w:shd w:val="clear" w:color="auto" w:fill="auto"/>
            <w:vAlign w:val="bottom"/>
            <w:hideMark/>
          </w:tcPr>
          <w:p w14:paraId="68DB6EF1" w14:textId="77777777" w:rsidR="00724E5A" w:rsidRPr="00C40F80" w:rsidRDefault="00724E5A" w:rsidP="00724E5A">
            <w:pPr>
              <w:spacing w:after="0" w:line="240" w:lineRule="auto"/>
              <w:rPr>
                <w:rFonts w:ascii="Futura Std Light" w:eastAsia="Times New Roman" w:hAnsi="Futura Std Light" w:cs="Arial"/>
                <w:b/>
                <w:bCs/>
                <w:color w:val="000000"/>
                <w:sz w:val="20"/>
                <w:szCs w:val="20"/>
                <w:lang w:eastAsia="es-EC"/>
              </w:rPr>
            </w:pPr>
            <w:proofErr w:type="gramStart"/>
            <w:r w:rsidRPr="00C40F80">
              <w:rPr>
                <w:rFonts w:ascii="Futura Std Light" w:eastAsia="Times New Roman" w:hAnsi="Futura Std Light" w:cs="Arial"/>
                <w:b/>
                <w:bCs/>
                <w:color w:val="000000"/>
                <w:sz w:val="20"/>
                <w:szCs w:val="20"/>
                <w:lang w:eastAsia="es-EC"/>
              </w:rPr>
              <w:t>Total</w:t>
            </w:r>
            <w:proofErr w:type="gramEnd"/>
            <w:r w:rsidRPr="00C40F80">
              <w:rPr>
                <w:rFonts w:ascii="Futura Std Light" w:eastAsia="Times New Roman" w:hAnsi="Futura Std Light" w:cs="Arial"/>
                <w:b/>
                <w:bCs/>
                <w:color w:val="000000"/>
                <w:sz w:val="20"/>
                <w:szCs w:val="20"/>
                <w:lang w:eastAsia="es-EC"/>
              </w:rPr>
              <w:t xml:space="preserve"> pasivos y patrimonio</w:t>
            </w:r>
          </w:p>
        </w:tc>
        <w:tc>
          <w:tcPr>
            <w:tcW w:w="279" w:type="dxa"/>
            <w:vMerge/>
            <w:tcBorders>
              <w:top w:val="nil"/>
              <w:left w:val="nil"/>
              <w:bottom w:val="nil"/>
              <w:right w:val="nil"/>
            </w:tcBorders>
            <w:vAlign w:val="center"/>
            <w:hideMark/>
          </w:tcPr>
          <w:p w14:paraId="453C0B5C" w14:textId="77777777" w:rsidR="00724E5A" w:rsidRPr="00C40F80" w:rsidRDefault="00724E5A" w:rsidP="00724E5A">
            <w:pPr>
              <w:spacing w:after="0" w:line="240" w:lineRule="auto"/>
              <w:rPr>
                <w:rFonts w:ascii="Futura Std Light" w:eastAsia="Times New Roman" w:hAnsi="Futura Std Light" w:cs="Arial"/>
                <w:b/>
                <w:bCs/>
                <w:color w:val="000000"/>
                <w:sz w:val="20"/>
                <w:szCs w:val="20"/>
                <w:lang w:eastAsia="es-EC"/>
              </w:rPr>
            </w:pPr>
          </w:p>
        </w:tc>
        <w:tc>
          <w:tcPr>
            <w:tcW w:w="1071" w:type="dxa"/>
            <w:vMerge/>
            <w:tcBorders>
              <w:top w:val="nil"/>
              <w:left w:val="nil"/>
              <w:bottom w:val="nil"/>
              <w:right w:val="nil"/>
            </w:tcBorders>
            <w:vAlign w:val="center"/>
            <w:hideMark/>
          </w:tcPr>
          <w:p w14:paraId="2B8CB345" w14:textId="77777777" w:rsidR="00724E5A" w:rsidRPr="00C40F80" w:rsidRDefault="00724E5A" w:rsidP="00724E5A">
            <w:pPr>
              <w:spacing w:after="0" w:line="240" w:lineRule="auto"/>
              <w:rPr>
                <w:rFonts w:ascii="Futura Std Light" w:eastAsia="Times New Roman" w:hAnsi="Futura Std Light" w:cs="Arial"/>
                <w:b/>
                <w:bCs/>
                <w:color w:val="000000"/>
                <w:sz w:val="20"/>
                <w:szCs w:val="20"/>
                <w:lang w:eastAsia="es-EC"/>
              </w:rPr>
            </w:pPr>
          </w:p>
        </w:tc>
        <w:tc>
          <w:tcPr>
            <w:tcW w:w="280" w:type="dxa"/>
            <w:vMerge/>
            <w:tcBorders>
              <w:top w:val="nil"/>
              <w:left w:val="nil"/>
              <w:bottom w:val="nil"/>
              <w:right w:val="nil"/>
            </w:tcBorders>
            <w:vAlign w:val="center"/>
            <w:hideMark/>
          </w:tcPr>
          <w:p w14:paraId="4FC638A7" w14:textId="77777777" w:rsidR="00724E5A" w:rsidRPr="00C40F80" w:rsidRDefault="00724E5A" w:rsidP="00724E5A">
            <w:pPr>
              <w:spacing w:after="0" w:line="240" w:lineRule="auto"/>
              <w:rPr>
                <w:rFonts w:ascii="Futura Std Light" w:eastAsia="Times New Roman" w:hAnsi="Futura Std Light" w:cs="Arial"/>
                <w:b/>
                <w:bCs/>
                <w:color w:val="000000"/>
                <w:sz w:val="20"/>
                <w:szCs w:val="20"/>
                <w:lang w:eastAsia="es-EC"/>
              </w:rPr>
            </w:pPr>
          </w:p>
        </w:tc>
        <w:tc>
          <w:tcPr>
            <w:tcW w:w="1199" w:type="dxa"/>
            <w:vMerge/>
            <w:tcBorders>
              <w:top w:val="nil"/>
              <w:left w:val="nil"/>
              <w:bottom w:val="single" w:sz="12" w:space="0" w:color="000000"/>
              <w:right w:val="nil"/>
            </w:tcBorders>
            <w:vAlign w:val="center"/>
            <w:hideMark/>
          </w:tcPr>
          <w:p w14:paraId="02784FAA" w14:textId="77777777" w:rsidR="00724E5A" w:rsidRPr="00C40F80" w:rsidRDefault="00724E5A" w:rsidP="00724E5A">
            <w:pPr>
              <w:spacing w:after="0" w:line="240" w:lineRule="auto"/>
              <w:rPr>
                <w:rFonts w:ascii="Futura Std Light" w:eastAsia="Times New Roman" w:hAnsi="Futura Std Light" w:cs="Arial"/>
                <w:b/>
                <w:bCs/>
                <w:color w:val="000000"/>
                <w:sz w:val="20"/>
                <w:szCs w:val="20"/>
                <w:lang w:eastAsia="es-EC"/>
              </w:rPr>
            </w:pPr>
          </w:p>
        </w:tc>
        <w:tc>
          <w:tcPr>
            <w:tcW w:w="280" w:type="dxa"/>
            <w:vMerge/>
            <w:tcBorders>
              <w:top w:val="nil"/>
              <w:left w:val="nil"/>
              <w:bottom w:val="nil"/>
              <w:right w:val="nil"/>
            </w:tcBorders>
            <w:vAlign w:val="center"/>
            <w:hideMark/>
          </w:tcPr>
          <w:p w14:paraId="5C94DCEF" w14:textId="77777777" w:rsidR="00724E5A" w:rsidRPr="00C40F80" w:rsidRDefault="00724E5A" w:rsidP="00724E5A">
            <w:pPr>
              <w:spacing w:after="0" w:line="240" w:lineRule="auto"/>
              <w:rPr>
                <w:rFonts w:ascii="Futura Std Light" w:eastAsia="Times New Roman" w:hAnsi="Futura Std Light" w:cs="Arial"/>
                <w:b/>
                <w:bCs/>
                <w:color w:val="000000"/>
                <w:sz w:val="20"/>
                <w:szCs w:val="20"/>
                <w:lang w:eastAsia="es-EC"/>
              </w:rPr>
            </w:pPr>
          </w:p>
        </w:tc>
        <w:tc>
          <w:tcPr>
            <w:tcW w:w="974" w:type="dxa"/>
            <w:vMerge/>
            <w:tcBorders>
              <w:top w:val="nil"/>
              <w:left w:val="nil"/>
              <w:bottom w:val="single" w:sz="12" w:space="0" w:color="000000"/>
              <w:right w:val="nil"/>
            </w:tcBorders>
            <w:vAlign w:val="center"/>
            <w:hideMark/>
          </w:tcPr>
          <w:p w14:paraId="55ECB529" w14:textId="77777777" w:rsidR="00724E5A" w:rsidRPr="00C40F80" w:rsidRDefault="00724E5A" w:rsidP="00724E5A">
            <w:pPr>
              <w:spacing w:after="0" w:line="240" w:lineRule="auto"/>
              <w:rPr>
                <w:rFonts w:ascii="Futura Std Light" w:eastAsia="Times New Roman" w:hAnsi="Futura Std Light" w:cs="Arial"/>
                <w:b/>
                <w:bCs/>
                <w:color w:val="000000"/>
                <w:sz w:val="20"/>
                <w:szCs w:val="20"/>
                <w:lang w:eastAsia="es-EC"/>
              </w:rPr>
            </w:pPr>
          </w:p>
        </w:tc>
      </w:tr>
    </w:tbl>
    <w:p w14:paraId="080D2C27" w14:textId="77777777" w:rsidR="00E55132" w:rsidRPr="00C40F80" w:rsidRDefault="00E55132" w:rsidP="00E55132">
      <w:pPr>
        <w:spacing w:after="0"/>
        <w:rPr>
          <w:rFonts w:ascii="Futura Std Light" w:hAnsi="Futura Std Light" w:cs="Arial"/>
          <w:sz w:val="20"/>
          <w:szCs w:val="20"/>
        </w:rPr>
      </w:pPr>
    </w:p>
    <w:p w14:paraId="7C637BF4" w14:textId="77777777" w:rsidR="00E55132" w:rsidRPr="00C40F80" w:rsidRDefault="00E55132" w:rsidP="00E55132">
      <w:pPr>
        <w:spacing w:after="0"/>
        <w:rPr>
          <w:rFonts w:ascii="Futura Std Light" w:hAnsi="Futura Std Light" w:cs="Arial"/>
          <w:sz w:val="20"/>
          <w:szCs w:val="20"/>
        </w:rPr>
      </w:pPr>
    </w:p>
    <w:p w14:paraId="0F972ACB" w14:textId="77777777" w:rsidR="00A0684D" w:rsidRPr="00C40F80" w:rsidRDefault="00A0684D" w:rsidP="00E55132">
      <w:pPr>
        <w:spacing w:after="0"/>
        <w:rPr>
          <w:rFonts w:ascii="Futura Std Light" w:hAnsi="Futura Std Light" w:cs="Arial"/>
          <w:sz w:val="20"/>
          <w:szCs w:val="20"/>
        </w:rPr>
      </w:pPr>
    </w:p>
    <w:p w14:paraId="355157A2" w14:textId="77777777" w:rsidR="002D0CD7" w:rsidRPr="00C40F80" w:rsidRDefault="002D0CD7" w:rsidP="00E55132">
      <w:pPr>
        <w:spacing w:after="0"/>
        <w:rPr>
          <w:rFonts w:ascii="Futura Std Light" w:hAnsi="Futura Std Light" w:cs="Arial"/>
          <w:sz w:val="20"/>
          <w:szCs w:val="20"/>
        </w:rPr>
      </w:pPr>
    </w:p>
    <w:p w14:paraId="0C9BA9F0" w14:textId="77777777" w:rsidR="00A0684D" w:rsidRPr="00C40F80" w:rsidRDefault="00A0684D" w:rsidP="00E55132">
      <w:pPr>
        <w:spacing w:after="0"/>
        <w:rPr>
          <w:rFonts w:ascii="Futura Std Light" w:hAnsi="Futura Std Light" w:cs="Arial"/>
          <w:sz w:val="20"/>
          <w:szCs w:val="20"/>
        </w:rPr>
      </w:pPr>
    </w:p>
    <w:p w14:paraId="4AD3059F" w14:textId="77777777" w:rsidR="00D04230" w:rsidRPr="00C40F80" w:rsidRDefault="00D04230" w:rsidP="00D04230">
      <w:pPr>
        <w:tabs>
          <w:tab w:val="left" w:pos="1470"/>
          <w:tab w:val="left" w:pos="1701"/>
          <w:tab w:val="right" w:pos="3374"/>
          <w:tab w:val="left" w:pos="3570"/>
          <w:tab w:val="left" w:pos="5642"/>
          <w:tab w:val="right" w:pos="7951"/>
        </w:tabs>
        <w:spacing w:after="0" w:line="240" w:lineRule="auto"/>
        <w:ind w:right="22"/>
        <w:jc w:val="both"/>
        <w:rPr>
          <w:rFonts w:ascii="Futura Std Light" w:hAnsi="Futura Std Light" w:cs="Arial"/>
          <w:sz w:val="20"/>
          <w:szCs w:val="20"/>
          <w:u w:val="single"/>
        </w:rPr>
      </w:pPr>
      <w:r w:rsidRPr="00C40F80">
        <w:rPr>
          <w:rFonts w:ascii="Futura Std Light" w:hAnsi="Futura Std Light" w:cs="Arial"/>
          <w:sz w:val="20"/>
          <w:szCs w:val="20"/>
        </w:rPr>
        <w:tab/>
      </w:r>
      <w:r w:rsidRPr="00C40F80">
        <w:rPr>
          <w:rFonts w:ascii="Futura Std Light" w:hAnsi="Futura Std Light" w:cs="Arial"/>
          <w:sz w:val="20"/>
          <w:szCs w:val="20"/>
          <w:u w:val="single"/>
        </w:rPr>
        <w:tab/>
      </w:r>
      <w:r w:rsidRPr="00C40F80">
        <w:rPr>
          <w:rFonts w:ascii="Futura Std Light" w:hAnsi="Futura Std Light" w:cs="Arial"/>
          <w:sz w:val="20"/>
          <w:szCs w:val="20"/>
          <w:u w:val="single"/>
        </w:rPr>
        <w:tab/>
      </w:r>
      <w:r w:rsidRPr="00C40F80">
        <w:rPr>
          <w:rFonts w:ascii="Futura Std Light" w:hAnsi="Futura Std Light" w:cs="Arial"/>
          <w:sz w:val="20"/>
          <w:szCs w:val="20"/>
          <w:u w:val="single"/>
        </w:rPr>
        <w:tab/>
      </w:r>
      <w:r w:rsidRPr="00C40F80">
        <w:rPr>
          <w:rFonts w:ascii="Futura Std Light" w:hAnsi="Futura Std Light" w:cs="Arial"/>
          <w:sz w:val="20"/>
          <w:szCs w:val="20"/>
        </w:rPr>
        <w:tab/>
      </w:r>
      <w:r w:rsidRPr="00C40F80">
        <w:rPr>
          <w:rFonts w:ascii="Futura Std Light" w:hAnsi="Futura Std Light" w:cs="Arial"/>
          <w:sz w:val="20"/>
          <w:szCs w:val="20"/>
          <w:u w:val="single"/>
        </w:rPr>
        <w:tab/>
      </w:r>
    </w:p>
    <w:p w14:paraId="1C8B8FC3" w14:textId="77777777" w:rsidR="00D04230" w:rsidRPr="00C40F80" w:rsidRDefault="00D04230" w:rsidP="00D04230">
      <w:pPr>
        <w:tabs>
          <w:tab w:val="center" w:pos="2552"/>
          <w:tab w:val="center" w:pos="6804"/>
        </w:tabs>
        <w:spacing w:after="0" w:line="240" w:lineRule="auto"/>
        <w:ind w:right="-1"/>
        <w:jc w:val="both"/>
        <w:rPr>
          <w:rFonts w:ascii="Futura Std Light" w:hAnsi="Futura Std Light" w:cs="Arial"/>
          <w:sz w:val="20"/>
          <w:szCs w:val="20"/>
        </w:rPr>
      </w:pPr>
      <w:r w:rsidRPr="00C40F80">
        <w:rPr>
          <w:rFonts w:ascii="Futura Std Light" w:hAnsi="Futura Std Light" w:cs="Arial"/>
          <w:sz w:val="20"/>
          <w:szCs w:val="20"/>
        </w:rPr>
        <w:tab/>
      </w:r>
      <w:r w:rsidR="004A5CE1" w:rsidRPr="00C40F80">
        <w:rPr>
          <w:rFonts w:ascii="Futura Std Light" w:hAnsi="Futura Std Light" w:cs="Arial"/>
          <w:sz w:val="20"/>
          <w:szCs w:val="20"/>
        </w:rPr>
        <w:t>Econ. Javier Galarza</w:t>
      </w:r>
      <w:r w:rsidRPr="00C40F80">
        <w:rPr>
          <w:rFonts w:ascii="Futura Std Light" w:hAnsi="Futura Std Light" w:cs="Arial"/>
          <w:sz w:val="20"/>
          <w:szCs w:val="20"/>
        </w:rPr>
        <w:tab/>
      </w:r>
      <w:r w:rsidR="004A5CE1" w:rsidRPr="00C40F80">
        <w:rPr>
          <w:rFonts w:ascii="Futura Std Light" w:hAnsi="Futura Std Light" w:cs="Arial"/>
          <w:sz w:val="20"/>
          <w:szCs w:val="20"/>
        </w:rPr>
        <w:t>Félix Valarezo Alvarado</w:t>
      </w:r>
    </w:p>
    <w:p w14:paraId="3116EE01" w14:textId="58115E46" w:rsidR="002D0CD7" w:rsidRPr="00C40F80" w:rsidRDefault="00D04230" w:rsidP="00D04230">
      <w:pPr>
        <w:tabs>
          <w:tab w:val="center" w:pos="2552"/>
          <w:tab w:val="center" w:pos="6804"/>
        </w:tabs>
        <w:spacing w:after="0" w:line="240" w:lineRule="auto"/>
        <w:ind w:right="6"/>
        <w:jc w:val="both"/>
        <w:rPr>
          <w:rFonts w:ascii="Futura Std Light" w:hAnsi="Futura Std Light" w:cs="Arial"/>
          <w:sz w:val="20"/>
          <w:szCs w:val="20"/>
        </w:rPr>
      </w:pPr>
      <w:r w:rsidRPr="00C40F80">
        <w:rPr>
          <w:rFonts w:ascii="Futura Std Light" w:hAnsi="Futura Std Light" w:cs="Arial"/>
          <w:sz w:val="20"/>
          <w:szCs w:val="20"/>
        </w:rPr>
        <w:tab/>
      </w:r>
      <w:r w:rsidRPr="00C40F80">
        <w:rPr>
          <w:rFonts w:ascii="Futura Std Light" w:hAnsi="Futura Std Light" w:cs="Arial"/>
          <w:sz w:val="20"/>
          <w:szCs w:val="20"/>
          <w:lang w:val="es-MX"/>
        </w:rPr>
        <w:t>Gerente General</w:t>
      </w:r>
      <w:r w:rsidRPr="00C40F80">
        <w:rPr>
          <w:rFonts w:ascii="Futura Std Light" w:hAnsi="Futura Std Light" w:cs="Arial"/>
          <w:sz w:val="20"/>
          <w:szCs w:val="20"/>
          <w:lang w:val="es-MX"/>
        </w:rPr>
        <w:tab/>
        <w:t>Contador General</w:t>
      </w:r>
    </w:p>
    <w:p w14:paraId="57B55EC0" w14:textId="77777777" w:rsidR="002D0CD7" w:rsidRPr="00C40F80" w:rsidRDefault="002D0CD7" w:rsidP="002D0CD7">
      <w:pPr>
        <w:rPr>
          <w:rFonts w:ascii="Futura Std Light" w:hAnsi="Futura Std Light" w:cs="Arial"/>
          <w:sz w:val="20"/>
          <w:szCs w:val="20"/>
        </w:rPr>
      </w:pPr>
    </w:p>
    <w:p w14:paraId="6400C30A" w14:textId="77777777" w:rsidR="00A0684D" w:rsidRPr="00AE275B" w:rsidRDefault="00A0684D" w:rsidP="00E55132">
      <w:pPr>
        <w:rPr>
          <w:rFonts w:ascii="Arial" w:hAnsi="Arial" w:cs="Arial"/>
          <w:sz w:val="19"/>
          <w:szCs w:val="19"/>
        </w:rPr>
        <w:sectPr w:rsidR="00A0684D" w:rsidRPr="00AE275B" w:rsidSect="00282F39">
          <w:footerReference w:type="default" r:id="rId10"/>
          <w:pgSz w:w="11906" w:h="16838"/>
          <w:pgMar w:top="1417" w:right="991" w:bottom="1417" w:left="1418" w:header="708" w:footer="511" w:gutter="0"/>
          <w:pgNumType w:start="4"/>
          <w:cols w:space="708"/>
          <w:docGrid w:linePitch="360"/>
        </w:sectPr>
      </w:pPr>
    </w:p>
    <w:p w14:paraId="0C4747EE" w14:textId="77777777" w:rsidR="007D21FB" w:rsidRPr="00937A7E" w:rsidRDefault="007D21FB" w:rsidP="00937A7E">
      <w:pPr>
        <w:spacing w:after="0" w:line="240" w:lineRule="auto"/>
        <w:jc w:val="center"/>
        <w:rPr>
          <w:rFonts w:ascii="Futura Std Light" w:eastAsia="Times New Roman" w:hAnsi="Futura Std Light" w:cs="Arial"/>
          <w:b/>
          <w:sz w:val="20"/>
          <w:szCs w:val="20"/>
          <w:lang w:val="es-ES_tradnl"/>
        </w:rPr>
      </w:pPr>
      <w:r w:rsidRPr="00937A7E">
        <w:rPr>
          <w:rFonts w:ascii="Futura Std Light" w:eastAsia="Times New Roman" w:hAnsi="Futura Std Light" w:cs="Arial"/>
          <w:b/>
          <w:sz w:val="20"/>
          <w:szCs w:val="20"/>
          <w:lang w:val="es-ES_tradnl"/>
        </w:rPr>
        <w:lastRenderedPageBreak/>
        <w:t>SERVICIOS TELCODATA S.A.</w:t>
      </w:r>
    </w:p>
    <w:p w14:paraId="259F1B27" w14:textId="362BBB96" w:rsidR="007D21FB" w:rsidRPr="00937A7E" w:rsidRDefault="00937A7E" w:rsidP="00937A7E">
      <w:pPr>
        <w:spacing w:after="0" w:line="240" w:lineRule="auto"/>
        <w:jc w:val="center"/>
        <w:rPr>
          <w:rFonts w:ascii="Futura Std Light" w:eastAsia="Times New Roman" w:hAnsi="Futura Std Light" w:cs="Arial"/>
          <w:bCs/>
          <w:sz w:val="20"/>
          <w:szCs w:val="20"/>
          <w:lang w:val="es-ES_tradnl"/>
        </w:rPr>
      </w:pPr>
      <w:r w:rsidRPr="00937A7E">
        <w:rPr>
          <w:rFonts w:ascii="Futura Std Light" w:eastAsia="Times New Roman" w:hAnsi="Futura Std Light" w:cs="Arial"/>
          <w:bCs/>
          <w:sz w:val="20"/>
          <w:szCs w:val="20"/>
          <w:lang w:val="es-ES_tradnl"/>
        </w:rPr>
        <w:t>(Quito – Ecuador)</w:t>
      </w:r>
    </w:p>
    <w:p w14:paraId="63E168A7" w14:textId="0CBD5AB1" w:rsidR="007D21FB" w:rsidRPr="00937A7E" w:rsidRDefault="007D21FB" w:rsidP="00937A7E">
      <w:pPr>
        <w:spacing w:after="0" w:line="240" w:lineRule="auto"/>
        <w:jc w:val="center"/>
        <w:rPr>
          <w:rFonts w:ascii="Futura Std Light" w:eastAsia="Times New Roman" w:hAnsi="Futura Std Light" w:cs="Arial"/>
          <w:bCs/>
          <w:sz w:val="20"/>
          <w:szCs w:val="20"/>
          <w:lang w:val="es-ES_tradnl"/>
        </w:rPr>
      </w:pPr>
      <w:r w:rsidRPr="00937A7E">
        <w:rPr>
          <w:rFonts w:ascii="Futura Std Light" w:eastAsia="Times New Roman" w:hAnsi="Futura Std Light" w:cs="Arial"/>
          <w:bCs/>
          <w:sz w:val="20"/>
          <w:szCs w:val="20"/>
          <w:lang w:val="es-ES_tradnl"/>
        </w:rPr>
        <w:t>Estado de Resultados Integral</w:t>
      </w:r>
      <w:r w:rsidR="00937A7E">
        <w:rPr>
          <w:rFonts w:ascii="Futura Std Light" w:eastAsia="Times New Roman" w:hAnsi="Futura Std Light" w:cs="Arial"/>
          <w:bCs/>
          <w:sz w:val="20"/>
          <w:szCs w:val="20"/>
          <w:lang w:val="es-ES_tradnl"/>
        </w:rPr>
        <w:t>es</w:t>
      </w:r>
    </w:p>
    <w:p w14:paraId="093AE2FB" w14:textId="71E84D03" w:rsidR="007D21FB" w:rsidRPr="00937A7E" w:rsidRDefault="00937A7E" w:rsidP="00937A7E">
      <w:pPr>
        <w:spacing w:after="0" w:line="240" w:lineRule="auto"/>
        <w:jc w:val="center"/>
        <w:rPr>
          <w:rFonts w:ascii="Futura Std Light" w:eastAsia="Times New Roman" w:hAnsi="Futura Std Light" w:cs="Arial"/>
          <w:bCs/>
          <w:sz w:val="20"/>
          <w:szCs w:val="20"/>
          <w:lang w:val="es-ES_tradnl"/>
        </w:rPr>
      </w:pPr>
      <w:r>
        <w:rPr>
          <w:rFonts w:ascii="Futura Std Light" w:eastAsia="Times New Roman" w:hAnsi="Futura Std Light" w:cs="Arial"/>
          <w:bCs/>
          <w:sz w:val="20"/>
          <w:szCs w:val="20"/>
          <w:lang w:val="es-ES_tradnl"/>
        </w:rPr>
        <w:t>A</w:t>
      </w:r>
      <w:r w:rsidR="007D21FB" w:rsidRPr="00937A7E">
        <w:rPr>
          <w:rFonts w:ascii="Futura Std Light" w:eastAsia="Times New Roman" w:hAnsi="Futura Std Light" w:cs="Arial"/>
          <w:bCs/>
          <w:sz w:val="20"/>
          <w:szCs w:val="20"/>
          <w:lang w:val="es-ES_tradnl"/>
        </w:rPr>
        <w:t>l 31 de diciembre de</w:t>
      </w:r>
      <w:r w:rsidR="00D915E8" w:rsidRPr="00937A7E">
        <w:rPr>
          <w:rFonts w:ascii="Futura Std Light" w:eastAsia="Times New Roman" w:hAnsi="Futura Std Light" w:cs="Arial"/>
          <w:bCs/>
          <w:sz w:val="20"/>
          <w:szCs w:val="20"/>
          <w:lang w:val="es-ES_tradnl"/>
        </w:rPr>
        <w:t>l</w:t>
      </w:r>
      <w:r w:rsidR="00724E5A" w:rsidRPr="00937A7E">
        <w:rPr>
          <w:rFonts w:ascii="Futura Std Light" w:eastAsia="Times New Roman" w:hAnsi="Futura Std Light" w:cs="Arial"/>
          <w:bCs/>
          <w:sz w:val="20"/>
          <w:szCs w:val="20"/>
          <w:lang w:val="es-ES_tradnl"/>
        </w:rPr>
        <w:t xml:space="preserve"> 2020</w:t>
      </w:r>
    </w:p>
    <w:p w14:paraId="3175EEB3" w14:textId="77777777" w:rsidR="00937A7E" w:rsidRPr="00937A7E" w:rsidRDefault="00937A7E" w:rsidP="00937A7E">
      <w:pPr>
        <w:spacing w:after="0" w:line="240" w:lineRule="auto"/>
        <w:jc w:val="center"/>
        <w:rPr>
          <w:rFonts w:ascii="Futura Std Light" w:eastAsia="Times New Roman" w:hAnsi="Futura Std Light" w:cs="Arial"/>
          <w:bCs/>
          <w:sz w:val="20"/>
          <w:szCs w:val="20"/>
          <w:lang w:val="es-ES_tradnl"/>
        </w:rPr>
      </w:pPr>
      <w:bookmarkStart w:id="1" w:name="_Hlk69735194"/>
      <w:r w:rsidRPr="00C40F80">
        <w:rPr>
          <w:rFonts w:ascii="Futura Std Light" w:eastAsia="Times New Roman" w:hAnsi="Futura Std Light" w:cs="Arial"/>
          <w:bCs/>
          <w:sz w:val="20"/>
          <w:szCs w:val="20"/>
          <w:lang w:val="es-ES_tradnl"/>
        </w:rPr>
        <w:t>(</w:t>
      </w:r>
      <w:r>
        <w:rPr>
          <w:rFonts w:ascii="Futura Std Light" w:eastAsia="Times New Roman" w:hAnsi="Futura Std Light" w:cs="Arial"/>
          <w:bCs/>
          <w:sz w:val="20"/>
          <w:szCs w:val="20"/>
          <w:lang w:val="es-ES_tradnl"/>
        </w:rPr>
        <w:t>C</w:t>
      </w:r>
      <w:r w:rsidRPr="00C40F80">
        <w:rPr>
          <w:rFonts w:ascii="Futura Std Light" w:eastAsia="Times New Roman" w:hAnsi="Futura Std Light" w:cs="Arial"/>
          <w:bCs/>
          <w:sz w:val="20"/>
          <w:szCs w:val="20"/>
          <w:lang w:val="es-ES_tradnl"/>
        </w:rPr>
        <w:t>on cifras correspondientes del 2019</w:t>
      </w:r>
      <w:r>
        <w:rPr>
          <w:rFonts w:ascii="Futura Std Light" w:eastAsia="Times New Roman" w:hAnsi="Futura Std Light" w:cs="Arial"/>
          <w:bCs/>
          <w:sz w:val="20"/>
          <w:szCs w:val="20"/>
          <w:lang w:val="es-ES_tradnl"/>
        </w:rPr>
        <w:t xml:space="preserve"> e</w:t>
      </w:r>
      <w:proofErr w:type="spellStart"/>
      <w:r w:rsidRPr="00C40F80">
        <w:rPr>
          <w:rFonts w:ascii="Futura Std Light" w:hAnsi="Futura Std Light" w:cs="Arial"/>
          <w:sz w:val="20"/>
          <w:szCs w:val="20"/>
          <w:lang w:eastAsia="es-ES"/>
        </w:rPr>
        <w:t>xpresad</w:t>
      </w:r>
      <w:r>
        <w:rPr>
          <w:rFonts w:ascii="Futura Std Light" w:hAnsi="Futura Std Light" w:cs="Arial"/>
          <w:sz w:val="20"/>
          <w:szCs w:val="20"/>
          <w:lang w:eastAsia="es-ES"/>
        </w:rPr>
        <w:t>as</w:t>
      </w:r>
      <w:proofErr w:type="spellEnd"/>
      <w:r w:rsidRPr="00C40F80">
        <w:rPr>
          <w:rFonts w:ascii="Futura Std Light" w:hAnsi="Futura Std Light" w:cs="Arial"/>
          <w:sz w:val="20"/>
          <w:szCs w:val="20"/>
          <w:lang w:eastAsia="es-ES"/>
        </w:rPr>
        <w:t xml:space="preserve"> en dólares de los Estados Unidos de América - US$)</w:t>
      </w:r>
    </w:p>
    <w:bookmarkEnd w:id="1"/>
    <w:p w14:paraId="3766EB44" w14:textId="77777777" w:rsidR="007D21FB" w:rsidRPr="00937A7E" w:rsidRDefault="007D21FB" w:rsidP="00DD3B56">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Arial" w:hAnsi="Arial" w:cs="Arial"/>
          <w:sz w:val="10"/>
          <w:szCs w:val="10"/>
          <w:lang w:val="es-ES_tradnl" w:eastAsia="es-ES"/>
        </w:rPr>
      </w:pPr>
    </w:p>
    <w:p w14:paraId="025C4F3F" w14:textId="77777777" w:rsidR="007D21FB" w:rsidRPr="00AE275B" w:rsidRDefault="00DB3CF9" w:rsidP="00DD3B56">
      <w:pPr>
        <w:spacing w:after="0"/>
        <w:ind w:right="-711"/>
        <w:rPr>
          <w:rFonts w:ascii="Arial" w:hAnsi="Arial" w:cs="Arial"/>
          <w:sz w:val="19"/>
          <w:szCs w:val="19"/>
        </w:rPr>
      </w:pPr>
      <w:r>
        <w:rPr>
          <w:rFonts w:ascii="Arial" w:eastAsia="Arial" w:hAnsi="Arial" w:cs="Arial"/>
          <w:noProof/>
          <w:sz w:val="19"/>
          <w:szCs w:val="19"/>
          <w:lang w:eastAsia="es-EC"/>
        </w:rPr>
        <w:pict w14:anchorId="43C525E1">
          <v:line id="Conector recto 16" o:spid="_x0000_s1028" style="position:absolute;z-index:251683840;visibility:visible;mso-position-horizontal-relative:margin;mso-width-relative:margin" from="0,1pt" to="456.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" strokecolor="black [3200]" strokeweight=".5pt">
            <v:stroke joinstyle="miter"/>
            <w10:wrap anchorx="margin"/>
          </v:line>
        </w:pict>
      </w:r>
    </w:p>
    <w:tbl>
      <w:tblPr>
        <w:tblW w:w="9171" w:type="dxa"/>
        <w:tblInd w:w="53" w:type="dxa"/>
        <w:tblCellMar>
          <w:left w:w="70" w:type="dxa"/>
          <w:right w:w="70" w:type="dxa"/>
        </w:tblCellMar>
        <w:tblLook w:val="04A0" w:firstRow="1" w:lastRow="0" w:firstColumn="1" w:lastColumn="0" w:noHBand="0" w:noVBand="1"/>
      </w:tblPr>
      <w:tblGrid>
        <w:gridCol w:w="4482"/>
        <w:gridCol w:w="295"/>
        <w:gridCol w:w="1268"/>
        <w:gridCol w:w="295"/>
        <w:gridCol w:w="1268"/>
        <w:gridCol w:w="295"/>
        <w:gridCol w:w="1268"/>
      </w:tblGrid>
      <w:tr w:rsidR="009E6F49" w:rsidRPr="00937A7E" w14:paraId="35ECE3FD" w14:textId="77777777" w:rsidTr="00937A7E">
        <w:trPr>
          <w:trHeight w:val="354"/>
        </w:trPr>
        <w:tc>
          <w:tcPr>
            <w:tcW w:w="4482" w:type="dxa"/>
            <w:tcBorders>
              <w:top w:val="nil"/>
              <w:left w:val="nil"/>
              <w:bottom w:val="nil"/>
              <w:right w:val="nil"/>
            </w:tcBorders>
            <w:shd w:val="clear" w:color="auto" w:fill="auto"/>
            <w:vAlign w:val="bottom"/>
            <w:hideMark/>
          </w:tcPr>
          <w:p w14:paraId="2D78DA64"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295" w:type="dxa"/>
            <w:tcBorders>
              <w:top w:val="nil"/>
              <w:left w:val="nil"/>
              <w:bottom w:val="nil"/>
              <w:right w:val="nil"/>
            </w:tcBorders>
            <w:shd w:val="clear" w:color="auto" w:fill="auto"/>
            <w:vAlign w:val="bottom"/>
            <w:hideMark/>
          </w:tcPr>
          <w:p w14:paraId="105F0326"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1268" w:type="dxa"/>
            <w:tcBorders>
              <w:top w:val="nil"/>
              <w:left w:val="nil"/>
              <w:bottom w:val="nil"/>
              <w:right w:val="nil"/>
            </w:tcBorders>
            <w:shd w:val="clear" w:color="auto" w:fill="auto"/>
            <w:vAlign w:val="bottom"/>
            <w:hideMark/>
          </w:tcPr>
          <w:p w14:paraId="280893F6" w14:textId="77777777" w:rsidR="009E6F49" w:rsidRPr="00937A7E" w:rsidRDefault="009E6F49" w:rsidP="009E6F49">
            <w:pPr>
              <w:spacing w:after="0" w:line="240" w:lineRule="auto"/>
              <w:jc w:val="center"/>
              <w:rPr>
                <w:rFonts w:ascii="Futura Std Light" w:eastAsia="Times New Roman" w:hAnsi="Futura Std Light" w:cs="Arial"/>
                <w:b/>
                <w:bCs/>
                <w:color w:val="000000"/>
                <w:sz w:val="20"/>
                <w:szCs w:val="20"/>
                <w:lang w:eastAsia="es-EC"/>
              </w:rPr>
            </w:pPr>
            <w:r w:rsidRPr="00937A7E">
              <w:rPr>
                <w:rFonts w:ascii="Futura Std Light" w:eastAsia="Times New Roman" w:hAnsi="Futura Std Light" w:cs="Arial"/>
                <w:b/>
                <w:bCs/>
                <w:color w:val="000000"/>
                <w:sz w:val="20"/>
                <w:szCs w:val="20"/>
                <w:lang w:eastAsia="es-EC"/>
              </w:rPr>
              <w:t>Notas</w:t>
            </w:r>
          </w:p>
        </w:tc>
        <w:tc>
          <w:tcPr>
            <w:tcW w:w="295" w:type="dxa"/>
            <w:tcBorders>
              <w:top w:val="nil"/>
              <w:left w:val="nil"/>
              <w:bottom w:val="nil"/>
              <w:right w:val="nil"/>
            </w:tcBorders>
            <w:shd w:val="clear" w:color="auto" w:fill="auto"/>
            <w:vAlign w:val="bottom"/>
            <w:hideMark/>
          </w:tcPr>
          <w:p w14:paraId="6C20FEF5"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1268" w:type="dxa"/>
            <w:tcBorders>
              <w:top w:val="nil"/>
              <w:left w:val="nil"/>
              <w:bottom w:val="single" w:sz="8" w:space="0" w:color="auto"/>
              <w:right w:val="nil"/>
            </w:tcBorders>
            <w:shd w:val="clear" w:color="auto" w:fill="auto"/>
            <w:vAlign w:val="bottom"/>
            <w:hideMark/>
          </w:tcPr>
          <w:p w14:paraId="48E1FEDB" w14:textId="77777777" w:rsidR="009E6F49" w:rsidRPr="00937A7E" w:rsidRDefault="009E6F49" w:rsidP="009E6F49">
            <w:pPr>
              <w:spacing w:after="0" w:line="240" w:lineRule="auto"/>
              <w:jc w:val="center"/>
              <w:rPr>
                <w:rFonts w:ascii="Futura Std Light" w:eastAsia="Times New Roman" w:hAnsi="Futura Std Light" w:cs="Arial"/>
                <w:b/>
                <w:bCs/>
                <w:color w:val="000000"/>
                <w:sz w:val="20"/>
                <w:szCs w:val="20"/>
                <w:lang w:eastAsia="es-EC"/>
              </w:rPr>
            </w:pPr>
            <w:r w:rsidRPr="00937A7E">
              <w:rPr>
                <w:rFonts w:ascii="Futura Std Light" w:eastAsia="Times New Roman" w:hAnsi="Futura Std Light" w:cs="Arial"/>
                <w:b/>
                <w:bCs/>
                <w:color w:val="000000"/>
                <w:sz w:val="20"/>
                <w:szCs w:val="20"/>
                <w:lang w:eastAsia="es-EC"/>
              </w:rPr>
              <w:t>2020</w:t>
            </w:r>
          </w:p>
        </w:tc>
        <w:tc>
          <w:tcPr>
            <w:tcW w:w="295" w:type="dxa"/>
            <w:tcBorders>
              <w:top w:val="nil"/>
              <w:left w:val="nil"/>
              <w:bottom w:val="nil"/>
              <w:right w:val="nil"/>
            </w:tcBorders>
            <w:shd w:val="clear" w:color="auto" w:fill="auto"/>
            <w:vAlign w:val="bottom"/>
            <w:hideMark/>
          </w:tcPr>
          <w:p w14:paraId="20FAE928" w14:textId="77777777" w:rsidR="009E6F49" w:rsidRPr="00937A7E" w:rsidRDefault="009E6F49" w:rsidP="009E6F49">
            <w:pPr>
              <w:spacing w:after="0" w:line="240" w:lineRule="auto"/>
              <w:jc w:val="right"/>
              <w:rPr>
                <w:rFonts w:ascii="Futura Std Light" w:eastAsia="Times New Roman" w:hAnsi="Futura Std Light" w:cs="Arial"/>
                <w:b/>
                <w:bCs/>
                <w:color w:val="000000"/>
                <w:sz w:val="20"/>
                <w:szCs w:val="20"/>
                <w:lang w:eastAsia="es-EC"/>
              </w:rPr>
            </w:pPr>
          </w:p>
        </w:tc>
        <w:tc>
          <w:tcPr>
            <w:tcW w:w="1268" w:type="dxa"/>
            <w:tcBorders>
              <w:top w:val="nil"/>
              <w:left w:val="nil"/>
              <w:bottom w:val="single" w:sz="8" w:space="0" w:color="auto"/>
              <w:right w:val="nil"/>
            </w:tcBorders>
            <w:shd w:val="clear" w:color="auto" w:fill="auto"/>
            <w:vAlign w:val="bottom"/>
            <w:hideMark/>
          </w:tcPr>
          <w:p w14:paraId="54CF75F4" w14:textId="77777777" w:rsidR="009E6F49" w:rsidRPr="00937A7E" w:rsidRDefault="009E6F49" w:rsidP="009E6F49">
            <w:pPr>
              <w:spacing w:after="0" w:line="240" w:lineRule="auto"/>
              <w:jc w:val="center"/>
              <w:rPr>
                <w:rFonts w:ascii="Futura Std Light" w:eastAsia="Times New Roman" w:hAnsi="Futura Std Light" w:cs="Arial"/>
                <w:b/>
                <w:bCs/>
                <w:color w:val="000000"/>
                <w:sz w:val="20"/>
                <w:szCs w:val="20"/>
                <w:lang w:eastAsia="es-EC"/>
              </w:rPr>
            </w:pPr>
            <w:r w:rsidRPr="00937A7E">
              <w:rPr>
                <w:rFonts w:ascii="Futura Std Light" w:eastAsia="Times New Roman" w:hAnsi="Futura Std Light" w:cs="Arial"/>
                <w:b/>
                <w:bCs/>
                <w:color w:val="000000"/>
                <w:sz w:val="20"/>
                <w:szCs w:val="20"/>
                <w:lang w:eastAsia="es-EC"/>
              </w:rPr>
              <w:t>2019</w:t>
            </w:r>
          </w:p>
        </w:tc>
      </w:tr>
      <w:tr w:rsidR="009E6F49" w:rsidRPr="00937A7E" w14:paraId="7D33E0FE" w14:textId="77777777" w:rsidTr="00937A7E">
        <w:trPr>
          <w:trHeight w:val="151"/>
        </w:trPr>
        <w:tc>
          <w:tcPr>
            <w:tcW w:w="4482" w:type="dxa"/>
            <w:tcBorders>
              <w:top w:val="nil"/>
              <w:left w:val="nil"/>
              <w:bottom w:val="nil"/>
              <w:right w:val="nil"/>
            </w:tcBorders>
            <w:shd w:val="clear" w:color="auto" w:fill="auto"/>
            <w:vAlign w:val="bottom"/>
            <w:hideMark/>
          </w:tcPr>
          <w:p w14:paraId="5BF32C49"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295" w:type="dxa"/>
            <w:tcBorders>
              <w:top w:val="nil"/>
              <w:left w:val="nil"/>
              <w:bottom w:val="nil"/>
              <w:right w:val="nil"/>
            </w:tcBorders>
            <w:shd w:val="clear" w:color="auto" w:fill="auto"/>
            <w:vAlign w:val="bottom"/>
            <w:hideMark/>
          </w:tcPr>
          <w:p w14:paraId="1AF6E262"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1268" w:type="dxa"/>
            <w:tcBorders>
              <w:top w:val="nil"/>
              <w:left w:val="nil"/>
              <w:bottom w:val="nil"/>
              <w:right w:val="nil"/>
            </w:tcBorders>
            <w:shd w:val="clear" w:color="auto" w:fill="auto"/>
            <w:vAlign w:val="bottom"/>
            <w:hideMark/>
          </w:tcPr>
          <w:p w14:paraId="0C5798BB"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295" w:type="dxa"/>
            <w:tcBorders>
              <w:top w:val="nil"/>
              <w:left w:val="nil"/>
              <w:bottom w:val="nil"/>
              <w:right w:val="nil"/>
            </w:tcBorders>
            <w:shd w:val="clear" w:color="auto" w:fill="auto"/>
            <w:vAlign w:val="bottom"/>
            <w:hideMark/>
          </w:tcPr>
          <w:p w14:paraId="178AEA38"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4748273B"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295" w:type="dxa"/>
            <w:tcBorders>
              <w:top w:val="nil"/>
              <w:left w:val="nil"/>
              <w:bottom w:val="nil"/>
              <w:right w:val="nil"/>
            </w:tcBorders>
            <w:shd w:val="clear" w:color="auto" w:fill="auto"/>
            <w:vAlign w:val="bottom"/>
            <w:hideMark/>
          </w:tcPr>
          <w:p w14:paraId="3615E7D0"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016AE731"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r>
      <w:tr w:rsidR="009E6F49" w:rsidRPr="00937A7E" w14:paraId="3EA03848" w14:textId="77777777" w:rsidTr="00937A7E">
        <w:trPr>
          <w:trHeight w:val="337"/>
        </w:trPr>
        <w:tc>
          <w:tcPr>
            <w:tcW w:w="4482" w:type="dxa"/>
            <w:tcBorders>
              <w:top w:val="nil"/>
              <w:left w:val="nil"/>
              <w:bottom w:val="nil"/>
              <w:right w:val="nil"/>
            </w:tcBorders>
            <w:shd w:val="clear" w:color="auto" w:fill="auto"/>
            <w:vAlign w:val="bottom"/>
            <w:hideMark/>
          </w:tcPr>
          <w:p w14:paraId="4A4B7832"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Ventas</w:t>
            </w:r>
          </w:p>
        </w:tc>
        <w:tc>
          <w:tcPr>
            <w:tcW w:w="295" w:type="dxa"/>
            <w:tcBorders>
              <w:top w:val="nil"/>
              <w:left w:val="nil"/>
              <w:bottom w:val="nil"/>
              <w:right w:val="nil"/>
            </w:tcBorders>
            <w:shd w:val="clear" w:color="auto" w:fill="auto"/>
            <w:vAlign w:val="bottom"/>
            <w:hideMark/>
          </w:tcPr>
          <w:p w14:paraId="4C4EE836"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0A2F357D" w14:textId="7A4938CA" w:rsidR="009E6F49" w:rsidRPr="00937A7E" w:rsidRDefault="009E6F49" w:rsidP="009E6F49">
            <w:pPr>
              <w:spacing w:after="0" w:line="240" w:lineRule="auto"/>
              <w:jc w:val="center"/>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1</w:t>
            </w:r>
            <w:r w:rsidR="00851526" w:rsidRPr="00937A7E">
              <w:rPr>
                <w:rFonts w:ascii="Futura Std Light" w:eastAsia="Times New Roman" w:hAnsi="Futura Std Light" w:cs="Arial"/>
                <w:color w:val="000000"/>
                <w:sz w:val="20"/>
                <w:szCs w:val="20"/>
                <w:lang w:eastAsia="es-EC"/>
              </w:rPr>
              <w:t>2</w:t>
            </w:r>
          </w:p>
        </w:tc>
        <w:tc>
          <w:tcPr>
            <w:tcW w:w="295" w:type="dxa"/>
            <w:tcBorders>
              <w:top w:val="nil"/>
              <w:left w:val="nil"/>
              <w:bottom w:val="nil"/>
              <w:right w:val="nil"/>
            </w:tcBorders>
            <w:shd w:val="clear" w:color="auto" w:fill="auto"/>
            <w:vAlign w:val="bottom"/>
            <w:hideMark/>
          </w:tcPr>
          <w:p w14:paraId="5023B608"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050B1E89" w14:textId="47848F78" w:rsidR="009E6F49" w:rsidRPr="00937A7E" w:rsidRDefault="00A71F69" w:rsidP="009E6F49">
            <w:pPr>
              <w:spacing w:after="0" w:line="240" w:lineRule="auto"/>
              <w:jc w:val="right"/>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547,020</w:t>
            </w:r>
          </w:p>
        </w:tc>
        <w:tc>
          <w:tcPr>
            <w:tcW w:w="295" w:type="dxa"/>
            <w:tcBorders>
              <w:top w:val="nil"/>
              <w:left w:val="nil"/>
              <w:bottom w:val="nil"/>
              <w:right w:val="nil"/>
            </w:tcBorders>
            <w:shd w:val="clear" w:color="auto" w:fill="auto"/>
            <w:vAlign w:val="bottom"/>
            <w:hideMark/>
          </w:tcPr>
          <w:p w14:paraId="169F2824"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72D3B3A8" w14:textId="6A43ED73" w:rsidR="009E6F49" w:rsidRPr="00937A7E" w:rsidRDefault="00937A7E" w:rsidP="00937A7E">
            <w:pPr>
              <w:spacing w:after="0" w:line="240" w:lineRule="auto"/>
              <w:ind w:right="-72"/>
              <w:jc w:val="center"/>
              <w:rPr>
                <w:rFonts w:ascii="Futura Std Light" w:eastAsia="Times New Roman" w:hAnsi="Futura Std Light" w:cs="Arial"/>
                <w:sz w:val="20"/>
                <w:szCs w:val="20"/>
                <w:lang w:eastAsia="es-EC"/>
              </w:rPr>
            </w:pPr>
            <w:r>
              <w:rPr>
                <w:rFonts w:ascii="Futura Std Light" w:eastAsia="Times New Roman" w:hAnsi="Futura Std Light" w:cs="Arial"/>
                <w:sz w:val="20"/>
                <w:szCs w:val="20"/>
                <w:lang w:eastAsia="es-EC"/>
              </w:rPr>
              <w:t xml:space="preserve">     </w:t>
            </w:r>
            <w:r w:rsidR="009E6F49" w:rsidRPr="00937A7E">
              <w:rPr>
                <w:rFonts w:ascii="Futura Std Light" w:eastAsia="Times New Roman" w:hAnsi="Futura Std Light" w:cs="Arial"/>
                <w:sz w:val="20"/>
                <w:szCs w:val="20"/>
                <w:lang w:eastAsia="es-EC"/>
              </w:rPr>
              <w:t>565,36</w:t>
            </w:r>
            <w:r w:rsidR="00753C2E" w:rsidRPr="00937A7E">
              <w:rPr>
                <w:rFonts w:ascii="Futura Std Light" w:eastAsia="Times New Roman" w:hAnsi="Futura Std Light" w:cs="Arial"/>
                <w:sz w:val="20"/>
                <w:szCs w:val="20"/>
                <w:lang w:eastAsia="es-EC"/>
              </w:rPr>
              <w:t>0</w:t>
            </w:r>
          </w:p>
        </w:tc>
      </w:tr>
      <w:tr w:rsidR="009E6F49" w:rsidRPr="00937A7E" w14:paraId="5862642A" w14:textId="77777777" w:rsidTr="00937A7E">
        <w:trPr>
          <w:trHeight w:val="337"/>
        </w:trPr>
        <w:tc>
          <w:tcPr>
            <w:tcW w:w="4482" w:type="dxa"/>
            <w:tcBorders>
              <w:top w:val="nil"/>
              <w:left w:val="nil"/>
              <w:bottom w:val="nil"/>
              <w:right w:val="nil"/>
            </w:tcBorders>
            <w:shd w:val="clear" w:color="auto" w:fill="auto"/>
            <w:vAlign w:val="bottom"/>
            <w:hideMark/>
          </w:tcPr>
          <w:p w14:paraId="239BEC90"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Costo de ventas</w:t>
            </w:r>
          </w:p>
        </w:tc>
        <w:tc>
          <w:tcPr>
            <w:tcW w:w="295" w:type="dxa"/>
            <w:tcBorders>
              <w:top w:val="nil"/>
              <w:left w:val="nil"/>
              <w:bottom w:val="nil"/>
              <w:right w:val="nil"/>
            </w:tcBorders>
            <w:shd w:val="clear" w:color="auto" w:fill="auto"/>
            <w:vAlign w:val="bottom"/>
            <w:hideMark/>
          </w:tcPr>
          <w:p w14:paraId="2FCF11F3"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35F0759D"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295" w:type="dxa"/>
            <w:tcBorders>
              <w:top w:val="nil"/>
              <w:left w:val="nil"/>
              <w:bottom w:val="nil"/>
              <w:right w:val="nil"/>
            </w:tcBorders>
            <w:shd w:val="clear" w:color="auto" w:fill="auto"/>
            <w:vAlign w:val="bottom"/>
            <w:hideMark/>
          </w:tcPr>
          <w:p w14:paraId="64DCD5CF"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268" w:type="dxa"/>
            <w:tcBorders>
              <w:top w:val="nil"/>
              <w:left w:val="nil"/>
              <w:bottom w:val="single" w:sz="4" w:space="0" w:color="auto"/>
              <w:right w:val="nil"/>
            </w:tcBorders>
            <w:shd w:val="clear" w:color="auto" w:fill="auto"/>
            <w:vAlign w:val="bottom"/>
            <w:hideMark/>
          </w:tcPr>
          <w:p w14:paraId="070354DF" w14:textId="6F1B67B3"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 </w:t>
            </w:r>
            <w:r w:rsidR="00A71F69" w:rsidRPr="00937A7E">
              <w:rPr>
                <w:rFonts w:ascii="Futura Std Light" w:eastAsia="Times New Roman" w:hAnsi="Futura Std Light" w:cs="Arial"/>
                <w:color w:val="000000"/>
                <w:sz w:val="20"/>
                <w:szCs w:val="20"/>
                <w:lang w:eastAsia="es-EC"/>
              </w:rPr>
              <w:t>(264,271)</w:t>
            </w:r>
          </w:p>
        </w:tc>
        <w:tc>
          <w:tcPr>
            <w:tcW w:w="295" w:type="dxa"/>
            <w:tcBorders>
              <w:top w:val="nil"/>
              <w:left w:val="nil"/>
              <w:bottom w:val="nil"/>
              <w:right w:val="nil"/>
            </w:tcBorders>
            <w:shd w:val="clear" w:color="auto" w:fill="auto"/>
            <w:vAlign w:val="bottom"/>
            <w:hideMark/>
          </w:tcPr>
          <w:p w14:paraId="25DBAD5B"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268" w:type="dxa"/>
            <w:tcBorders>
              <w:top w:val="nil"/>
              <w:left w:val="nil"/>
              <w:bottom w:val="single" w:sz="4" w:space="0" w:color="auto"/>
              <w:right w:val="nil"/>
            </w:tcBorders>
            <w:shd w:val="clear" w:color="auto" w:fill="auto"/>
            <w:vAlign w:val="bottom"/>
            <w:hideMark/>
          </w:tcPr>
          <w:p w14:paraId="77963454" w14:textId="77777777" w:rsidR="009E6F49" w:rsidRPr="00937A7E" w:rsidRDefault="009E6F49" w:rsidP="00753C2E">
            <w:pPr>
              <w:spacing w:after="0" w:line="240" w:lineRule="auto"/>
              <w:ind w:right="-72"/>
              <w:jc w:val="right"/>
              <w:rPr>
                <w:rFonts w:ascii="Futura Std Light" w:eastAsia="Times New Roman" w:hAnsi="Futura Std Light" w:cs="Arial"/>
                <w:sz w:val="20"/>
                <w:szCs w:val="20"/>
                <w:lang w:eastAsia="es-EC"/>
              </w:rPr>
            </w:pPr>
            <w:r w:rsidRPr="00937A7E">
              <w:rPr>
                <w:rFonts w:ascii="Futura Std Light" w:eastAsia="Times New Roman" w:hAnsi="Futura Std Light" w:cs="Arial"/>
                <w:sz w:val="20"/>
                <w:szCs w:val="20"/>
                <w:lang w:eastAsia="es-EC"/>
              </w:rPr>
              <w:t>(254,206)</w:t>
            </w:r>
          </w:p>
        </w:tc>
      </w:tr>
      <w:tr w:rsidR="009E6F49" w:rsidRPr="00937A7E" w14:paraId="0503325E" w14:textId="77777777" w:rsidTr="00937A7E">
        <w:trPr>
          <w:trHeight w:val="134"/>
        </w:trPr>
        <w:tc>
          <w:tcPr>
            <w:tcW w:w="4482" w:type="dxa"/>
            <w:tcBorders>
              <w:top w:val="nil"/>
              <w:left w:val="nil"/>
              <w:bottom w:val="nil"/>
              <w:right w:val="nil"/>
            </w:tcBorders>
            <w:shd w:val="clear" w:color="auto" w:fill="auto"/>
            <w:vAlign w:val="bottom"/>
            <w:hideMark/>
          </w:tcPr>
          <w:p w14:paraId="51A97D97" w14:textId="5702EAA8" w:rsidR="009E6F49" w:rsidRPr="00937A7E" w:rsidRDefault="00937A7E" w:rsidP="009E6F49">
            <w:pPr>
              <w:spacing w:after="0" w:line="240" w:lineRule="auto"/>
              <w:rPr>
                <w:rFonts w:ascii="Futura Std Light" w:eastAsia="Times New Roman" w:hAnsi="Futura Std Light" w:cs="Arial"/>
                <w:b/>
                <w:bCs/>
                <w:color w:val="000000"/>
                <w:sz w:val="20"/>
                <w:szCs w:val="20"/>
                <w:lang w:eastAsia="es-EC"/>
              </w:rPr>
            </w:pPr>
            <w:r>
              <w:rPr>
                <w:rFonts w:ascii="Futura Std Light" w:eastAsia="Times New Roman" w:hAnsi="Futura Std Light" w:cs="Arial"/>
                <w:b/>
                <w:bCs/>
                <w:color w:val="000000"/>
                <w:sz w:val="20"/>
                <w:szCs w:val="20"/>
                <w:lang w:eastAsia="es-EC"/>
              </w:rPr>
              <w:t>Margen bruto</w:t>
            </w:r>
          </w:p>
        </w:tc>
        <w:tc>
          <w:tcPr>
            <w:tcW w:w="295" w:type="dxa"/>
            <w:tcBorders>
              <w:top w:val="nil"/>
              <w:left w:val="nil"/>
              <w:bottom w:val="nil"/>
              <w:right w:val="nil"/>
            </w:tcBorders>
            <w:shd w:val="clear" w:color="auto" w:fill="auto"/>
            <w:vAlign w:val="bottom"/>
            <w:hideMark/>
          </w:tcPr>
          <w:p w14:paraId="6E43FDFE"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4173E7F1" w14:textId="77777777" w:rsidR="009E6F49" w:rsidRPr="00937A7E" w:rsidRDefault="009E6F49" w:rsidP="009E6F49">
            <w:pPr>
              <w:spacing w:after="0" w:line="240" w:lineRule="auto"/>
              <w:ind w:firstLineChars="100" w:firstLine="200"/>
              <w:rPr>
                <w:rFonts w:ascii="Futura Std Light" w:eastAsia="Times New Roman" w:hAnsi="Futura Std Light" w:cs="Arial"/>
                <w:color w:val="000000"/>
                <w:sz w:val="20"/>
                <w:szCs w:val="20"/>
                <w:lang w:eastAsia="es-EC"/>
              </w:rPr>
            </w:pPr>
          </w:p>
        </w:tc>
        <w:tc>
          <w:tcPr>
            <w:tcW w:w="295" w:type="dxa"/>
            <w:tcBorders>
              <w:top w:val="nil"/>
              <w:left w:val="nil"/>
              <w:bottom w:val="nil"/>
              <w:right w:val="nil"/>
            </w:tcBorders>
            <w:shd w:val="clear" w:color="auto" w:fill="auto"/>
            <w:vAlign w:val="bottom"/>
            <w:hideMark/>
          </w:tcPr>
          <w:p w14:paraId="1695ED55" w14:textId="77777777" w:rsidR="009E6F49" w:rsidRPr="00937A7E" w:rsidRDefault="009E6F49" w:rsidP="009E6F49">
            <w:pPr>
              <w:spacing w:after="0" w:line="240" w:lineRule="auto"/>
              <w:ind w:firstLineChars="100" w:firstLine="200"/>
              <w:rPr>
                <w:rFonts w:ascii="Futura Std Light" w:eastAsia="Times New Roman" w:hAnsi="Futura Std Light"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10BE951F" w14:textId="2D3D1892" w:rsidR="009E6F49" w:rsidRPr="00937A7E" w:rsidRDefault="00937A7E" w:rsidP="00937A7E">
            <w:pPr>
              <w:spacing w:after="0" w:line="240" w:lineRule="auto"/>
              <w:jc w:val="center"/>
              <w:rPr>
                <w:rFonts w:ascii="Futura Std Light" w:eastAsia="Times New Roman" w:hAnsi="Futura Std Light" w:cs="Arial"/>
                <w:b/>
                <w:bCs/>
                <w:color w:val="000000"/>
                <w:sz w:val="20"/>
                <w:szCs w:val="20"/>
                <w:lang w:eastAsia="es-EC"/>
              </w:rPr>
            </w:pPr>
            <w:r>
              <w:rPr>
                <w:rFonts w:ascii="Futura Std Light" w:eastAsia="Times New Roman" w:hAnsi="Futura Std Light" w:cs="Arial"/>
                <w:b/>
                <w:bCs/>
                <w:color w:val="000000"/>
                <w:sz w:val="20"/>
                <w:szCs w:val="20"/>
                <w:lang w:eastAsia="es-EC"/>
              </w:rPr>
              <w:t xml:space="preserve">    </w:t>
            </w:r>
            <w:r w:rsidR="00A71F69" w:rsidRPr="00937A7E">
              <w:rPr>
                <w:rFonts w:ascii="Futura Std Light" w:eastAsia="Times New Roman" w:hAnsi="Futura Std Light" w:cs="Arial"/>
                <w:b/>
                <w:bCs/>
                <w:color w:val="000000"/>
                <w:sz w:val="20"/>
                <w:szCs w:val="20"/>
                <w:lang w:eastAsia="es-EC"/>
              </w:rPr>
              <w:t>282,749</w:t>
            </w:r>
          </w:p>
        </w:tc>
        <w:tc>
          <w:tcPr>
            <w:tcW w:w="295" w:type="dxa"/>
            <w:tcBorders>
              <w:top w:val="nil"/>
              <w:left w:val="nil"/>
              <w:bottom w:val="nil"/>
              <w:right w:val="nil"/>
            </w:tcBorders>
            <w:shd w:val="clear" w:color="auto" w:fill="auto"/>
            <w:vAlign w:val="bottom"/>
            <w:hideMark/>
          </w:tcPr>
          <w:p w14:paraId="7A6B856C" w14:textId="77777777" w:rsidR="009E6F49" w:rsidRPr="00937A7E" w:rsidRDefault="009E6F49" w:rsidP="009E6F49">
            <w:pPr>
              <w:spacing w:after="0" w:line="240" w:lineRule="auto"/>
              <w:jc w:val="right"/>
              <w:rPr>
                <w:rFonts w:ascii="Futura Std Light" w:eastAsia="Times New Roman" w:hAnsi="Futura Std Light" w:cs="Arial"/>
                <w:b/>
                <w:bCs/>
                <w:color w:val="000000"/>
                <w:sz w:val="20"/>
                <w:szCs w:val="20"/>
                <w:lang w:eastAsia="es-EC"/>
              </w:rPr>
            </w:pPr>
          </w:p>
        </w:tc>
        <w:tc>
          <w:tcPr>
            <w:tcW w:w="1268" w:type="dxa"/>
            <w:tcBorders>
              <w:top w:val="nil"/>
              <w:left w:val="nil"/>
              <w:bottom w:val="nil"/>
              <w:right w:val="nil"/>
            </w:tcBorders>
            <w:shd w:val="clear" w:color="auto" w:fill="auto"/>
            <w:vAlign w:val="bottom"/>
            <w:hideMark/>
          </w:tcPr>
          <w:p w14:paraId="09EA8529" w14:textId="5C6F4794" w:rsidR="009E6F49" w:rsidRPr="00937A7E" w:rsidRDefault="00937A7E" w:rsidP="00937A7E">
            <w:pPr>
              <w:spacing w:after="0" w:line="240" w:lineRule="auto"/>
              <w:ind w:right="-72"/>
              <w:jc w:val="center"/>
              <w:rPr>
                <w:rFonts w:ascii="Futura Std Light" w:eastAsia="Times New Roman" w:hAnsi="Futura Std Light" w:cs="Arial"/>
                <w:b/>
                <w:bCs/>
                <w:sz w:val="20"/>
                <w:szCs w:val="20"/>
                <w:lang w:eastAsia="es-EC"/>
              </w:rPr>
            </w:pPr>
            <w:r>
              <w:rPr>
                <w:rFonts w:ascii="Futura Std Light" w:eastAsia="Times New Roman" w:hAnsi="Futura Std Light" w:cs="Arial"/>
                <w:b/>
                <w:bCs/>
                <w:sz w:val="20"/>
                <w:szCs w:val="20"/>
                <w:lang w:eastAsia="es-EC"/>
              </w:rPr>
              <w:t xml:space="preserve">    </w:t>
            </w:r>
            <w:r w:rsidR="009E6F49" w:rsidRPr="00937A7E">
              <w:rPr>
                <w:rFonts w:ascii="Futura Std Light" w:eastAsia="Times New Roman" w:hAnsi="Futura Std Light" w:cs="Arial"/>
                <w:b/>
                <w:bCs/>
                <w:sz w:val="20"/>
                <w:szCs w:val="20"/>
                <w:lang w:eastAsia="es-EC"/>
              </w:rPr>
              <w:t>311,154</w:t>
            </w:r>
          </w:p>
        </w:tc>
      </w:tr>
      <w:tr w:rsidR="009E6F49" w:rsidRPr="00937A7E" w14:paraId="1AAD77CB" w14:textId="77777777" w:rsidTr="00937A7E">
        <w:trPr>
          <w:trHeight w:val="118"/>
        </w:trPr>
        <w:tc>
          <w:tcPr>
            <w:tcW w:w="4482" w:type="dxa"/>
            <w:tcBorders>
              <w:top w:val="nil"/>
              <w:left w:val="nil"/>
              <w:bottom w:val="nil"/>
              <w:right w:val="nil"/>
            </w:tcBorders>
            <w:shd w:val="clear" w:color="auto" w:fill="auto"/>
            <w:vAlign w:val="bottom"/>
            <w:hideMark/>
          </w:tcPr>
          <w:p w14:paraId="3FEBF43F"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295" w:type="dxa"/>
            <w:tcBorders>
              <w:top w:val="nil"/>
              <w:left w:val="nil"/>
              <w:bottom w:val="nil"/>
              <w:right w:val="nil"/>
            </w:tcBorders>
            <w:shd w:val="clear" w:color="auto" w:fill="auto"/>
            <w:vAlign w:val="bottom"/>
            <w:hideMark/>
          </w:tcPr>
          <w:p w14:paraId="5A05EE6D"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3098A7C3" w14:textId="77777777" w:rsidR="009E6F49" w:rsidRPr="00937A7E" w:rsidRDefault="009E6F49" w:rsidP="009E6F49">
            <w:pPr>
              <w:spacing w:after="0" w:line="240" w:lineRule="auto"/>
              <w:ind w:firstLineChars="100" w:firstLine="200"/>
              <w:rPr>
                <w:rFonts w:ascii="Futura Std Light" w:eastAsia="Times New Roman" w:hAnsi="Futura Std Light" w:cs="Arial"/>
                <w:color w:val="000000"/>
                <w:sz w:val="20"/>
                <w:szCs w:val="20"/>
                <w:lang w:eastAsia="es-EC"/>
              </w:rPr>
            </w:pPr>
          </w:p>
        </w:tc>
        <w:tc>
          <w:tcPr>
            <w:tcW w:w="295" w:type="dxa"/>
            <w:tcBorders>
              <w:top w:val="nil"/>
              <w:left w:val="nil"/>
              <w:bottom w:val="nil"/>
              <w:right w:val="nil"/>
            </w:tcBorders>
            <w:shd w:val="clear" w:color="auto" w:fill="auto"/>
            <w:vAlign w:val="bottom"/>
            <w:hideMark/>
          </w:tcPr>
          <w:p w14:paraId="6B68A759" w14:textId="77777777" w:rsidR="009E6F49" w:rsidRPr="00937A7E" w:rsidRDefault="009E6F49" w:rsidP="009E6F49">
            <w:pPr>
              <w:spacing w:after="0" w:line="240" w:lineRule="auto"/>
              <w:ind w:firstLineChars="100" w:firstLine="200"/>
              <w:rPr>
                <w:rFonts w:ascii="Futura Std Light" w:eastAsia="Times New Roman" w:hAnsi="Futura Std Light" w:cs="Arial"/>
                <w:color w:val="000000"/>
                <w:sz w:val="20"/>
                <w:szCs w:val="20"/>
                <w:lang w:eastAsia="es-EC"/>
              </w:rPr>
            </w:pPr>
          </w:p>
        </w:tc>
        <w:tc>
          <w:tcPr>
            <w:tcW w:w="1268" w:type="dxa"/>
            <w:tcBorders>
              <w:top w:val="nil"/>
              <w:left w:val="nil"/>
              <w:right w:val="nil"/>
            </w:tcBorders>
            <w:shd w:val="clear" w:color="auto" w:fill="auto"/>
            <w:vAlign w:val="bottom"/>
            <w:hideMark/>
          </w:tcPr>
          <w:p w14:paraId="28E8F46C"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295" w:type="dxa"/>
            <w:tcBorders>
              <w:top w:val="nil"/>
              <w:left w:val="nil"/>
              <w:right w:val="nil"/>
            </w:tcBorders>
            <w:shd w:val="clear" w:color="auto" w:fill="auto"/>
            <w:vAlign w:val="bottom"/>
            <w:hideMark/>
          </w:tcPr>
          <w:p w14:paraId="0BF5AD14"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1268" w:type="dxa"/>
            <w:tcBorders>
              <w:top w:val="nil"/>
              <w:left w:val="nil"/>
              <w:right w:val="nil"/>
            </w:tcBorders>
            <w:shd w:val="clear" w:color="auto" w:fill="auto"/>
            <w:vAlign w:val="bottom"/>
            <w:hideMark/>
          </w:tcPr>
          <w:p w14:paraId="6AFD8392" w14:textId="77777777" w:rsidR="009E6F49" w:rsidRPr="00937A7E" w:rsidRDefault="009E6F49" w:rsidP="00753C2E">
            <w:pPr>
              <w:spacing w:after="0" w:line="240" w:lineRule="auto"/>
              <w:ind w:right="-72"/>
              <w:jc w:val="right"/>
              <w:rPr>
                <w:rFonts w:ascii="Futura Std Light" w:eastAsia="Times New Roman" w:hAnsi="Futura Std Light" w:cs="Arial"/>
                <w:sz w:val="20"/>
                <w:szCs w:val="20"/>
                <w:lang w:eastAsia="es-EC"/>
              </w:rPr>
            </w:pPr>
          </w:p>
        </w:tc>
      </w:tr>
      <w:tr w:rsidR="009E6F49" w:rsidRPr="00937A7E" w14:paraId="1B07FDA1" w14:textId="77777777" w:rsidTr="00937A7E">
        <w:trPr>
          <w:trHeight w:val="337"/>
        </w:trPr>
        <w:tc>
          <w:tcPr>
            <w:tcW w:w="4482" w:type="dxa"/>
            <w:tcBorders>
              <w:top w:val="nil"/>
              <w:left w:val="nil"/>
              <w:bottom w:val="nil"/>
              <w:right w:val="nil"/>
            </w:tcBorders>
            <w:shd w:val="clear" w:color="auto" w:fill="auto"/>
            <w:vAlign w:val="bottom"/>
            <w:hideMark/>
          </w:tcPr>
          <w:p w14:paraId="0BD9750D" w14:textId="66531FBD"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Gastos de administración</w:t>
            </w:r>
          </w:p>
        </w:tc>
        <w:tc>
          <w:tcPr>
            <w:tcW w:w="295" w:type="dxa"/>
            <w:tcBorders>
              <w:top w:val="nil"/>
              <w:left w:val="nil"/>
              <w:bottom w:val="nil"/>
              <w:right w:val="nil"/>
            </w:tcBorders>
            <w:shd w:val="clear" w:color="auto" w:fill="auto"/>
            <w:vAlign w:val="bottom"/>
            <w:hideMark/>
          </w:tcPr>
          <w:p w14:paraId="306C2015"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3F178D7C" w14:textId="6FE80373" w:rsidR="009E6F49" w:rsidRPr="00937A7E" w:rsidRDefault="009E6F49" w:rsidP="009E6F49">
            <w:pPr>
              <w:spacing w:after="0" w:line="240" w:lineRule="auto"/>
              <w:jc w:val="center"/>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1</w:t>
            </w:r>
            <w:r w:rsidR="00851526" w:rsidRPr="00937A7E">
              <w:rPr>
                <w:rFonts w:ascii="Futura Std Light" w:eastAsia="Times New Roman" w:hAnsi="Futura Std Light" w:cs="Arial"/>
                <w:color w:val="000000"/>
                <w:sz w:val="20"/>
                <w:szCs w:val="20"/>
                <w:lang w:eastAsia="es-EC"/>
              </w:rPr>
              <w:t>3</w:t>
            </w:r>
          </w:p>
        </w:tc>
        <w:tc>
          <w:tcPr>
            <w:tcW w:w="295" w:type="dxa"/>
            <w:tcBorders>
              <w:top w:val="nil"/>
              <w:left w:val="nil"/>
              <w:bottom w:val="nil"/>
              <w:right w:val="nil"/>
            </w:tcBorders>
            <w:shd w:val="clear" w:color="auto" w:fill="auto"/>
            <w:vAlign w:val="bottom"/>
            <w:hideMark/>
          </w:tcPr>
          <w:p w14:paraId="059BAF4F"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1268" w:type="dxa"/>
            <w:tcBorders>
              <w:top w:val="nil"/>
              <w:left w:val="nil"/>
              <w:right w:val="nil"/>
            </w:tcBorders>
            <w:shd w:val="clear" w:color="auto" w:fill="auto"/>
            <w:vAlign w:val="bottom"/>
            <w:hideMark/>
          </w:tcPr>
          <w:p w14:paraId="40A11455" w14:textId="3419DEF8" w:rsidR="009E6F49" w:rsidRPr="00937A7E" w:rsidRDefault="00A71F69" w:rsidP="00267803">
            <w:pPr>
              <w:spacing w:after="0" w:line="240" w:lineRule="auto"/>
              <w:jc w:val="right"/>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w:t>
            </w:r>
            <w:r w:rsidR="00267803" w:rsidRPr="00937A7E">
              <w:rPr>
                <w:rFonts w:ascii="Futura Std Light" w:eastAsia="Times New Roman" w:hAnsi="Futura Std Light" w:cs="Arial"/>
                <w:color w:val="000000"/>
                <w:sz w:val="20"/>
                <w:szCs w:val="20"/>
                <w:lang w:eastAsia="es-EC"/>
              </w:rPr>
              <w:t>84,487</w:t>
            </w:r>
            <w:r w:rsidRPr="00937A7E">
              <w:rPr>
                <w:rFonts w:ascii="Futura Std Light" w:eastAsia="Times New Roman" w:hAnsi="Futura Std Light" w:cs="Arial"/>
                <w:color w:val="000000"/>
                <w:sz w:val="20"/>
                <w:szCs w:val="20"/>
                <w:lang w:eastAsia="es-EC"/>
              </w:rPr>
              <w:t>)</w:t>
            </w:r>
          </w:p>
        </w:tc>
        <w:tc>
          <w:tcPr>
            <w:tcW w:w="295" w:type="dxa"/>
            <w:tcBorders>
              <w:top w:val="nil"/>
              <w:left w:val="nil"/>
              <w:right w:val="nil"/>
            </w:tcBorders>
            <w:shd w:val="clear" w:color="auto" w:fill="auto"/>
            <w:vAlign w:val="bottom"/>
            <w:hideMark/>
          </w:tcPr>
          <w:p w14:paraId="7E95E847"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1268" w:type="dxa"/>
            <w:tcBorders>
              <w:top w:val="nil"/>
              <w:left w:val="nil"/>
              <w:right w:val="nil"/>
            </w:tcBorders>
            <w:shd w:val="clear" w:color="auto" w:fill="auto"/>
            <w:vAlign w:val="bottom"/>
            <w:hideMark/>
          </w:tcPr>
          <w:p w14:paraId="57FCDF1B" w14:textId="77777777" w:rsidR="009E6F49" w:rsidRPr="00937A7E" w:rsidRDefault="009E6F49" w:rsidP="00753C2E">
            <w:pPr>
              <w:spacing w:after="0" w:line="240" w:lineRule="auto"/>
              <w:ind w:right="-72"/>
              <w:jc w:val="right"/>
              <w:rPr>
                <w:rFonts w:ascii="Futura Std Light" w:eastAsia="Times New Roman" w:hAnsi="Futura Std Light" w:cs="Arial"/>
                <w:sz w:val="20"/>
                <w:szCs w:val="20"/>
                <w:lang w:eastAsia="es-EC"/>
              </w:rPr>
            </w:pPr>
            <w:r w:rsidRPr="00937A7E">
              <w:rPr>
                <w:rFonts w:ascii="Futura Std Light" w:eastAsia="Times New Roman" w:hAnsi="Futura Std Light" w:cs="Arial"/>
                <w:sz w:val="20"/>
                <w:szCs w:val="20"/>
                <w:lang w:eastAsia="es-EC"/>
              </w:rPr>
              <w:t>(148,706)</w:t>
            </w:r>
          </w:p>
        </w:tc>
      </w:tr>
      <w:tr w:rsidR="009E6F49" w:rsidRPr="00937A7E" w14:paraId="3BA17C37" w14:textId="77777777" w:rsidTr="00937A7E">
        <w:trPr>
          <w:trHeight w:val="354"/>
        </w:trPr>
        <w:tc>
          <w:tcPr>
            <w:tcW w:w="4482" w:type="dxa"/>
            <w:tcBorders>
              <w:top w:val="nil"/>
              <w:left w:val="nil"/>
              <w:bottom w:val="nil"/>
              <w:right w:val="nil"/>
            </w:tcBorders>
            <w:shd w:val="clear" w:color="auto" w:fill="auto"/>
            <w:vAlign w:val="bottom"/>
            <w:hideMark/>
          </w:tcPr>
          <w:p w14:paraId="1C99D5C5" w14:textId="3CF641AE" w:rsidR="009E6F49" w:rsidRPr="00937A7E" w:rsidRDefault="00267803" w:rsidP="009E6F49">
            <w:pPr>
              <w:spacing w:after="0" w:line="240" w:lineRule="auto"/>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Otros ingresos (egresos), neto</w:t>
            </w:r>
          </w:p>
        </w:tc>
        <w:tc>
          <w:tcPr>
            <w:tcW w:w="295" w:type="dxa"/>
            <w:tcBorders>
              <w:top w:val="nil"/>
              <w:left w:val="nil"/>
              <w:bottom w:val="nil"/>
              <w:right w:val="nil"/>
            </w:tcBorders>
            <w:shd w:val="clear" w:color="auto" w:fill="auto"/>
            <w:vAlign w:val="bottom"/>
            <w:hideMark/>
          </w:tcPr>
          <w:p w14:paraId="54AA9698"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2F602F9E"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295" w:type="dxa"/>
            <w:tcBorders>
              <w:top w:val="nil"/>
              <w:left w:val="nil"/>
              <w:bottom w:val="nil"/>
              <w:right w:val="nil"/>
            </w:tcBorders>
            <w:shd w:val="clear" w:color="auto" w:fill="auto"/>
            <w:vAlign w:val="bottom"/>
            <w:hideMark/>
          </w:tcPr>
          <w:p w14:paraId="180F978B"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268" w:type="dxa"/>
            <w:tcBorders>
              <w:top w:val="nil"/>
              <w:left w:val="nil"/>
              <w:bottom w:val="single" w:sz="4" w:space="0" w:color="auto"/>
              <w:right w:val="nil"/>
            </w:tcBorders>
            <w:shd w:val="clear" w:color="auto" w:fill="auto"/>
            <w:vAlign w:val="bottom"/>
            <w:hideMark/>
          </w:tcPr>
          <w:p w14:paraId="29356C7D" w14:textId="5F8BA0A4" w:rsidR="009E6F49" w:rsidRPr="00937A7E" w:rsidRDefault="00267803" w:rsidP="009E6F49">
            <w:pPr>
              <w:spacing w:after="0" w:line="240" w:lineRule="auto"/>
              <w:jc w:val="right"/>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(1,085)</w:t>
            </w:r>
          </w:p>
        </w:tc>
        <w:tc>
          <w:tcPr>
            <w:tcW w:w="295" w:type="dxa"/>
            <w:tcBorders>
              <w:top w:val="nil"/>
              <w:left w:val="nil"/>
              <w:right w:val="nil"/>
            </w:tcBorders>
            <w:shd w:val="clear" w:color="auto" w:fill="auto"/>
            <w:vAlign w:val="bottom"/>
            <w:hideMark/>
          </w:tcPr>
          <w:p w14:paraId="018FCBB5"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1268" w:type="dxa"/>
            <w:tcBorders>
              <w:top w:val="nil"/>
              <w:left w:val="nil"/>
              <w:bottom w:val="single" w:sz="4" w:space="0" w:color="auto"/>
              <w:right w:val="nil"/>
            </w:tcBorders>
            <w:shd w:val="clear" w:color="auto" w:fill="auto"/>
            <w:vAlign w:val="bottom"/>
            <w:hideMark/>
          </w:tcPr>
          <w:p w14:paraId="04869F7F" w14:textId="77777777" w:rsidR="009E6F49" w:rsidRPr="00937A7E" w:rsidRDefault="009E6F49" w:rsidP="00753C2E">
            <w:pPr>
              <w:spacing w:after="0" w:line="240" w:lineRule="auto"/>
              <w:ind w:right="-72"/>
              <w:jc w:val="right"/>
              <w:rPr>
                <w:rFonts w:ascii="Futura Std Light" w:eastAsia="Times New Roman" w:hAnsi="Futura Std Light" w:cs="Arial"/>
                <w:sz w:val="20"/>
                <w:szCs w:val="20"/>
                <w:lang w:eastAsia="es-EC"/>
              </w:rPr>
            </w:pPr>
            <w:r w:rsidRPr="00937A7E">
              <w:rPr>
                <w:rFonts w:ascii="Futura Std Light" w:eastAsia="Times New Roman" w:hAnsi="Futura Std Light" w:cs="Arial"/>
                <w:sz w:val="20"/>
                <w:szCs w:val="20"/>
                <w:lang w:eastAsia="es-EC"/>
              </w:rPr>
              <w:t>(</w:t>
            </w:r>
            <w:r w:rsidR="007C3FC6" w:rsidRPr="00937A7E">
              <w:rPr>
                <w:rFonts w:ascii="Futura Std Light" w:eastAsia="Times New Roman" w:hAnsi="Futura Std Light" w:cs="Arial"/>
                <w:sz w:val="20"/>
                <w:szCs w:val="20"/>
                <w:lang w:eastAsia="es-EC"/>
              </w:rPr>
              <w:t>120</w:t>
            </w:r>
            <w:r w:rsidRPr="00937A7E">
              <w:rPr>
                <w:rFonts w:ascii="Futura Std Light" w:eastAsia="Times New Roman" w:hAnsi="Futura Std Light" w:cs="Arial"/>
                <w:sz w:val="20"/>
                <w:szCs w:val="20"/>
                <w:lang w:eastAsia="es-EC"/>
              </w:rPr>
              <w:t>)</w:t>
            </w:r>
          </w:p>
        </w:tc>
      </w:tr>
      <w:tr w:rsidR="009E6F49" w:rsidRPr="00937A7E" w14:paraId="7913D491" w14:textId="77777777" w:rsidTr="00937A7E">
        <w:trPr>
          <w:trHeight w:val="134"/>
        </w:trPr>
        <w:tc>
          <w:tcPr>
            <w:tcW w:w="4482" w:type="dxa"/>
            <w:tcBorders>
              <w:top w:val="nil"/>
              <w:left w:val="nil"/>
              <w:bottom w:val="nil"/>
              <w:right w:val="nil"/>
            </w:tcBorders>
            <w:shd w:val="clear" w:color="auto" w:fill="auto"/>
            <w:vAlign w:val="bottom"/>
            <w:hideMark/>
          </w:tcPr>
          <w:p w14:paraId="3D272E58" w14:textId="6BDED105" w:rsidR="009E6F49" w:rsidRPr="00937A7E" w:rsidRDefault="00937A7E" w:rsidP="009E6F49">
            <w:pPr>
              <w:spacing w:after="0" w:line="240" w:lineRule="auto"/>
              <w:rPr>
                <w:rFonts w:ascii="Futura Std Light" w:eastAsia="Times New Roman" w:hAnsi="Futura Std Light" w:cs="Arial"/>
                <w:b/>
                <w:bCs/>
                <w:color w:val="000000"/>
                <w:sz w:val="20"/>
                <w:szCs w:val="20"/>
                <w:lang w:eastAsia="es-EC"/>
              </w:rPr>
            </w:pPr>
            <w:r w:rsidRPr="00937A7E">
              <w:rPr>
                <w:rFonts w:ascii="Futura Std Light" w:eastAsia="Times New Roman" w:hAnsi="Futura Std Light" w:cs="Arial"/>
                <w:b/>
                <w:bCs/>
                <w:color w:val="000000"/>
                <w:sz w:val="20"/>
                <w:szCs w:val="20"/>
                <w:lang w:eastAsia="es-EC"/>
              </w:rPr>
              <w:t>Utilidad antes de impuesto a la renta</w:t>
            </w:r>
          </w:p>
        </w:tc>
        <w:tc>
          <w:tcPr>
            <w:tcW w:w="295" w:type="dxa"/>
            <w:tcBorders>
              <w:top w:val="nil"/>
              <w:left w:val="nil"/>
              <w:bottom w:val="nil"/>
              <w:right w:val="nil"/>
            </w:tcBorders>
            <w:shd w:val="clear" w:color="auto" w:fill="auto"/>
            <w:vAlign w:val="bottom"/>
            <w:hideMark/>
          </w:tcPr>
          <w:p w14:paraId="2329B0D3"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1268" w:type="dxa"/>
            <w:tcBorders>
              <w:top w:val="nil"/>
              <w:left w:val="nil"/>
              <w:bottom w:val="nil"/>
              <w:right w:val="nil"/>
            </w:tcBorders>
            <w:shd w:val="clear" w:color="auto" w:fill="auto"/>
            <w:vAlign w:val="bottom"/>
            <w:hideMark/>
          </w:tcPr>
          <w:p w14:paraId="117153BD"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295" w:type="dxa"/>
            <w:tcBorders>
              <w:top w:val="nil"/>
              <w:left w:val="nil"/>
              <w:bottom w:val="nil"/>
              <w:right w:val="nil"/>
            </w:tcBorders>
            <w:shd w:val="clear" w:color="auto" w:fill="auto"/>
            <w:vAlign w:val="bottom"/>
            <w:hideMark/>
          </w:tcPr>
          <w:p w14:paraId="43A63F45"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1268" w:type="dxa"/>
            <w:tcBorders>
              <w:top w:val="single" w:sz="4" w:space="0" w:color="auto"/>
              <w:left w:val="nil"/>
              <w:bottom w:val="nil"/>
              <w:right w:val="nil"/>
            </w:tcBorders>
            <w:shd w:val="clear" w:color="auto" w:fill="auto"/>
            <w:vAlign w:val="bottom"/>
            <w:hideMark/>
          </w:tcPr>
          <w:p w14:paraId="5BD60A17" w14:textId="71603999" w:rsidR="009E6F49" w:rsidRPr="00937A7E" w:rsidRDefault="00937A7E" w:rsidP="00937A7E">
            <w:pPr>
              <w:spacing w:after="0" w:line="240" w:lineRule="auto"/>
              <w:jc w:val="center"/>
              <w:rPr>
                <w:rFonts w:ascii="Futura Std Light" w:eastAsia="Times New Roman" w:hAnsi="Futura Std Light" w:cs="Arial"/>
                <w:b/>
                <w:bCs/>
                <w:color w:val="000000"/>
                <w:sz w:val="20"/>
                <w:szCs w:val="20"/>
                <w:lang w:eastAsia="es-EC"/>
              </w:rPr>
            </w:pPr>
            <w:r>
              <w:rPr>
                <w:rFonts w:ascii="Futura Std Light" w:eastAsia="Times New Roman" w:hAnsi="Futura Std Light" w:cs="Arial"/>
                <w:b/>
                <w:bCs/>
                <w:color w:val="000000"/>
                <w:sz w:val="20"/>
                <w:szCs w:val="20"/>
                <w:lang w:eastAsia="es-EC"/>
              </w:rPr>
              <w:t xml:space="preserve">   </w:t>
            </w:r>
            <w:r w:rsidR="00675A53" w:rsidRPr="00937A7E">
              <w:rPr>
                <w:rFonts w:ascii="Futura Std Light" w:eastAsia="Times New Roman" w:hAnsi="Futura Std Light" w:cs="Arial"/>
                <w:b/>
                <w:bCs/>
                <w:color w:val="000000"/>
                <w:sz w:val="20"/>
                <w:szCs w:val="20"/>
                <w:lang w:eastAsia="es-EC"/>
              </w:rPr>
              <w:t>1</w:t>
            </w:r>
            <w:r w:rsidR="00267803" w:rsidRPr="00937A7E">
              <w:rPr>
                <w:rFonts w:ascii="Futura Std Light" w:eastAsia="Times New Roman" w:hAnsi="Futura Std Light" w:cs="Arial"/>
                <w:b/>
                <w:bCs/>
                <w:color w:val="000000"/>
                <w:sz w:val="20"/>
                <w:szCs w:val="20"/>
                <w:lang w:eastAsia="es-EC"/>
              </w:rPr>
              <w:t>97,177</w:t>
            </w:r>
          </w:p>
        </w:tc>
        <w:tc>
          <w:tcPr>
            <w:tcW w:w="295" w:type="dxa"/>
            <w:tcBorders>
              <w:left w:val="nil"/>
              <w:bottom w:val="nil"/>
              <w:right w:val="nil"/>
            </w:tcBorders>
            <w:shd w:val="clear" w:color="auto" w:fill="auto"/>
            <w:vAlign w:val="bottom"/>
            <w:hideMark/>
          </w:tcPr>
          <w:p w14:paraId="3D4DEDE5" w14:textId="77777777" w:rsidR="009E6F49" w:rsidRPr="00937A7E" w:rsidRDefault="009E6F49" w:rsidP="009E6F49">
            <w:pPr>
              <w:spacing w:after="0" w:line="240" w:lineRule="auto"/>
              <w:jc w:val="right"/>
              <w:rPr>
                <w:rFonts w:ascii="Futura Std Light" w:eastAsia="Times New Roman" w:hAnsi="Futura Std Light" w:cs="Arial"/>
                <w:b/>
                <w:bCs/>
                <w:color w:val="000000"/>
                <w:sz w:val="20"/>
                <w:szCs w:val="20"/>
                <w:lang w:eastAsia="es-EC"/>
              </w:rPr>
            </w:pPr>
          </w:p>
        </w:tc>
        <w:tc>
          <w:tcPr>
            <w:tcW w:w="1268" w:type="dxa"/>
            <w:tcBorders>
              <w:top w:val="single" w:sz="4" w:space="0" w:color="auto"/>
              <w:left w:val="nil"/>
              <w:bottom w:val="nil"/>
              <w:right w:val="nil"/>
            </w:tcBorders>
            <w:shd w:val="clear" w:color="auto" w:fill="auto"/>
            <w:vAlign w:val="bottom"/>
            <w:hideMark/>
          </w:tcPr>
          <w:p w14:paraId="71AC465A" w14:textId="4503010E" w:rsidR="009E6F49" w:rsidRPr="00937A7E" w:rsidRDefault="00937A7E" w:rsidP="00937A7E">
            <w:pPr>
              <w:spacing w:after="0" w:line="240" w:lineRule="auto"/>
              <w:ind w:right="-72"/>
              <w:jc w:val="center"/>
              <w:rPr>
                <w:rFonts w:ascii="Futura Std Light" w:eastAsia="Times New Roman" w:hAnsi="Futura Std Light" w:cs="Arial"/>
                <w:b/>
                <w:bCs/>
                <w:sz w:val="20"/>
                <w:szCs w:val="20"/>
                <w:lang w:eastAsia="es-EC"/>
              </w:rPr>
            </w:pPr>
            <w:r>
              <w:rPr>
                <w:rFonts w:ascii="Futura Std Light" w:eastAsia="Times New Roman" w:hAnsi="Futura Std Light" w:cs="Arial"/>
                <w:b/>
                <w:bCs/>
                <w:sz w:val="20"/>
                <w:szCs w:val="20"/>
                <w:lang w:eastAsia="es-EC"/>
              </w:rPr>
              <w:t xml:space="preserve">     </w:t>
            </w:r>
            <w:r w:rsidR="009E6F49" w:rsidRPr="00937A7E">
              <w:rPr>
                <w:rFonts w:ascii="Futura Std Light" w:eastAsia="Times New Roman" w:hAnsi="Futura Std Light" w:cs="Arial"/>
                <w:b/>
                <w:bCs/>
                <w:sz w:val="20"/>
                <w:szCs w:val="20"/>
                <w:lang w:eastAsia="es-EC"/>
              </w:rPr>
              <w:t>162,328</w:t>
            </w:r>
          </w:p>
        </w:tc>
      </w:tr>
      <w:tr w:rsidR="009E6F49" w:rsidRPr="00937A7E" w14:paraId="768ABF57" w14:textId="77777777" w:rsidTr="00937A7E">
        <w:trPr>
          <w:trHeight w:val="134"/>
        </w:trPr>
        <w:tc>
          <w:tcPr>
            <w:tcW w:w="4482" w:type="dxa"/>
            <w:tcBorders>
              <w:top w:val="nil"/>
              <w:left w:val="nil"/>
              <w:bottom w:val="nil"/>
              <w:right w:val="nil"/>
            </w:tcBorders>
            <w:shd w:val="clear" w:color="auto" w:fill="auto"/>
            <w:vAlign w:val="bottom"/>
            <w:hideMark/>
          </w:tcPr>
          <w:p w14:paraId="40432408"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295" w:type="dxa"/>
            <w:tcBorders>
              <w:top w:val="nil"/>
              <w:left w:val="nil"/>
              <w:bottom w:val="nil"/>
              <w:right w:val="nil"/>
            </w:tcBorders>
            <w:shd w:val="clear" w:color="auto" w:fill="auto"/>
            <w:vAlign w:val="bottom"/>
            <w:hideMark/>
          </w:tcPr>
          <w:p w14:paraId="6ACA0B9D"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642C7587" w14:textId="77777777" w:rsidR="009E6F49" w:rsidRPr="00937A7E" w:rsidRDefault="009E6F49" w:rsidP="009E6F49">
            <w:pPr>
              <w:spacing w:after="0" w:line="240" w:lineRule="auto"/>
              <w:ind w:firstLineChars="100" w:firstLine="200"/>
              <w:rPr>
                <w:rFonts w:ascii="Futura Std Light" w:eastAsia="Times New Roman" w:hAnsi="Futura Std Light" w:cs="Arial"/>
                <w:color w:val="000000"/>
                <w:sz w:val="20"/>
                <w:szCs w:val="20"/>
                <w:lang w:eastAsia="es-EC"/>
              </w:rPr>
            </w:pPr>
          </w:p>
        </w:tc>
        <w:tc>
          <w:tcPr>
            <w:tcW w:w="295" w:type="dxa"/>
            <w:tcBorders>
              <w:top w:val="nil"/>
              <w:left w:val="nil"/>
              <w:bottom w:val="nil"/>
              <w:right w:val="nil"/>
            </w:tcBorders>
            <w:shd w:val="clear" w:color="auto" w:fill="auto"/>
            <w:vAlign w:val="bottom"/>
            <w:hideMark/>
          </w:tcPr>
          <w:p w14:paraId="18A5A0AD" w14:textId="77777777" w:rsidR="009E6F49" w:rsidRPr="00937A7E" w:rsidRDefault="009E6F49" w:rsidP="009E6F49">
            <w:pPr>
              <w:spacing w:after="0" w:line="240" w:lineRule="auto"/>
              <w:ind w:firstLineChars="100" w:firstLine="200"/>
              <w:rPr>
                <w:rFonts w:ascii="Futura Std Light" w:eastAsia="Times New Roman" w:hAnsi="Futura Std Light"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2511BE27"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295" w:type="dxa"/>
            <w:tcBorders>
              <w:top w:val="nil"/>
              <w:left w:val="nil"/>
              <w:bottom w:val="nil"/>
              <w:right w:val="nil"/>
            </w:tcBorders>
            <w:shd w:val="clear" w:color="auto" w:fill="auto"/>
            <w:vAlign w:val="bottom"/>
            <w:hideMark/>
          </w:tcPr>
          <w:p w14:paraId="34B8A593"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2AB4D637" w14:textId="77777777" w:rsidR="009E6F49" w:rsidRPr="00937A7E" w:rsidRDefault="009E6F49" w:rsidP="00753C2E">
            <w:pPr>
              <w:spacing w:after="0" w:line="240" w:lineRule="auto"/>
              <w:ind w:right="-72"/>
              <w:jc w:val="right"/>
              <w:rPr>
                <w:rFonts w:ascii="Futura Std Light" w:eastAsia="Times New Roman" w:hAnsi="Futura Std Light" w:cs="Arial"/>
                <w:sz w:val="20"/>
                <w:szCs w:val="20"/>
                <w:lang w:eastAsia="es-EC"/>
              </w:rPr>
            </w:pPr>
          </w:p>
        </w:tc>
      </w:tr>
      <w:tr w:rsidR="009E6F49" w:rsidRPr="00937A7E" w14:paraId="4D12A274" w14:textId="77777777" w:rsidTr="00937A7E">
        <w:trPr>
          <w:trHeight w:val="337"/>
        </w:trPr>
        <w:tc>
          <w:tcPr>
            <w:tcW w:w="4482" w:type="dxa"/>
            <w:tcBorders>
              <w:top w:val="nil"/>
              <w:left w:val="nil"/>
              <w:bottom w:val="nil"/>
              <w:right w:val="nil"/>
            </w:tcBorders>
            <w:shd w:val="clear" w:color="auto" w:fill="auto"/>
            <w:vAlign w:val="bottom"/>
            <w:hideMark/>
          </w:tcPr>
          <w:p w14:paraId="43DB51C2"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Impuesto a la renta, corriente</w:t>
            </w:r>
          </w:p>
        </w:tc>
        <w:tc>
          <w:tcPr>
            <w:tcW w:w="295" w:type="dxa"/>
            <w:tcBorders>
              <w:top w:val="nil"/>
              <w:left w:val="nil"/>
              <w:bottom w:val="nil"/>
              <w:right w:val="nil"/>
            </w:tcBorders>
            <w:shd w:val="clear" w:color="auto" w:fill="auto"/>
            <w:vAlign w:val="bottom"/>
            <w:hideMark/>
          </w:tcPr>
          <w:p w14:paraId="4FDC61B5"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549D3B9D" w14:textId="2705E450" w:rsidR="009E6F49" w:rsidRPr="00937A7E" w:rsidRDefault="006C5868" w:rsidP="009E6F49">
            <w:pPr>
              <w:spacing w:after="0" w:line="240" w:lineRule="auto"/>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 xml:space="preserve">        </w:t>
            </w:r>
            <w:r w:rsidR="005416C7">
              <w:rPr>
                <w:rFonts w:ascii="Futura Std Light" w:eastAsia="Times New Roman" w:hAnsi="Futura Std Light" w:cs="Arial"/>
                <w:color w:val="000000"/>
                <w:sz w:val="20"/>
                <w:szCs w:val="20"/>
                <w:lang w:eastAsia="es-EC"/>
              </w:rPr>
              <w:t>8</w:t>
            </w:r>
          </w:p>
        </w:tc>
        <w:tc>
          <w:tcPr>
            <w:tcW w:w="295" w:type="dxa"/>
            <w:tcBorders>
              <w:top w:val="nil"/>
              <w:left w:val="nil"/>
              <w:bottom w:val="nil"/>
              <w:right w:val="nil"/>
            </w:tcBorders>
            <w:shd w:val="clear" w:color="auto" w:fill="auto"/>
            <w:vAlign w:val="bottom"/>
            <w:hideMark/>
          </w:tcPr>
          <w:p w14:paraId="2F04CE3A" w14:textId="0B54C246"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268" w:type="dxa"/>
            <w:tcBorders>
              <w:top w:val="nil"/>
              <w:left w:val="nil"/>
              <w:bottom w:val="single" w:sz="4" w:space="0" w:color="auto"/>
              <w:right w:val="nil"/>
            </w:tcBorders>
            <w:shd w:val="clear" w:color="auto" w:fill="auto"/>
            <w:vAlign w:val="bottom"/>
            <w:hideMark/>
          </w:tcPr>
          <w:p w14:paraId="666858E4" w14:textId="0A9E9789" w:rsidR="009E6F49" w:rsidRPr="00937A7E" w:rsidRDefault="00267803" w:rsidP="009E6F49">
            <w:pPr>
              <w:spacing w:after="0" w:line="240" w:lineRule="auto"/>
              <w:jc w:val="right"/>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(43,844)</w:t>
            </w:r>
          </w:p>
        </w:tc>
        <w:tc>
          <w:tcPr>
            <w:tcW w:w="295" w:type="dxa"/>
            <w:tcBorders>
              <w:top w:val="nil"/>
              <w:left w:val="nil"/>
              <w:bottom w:val="nil"/>
              <w:right w:val="nil"/>
            </w:tcBorders>
            <w:shd w:val="clear" w:color="auto" w:fill="auto"/>
            <w:vAlign w:val="bottom"/>
            <w:hideMark/>
          </w:tcPr>
          <w:p w14:paraId="4C270A27"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1268" w:type="dxa"/>
            <w:tcBorders>
              <w:top w:val="nil"/>
              <w:left w:val="nil"/>
              <w:bottom w:val="single" w:sz="4" w:space="0" w:color="auto"/>
              <w:right w:val="nil"/>
            </w:tcBorders>
            <w:shd w:val="clear" w:color="auto" w:fill="auto"/>
            <w:vAlign w:val="bottom"/>
            <w:hideMark/>
          </w:tcPr>
          <w:p w14:paraId="10BD6684" w14:textId="77777777" w:rsidR="009E6F49" w:rsidRPr="00937A7E" w:rsidRDefault="009E6F49" w:rsidP="00753C2E">
            <w:pPr>
              <w:spacing w:after="0" w:line="240" w:lineRule="auto"/>
              <w:ind w:right="-72"/>
              <w:jc w:val="right"/>
              <w:rPr>
                <w:rFonts w:ascii="Futura Std Light" w:eastAsia="Times New Roman" w:hAnsi="Futura Std Light" w:cs="Arial"/>
                <w:sz w:val="20"/>
                <w:szCs w:val="20"/>
                <w:lang w:eastAsia="es-EC"/>
              </w:rPr>
            </w:pPr>
            <w:r w:rsidRPr="00937A7E">
              <w:rPr>
                <w:rFonts w:ascii="Futura Std Light" w:eastAsia="Times New Roman" w:hAnsi="Futura Std Light" w:cs="Arial"/>
                <w:sz w:val="20"/>
                <w:szCs w:val="20"/>
                <w:lang w:eastAsia="es-EC"/>
              </w:rPr>
              <w:t>(35,749)</w:t>
            </w:r>
          </w:p>
        </w:tc>
      </w:tr>
      <w:tr w:rsidR="009E6F49" w:rsidRPr="00937A7E" w14:paraId="6D19D314" w14:textId="77777777" w:rsidTr="00937A7E">
        <w:trPr>
          <w:trHeight w:val="134"/>
        </w:trPr>
        <w:tc>
          <w:tcPr>
            <w:tcW w:w="4482" w:type="dxa"/>
            <w:tcBorders>
              <w:top w:val="nil"/>
              <w:left w:val="nil"/>
              <w:bottom w:val="nil"/>
              <w:right w:val="nil"/>
            </w:tcBorders>
            <w:shd w:val="clear" w:color="auto" w:fill="auto"/>
            <w:vAlign w:val="bottom"/>
            <w:hideMark/>
          </w:tcPr>
          <w:p w14:paraId="5EEF2770" w14:textId="6672EE86" w:rsidR="009E6F49" w:rsidRPr="00937A7E" w:rsidRDefault="00937A7E" w:rsidP="009E6F49">
            <w:pPr>
              <w:spacing w:after="0" w:line="240" w:lineRule="auto"/>
              <w:rPr>
                <w:rFonts w:ascii="Futura Std Light" w:eastAsia="Times New Roman" w:hAnsi="Futura Std Light" w:cs="Arial"/>
                <w:b/>
                <w:bCs/>
                <w:color w:val="000000"/>
                <w:sz w:val="20"/>
                <w:szCs w:val="20"/>
                <w:lang w:eastAsia="es-EC"/>
              </w:rPr>
            </w:pPr>
            <w:r w:rsidRPr="00937A7E">
              <w:rPr>
                <w:rFonts w:ascii="Futura Std Light" w:eastAsia="Times New Roman" w:hAnsi="Futura Std Light" w:cs="Arial"/>
                <w:b/>
                <w:bCs/>
                <w:color w:val="000000"/>
                <w:sz w:val="20"/>
                <w:szCs w:val="20"/>
                <w:lang w:eastAsia="es-EC"/>
              </w:rPr>
              <w:t>Utilidad del año y total resultado integral</w:t>
            </w:r>
          </w:p>
        </w:tc>
        <w:tc>
          <w:tcPr>
            <w:tcW w:w="295" w:type="dxa"/>
            <w:tcBorders>
              <w:top w:val="nil"/>
              <w:left w:val="nil"/>
              <w:bottom w:val="nil"/>
              <w:right w:val="nil"/>
            </w:tcBorders>
            <w:shd w:val="clear" w:color="auto" w:fill="auto"/>
            <w:vAlign w:val="bottom"/>
            <w:hideMark/>
          </w:tcPr>
          <w:p w14:paraId="17C8D1BA"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1268" w:type="dxa"/>
            <w:tcBorders>
              <w:top w:val="nil"/>
              <w:left w:val="nil"/>
              <w:bottom w:val="nil"/>
              <w:right w:val="nil"/>
            </w:tcBorders>
            <w:shd w:val="clear" w:color="auto" w:fill="auto"/>
            <w:vAlign w:val="bottom"/>
            <w:hideMark/>
          </w:tcPr>
          <w:p w14:paraId="0E227E7A"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295" w:type="dxa"/>
            <w:tcBorders>
              <w:top w:val="nil"/>
              <w:left w:val="nil"/>
              <w:bottom w:val="nil"/>
              <w:right w:val="nil"/>
            </w:tcBorders>
            <w:shd w:val="clear" w:color="auto" w:fill="auto"/>
            <w:vAlign w:val="bottom"/>
            <w:hideMark/>
          </w:tcPr>
          <w:p w14:paraId="5C5AC0BF"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1268" w:type="dxa"/>
            <w:tcBorders>
              <w:top w:val="nil"/>
              <w:left w:val="nil"/>
              <w:bottom w:val="double" w:sz="6" w:space="0" w:color="000000"/>
              <w:right w:val="nil"/>
            </w:tcBorders>
            <w:shd w:val="clear" w:color="auto" w:fill="auto"/>
            <w:vAlign w:val="bottom"/>
            <w:hideMark/>
          </w:tcPr>
          <w:p w14:paraId="20A14298" w14:textId="3A30E211" w:rsidR="009E6F49" w:rsidRPr="00937A7E" w:rsidRDefault="00937A7E" w:rsidP="00937A7E">
            <w:pPr>
              <w:spacing w:after="0" w:line="240" w:lineRule="auto"/>
              <w:jc w:val="center"/>
              <w:rPr>
                <w:rFonts w:ascii="Futura Std Light" w:eastAsia="Times New Roman" w:hAnsi="Futura Std Light" w:cs="Arial"/>
                <w:b/>
                <w:bCs/>
                <w:color w:val="000000"/>
                <w:sz w:val="20"/>
                <w:szCs w:val="20"/>
                <w:lang w:eastAsia="es-EC"/>
              </w:rPr>
            </w:pPr>
            <w:r>
              <w:rPr>
                <w:rFonts w:ascii="Futura Std Light" w:eastAsia="Times New Roman" w:hAnsi="Futura Std Light" w:cs="Arial"/>
                <w:b/>
                <w:bCs/>
                <w:color w:val="000000"/>
                <w:sz w:val="20"/>
                <w:szCs w:val="20"/>
                <w:lang w:eastAsia="es-EC"/>
              </w:rPr>
              <w:t xml:space="preserve">   </w:t>
            </w:r>
            <w:r w:rsidR="008321E0" w:rsidRPr="00937A7E">
              <w:rPr>
                <w:rFonts w:ascii="Futura Std Light" w:eastAsia="Times New Roman" w:hAnsi="Futura Std Light" w:cs="Arial"/>
                <w:b/>
                <w:bCs/>
                <w:color w:val="000000"/>
                <w:sz w:val="20"/>
                <w:szCs w:val="20"/>
                <w:lang w:eastAsia="es-EC"/>
              </w:rPr>
              <w:t>153,333</w:t>
            </w:r>
          </w:p>
        </w:tc>
        <w:tc>
          <w:tcPr>
            <w:tcW w:w="295" w:type="dxa"/>
            <w:tcBorders>
              <w:top w:val="nil"/>
              <w:left w:val="nil"/>
              <w:bottom w:val="nil"/>
              <w:right w:val="nil"/>
            </w:tcBorders>
            <w:shd w:val="clear" w:color="auto" w:fill="auto"/>
            <w:vAlign w:val="bottom"/>
            <w:hideMark/>
          </w:tcPr>
          <w:p w14:paraId="65848793" w14:textId="77777777" w:rsidR="009E6F49" w:rsidRPr="00937A7E" w:rsidRDefault="009E6F49" w:rsidP="009E6F49">
            <w:pPr>
              <w:spacing w:after="0" w:line="240" w:lineRule="auto"/>
              <w:jc w:val="right"/>
              <w:rPr>
                <w:rFonts w:ascii="Futura Std Light" w:eastAsia="Times New Roman" w:hAnsi="Futura Std Light" w:cs="Arial"/>
                <w:b/>
                <w:bCs/>
                <w:color w:val="000000"/>
                <w:sz w:val="20"/>
                <w:szCs w:val="20"/>
                <w:lang w:eastAsia="es-EC"/>
              </w:rPr>
            </w:pPr>
          </w:p>
        </w:tc>
        <w:tc>
          <w:tcPr>
            <w:tcW w:w="1268" w:type="dxa"/>
            <w:tcBorders>
              <w:top w:val="nil"/>
              <w:left w:val="nil"/>
              <w:bottom w:val="double" w:sz="6" w:space="0" w:color="000000"/>
              <w:right w:val="nil"/>
            </w:tcBorders>
            <w:shd w:val="clear" w:color="auto" w:fill="auto"/>
            <w:vAlign w:val="bottom"/>
            <w:hideMark/>
          </w:tcPr>
          <w:p w14:paraId="285201BF" w14:textId="735B22F4" w:rsidR="009E6F49" w:rsidRPr="00937A7E" w:rsidRDefault="00937A7E" w:rsidP="00937A7E">
            <w:pPr>
              <w:spacing w:after="0" w:line="240" w:lineRule="auto"/>
              <w:ind w:right="-72"/>
              <w:jc w:val="center"/>
              <w:rPr>
                <w:rFonts w:ascii="Futura Std Light" w:eastAsia="Times New Roman" w:hAnsi="Futura Std Light" w:cs="Arial"/>
                <w:b/>
                <w:bCs/>
                <w:sz w:val="20"/>
                <w:szCs w:val="20"/>
                <w:lang w:eastAsia="es-EC"/>
              </w:rPr>
            </w:pPr>
            <w:r>
              <w:rPr>
                <w:rFonts w:ascii="Futura Std Light" w:eastAsia="Times New Roman" w:hAnsi="Futura Std Light" w:cs="Arial"/>
                <w:b/>
                <w:bCs/>
                <w:sz w:val="20"/>
                <w:szCs w:val="20"/>
                <w:lang w:eastAsia="es-EC"/>
              </w:rPr>
              <w:t xml:space="preserve">    </w:t>
            </w:r>
            <w:r w:rsidR="009E6F49" w:rsidRPr="00937A7E">
              <w:rPr>
                <w:rFonts w:ascii="Futura Std Light" w:eastAsia="Times New Roman" w:hAnsi="Futura Std Light" w:cs="Arial"/>
                <w:b/>
                <w:bCs/>
                <w:sz w:val="20"/>
                <w:szCs w:val="20"/>
                <w:lang w:eastAsia="es-EC"/>
              </w:rPr>
              <w:t>126,579</w:t>
            </w:r>
          </w:p>
        </w:tc>
      </w:tr>
    </w:tbl>
    <w:p w14:paraId="43A9644E" w14:textId="77777777" w:rsidR="007D21FB" w:rsidRPr="00937A7E" w:rsidRDefault="007D21FB" w:rsidP="00BC4A2B">
      <w:pPr>
        <w:spacing w:after="0"/>
        <w:rPr>
          <w:rFonts w:ascii="Futura Std Light" w:hAnsi="Futura Std Light" w:cs="Arial"/>
          <w:sz w:val="20"/>
          <w:szCs w:val="20"/>
        </w:rPr>
      </w:pPr>
    </w:p>
    <w:p w14:paraId="63E84386" w14:textId="77777777" w:rsidR="003C2450" w:rsidRPr="00937A7E" w:rsidRDefault="003C2450" w:rsidP="00E55132">
      <w:pPr>
        <w:rPr>
          <w:rFonts w:ascii="Futura Std Light" w:hAnsi="Futura Std Light" w:cs="Arial"/>
          <w:sz w:val="20"/>
          <w:szCs w:val="20"/>
        </w:rPr>
      </w:pPr>
    </w:p>
    <w:p w14:paraId="60735D92" w14:textId="77777777" w:rsidR="003C2450" w:rsidRPr="00937A7E" w:rsidRDefault="003C2450" w:rsidP="003C2450">
      <w:pPr>
        <w:spacing w:after="0"/>
        <w:rPr>
          <w:rFonts w:ascii="Futura Std Light" w:hAnsi="Futura Std Light" w:cs="Arial"/>
          <w:sz w:val="20"/>
          <w:szCs w:val="20"/>
        </w:rPr>
      </w:pPr>
    </w:p>
    <w:p w14:paraId="44D9877A" w14:textId="77777777" w:rsidR="004A5CE1" w:rsidRPr="00937A7E" w:rsidRDefault="003C2450" w:rsidP="004A5CE1">
      <w:pPr>
        <w:tabs>
          <w:tab w:val="left" w:pos="1470"/>
          <w:tab w:val="left" w:pos="1701"/>
          <w:tab w:val="right" w:pos="3374"/>
          <w:tab w:val="left" w:pos="3570"/>
          <w:tab w:val="left" w:pos="5642"/>
          <w:tab w:val="right" w:pos="7951"/>
        </w:tabs>
        <w:spacing w:after="0" w:line="240" w:lineRule="auto"/>
        <w:ind w:right="22"/>
        <w:jc w:val="both"/>
        <w:rPr>
          <w:rFonts w:ascii="Futura Std Light" w:hAnsi="Futura Std Light" w:cs="Arial"/>
          <w:sz w:val="20"/>
          <w:szCs w:val="20"/>
          <w:u w:val="single"/>
        </w:rPr>
      </w:pPr>
      <w:r w:rsidRPr="00937A7E">
        <w:rPr>
          <w:rFonts w:ascii="Futura Std Light" w:hAnsi="Futura Std Light" w:cs="Arial"/>
          <w:sz w:val="20"/>
          <w:szCs w:val="20"/>
        </w:rPr>
        <w:tab/>
      </w:r>
      <w:r w:rsidR="004A5CE1" w:rsidRPr="00937A7E">
        <w:rPr>
          <w:rFonts w:ascii="Futura Std Light" w:hAnsi="Futura Std Light" w:cs="Arial"/>
          <w:sz w:val="20"/>
          <w:szCs w:val="20"/>
          <w:u w:val="single"/>
        </w:rPr>
        <w:tab/>
      </w:r>
      <w:r w:rsidR="004A5CE1" w:rsidRPr="00937A7E">
        <w:rPr>
          <w:rFonts w:ascii="Futura Std Light" w:hAnsi="Futura Std Light" w:cs="Arial"/>
          <w:sz w:val="20"/>
          <w:szCs w:val="20"/>
          <w:u w:val="single"/>
        </w:rPr>
        <w:tab/>
      </w:r>
      <w:r w:rsidR="004A5CE1" w:rsidRPr="00937A7E">
        <w:rPr>
          <w:rFonts w:ascii="Futura Std Light" w:hAnsi="Futura Std Light" w:cs="Arial"/>
          <w:sz w:val="20"/>
          <w:szCs w:val="20"/>
          <w:u w:val="single"/>
        </w:rPr>
        <w:tab/>
      </w:r>
      <w:r w:rsidR="004A5CE1" w:rsidRPr="00937A7E">
        <w:rPr>
          <w:rFonts w:ascii="Futura Std Light" w:hAnsi="Futura Std Light" w:cs="Arial"/>
          <w:sz w:val="20"/>
          <w:szCs w:val="20"/>
        </w:rPr>
        <w:tab/>
      </w:r>
      <w:r w:rsidR="004A5CE1" w:rsidRPr="00937A7E">
        <w:rPr>
          <w:rFonts w:ascii="Futura Std Light" w:hAnsi="Futura Std Light" w:cs="Arial"/>
          <w:sz w:val="20"/>
          <w:szCs w:val="20"/>
          <w:u w:val="single"/>
        </w:rPr>
        <w:tab/>
      </w:r>
    </w:p>
    <w:p w14:paraId="682F1A33" w14:textId="77777777" w:rsidR="004A5CE1" w:rsidRPr="00937A7E" w:rsidRDefault="004A5CE1" w:rsidP="004A5CE1">
      <w:pPr>
        <w:tabs>
          <w:tab w:val="center" w:pos="2552"/>
          <w:tab w:val="center" w:pos="6804"/>
        </w:tabs>
        <w:spacing w:after="0" w:line="240" w:lineRule="auto"/>
        <w:ind w:right="-1"/>
        <w:jc w:val="both"/>
        <w:rPr>
          <w:rFonts w:ascii="Futura Std Light" w:hAnsi="Futura Std Light" w:cs="Arial"/>
          <w:sz w:val="20"/>
          <w:szCs w:val="20"/>
        </w:rPr>
      </w:pPr>
      <w:r w:rsidRPr="00937A7E">
        <w:rPr>
          <w:rFonts w:ascii="Futura Std Light" w:hAnsi="Futura Std Light" w:cs="Arial"/>
          <w:sz w:val="20"/>
          <w:szCs w:val="20"/>
        </w:rPr>
        <w:tab/>
        <w:t>Econ. Javier Galarza</w:t>
      </w:r>
      <w:r w:rsidRPr="00937A7E">
        <w:rPr>
          <w:rFonts w:ascii="Futura Std Light" w:hAnsi="Futura Std Light" w:cs="Arial"/>
          <w:sz w:val="20"/>
          <w:szCs w:val="20"/>
        </w:rPr>
        <w:tab/>
        <w:t>Félix Valarezo Alvarado</w:t>
      </w:r>
    </w:p>
    <w:p w14:paraId="720D1048" w14:textId="77777777" w:rsidR="004A5CE1" w:rsidRPr="00937A7E" w:rsidRDefault="004A5CE1" w:rsidP="004A5CE1">
      <w:pPr>
        <w:tabs>
          <w:tab w:val="center" w:pos="2552"/>
          <w:tab w:val="center" w:pos="6804"/>
        </w:tabs>
        <w:spacing w:after="0" w:line="240" w:lineRule="auto"/>
        <w:ind w:right="6"/>
        <w:jc w:val="both"/>
        <w:rPr>
          <w:rFonts w:ascii="Futura Std Light" w:hAnsi="Futura Std Light" w:cs="Arial"/>
          <w:sz w:val="20"/>
          <w:szCs w:val="20"/>
        </w:rPr>
      </w:pPr>
      <w:r w:rsidRPr="00937A7E">
        <w:rPr>
          <w:rFonts w:ascii="Futura Std Light" w:hAnsi="Futura Std Light" w:cs="Arial"/>
          <w:sz w:val="20"/>
          <w:szCs w:val="20"/>
        </w:rPr>
        <w:tab/>
      </w:r>
      <w:r w:rsidRPr="00937A7E">
        <w:rPr>
          <w:rFonts w:ascii="Futura Std Light" w:hAnsi="Futura Std Light" w:cs="Arial"/>
          <w:sz w:val="20"/>
          <w:szCs w:val="20"/>
          <w:lang w:val="es-MX"/>
        </w:rPr>
        <w:t>Gerente General</w:t>
      </w:r>
      <w:r w:rsidRPr="00937A7E">
        <w:rPr>
          <w:rFonts w:ascii="Futura Std Light" w:hAnsi="Futura Std Light" w:cs="Arial"/>
          <w:sz w:val="20"/>
          <w:szCs w:val="20"/>
          <w:lang w:val="es-MX"/>
        </w:rPr>
        <w:tab/>
        <w:t>Contadora General</w:t>
      </w:r>
    </w:p>
    <w:p w14:paraId="7A36A0B9" w14:textId="77777777" w:rsidR="00EE776F" w:rsidRPr="00937A7E" w:rsidRDefault="00EE776F" w:rsidP="004A5CE1">
      <w:pPr>
        <w:tabs>
          <w:tab w:val="left" w:pos="1470"/>
          <w:tab w:val="left" w:pos="1701"/>
          <w:tab w:val="right" w:pos="3374"/>
          <w:tab w:val="left" w:pos="3570"/>
          <w:tab w:val="left" w:pos="5642"/>
          <w:tab w:val="right" w:pos="7951"/>
        </w:tabs>
        <w:spacing w:after="0" w:line="240" w:lineRule="auto"/>
        <w:ind w:right="22"/>
        <w:jc w:val="both"/>
        <w:rPr>
          <w:rFonts w:ascii="Futura Std Light" w:hAnsi="Futura Std Light" w:cs="Arial"/>
          <w:sz w:val="20"/>
          <w:szCs w:val="20"/>
        </w:rPr>
      </w:pPr>
    </w:p>
    <w:p w14:paraId="1CC0E21A" w14:textId="77777777" w:rsidR="00EE776F" w:rsidRPr="00AE275B" w:rsidRDefault="00EE776F" w:rsidP="00EE776F">
      <w:pPr>
        <w:rPr>
          <w:rFonts w:ascii="Arial" w:hAnsi="Arial" w:cs="Arial"/>
          <w:sz w:val="19"/>
          <w:szCs w:val="19"/>
        </w:rPr>
      </w:pPr>
    </w:p>
    <w:p w14:paraId="2EAED3E4" w14:textId="77777777" w:rsidR="00EE776F" w:rsidRPr="00AE275B" w:rsidRDefault="00EE776F" w:rsidP="00EE776F">
      <w:pPr>
        <w:rPr>
          <w:rFonts w:ascii="Arial" w:hAnsi="Arial" w:cs="Arial"/>
          <w:sz w:val="19"/>
          <w:szCs w:val="19"/>
        </w:rPr>
      </w:pPr>
    </w:p>
    <w:p w14:paraId="0403A082" w14:textId="77777777" w:rsidR="00EE776F" w:rsidRPr="00AE275B" w:rsidRDefault="00EE776F" w:rsidP="00EE776F">
      <w:pPr>
        <w:rPr>
          <w:rFonts w:ascii="Arial" w:hAnsi="Arial" w:cs="Arial"/>
          <w:sz w:val="19"/>
          <w:szCs w:val="19"/>
        </w:rPr>
      </w:pPr>
    </w:p>
    <w:p w14:paraId="1A314411" w14:textId="77777777" w:rsidR="00EE776F" w:rsidRPr="00AE275B" w:rsidRDefault="00EE776F" w:rsidP="00EE776F">
      <w:pPr>
        <w:rPr>
          <w:rFonts w:ascii="Arial" w:hAnsi="Arial" w:cs="Arial"/>
          <w:sz w:val="19"/>
          <w:szCs w:val="19"/>
        </w:rPr>
      </w:pPr>
    </w:p>
    <w:p w14:paraId="6F0CF36D" w14:textId="77777777" w:rsidR="00EE776F" w:rsidRPr="00AE275B" w:rsidRDefault="00EE776F" w:rsidP="00EE776F">
      <w:pPr>
        <w:rPr>
          <w:rFonts w:ascii="Arial" w:hAnsi="Arial" w:cs="Arial"/>
          <w:sz w:val="19"/>
          <w:szCs w:val="19"/>
        </w:rPr>
      </w:pPr>
    </w:p>
    <w:p w14:paraId="5EE37FBA" w14:textId="77777777" w:rsidR="00EE776F" w:rsidRPr="00AE275B" w:rsidRDefault="00EE776F" w:rsidP="00EE776F">
      <w:pPr>
        <w:rPr>
          <w:rFonts w:ascii="Arial" w:hAnsi="Arial" w:cs="Arial"/>
          <w:sz w:val="19"/>
          <w:szCs w:val="19"/>
        </w:rPr>
      </w:pPr>
    </w:p>
    <w:p w14:paraId="58A7E866" w14:textId="77777777" w:rsidR="00EE776F" w:rsidRPr="00AE275B" w:rsidRDefault="00EE776F" w:rsidP="00EE776F">
      <w:pPr>
        <w:rPr>
          <w:rFonts w:ascii="Arial" w:hAnsi="Arial" w:cs="Arial"/>
          <w:sz w:val="19"/>
          <w:szCs w:val="19"/>
        </w:rPr>
      </w:pPr>
    </w:p>
    <w:p w14:paraId="3C8B6520" w14:textId="77777777" w:rsidR="00EE776F" w:rsidRPr="00AE275B" w:rsidRDefault="00EE776F" w:rsidP="00EE776F">
      <w:pPr>
        <w:rPr>
          <w:rFonts w:ascii="Arial" w:hAnsi="Arial" w:cs="Arial"/>
          <w:sz w:val="19"/>
          <w:szCs w:val="19"/>
        </w:rPr>
      </w:pPr>
    </w:p>
    <w:p w14:paraId="4AB34ED2" w14:textId="77777777" w:rsidR="00EE776F" w:rsidRPr="00AE275B" w:rsidRDefault="00DD3B56" w:rsidP="00DD3B56">
      <w:pPr>
        <w:tabs>
          <w:tab w:val="left" w:pos="7740"/>
        </w:tabs>
        <w:rPr>
          <w:rFonts w:ascii="Arial" w:hAnsi="Arial" w:cs="Arial"/>
          <w:sz w:val="19"/>
          <w:szCs w:val="19"/>
        </w:rPr>
      </w:pPr>
      <w:r w:rsidRPr="00AE275B">
        <w:rPr>
          <w:rFonts w:ascii="Arial" w:hAnsi="Arial" w:cs="Arial"/>
          <w:sz w:val="19"/>
          <w:szCs w:val="19"/>
        </w:rPr>
        <w:tab/>
      </w:r>
    </w:p>
    <w:p w14:paraId="1C244FED" w14:textId="77777777" w:rsidR="001F75CF" w:rsidRDefault="001F75CF" w:rsidP="00DD3B56">
      <w:pPr>
        <w:tabs>
          <w:tab w:val="left" w:pos="7740"/>
        </w:tabs>
        <w:rPr>
          <w:rFonts w:ascii="Arial" w:hAnsi="Arial" w:cs="Arial"/>
          <w:sz w:val="19"/>
          <w:szCs w:val="19"/>
        </w:rPr>
      </w:pPr>
    </w:p>
    <w:p w14:paraId="7B1061CC" w14:textId="77777777" w:rsidR="00BD36C7" w:rsidRPr="00BD36C7" w:rsidRDefault="00BD36C7" w:rsidP="00BD36C7">
      <w:pPr>
        <w:rPr>
          <w:rFonts w:ascii="Arial" w:hAnsi="Arial" w:cs="Arial"/>
          <w:sz w:val="19"/>
          <w:szCs w:val="19"/>
        </w:rPr>
      </w:pPr>
    </w:p>
    <w:p w14:paraId="059F5E02" w14:textId="77777777" w:rsidR="00BD36C7" w:rsidRPr="00BD36C7" w:rsidRDefault="00BD36C7" w:rsidP="00BD36C7">
      <w:pPr>
        <w:rPr>
          <w:rFonts w:ascii="Arial" w:hAnsi="Arial" w:cs="Arial"/>
          <w:sz w:val="19"/>
          <w:szCs w:val="19"/>
        </w:rPr>
      </w:pPr>
    </w:p>
    <w:p w14:paraId="0EF5E5DB" w14:textId="77777777" w:rsidR="00BD36C7" w:rsidRPr="00BD36C7" w:rsidRDefault="00BD36C7" w:rsidP="00BD36C7">
      <w:pPr>
        <w:rPr>
          <w:rFonts w:ascii="Arial" w:hAnsi="Arial" w:cs="Arial"/>
          <w:sz w:val="19"/>
          <w:szCs w:val="19"/>
        </w:rPr>
      </w:pPr>
    </w:p>
    <w:p w14:paraId="5E7A7FD5" w14:textId="77777777" w:rsidR="00BD36C7" w:rsidRPr="00BD36C7" w:rsidRDefault="00BD36C7" w:rsidP="00BD36C7">
      <w:pPr>
        <w:rPr>
          <w:rFonts w:ascii="Arial" w:hAnsi="Arial" w:cs="Arial"/>
          <w:sz w:val="19"/>
          <w:szCs w:val="19"/>
        </w:rPr>
      </w:pPr>
    </w:p>
    <w:p w14:paraId="7E8A5DE2" w14:textId="77777777" w:rsidR="00BD36C7" w:rsidRPr="00BD36C7" w:rsidRDefault="00BD36C7" w:rsidP="00BD36C7">
      <w:pPr>
        <w:rPr>
          <w:rFonts w:ascii="Arial" w:hAnsi="Arial" w:cs="Arial"/>
          <w:sz w:val="19"/>
          <w:szCs w:val="19"/>
        </w:rPr>
      </w:pPr>
    </w:p>
    <w:p w14:paraId="53AFD50C" w14:textId="77777777" w:rsidR="00BD36C7" w:rsidRPr="00BD36C7" w:rsidRDefault="00BD36C7" w:rsidP="00BD36C7">
      <w:pPr>
        <w:rPr>
          <w:rFonts w:ascii="Arial" w:hAnsi="Arial" w:cs="Arial"/>
          <w:sz w:val="19"/>
          <w:szCs w:val="19"/>
        </w:rPr>
      </w:pPr>
    </w:p>
    <w:p w14:paraId="0BCD278A" w14:textId="77777777" w:rsidR="00BD36C7" w:rsidRPr="00BD36C7" w:rsidRDefault="00BD36C7" w:rsidP="00BD36C7">
      <w:pPr>
        <w:rPr>
          <w:rFonts w:ascii="Arial" w:hAnsi="Arial" w:cs="Arial"/>
          <w:sz w:val="19"/>
          <w:szCs w:val="19"/>
        </w:rPr>
      </w:pPr>
    </w:p>
    <w:p w14:paraId="5BE3B218" w14:textId="58729646" w:rsidR="00BD36C7" w:rsidRPr="00BD36C7" w:rsidRDefault="00BD36C7" w:rsidP="00BD36C7">
      <w:pPr>
        <w:tabs>
          <w:tab w:val="left" w:pos="1860"/>
        </w:tabs>
        <w:rPr>
          <w:rFonts w:ascii="Arial" w:hAnsi="Arial" w:cs="Arial"/>
          <w:sz w:val="19"/>
          <w:szCs w:val="19"/>
        </w:rPr>
        <w:sectPr w:rsidR="00BD36C7" w:rsidRPr="00BD36C7" w:rsidSect="00DD3B56">
          <w:footerReference w:type="default" r:id="rId11"/>
          <w:pgSz w:w="11906" w:h="16838"/>
          <w:pgMar w:top="1417" w:right="1701" w:bottom="1417" w:left="1418" w:header="708" w:footer="543" w:gutter="0"/>
          <w:cols w:space="708"/>
          <w:docGrid w:linePitch="360"/>
        </w:sectPr>
      </w:pPr>
      <w:r>
        <w:rPr>
          <w:rFonts w:ascii="Arial" w:hAnsi="Arial" w:cs="Arial"/>
          <w:sz w:val="19"/>
          <w:szCs w:val="19"/>
        </w:rPr>
        <w:tab/>
      </w:r>
    </w:p>
    <w:p w14:paraId="49341A76" w14:textId="77777777" w:rsidR="002A524E" w:rsidRPr="00BD36C7" w:rsidRDefault="002A524E" w:rsidP="00BD36C7">
      <w:pPr>
        <w:spacing w:after="0" w:line="240" w:lineRule="auto"/>
        <w:jc w:val="center"/>
        <w:rPr>
          <w:rFonts w:ascii="Futura Std Light" w:eastAsia="Times New Roman" w:hAnsi="Futura Std Light" w:cs="Arial"/>
          <w:b/>
          <w:sz w:val="20"/>
          <w:szCs w:val="20"/>
          <w:lang w:val="es-ES_tradnl"/>
        </w:rPr>
      </w:pPr>
      <w:r w:rsidRPr="00BD36C7">
        <w:rPr>
          <w:rFonts w:ascii="Futura Std Light" w:eastAsia="Times New Roman" w:hAnsi="Futura Std Light" w:cs="Arial"/>
          <w:b/>
          <w:sz w:val="20"/>
          <w:szCs w:val="20"/>
          <w:lang w:val="es-ES_tradnl"/>
        </w:rPr>
        <w:lastRenderedPageBreak/>
        <w:t>SERVICIOS TELCODATA S.A.</w:t>
      </w:r>
    </w:p>
    <w:p w14:paraId="6EE7EF3D" w14:textId="5E79E4C3" w:rsidR="002A524E" w:rsidRPr="00BD36C7" w:rsidRDefault="00BD36C7" w:rsidP="00BD36C7">
      <w:pPr>
        <w:spacing w:after="0" w:line="240" w:lineRule="auto"/>
        <w:jc w:val="center"/>
        <w:rPr>
          <w:rFonts w:ascii="Futura Std Light" w:hAnsi="Futura Std Light" w:cs="Arial"/>
          <w:sz w:val="20"/>
          <w:szCs w:val="20"/>
        </w:rPr>
      </w:pPr>
      <w:r>
        <w:rPr>
          <w:rFonts w:ascii="Futura Std Light" w:hAnsi="Futura Std Light" w:cs="Arial"/>
          <w:sz w:val="20"/>
          <w:szCs w:val="20"/>
        </w:rPr>
        <w:t>(Quito – Ecuador)</w:t>
      </w:r>
    </w:p>
    <w:p w14:paraId="52D1F736" w14:textId="77777777" w:rsidR="002A524E" w:rsidRPr="00BD36C7" w:rsidRDefault="002A524E" w:rsidP="00BD36C7">
      <w:pPr>
        <w:spacing w:after="0" w:line="240" w:lineRule="auto"/>
        <w:jc w:val="center"/>
        <w:rPr>
          <w:rFonts w:ascii="Futura Std Light" w:hAnsi="Futura Std Light" w:cs="Arial"/>
          <w:sz w:val="20"/>
          <w:szCs w:val="20"/>
        </w:rPr>
      </w:pPr>
      <w:r w:rsidRPr="00BD36C7">
        <w:rPr>
          <w:rFonts w:ascii="Futura Std Light" w:hAnsi="Futura Std Light" w:cs="Arial"/>
          <w:sz w:val="20"/>
          <w:szCs w:val="20"/>
        </w:rPr>
        <w:t>Estado de Cambios en el Patrimonio</w:t>
      </w:r>
    </w:p>
    <w:p w14:paraId="7EB917AA" w14:textId="33C425FB" w:rsidR="00BD36C7" w:rsidRDefault="00BD36C7" w:rsidP="00BD36C7">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center"/>
        <w:rPr>
          <w:rFonts w:ascii="Futura Std Light" w:hAnsi="Futura Std Light" w:cs="Arial"/>
          <w:lang w:val="es-EC" w:eastAsia="es-ES"/>
        </w:rPr>
      </w:pPr>
      <w:r>
        <w:rPr>
          <w:rFonts w:ascii="Futura Std Light" w:hAnsi="Futura Std Light" w:cs="Arial"/>
          <w:lang w:val="es-EC" w:eastAsia="es-ES"/>
        </w:rPr>
        <w:t>Al 31 de diciembre del 2020</w:t>
      </w:r>
    </w:p>
    <w:p w14:paraId="00704E18" w14:textId="0549E3E9" w:rsidR="002A524E" w:rsidRPr="00BD36C7" w:rsidRDefault="002A524E" w:rsidP="00BD36C7">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center"/>
        <w:rPr>
          <w:rFonts w:ascii="Futura Std Light" w:hAnsi="Futura Std Light" w:cs="Arial"/>
          <w:lang w:val="es-EC" w:eastAsia="es-ES"/>
        </w:rPr>
      </w:pPr>
      <w:r w:rsidRPr="00BD36C7">
        <w:rPr>
          <w:rFonts w:ascii="Futura Std Light" w:hAnsi="Futura Std Light" w:cs="Arial"/>
          <w:lang w:val="es-EC" w:eastAsia="es-ES"/>
        </w:rPr>
        <w:t>(Valores expresados en dólares de los Estados Unidos de América - US$)</w:t>
      </w:r>
    </w:p>
    <w:p w14:paraId="559591AC" w14:textId="77777777" w:rsidR="00BD36C7" w:rsidRPr="00937A7E" w:rsidRDefault="00BD36C7" w:rsidP="00BD36C7">
      <w:pPr>
        <w:spacing w:after="0" w:line="240" w:lineRule="auto"/>
        <w:jc w:val="center"/>
        <w:rPr>
          <w:rFonts w:ascii="Futura Std Light" w:eastAsia="Times New Roman" w:hAnsi="Futura Std Light" w:cs="Arial"/>
          <w:bCs/>
          <w:sz w:val="20"/>
          <w:szCs w:val="20"/>
          <w:lang w:val="es-ES_tradnl"/>
        </w:rPr>
      </w:pPr>
      <w:r w:rsidRPr="00C40F80">
        <w:rPr>
          <w:rFonts w:ascii="Futura Std Light" w:eastAsia="Times New Roman" w:hAnsi="Futura Std Light" w:cs="Arial"/>
          <w:bCs/>
          <w:sz w:val="20"/>
          <w:szCs w:val="20"/>
          <w:lang w:val="es-ES_tradnl"/>
        </w:rPr>
        <w:t>(</w:t>
      </w:r>
      <w:r>
        <w:rPr>
          <w:rFonts w:ascii="Futura Std Light" w:eastAsia="Times New Roman" w:hAnsi="Futura Std Light" w:cs="Arial"/>
          <w:bCs/>
          <w:sz w:val="20"/>
          <w:szCs w:val="20"/>
          <w:lang w:val="es-ES_tradnl"/>
        </w:rPr>
        <w:t>C</w:t>
      </w:r>
      <w:r w:rsidRPr="00C40F80">
        <w:rPr>
          <w:rFonts w:ascii="Futura Std Light" w:eastAsia="Times New Roman" w:hAnsi="Futura Std Light" w:cs="Arial"/>
          <w:bCs/>
          <w:sz w:val="20"/>
          <w:szCs w:val="20"/>
          <w:lang w:val="es-ES_tradnl"/>
        </w:rPr>
        <w:t>on cifras correspondientes del 2019</w:t>
      </w:r>
      <w:r>
        <w:rPr>
          <w:rFonts w:ascii="Futura Std Light" w:eastAsia="Times New Roman" w:hAnsi="Futura Std Light" w:cs="Arial"/>
          <w:bCs/>
          <w:sz w:val="20"/>
          <w:szCs w:val="20"/>
          <w:lang w:val="es-ES_tradnl"/>
        </w:rPr>
        <w:t xml:space="preserve"> e</w:t>
      </w:r>
      <w:proofErr w:type="spellStart"/>
      <w:r w:rsidRPr="00C40F80">
        <w:rPr>
          <w:rFonts w:ascii="Futura Std Light" w:hAnsi="Futura Std Light" w:cs="Arial"/>
          <w:sz w:val="20"/>
          <w:szCs w:val="20"/>
          <w:lang w:eastAsia="es-ES"/>
        </w:rPr>
        <w:t>xpresad</w:t>
      </w:r>
      <w:r>
        <w:rPr>
          <w:rFonts w:ascii="Futura Std Light" w:hAnsi="Futura Std Light" w:cs="Arial"/>
          <w:sz w:val="20"/>
          <w:szCs w:val="20"/>
          <w:lang w:eastAsia="es-ES"/>
        </w:rPr>
        <w:t>as</w:t>
      </w:r>
      <w:proofErr w:type="spellEnd"/>
      <w:r w:rsidRPr="00C40F80">
        <w:rPr>
          <w:rFonts w:ascii="Futura Std Light" w:hAnsi="Futura Std Light" w:cs="Arial"/>
          <w:sz w:val="20"/>
          <w:szCs w:val="20"/>
          <w:lang w:eastAsia="es-ES"/>
        </w:rPr>
        <w:t xml:space="preserve"> en dólares de los Estados Unidos de América - US$)</w:t>
      </w:r>
    </w:p>
    <w:p w14:paraId="6F7093A8" w14:textId="77777777" w:rsidR="002A524E" w:rsidRPr="00BD36C7" w:rsidRDefault="002A524E" w:rsidP="00BD36C7">
      <w:pPr>
        <w:pBdr>
          <w:bottom w:val="single" w:sz="4" w:space="1" w:color="auto"/>
        </w:pBdr>
        <w:spacing w:after="0" w:line="240" w:lineRule="auto"/>
        <w:rPr>
          <w:rFonts w:ascii="Futura Std Light" w:hAnsi="Futura Std Light" w:cs="Arial"/>
          <w:b/>
          <w:sz w:val="20"/>
          <w:szCs w:val="20"/>
          <w:lang w:val="es-ES_tradnl"/>
        </w:rPr>
      </w:pPr>
    </w:p>
    <w:p w14:paraId="68F49CE1" w14:textId="77777777" w:rsidR="002A524E" w:rsidRPr="00BD36C7" w:rsidRDefault="002A524E" w:rsidP="00BD36C7">
      <w:pPr>
        <w:spacing w:after="0" w:line="240" w:lineRule="auto"/>
        <w:rPr>
          <w:rFonts w:ascii="Futura Std Light" w:hAnsi="Futura Std Light" w:cs="Arial"/>
          <w:sz w:val="20"/>
          <w:szCs w:val="20"/>
        </w:rPr>
      </w:pPr>
    </w:p>
    <w:tbl>
      <w:tblPr>
        <w:tblW w:w="13140" w:type="dxa"/>
        <w:tblInd w:w="55" w:type="dxa"/>
        <w:tblCellMar>
          <w:left w:w="70" w:type="dxa"/>
          <w:right w:w="70" w:type="dxa"/>
        </w:tblCellMar>
        <w:tblLook w:val="04A0" w:firstRow="1" w:lastRow="0" w:firstColumn="1" w:lastColumn="0" w:noHBand="0" w:noVBand="1"/>
      </w:tblPr>
      <w:tblGrid>
        <w:gridCol w:w="3720"/>
        <w:gridCol w:w="1660"/>
        <w:gridCol w:w="280"/>
        <w:gridCol w:w="1660"/>
        <w:gridCol w:w="280"/>
        <w:gridCol w:w="1660"/>
        <w:gridCol w:w="280"/>
        <w:gridCol w:w="1660"/>
        <w:gridCol w:w="280"/>
        <w:gridCol w:w="1660"/>
      </w:tblGrid>
      <w:tr w:rsidR="00724E5A" w:rsidRPr="00BD36C7" w14:paraId="3E9C0FFA" w14:textId="77777777" w:rsidTr="00724E5A">
        <w:trPr>
          <w:trHeight w:val="300"/>
        </w:trPr>
        <w:tc>
          <w:tcPr>
            <w:tcW w:w="3720" w:type="dxa"/>
            <w:vMerge w:val="restart"/>
            <w:tcBorders>
              <w:top w:val="nil"/>
              <w:left w:val="nil"/>
              <w:bottom w:val="nil"/>
              <w:right w:val="nil"/>
            </w:tcBorders>
            <w:shd w:val="clear" w:color="auto" w:fill="auto"/>
            <w:vAlign w:val="bottom"/>
            <w:hideMark/>
          </w:tcPr>
          <w:p w14:paraId="0B335B54"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4C435518" w14:textId="77777777" w:rsidR="00724E5A" w:rsidRPr="00BD36C7" w:rsidRDefault="00724E5A" w:rsidP="00BD36C7">
            <w:pPr>
              <w:spacing w:after="0" w:line="240" w:lineRule="auto"/>
              <w:jc w:val="center"/>
              <w:rPr>
                <w:rFonts w:ascii="Futura Std Light" w:eastAsia="Times New Roman" w:hAnsi="Futura Std Light" w:cs="Arial"/>
                <w:color w:val="000000"/>
                <w:sz w:val="20"/>
                <w:szCs w:val="20"/>
                <w:lang w:eastAsia="es-EC"/>
              </w:rPr>
            </w:pPr>
          </w:p>
        </w:tc>
        <w:tc>
          <w:tcPr>
            <w:tcW w:w="280" w:type="dxa"/>
            <w:vMerge w:val="restart"/>
            <w:tcBorders>
              <w:top w:val="nil"/>
              <w:left w:val="nil"/>
              <w:bottom w:val="nil"/>
              <w:right w:val="nil"/>
            </w:tcBorders>
            <w:shd w:val="clear" w:color="auto" w:fill="auto"/>
            <w:vAlign w:val="bottom"/>
            <w:hideMark/>
          </w:tcPr>
          <w:p w14:paraId="4E2460AB"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649D6FFD" w14:textId="77777777" w:rsidR="00724E5A" w:rsidRPr="00BD36C7" w:rsidRDefault="00724E5A" w:rsidP="00BD36C7">
            <w:pPr>
              <w:spacing w:after="0" w:line="240" w:lineRule="auto"/>
              <w:jc w:val="center"/>
              <w:rPr>
                <w:rFonts w:ascii="Futura Std Light" w:eastAsia="Times New Roman" w:hAnsi="Futura Std Light" w:cs="Arial"/>
                <w:color w:val="000000"/>
                <w:sz w:val="20"/>
                <w:szCs w:val="20"/>
                <w:lang w:eastAsia="es-EC"/>
              </w:rPr>
            </w:pPr>
          </w:p>
        </w:tc>
        <w:tc>
          <w:tcPr>
            <w:tcW w:w="280" w:type="dxa"/>
            <w:vMerge w:val="restart"/>
            <w:tcBorders>
              <w:top w:val="nil"/>
              <w:left w:val="nil"/>
              <w:bottom w:val="nil"/>
              <w:right w:val="nil"/>
            </w:tcBorders>
            <w:shd w:val="clear" w:color="auto" w:fill="auto"/>
            <w:vAlign w:val="bottom"/>
            <w:hideMark/>
          </w:tcPr>
          <w:p w14:paraId="06DE1E05"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1660" w:type="dxa"/>
            <w:vMerge w:val="restart"/>
            <w:tcBorders>
              <w:top w:val="nil"/>
              <w:left w:val="nil"/>
              <w:bottom w:val="nil"/>
              <w:right w:val="nil"/>
            </w:tcBorders>
            <w:shd w:val="clear" w:color="auto" w:fill="auto"/>
            <w:vAlign w:val="bottom"/>
            <w:hideMark/>
          </w:tcPr>
          <w:p w14:paraId="123268E1" w14:textId="77777777" w:rsidR="00724E5A" w:rsidRPr="00BD36C7" w:rsidRDefault="00724E5A" w:rsidP="00BD36C7">
            <w:pPr>
              <w:spacing w:after="0" w:line="240" w:lineRule="auto"/>
              <w:jc w:val="center"/>
              <w:rPr>
                <w:rFonts w:ascii="Futura Std Light" w:eastAsia="Times New Roman" w:hAnsi="Futura Std Light" w:cs="Arial"/>
                <w:color w:val="000000"/>
                <w:sz w:val="20"/>
                <w:szCs w:val="20"/>
                <w:lang w:eastAsia="es-EC"/>
              </w:rPr>
            </w:pPr>
            <w:r w:rsidRPr="00BD36C7">
              <w:rPr>
                <w:rFonts w:ascii="Futura Std Light" w:eastAsia="Times New Roman" w:hAnsi="Futura Std Light" w:cs="Arial"/>
                <w:color w:val="000000"/>
                <w:sz w:val="20"/>
                <w:szCs w:val="20"/>
                <w:lang w:eastAsia="es-EC"/>
              </w:rPr>
              <w:t xml:space="preserve">Reserva de </w:t>
            </w:r>
            <w:r w:rsidRPr="00BD36C7">
              <w:rPr>
                <w:rFonts w:ascii="Futura Std Light" w:eastAsia="Times New Roman" w:hAnsi="Futura Std Light" w:cs="Arial"/>
                <w:color w:val="000000"/>
                <w:sz w:val="20"/>
                <w:szCs w:val="20"/>
                <w:u w:val="single"/>
                <w:lang w:eastAsia="es-EC"/>
              </w:rPr>
              <w:t>capital</w:t>
            </w:r>
          </w:p>
        </w:tc>
        <w:tc>
          <w:tcPr>
            <w:tcW w:w="280" w:type="dxa"/>
            <w:vMerge w:val="restart"/>
            <w:tcBorders>
              <w:top w:val="nil"/>
              <w:left w:val="nil"/>
              <w:bottom w:val="nil"/>
              <w:right w:val="nil"/>
            </w:tcBorders>
            <w:shd w:val="clear" w:color="auto" w:fill="auto"/>
            <w:vAlign w:val="bottom"/>
            <w:hideMark/>
          </w:tcPr>
          <w:p w14:paraId="32EE4905"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1660" w:type="dxa"/>
            <w:vMerge w:val="restart"/>
            <w:tcBorders>
              <w:top w:val="nil"/>
              <w:left w:val="nil"/>
              <w:bottom w:val="nil"/>
              <w:right w:val="nil"/>
            </w:tcBorders>
            <w:shd w:val="clear" w:color="auto" w:fill="auto"/>
            <w:vAlign w:val="bottom"/>
            <w:hideMark/>
          </w:tcPr>
          <w:p w14:paraId="7A741104" w14:textId="09CD3767" w:rsidR="00724E5A" w:rsidRPr="00BD36C7" w:rsidRDefault="00724E5A" w:rsidP="00BD36C7">
            <w:pPr>
              <w:spacing w:after="0" w:line="240" w:lineRule="auto"/>
              <w:jc w:val="center"/>
              <w:rPr>
                <w:rFonts w:ascii="Futura Std Light" w:eastAsia="Times New Roman" w:hAnsi="Futura Std Light" w:cs="Arial"/>
                <w:color w:val="000000"/>
                <w:sz w:val="20"/>
                <w:szCs w:val="20"/>
                <w:lang w:eastAsia="es-EC"/>
              </w:rPr>
            </w:pPr>
            <w:r w:rsidRPr="00BD36C7">
              <w:rPr>
                <w:rFonts w:ascii="Futura Std Light" w:eastAsia="Times New Roman" w:hAnsi="Futura Std Light" w:cs="Arial"/>
                <w:color w:val="000000"/>
                <w:sz w:val="20"/>
                <w:szCs w:val="20"/>
                <w:lang w:eastAsia="es-EC"/>
              </w:rPr>
              <w:t>Resultados</w:t>
            </w:r>
            <w:r w:rsidRPr="00BD36C7">
              <w:rPr>
                <w:rFonts w:ascii="Futura Std Light" w:eastAsia="Times New Roman" w:hAnsi="Futura Std Light" w:cs="Arial"/>
                <w:color w:val="000000"/>
                <w:sz w:val="20"/>
                <w:szCs w:val="20"/>
                <w:u w:val="single"/>
                <w:lang w:eastAsia="es-EC"/>
              </w:rPr>
              <w:t xml:space="preserve"> </w:t>
            </w:r>
            <w:r w:rsidR="00BD36C7">
              <w:rPr>
                <w:rFonts w:ascii="Futura Std Light" w:eastAsia="Times New Roman" w:hAnsi="Futura Std Light" w:cs="Arial"/>
                <w:color w:val="000000"/>
                <w:sz w:val="20"/>
                <w:szCs w:val="20"/>
                <w:u w:val="single"/>
                <w:lang w:eastAsia="es-EC"/>
              </w:rPr>
              <w:t>a</w:t>
            </w:r>
            <w:r w:rsidRPr="00BD36C7">
              <w:rPr>
                <w:rFonts w:ascii="Futura Std Light" w:eastAsia="Times New Roman" w:hAnsi="Futura Std Light" w:cs="Arial"/>
                <w:color w:val="000000"/>
                <w:sz w:val="20"/>
                <w:szCs w:val="20"/>
                <w:u w:val="single"/>
                <w:lang w:eastAsia="es-EC"/>
              </w:rPr>
              <w:t>cumulados</w:t>
            </w:r>
          </w:p>
        </w:tc>
        <w:tc>
          <w:tcPr>
            <w:tcW w:w="280" w:type="dxa"/>
            <w:vMerge w:val="restart"/>
            <w:tcBorders>
              <w:top w:val="nil"/>
              <w:left w:val="nil"/>
              <w:bottom w:val="nil"/>
              <w:right w:val="nil"/>
            </w:tcBorders>
            <w:shd w:val="clear" w:color="auto" w:fill="auto"/>
            <w:vAlign w:val="bottom"/>
            <w:hideMark/>
          </w:tcPr>
          <w:p w14:paraId="51BDBC3D"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76EB5EAD" w14:textId="77777777" w:rsidR="00724E5A" w:rsidRPr="00BD36C7" w:rsidRDefault="00724E5A" w:rsidP="00BD36C7">
            <w:pPr>
              <w:spacing w:after="0" w:line="240" w:lineRule="auto"/>
              <w:jc w:val="center"/>
              <w:rPr>
                <w:rFonts w:ascii="Futura Std Light" w:eastAsia="Times New Roman" w:hAnsi="Futura Std Light" w:cs="Arial"/>
                <w:color w:val="000000"/>
                <w:sz w:val="20"/>
                <w:szCs w:val="20"/>
                <w:lang w:eastAsia="es-EC"/>
              </w:rPr>
            </w:pPr>
          </w:p>
        </w:tc>
      </w:tr>
      <w:tr w:rsidR="00724E5A" w:rsidRPr="00BD36C7" w14:paraId="3C37273C" w14:textId="77777777" w:rsidTr="00724E5A">
        <w:trPr>
          <w:trHeight w:val="300"/>
        </w:trPr>
        <w:tc>
          <w:tcPr>
            <w:tcW w:w="3720" w:type="dxa"/>
            <w:vMerge/>
            <w:tcBorders>
              <w:top w:val="nil"/>
              <w:left w:val="nil"/>
              <w:bottom w:val="nil"/>
              <w:right w:val="nil"/>
            </w:tcBorders>
            <w:vAlign w:val="center"/>
            <w:hideMark/>
          </w:tcPr>
          <w:p w14:paraId="041DD0DA"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06E1E54F" w14:textId="0B6B447B" w:rsidR="00724E5A" w:rsidRPr="00BD36C7" w:rsidRDefault="00724E5A" w:rsidP="00BD36C7">
            <w:pPr>
              <w:spacing w:after="0" w:line="240" w:lineRule="auto"/>
              <w:jc w:val="center"/>
              <w:rPr>
                <w:rFonts w:ascii="Futura Std Light" w:eastAsia="Times New Roman" w:hAnsi="Futura Std Light" w:cs="Arial"/>
                <w:color w:val="000000"/>
                <w:sz w:val="20"/>
                <w:szCs w:val="20"/>
                <w:u w:val="single"/>
                <w:lang w:eastAsia="es-EC"/>
              </w:rPr>
            </w:pPr>
            <w:r w:rsidRPr="00BD36C7">
              <w:rPr>
                <w:rFonts w:ascii="Futura Std Light" w:eastAsia="Times New Roman" w:hAnsi="Futura Std Light" w:cs="Arial"/>
                <w:color w:val="000000"/>
                <w:sz w:val="20"/>
                <w:szCs w:val="20"/>
                <w:u w:val="single"/>
                <w:lang w:eastAsia="es-EC"/>
              </w:rPr>
              <w:t>Capital</w:t>
            </w:r>
          </w:p>
        </w:tc>
        <w:tc>
          <w:tcPr>
            <w:tcW w:w="280" w:type="dxa"/>
            <w:vMerge/>
            <w:tcBorders>
              <w:top w:val="nil"/>
              <w:left w:val="nil"/>
              <w:bottom w:val="nil"/>
              <w:right w:val="nil"/>
            </w:tcBorders>
            <w:vAlign w:val="center"/>
            <w:hideMark/>
          </w:tcPr>
          <w:p w14:paraId="2326BE53"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20603997" w14:textId="783C9BAD" w:rsidR="00724E5A" w:rsidRPr="00BD36C7" w:rsidRDefault="00724E5A" w:rsidP="00BD36C7">
            <w:pPr>
              <w:spacing w:after="0" w:line="240" w:lineRule="auto"/>
              <w:jc w:val="center"/>
              <w:rPr>
                <w:rFonts w:ascii="Futura Std Light" w:eastAsia="Times New Roman" w:hAnsi="Futura Std Light" w:cs="Arial"/>
                <w:color w:val="000000"/>
                <w:sz w:val="20"/>
                <w:szCs w:val="20"/>
                <w:u w:val="single"/>
                <w:lang w:eastAsia="es-EC"/>
              </w:rPr>
            </w:pPr>
            <w:r w:rsidRPr="00BD36C7">
              <w:rPr>
                <w:rFonts w:ascii="Futura Std Light" w:eastAsia="Times New Roman" w:hAnsi="Futura Std Light" w:cs="Arial"/>
                <w:color w:val="000000"/>
                <w:sz w:val="20"/>
                <w:szCs w:val="20"/>
                <w:u w:val="single"/>
                <w:lang w:eastAsia="es-EC"/>
              </w:rPr>
              <w:t xml:space="preserve">Reserva </w:t>
            </w:r>
            <w:r w:rsidR="00BD36C7">
              <w:rPr>
                <w:rFonts w:ascii="Futura Std Light" w:eastAsia="Times New Roman" w:hAnsi="Futura Std Light" w:cs="Arial"/>
                <w:color w:val="000000"/>
                <w:sz w:val="20"/>
                <w:szCs w:val="20"/>
                <w:u w:val="single"/>
                <w:lang w:eastAsia="es-EC"/>
              </w:rPr>
              <w:t>l</w:t>
            </w:r>
            <w:r w:rsidRPr="00BD36C7">
              <w:rPr>
                <w:rFonts w:ascii="Futura Std Light" w:eastAsia="Times New Roman" w:hAnsi="Futura Std Light" w:cs="Arial"/>
                <w:color w:val="000000"/>
                <w:sz w:val="20"/>
                <w:szCs w:val="20"/>
                <w:u w:val="single"/>
                <w:lang w:eastAsia="es-EC"/>
              </w:rPr>
              <w:t>egal</w:t>
            </w:r>
          </w:p>
        </w:tc>
        <w:tc>
          <w:tcPr>
            <w:tcW w:w="280" w:type="dxa"/>
            <w:vMerge/>
            <w:tcBorders>
              <w:top w:val="nil"/>
              <w:left w:val="nil"/>
              <w:bottom w:val="nil"/>
              <w:right w:val="nil"/>
            </w:tcBorders>
            <w:vAlign w:val="center"/>
            <w:hideMark/>
          </w:tcPr>
          <w:p w14:paraId="268E1B9E"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1660" w:type="dxa"/>
            <w:vMerge/>
            <w:tcBorders>
              <w:top w:val="nil"/>
              <w:left w:val="nil"/>
              <w:bottom w:val="nil"/>
              <w:right w:val="nil"/>
            </w:tcBorders>
            <w:vAlign w:val="center"/>
            <w:hideMark/>
          </w:tcPr>
          <w:p w14:paraId="34C633FF"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280" w:type="dxa"/>
            <w:vMerge/>
            <w:tcBorders>
              <w:top w:val="nil"/>
              <w:left w:val="nil"/>
              <w:bottom w:val="nil"/>
              <w:right w:val="nil"/>
            </w:tcBorders>
            <w:vAlign w:val="center"/>
            <w:hideMark/>
          </w:tcPr>
          <w:p w14:paraId="32C58EEF"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1660" w:type="dxa"/>
            <w:vMerge/>
            <w:tcBorders>
              <w:top w:val="nil"/>
              <w:left w:val="nil"/>
              <w:bottom w:val="nil"/>
              <w:right w:val="nil"/>
            </w:tcBorders>
            <w:vAlign w:val="center"/>
            <w:hideMark/>
          </w:tcPr>
          <w:p w14:paraId="600943BC"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280" w:type="dxa"/>
            <w:vMerge/>
            <w:tcBorders>
              <w:top w:val="nil"/>
              <w:left w:val="nil"/>
              <w:bottom w:val="nil"/>
              <w:right w:val="nil"/>
            </w:tcBorders>
            <w:vAlign w:val="center"/>
            <w:hideMark/>
          </w:tcPr>
          <w:p w14:paraId="5E786620"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4BF2C9DE" w14:textId="77777777" w:rsidR="00724E5A" w:rsidRPr="00BD36C7" w:rsidRDefault="00724E5A" w:rsidP="00BD36C7">
            <w:pPr>
              <w:spacing w:after="0" w:line="240" w:lineRule="auto"/>
              <w:jc w:val="center"/>
              <w:rPr>
                <w:rFonts w:ascii="Futura Std Light" w:eastAsia="Times New Roman" w:hAnsi="Futura Std Light" w:cs="Arial"/>
                <w:color w:val="000000"/>
                <w:sz w:val="20"/>
                <w:szCs w:val="20"/>
                <w:u w:val="single"/>
                <w:lang w:eastAsia="es-EC"/>
              </w:rPr>
            </w:pPr>
            <w:r w:rsidRPr="00BD36C7">
              <w:rPr>
                <w:rFonts w:ascii="Futura Std Light" w:eastAsia="Times New Roman" w:hAnsi="Futura Std Light" w:cs="Arial"/>
                <w:color w:val="000000"/>
                <w:sz w:val="20"/>
                <w:szCs w:val="20"/>
                <w:u w:val="single"/>
                <w:lang w:eastAsia="es-EC"/>
              </w:rPr>
              <w:t>Total</w:t>
            </w:r>
          </w:p>
        </w:tc>
      </w:tr>
      <w:tr w:rsidR="00724E5A" w:rsidRPr="00BD36C7" w14:paraId="7DA66DAF" w14:textId="77777777" w:rsidTr="00724E5A">
        <w:trPr>
          <w:trHeight w:val="300"/>
        </w:trPr>
        <w:tc>
          <w:tcPr>
            <w:tcW w:w="3720" w:type="dxa"/>
            <w:tcBorders>
              <w:top w:val="nil"/>
              <w:left w:val="nil"/>
              <w:bottom w:val="nil"/>
              <w:right w:val="nil"/>
            </w:tcBorders>
            <w:shd w:val="clear" w:color="auto" w:fill="auto"/>
            <w:vAlign w:val="bottom"/>
            <w:hideMark/>
          </w:tcPr>
          <w:p w14:paraId="2AE8FD9E"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4756618D"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280" w:type="dxa"/>
            <w:tcBorders>
              <w:top w:val="nil"/>
              <w:left w:val="nil"/>
              <w:bottom w:val="nil"/>
              <w:right w:val="nil"/>
            </w:tcBorders>
            <w:shd w:val="clear" w:color="auto" w:fill="auto"/>
            <w:vAlign w:val="bottom"/>
            <w:hideMark/>
          </w:tcPr>
          <w:p w14:paraId="57E93F2E"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2A29A333"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280" w:type="dxa"/>
            <w:tcBorders>
              <w:top w:val="nil"/>
              <w:left w:val="nil"/>
              <w:bottom w:val="nil"/>
              <w:right w:val="nil"/>
            </w:tcBorders>
            <w:shd w:val="clear" w:color="auto" w:fill="auto"/>
            <w:vAlign w:val="bottom"/>
            <w:hideMark/>
          </w:tcPr>
          <w:p w14:paraId="1A66AD0D"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7009972C"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280" w:type="dxa"/>
            <w:tcBorders>
              <w:top w:val="nil"/>
              <w:left w:val="nil"/>
              <w:bottom w:val="nil"/>
              <w:right w:val="nil"/>
            </w:tcBorders>
            <w:shd w:val="clear" w:color="auto" w:fill="auto"/>
            <w:vAlign w:val="bottom"/>
            <w:hideMark/>
          </w:tcPr>
          <w:p w14:paraId="3AF96FD1"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0E437015"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280" w:type="dxa"/>
            <w:tcBorders>
              <w:top w:val="nil"/>
              <w:left w:val="nil"/>
              <w:bottom w:val="nil"/>
              <w:right w:val="nil"/>
            </w:tcBorders>
            <w:shd w:val="clear" w:color="auto" w:fill="auto"/>
            <w:vAlign w:val="bottom"/>
            <w:hideMark/>
          </w:tcPr>
          <w:p w14:paraId="4C2F9039"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57BCB631"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r>
      <w:tr w:rsidR="00724E5A" w:rsidRPr="00BD36C7" w14:paraId="78574EA4" w14:textId="77777777" w:rsidTr="00724E5A">
        <w:trPr>
          <w:trHeight w:val="300"/>
        </w:trPr>
        <w:tc>
          <w:tcPr>
            <w:tcW w:w="3720" w:type="dxa"/>
            <w:tcBorders>
              <w:top w:val="nil"/>
              <w:left w:val="nil"/>
              <w:bottom w:val="nil"/>
              <w:right w:val="nil"/>
            </w:tcBorders>
            <w:shd w:val="clear" w:color="auto" w:fill="auto"/>
            <w:vAlign w:val="bottom"/>
            <w:hideMark/>
          </w:tcPr>
          <w:p w14:paraId="74CAC463"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r w:rsidRPr="00BD36C7">
              <w:rPr>
                <w:rFonts w:ascii="Futura Std Light" w:eastAsia="Times New Roman" w:hAnsi="Futura Std Light" w:cs="Arial"/>
                <w:color w:val="000000"/>
                <w:sz w:val="20"/>
                <w:szCs w:val="20"/>
                <w:lang w:eastAsia="es-EC"/>
              </w:rPr>
              <w:t>Saldo al 31 de diciembre del 2018</w:t>
            </w:r>
          </w:p>
        </w:tc>
        <w:tc>
          <w:tcPr>
            <w:tcW w:w="1660" w:type="dxa"/>
            <w:tcBorders>
              <w:top w:val="nil"/>
              <w:left w:val="nil"/>
              <w:bottom w:val="nil"/>
              <w:right w:val="nil"/>
            </w:tcBorders>
            <w:shd w:val="clear" w:color="auto" w:fill="auto"/>
            <w:vAlign w:val="bottom"/>
            <w:hideMark/>
          </w:tcPr>
          <w:p w14:paraId="21DD06DF" w14:textId="54EE8065" w:rsidR="00724E5A" w:rsidRPr="00BD36C7" w:rsidRDefault="00724E5A" w:rsidP="00BD36C7">
            <w:pPr>
              <w:spacing w:after="0" w:line="240" w:lineRule="auto"/>
              <w:jc w:val="right"/>
              <w:rPr>
                <w:rFonts w:ascii="Futura Std Light" w:eastAsia="Times New Roman" w:hAnsi="Futura Std Light" w:cs="Arial"/>
                <w:color w:val="000000"/>
                <w:sz w:val="20"/>
                <w:szCs w:val="20"/>
                <w:lang w:eastAsia="es-EC"/>
              </w:rPr>
            </w:pPr>
            <w:r w:rsidRPr="00BD36C7">
              <w:rPr>
                <w:rFonts w:ascii="Futura Std Light" w:eastAsia="Times New Roman" w:hAnsi="Futura Std Light" w:cs="Arial"/>
                <w:color w:val="000000"/>
                <w:sz w:val="20"/>
                <w:szCs w:val="20"/>
                <w:lang w:eastAsia="es-EC"/>
              </w:rPr>
              <w:t>20</w:t>
            </w:r>
            <w:r w:rsidR="00BD36C7">
              <w:rPr>
                <w:rFonts w:ascii="Futura Std Light" w:eastAsia="Times New Roman" w:hAnsi="Futura Std Light" w:cs="Arial"/>
                <w:color w:val="000000"/>
                <w:sz w:val="20"/>
                <w:szCs w:val="20"/>
                <w:lang w:eastAsia="es-EC"/>
              </w:rPr>
              <w:t>.</w:t>
            </w:r>
            <w:r w:rsidR="00753C2E" w:rsidRPr="00BD36C7">
              <w:rPr>
                <w:rFonts w:ascii="Futura Std Light" w:eastAsia="Times New Roman" w:hAnsi="Futura Std Light" w:cs="Arial"/>
                <w:color w:val="000000"/>
                <w:sz w:val="20"/>
                <w:szCs w:val="20"/>
                <w:lang w:eastAsia="es-EC"/>
              </w:rPr>
              <w:t>000</w:t>
            </w:r>
          </w:p>
        </w:tc>
        <w:tc>
          <w:tcPr>
            <w:tcW w:w="280" w:type="dxa"/>
            <w:tcBorders>
              <w:top w:val="nil"/>
              <w:left w:val="nil"/>
              <w:bottom w:val="nil"/>
              <w:right w:val="nil"/>
            </w:tcBorders>
            <w:shd w:val="clear" w:color="auto" w:fill="auto"/>
            <w:vAlign w:val="bottom"/>
            <w:hideMark/>
          </w:tcPr>
          <w:p w14:paraId="375D6B0F"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15E0F452" w14:textId="4016ED80" w:rsidR="00724E5A" w:rsidRPr="00BD36C7" w:rsidRDefault="00724E5A" w:rsidP="00BD36C7">
            <w:pPr>
              <w:spacing w:after="0" w:line="240" w:lineRule="auto"/>
              <w:jc w:val="right"/>
              <w:rPr>
                <w:rFonts w:ascii="Futura Std Light" w:eastAsia="Times New Roman" w:hAnsi="Futura Std Light" w:cs="Arial"/>
                <w:color w:val="000000"/>
                <w:sz w:val="20"/>
                <w:szCs w:val="20"/>
                <w:lang w:eastAsia="es-EC"/>
              </w:rPr>
            </w:pPr>
            <w:r w:rsidRPr="00BD36C7">
              <w:rPr>
                <w:rFonts w:ascii="Futura Std Light" w:eastAsia="Times New Roman" w:hAnsi="Futura Std Light" w:cs="Arial"/>
                <w:color w:val="000000"/>
                <w:sz w:val="20"/>
                <w:szCs w:val="20"/>
                <w:lang w:eastAsia="es-EC"/>
              </w:rPr>
              <w:t>142</w:t>
            </w:r>
            <w:r w:rsidR="00BD36C7">
              <w:rPr>
                <w:rFonts w:ascii="Futura Std Light" w:eastAsia="Times New Roman" w:hAnsi="Futura Std Light" w:cs="Arial"/>
                <w:color w:val="000000"/>
                <w:sz w:val="20"/>
                <w:szCs w:val="20"/>
                <w:lang w:eastAsia="es-EC"/>
              </w:rPr>
              <w:t>.</w:t>
            </w:r>
            <w:r w:rsidRPr="00BD36C7">
              <w:rPr>
                <w:rFonts w:ascii="Futura Std Light" w:eastAsia="Times New Roman" w:hAnsi="Futura Std Light" w:cs="Arial"/>
                <w:color w:val="000000"/>
                <w:sz w:val="20"/>
                <w:szCs w:val="20"/>
                <w:lang w:eastAsia="es-EC"/>
              </w:rPr>
              <w:t>204</w:t>
            </w:r>
          </w:p>
        </w:tc>
        <w:tc>
          <w:tcPr>
            <w:tcW w:w="280" w:type="dxa"/>
            <w:tcBorders>
              <w:top w:val="nil"/>
              <w:left w:val="nil"/>
              <w:bottom w:val="nil"/>
              <w:right w:val="nil"/>
            </w:tcBorders>
            <w:shd w:val="clear" w:color="auto" w:fill="auto"/>
            <w:vAlign w:val="bottom"/>
            <w:hideMark/>
          </w:tcPr>
          <w:p w14:paraId="7209A768"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776834C4" w14:textId="07A0AAB1" w:rsidR="00724E5A" w:rsidRPr="00BD36C7" w:rsidRDefault="00724E5A" w:rsidP="00BD36C7">
            <w:pPr>
              <w:spacing w:after="0" w:line="240" w:lineRule="auto"/>
              <w:jc w:val="right"/>
              <w:rPr>
                <w:rFonts w:ascii="Futura Std Light" w:eastAsia="Times New Roman" w:hAnsi="Futura Std Light" w:cs="Arial"/>
                <w:color w:val="000000"/>
                <w:sz w:val="20"/>
                <w:szCs w:val="20"/>
                <w:lang w:eastAsia="es-EC"/>
              </w:rPr>
            </w:pPr>
            <w:r w:rsidRPr="00BD36C7">
              <w:rPr>
                <w:rFonts w:ascii="Futura Std Light" w:eastAsia="Times New Roman" w:hAnsi="Futura Std Light" w:cs="Arial"/>
                <w:color w:val="000000"/>
                <w:sz w:val="20"/>
                <w:szCs w:val="20"/>
                <w:lang w:eastAsia="es-EC"/>
              </w:rPr>
              <w:t>204</w:t>
            </w:r>
            <w:r w:rsidR="00BD36C7">
              <w:rPr>
                <w:rFonts w:ascii="Futura Std Light" w:eastAsia="Times New Roman" w:hAnsi="Futura Std Light" w:cs="Arial"/>
                <w:color w:val="000000"/>
                <w:sz w:val="20"/>
                <w:szCs w:val="20"/>
                <w:lang w:eastAsia="es-EC"/>
              </w:rPr>
              <w:t>.</w:t>
            </w:r>
            <w:r w:rsidRPr="00BD36C7">
              <w:rPr>
                <w:rFonts w:ascii="Futura Std Light" w:eastAsia="Times New Roman" w:hAnsi="Futura Std Light" w:cs="Arial"/>
                <w:color w:val="000000"/>
                <w:sz w:val="20"/>
                <w:szCs w:val="20"/>
                <w:lang w:eastAsia="es-EC"/>
              </w:rPr>
              <w:t>381</w:t>
            </w:r>
          </w:p>
        </w:tc>
        <w:tc>
          <w:tcPr>
            <w:tcW w:w="280" w:type="dxa"/>
            <w:tcBorders>
              <w:top w:val="nil"/>
              <w:left w:val="nil"/>
              <w:bottom w:val="nil"/>
              <w:right w:val="nil"/>
            </w:tcBorders>
            <w:shd w:val="clear" w:color="auto" w:fill="auto"/>
            <w:vAlign w:val="bottom"/>
            <w:hideMark/>
          </w:tcPr>
          <w:p w14:paraId="73BD4A4C"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3FD832A1" w14:textId="77777777" w:rsidR="00724E5A" w:rsidRPr="00BD36C7" w:rsidRDefault="00753C2E" w:rsidP="00BD36C7">
            <w:pPr>
              <w:spacing w:after="0" w:line="240" w:lineRule="auto"/>
              <w:jc w:val="right"/>
              <w:rPr>
                <w:rFonts w:ascii="Futura Std Light" w:eastAsia="Times New Roman" w:hAnsi="Futura Std Light" w:cs="Arial"/>
                <w:color w:val="000000"/>
                <w:sz w:val="20"/>
                <w:szCs w:val="20"/>
                <w:lang w:eastAsia="es-EC"/>
              </w:rPr>
            </w:pPr>
            <w:r w:rsidRPr="00BD36C7">
              <w:rPr>
                <w:rFonts w:ascii="Futura Std Light" w:eastAsia="Times New Roman" w:hAnsi="Futura Std Light" w:cs="Arial"/>
                <w:color w:val="000000"/>
                <w:sz w:val="20"/>
                <w:szCs w:val="20"/>
                <w:lang w:eastAsia="es-EC"/>
              </w:rPr>
              <w:t>(</w:t>
            </w:r>
            <w:r w:rsidR="00724E5A" w:rsidRPr="00BD36C7">
              <w:rPr>
                <w:rFonts w:ascii="Futura Std Light" w:eastAsia="Times New Roman" w:hAnsi="Futura Std Light" w:cs="Arial"/>
                <w:color w:val="000000"/>
                <w:sz w:val="20"/>
                <w:szCs w:val="20"/>
                <w:lang w:eastAsia="es-EC"/>
              </w:rPr>
              <w:t>64,853</w:t>
            </w:r>
            <w:r w:rsidRPr="00BD36C7">
              <w:rPr>
                <w:rFonts w:ascii="Futura Std Light" w:eastAsia="Times New Roman" w:hAnsi="Futura Std Light" w:cs="Arial"/>
                <w:color w:val="000000"/>
                <w:sz w:val="20"/>
                <w:szCs w:val="20"/>
                <w:lang w:eastAsia="es-EC"/>
              </w:rPr>
              <w:t>)</w:t>
            </w:r>
          </w:p>
        </w:tc>
        <w:tc>
          <w:tcPr>
            <w:tcW w:w="280" w:type="dxa"/>
            <w:tcBorders>
              <w:top w:val="nil"/>
              <w:left w:val="nil"/>
              <w:bottom w:val="nil"/>
              <w:right w:val="nil"/>
            </w:tcBorders>
            <w:shd w:val="clear" w:color="auto" w:fill="auto"/>
            <w:vAlign w:val="bottom"/>
            <w:hideMark/>
          </w:tcPr>
          <w:p w14:paraId="641B2F6A"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01F6E90D" w14:textId="77777777" w:rsidR="00724E5A" w:rsidRPr="00BD36C7" w:rsidRDefault="00724E5A" w:rsidP="00BD36C7">
            <w:pPr>
              <w:spacing w:after="0" w:line="240" w:lineRule="auto"/>
              <w:jc w:val="right"/>
              <w:rPr>
                <w:rFonts w:ascii="Futura Std Light" w:eastAsia="Times New Roman" w:hAnsi="Futura Std Light" w:cs="Arial"/>
                <w:color w:val="000000"/>
                <w:sz w:val="20"/>
                <w:szCs w:val="20"/>
                <w:lang w:eastAsia="es-EC"/>
              </w:rPr>
            </w:pPr>
            <w:r w:rsidRPr="00BD36C7">
              <w:rPr>
                <w:rFonts w:ascii="Futura Std Light" w:eastAsia="Times New Roman" w:hAnsi="Futura Std Light" w:cs="Arial"/>
                <w:color w:val="000000"/>
                <w:sz w:val="20"/>
                <w:szCs w:val="20"/>
                <w:lang w:eastAsia="es-EC"/>
              </w:rPr>
              <w:t>301,732</w:t>
            </w:r>
          </w:p>
        </w:tc>
      </w:tr>
      <w:tr w:rsidR="00724E5A" w:rsidRPr="00BD36C7" w14:paraId="6053411C" w14:textId="77777777" w:rsidTr="00724E5A">
        <w:trPr>
          <w:trHeight w:val="105"/>
        </w:trPr>
        <w:tc>
          <w:tcPr>
            <w:tcW w:w="3720" w:type="dxa"/>
            <w:tcBorders>
              <w:top w:val="nil"/>
              <w:left w:val="nil"/>
              <w:bottom w:val="nil"/>
              <w:right w:val="nil"/>
            </w:tcBorders>
            <w:shd w:val="clear" w:color="auto" w:fill="auto"/>
            <w:noWrap/>
            <w:vAlign w:val="bottom"/>
            <w:hideMark/>
          </w:tcPr>
          <w:p w14:paraId="4870EF41"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2F975CF7"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5CD64D17"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245851A2"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6B408B5E"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262F74FC"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05A7A751"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0BCA71A5"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707688A7"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0E6553F9"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r>
      <w:tr w:rsidR="00724E5A" w:rsidRPr="00BD36C7" w14:paraId="71BBCC10" w14:textId="77777777" w:rsidTr="00724E5A">
        <w:trPr>
          <w:trHeight w:val="315"/>
        </w:trPr>
        <w:tc>
          <w:tcPr>
            <w:tcW w:w="3720" w:type="dxa"/>
            <w:tcBorders>
              <w:top w:val="nil"/>
              <w:left w:val="nil"/>
              <w:bottom w:val="nil"/>
              <w:right w:val="nil"/>
            </w:tcBorders>
            <w:shd w:val="clear" w:color="auto" w:fill="auto"/>
            <w:vAlign w:val="bottom"/>
            <w:hideMark/>
          </w:tcPr>
          <w:p w14:paraId="74F5BE36"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r w:rsidRPr="00BD36C7">
              <w:rPr>
                <w:rFonts w:ascii="Futura Std Light" w:eastAsia="Times New Roman" w:hAnsi="Futura Std Light" w:cs="Arial"/>
                <w:color w:val="000000"/>
                <w:sz w:val="20"/>
                <w:szCs w:val="20"/>
                <w:lang w:eastAsia="es-EC"/>
              </w:rPr>
              <w:t>Utilidad del ejercicio</w:t>
            </w:r>
          </w:p>
        </w:tc>
        <w:tc>
          <w:tcPr>
            <w:tcW w:w="1660" w:type="dxa"/>
            <w:tcBorders>
              <w:top w:val="nil"/>
              <w:left w:val="nil"/>
              <w:bottom w:val="single" w:sz="8" w:space="0" w:color="auto"/>
              <w:right w:val="nil"/>
            </w:tcBorders>
            <w:shd w:val="clear" w:color="auto" w:fill="auto"/>
            <w:vAlign w:val="bottom"/>
            <w:hideMark/>
          </w:tcPr>
          <w:p w14:paraId="128F252A" w14:textId="77777777" w:rsidR="00724E5A" w:rsidRPr="00BD36C7" w:rsidRDefault="00724E5A" w:rsidP="00BD36C7">
            <w:pPr>
              <w:spacing w:after="0" w:line="240" w:lineRule="auto"/>
              <w:jc w:val="right"/>
              <w:rPr>
                <w:rFonts w:ascii="Futura Std Light" w:eastAsia="Times New Roman" w:hAnsi="Futura Std Light" w:cs="Arial"/>
                <w:color w:val="000000"/>
                <w:sz w:val="20"/>
                <w:szCs w:val="20"/>
                <w:lang w:eastAsia="es-EC"/>
              </w:rPr>
            </w:pPr>
            <w:r w:rsidRPr="00BD36C7">
              <w:rPr>
                <w:rFonts w:ascii="Futura Std Light" w:eastAsia="Times New Roman" w:hAnsi="Futura Std Light" w:cs="Arial"/>
                <w:color w:val="000000"/>
                <w:sz w:val="20"/>
                <w:szCs w:val="20"/>
                <w:lang w:eastAsia="es-EC"/>
              </w:rPr>
              <w:t>-</w:t>
            </w:r>
          </w:p>
        </w:tc>
        <w:tc>
          <w:tcPr>
            <w:tcW w:w="280" w:type="dxa"/>
            <w:tcBorders>
              <w:top w:val="nil"/>
              <w:left w:val="nil"/>
              <w:bottom w:val="nil"/>
              <w:right w:val="nil"/>
            </w:tcBorders>
            <w:shd w:val="clear" w:color="auto" w:fill="auto"/>
            <w:vAlign w:val="bottom"/>
            <w:hideMark/>
          </w:tcPr>
          <w:p w14:paraId="1891865D"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21DC69EA" w14:textId="77777777" w:rsidR="00724E5A" w:rsidRPr="00BD36C7" w:rsidRDefault="00724E5A" w:rsidP="00BD36C7">
            <w:pPr>
              <w:spacing w:after="0" w:line="240" w:lineRule="auto"/>
              <w:jc w:val="right"/>
              <w:rPr>
                <w:rFonts w:ascii="Futura Std Light" w:eastAsia="Times New Roman" w:hAnsi="Futura Std Light" w:cs="Arial"/>
                <w:color w:val="000000"/>
                <w:sz w:val="20"/>
                <w:szCs w:val="20"/>
                <w:lang w:eastAsia="es-EC"/>
              </w:rPr>
            </w:pPr>
            <w:r w:rsidRPr="00BD36C7">
              <w:rPr>
                <w:rFonts w:ascii="Futura Std Light" w:eastAsia="Times New Roman" w:hAnsi="Futura Std Light" w:cs="Arial"/>
                <w:color w:val="000000"/>
                <w:sz w:val="20"/>
                <w:szCs w:val="20"/>
                <w:lang w:eastAsia="es-EC"/>
              </w:rPr>
              <w:t>-</w:t>
            </w:r>
          </w:p>
        </w:tc>
        <w:tc>
          <w:tcPr>
            <w:tcW w:w="280" w:type="dxa"/>
            <w:tcBorders>
              <w:top w:val="nil"/>
              <w:left w:val="nil"/>
              <w:bottom w:val="nil"/>
              <w:right w:val="nil"/>
            </w:tcBorders>
            <w:shd w:val="clear" w:color="auto" w:fill="auto"/>
            <w:vAlign w:val="bottom"/>
            <w:hideMark/>
          </w:tcPr>
          <w:p w14:paraId="1FD7FE77"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3C49E782" w14:textId="77777777" w:rsidR="00724E5A" w:rsidRPr="00BD36C7" w:rsidRDefault="00724E5A" w:rsidP="00BD36C7">
            <w:pPr>
              <w:spacing w:after="0" w:line="240" w:lineRule="auto"/>
              <w:jc w:val="right"/>
              <w:rPr>
                <w:rFonts w:ascii="Futura Std Light" w:eastAsia="Times New Roman" w:hAnsi="Futura Std Light" w:cs="Arial"/>
                <w:color w:val="000000"/>
                <w:sz w:val="20"/>
                <w:szCs w:val="20"/>
                <w:lang w:eastAsia="es-EC"/>
              </w:rPr>
            </w:pPr>
            <w:r w:rsidRPr="00BD36C7">
              <w:rPr>
                <w:rFonts w:ascii="Futura Std Light" w:eastAsia="Times New Roman" w:hAnsi="Futura Std Light" w:cs="Arial"/>
                <w:color w:val="000000"/>
                <w:sz w:val="20"/>
                <w:szCs w:val="20"/>
                <w:lang w:eastAsia="es-EC"/>
              </w:rPr>
              <w:t>-</w:t>
            </w:r>
          </w:p>
        </w:tc>
        <w:tc>
          <w:tcPr>
            <w:tcW w:w="280" w:type="dxa"/>
            <w:tcBorders>
              <w:top w:val="nil"/>
              <w:left w:val="nil"/>
              <w:bottom w:val="nil"/>
              <w:right w:val="nil"/>
            </w:tcBorders>
            <w:shd w:val="clear" w:color="auto" w:fill="auto"/>
            <w:vAlign w:val="bottom"/>
            <w:hideMark/>
          </w:tcPr>
          <w:p w14:paraId="7A433C9E"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007963CD" w14:textId="156FBD94" w:rsidR="00724E5A" w:rsidRPr="00BD36C7" w:rsidRDefault="00BD36C7" w:rsidP="00BD36C7">
            <w:pPr>
              <w:spacing w:after="0" w:line="240" w:lineRule="auto"/>
              <w:jc w:val="center"/>
              <w:rPr>
                <w:rFonts w:ascii="Futura Std Light" w:eastAsia="Times New Roman" w:hAnsi="Futura Std Light" w:cs="Arial"/>
                <w:color w:val="000000"/>
                <w:sz w:val="20"/>
                <w:szCs w:val="20"/>
                <w:lang w:eastAsia="es-EC"/>
              </w:rPr>
            </w:pPr>
            <w:r>
              <w:rPr>
                <w:rFonts w:ascii="Futura Std Light" w:eastAsia="Times New Roman" w:hAnsi="Futura Std Light" w:cs="Arial"/>
                <w:color w:val="000000"/>
                <w:sz w:val="20"/>
                <w:szCs w:val="20"/>
                <w:lang w:eastAsia="es-EC"/>
              </w:rPr>
              <w:t xml:space="preserve">          </w:t>
            </w:r>
            <w:r w:rsidR="00724E5A" w:rsidRPr="00BD36C7">
              <w:rPr>
                <w:rFonts w:ascii="Futura Std Light" w:eastAsia="Times New Roman" w:hAnsi="Futura Std Light" w:cs="Arial"/>
                <w:color w:val="000000"/>
                <w:sz w:val="20"/>
                <w:szCs w:val="20"/>
                <w:lang w:eastAsia="es-EC"/>
              </w:rPr>
              <w:t>126,579</w:t>
            </w:r>
          </w:p>
        </w:tc>
        <w:tc>
          <w:tcPr>
            <w:tcW w:w="280" w:type="dxa"/>
            <w:tcBorders>
              <w:top w:val="nil"/>
              <w:left w:val="nil"/>
              <w:bottom w:val="nil"/>
              <w:right w:val="nil"/>
            </w:tcBorders>
            <w:shd w:val="clear" w:color="auto" w:fill="auto"/>
            <w:vAlign w:val="bottom"/>
            <w:hideMark/>
          </w:tcPr>
          <w:p w14:paraId="4BF66040"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45D75A9B" w14:textId="77777777" w:rsidR="00724E5A" w:rsidRPr="00BD36C7" w:rsidRDefault="00724E5A" w:rsidP="00BD36C7">
            <w:pPr>
              <w:spacing w:after="0" w:line="240" w:lineRule="auto"/>
              <w:jc w:val="right"/>
              <w:rPr>
                <w:rFonts w:ascii="Futura Std Light" w:eastAsia="Times New Roman" w:hAnsi="Futura Std Light" w:cs="Arial"/>
                <w:color w:val="000000"/>
                <w:sz w:val="20"/>
                <w:szCs w:val="20"/>
                <w:lang w:eastAsia="es-EC"/>
              </w:rPr>
            </w:pPr>
            <w:r w:rsidRPr="00BD36C7">
              <w:rPr>
                <w:rFonts w:ascii="Futura Std Light" w:eastAsia="Times New Roman" w:hAnsi="Futura Std Light" w:cs="Arial"/>
                <w:color w:val="000000"/>
                <w:sz w:val="20"/>
                <w:szCs w:val="20"/>
                <w:lang w:eastAsia="es-EC"/>
              </w:rPr>
              <w:t>126,579</w:t>
            </w:r>
          </w:p>
        </w:tc>
      </w:tr>
      <w:tr w:rsidR="00724E5A" w:rsidRPr="00BD36C7" w14:paraId="59988D62" w14:textId="77777777" w:rsidTr="00724E5A">
        <w:trPr>
          <w:trHeight w:val="300"/>
        </w:trPr>
        <w:tc>
          <w:tcPr>
            <w:tcW w:w="3720" w:type="dxa"/>
            <w:tcBorders>
              <w:top w:val="nil"/>
              <w:left w:val="nil"/>
              <w:bottom w:val="nil"/>
              <w:right w:val="nil"/>
            </w:tcBorders>
            <w:shd w:val="clear" w:color="auto" w:fill="auto"/>
            <w:vAlign w:val="bottom"/>
            <w:hideMark/>
          </w:tcPr>
          <w:p w14:paraId="4C908742"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5FA1DC25"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280" w:type="dxa"/>
            <w:tcBorders>
              <w:top w:val="nil"/>
              <w:left w:val="nil"/>
              <w:bottom w:val="nil"/>
              <w:right w:val="nil"/>
            </w:tcBorders>
            <w:shd w:val="clear" w:color="auto" w:fill="auto"/>
            <w:vAlign w:val="bottom"/>
            <w:hideMark/>
          </w:tcPr>
          <w:p w14:paraId="5F876A3B"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69033DC3"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280" w:type="dxa"/>
            <w:tcBorders>
              <w:top w:val="nil"/>
              <w:left w:val="nil"/>
              <w:bottom w:val="nil"/>
              <w:right w:val="nil"/>
            </w:tcBorders>
            <w:shd w:val="clear" w:color="auto" w:fill="auto"/>
            <w:vAlign w:val="bottom"/>
            <w:hideMark/>
          </w:tcPr>
          <w:p w14:paraId="3C6543FF"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13EE6588"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280" w:type="dxa"/>
            <w:tcBorders>
              <w:top w:val="nil"/>
              <w:left w:val="nil"/>
              <w:bottom w:val="nil"/>
              <w:right w:val="nil"/>
            </w:tcBorders>
            <w:shd w:val="clear" w:color="auto" w:fill="auto"/>
            <w:vAlign w:val="bottom"/>
            <w:hideMark/>
          </w:tcPr>
          <w:p w14:paraId="3BB9C85B"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61481C81"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280" w:type="dxa"/>
            <w:tcBorders>
              <w:top w:val="nil"/>
              <w:left w:val="nil"/>
              <w:bottom w:val="nil"/>
              <w:right w:val="nil"/>
            </w:tcBorders>
            <w:shd w:val="clear" w:color="auto" w:fill="auto"/>
            <w:vAlign w:val="bottom"/>
            <w:hideMark/>
          </w:tcPr>
          <w:p w14:paraId="267A6BB7"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4182FFB5"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r>
      <w:tr w:rsidR="00724E5A" w:rsidRPr="006E7C5C" w14:paraId="02F8F0F1" w14:textId="77777777" w:rsidTr="00724E5A">
        <w:trPr>
          <w:trHeight w:val="300"/>
        </w:trPr>
        <w:tc>
          <w:tcPr>
            <w:tcW w:w="3720" w:type="dxa"/>
            <w:tcBorders>
              <w:top w:val="nil"/>
              <w:left w:val="nil"/>
              <w:bottom w:val="nil"/>
              <w:right w:val="nil"/>
            </w:tcBorders>
            <w:shd w:val="clear" w:color="auto" w:fill="auto"/>
            <w:vAlign w:val="bottom"/>
            <w:hideMark/>
          </w:tcPr>
          <w:p w14:paraId="4C74BF25" w14:textId="77777777" w:rsidR="00724E5A" w:rsidRPr="006E7C5C" w:rsidRDefault="00724E5A" w:rsidP="00BD36C7">
            <w:pPr>
              <w:spacing w:after="0" w:line="240" w:lineRule="auto"/>
              <w:rPr>
                <w:rFonts w:ascii="Futura Std Light" w:eastAsia="Times New Roman" w:hAnsi="Futura Std Light" w:cs="Arial"/>
                <w:b/>
                <w:bCs/>
                <w:color w:val="000000"/>
                <w:sz w:val="20"/>
                <w:szCs w:val="20"/>
                <w:lang w:eastAsia="es-EC"/>
              </w:rPr>
            </w:pPr>
            <w:r w:rsidRPr="006E7C5C">
              <w:rPr>
                <w:rFonts w:ascii="Futura Std Light" w:eastAsia="Times New Roman" w:hAnsi="Futura Std Light" w:cs="Arial"/>
                <w:b/>
                <w:bCs/>
                <w:color w:val="000000"/>
                <w:sz w:val="20"/>
                <w:szCs w:val="20"/>
                <w:lang w:eastAsia="es-EC"/>
              </w:rPr>
              <w:t>Saldo al 31 de diciembre del 2019</w:t>
            </w:r>
          </w:p>
        </w:tc>
        <w:tc>
          <w:tcPr>
            <w:tcW w:w="1660" w:type="dxa"/>
            <w:tcBorders>
              <w:top w:val="nil"/>
              <w:left w:val="nil"/>
              <w:bottom w:val="nil"/>
              <w:right w:val="nil"/>
            </w:tcBorders>
            <w:shd w:val="clear" w:color="auto" w:fill="auto"/>
            <w:vAlign w:val="bottom"/>
            <w:hideMark/>
          </w:tcPr>
          <w:p w14:paraId="35D5C06A" w14:textId="5FA43D02" w:rsidR="00724E5A" w:rsidRPr="006E7C5C" w:rsidRDefault="00724E5A" w:rsidP="00BD36C7">
            <w:pPr>
              <w:spacing w:after="0" w:line="240" w:lineRule="auto"/>
              <w:jc w:val="right"/>
              <w:rPr>
                <w:rFonts w:ascii="Futura Std Light" w:eastAsia="Times New Roman" w:hAnsi="Futura Std Light" w:cs="Arial"/>
                <w:b/>
                <w:bCs/>
                <w:color w:val="000000"/>
                <w:sz w:val="20"/>
                <w:szCs w:val="20"/>
                <w:lang w:eastAsia="es-EC"/>
              </w:rPr>
            </w:pPr>
            <w:r w:rsidRPr="006E7C5C">
              <w:rPr>
                <w:rFonts w:ascii="Futura Std Light" w:eastAsia="Times New Roman" w:hAnsi="Futura Std Light" w:cs="Arial"/>
                <w:b/>
                <w:bCs/>
                <w:color w:val="000000"/>
                <w:sz w:val="20"/>
                <w:szCs w:val="20"/>
                <w:lang w:eastAsia="es-EC"/>
              </w:rPr>
              <w:t>20</w:t>
            </w:r>
            <w:r w:rsidR="00BD36C7" w:rsidRPr="006E7C5C">
              <w:rPr>
                <w:rFonts w:ascii="Futura Std Light" w:eastAsia="Times New Roman" w:hAnsi="Futura Std Light" w:cs="Arial"/>
                <w:b/>
                <w:bCs/>
                <w:color w:val="000000"/>
                <w:sz w:val="20"/>
                <w:szCs w:val="20"/>
                <w:lang w:eastAsia="es-EC"/>
              </w:rPr>
              <w:t>.</w:t>
            </w:r>
            <w:r w:rsidR="00753C2E" w:rsidRPr="006E7C5C">
              <w:rPr>
                <w:rFonts w:ascii="Futura Std Light" w:eastAsia="Times New Roman" w:hAnsi="Futura Std Light" w:cs="Arial"/>
                <w:b/>
                <w:bCs/>
                <w:color w:val="000000"/>
                <w:sz w:val="20"/>
                <w:szCs w:val="20"/>
                <w:lang w:eastAsia="es-EC"/>
              </w:rPr>
              <w:t>000</w:t>
            </w:r>
          </w:p>
        </w:tc>
        <w:tc>
          <w:tcPr>
            <w:tcW w:w="280" w:type="dxa"/>
            <w:tcBorders>
              <w:top w:val="nil"/>
              <w:left w:val="nil"/>
              <w:bottom w:val="nil"/>
              <w:right w:val="nil"/>
            </w:tcBorders>
            <w:shd w:val="clear" w:color="auto" w:fill="auto"/>
            <w:vAlign w:val="bottom"/>
            <w:hideMark/>
          </w:tcPr>
          <w:p w14:paraId="64437168" w14:textId="77777777" w:rsidR="00724E5A" w:rsidRPr="006E7C5C" w:rsidRDefault="00724E5A" w:rsidP="00BD36C7">
            <w:pPr>
              <w:spacing w:after="0" w:line="240" w:lineRule="auto"/>
              <w:jc w:val="right"/>
              <w:rPr>
                <w:rFonts w:ascii="Futura Std Light" w:eastAsia="Times New Roman" w:hAnsi="Futura Std Light" w:cs="Arial"/>
                <w:b/>
                <w:bCs/>
                <w:color w:val="000000"/>
                <w:sz w:val="20"/>
                <w:szCs w:val="20"/>
                <w:lang w:eastAsia="es-EC"/>
              </w:rPr>
            </w:pPr>
          </w:p>
        </w:tc>
        <w:tc>
          <w:tcPr>
            <w:tcW w:w="1660" w:type="dxa"/>
            <w:tcBorders>
              <w:top w:val="nil"/>
              <w:left w:val="nil"/>
              <w:bottom w:val="nil"/>
              <w:right w:val="nil"/>
            </w:tcBorders>
            <w:shd w:val="clear" w:color="auto" w:fill="auto"/>
            <w:vAlign w:val="bottom"/>
            <w:hideMark/>
          </w:tcPr>
          <w:p w14:paraId="0A6286E4" w14:textId="49D74D6A" w:rsidR="00724E5A" w:rsidRPr="006E7C5C" w:rsidRDefault="00724E5A" w:rsidP="00BD36C7">
            <w:pPr>
              <w:spacing w:after="0" w:line="240" w:lineRule="auto"/>
              <w:jc w:val="right"/>
              <w:rPr>
                <w:rFonts w:ascii="Futura Std Light" w:eastAsia="Times New Roman" w:hAnsi="Futura Std Light" w:cs="Arial"/>
                <w:b/>
                <w:bCs/>
                <w:color w:val="000000"/>
                <w:sz w:val="20"/>
                <w:szCs w:val="20"/>
                <w:lang w:eastAsia="es-EC"/>
              </w:rPr>
            </w:pPr>
            <w:r w:rsidRPr="006E7C5C">
              <w:rPr>
                <w:rFonts w:ascii="Futura Std Light" w:eastAsia="Times New Roman" w:hAnsi="Futura Std Light" w:cs="Arial"/>
                <w:b/>
                <w:bCs/>
                <w:color w:val="000000"/>
                <w:sz w:val="20"/>
                <w:szCs w:val="20"/>
                <w:lang w:eastAsia="es-EC"/>
              </w:rPr>
              <w:t>142</w:t>
            </w:r>
            <w:r w:rsidR="00BD36C7" w:rsidRPr="006E7C5C">
              <w:rPr>
                <w:rFonts w:ascii="Futura Std Light" w:eastAsia="Times New Roman" w:hAnsi="Futura Std Light" w:cs="Arial"/>
                <w:b/>
                <w:bCs/>
                <w:color w:val="000000"/>
                <w:sz w:val="20"/>
                <w:szCs w:val="20"/>
                <w:lang w:eastAsia="es-EC"/>
              </w:rPr>
              <w:t>.</w:t>
            </w:r>
            <w:r w:rsidRPr="006E7C5C">
              <w:rPr>
                <w:rFonts w:ascii="Futura Std Light" w:eastAsia="Times New Roman" w:hAnsi="Futura Std Light" w:cs="Arial"/>
                <w:b/>
                <w:bCs/>
                <w:color w:val="000000"/>
                <w:sz w:val="20"/>
                <w:szCs w:val="20"/>
                <w:lang w:eastAsia="es-EC"/>
              </w:rPr>
              <w:t>204</w:t>
            </w:r>
          </w:p>
        </w:tc>
        <w:tc>
          <w:tcPr>
            <w:tcW w:w="280" w:type="dxa"/>
            <w:tcBorders>
              <w:top w:val="nil"/>
              <w:left w:val="nil"/>
              <w:bottom w:val="nil"/>
              <w:right w:val="nil"/>
            </w:tcBorders>
            <w:shd w:val="clear" w:color="auto" w:fill="auto"/>
            <w:vAlign w:val="bottom"/>
            <w:hideMark/>
          </w:tcPr>
          <w:p w14:paraId="00DD7FB8" w14:textId="77777777" w:rsidR="00724E5A" w:rsidRPr="006E7C5C" w:rsidRDefault="00724E5A" w:rsidP="00BD36C7">
            <w:pPr>
              <w:spacing w:after="0" w:line="240" w:lineRule="auto"/>
              <w:jc w:val="right"/>
              <w:rPr>
                <w:rFonts w:ascii="Futura Std Light" w:eastAsia="Times New Roman" w:hAnsi="Futura Std Light" w:cs="Arial"/>
                <w:b/>
                <w:bCs/>
                <w:color w:val="000000"/>
                <w:sz w:val="20"/>
                <w:szCs w:val="20"/>
                <w:lang w:eastAsia="es-EC"/>
              </w:rPr>
            </w:pPr>
          </w:p>
        </w:tc>
        <w:tc>
          <w:tcPr>
            <w:tcW w:w="1660" w:type="dxa"/>
            <w:tcBorders>
              <w:top w:val="nil"/>
              <w:left w:val="nil"/>
              <w:bottom w:val="nil"/>
              <w:right w:val="nil"/>
            </w:tcBorders>
            <w:shd w:val="clear" w:color="auto" w:fill="auto"/>
            <w:vAlign w:val="bottom"/>
            <w:hideMark/>
          </w:tcPr>
          <w:p w14:paraId="4C7973BC" w14:textId="3D313FD3" w:rsidR="00724E5A" w:rsidRPr="006E7C5C" w:rsidRDefault="00724E5A" w:rsidP="00BD36C7">
            <w:pPr>
              <w:spacing w:after="0" w:line="240" w:lineRule="auto"/>
              <w:jc w:val="right"/>
              <w:rPr>
                <w:rFonts w:ascii="Futura Std Light" w:eastAsia="Times New Roman" w:hAnsi="Futura Std Light" w:cs="Arial"/>
                <w:b/>
                <w:bCs/>
                <w:color w:val="000000"/>
                <w:sz w:val="20"/>
                <w:szCs w:val="20"/>
                <w:lang w:eastAsia="es-EC"/>
              </w:rPr>
            </w:pPr>
            <w:r w:rsidRPr="006E7C5C">
              <w:rPr>
                <w:rFonts w:ascii="Futura Std Light" w:eastAsia="Times New Roman" w:hAnsi="Futura Std Light" w:cs="Arial"/>
                <w:b/>
                <w:bCs/>
                <w:color w:val="000000"/>
                <w:sz w:val="20"/>
                <w:szCs w:val="20"/>
                <w:lang w:eastAsia="es-EC"/>
              </w:rPr>
              <w:t>204</w:t>
            </w:r>
            <w:r w:rsidR="00BD36C7" w:rsidRPr="006E7C5C">
              <w:rPr>
                <w:rFonts w:ascii="Futura Std Light" w:eastAsia="Times New Roman" w:hAnsi="Futura Std Light" w:cs="Arial"/>
                <w:b/>
                <w:bCs/>
                <w:color w:val="000000"/>
                <w:sz w:val="20"/>
                <w:szCs w:val="20"/>
                <w:lang w:eastAsia="es-EC"/>
              </w:rPr>
              <w:t>.</w:t>
            </w:r>
            <w:r w:rsidRPr="006E7C5C">
              <w:rPr>
                <w:rFonts w:ascii="Futura Std Light" w:eastAsia="Times New Roman" w:hAnsi="Futura Std Light" w:cs="Arial"/>
                <w:b/>
                <w:bCs/>
                <w:color w:val="000000"/>
                <w:sz w:val="20"/>
                <w:szCs w:val="20"/>
                <w:lang w:eastAsia="es-EC"/>
              </w:rPr>
              <w:t>381</w:t>
            </w:r>
          </w:p>
        </w:tc>
        <w:tc>
          <w:tcPr>
            <w:tcW w:w="280" w:type="dxa"/>
            <w:tcBorders>
              <w:top w:val="nil"/>
              <w:left w:val="nil"/>
              <w:bottom w:val="nil"/>
              <w:right w:val="nil"/>
            </w:tcBorders>
            <w:shd w:val="clear" w:color="auto" w:fill="auto"/>
            <w:vAlign w:val="bottom"/>
            <w:hideMark/>
          </w:tcPr>
          <w:p w14:paraId="6A59CE7C" w14:textId="77777777" w:rsidR="00724E5A" w:rsidRPr="006E7C5C" w:rsidRDefault="00724E5A" w:rsidP="00BD36C7">
            <w:pPr>
              <w:spacing w:after="0" w:line="240" w:lineRule="auto"/>
              <w:jc w:val="right"/>
              <w:rPr>
                <w:rFonts w:ascii="Futura Std Light" w:eastAsia="Times New Roman" w:hAnsi="Futura Std Light" w:cs="Arial"/>
                <w:b/>
                <w:bCs/>
                <w:color w:val="000000"/>
                <w:sz w:val="20"/>
                <w:szCs w:val="20"/>
                <w:lang w:eastAsia="es-EC"/>
              </w:rPr>
            </w:pPr>
          </w:p>
        </w:tc>
        <w:tc>
          <w:tcPr>
            <w:tcW w:w="1660" w:type="dxa"/>
            <w:tcBorders>
              <w:top w:val="nil"/>
              <w:left w:val="nil"/>
              <w:bottom w:val="nil"/>
              <w:right w:val="nil"/>
            </w:tcBorders>
            <w:shd w:val="clear" w:color="auto" w:fill="auto"/>
            <w:vAlign w:val="bottom"/>
            <w:hideMark/>
          </w:tcPr>
          <w:p w14:paraId="12535287" w14:textId="35074CDA" w:rsidR="00724E5A" w:rsidRPr="006E7C5C" w:rsidRDefault="00BD36C7" w:rsidP="00BD36C7">
            <w:pPr>
              <w:spacing w:after="0" w:line="240" w:lineRule="auto"/>
              <w:jc w:val="center"/>
              <w:rPr>
                <w:rFonts w:ascii="Futura Std Light" w:eastAsia="Times New Roman" w:hAnsi="Futura Std Light" w:cs="Arial"/>
                <w:b/>
                <w:bCs/>
                <w:color w:val="000000"/>
                <w:sz w:val="20"/>
                <w:szCs w:val="20"/>
                <w:lang w:eastAsia="es-EC"/>
              </w:rPr>
            </w:pPr>
            <w:r w:rsidRPr="006E7C5C">
              <w:rPr>
                <w:rFonts w:ascii="Futura Std Light" w:eastAsia="Times New Roman" w:hAnsi="Futura Std Light" w:cs="Arial"/>
                <w:b/>
                <w:bCs/>
                <w:color w:val="000000"/>
                <w:sz w:val="20"/>
                <w:szCs w:val="20"/>
                <w:lang w:eastAsia="es-EC"/>
              </w:rPr>
              <w:t xml:space="preserve">            </w:t>
            </w:r>
            <w:r w:rsidR="00724E5A" w:rsidRPr="006E7C5C">
              <w:rPr>
                <w:rFonts w:ascii="Futura Std Light" w:eastAsia="Times New Roman" w:hAnsi="Futura Std Light" w:cs="Arial"/>
                <w:b/>
                <w:bCs/>
                <w:color w:val="000000"/>
                <w:sz w:val="20"/>
                <w:szCs w:val="20"/>
                <w:lang w:eastAsia="es-EC"/>
              </w:rPr>
              <w:t>61,726</w:t>
            </w:r>
          </w:p>
        </w:tc>
        <w:tc>
          <w:tcPr>
            <w:tcW w:w="280" w:type="dxa"/>
            <w:tcBorders>
              <w:top w:val="nil"/>
              <w:left w:val="nil"/>
              <w:bottom w:val="nil"/>
              <w:right w:val="nil"/>
            </w:tcBorders>
            <w:shd w:val="clear" w:color="auto" w:fill="auto"/>
            <w:vAlign w:val="bottom"/>
            <w:hideMark/>
          </w:tcPr>
          <w:p w14:paraId="2191B29A" w14:textId="77777777" w:rsidR="00724E5A" w:rsidRPr="006E7C5C" w:rsidRDefault="00724E5A" w:rsidP="00BD36C7">
            <w:pPr>
              <w:spacing w:after="0" w:line="240" w:lineRule="auto"/>
              <w:jc w:val="right"/>
              <w:rPr>
                <w:rFonts w:ascii="Futura Std Light" w:eastAsia="Times New Roman" w:hAnsi="Futura Std Light" w:cs="Arial"/>
                <w:b/>
                <w:bCs/>
                <w:color w:val="000000"/>
                <w:sz w:val="20"/>
                <w:szCs w:val="20"/>
                <w:lang w:eastAsia="es-EC"/>
              </w:rPr>
            </w:pPr>
          </w:p>
        </w:tc>
        <w:tc>
          <w:tcPr>
            <w:tcW w:w="1660" w:type="dxa"/>
            <w:tcBorders>
              <w:top w:val="nil"/>
              <w:left w:val="nil"/>
              <w:bottom w:val="nil"/>
              <w:right w:val="nil"/>
            </w:tcBorders>
            <w:shd w:val="clear" w:color="auto" w:fill="auto"/>
            <w:vAlign w:val="bottom"/>
            <w:hideMark/>
          </w:tcPr>
          <w:p w14:paraId="6D7D8234" w14:textId="77777777" w:rsidR="00724E5A" w:rsidRPr="006E7C5C" w:rsidRDefault="00724E5A" w:rsidP="00BD36C7">
            <w:pPr>
              <w:spacing w:after="0" w:line="240" w:lineRule="auto"/>
              <w:jc w:val="right"/>
              <w:rPr>
                <w:rFonts w:ascii="Futura Std Light" w:eastAsia="Times New Roman" w:hAnsi="Futura Std Light" w:cs="Arial"/>
                <w:b/>
                <w:bCs/>
                <w:color w:val="000000"/>
                <w:sz w:val="20"/>
                <w:szCs w:val="20"/>
                <w:lang w:eastAsia="es-EC"/>
              </w:rPr>
            </w:pPr>
            <w:r w:rsidRPr="006E7C5C">
              <w:rPr>
                <w:rFonts w:ascii="Futura Std Light" w:eastAsia="Times New Roman" w:hAnsi="Futura Std Light" w:cs="Arial"/>
                <w:b/>
                <w:bCs/>
                <w:color w:val="000000"/>
                <w:sz w:val="20"/>
                <w:szCs w:val="20"/>
                <w:lang w:eastAsia="es-EC"/>
              </w:rPr>
              <w:t>428,311</w:t>
            </w:r>
          </w:p>
        </w:tc>
      </w:tr>
      <w:tr w:rsidR="00724E5A" w:rsidRPr="00BD36C7" w14:paraId="64346B7E" w14:textId="77777777" w:rsidTr="00BD36C7">
        <w:trPr>
          <w:trHeight w:val="105"/>
        </w:trPr>
        <w:tc>
          <w:tcPr>
            <w:tcW w:w="3720" w:type="dxa"/>
            <w:tcBorders>
              <w:top w:val="nil"/>
              <w:left w:val="nil"/>
              <w:bottom w:val="nil"/>
              <w:right w:val="nil"/>
            </w:tcBorders>
            <w:shd w:val="clear" w:color="auto" w:fill="auto"/>
            <w:noWrap/>
            <w:vAlign w:val="bottom"/>
            <w:hideMark/>
          </w:tcPr>
          <w:p w14:paraId="233FFE55"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right w:val="nil"/>
            </w:tcBorders>
            <w:shd w:val="clear" w:color="auto" w:fill="auto"/>
            <w:noWrap/>
            <w:vAlign w:val="bottom"/>
            <w:hideMark/>
          </w:tcPr>
          <w:p w14:paraId="690CBFDF"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2929B950"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40B6E9BC"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4431A990"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4042D21A"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5E8312A6"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656F5706"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7B6A7085"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3D6B9B5F"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r>
      <w:tr w:rsidR="00BD36C7" w:rsidRPr="00BD36C7" w14:paraId="2BCA1360" w14:textId="77777777" w:rsidTr="00422E4F">
        <w:trPr>
          <w:trHeight w:val="315"/>
        </w:trPr>
        <w:tc>
          <w:tcPr>
            <w:tcW w:w="3720" w:type="dxa"/>
            <w:tcBorders>
              <w:top w:val="nil"/>
              <w:left w:val="nil"/>
              <w:bottom w:val="nil"/>
              <w:right w:val="nil"/>
            </w:tcBorders>
            <w:shd w:val="clear" w:color="auto" w:fill="auto"/>
            <w:vAlign w:val="bottom"/>
            <w:hideMark/>
          </w:tcPr>
          <w:p w14:paraId="4A0CB4C3" w14:textId="77777777" w:rsidR="00BD36C7" w:rsidRPr="00BD36C7" w:rsidRDefault="00BD36C7" w:rsidP="00BD36C7">
            <w:pPr>
              <w:spacing w:after="0" w:line="240" w:lineRule="auto"/>
              <w:rPr>
                <w:rFonts w:ascii="Futura Std Light" w:eastAsia="Times New Roman" w:hAnsi="Futura Std Light" w:cs="Arial"/>
                <w:color w:val="000000"/>
                <w:sz w:val="20"/>
                <w:szCs w:val="20"/>
                <w:lang w:eastAsia="es-EC"/>
              </w:rPr>
            </w:pPr>
            <w:r w:rsidRPr="00BD36C7">
              <w:rPr>
                <w:rFonts w:ascii="Futura Std Light" w:eastAsia="Times New Roman" w:hAnsi="Futura Std Light" w:cs="Arial"/>
                <w:color w:val="000000"/>
                <w:sz w:val="20"/>
                <w:szCs w:val="20"/>
                <w:lang w:eastAsia="es-EC"/>
              </w:rPr>
              <w:t>Utilidad del ejercicio</w:t>
            </w:r>
          </w:p>
        </w:tc>
        <w:tc>
          <w:tcPr>
            <w:tcW w:w="1660" w:type="dxa"/>
            <w:tcBorders>
              <w:top w:val="nil"/>
              <w:left w:val="nil"/>
              <w:bottom w:val="single" w:sz="8" w:space="0" w:color="auto"/>
              <w:right w:val="nil"/>
            </w:tcBorders>
            <w:shd w:val="clear" w:color="auto" w:fill="auto"/>
            <w:vAlign w:val="bottom"/>
            <w:hideMark/>
          </w:tcPr>
          <w:p w14:paraId="647F7D92" w14:textId="256A5EF1" w:rsidR="00BD36C7" w:rsidRPr="00BD36C7" w:rsidRDefault="00BD36C7" w:rsidP="00BD36C7">
            <w:pPr>
              <w:spacing w:after="0" w:line="240" w:lineRule="auto"/>
              <w:jc w:val="right"/>
              <w:rPr>
                <w:rFonts w:ascii="Futura Std Light" w:eastAsia="Times New Roman" w:hAnsi="Futura Std Light" w:cs="Arial"/>
                <w:color w:val="000000"/>
                <w:sz w:val="20"/>
                <w:szCs w:val="20"/>
                <w:lang w:eastAsia="es-EC"/>
              </w:rPr>
            </w:pPr>
            <w:r w:rsidRPr="00BD36C7">
              <w:rPr>
                <w:rFonts w:ascii="Futura Std Light" w:eastAsia="Times New Roman" w:hAnsi="Futura Std Light" w:cs="Arial"/>
                <w:color w:val="000000"/>
                <w:sz w:val="20"/>
                <w:szCs w:val="20"/>
                <w:lang w:eastAsia="es-EC"/>
              </w:rPr>
              <w:t> </w:t>
            </w:r>
            <w:r>
              <w:rPr>
                <w:rFonts w:ascii="Futura Std Light" w:eastAsia="Times New Roman" w:hAnsi="Futura Std Light" w:cs="Arial"/>
                <w:color w:val="000000"/>
                <w:sz w:val="20"/>
                <w:szCs w:val="20"/>
                <w:lang w:eastAsia="es-EC"/>
              </w:rPr>
              <w:t>-</w:t>
            </w:r>
          </w:p>
        </w:tc>
        <w:tc>
          <w:tcPr>
            <w:tcW w:w="280" w:type="dxa"/>
            <w:tcBorders>
              <w:top w:val="nil"/>
              <w:left w:val="nil"/>
              <w:bottom w:val="nil"/>
              <w:right w:val="nil"/>
            </w:tcBorders>
            <w:shd w:val="clear" w:color="auto" w:fill="auto"/>
            <w:noWrap/>
            <w:vAlign w:val="bottom"/>
            <w:hideMark/>
          </w:tcPr>
          <w:p w14:paraId="0A0136FD" w14:textId="77777777" w:rsidR="00BD36C7" w:rsidRPr="00BD36C7" w:rsidRDefault="00BD36C7"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6BA73F6E" w14:textId="7CC8FC7E" w:rsidR="00BD36C7" w:rsidRPr="00BD36C7" w:rsidRDefault="00BD36C7" w:rsidP="00BD36C7">
            <w:pPr>
              <w:spacing w:after="0" w:line="240" w:lineRule="auto"/>
              <w:jc w:val="right"/>
              <w:rPr>
                <w:rFonts w:ascii="Futura Std Light" w:eastAsia="Times New Roman" w:hAnsi="Futura Std Light" w:cs="Arial"/>
                <w:color w:val="000000"/>
                <w:sz w:val="20"/>
                <w:szCs w:val="20"/>
                <w:lang w:eastAsia="es-EC"/>
              </w:rPr>
            </w:pPr>
            <w:r>
              <w:rPr>
                <w:rFonts w:ascii="Futura Std Light" w:eastAsia="Times New Roman" w:hAnsi="Futura Std Light" w:cs="Arial"/>
                <w:color w:val="000000"/>
                <w:sz w:val="20"/>
                <w:szCs w:val="20"/>
                <w:lang w:eastAsia="es-EC"/>
              </w:rPr>
              <w:t>-</w:t>
            </w:r>
            <w:r w:rsidRPr="00BD36C7">
              <w:rPr>
                <w:rFonts w:ascii="Futura Std Light" w:eastAsia="Times New Roman" w:hAnsi="Futura Std Light" w:cs="Arial"/>
                <w:color w:val="000000"/>
                <w:sz w:val="20"/>
                <w:szCs w:val="20"/>
                <w:lang w:eastAsia="es-EC"/>
              </w:rPr>
              <w:t> </w:t>
            </w:r>
          </w:p>
        </w:tc>
        <w:tc>
          <w:tcPr>
            <w:tcW w:w="280" w:type="dxa"/>
            <w:tcBorders>
              <w:top w:val="nil"/>
              <w:left w:val="nil"/>
              <w:bottom w:val="nil"/>
              <w:right w:val="nil"/>
            </w:tcBorders>
            <w:shd w:val="clear" w:color="auto" w:fill="auto"/>
            <w:noWrap/>
            <w:vAlign w:val="bottom"/>
            <w:hideMark/>
          </w:tcPr>
          <w:p w14:paraId="0A394FA8" w14:textId="77777777" w:rsidR="00BD36C7" w:rsidRPr="00BD36C7" w:rsidRDefault="00BD36C7"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53B19AB3" w14:textId="458B6FC6" w:rsidR="00BD36C7" w:rsidRPr="00BD36C7" w:rsidRDefault="00BD36C7" w:rsidP="00BD36C7">
            <w:pPr>
              <w:spacing w:after="0" w:line="240" w:lineRule="auto"/>
              <w:jc w:val="right"/>
              <w:rPr>
                <w:rFonts w:ascii="Futura Std Light" w:eastAsia="Times New Roman" w:hAnsi="Futura Std Light" w:cs="Arial"/>
                <w:color w:val="000000"/>
                <w:sz w:val="20"/>
                <w:szCs w:val="20"/>
                <w:lang w:eastAsia="es-EC"/>
              </w:rPr>
            </w:pPr>
            <w:r>
              <w:rPr>
                <w:rFonts w:ascii="Futura Std Light" w:eastAsia="Times New Roman" w:hAnsi="Futura Std Light" w:cs="Arial"/>
                <w:color w:val="000000"/>
                <w:sz w:val="20"/>
                <w:szCs w:val="20"/>
                <w:lang w:eastAsia="es-EC"/>
              </w:rPr>
              <w:t>-</w:t>
            </w:r>
            <w:r w:rsidRPr="00BD36C7">
              <w:rPr>
                <w:rFonts w:ascii="Futura Std Light" w:eastAsia="Times New Roman" w:hAnsi="Futura Std Light" w:cs="Arial"/>
                <w:color w:val="000000"/>
                <w:sz w:val="20"/>
                <w:szCs w:val="20"/>
                <w:lang w:eastAsia="es-EC"/>
              </w:rPr>
              <w:t> </w:t>
            </w:r>
          </w:p>
        </w:tc>
        <w:tc>
          <w:tcPr>
            <w:tcW w:w="280" w:type="dxa"/>
            <w:tcBorders>
              <w:top w:val="nil"/>
              <w:left w:val="nil"/>
              <w:bottom w:val="nil"/>
              <w:right w:val="nil"/>
            </w:tcBorders>
            <w:shd w:val="clear" w:color="auto" w:fill="auto"/>
            <w:noWrap/>
            <w:vAlign w:val="bottom"/>
            <w:hideMark/>
          </w:tcPr>
          <w:p w14:paraId="5F88A77B" w14:textId="77777777" w:rsidR="00BD36C7" w:rsidRPr="00BD36C7" w:rsidRDefault="00BD36C7"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188E0D73" w14:textId="0C848FB3" w:rsidR="00BD36C7" w:rsidRPr="00BD36C7" w:rsidRDefault="00BD36C7" w:rsidP="00BD36C7">
            <w:pPr>
              <w:spacing w:after="0" w:line="240" w:lineRule="auto"/>
              <w:jc w:val="center"/>
              <w:rPr>
                <w:rFonts w:ascii="Futura Std Light" w:eastAsia="Times New Roman" w:hAnsi="Futura Std Light" w:cs="Arial"/>
                <w:color w:val="000000"/>
                <w:sz w:val="20"/>
                <w:szCs w:val="20"/>
                <w:lang w:eastAsia="es-EC"/>
              </w:rPr>
            </w:pPr>
            <w:r>
              <w:rPr>
                <w:rFonts w:ascii="Futura Std Light" w:eastAsia="Times New Roman" w:hAnsi="Futura Std Light" w:cs="Arial"/>
                <w:color w:val="000000"/>
                <w:sz w:val="20"/>
                <w:szCs w:val="20"/>
                <w:lang w:eastAsia="es-EC"/>
              </w:rPr>
              <w:t xml:space="preserve">          </w:t>
            </w:r>
            <w:r w:rsidRPr="00BD36C7">
              <w:rPr>
                <w:rFonts w:ascii="Futura Std Light" w:eastAsia="Times New Roman" w:hAnsi="Futura Std Light" w:cs="Arial"/>
                <w:color w:val="000000"/>
                <w:sz w:val="20"/>
                <w:szCs w:val="20"/>
                <w:lang w:eastAsia="es-EC"/>
              </w:rPr>
              <w:t>153,333</w:t>
            </w:r>
          </w:p>
        </w:tc>
        <w:tc>
          <w:tcPr>
            <w:tcW w:w="280" w:type="dxa"/>
            <w:tcBorders>
              <w:top w:val="nil"/>
              <w:left w:val="nil"/>
              <w:bottom w:val="nil"/>
              <w:right w:val="nil"/>
            </w:tcBorders>
            <w:shd w:val="clear" w:color="auto" w:fill="auto"/>
            <w:noWrap/>
            <w:vAlign w:val="bottom"/>
            <w:hideMark/>
          </w:tcPr>
          <w:p w14:paraId="1CA6C09B" w14:textId="77777777" w:rsidR="00BD36C7" w:rsidRPr="00BD36C7" w:rsidRDefault="00BD36C7"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4437CD41" w14:textId="20D31F9F" w:rsidR="00BD36C7" w:rsidRPr="00BD36C7" w:rsidRDefault="00BD36C7" w:rsidP="00BD36C7">
            <w:pPr>
              <w:spacing w:after="0" w:line="240" w:lineRule="auto"/>
              <w:jc w:val="right"/>
              <w:rPr>
                <w:rFonts w:ascii="Futura Std Light" w:eastAsia="Times New Roman" w:hAnsi="Futura Std Light" w:cs="Arial"/>
                <w:color w:val="000000"/>
                <w:sz w:val="20"/>
                <w:szCs w:val="20"/>
                <w:lang w:eastAsia="es-EC"/>
              </w:rPr>
            </w:pPr>
            <w:r w:rsidRPr="00BD36C7">
              <w:rPr>
                <w:rFonts w:ascii="Futura Std Light" w:eastAsia="Times New Roman" w:hAnsi="Futura Std Light" w:cs="Arial"/>
                <w:color w:val="000000"/>
                <w:sz w:val="20"/>
                <w:szCs w:val="20"/>
                <w:lang w:eastAsia="es-EC"/>
              </w:rPr>
              <w:t>153,333</w:t>
            </w:r>
          </w:p>
        </w:tc>
      </w:tr>
      <w:tr w:rsidR="00BD36C7" w:rsidRPr="00BD36C7" w14:paraId="6743BE08" w14:textId="77777777" w:rsidTr="00724E5A">
        <w:trPr>
          <w:trHeight w:val="105"/>
        </w:trPr>
        <w:tc>
          <w:tcPr>
            <w:tcW w:w="3720" w:type="dxa"/>
            <w:tcBorders>
              <w:top w:val="nil"/>
              <w:left w:val="nil"/>
              <w:bottom w:val="nil"/>
              <w:right w:val="nil"/>
            </w:tcBorders>
            <w:shd w:val="clear" w:color="auto" w:fill="auto"/>
            <w:noWrap/>
            <w:vAlign w:val="bottom"/>
            <w:hideMark/>
          </w:tcPr>
          <w:p w14:paraId="02561EC6" w14:textId="77777777" w:rsidR="00BD36C7" w:rsidRPr="00BD36C7" w:rsidRDefault="00BD36C7"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3CE73DB0" w14:textId="77777777" w:rsidR="00BD36C7" w:rsidRPr="00BD36C7" w:rsidRDefault="00BD36C7" w:rsidP="00BD36C7">
            <w:pPr>
              <w:spacing w:after="0" w:line="240" w:lineRule="auto"/>
              <w:rPr>
                <w:rFonts w:ascii="Futura Std Light" w:eastAsia="Times New Roman" w:hAnsi="Futura Std Light"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0E3665C8" w14:textId="77777777" w:rsidR="00BD36C7" w:rsidRPr="00BD36C7" w:rsidRDefault="00BD36C7"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57EB4FCB" w14:textId="77777777" w:rsidR="00BD36C7" w:rsidRPr="00BD36C7" w:rsidRDefault="00BD36C7" w:rsidP="00BD36C7">
            <w:pPr>
              <w:spacing w:after="0" w:line="240" w:lineRule="auto"/>
              <w:rPr>
                <w:rFonts w:ascii="Futura Std Light" w:eastAsia="Times New Roman" w:hAnsi="Futura Std Light"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79610A0A" w14:textId="77777777" w:rsidR="00BD36C7" w:rsidRPr="00BD36C7" w:rsidRDefault="00BD36C7"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1ACB2609" w14:textId="77777777" w:rsidR="00BD36C7" w:rsidRPr="00BD36C7" w:rsidRDefault="00BD36C7" w:rsidP="00BD36C7">
            <w:pPr>
              <w:spacing w:after="0" w:line="240" w:lineRule="auto"/>
              <w:rPr>
                <w:rFonts w:ascii="Futura Std Light" w:eastAsia="Times New Roman" w:hAnsi="Futura Std Light"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7E7ED93E" w14:textId="77777777" w:rsidR="00BD36C7" w:rsidRPr="00BD36C7" w:rsidRDefault="00BD36C7"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636125A5" w14:textId="77777777" w:rsidR="00BD36C7" w:rsidRPr="00BD36C7" w:rsidRDefault="00BD36C7" w:rsidP="00BD36C7">
            <w:pPr>
              <w:spacing w:after="0" w:line="240" w:lineRule="auto"/>
              <w:rPr>
                <w:rFonts w:ascii="Futura Std Light" w:eastAsia="Times New Roman" w:hAnsi="Futura Std Light"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20EE0A2D" w14:textId="77777777" w:rsidR="00BD36C7" w:rsidRPr="00BD36C7" w:rsidRDefault="00BD36C7"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67093504" w14:textId="77777777" w:rsidR="00BD36C7" w:rsidRPr="00BD36C7" w:rsidRDefault="00BD36C7" w:rsidP="00BD36C7">
            <w:pPr>
              <w:spacing w:after="0" w:line="240" w:lineRule="auto"/>
              <w:rPr>
                <w:rFonts w:ascii="Futura Std Light" w:eastAsia="Times New Roman" w:hAnsi="Futura Std Light" w:cs="Arial"/>
                <w:color w:val="000000"/>
                <w:sz w:val="20"/>
                <w:szCs w:val="20"/>
                <w:lang w:eastAsia="es-EC"/>
              </w:rPr>
            </w:pPr>
          </w:p>
        </w:tc>
      </w:tr>
      <w:tr w:rsidR="00BD36C7" w:rsidRPr="006E7C5C" w14:paraId="0C50F854" w14:textId="77777777" w:rsidTr="00422E4F">
        <w:trPr>
          <w:trHeight w:val="315"/>
        </w:trPr>
        <w:tc>
          <w:tcPr>
            <w:tcW w:w="3720" w:type="dxa"/>
            <w:tcBorders>
              <w:top w:val="nil"/>
              <w:left w:val="nil"/>
              <w:bottom w:val="nil"/>
              <w:right w:val="nil"/>
            </w:tcBorders>
            <w:shd w:val="clear" w:color="auto" w:fill="auto"/>
            <w:vAlign w:val="bottom"/>
            <w:hideMark/>
          </w:tcPr>
          <w:p w14:paraId="2CDE221B" w14:textId="77777777" w:rsidR="00BD36C7" w:rsidRPr="006E7C5C" w:rsidRDefault="00BD36C7" w:rsidP="00BD36C7">
            <w:pPr>
              <w:spacing w:after="0" w:line="240" w:lineRule="auto"/>
              <w:rPr>
                <w:rFonts w:ascii="Futura Std Light" w:eastAsia="Times New Roman" w:hAnsi="Futura Std Light" w:cs="Arial"/>
                <w:b/>
                <w:bCs/>
                <w:color w:val="000000"/>
                <w:sz w:val="20"/>
                <w:szCs w:val="20"/>
                <w:lang w:eastAsia="es-EC"/>
              </w:rPr>
            </w:pPr>
            <w:r w:rsidRPr="006E7C5C">
              <w:rPr>
                <w:rFonts w:ascii="Futura Std Light" w:eastAsia="Times New Roman" w:hAnsi="Futura Std Light" w:cs="Arial"/>
                <w:b/>
                <w:bCs/>
                <w:color w:val="000000"/>
                <w:sz w:val="20"/>
                <w:szCs w:val="20"/>
                <w:lang w:eastAsia="es-EC"/>
              </w:rPr>
              <w:t>Saldo al 31 de diciembre del 2020</w:t>
            </w:r>
          </w:p>
        </w:tc>
        <w:tc>
          <w:tcPr>
            <w:tcW w:w="1660" w:type="dxa"/>
            <w:tcBorders>
              <w:top w:val="nil"/>
              <w:left w:val="nil"/>
              <w:bottom w:val="single" w:sz="8" w:space="0" w:color="auto"/>
              <w:right w:val="nil"/>
            </w:tcBorders>
            <w:shd w:val="clear" w:color="auto" w:fill="auto"/>
            <w:vAlign w:val="bottom"/>
            <w:hideMark/>
          </w:tcPr>
          <w:p w14:paraId="60CF408C" w14:textId="68C433D7" w:rsidR="00BD36C7" w:rsidRPr="006E7C5C" w:rsidRDefault="00BD36C7" w:rsidP="00BD36C7">
            <w:pPr>
              <w:spacing w:after="0" w:line="240" w:lineRule="auto"/>
              <w:jc w:val="right"/>
              <w:rPr>
                <w:rFonts w:ascii="Futura Std Light" w:eastAsia="Times New Roman" w:hAnsi="Futura Std Light" w:cs="Arial"/>
                <w:b/>
                <w:bCs/>
                <w:color w:val="000000"/>
                <w:sz w:val="20"/>
                <w:szCs w:val="20"/>
                <w:lang w:eastAsia="es-EC"/>
              </w:rPr>
            </w:pPr>
            <w:r w:rsidRPr="006E7C5C">
              <w:rPr>
                <w:rFonts w:ascii="Futura Std Light" w:eastAsia="Times New Roman" w:hAnsi="Futura Std Light" w:cs="Arial"/>
                <w:b/>
                <w:bCs/>
                <w:color w:val="000000"/>
                <w:sz w:val="20"/>
                <w:szCs w:val="20"/>
                <w:lang w:eastAsia="es-EC"/>
              </w:rPr>
              <w:t> </w:t>
            </w:r>
            <w:r w:rsidRPr="006E7C5C">
              <w:rPr>
                <w:rFonts w:ascii="Futura Std Light" w:eastAsia="Times New Roman" w:hAnsi="Futura Std Light" w:cs="Arial"/>
                <w:b/>
                <w:bCs/>
                <w:color w:val="000000"/>
                <w:sz w:val="20"/>
                <w:szCs w:val="20"/>
                <w:lang w:eastAsia="es-EC"/>
              </w:rPr>
              <w:t>20.000</w:t>
            </w:r>
          </w:p>
        </w:tc>
        <w:tc>
          <w:tcPr>
            <w:tcW w:w="280" w:type="dxa"/>
            <w:tcBorders>
              <w:top w:val="nil"/>
              <w:left w:val="nil"/>
              <w:bottom w:val="nil"/>
              <w:right w:val="nil"/>
            </w:tcBorders>
            <w:shd w:val="clear" w:color="auto" w:fill="auto"/>
            <w:noWrap/>
            <w:vAlign w:val="bottom"/>
            <w:hideMark/>
          </w:tcPr>
          <w:p w14:paraId="09EC136E" w14:textId="77777777" w:rsidR="00BD36C7" w:rsidRPr="006E7C5C" w:rsidRDefault="00BD36C7" w:rsidP="00BD36C7">
            <w:pPr>
              <w:spacing w:after="0" w:line="240" w:lineRule="auto"/>
              <w:rPr>
                <w:rFonts w:ascii="Futura Std Light" w:eastAsia="Times New Roman" w:hAnsi="Futura Std Light" w:cs="Arial"/>
                <w:b/>
                <w:bCs/>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40B20AE6" w14:textId="19232B56" w:rsidR="00BD36C7" w:rsidRPr="006E7C5C" w:rsidRDefault="00BD36C7" w:rsidP="00BD36C7">
            <w:pPr>
              <w:spacing w:after="0" w:line="240" w:lineRule="auto"/>
              <w:jc w:val="right"/>
              <w:rPr>
                <w:rFonts w:ascii="Futura Std Light" w:eastAsia="Times New Roman" w:hAnsi="Futura Std Light" w:cs="Arial"/>
                <w:b/>
                <w:bCs/>
                <w:color w:val="000000"/>
                <w:sz w:val="20"/>
                <w:szCs w:val="20"/>
                <w:lang w:eastAsia="es-EC"/>
              </w:rPr>
            </w:pPr>
            <w:r w:rsidRPr="006E7C5C">
              <w:rPr>
                <w:rFonts w:ascii="Futura Std Light" w:eastAsia="Times New Roman" w:hAnsi="Futura Std Light" w:cs="Arial"/>
                <w:b/>
                <w:bCs/>
                <w:color w:val="000000"/>
                <w:sz w:val="20"/>
                <w:szCs w:val="20"/>
                <w:lang w:eastAsia="es-EC"/>
              </w:rPr>
              <w:t> 142.204</w:t>
            </w:r>
          </w:p>
        </w:tc>
        <w:tc>
          <w:tcPr>
            <w:tcW w:w="280" w:type="dxa"/>
            <w:tcBorders>
              <w:top w:val="nil"/>
              <w:left w:val="nil"/>
              <w:bottom w:val="nil"/>
              <w:right w:val="nil"/>
            </w:tcBorders>
            <w:shd w:val="clear" w:color="auto" w:fill="auto"/>
            <w:noWrap/>
            <w:vAlign w:val="bottom"/>
            <w:hideMark/>
          </w:tcPr>
          <w:p w14:paraId="0958EC47" w14:textId="77777777" w:rsidR="00BD36C7" w:rsidRPr="006E7C5C" w:rsidRDefault="00BD36C7" w:rsidP="00BD36C7">
            <w:pPr>
              <w:spacing w:after="0" w:line="240" w:lineRule="auto"/>
              <w:rPr>
                <w:rFonts w:ascii="Futura Std Light" w:eastAsia="Times New Roman" w:hAnsi="Futura Std Light" w:cs="Arial"/>
                <w:b/>
                <w:bCs/>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336D27A6" w14:textId="70B33A02" w:rsidR="00BD36C7" w:rsidRPr="006E7C5C" w:rsidRDefault="00BD36C7" w:rsidP="00BD36C7">
            <w:pPr>
              <w:spacing w:after="0" w:line="240" w:lineRule="auto"/>
              <w:jc w:val="right"/>
              <w:rPr>
                <w:rFonts w:ascii="Futura Std Light" w:eastAsia="Times New Roman" w:hAnsi="Futura Std Light" w:cs="Arial"/>
                <w:b/>
                <w:bCs/>
                <w:color w:val="000000"/>
                <w:sz w:val="20"/>
                <w:szCs w:val="20"/>
                <w:lang w:eastAsia="es-EC"/>
              </w:rPr>
            </w:pPr>
            <w:r w:rsidRPr="006E7C5C">
              <w:rPr>
                <w:rFonts w:ascii="Futura Std Light" w:eastAsia="Times New Roman" w:hAnsi="Futura Std Light" w:cs="Arial"/>
                <w:b/>
                <w:bCs/>
                <w:color w:val="000000"/>
                <w:sz w:val="20"/>
                <w:szCs w:val="20"/>
                <w:lang w:eastAsia="es-EC"/>
              </w:rPr>
              <w:t>204,381 </w:t>
            </w:r>
          </w:p>
        </w:tc>
        <w:tc>
          <w:tcPr>
            <w:tcW w:w="280" w:type="dxa"/>
            <w:tcBorders>
              <w:top w:val="nil"/>
              <w:left w:val="nil"/>
              <w:bottom w:val="nil"/>
              <w:right w:val="nil"/>
            </w:tcBorders>
            <w:shd w:val="clear" w:color="auto" w:fill="auto"/>
            <w:noWrap/>
            <w:vAlign w:val="bottom"/>
            <w:hideMark/>
          </w:tcPr>
          <w:p w14:paraId="7D96EC8F" w14:textId="77777777" w:rsidR="00BD36C7" w:rsidRPr="006E7C5C" w:rsidRDefault="00BD36C7" w:rsidP="00BD36C7">
            <w:pPr>
              <w:spacing w:after="0" w:line="240" w:lineRule="auto"/>
              <w:rPr>
                <w:rFonts w:ascii="Futura Std Light" w:eastAsia="Times New Roman" w:hAnsi="Futura Std Light" w:cs="Arial"/>
                <w:b/>
                <w:bCs/>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21FE2150" w14:textId="3ADD1C03" w:rsidR="00BD36C7" w:rsidRPr="006E7C5C" w:rsidRDefault="00BD36C7" w:rsidP="00BD36C7">
            <w:pPr>
              <w:spacing w:after="0" w:line="240" w:lineRule="auto"/>
              <w:jc w:val="center"/>
              <w:rPr>
                <w:rFonts w:ascii="Futura Std Light" w:eastAsia="Times New Roman" w:hAnsi="Futura Std Light" w:cs="Arial"/>
                <w:b/>
                <w:bCs/>
                <w:color w:val="000000"/>
                <w:sz w:val="20"/>
                <w:szCs w:val="20"/>
                <w:lang w:eastAsia="es-EC"/>
              </w:rPr>
            </w:pPr>
            <w:r w:rsidRPr="006E7C5C">
              <w:rPr>
                <w:rFonts w:ascii="Futura Std Light" w:eastAsia="Times New Roman" w:hAnsi="Futura Std Light" w:cs="Arial"/>
                <w:b/>
                <w:bCs/>
                <w:color w:val="000000"/>
                <w:sz w:val="20"/>
                <w:szCs w:val="20"/>
                <w:lang w:eastAsia="es-EC"/>
              </w:rPr>
              <w:t xml:space="preserve">          215,0</w:t>
            </w:r>
            <w:r w:rsidR="006E7C5C" w:rsidRPr="006E7C5C">
              <w:rPr>
                <w:rFonts w:ascii="Futura Std Light" w:eastAsia="Times New Roman" w:hAnsi="Futura Std Light" w:cs="Arial"/>
                <w:b/>
                <w:bCs/>
                <w:color w:val="000000"/>
                <w:sz w:val="20"/>
                <w:szCs w:val="20"/>
                <w:lang w:eastAsia="es-EC"/>
              </w:rPr>
              <w:t>5</w:t>
            </w:r>
            <w:r w:rsidR="009D538A" w:rsidRPr="006E7C5C">
              <w:rPr>
                <w:rFonts w:ascii="Futura Std Light" w:eastAsia="Times New Roman" w:hAnsi="Futura Std Light" w:cs="Arial"/>
                <w:b/>
                <w:bCs/>
                <w:color w:val="000000"/>
                <w:sz w:val="20"/>
                <w:szCs w:val="20"/>
                <w:lang w:eastAsia="es-EC"/>
              </w:rPr>
              <w:t>9</w:t>
            </w:r>
          </w:p>
        </w:tc>
        <w:tc>
          <w:tcPr>
            <w:tcW w:w="280" w:type="dxa"/>
            <w:tcBorders>
              <w:top w:val="nil"/>
              <w:left w:val="nil"/>
              <w:bottom w:val="nil"/>
              <w:right w:val="nil"/>
            </w:tcBorders>
            <w:shd w:val="clear" w:color="auto" w:fill="auto"/>
            <w:noWrap/>
            <w:vAlign w:val="bottom"/>
            <w:hideMark/>
          </w:tcPr>
          <w:p w14:paraId="2D50BB2D" w14:textId="77777777" w:rsidR="00BD36C7" w:rsidRPr="006E7C5C" w:rsidRDefault="00BD36C7" w:rsidP="00BD36C7">
            <w:pPr>
              <w:spacing w:after="0" w:line="240" w:lineRule="auto"/>
              <w:rPr>
                <w:rFonts w:ascii="Futura Std Light" w:eastAsia="Times New Roman" w:hAnsi="Futura Std Light" w:cs="Arial"/>
                <w:b/>
                <w:bCs/>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0D298145" w14:textId="5E70C8E3" w:rsidR="00BD36C7" w:rsidRPr="006E7C5C" w:rsidRDefault="00BD36C7" w:rsidP="00BD36C7">
            <w:pPr>
              <w:spacing w:after="0" w:line="240" w:lineRule="auto"/>
              <w:jc w:val="right"/>
              <w:rPr>
                <w:rFonts w:ascii="Futura Std Light" w:eastAsia="Times New Roman" w:hAnsi="Futura Std Light" w:cs="Arial"/>
                <w:b/>
                <w:bCs/>
                <w:color w:val="000000"/>
                <w:sz w:val="20"/>
                <w:szCs w:val="20"/>
                <w:lang w:eastAsia="es-EC"/>
              </w:rPr>
            </w:pPr>
            <w:r w:rsidRPr="006E7C5C">
              <w:rPr>
                <w:rFonts w:ascii="Futura Std Light" w:eastAsia="Times New Roman" w:hAnsi="Futura Std Light" w:cs="Arial"/>
                <w:b/>
                <w:bCs/>
                <w:color w:val="000000"/>
                <w:sz w:val="20"/>
                <w:szCs w:val="20"/>
                <w:lang w:eastAsia="es-EC"/>
              </w:rPr>
              <w:t>581,644</w:t>
            </w:r>
          </w:p>
        </w:tc>
      </w:tr>
      <w:tr w:rsidR="00BD36C7" w:rsidRPr="00BD36C7" w14:paraId="5C681282" w14:textId="77777777" w:rsidTr="00724E5A">
        <w:trPr>
          <w:trHeight w:val="90"/>
        </w:trPr>
        <w:tc>
          <w:tcPr>
            <w:tcW w:w="3720" w:type="dxa"/>
            <w:tcBorders>
              <w:top w:val="nil"/>
              <w:left w:val="nil"/>
              <w:bottom w:val="nil"/>
              <w:right w:val="nil"/>
            </w:tcBorders>
            <w:shd w:val="clear" w:color="auto" w:fill="auto"/>
            <w:noWrap/>
            <w:vAlign w:val="bottom"/>
            <w:hideMark/>
          </w:tcPr>
          <w:p w14:paraId="19537434" w14:textId="77777777" w:rsidR="00BD36C7" w:rsidRPr="00BD36C7" w:rsidRDefault="00BD36C7"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319D9F85" w14:textId="77777777" w:rsidR="00BD36C7" w:rsidRPr="00BD36C7" w:rsidRDefault="00BD36C7" w:rsidP="00BD36C7">
            <w:pPr>
              <w:spacing w:after="0" w:line="240" w:lineRule="auto"/>
              <w:rPr>
                <w:rFonts w:ascii="Futura Std Light" w:eastAsia="Times New Roman" w:hAnsi="Futura Std Light"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06FD86BD" w14:textId="77777777" w:rsidR="00BD36C7" w:rsidRPr="00BD36C7" w:rsidRDefault="00BD36C7"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4726B6D5" w14:textId="77777777" w:rsidR="00BD36C7" w:rsidRPr="00BD36C7" w:rsidRDefault="00BD36C7" w:rsidP="00BD36C7">
            <w:pPr>
              <w:spacing w:after="0" w:line="240" w:lineRule="auto"/>
              <w:rPr>
                <w:rFonts w:ascii="Futura Std Light" w:eastAsia="Times New Roman" w:hAnsi="Futura Std Light"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3340EFBB" w14:textId="77777777" w:rsidR="00BD36C7" w:rsidRPr="00BD36C7" w:rsidRDefault="00BD36C7"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5D39B76B" w14:textId="77777777" w:rsidR="00BD36C7" w:rsidRPr="00BD36C7" w:rsidRDefault="00BD36C7" w:rsidP="00BD36C7">
            <w:pPr>
              <w:spacing w:after="0" w:line="240" w:lineRule="auto"/>
              <w:rPr>
                <w:rFonts w:ascii="Futura Std Light" w:eastAsia="Times New Roman" w:hAnsi="Futura Std Light"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0A3E5F96" w14:textId="77777777" w:rsidR="00BD36C7" w:rsidRPr="00BD36C7" w:rsidRDefault="00BD36C7"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15E5BD8F" w14:textId="77777777" w:rsidR="00BD36C7" w:rsidRPr="00BD36C7" w:rsidRDefault="00BD36C7" w:rsidP="00BD36C7">
            <w:pPr>
              <w:spacing w:after="0" w:line="240" w:lineRule="auto"/>
              <w:rPr>
                <w:rFonts w:ascii="Futura Std Light" w:eastAsia="Times New Roman" w:hAnsi="Futura Std Light"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29A5D60A" w14:textId="77777777" w:rsidR="00BD36C7" w:rsidRPr="00BD36C7" w:rsidRDefault="00BD36C7"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5A111539" w14:textId="77777777" w:rsidR="00BD36C7" w:rsidRPr="00BD36C7" w:rsidRDefault="00BD36C7" w:rsidP="00BD36C7">
            <w:pPr>
              <w:spacing w:after="0" w:line="240" w:lineRule="auto"/>
              <w:rPr>
                <w:rFonts w:ascii="Futura Std Light" w:eastAsia="Times New Roman" w:hAnsi="Futura Std Light" w:cs="Arial"/>
                <w:color w:val="000000"/>
                <w:sz w:val="20"/>
                <w:szCs w:val="20"/>
                <w:lang w:eastAsia="es-EC"/>
              </w:rPr>
            </w:pPr>
          </w:p>
        </w:tc>
      </w:tr>
      <w:tr w:rsidR="00724E5A" w:rsidRPr="00BD36C7" w14:paraId="3CBEECD5" w14:textId="77777777" w:rsidTr="009D7926">
        <w:trPr>
          <w:trHeight w:val="87"/>
        </w:trPr>
        <w:tc>
          <w:tcPr>
            <w:tcW w:w="3720" w:type="dxa"/>
            <w:tcBorders>
              <w:top w:val="nil"/>
              <w:left w:val="nil"/>
              <w:bottom w:val="nil"/>
              <w:right w:val="nil"/>
            </w:tcBorders>
            <w:shd w:val="clear" w:color="auto" w:fill="auto"/>
            <w:noWrap/>
            <w:vAlign w:val="bottom"/>
            <w:hideMark/>
          </w:tcPr>
          <w:p w14:paraId="6D26A26D"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7E32320B"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66B6D956"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0FBCB680"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55B20273"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2914C73A"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1D2BC08F"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3286E22D"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7B9FA2F9"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363C275D"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r>
      <w:tr w:rsidR="00724E5A" w:rsidRPr="00BD36C7" w14:paraId="1C43C5A3" w14:textId="77777777" w:rsidTr="00724E5A">
        <w:trPr>
          <w:trHeight w:val="300"/>
        </w:trPr>
        <w:tc>
          <w:tcPr>
            <w:tcW w:w="3720" w:type="dxa"/>
            <w:tcBorders>
              <w:top w:val="nil"/>
              <w:left w:val="nil"/>
              <w:bottom w:val="nil"/>
              <w:right w:val="nil"/>
            </w:tcBorders>
            <w:shd w:val="clear" w:color="auto" w:fill="auto"/>
            <w:noWrap/>
            <w:vAlign w:val="bottom"/>
            <w:hideMark/>
          </w:tcPr>
          <w:p w14:paraId="03907D40"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5921B9DE"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7DE46DA2"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3F4EE6F3"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50FEBEEF"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57EFBBAD"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22FFC86C"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49B89247"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48D08CBA"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03B39ABC" w14:textId="77777777" w:rsidR="00724E5A" w:rsidRPr="00BD36C7" w:rsidRDefault="00724E5A" w:rsidP="00BD36C7">
            <w:pPr>
              <w:spacing w:after="0" w:line="240" w:lineRule="auto"/>
              <w:rPr>
                <w:rFonts w:ascii="Futura Std Light" w:eastAsia="Times New Roman" w:hAnsi="Futura Std Light" w:cs="Arial"/>
                <w:color w:val="000000"/>
                <w:sz w:val="20"/>
                <w:szCs w:val="20"/>
                <w:lang w:eastAsia="es-EC"/>
              </w:rPr>
            </w:pPr>
          </w:p>
        </w:tc>
      </w:tr>
    </w:tbl>
    <w:p w14:paraId="6F01BF8D" w14:textId="77777777" w:rsidR="001F75CF" w:rsidRPr="00BD36C7" w:rsidRDefault="001F75CF" w:rsidP="00E55132">
      <w:pPr>
        <w:rPr>
          <w:rFonts w:ascii="Futura Std Light" w:hAnsi="Futura Std Light" w:cs="Arial"/>
          <w:sz w:val="20"/>
          <w:szCs w:val="20"/>
        </w:rPr>
      </w:pPr>
    </w:p>
    <w:p w14:paraId="311E6D0C" w14:textId="77777777" w:rsidR="0002513C" w:rsidRPr="00BD36C7" w:rsidRDefault="0002513C" w:rsidP="001F75CF">
      <w:pPr>
        <w:spacing w:after="0"/>
        <w:rPr>
          <w:rFonts w:ascii="Futura Std Light" w:hAnsi="Futura Std Light" w:cs="Arial"/>
          <w:sz w:val="20"/>
          <w:szCs w:val="20"/>
        </w:rPr>
      </w:pPr>
    </w:p>
    <w:p w14:paraId="774A43B1" w14:textId="77777777" w:rsidR="002A524E" w:rsidRPr="00BD36C7" w:rsidRDefault="002A524E" w:rsidP="001F75CF">
      <w:pPr>
        <w:spacing w:after="0"/>
        <w:rPr>
          <w:rFonts w:ascii="Futura Std Light" w:hAnsi="Futura Std Light" w:cs="Arial"/>
          <w:sz w:val="20"/>
          <w:szCs w:val="20"/>
        </w:rPr>
      </w:pPr>
    </w:p>
    <w:p w14:paraId="7713D170" w14:textId="77777777" w:rsidR="002A524E" w:rsidRPr="00BD36C7" w:rsidRDefault="002A524E" w:rsidP="001F75CF">
      <w:pPr>
        <w:spacing w:after="0"/>
        <w:rPr>
          <w:rFonts w:ascii="Futura Std Light" w:hAnsi="Futura Std Light" w:cs="Arial"/>
          <w:sz w:val="20"/>
          <w:szCs w:val="20"/>
        </w:rPr>
      </w:pPr>
    </w:p>
    <w:p w14:paraId="4E56A482" w14:textId="77777777" w:rsidR="0002513C" w:rsidRPr="00BD36C7" w:rsidRDefault="0002513C" w:rsidP="0002513C">
      <w:pPr>
        <w:spacing w:after="0"/>
        <w:rPr>
          <w:rFonts w:ascii="Futura Std Light" w:hAnsi="Futura Std Light" w:cs="Arial"/>
          <w:sz w:val="20"/>
          <w:szCs w:val="20"/>
        </w:rPr>
      </w:pPr>
    </w:p>
    <w:tbl>
      <w:tblPr>
        <w:tblW w:w="0" w:type="auto"/>
        <w:jc w:val="center"/>
        <w:tblLook w:val="01E0" w:firstRow="1" w:lastRow="1" w:firstColumn="1" w:lastColumn="1" w:noHBand="0" w:noVBand="0"/>
      </w:tblPr>
      <w:tblGrid>
        <w:gridCol w:w="2815"/>
        <w:gridCol w:w="623"/>
        <w:gridCol w:w="2902"/>
      </w:tblGrid>
      <w:tr w:rsidR="0002513C" w:rsidRPr="00BD36C7" w14:paraId="39B8CAFD" w14:textId="77777777" w:rsidTr="00637F33">
        <w:trPr>
          <w:trHeight w:val="465"/>
          <w:jc w:val="center"/>
        </w:trPr>
        <w:tc>
          <w:tcPr>
            <w:tcW w:w="2815" w:type="dxa"/>
            <w:tcBorders>
              <w:top w:val="single" w:sz="4" w:space="0" w:color="auto"/>
            </w:tcBorders>
          </w:tcPr>
          <w:p w14:paraId="6CF1DB93" w14:textId="77777777" w:rsidR="0002513C" w:rsidRPr="00BD36C7" w:rsidRDefault="004A5CE1" w:rsidP="0002513C">
            <w:pPr>
              <w:autoSpaceDE w:val="0"/>
              <w:autoSpaceDN w:val="0"/>
              <w:adjustRightInd w:val="0"/>
              <w:spacing w:after="0" w:line="240" w:lineRule="auto"/>
              <w:jc w:val="center"/>
              <w:rPr>
                <w:rFonts w:ascii="Futura Std Light" w:hAnsi="Futura Std Light" w:cs="Arial"/>
                <w:sz w:val="20"/>
                <w:szCs w:val="20"/>
              </w:rPr>
            </w:pPr>
            <w:r w:rsidRPr="00BD36C7">
              <w:rPr>
                <w:rFonts w:ascii="Futura Std Light" w:hAnsi="Futura Std Light" w:cs="Arial"/>
                <w:sz w:val="20"/>
                <w:szCs w:val="20"/>
              </w:rPr>
              <w:t>Econ. Javier Galarza</w:t>
            </w:r>
          </w:p>
          <w:p w14:paraId="15819A21" w14:textId="77777777" w:rsidR="0002513C" w:rsidRPr="00BD36C7" w:rsidRDefault="0002513C" w:rsidP="0002513C">
            <w:pPr>
              <w:autoSpaceDE w:val="0"/>
              <w:autoSpaceDN w:val="0"/>
              <w:adjustRightInd w:val="0"/>
              <w:spacing w:after="0" w:line="240" w:lineRule="auto"/>
              <w:jc w:val="center"/>
              <w:rPr>
                <w:rFonts w:ascii="Futura Std Light" w:hAnsi="Futura Std Light" w:cs="Arial"/>
                <w:bCs/>
                <w:sz w:val="20"/>
                <w:szCs w:val="20"/>
              </w:rPr>
            </w:pPr>
            <w:r w:rsidRPr="00BD36C7">
              <w:rPr>
                <w:rFonts w:ascii="Futura Std Light" w:hAnsi="Futura Std Light" w:cs="Arial"/>
                <w:sz w:val="20"/>
                <w:szCs w:val="20"/>
              </w:rPr>
              <w:t>Gerente General</w:t>
            </w:r>
          </w:p>
        </w:tc>
        <w:tc>
          <w:tcPr>
            <w:tcW w:w="623" w:type="dxa"/>
          </w:tcPr>
          <w:p w14:paraId="2802A40E" w14:textId="77777777" w:rsidR="0002513C" w:rsidRPr="00BD36C7" w:rsidRDefault="0002513C" w:rsidP="0002513C">
            <w:pPr>
              <w:autoSpaceDE w:val="0"/>
              <w:autoSpaceDN w:val="0"/>
              <w:adjustRightInd w:val="0"/>
              <w:spacing w:after="0" w:line="240" w:lineRule="auto"/>
              <w:jc w:val="center"/>
              <w:rPr>
                <w:rFonts w:ascii="Futura Std Light" w:hAnsi="Futura Std Light" w:cs="Arial"/>
                <w:bCs/>
                <w:sz w:val="20"/>
                <w:szCs w:val="20"/>
              </w:rPr>
            </w:pPr>
          </w:p>
        </w:tc>
        <w:tc>
          <w:tcPr>
            <w:tcW w:w="2902" w:type="dxa"/>
            <w:tcBorders>
              <w:top w:val="single" w:sz="4" w:space="0" w:color="auto"/>
            </w:tcBorders>
          </w:tcPr>
          <w:p w14:paraId="085C6C2E" w14:textId="77777777" w:rsidR="0002513C" w:rsidRPr="00BD36C7" w:rsidRDefault="004A5CE1" w:rsidP="0002513C">
            <w:pPr>
              <w:autoSpaceDE w:val="0"/>
              <w:autoSpaceDN w:val="0"/>
              <w:adjustRightInd w:val="0"/>
              <w:spacing w:after="0" w:line="240" w:lineRule="auto"/>
              <w:jc w:val="center"/>
              <w:rPr>
                <w:rFonts w:ascii="Futura Std Light" w:hAnsi="Futura Std Light" w:cs="Arial"/>
                <w:bCs/>
                <w:sz w:val="20"/>
                <w:szCs w:val="20"/>
              </w:rPr>
            </w:pPr>
            <w:r w:rsidRPr="00BD36C7">
              <w:rPr>
                <w:rFonts w:ascii="Futura Std Light" w:hAnsi="Futura Std Light" w:cs="Arial"/>
                <w:bCs/>
                <w:sz w:val="20"/>
                <w:szCs w:val="20"/>
              </w:rPr>
              <w:t>Félix Valarezo Alvarado</w:t>
            </w:r>
          </w:p>
          <w:p w14:paraId="5CAED1F0" w14:textId="77777777" w:rsidR="0002513C" w:rsidRPr="00BD36C7" w:rsidRDefault="0002513C" w:rsidP="0002513C">
            <w:pPr>
              <w:autoSpaceDE w:val="0"/>
              <w:autoSpaceDN w:val="0"/>
              <w:adjustRightInd w:val="0"/>
              <w:spacing w:after="0" w:line="240" w:lineRule="auto"/>
              <w:jc w:val="center"/>
              <w:rPr>
                <w:rFonts w:ascii="Futura Std Light" w:hAnsi="Futura Std Light" w:cs="Arial"/>
                <w:bCs/>
                <w:sz w:val="20"/>
                <w:szCs w:val="20"/>
              </w:rPr>
            </w:pPr>
            <w:r w:rsidRPr="00BD36C7">
              <w:rPr>
                <w:rFonts w:ascii="Futura Std Light" w:hAnsi="Futura Std Light" w:cs="Arial"/>
                <w:bCs/>
                <w:sz w:val="20"/>
                <w:szCs w:val="20"/>
              </w:rPr>
              <w:t>Contador General</w:t>
            </w:r>
          </w:p>
        </w:tc>
      </w:tr>
    </w:tbl>
    <w:p w14:paraId="01502DD8" w14:textId="77777777" w:rsidR="004A6FE2" w:rsidRPr="00AE275B" w:rsidRDefault="004A6FE2" w:rsidP="004A6FE2">
      <w:pPr>
        <w:rPr>
          <w:rFonts w:ascii="Arial" w:hAnsi="Arial" w:cs="Arial"/>
          <w:sz w:val="19"/>
          <w:szCs w:val="19"/>
        </w:rPr>
      </w:pPr>
    </w:p>
    <w:p w14:paraId="7BFB7A74" w14:textId="77777777" w:rsidR="004A6FE2" w:rsidRPr="00AE275B" w:rsidRDefault="004A6FE2" w:rsidP="004A6FE2">
      <w:pPr>
        <w:rPr>
          <w:rFonts w:ascii="Arial" w:hAnsi="Arial" w:cs="Arial"/>
          <w:sz w:val="19"/>
          <w:szCs w:val="19"/>
        </w:rPr>
      </w:pPr>
    </w:p>
    <w:p w14:paraId="79959CD0" w14:textId="77777777" w:rsidR="008D31CA" w:rsidRPr="00AE275B" w:rsidRDefault="008D31CA" w:rsidP="008D31CA">
      <w:pPr>
        <w:rPr>
          <w:rFonts w:ascii="Arial" w:hAnsi="Arial" w:cs="Arial"/>
          <w:sz w:val="19"/>
          <w:szCs w:val="19"/>
        </w:rPr>
      </w:pPr>
    </w:p>
    <w:p w14:paraId="7BADD9DC" w14:textId="77777777" w:rsidR="004A6FE2" w:rsidRPr="00AE275B" w:rsidRDefault="004A6FE2" w:rsidP="008D31CA">
      <w:pPr>
        <w:rPr>
          <w:rFonts w:ascii="Arial" w:hAnsi="Arial" w:cs="Arial"/>
          <w:sz w:val="19"/>
          <w:szCs w:val="19"/>
        </w:rPr>
        <w:sectPr w:rsidR="004A6FE2" w:rsidRPr="00AE275B" w:rsidSect="00BD36C7">
          <w:headerReference w:type="default" r:id="rId12"/>
          <w:footerReference w:type="default" r:id="rId13"/>
          <w:pgSz w:w="16838" w:h="11906" w:orient="landscape"/>
          <w:pgMar w:top="851" w:right="2379" w:bottom="993" w:left="1418" w:header="709" w:footer="709" w:gutter="0"/>
          <w:cols w:space="708"/>
          <w:docGrid w:linePitch="360"/>
        </w:sectPr>
      </w:pPr>
    </w:p>
    <w:p w14:paraId="578BC854" w14:textId="77777777" w:rsidR="00FC4BB9" w:rsidRPr="006E7C5C" w:rsidRDefault="00FC4BB9" w:rsidP="006E7C5C">
      <w:pPr>
        <w:spacing w:after="0" w:line="240" w:lineRule="auto"/>
        <w:jc w:val="center"/>
        <w:rPr>
          <w:rFonts w:ascii="Futura Std Light" w:eastAsia="Times New Roman" w:hAnsi="Futura Std Light" w:cs="Arial"/>
          <w:b/>
          <w:sz w:val="20"/>
          <w:szCs w:val="20"/>
          <w:lang w:val="es-ES_tradnl"/>
        </w:rPr>
      </w:pPr>
      <w:r w:rsidRPr="006E7C5C">
        <w:rPr>
          <w:rFonts w:ascii="Futura Std Light" w:eastAsia="Times New Roman" w:hAnsi="Futura Std Light" w:cs="Arial"/>
          <w:b/>
          <w:sz w:val="20"/>
          <w:szCs w:val="20"/>
          <w:lang w:val="es-ES_tradnl"/>
        </w:rPr>
        <w:lastRenderedPageBreak/>
        <w:t>SERVICIOS TELCODATA S.A.</w:t>
      </w:r>
    </w:p>
    <w:p w14:paraId="28911EA6" w14:textId="348CBC14" w:rsidR="00FC4BB9" w:rsidRPr="006E7C5C" w:rsidRDefault="006E7C5C" w:rsidP="006E7C5C">
      <w:pPr>
        <w:spacing w:after="0" w:line="240" w:lineRule="auto"/>
        <w:jc w:val="center"/>
        <w:rPr>
          <w:rFonts w:ascii="Futura Std Light" w:eastAsia="Times New Roman" w:hAnsi="Futura Std Light" w:cs="Arial"/>
          <w:bCs/>
          <w:sz w:val="20"/>
          <w:szCs w:val="20"/>
          <w:lang w:val="es-ES_tradnl"/>
        </w:rPr>
      </w:pPr>
      <w:r w:rsidRPr="006E7C5C">
        <w:rPr>
          <w:rFonts w:ascii="Futura Std Light" w:eastAsia="Times New Roman" w:hAnsi="Futura Std Light" w:cs="Arial"/>
          <w:bCs/>
          <w:sz w:val="20"/>
          <w:szCs w:val="20"/>
          <w:lang w:val="es-ES_tradnl"/>
        </w:rPr>
        <w:t>(Quito – Ecuador)</w:t>
      </w:r>
    </w:p>
    <w:p w14:paraId="6251A1DE" w14:textId="77777777" w:rsidR="00FC4BB9" w:rsidRPr="006E7C5C" w:rsidRDefault="00FC4BB9" w:rsidP="006E7C5C">
      <w:pPr>
        <w:spacing w:after="0" w:line="240" w:lineRule="auto"/>
        <w:jc w:val="center"/>
        <w:rPr>
          <w:rFonts w:ascii="Futura Std Light" w:eastAsia="Times New Roman" w:hAnsi="Futura Std Light" w:cs="Arial"/>
          <w:bCs/>
          <w:sz w:val="20"/>
          <w:szCs w:val="20"/>
          <w:lang w:val="es-ES_tradnl"/>
        </w:rPr>
      </w:pPr>
      <w:r w:rsidRPr="006E7C5C">
        <w:rPr>
          <w:rFonts w:ascii="Futura Std Light" w:eastAsia="Times New Roman" w:hAnsi="Futura Std Light" w:cs="Arial"/>
          <w:bCs/>
          <w:sz w:val="20"/>
          <w:szCs w:val="20"/>
          <w:lang w:val="es-ES_tradnl"/>
        </w:rPr>
        <w:t>Estado de Resultados Integral</w:t>
      </w:r>
    </w:p>
    <w:p w14:paraId="68151E68" w14:textId="447DCE43" w:rsidR="00FC4BB9" w:rsidRPr="006E7C5C" w:rsidRDefault="006E7C5C" w:rsidP="006E7C5C">
      <w:pPr>
        <w:spacing w:after="0" w:line="240" w:lineRule="auto"/>
        <w:jc w:val="center"/>
        <w:rPr>
          <w:rFonts w:ascii="Futura Std Light" w:eastAsia="Times New Roman" w:hAnsi="Futura Std Light" w:cs="Arial"/>
          <w:bCs/>
          <w:sz w:val="20"/>
          <w:szCs w:val="20"/>
          <w:lang w:val="es-ES_tradnl"/>
        </w:rPr>
      </w:pPr>
      <w:r>
        <w:rPr>
          <w:rFonts w:ascii="Futura Std Light" w:eastAsia="Times New Roman" w:hAnsi="Futura Std Light" w:cs="Arial"/>
          <w:bCs/>
          <w:sz w:val="20"/>
          <w:szCs w:val="20"/>
          <w:lang w:val="es-ES_tradnl"/>
        </w:rPr>
        <w:t>A</w:t>
      </w:r>
      <w:r w:rsidR="009D7926" w:rsidRPr="006E7C5C">
        <w:rPr>
          <w:rFonts w:ascii="Futura Std Light" w:eastAsia="Times New Roman" w:hAnsi="Futura Std Light" w:cs="Arial"/>
          <w:bCs/>
          <w:sz w:val="20"/>
          <w:szCs w:val="20"/>
          <w:lang w:val="es-ES_tradnl"/>
        </w:rPr>
        <w:t>l 31 de diciembre de 2020</w:t>
      </w:r>
    </w:p>
    <w:p w14:paraId="63FA4964" w14:textId="0632D72F" w:rsidR="00FC4BB9" w:rsidRPr="006E7C5C" w:rsidRDefault="00FC4BB9" w:rsidP="006E7C5C">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center"/>
        <w:rPr>
          <w:rFonts w:ascii="Futura Std Light" w:hAnsi="Futura Std Light" w:cs="Arial"/>
          <w:lang w:val="es-EC" w:eastAsia="es-ES"/>
        </w:rPr>
      </w:pPr>
      <w:r w:rsidRPr="006E7C5C">
        <w:rPr>
          <w:rFonts w:ascii="Futura Std Light" w:hAnsi="Futura Std Light" w:cs="Arial"/>
          <w:lang w:val="es-EC" w:eastAsia="es-ES"/>
        </w:rPr>
        <w:t>(</w:t>
      </w:r>
      <w:r w:rsidR="006E7C5C">
        <w:rPr>
          <w:rFonts w:ascii="Futura Std Light" w:hAnsi="Futura Std Light" w:cs="Arial"/>
          <w:lang w:val="es-EC" w:eastAsia="es-ES"/>
        </w:rPr>
        <w:t>Con cifras correspondientes del 2019</w:t>
      </w:r>
      <w:r w:rsidRPr="006E7C5C">
        <w:rPr>
          <w:rFonts w:ascii="Futura Std Light" w:hAnsi="Futura Std Light" w:cs="Arial"/>
          <w:lang w:val="es-EC" w:eastAsia="es-ES"/>
        </w:rPr>
        <w:t xml:space="preserve"> expresad</w:t>
      </w:r>
      <w:r w:rsidR="006E7C5C">
        <w:rPr>
          <w:rFonts w:ascii="Futura Std Light" w:hAnsi="Futura Std Light" w:cs="Arial"/>
          <w:lang w:val="es-EC" w:eastAsia="es-ES"/>
        </w:rPr>
        <w:t>as</w:t>
      </w:r>
      <w:r w:rsidRPr="006E7C5C">
        <w:rPr>
          <w:rFonts w:ascii="Futura Std Light" w:hAnsi="Futura Std Light" w:cs="Arial"/>
          <w:lang w:val="es-EC" w:eastAsia="es-ES"/>
        </w:rPr>
        <w:t xml:space="preserve"> en dólares de los Estados Unidos de América - US$)</w:t>
      </w:r>
    </w:p>
    <w:p w14:paraId="13DE661C" w14:textId="77777777" w:rsidR="00FC4BB9" w:rsidRPr="006E7C5C" w:rsidRDefault="00FC4BB9" w:rsidP="00FC4BB9">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 Std Light" w:hAnsi="Futura Std Light" w:cs="Arial"/>
          <w:lang w:val="es-EC" w:eastAsia="es-ES"/>
        </w:rPr>
      </w:pPr>
    </w:p>
    <w:p w14:paraId="55FFFF69" w14:textId="77777777" w:rsidR="00FC4BB9" w:rsidRPr="006E7C5C" w:rsidRDefault="00DB3CF9" w:rsidP="00FC4BB9">
      <w:pPr>
        <w:spacing w:after="0"/>
        <w:ind w:right="-711"/>
        <w:rPr>
          <w:rFonts w:ascii="Futura Std Light" w:hAnsi="Futura Std Light" w:cs="Arial"/>
          <w:sz w:val="20"/>
          <w:szCs w:val="20"/>
        </w:rPr>
      </w:pPr>
      <w:r w:rsidRPr="006E7C5C">
        <w:rPr>
          <w:rFonts w:ascii="Futura Std Light" w:eastAsia="Arial" w:hAnsi="Futura Std Light" w:cs="Arial"/>
          <w:noProof/>
          <w:sz w:val="20"/>
          <w:szCs w:val="20"/>
          <w:lang w:eastAsia="es-EC"/>
        </w:rPr>
        <w:pict w14:anchorId="7D4B141B">
          <v:line id="Conector recto 17" o:spid="_x0000_s1027" style="position:absolute;z-index:251685888;visibility:visible;mso-position-horizontal-relative:margin;mso-width-relative:margin" from="0,1pt" to="456.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" strokecolor="black [3200]" strokeweight=".5pt">
            <v:stroke joinstyle="miter"/>
            <w10:wrap anchorx="margin"/>
          </v:line>
        </w:pict>
      </w:r>
    </w:p>
    <w:tbl>
      <w:tblPr>
        <w:tblW w:w="9040" w:type="dxa"/>
        <w:tblInd w:w="53" w:type="dxa"/>
        <w:tblCellMar>
          <w:left w:w="70" w:type="dxa"/>
          <w:right w:w="70" w:type="dxa"/>
        </w:tblCellMar>
        <w:tblLook w:val="04A0" w:firstRow="1" w:lastRow="0" w:firstColumn="1" w:lastColumn="0" w:noHBand="0" w:noVBand="1"/>
      </w:tblPr>
      <w:tblGrid>
        <w:gridCol w:w="6400"/>
        <w:gridCol w:w="1200"/>
        <w:gridCol w:w="280"/>
        <w:gridCol w:w="1160"/>
      </w:tblGrid>
      <w:tr w:rsidR="009D7926" w:rsidRPr="006E7C5C" w14:paraId="4F06F599" w14:textId="77777777" w:rsidTr="009D7926">
        <w:trPr>
          <w:trHeight w:val="315"/>
        </w:trPr>
        <w:tc>
          <w:tcPr>
            <w:tcW w:w="6400" w:type="dxa"/>
            <w:tcBorders>
              <w:top w:val="nil"/>
              <w:left w:val="nil"/>
              <w:bottom w:val="nil"/>
              <w:right w:val="nil"/>
            </w:tcBorders>
            <w:shd w:val="clear" w:color="auto" w:fill="auto"/>
            <w:vAlign w:val="bottom"/>
            <w:hideMark/>
          </w:tcPr>
          <w:p w14:paraId="7AB5590A" w14:textId="77777777" w:rsidR="009D7926" w:rsidRPr="006E7C5C" w:rsidRDefault="009D7926" w:rsidP="009D7926">
            <w:pPr>
              <w:spacing w:after="0" w:line="240" w:lineRule="auto"/>
              <w:jc w:val="both"/>
              <w:rPr>
                <w:rFonts w:ascii="Futura Std Light" w:eastAsia="Times New Roman" w:hAnsi="Futura Std Light" w:cs="Arial"/>
                <w:b/>
                <w:bCs/>
                <w:color w:val="000000"/>
                <w:sz w:val="20"/>
                <w:szCs w:val="20"/>
                <w:lang w:eastAsia="es-EC"/>
              </w:rPr>
            </w:pPr>
          </w:p>
        </w:tc>
        <w:tc>
          <w:tcPr>
            <w:tcW w:w="1200" w:type="dxa"/>
            <w:tcBorders>
              <w:top w:val="nil"/>
              <w:left w:val="nil"/>
              <w:bottom w:val="single" w:sz="8" w:space="0" w:color="auto"/>
              <w:right w:val="nil"/>
            </w:tcBorders>
            <w:shd w:val="clear" w:color="auto" w:fill="auto"/>
            <w:hideMark/>
          </w:tcPr>
          <w:p w14:paraId="1A25DDAE" w14:textId="77777777" w:rsidR="009D7926" w:rsidRPr="006E7C5C" w:rsidRDefault="009D7926" w:rsidP="009D7926">
            <w:pPr>
              <w:spacing w:after="0" w:line="240" w:lineRule="auto"/>
              <w:jc w:val="center"/>
              <w:rPr>
                <w:rFonts w:ascii="Futura Std Light" w:eastAsia="Times New Roman" w:hAnsi="Futura Std Light" w:cs="Arial"/>
                <w:b/>
                <w:bCs/>
                <w:color w:val="000000"/>
                <w:sz w:val="20"/>
                <w:szCs w:val="20"/>
                <w:lang w:eastAsia="es-EC"/>
              </w:rPr>
            </w:pPr>
            <w:r w:rsidRPr="006E7C5C">
              <w:rPr>
                <w:rFonts w:ascii="Futura Std Light" w:eastAsia="Times New Roman" w:hAnsi="Futura Std Light" w:cs="Arial"/>
                <w:b/>
                <w:bCs/>
                <w:color w:val="000000"/>
                <w:sz w:val="20"/>
                <w:szCs w:val="20"/>
                <w:lang w:eastAsia="es-EC"/>
              </w:rPr>
              <w:t>2020</w:t>
            </w:r>
          </w:p>
        </w:tc>
        <w:tc>
          <w:tcPr>
            <w:tcW w:w="280" w:type="dxa"/>
            <w:tcBorders>
              <w:top w:val="nil"/>
              <w:left w:val="nil"/>
              <w:bottom w:val="nil"/>
              <w:right w:val="nil"/>
            </w:tcBorders>
            <w:shd w:val="clear" w:color="auto" w:fill="auto"/>
            <w:hideMark/>
          </w:tcPr>
          <w:p w14:paraId="39B6183B" w14:textId="77777777" w:rsidR="009D7926" w:rsidRPr="006E7C5C" w:rsidRDefault="009D7926" w:rsidP="009D7926">
            <w:pPr>
              <w:spacing w:after="0" w:line="240" w:lineRule="auto"/>
              <w:jc w:val="center"/>
              <w:rPr>
                <w:rFonts w:ascii="Futura Std Light" w:eastAsia="Times New Roman" w:hAnsi="Futura Std Light" w:cs="Arial"/>
                <w:b/>
                <w:bCs/>
                <w:color w:val="000000"/>
                <w:sz w:val="20"/>
                <w:szCs w:val="20"/>
                <w:lang w:eastAsia="es-EC"/>
              </w:rPr>
            </w:pPr>
          </w:p>
        </w:tc>
        <w:tc>
          <w:tcPr>
            <w:tcW w:w="1160" w:type="dxa"/>
            <w:tcBorders>
              <w:top w:val="nil"/>
              <w:left w:val="nil"/>
              <w:bottom w:val="single" w:sz="8" w:space="0" w:color="auto"/>
              <w:right w:val="nil"/>
            </w:tcBorders>
            <w:shd w:val="clear" w:color="auto" w:fill="auto"/>
            <w:hideMark/>
          </w:tcPr>
          <w:p w14:paraId="19CC55DE" w14:textId="77777777" w:rsidR="009D7926" w:rsidRPr="006E7C5C" w:rsidRDefault="009D7926" w:rsidP="009D7926">
            <w:pPr>
              <w:spacing w:after="0" w:line="240" w:lineRule="auto"/>
              <w:jc w:val="center"/>
              <w:rPr>
                <w:rFonts w:ascii="Futura Std Light" w:eastAsia="Times New Roman" w:hAnsi="Futura Std Light" w:cs="Arial"/>
                <w:b/>
                <w:bCs/>
                <w:color w:val="000000"/>
                <w:sz w:val="20"/>
                <w:szCs w:val="20"/>
                <w:lang w:eastAsia="es-EC"/>
              </w:rPr>
            </w:pPr>
            <w:r w:rsidRPr="006E7C5C">
              <w:rPr>
                <w:rFonts w:ascii="Futura Std Light" w:eastAsia="Times New Roman" w:hAnsi="Futura Std Light" w:cs="Arial"/>
                <w:b/>
                <w:bCs/>
                <w:color w:val="000000"/>
                <w:sz w:val="20"/>
                <w:szCs w:val="20"/>
                <w:lang w:eastAsia="es-EC"/>
              </w:rPr>
              <w:t>2019</w:t>
            </w:r>
          </w:p>
        </w:tc>
      </w:tr>
      <w:tr w:rsidR="009D7926" w:rsidRPr="006E7C5C" w14:paraId="39B1C814" w14:textId="77777777" w:rsidTr="009D7926">
        <w:trPr>
          <w:trHeight w:val="90"/>
        </w:trPr>
        <w:tc>
          <w:tcPr>
            <w:tcW w:w="6400" w:type="dxa"/>
            <w:tcBorders>
              <w:top w:val="nil"/>
              <w:left w:val="nil"/>
              <w:bottom w:val="nil"/>
              <w:right w:val="nil"/>
            </w:tcBorders>
            <w:shd w:val="clear" w:color="auto" w:fill="auto"/>
            <w:vAlign w:val="bottom"/>
            <w:hideMark/>
          </w:tcPr>
          <w:p w14:paraId="5908C127" w14:textId="77777777" w:rsidR="009D7926" w:rsidRPr="006E7C5C" w:rsidRDefault="009D7926" w:rsidP="009D7926">
            <w:pPr>
              <w:spacing w:after="0" w:line="240" w:lineRule="auto"/>
              <w:jc w:val="both"/>
              <w:rPr>
                <w:rFonts w:ascii="Futura Std Light" w:eastAsia="Times New Roman" w:hAnsi="Futura Std Light" w:cs="Arial"/>
                <w:b/>
                <w:bCs/>
                <w:color w:val="000000"/>
                <w:sz w:val="20"/>
                <w:szCs w:val="20"/>
                <w:lang w:eastAsia="es-EC"/>
              </w:rPr>
            </w:pPr>
          </w:p>
        </w:tc>
        <w:tc>
          <w:tcPr>
            <w:tcW w:w="1200" w:type="dxa"/>
            <w:tcBorders>
              <w:top w:val="nil"/>
              <w:left w:val="nil"/>
              <w:bottom w:val="nil"/>
              <w:right w:val="nil"/>
            </w:tcBorders>
            <w:shd w:val="clear" w:color="auto" w:fill="auto"/>
            <w:hideMark/>
          </w:tcPr>
          <w:p w14:paraId="3FE6D573" w14:textId="77777777" w:rsidR="009D7926" w:rsidRPr="006E7C5C" w:rsidRDefault="009D7926" w:rsidP="009D7926">
            <w:pPr>
              <w:spacing w:after="0" w:line="240" w:lineRule="auto"/>
              <w:jc w:val="right"/>
              <w:rPr>
                <w:rFonts w:ascii="Futura Std Light" w:eastAsia="Times New Roman" w:hAnsi="Futura Std Light" w:cs="Arial"/>
                <w:color w:val="000000"/>
                <w:sz w:val="20"/>
                <w:szCs w:val="20"/>
                <w:lang w:eastAsia="es-EC"/>
              </w:rPr>
            </w:pPr>
            <w:r w:rsidRPr="006E7C5C">
              <w:rPr>
                <w:rFonts w:ascii="Futura Std Light" w:eastAsia="Times New Roman" w:hAnsi="Futura Std Light" w:cs="Arial"/>
                <w:color w:val="000000"/>
                <w:sz w:val="20"/>
                <w:szCs w:val="20"/>
                <w:lang w:eastAsia="es-EC"/>
              </w:rPr>
              <w:t> </w:t>
            </w:r>
          </w:p>
        </w:tc>
        <w:tc>
          <w:tcPr>
            <w:tcW w:w="280" w:type="dxa"/>
            <w:tcBorders>
              <w:top w:val="nil"/>
              <w:left w:val="nil"/>
              <w:bottom w:val="nil"/>
              <w:right w:val="nil"/>
            </w:tcBorders>
            <w:shd w:val="clear" w:color="auto" w:fill="auto"/>
            <w:hideMark/>
          </w:tcPr>
          <w:p w14:paraId="15978647" w14:textId="77777777" w:rsidR="009D7926" w:rsidRPr="006E7C5C" w:rsidRDefault="009D7926" w:rsidP="009D7926">
            <w:pPr>
              <w:spacing w:after="0" w:line="240" w:lineRule="auto"/>
              <w:jc w:val="right"/>
              <w:rPr>
                <w:rFonts w:ascii="Futura Std Light" w:eastAsia="Times New Roman" w:hAnsi="Futura Std Light" w:cs="Arial"/>
                <w:color w:val="000000"/>
                <w:sz w:val="20"/>
                <w:szCs w:val="20"/>
                <w:lang w:eastAsia="es-EC"/>
              </w:rPr>
            </w:pPr>
          </w:p>
        </w:tc>
        <w:tc>
          <w:tcPr>
            <w:tcW w:w="1160" w:type="dxa"/>
            <w:tcBorders>
              <w:top w:val="nil"/>
              <w:left w:val="nil"/>
              <w:bottom w:val="nil"/>
              <w:right w:val="nil"/>
            </w:tcBorders>
            <w:shd w:val="clear" w:color="auto" w:fill="auto"/>
            <w:hideMark/>
          </w:tcPr>
          <w:p w14:paraId="7107220A" w14:textId="77777777" w:rsidR="009D7926" w:rsidRPr="006E7C5C" w:rsidRDefault="009D7926" w:rsidP="009D7926">
            <w:pPr>
              <w:spacing w:after="0" w:line="240" w:lineRule="auto"/>
              <w:jc w:val="right"/>
              <w:rPr>
                <w:rFonts w:ascii="Futura Std Light" w:eastAsia="Times New Roman" w:hAnsi="Futura Std Light" w:cs="Arial"/>
                <w:color w:val="000000"/>
                <w:sz w:val="20"/>
                <w:szCs w:val="20"/>
                <w:lang w:eastAsia="es-EC"/>
              </w:rPr>
            </w:pPr>
            <w:r w:rsidRPr="006E7C5C">
              <w:rPr>
                <w:rFonts w:ascii="Futura Std Light" w:eastAsia="Times New Roman" w:hAnsi="Futura Std Light" w:cs="Arial"/>
                <w:color w:val="000000"/>
                <w:sz w:val="20"/>
                <w:szCs w:val="20"/>
                <w:lang w:eastAsia="es-EC"/>
              </w:rPr>
              <w:t> </w:t>
            </w:r>
          </w:p>
        </w:tc>
      </w:tr>
      <w:tr w:rsidR="009D7926" w:rsidRPr="006E7C5C" w14:paraId="2B9259D1" w14:textId="77777777" w:rsidTr="009D7926">
        <w:trPr>
          <w:trHeight w:val="300"/>
        </w:trPr>
        <w:tc>
          <w:tcPr>
            <w:tcW w:w="6400" w:type="dxa"/>
            <w:tcBorders>
              <w:top w:val="nil"/>
              <w:left w:val="nil"/>
              <w:bottom w:val="nil"/>
              <w:right w:val="nil"/>
            </w:tcBorders>
            <w:shd w:val="clear" w:color="auto" w:fill="auto"/>
            <w:vAlign w:val="bottom"/>
            <w:hideMark/>
          </w:tcPr>
          <w:p w14:paraId="74557736" w14:textId="77777777" w:rsidR="009D7926" w:rsidRPr="006E7C5C" w:rsidRDefault="009D7926" w:rsidP="009D7926">
            <w:pPr>
              <w:spacing w:after="0" w:line="240" w:lineRule="auto"/>
              <w:jc w:val="both"/>
              <w:rPr>
                <w:rFonts w:ascii="Futura Std Light" w:eastAsia="Times New Roman" w:hAnsi="Futura Std Light" w:cs="Arial"/>
                <w:b/>
                <w:bCs/>
                <w:color w:val="000000"/>
                <w:sz w:val="20"/>
                <w:szCs w:val="20"/>
                <w:lang w:eastAsia="es-EC"/>
              </w:rPr>
            </w:pPr>
            <w:r w:rsidRPr="006E7C5C">
              <w:rPr>
                <w:rFonts w:ascii="Futura Std Light" w:eastAsia="Times New Roman" w:hAnsi="Futura Std Light" w:cs="Arial"/>
                <w:b/>
                <w:bCs/>
                <w:color w:val="000000"/>
                <w:sz w:val="20"/>
                <w:szCs w:val="20"/>
                <w:lang w:eastAsia="es-EC"/>
              </w:rPr>
              <w:t>Flujos de efectivo de actividades de operación:</w:t>
            </w:r>
          </w:p>
        </w:tc>
        <w:tc>
          <w:tcPr>
            <w:tcW w:w="1200" w:type="dxa"/>
            <w:tcBorders>
              <w:top w:val="nil"/>
              <w:left w:val="nil"/>
              <w:bottom w:val="nil"/>
              <w:right w:val="nil"/>
            </w:tcBorders>
            <w:shd w:val="clear" w:color="auto" w:fill="auto"/>
            <w:hideMark/>
          </w:tcPr>
          <w:p w14:paraId="0DCB4B8E" w14:textId="77777777" w:rsidR="009D7926" w:rsidRPr="006E7C5C" w:rsidRDefault="009D7926" w:rsidP="009D7926">
            <w:pPr>
              <w:spacing w:after="0" w:line="240" w:lineRule="auto"/>
              <w:jc w:val="right"/>
              <w:rPr>
                <w:rFonts w:ascii="Futura Std Light" w:eastAsia="Times New Roman" w:hAnsi="Futura Std Light" w:cs="Arial"/>
                <w:color w:val="000000"/>
                <w:sz w:val="20"/>
                <w:szCs w:val="20"/>
                <w:lang w:eastAsia="es-EC"/>
              </w:rPr>
            </w:pPr>
          </w:p>
        </w:tc>
        <w:tc>
          <w:tcPr>
            <w:tcW w:w="280" w:type="dxa"/>
            <w:tcBorders>
              <w:top w:val="nil"/>
              <w:left w:val="nil"/>
              <w:bottom w:val="nil"/>
              <w:right w:val="nil"/>
            </w:tcBorders>
            <w:shd w:val="clear" w:color="auto" w:fill="auto"/>
            <w:hideMark/>
          </w:tcPr>
          <w:p w14:paraId="4B1E40A8" w14:textId="77777777" w:rsidR="009D7926" w:rsidRPr="006E7C5C" w:rsidRDefault="009D7926" w:rsidP="009D7926">
            <w:pPr>
              <w:spacing w:after="0" w:line="240" w:lineRule="auto"/>
              <w:jc w:val="right"/>
              <w:rPr>
                <w:rFonts w:ascii="Futura Std Light" w:eastAsia="Times New Roman" w:hAnsi="Futura Std Light" w:cs="Arial"/>
                <w:color w:val="000000"/>
                <w:sz w:val="20"/>
                <w:szCs w:val="20"/>
                <w:lang w:eastAsia="es-EC"/>
              </w:rPr>
            </w:pPr>
          </w:p>
        </w:tc>
        <w:tc>
          <w:tcPr>
            <w:tcW w:w="1160" w:type="dxa"/>
            <w:tcBorders>
              <w:top w:val="nil"/>
              <w:left w:val="nil"/>
              <w:bottom w:val="nil"/>
              <w:right w:val="nil"/>
            </w:tcBorders>
            <w:shd w:val="clear" w:color="auto" w:fill="auto"/>
            <w:hideMark/>
          </w:tcPr>
          <w:p w14:paraId="62A33E1A" w14:textId="77777777" w:rsidR="009D7926" w:rsidRPr="006E7C5C" w:rsidRDefault="009D7926" w:rsidP="009D7926">
            <w:pPr>
              <w:spacing w:after="0" w:line="240" w:lineRule="auto"/>
              <w:jc w:val="right"/>
              <w:rPr>
                <w:rFonts w:ascii="Futura Std Light" w:eastAsia="Times New Roman" w:hAnsi="Futura Std Light" w:cs="Arial"/>
                <w:color w:val="000000"/>
                <w:sz w:val="20"/>
                <w:szCs w:val="20"/>
                <w:lang w:eastAsia="es-EC"/>
              </w:rPr>
            </w:pPr>
          </w:p>
        </w:tc>
      </w:tr>
      <w:tr w:rsidR="009D7926" w:rsidRPr="006E7C5C" w14:paraId="3CB951F4" w14:textId="77777777" w:rsidTr="009D7926">
        <w:trPr>
          <w:trHeight w:val="300"/>
        </w:trPr>
        <w:tc>
          <w:tcPr>
            <w:tcW w:w="6400" w:type="dxa"/>
            <w:tcBorders>
              <w:top w:val="nil"/>
              <w:left w:val="nil"/>
              <w:bottom w:val="nil"/>
              <w:right w:val="nil"/>
            </w:tcBorders>
            <w:shd w:val="clear" w:color="auto" w:fill="auto"/>
            <w:vAlign w:val="bottom"/>
            <w:hideMark/>
          </w:tcPr>
          <w:p w14:paraId="288C6FC2" w14:textId="77777777" w:rsidR="009D7926" w:rsidRPr="006E7C5C" w:rsidRDefault="009D7926" w:rsidP="009D7926">
            <w:pPr>
              <w:spacing w:after="0" w:line="240" w:lineRule="auto"/>
              <w:jc w:val="both"/>
              <w:rPr>
                <w:rFonts w:ascii="Futura Std Light" w:eastAsia="Times New Roman" w:hAnsi="Futura Std Light" w:cs="Arial"/>
                <w:color w:val="000000"/>
                <w:sz w:val="20"/>
                <w:szCs w:val="20"/>
                <w:lang w:eastAsia="es-EC"/>
              </w:rPr>
            </w:pPr>
            <w:r w:rsidRPr="006E7C5C">
              <w:rPr>
                <w:rFonts w:ascii="Futura Std Light" w:eastAsia="Times New Roman" w:hAnsi="Futura Std Light" w:cs="Arial"/>
                <w:color w:val="000000"/>
                <w:sz w:val="20"/>
                <w:szCs w:val="20"/>
                <w:lang w:eastAsia="es-EC"/>
              </w:rPr>
              <w:t>Efectivo recibido de clientes y otros</w:t>
            </w:r>
          </w:p>
        </w:tc>
        <w:tc>
          <w:tcPr>
            <w:tcW w:w="1200" w:type="dxa"/>
            <w:tcBorders>
              <w:top w:val="nil"/>
              <w:left w:val="nil"/>
              <w:bottom w:val="nil"/>
              <w:right w:val="nil"/>
            </w:tcBorders>
            <w:shd w:val="clear" w:color="auto" w:fill="auto"/>
            <w:hideMark/>
          </w:tcPr>
          <w:p w14:paraId="2EA82E3C" w14:textId="3BF9292C" w:rsidR="009D7926" w:rsidRPr="006E7C5C" w:rsidRDefault="00215735" w:rsidP="006E7C5C">
            <w:pPr>
              <w:spacing w:after="0" w:line="240" w:lineRule="auto"/>
              <w:jc w:val="center"/>
              <w:rPr>
                <w:rFonts w:ascii="Futura Std Light" w:eastAsia="Times New Roman" w:hAnsi="Futura Std Light" w:cs="Arial"/>
                <w:color w:val="000000"/>
                <w:sz w:val="20"/>
                <w:szCs w:val="20"/>
                <w:lang w:eastAsia="es-EC"/>
              </w:rPr>
            </w:pPr>
            <w:r w:rsidRPr="006E7C5C">
              <w:rPr>
                <w:rFonts w:ascii="Futura Std Light" w:eastAsia="Times New Roman" w:hAnsi="Futura Std Light" w:cs="Arial"/>
                <w:color w:val="000000"/>
                <w:sz w:val="20"/>
                <w:szCs w:val="20"/>
                <w:lang w:eastAsia="es-EC"/>
              </w:rPr>
              <w:t>558,818</w:t>
            </w:r>
          </w:p>
        </w:tc>
        <w:tc>
          <w:tcPr>
            <w:tcW w:w="280" w:type="dxa"/>
            <w:tcBorders>
              <w:top w:val="nil"/>
              <w:left w:val="nil"/>
              <w:bottom w:val="nil"/>
              <w:right w:val="nil"/>
            </w:tcBorders>
            <w:shd w:val="clear" w:color="auto" w:fill="auto"/>
            <w:hideMark/>
          </w:tcPr>
          <w:p w14:paraId="05027596" w14:textId="77777777" w:rsidR="009D7926" w:rsidRPr="006E7C5C" w:rsidRDefault="009D7926" w:rsidP="009D7926">
            <w:pPr>
              <w:spacing w:after="0" w:line="240" w:lineRule="auto"/>
              <w:jc w:val="right"/>
              <w:rPr>
                <w:rFonts w:ascii="Futura Std Light" w:eastAsia="Times New Roman" w:hAnsi="Futura Std Light" w:cs="Arial"/>
                <w:color w:val="000000"/>
                <w:sz w:val="20"/>
                <w:szCs w:val="20"/>
                <w:lang w:eastAsia="es-EC"/>
              </w:rPr>
            </w:pPr>
          </w:p>
        </w:tc>
        <w:tc>
          <w:tcPr>
            <w:tcW w:w="1160" w:type="dxa"/>
            <w:tcBorders>
              <w:top w:val="nil"/>
              <w:left w:val="nil"/>
              <w:bottom w:val="nil"/>
              <w:right w:val="nil"/>
            </w:tcBorders>
            <w:shd w:val="clear" w:color="auto" w:fill="auto"/>
            <w:hideMark/>
          </w:tcPr>
          <w:p w14:paraId="4A65C166" w14:textId="77777777" w:rsidR="009D7926" w:rsidRPr="006E7C5C" w:rsidRDefault="009D7926" w:rsidP="009D7926">
            <w:pPr>
              <w:spacing w:after="0" w:line="240" w:lineRule="auto"/>
              <w:jc w:val="right"/>
              <w:rPr>
                <w:rFonts w:ascii="Futura Std Light" w:eastAsia="Times New Roman" w:hAnsi="Futura Std Light" w:cs="Arial"/>
                <w:color w:val="000000"/>
                <w:sz w:val="20"/>
                <w:szCs w:val="20"/>
                <w:lang w:eastAsia="es-EC"/>
              </w:rPr>
            </w:pPr>
            <w:r w:rsidRPr="006E7C5C">
              <w:rPr>
                <w:rFonts w:ascii="Futura Std Light" w:eastAsia="Times New Roman" w:hAnsi="Futura Std Light" w:cs="Arial"/>
                <w:color w:val="000000"/>
                <w:sz w:val="20"/>
                <w:szCs w:val="20"/>
                <w:lang w:eastAsia="es-EC"/>
              </w:rPr>
              <w:t>375,376</w:t>
            </w:r>
          </w:p>
        </w:tc>
      </w:tr>
      <w:tr w:rsidR="009D7926" w:rsidRPr="006E7C5C" w14:paraId="5AB34476" w14:textId="77777777" w:rsidTr="009D7926">
        <w:trPr>
          <w:trHeight w:val="300"/>
        </w:trPr>
        <w:tc>
          <w:tcPr>
            <w:tcW w:w="6400" w:type="dxa"/>
            <w:tcBorders>
              <w:top w:val="nil"/>
              <w:left w:val="nil"/>
              <w:bottom w:val="nil"/>
              <w:right w:val="nil"/>
            </w:tcBorders>
            <w:shd w:val="clear" w:color="auto" w:fill="auto"/>
            <w:vAlign w:val="bottom"/>
            <w:hideMark/>
          </w:tcPr>
          <w:p w14:paraId="2C89C6B2" w14:textId="6ECBB157" w:rsidR="009D7926" w:rsidRPr="006E7C5C" w:rsidRDefault="009D7926" w:rsidP="009D7926">
            <w:pPr>
              <w:spacing w:after="0" w:line="240" w:lineRule="auto"/>
              <w:jc w:val="both"/>
              <w:rPr>
                <w:rFonts w:ascii="Futura Std Light" w:eastAsia="Times New Roman" w:hAnsi="Futura Std Light" w:cs="Arial"/>
                <w:color w:val="000000"/>
                <w:sz w:val="20"/>
                <w:szCs w:val="20"/>
                <w:lang w:eastAsia="es-EC"/>
              </w:rPr>
            </w:pPr>
            <w:r w:rsidRPr="006E7C5C">
              <w:rPr>
                <w:rFonts w:ascii="Futura Std Light" w:eastAsia="Times New Roman" w:hAnsi="Futura Std Light" w:cs="Arial"/>
                <w:color w:val="000000"/>
                <w:sz w:val="20"/>
                <w:szCs w:val="20"/>
                <w:lang w:eastAsia="es-EC"/>
              </w:rPr>
              <w:t xml:space="preserve">Efectivo pagado proveedores y otros </w:t>
            </w:r>
          </w:p>
        </w:tc>
        <w:tc>
          <w:tcPr>
            <w:tcW w:w="1200" w:type="dxa"/>
            <w:tcBorders>
              <w:top w:val="nil"/>
              <w:left w:val="nil"/>
              <w:bottom w:val="nil"/>
              <w:right w:val="nil"/>
            </w:tcBorders>
            <w:shd w:val="clear" w:color="auto" w:fill="auto"/>
            <w:hideMark/>
          </w:tcPr>
          <w:p w14:paraId="3C987853" w14:textId="1C94B22B" w:rsidR="009D7926" w:rsidRPr="006E7C5C" w:rsidRDefault="00215735" w:rsidP="00215735">
            <w:pPr>
              <w:spacing w:after="0" w:line="240" w:lineRule="auto"/>
              <w:jc w:val="right"/>
              <w:rPr>
                <w:rFonts w:ascii="Futura Std Light" w:eastAsia="Times New Roman" w:hAnsi="Futura Std Light" w:cs="Arial"/>
                <w:color w:val="000000"/>
                <w:sz w:val="20"/>
                <w:szCs w:val="20"/>
                <w:lang w:eastAsia="es-EC"/>
              </w:rPr>
            </w:pPr>
            <w:r w:rsidRPr="006E7C5C">
              <w:rPr>
                <w:rFonts w:ascii="Futura Std Light" w:eastAsia="Times New Roman" w:hAnsi="Futura Std Light" w:cs="Arial"/>
                <w:color w:val="000000"/>
                <w:sz w:val="20"/>
                <w:szCs w:val="20"/>
                <w:lang w:eastAsia="es-EC"/>
              </w:rPr>
              <w:t>(515,967)</w:t>
            </w:r>
          </w:p>
        </w:tc>
        <w:tc>
          <w:tcPr>
            <w:tcW w:w="280" w:type="dxa"/>
            <w:tcBorders>
              <w:top w:val="nil"/>
              <w:left w:val="nil"/>
              <w:bottom w:val="nil"/>
              <w:right w:val="nil"/>
            </w:tcBorders>
            <w:shd w:val="clear" w:color="auto" w:fill="auto"/>
            <w:hideMark/>
          </w:tcPr>
          <w:p w14:paraId="404CE3F1" w14:textId="77777777" w:rsidR="009D7926" w:rsidRPr="006E7C5C" w:rsidRDefault="009D7926" w:rsidP="009D7926">
            <w:pPr>
              <w:spacing w:after="0" w:line="240" w:lineRule="auto"/>
              <w:jc w:val="right"/>
              <w:rPr>
                <w:rFonts w:ascii="Futura Std Light" w:eastAsia="Times New Roman" w:hAnsi="Futura Std Light" w:cs="Arial"/>
                <w:color w:val="000000"/>
                <w:sz w:val="20"/>
                <w:szCs w:val="20"/>
                <w:lang w:eastAsia="es-EC"/>
              </w:rPr>
            </w:pPr>
          </w:p>
        </w:tc>
        <w:tc>
          <w:tcPr>
            <w:tcW w:w="1160" w:type="dxa"/>
            <w:tcBorders>
              <w:top w:val="nil"/>
              <w:left w:val="nil"/>
              <w:bottom w:val="nil"/>
              <w:right w:val="nil"/>
            </w:tcBorders>
            <w:shd w:val="clear" w:color="auto" w:fill="auto"/>
            <w:hideMark/>
          </w:tcPr>
          <w:p w14:paraId="60D15B95" w14:textId="77777777" w:rsidR="009D7926" w:rsidRPr="006E7C5C" w:rsidRDefault="009D7926" w:rsidP="009D7926">
            <w:pPr>
              <w:spacing w:after="0" w:line="240" w:lineRule="auto"/>
              <w:jc w:val="right"/>
              <w:rPr>
                <w:rFonts w:ascii="Futura Std Light" w:eastAsia="Times New Roman" w:hAnsi="Futura Std Light" w:cs="Arial"/>
                <w:color w:val="000000"/>
                <w:sz w:val="20"/>
                <w:szCs w:val="20"/>
                <w:lang w:eastAsia="es-EC"/>
              </w:rPr>
            </w:pPr>
            <w:r w:rsidRPr="006E7C5C">
              <w:rPr>
                <w:rFonts w:ascii="Futura Std Light" w:eastAsia="Times New Roman" w:hAnsi="Futura Std Light" w:cs="Arial"/>
                <w:color w:val="000000"/>
                <w:sz w:val="20"/>
                <w:szCs w:val="20"/>
                <w:lang w:eastAsia="es-EC"/>
              </w:rPr>
              <w:t>(382,923)</w:t>
            </w:r>
          </w:p>
        </w:tc>
      </w:tr>
      <w:tr w:rsidR="009D7926" w:rsidRPr="006E7C5C" w14:paraId="2693A93F" w14:textId="77777777" w:rsidTr="009D7926">
        <w:trPr>
          <w:trHeight w:val="300"/>
        </w:trPr>
        <w:tc>
          <w:tcPr>
            <w:tcW w:w="6400" w:type="dxa"/>
            <w:tcBorders>
              <w:top w:val="nil"/>
              <w:left w:val="nil"/>
              <w:bottom w:val="nil"/>
              <w:right w:val="nil"/>
            </w:tcBorders>
            <w:shd w:val="clear" w:color="auto" w:fill="auto"/>
            <w:vAlign w:val="bottom"/>
            <w:hideMark/>
          </w:tcPr>
          <w:p w14:paraId="2A563AD6" w14:textId="77777777" w:rsidR="009D7926" w:rsidRPr="006E7C5C" w:rsidRDefault="009D7926" w:rsidP="009D7926">
            <w:pPr>
              <w:spacing w:after="0" w:line="240" w:lineRule="auto"/>
              <w:jc w:val="both"/>
              <w:rPr>
                <w:rFonts w:ascii="Futura Std Light" w:eastAsia="Times New Roman" w:hAnsi="Futura Std Light" w:cs="Arial"/>
                <w:color w:val="000000"/>
                <w:sz w:val="20"/>
                <w:szCs w:val="20"/>
                <w:lang w:eastAsia="es-EC"/>
              </w:rPr>
            </w:pPr>
            <w:r w:rsidRPr="006E7C5C">
              <w:rPr>
                <w:rFonts w:ascii="Futura Std Light" w:eastAsia="Times New Roman" w:hAnsi="Futura Std Light" w:cs="Arial"/>
                <w:color w:val="000000"/>
                <w:sz w:val="20"/>
                <w:szCs w:val="20"/>
                <w:lang w:eastAsia="es-EC"/>
              </w:rPr>
              <w:t xml:space="preserve">Impuesto a la renta pagado </w:t>
            </w:r>
          </w:p>
        </w:tc>
        <w:tc>
          <w:tcPr>
            <w:tcW w:w="1200" w:type="dxa"/>
            <w:tcBorders>
              <w:top w:val="nil"/>
              <w:left w:val="nil"/>
              <w:bottom w:val="single" w:sz="4" w:space="0" w:color="auto"/>
              <w:right w:val="nil"/>
            </w:tcBorders>
            <w:shd w:val="clear" w:color="auto" w:fill="auto"/>
            <w:hideMark/>
          </w:tcPr>
          <w:p w14:paraId="491BE0A9" w14:textId="6775D6DA" w:rsidR="009D7926" w:rsidRPr="006E7C5C" w:rsidRDefault="00215735" w:rsidP="00215735">
            <w:pPr>
              <w:spacing w:after="0" w:line="240" w:lineRule="auto"/>
              <w:jc w:val="right"/>
              <w:rPr>
                <w:rFonts w:ascii="Futura Std Light" w:eastAsia="Times New Roman" w:hAnsi="Futura Std Light" w:cs="Arial"/>
                <w:color w:val="000000"/>
                <w:sz w:val="20"/>
                <w:szCs w:val="20"/>
                <w:lang w:eastAsia="es-EC"/>
              </w:rPr>
            </w:pPr>
            <w:r w:rsidRPr="006E7C5C">
              <w:rPr>
                <w:rFonts w:ascii="Futura Std Light" w:eastAsia="Times New Roman" w:hAnsi="Futura Std Light" w:cs="Arial"/>
                <w:color w:val="000000"/>
                <w:sz w:val="20"/>
                <w:szCs w:val="20"/>
                <w:lang w:eastAsia="es-EC"/>
              </w:rPr>
              <w:t>(43,844)</w:t>
            </w:r>
          </w:p>
        </w:tc>
        <w:tc>
          <w:tcPr>
            <w:tcW w:w="280" w:type="dxa"/>
            <w:tcBorders>
              <w:top w:val="nil"/>
              <w:left w:val="nil"/>
              <w:bottom w:val="nil"/>
              <w:right w:val="nil"/>
            </w:tcBorders>
            <w:shd w:val="clear" w:color="auto" w:fill="auto"/>
            <w:hideMark/>
          </w:tcPr>
          <w:p w14:paraId="4D8680B8" w14:textId="77777777" w:rsidR="009D7926" w:rsidRPr="006E7C5C" w:rsidRDefault="009D7926" w:rsidP="009D7926">
            <w:pPr>
              <w:spacing w:after="0" w:line="240" w:lineRule="auto"/>
              <w:jc w:val="right"/>
              <w:rPr>
                <w:rFonts w:ascii="Futura Std Light" w:eastAsia="Times New Roman" w:hAnsi="Futura Std Light" w:cs="Arial"/>
                <w:color w:val="000000"/>
                <w:sz w:val="20"/>
                <w:szCs w:val="20"/>
                <w:lang w:eastAsia="es-EC"/>
              </w:rPr>
            </w:pPr>
          </w:p>
        </w:tc>
        <w:tc>
          <w:tcPr>
            <w:tcW w:w="1160" w:type="dxa"/>
            <w:tcBorders>
              <w:top w:val="nil"/>
              <w:left w:val="nil"/>
              <w:bottom w:val="single" w:sz="4" w:space="0" w:color="auto"/>
              <w:right w:val="nil"/>
            </w:tcBorders>
            <w:shd w:val="clear" w:color="auto" w:fill="auto"/>
            <w:hideMark/>
          </w:tcPr>
          <w:p w14:paraId="3C04FE11" w14:textId="77777777" w:rsidR="009D7926" w:rsidRPr="006E7C5C" w:rsidRDefault="009D7926" w:rsidP="009D7926">
            <w:pPr>
              <w:spacing w:after="0" w:line="240" w:lineRule="auto"/>
              <w:jc w:val="right"/>
              <w:rPr>
                <w:rFonts w:ascii="Futura Std Light" w:eastAsia="Times New Roman" w:hAnsi="Futura Std Light" w:cs="Arial"/>
                <w:color w:val="000000"/>
                <w:sz w:val="20"/>
                <w:szCs w:val="20"/>
                <w:lang w:eastAsia="es-EC"/>
              </w:rPr>
            </w:pPr>
            <w:r w:rsidRPr="006E7C5C">
              <w:rPr>
                <w:rFonts w:ascii="Futura Std Light" w:eastAsia="Times New Roman" w:hAnsi="Futura Std Light" w:cs="Arial"/>
                <w:color w:val="000000"/>
                <w:sz w:val="20"/>
                <w:szCs w:val="20"/>
                <w:lang w:eastAsia="es-EC"/>
              </w:rPr>
              <w:t>(40,603)</w:t>
            </w:r>
          </w:p>
        </w:tc>
      </w:tr>
      <w:tr w:rsidR="009D7926" w:rsidRPr="006E7C5C" w14:paraId="7E557951" w14:textId="77777777" w:rsidTr="00215735">
        <w:trPr>
          <w:trHeight w:val="60"/>
        </w:trPr>
        <w:tc>
          <w:tcPr>
            <w:tcW w:w="6400" w:type="dxa"/>
            <w:tcBorders>
              <w:top w:val="nil"/>
              <w:left w:val="nil"/>
              <w:bottom w:val="nil"/>
              <w:right w:val="nil"/>
            </w:tcBorders>
            <w:shd w:val="clear" w:color="auto" w:fill="auto"/>
            <w:vAlign w:val="bottom"/>
            <w:hideMark/>
          </w:tcPr>
          <w:p w14:paraId="09D08BEA" w14:textId="77777777" w:rsidR="009D7926" w:rsidRPr="006E7C5C" w:rsidRDefault="009D7926" w:rsidP="009D7926">
            <w:pPr>
              <w:spacing w:after="0" w:line="240" w:lineRule="auto"/>
              <w:jc w:val="right"/>
              <w:rPr>
                <w:rFonts w:ascii="Futura Std Light" w:eastAsia="Times New Roman" w:hAnsi="Futura Std Light" w:cs="Arial"/>
                <w:b/>
                <w:bCs/>
                <w:color w:val="000000"/>
                <w:sz w:val="20"/>
                <w:szCs w:val="20"/>
                <w:lang w:eastAsia="es-EC"/>
              </w:rPr>
            </w:pPr>
          </w:p>
        </w:tc>
        <w:tc>
          <w:tcPr>
            <w:tcW w:w="1200" w:type="dxa"/>
            <w:tcBorders>
              <w:top w:val="nil"/>
              <w:left w:val="nil"/>
              <w:bottom w:val="nil"/>
              <w:right w:val="nil"/>
            </w:tcBorders>
            <w:shd w:val="clear" w:color="auto" w:fill="auto"/>
            <w:hideMark/>
          </w:tcPr>
          <w:p w14:paraId="20944210" w14:textId="77777777" w:rsidR="009D7926" w:rsidRPr="006E7C5C" w:rsidRDefault="009D7926" w:rsidP="00215735">
            <w:pPr>
              <w:spacing w:after="0" w:line="240" w:lineRule="auto"/>
              <w:jc w:val="right"/>
              <w:rPr>
                <w:rFonts w:ascii="Futura Std Light" w:eastAsia="Times New Roman" w:hAnsi="Futura Std Light" w:cs="Arial"/>
                <w:b/>
                <w:bCs/>
                <w:color w:val="000000"/>
                <w:sz w:val="20"/>
                <w:szCs w:val="20"/>
                <w:lang w:eastAsia="es-EC"/>
              </w:rPr>
            </w:pPr>
          </w:p>
        </w:tc>
        <w:tc>
          <w:tcPr>
            <w:tcW w:w="280" w:type="dxa"/>
            <w:tcBorders>
              <w:top w:val="nil"/>
              <w:left w:val="nil"/>
              <w:bottom w:val="nil"/>
              <w:right w:val="nil"/>
            </w:tcBorders>
            <w:shd w:val="clear" w:color="auto" w:fill="auto"/>
            <w:hideMark/>
          </w:tcPr>
          <w:p w14:paraId="72B7202C" w14:textId="77777777" w:rsidR="009D7926" w:rsidRPr="006E7C5C" w:rsidRDefault="009D7926" w:rsidP="009D7926">
            <w:pPr>
              <w:spacing w:after="0" w:line="240" w:lineRule="auto"/>
              <w:jc w:val="right"/>
              <w:rPr>
                <w:rFonts w:ascii="Futura Std Light" w:eastAsia="Times New Roman" w:hAnsi="Futura Std Light" w:cs="Arial"/>
                <w:b/>
                <w:bCs/>
                <w:color w:val="000000"/>
                <w:sz w:val="20"/>
                <w:szCs w:val="20"/>
                <w:lang w:eastAsia="es-EC"/>
              </w:rPr>
            </w:pPr>
          </w:p>
        </w:tc>
        <w:tc>
          <w:tcPr>
            <w:tcW w:w="1160" w:type="dxa"/>
            <w:tcBorders>
              <w:top w:val="nil"/>
              <w:left w:val="nil"/>
              <w:right w:val="nil"/>
            </w:tcBorders>
            <w:shd w:val="clear" w:color="auto" w:fill="auto"/>
            <w:hideMark/>
          </w:tcPr>
          <w:p w14:paraId="765A394F" w14:textId="77777777" w:rsidR="009D7926" w:rsidRPr="006E7C5C" w:rsidRDefault="009D7926" w:rsidP="009D7926">
            <w:pPr>
              <w:spacing w:after="0" w:line="240" w:lineRule="auto"/>
              <w:jc w:val="right"/>
              <w:rPr>
                <w:rFonts w:ascii="Futura Std Light" w:eastAsia="Times New Roman" w:hAnsi="Futura Std Light" w:cs="Arial"/>
                <w:b/>
                <w:bCs/>
                <w:color w:val="000000"/>
                <w:sz w:val="20"/>
                <w:szCs w:val="20"/>
                <w:highlight w:val="yellow"/>
                <w:lang w:eastAsia="es-EC"/>
              </w:rPr>
            </w:pPr>
          </w:p>
        </w:tc>
      </w:tr>
      <w:tr w:rsidR="009D7926" w:rsidRPr="006E7C5C" w14:paraId="4A2A74A3" w14:textId="77777777" w:rsidTr="00215735">
        <w:trPr>
          <w:trHeight w:val="300"/>
        </w:trPr>
        <w:tc>
          <w:tcPr>
            <w:tcW w:w="6400" w:type="dxa"/>
            <w:tcBorders>
              <w:top w:val="nil"/>
              <w:left w:val="nil"/>
              <w:bottom w:val="nil"/>
              <w:right w:val="nil"/>
            </w:tcBorders>
            <w:shd w:val="clear" w:color="auto" w:fill="auto"/>
            <w:vAlign w:val="bottom"/>
            <w:hideMark/>
          </w:tcPr>
          <w:p w14:paraId="301C0EBD" w14:textId="03B582F6" w:rsidR="009D7926" w:rsidRPr="006E7C5C" w:rsidRDefault="009D7926" w:rsidP="009D7926">
            <w:pPr>
              <w:spacing w:after="0" w:line="240" w:lineRule="auto"/>
              <w:jc w:val="both"/>
              <w:rPr>
                <w:rFonts w:ascii="Futura Std Light" w:eastAsia="Times New Roman" w:hAnsi="Futura Std Light" w:cs="Arial"/>
                <w:b/>
                <w:bCs/>
                <w:color w:val="000000"/>
                <w:sz w:val="20"/>
                <w:szCs w:val="20"/>
                <w:lang w:eastAsia="es-EC"/>
              </w:rPr>
            </w:pPr>
            <w:r w:rsidRPr="006E7C5C">
              <w:rPr>
                <w:rFonts w:ascii="Futura Std Light" w:eastAsia="Times New Roman" w:hAnsi="Futura Std Light" w:cs="Arial"/>
                <w:b/>
                <w:bCs/>
                <w:color w:val="000000"/>
                <w:sz w:val="20"/>
                <w:szCs w:val="20"/>
                <w:lang w:eastAsia="es-EC"/>
              </w:rPr>
              <w:t>Efecto neto utilizado en las actividades de operación</w:t>
            </w:r>
          </w:p>
        </w:tc>
        <w:tc>
          <w:tcPr>
            <w:tcW w:w="1200" w:type="dxa"/>
            <w:tcBorders>
              <w:top w:val="nil"/>
              <w:left w:val="nil"/>
              <w:bottom w:val="nil"/>
              <w:right w:val="nil"/>
            </w:tcBorders>
            <w:shd w:val="clear" w:color="auto" w:fill="auto"/>
            <w:hideMark/>
          </w:tcPr>
          <w:p w14:paraId="3F6E3B4E" w14:textId="6FAFCFFD" w:rsidR="009D7926" w:rsidRPr="005416C7" w:rsidRDefault="00215735" w:rsidP="00215735">
            <w:pPr>
              <w:spacing w:after="0" w:line="240" w:lineRule="auto"/>
              <w:jc w:val="right"/>
              <w:rPr>
                <w:rFonts w:ascii="Futura Std Light" w:eastAsia="Times New Roman" w:hAnsi="Futura Std Light" w:cs="Arial"/>
                <w:b/>
                <w:bCs/>
                <w:color w:val="000000"/>
                <w:sz w:val="20"/>
                <w:szCs w:val="20"/>
                <w:lang w:eastAsia="es-EC"/>
              </w:rPr>
            </w:pPr>
            <w:r w:rsidRPr="005416C7">
              <w:rPr>
                <w:rFonts w:ascii="Futura Std Light" w:eastAsia="Times New Roman" w:hAnsi="Futura Std Light" w:cs="Arial"/>
                <w:b/>
                <w:bCs/>
                <w:color w:val="000000"/>
                <w:sz w:val="20"/>
                <w:szCs w:val="20"/>
                <w:lang w:eastAsia="es-EC"/>
              </w:rPr>
              <w:t>(993)</w:t>
            </w:r>
          </w:p>
        </w:tc>
        <w:tc>
          <w:tcPr>
            <w:tcW w:w="280" w:type="dxa"/>
            <w:tcBorders>
              <w:top w:val="nil"/>
              <w:left w:val="nil"/>
              <w:bottom w:val="nil"/>
              <w:right w:val="nil"/>
            </w:tcBorders>
            <w:shd w:val="clear" w:color="auto" w:fill="auto"/>
            <w:hideMark/>
          </w:tcPr>
          <w:p w14:paraId="02E60697" w14:textId="77777777" w:rsidR="009D7926" w:rsidRPr="005416C7" w:rsidRDefault="009D7926" w:rsidP="009D7926">
            <w:pPr>
              <w:spacing w:after="0" w:line="240" w:lineRule="auto"/>
              <w:jc w:val="right"/>
              <w:rPr>
                <w:rFonts w:ascii="Futura Std Light" w:eastAsia="Times New Roman" w:hAnsi="Futura Std Light" w:cs="Arial"/>
                <w:b/>
                <w:bCs/>
                <w:color w:val="000000"/>
                <w:sz w:val="20"/>
                <w:szCs w:val="20"/>
                <w:lang w:eastAsia="es-EC"/>
              </w:rPr>
            </w:pPr>
          </w:p>
        </w:tc>
        <w:tc>
          <w:tcPr>
            <w:tcW w:w="1160" w:type="dxa"/>
            <w:tcBorders>
              <w:top w:val="nil"/>
              <w:left w:val="nil"/>
              <w:bottom w:val="single" w:sz="4" w:space="0" w:color="auto"/>
              <w:right w:val="nil"/>
            </w:tcBorders>
            <w:shd w:val="clear" w:color="auto" w:fill="auto"/>
            <w:hideMark/>
          </w:tcPr>
          <w:p w14:paraId="4D978DDF" w14:textId="77777777" w:rsidR="009D7926" w:rsidRPr="005416C7" w:rsidRDefault="009D7926" w:rsidP="009D7926">
            <w:pPr>
              <w:spacing w:after="0" w:line="240" w:lineRule="auto"/>
              <w:jc w:val="right"/>
              <w:rPr>
                <w:rFonts w:ascii="Futura Std Light" w:eastAsia="Times New Roman" w:hAnsi="Futura Std Light" w:cs="Arial"/>
                <w:b/>
                <w:bCs/>
                <w:color w:val="000000"/>
                <w:sz w:val="20"/>
                <w:szCs w:val="20"/>
                <w:lang w:eastAsia="es-EC"/>
              </w:rPr>
            </w:pPr>
            <w:r w:rsidRPr="005416C7">
              <w:rPr>
                <w:rFonts w:ascii="Futura Std Light" w:eastAsia="Times New Roman" w:hAnsi="Futura Std Light" w:cs="Arial"/>
                <w:b/>
                <w:bCs/>
                <w:color w:val="000000"/>
                <w:sz w:val="20"/>
                <w:szCs w:val="20"/>
                <w:lang w:eastAsia="es-EC"/>
              </w:rPr>
              <w:t>(48,15</w:t>
            </w:r>
            <w:r w:rsidR="00753C2E" w:rsidRPr="005416C7">
              <w:rPr>
                <w:rFonts w:ascii="Futura Std Light" w:eastAsia="Times New Roman" w:hAnsi="Futura Std Light" w:cs="Arial"/>
                <w:b/>
                <w:bCs/>
                <w:color w:val="000000"/>
                <w:sz w:val="20"/>
                <w:szCs w:val="20"/>
                <w:lang w:eastAsia="es-EC"/>
              </w:rPr>
              <w:t>0</w:t>
            </w:r>
            <w:r w:rsidRPr="005416C7">
              <w:rPr>
                <w:rFonts w:ascii="Futura Std Light" w:eastAsia="Times New Roman" w:hAnsi="Futura Std Light" w:cs="Arial"/>
                <w:b/>
                <w:bCs/>
                <w:color w:val="000000"/>
                <w:sz w:val="20"/>
                <w:szCs w:val="20"/>
                <w:lang w:eastAsia="es-EC"/>
              </w:rPr>
              <w:t>)</w:t>
            </w:r>
          </w:p>
        </w:tc>
      </w:tr>
      <w:tr w:rsidR="009D7926" w:rsidRPr="006E7C5C" w14:paraId="490AB09D" w14:textId="77777777" w:rsidTr="00215735">
        <w:trPr>
          <w:trHeight w:val="60"/>
        </w:trPr>
        <w:tc>
          <w:tcPr>
            <w:tcW w:w="6400" w:type="dxa"/>
            <w:tcBorders>
              <w:top w:val="nil"/>
              <w:left w:val="nil"/>
              <w:bottom w:val="nil"/>
              <w:right w:val="nil"/>
            </w:tcBorders>
            <w:shd w:val="clear" w:color="auto" w:fill="auto"/>
            <w:vAlign w:val="bottom"/>
            <w:hideMark/>
          </w:tcPr>
          <w:p w14:paraId="59C96CC7" w14:textId="77777777" w:rsidR="009D7926" w:rsidRPr="006E7C5C" w:rsidRDefault="009D7926" w:rsidP="009D7926">
            <w:pPr>
              <w:spacing w:after="0" w:line="240" w:lineRule="auto"/>
              <w:jc w:val="center"/>
              <w:rPr>
                <w:rFonts w:ascii="Futura Std Light" w:eastAsia="Times New Roman" w:hAnsi="Futura Std Light" w:cs="Arial"/>
                <w:color w:val="000000"/>
                <w:sz w:val="20"/>
                <w:szCs w:val="20"/>
                <w:lang w:eastAsia="es-EC"/>
              </w:rPr>
            </w:pPr>
          </w:p>
        </w:tc>
        <w:tc>
          <w:tcPr>
            <w:tcW w:w="1200" w:type="dxa"/>
            <w:tcBorders>
              <w:top w:val="nil"/>
              <w:left w:val="nil"/>
              <w:bottom w:val="nil"/>
              <w:right w:val="nil"/>
            </w:tcBorders>
            <w:shd w:val="clear" w:color="auto" w:fill="auto"/>
            <w:hideMark/>
          </w:tcPr>
          <w:p w14:paraId="1F5EE6C9" w14:textId="77777777" w:rsidR="009D7926" w:rsidRPr="006E7C5C" w:rsidRDefault="009D7926" w:rsidP="00215735">
            <w:pPr>
              <w:spacing w:after="0" w:line="240" w:lineRule="auto"/>
              <w:jc w:val="right"/>
              <w:rPr>
                <w:rFonts w:ascii="Futura Std Light" w:eastAsia="Times New Roman" w:hAnsi="Futura Std Light" w:cs="Arial"/>
                <w:color w:val="000000"/>
                <w:sz w:val="20"/>
                <w:szCs w:val="20"/>
                <w:lang w:eastAsia="es-EC"/>
              </w:rPr>
            </w:pPr>
          </w:p>
        </w:tc>
        <w:tc>
          <w:tcPr>
            <w:tcW w:w="280" w:type="dxa"/>
            <w:tcBorders>
              <w:top w:val="nil"/>
              <w:left w:val="nil"/>
              <w:bottom w:val="nil"/>
              <w:right w:val="nil"/>
            </w:tcBorders>
            <w:shd w:val="clear" w:color="auto" w:fill="auto"/>
            <w:hideMark/>
          </w:tcPr>
          <w:p w14:paraId="16C8745B" w14:textId="77777777" w:rsidR="009D7926" w:rsidRPr="006E7C5C" w:rsidRDefault="009D7926" w:rsidP="009D7926">
            <w:pPr>
              <w:spacing w:after="0" w:line="240" w:lineRule="auto"/>
              <w:jc w:val="center"/>
              <w:rPr>
                <w:rFonts w:ascii="Futura Std Light" w:eastAsia="Times New Roman" w:hAnsi="Futura Std Light" w:cs="Arial"/>
                <w:color w:val="000000"/>
                <w:sz w:val="20"/>
                <w:szCs w:val="20"/>
                <w:lang w:eastAsia="es-EC"/>
              </w:rPr>
            </w:pPr>
          </w:p>
        </w:tc>
        <w:tc>
          <w:tcPr>
            <w:tcW w:w="1160" w:type="dxa"/>
            <w:tcBorders>
              <w:top w:val="single" w:sz="4" w:space="0" w:color="auto"/>
              <w:left w:val="nil"/>
              <w:bottom w:val="nil"/>
              <w:right w:val="nil"/>
            </w:tcBorders>
            <w:shd w:val="clear" w:color="auto" w:fill="auto"/>
            <w:hideMark/>
          </w:tcPr>
          <w:p w14:paraId="2324778A" w14:textId="77777777" w:rsidR="009D7926" w:rsidRPr="006E7C5C" w:rsidRDefault="009D7926" w:rsidP="009D7926">
            <w:pPr>
              <w:spacing w:after="0" w:line="240" w:lineRule="auto"/>
              <w:jc w:val="center"/>
              <w:rPr>
                <w:rFonts w:ascii="Futura Std Light" w:eastAsia="Times New Roman" w:hAnsi="Futura Std Light" w:cs="Arial"/>
                <w:color w:val="000000"/>
                <w:sz w:val="20"/>
                <w:szCs w:val="20"/>
                <w:lang w:eastAsia="es-EC"/>
              </w:rPr>
            </w:pPr>
          </w:p>
        </w:tc>
      </w:tr>
      <w:tr w:rsidR="009D7926" w:rsidRPr="006E7C5C" w14:paraId="7BBF082C" w14:textId="77777777" w:rsidTr="00620D90">
        <w:trPr>
          <w:trHeight w:val="30"/>
        </w:trPr>
        <w:tc>
          <w:tcPr>
            <w:tcW w:w="6400" w:type="dxa"/>
            <w:tcBorders>
              <w:top w:val="nil"/>
              <w:left w:val="nil"/>
              <w:right w:val="nil"/>
            </w:tcBorders>
            <w:shd w:val="clear" w:color="auto" w:fill="auto"/>
            <w:vAlign w:val="bottom"/>
            <w:hideMark/>
          </w:tcPr>
          <w:p w14:paraId="4474D160" w14:textId="77777777" w:rsidR="009D7926" w:rsidRPr="006E7C5C" w:rsidRDefault="009D7926" w:rsidP="009D7926">
            <w:pPr>
              <w:spacing w:after="0" w:line="240" w:lineRule="auto"/>
              <w:jc w:val="right"/>
              <w:rPr>
                <w:rFonts w:ascii="Futura Std Light" w:eastAsia="Times New Roman" w:hAnsi="Futura Std Light" w:cs="Arial"/>
                <w:b/>
                <w:bCs/>
                <w:color w:val="000000"/>
                <w:sz w:val="20"/>
                <w:szCs w:val="20"/>
                <w:lang w:eastAsia="es-EC"/>
              </w:rPr>
            </w:pPr>
          </w:p>
        </w:tc>
        <w:tc>
          <w:tcPr>
            <w:tcW w:w="1200" w:type="dxa"/>
            <w:tcBorders>
              <w:top w:val="single" w:sz="4" w:space="0" w:color="auto"/>
              <w:left w:val="nil"/>
              <w:right w:val="nil"/>
            </w:tcBorders>
            <w:shd w:val="clear" w:color="auto" w:fill="auto"/>
            <w:hideMark/>
          </w:tcPr>
          <w:p w14:paraId="50911974" w14:textId="77777777" w:rsidR="009D7926" w:rsidRPr="006E7C5C" w:rsidRDefault="009D7926" w:rsidP="00215735">
            <w:pPr>
              <w:spacing w:after="0" w:line="240" w:lineRule="auto"/>
              <w:jc w:val="right"/>
              <w:rPr>
                <w:rFonts w:ascii="Futura Std Light" w:eastAsia="Times New Roman" w:hAnsi="Futura Std Light" w:cs="Arial"/>
                <w:b/>
                <w:bCs/>
                <w:color w:val="000000"/>
                <w:sz w:val="20"/>
                <w:szCs w:val="20"/>
                <w:lang w:eastAsia="es-EC"/>
              </w:rPr>
            </w:pPr>
            <w:r w:rsidRPr="006E7C5C">
              <w:rPr>
                <w:rFonts w:ascii="Futura Std Light" w:eastAsia="Times New Roman" w:hAnsi="Futura Std Light" w:cs="Arial"/>
                <w:b/>
                <w:bCs/>
                <w:color w:val="000000"/>
                <w:sz w:val="20"/>
                <w:szCs w:val="20"/>
                <w:lang w:eastAsia="es-EC"/>
              </w:rPr>
              <w:t> </w:t>
            </w:r>
          </w:p>
        </w:tc>
        <w:tc>
          <w:tcPr>
            <w:tcW w:w="280" w:type="dxa"/>
            <w:tcBorders>
              <w:top w:val="nil"/>
              <w:left w:val="nil"/>
              <w:bottom w:val="nil"/>
              <w:right w:val="nil"/>
            </w:tcBorders>
            <w:shd w:val="clear" w:color="auto" w:fill="auto"/>
            <w:hideMark/>
          </w:tcPr>
          <w:p w14:paraId="698A5F37" w14:textId="77777777" w:rsidR="009D7926" w:rsidRPr="006E7C5C" w:rsidRDefault="009D7926" w:rsidP="009D7926">
            <w:pPr>
              <w:spacing w:after="0" w:line="240" w:lineRule="auto"/>
              <w:jc w:val="right"/>
              <w:rPr>
                <w:rFonts w:ascii="Futura Std Light" w:eastAsia="Times New Roman" w:hAnsi="Futura Std Light" w:cs="Arial"/>
                <w:b/>
                <w:bCs/>
                <w:color w:val="000000"/>
                <w:sz w:val="20"/>
                <w:szCs w:val="20"/>
                <w:lang w:eastAsia="es-EC"/>
              </w:rPr>
            </w:pPr>
          </w:p>
        </w:tc>
        <w:tc>
          <w:tcPr>
            <w:tcW w:w="1160" w:type="dxa"/>
            <w:tcBorders>
              <w:top w:val="nil"/>
              <w:left w:val="nil"/>
              <w:bottom w:val="nil"/>
              <w:right w:val="nil"/>
            </w:tcBorders>
            <w:shd w:val="clear" w:color="auto" w:fill="auto"/>
            <w:hideMark/>
          </w:tcPr>
          <w:p w14:paraId="7C73A648" w14:textId="77777777" w:rsidR="009D7926" w:rsidRPr="006E7C5C" w:rsidRDefault="009D7926" w:rsidP="009D7926">
            <w:pPr>
              <w:spacing w:after="0" w:line="240" w:lineRule="auto"/>
              <w:jc w:val="right"/>
              <w:rPr>
                <w:rFonts w:ascii="Futura Std Light" w:eastAsia="Times New Roman" w:hAnsi="Futura Std Light" w:cs="Arial"/>
                <w:b/>
                <w:bCs/>
                <w:color w:val="000000"/>
                <w:sz w:val="20"/>
                <w:szCs w:val="20"/>
                <w:lang w:eastAsia="es-EC"/>
              </w:rPr>
            </w:pPr>
          </w:p>
        </w:tc>
      </w:tr>
      <w:tr w:rsidR="009D7926" w:rsidRPr="006E7C5C" w14:paraId="0CD7F7D0" w14:textId="77777777" w:rsidTr="009D7926">
        <w:trPr>
          <w:trHeight w:val="300"/>
        </w:trPr>
        <w:tc>
          <w:tcPr>
            <w:tcW w:w="6400" w:type="dxa"/>
            <w:tcBorders>
              <w:top w:val="nil"/>
              <w:left w:val="nil"/>
              <w:bottom w:val="nil"/>
              <w:right w:val="nil"/>
            </w:tcBorders>
            <w:shd w:val="clear" w:color="auto" w:fill="auto"/>
            <w:hideMark/>
          </w:tcPr>
          <w:p w14:paraId="7380CBFB" w14:textId="77777777" w:rsidR="009D7926" w:rsidRPr="006E7C5C" w:rsidRDefault="009D7926" w:rsidP="009D7926">
            <w:pPr>
              <w:spacing w:after="0" w:line="240" w:lineRule="auto"/>
              <w:rPr>
                <w:rFonts w:ascii="Futura Std Light" w:eastAsia="Times New Roman" w:hAnsi="Futura Std Light" w:cs="Arial"/>
                <w:color w:val="000000"/>
                <w:sz w:val="20"/>
                <w:szCs w:val="20"/>
                <w:lang w:eastAsia="es-EC"/>
              </w:rPr>
            </w:pPr>
            <w:r w:rsidRPr="006E7C5C">
              <w:rPr>
                <w:rFonts w:ascii="Futura Std Light" w:eastAsia="Times New Roman" w:hAnsi="Futura Std Light" w:cs="Arial"/>
                <w:color w:val="000000"/>
                <w:sz w:val="20"/>
                <w:szCs w:val="20"/>
                <w:lang w:eastAsia="es-EC"/>
              </w:rPr>
              <w:t xml:space="preserve">Efectivo y equivalentes de efectivo al inicio del período </w:t>
            </w:r>
          </w:p>
        </w:tc>
        <w:tc>
          <w:tcPr>
            <w:tcW w:w="1200" w:type="dxa"/>
            <w:tcBorders>
              <w:top w:val="nil"/>
              <w:left w:val="nil"/>
              <w:bottom w:val="single" w:sz="4" w:space="0" w:color="auto"/>
              <w:right w:val="nil"/>
            </w:tcBorders>
            <w:shd w:val="clear" w:color="auto" w:fill="auto"/>
            <w:hideMark/>
          </w:tcPr>
          <w:p w14:paraId="2F1E4277" w14:textId="74276E7A" w:rsidR="009D7926" w:rsidRPr="006E7C5C" w:rsidRDefault="00620D90" w:rsidP="00215735">
            <w:pPr>
              <w:spacing w:after="0" w:line="240" w:lineRule="auto"/>
              <w:jc w:val="right"/>
              <w:rPr>
                <w:rFonts w:ascii="Futura Std Light" w:eastAsia="Times New Roman" w:hAnsi="Futura Std Light" w:cs="Arial"/>
                <w:color w:val="000000"/>
                <w:sz w:val="20"/>
                <w:szCs w:val="20"/>
                <w:lang w:eastAsia="es-EC"/>
              </w:rPr>
            </w:pPr>
            <w:r w:rsidRPr="006E7C5C">
              <w:rPr>
                <w:rFonts w:ascii="Futura Std Light" w:eastAsia="Times New Roman" w:hAnsi="Futura Std Light" w:cs="Arial"/>
                <w:color w:val="000000"/>
                <w:sz w:val="20"/>
                <w:szCs w:val="20"/>
                <w:lang w:eastAsia="es-EC"/>
              </w:rPr>
              <w:t>3,672</w:t>
            </w:r>
            <w:r w:rsidR="009D7926" w:rsidRPr="006E7C5C">
              <w:rPr>
                <w:rFonts w:ascii="Futura Std Light" w:eastAsia="Times New Roman" w:hAnsi="Futura Std Light" w:cs="Arial"/>
                <w:color w:val="000000"/>
                <w:sz w:val="20"/>
                <w:szCs w:val="20"/>
                <w:lang w:eastAsia="es-EC"/>
              </w:rPr>
              <w:t> </w:t>
            </w:r>
          </w:p>
        </w:tc>
        <w:tc>
          <w:tcPr>
            <w:tcW w:w="280" w:type="dxa"/>
            <w:tcBorders>
              <w:top w:val="nil"/>
              <w:left w:val="nil"/>
              <w:bottom w:val="nil"/>
              <w:right w:val="nil"/>
            </w:tcBorders>
            <w:shd w:val="clear" w:color="auto" w:fill="auto"/>
            <w:hideMark/>
          </w:tcPr>
          <w:p w14:paraId="36E89763" w14:textId="77777777" w:rsidR="009D7926" w:rsidRPr="006E7C5C" w:rsidRDefault="009D7926" w:rsidP="009D7926">
            <w:pPr>
              <w:spacing w:after="0" w:line="240" w:lineRule="auto"/>
              <w:jc w:val="right"/>
              <w:rPr>
                <w:rFonts w:ascii="Futura Std Light" w:eastAsia="Times New Roman" w:hAnsi="Futura Std Light" w:cs="Arial"/>
                <w:color w:val="000000"/>
                <w:sz w:val="20"/>
                <w:szCs w:val="20"/>
                <w:lang w:eastAsia="es-EC"/>
              </w:rPr>
            </w:pPr>
          </w:p>
        </w:tc>
        <w:tc>
          <w:tcPr>
            <w:tcW w:w="1160" w:type="dxa"/>
            <w:tcBorders>
              <w:top w:val="nil"/>
              <w:left w:val="nil"/>
              <w:bottom w:val="single" w:sz="4" w:space="0" w:color="auto"/>
              <w:right w:val="nil"/>
            </w:tcBorders>
            <w:shd w:val="clear" w:color="auto" w:fill="auto"/>
            <w:hideMark/>
          </w:tcPr>
          <w:p w14:paraId="140487BC" w14:textId="77777777" w:rsidR="009D7926" w:rsidRPr="006E7C5C" w:rsidRDefault="009D7926" w:rsidP="009D7926">
            <w:pPr>
              <w:spacing w:after="0" w:line="240" w:lineRule="auto"/>
              <w:jc w:val="right"/>
              <w:rPr>
                <w:rFonts w:ascii="Futura Std Light" w:eastAsia="Times New Roman" w:hAnsi="Futura Std Light" w:cs="Arial"/>
                <w:color w:val="000000"/>
                <w:sz w:val="20"/>
                <w:szCs w:val="20"/>
                <w:lang w:eastAsia="es-EC"/>
              </w:rPr>
            </w:pPr>
            <w:r w:rsidRPr="006E7C5C">
              <w:rPr>
                <w:rFonts w:ascii="Futura Std Light" w:eastAsia="Times New Roman" w:hAnsi="Futura Std Light" w:cs="Arial"/>
                <w:color w:val="000000"/>
                <w:sz w:val="20"/>
                <w:szCs w:val="20"/>
                <w:lang w:eastAsia="es-EC"/>
              </w:rPr>
              <w:t>51,822</w:t>
            </w:r>
          </w:p>
        </w:tc>
      </w:tr>
      <w:tr w:rsidR="009D7926" w:rsidRPr="006E7C5C" w14:paraId="5FBF3007" w14:textId="77777777" w:rsidTr="009D7926">
        <w:trPr>
          <w:trHeight w:val="120"/>
        </w:trPr>
        <w:tc>
          <w:tcPr>
            <w:tcW w:w="6400" w:type="dxa"/>
            <w:tcBorders>
              <w:top w:val="nil"/>
              <w:left w:val="nil"/>
              <w:bottom w:val="nil"/>
              <w:right w:val="nil"/>
            </w:tcBorders>
            <w:shd w:val="clear" w:color="auto" w:fill="auto"/>
            <w:vAlign w:val="bottom"/>
            <w:hideMark/>
          </w:tcPr>
          <w:p w14:paraId="544AA919" w14:textId="77777777" w:rsidR="009D7926" w:rsidRPr="006E7C5C" w:rsidRDefault="009D7926" w:rsidP="009D7926">
            <w:pPr>
              <w:spacing w:after="0" w:line="240" w:lineRule="auto"/>
              <w:jc w:val="right"/>
              <w:rPr>
                <w:rFonts w:ascii="Futura Std Light" w:eastAsia="Times New Roman" w:hAnsi="Futura Std Light" w:cs="Arial"/>
                <w:b/>
                <w:bCs/>
                <w:color w:val="000000"/>
                <w:sz w:val="20"/>
                <w:szCs w:val="20"/>
                <w:lang w:eastAsia="es-EC"/>
              </w:rPr>
            </w:pPr>
          </w:p>
        </w:tc>
        <w:tc>
          <w:tcPr>
            <w:tcW w:w="1200" w:type="dxa"/>
            <w:tcBorders>
              <w:top w:val="nil"/>
              <w:left w:val="nil"/>
              <w:bottom w:val="nil"/>
              <w:right w:val="nil"/>
            </w:tcBorders>
            <w:shd w:val="clear" w:color="auto" w:fill="auto"/>
            <w:hideMark/>
          </w:tcPr>
          <w:p w14:paraId="4F46094F" w14:textId="77777777" w:rsidR="009D7926" w:rsidRPr="006E7C5C" w:rsidRDefault="009D7926" w:rsidP="00215735">
            <w:pPr>
              <w:spacing w:after="0" w:line="240" w:lineRule="auto"/>
              <w:jc w:val="right"/>
              <w:rPr>
                <w:rFonts w:ascii="Futura Std Light" w:eastAsia="Times New Roman" w:hAnsi="Futura Std Light" w:cs="Arial"/>
                <w:b/>
                <w:bCs/>
                <w:color w:val="000000"/>
                <w:sz w:val="20"/>
                <w:szCs w:val="20"/>
                <w:lang w:eastAsia="es-EC"/>
              </w:rPr>
            </w:pPr>
          </w:p>
        </w:tc>
        <w:tc>
          <w:tcPr>
            <w:tcW w:w="280" w:type="dxa"/>
            <w:tcBorders>
              <w:top w:val="nil"/>
              <w:left w:val="nil"/>
              <w:bottom w:val="nil"/>
              <w:right w:val="nil"/>
            </w:tcBorders>
            <w:shd w:val="clear" w:color="auto" w:fill="auto"/>
            <w:hideMark/>
          </w:tcPr>
          <w:p w14:paraId="4CE004C0" w14:textId="77777777" w:rsidR="009D7926" w:rsidRPr="006E7C5C" w:rsidRDefault="009D7926" w:rsidP="009D7926">
            <w:pPr>
              <w:spacing w:after="0" w:line="240" w:lineRule="auto"/>
              <w:jc w:val="right"/>
              <w:rPr>
                <w:rFonts w:ascii="Futura Std Light" w:eastAsia="Times New Roman" w:hAnsi="Futura Std Light" w:cs="Arial"/>
                <w:b/>
                <w:bCs/>
                <w:color w:val="000000"/>
                <w:sz w:val="20"/>
                <w:szCs w:val="20"/>
                <w:lang w:eastAsia="es-EC"/>
              </w:rPr>
            </w:pPr>
          </w:p>
        </w:tc>
        <w:tc>
          <w:tcPr>
            <w:tcW w:w="1160" w:type="dxa"/>
            <w:tcBorders>
              <w:top w:val="nil"/>
              <w:left w:val="nil"/>
              <w:bottom w:val="nil"/>
              <w:right w:val="nil"/>
            </w:tcBorders>
            <w:shd w:val="clear" w:color="auto" w:fill="auto"/>
            <w:hideMark/>
          </w:tcPr>
          <w:p w14:paraId="4923068D" w14:textId="77777777" w:rsidR="009D7926" w:rsidRPr="006E7C5C" w:rsidRDefault="009D7926" w:rsidP="009D7926">
            <w:pPr>
              <w:spacing w:after="0" w:line="240" w:lineRule="auto"/>
              <w:jc w:val="right"/>
              <w:rPr>
                <w:rFonts w:ascii="Futura Std Light" w:eastAsia="Times New Roman" w:hAnsi="Futura Std Light" w:cs="Arial"/>
                <w:b/>
                <w:bCs/>
                <w:color w:val="000000"/>
                <w:sz w:val="20"/>
                <w:szCs w:val="20"/>
                <w:lang w:eastAsia="es-EC"/>
              </w:rPr>
            </w:pPr>
          </w:p>
        </w:tc>
      </w:tr>
      <w:tr w:rsidR="009D7926" w:rsidRPr="006E7C5C" w14:paraId="2983071E" w14:textId="77777777" w:rsidTr="009D7926">
        <w:trPr>
          <w:trHeight w:val="300"/>
        </w:trPr>
        <w:tc>
          <w:tcPr>
            <w:tcW w:w="6400" w:type="dxa"/>
            <w:tcBorders>
              <w:top w:val="nil"/>
              <w:left w:val="nil"/>
              <w:bottom w:val="nil"/>
              <w:right w:val="nil"/>
            </w:tcBorders>
            <w:shd w:val="clear" w:color="auto" w:fill="auto"/>
            <w:hideMark/>
          </w:tcPr>
          <w:p w14:paraId="44A27075" w14:textId="77777777" w:rsidR="009D7926" w:rsidRPr="006E7C5C" w:rsidRDefault="009D7926" w:rsidP="009D7926">
            <w:pPr>
              <w:spacing w:after="0" w:line="240" w:lineRule="auto"/>
              <w:rPr>
                <w:rFonts w:ascii="Futura Std Light" w:eastAsia="Times New Roman" w:hAnsi="Futura Std Light" w:cs="Arial"/>
                <w:color w:val="000000"/>
                <w:sz w:val="20"/>
                <w:szCs w:val="20"/>
                <w:lang w:eastAsia="es-EC"/>
              </w:rPr>
            </w:pPr>
            <w:r w:rsidRPr="006E7C5C">
              <w:rPr>
                <w:rFonts w:ascii="Futura Std Light" w:eastAsia="Times New Roman" w:hAnsi="Futura Std Light" w:cs="Arial"/>
                <w:color w:val="000000"/>
                <w:sz w:val="20"/>
                <w:szCs w:val="20"/>
                <w:lang w:eastAsia="es-EC"/>
              </w:rPr>
              <w:t>Efectivo y equivalentes de efectivo al final del período</w:t>
            </w:r>
          </w:p>
        </w:tc>
        <w:tc>
          <w:tcPr>
            <w:tcW w:w="1200" w:type="dxa"/>
            <w:tcBorders>
              <w:top w:val="nil"/>
              <w:left w:val="nil"/>
              <w:bottom w:val="single" w:sz="4" w:space="0" w:color="auto"/>
              <w:right w:val="nil"/>
            </w:tcBorders>
            <w:shd w:val="clear" w:color="auto" w:fill="auto"/>
            <w:hideMark/>
          </w:tcPr>
          <w:p w14:paraId="26C11245" w14:textId="6316D6F8" w:rsidR="009D7926" w:rsidRPr="006E7C5C" w:rsidRDefault="00620D90" w:rsidP="00215735">
            <w:pPr>
              <w:spacing w:after="0" w:line="240" w:lineRule="auto"/>
              <w:jc w:val="right"/>
              <w:rPr>
                <w:rFonts w:ascii="Futura Std Light" w:eastAsia="Times New Roman" w:hAnsi="Futura Std Light" w:cs="Arial"/>
                <w:color w:val="000000"/>
                <w:sz w:val="20"/>
                <w:szCs w:val="20"/>
                <w:lang w:eastAsia="es-EC"/>
              </w:rPr>
            </w:pPr>
            <w:r w:rsidRPr="006E7C5C">
              <w:rPr>
                <w:rFonts w:ascii="Futura Std Light" w:eastAsia="Times New Roman" w:hAnsi="Futura Std Light" w:cs="Arial"/>
                <w:color w:val="000000"/>
                <w:sz w:val="20"/>
                <w:szCs w:val="20"/>
                <w:lang w:eastAsia="es-EC"/>
              </w:rPr>
              <w:t>2,679</w:t>
            </w:r>
            <w:r w:rsidR="009D7926" w:rsidRPr="006E7C5C">
              <w:rPr>
                <w:rFonts w:ascii="Futura Std Light" w:eastAsia="Times New Roman" w:hAnsi="Futura Std Light" w:cs="Arial"/>
                <w:color w:val="000000"/>
                <w:sz w:val="20"/>
                <w:szCs w:val="20"/>
                <w:lang w:eastAsia="es-EC"/>
              </w:rPr>
              <w:t> </w:t>
            </w:r>
          </w:p>
        </w:tc>
        <w:tc>
          <w:tcPr>
            <w:tcW w:w="280" w:type="dxa"/>
            <w:tcBorders>
              <w:top w:val="nil"/>
              <w:left w:val="nil"/>
              <w:bottom w:val="nil"/>
              <w:right w:val="nil"/>
            </w:tcBorders>
            <w:shd w:val="clear" w:color="auto" w:fill="auto"/>
            <w:hideMark/>
          </w:tcPr>
          <w:p w14:paraId="57E6ABC5" w14:textId="77777777" w:rsidR="009D7926" w:rsidRPr="006E7C5C" w:rsidRDefault="009D7926" w:rsidP="009D7926">
            <w:pPr>
              <w:spacing w:after="0" w:line="240" w:lineRule="auto"/>
              <w:jc w:val="right"/>
              <w:rPr>
                <w:rFonts w:ascii="Futura Std Light" w:eastAsia="Times New Roman" w:hAnsi="Futura Std Light" w:cs="Arial"/>
                <w:color w:val="000000"/>
                <w:sz w:val="20"/>
                <w:szCs w:val="20"/>
                <w:lang w:eastAsia="es-EC"/>
              </w:rPr>
            </w:pPr>
          </w:p>
        </w:tc>
        <w:tc>
          <w:tcPr>
            <w:tcW w:w="1160" w:type="dxa"/>
            <w:tcBorders>
              <w:top w:val="nil"/>
              <w:left w:val="nil"/>
              <w:bottom w:val="single" w:sz="4" w:space="0" w:color="auto"/>
              <w:right w:val="nil"/>
            </w:tcBorders>
            <w:shd w:val="clear" w:color="auto" w:fill="auto"/>
            <w:hideMark/>
          </w:tcPr>
          <w:p w14:paraId="47588214" w14:textId="77777777" w:rsidR="009D7926" w:rsidRPr="006E7C5C" w:rsidRDefault="009D7926" w:rsidP="009D7926">
            <w:pPr>
              <w:spacing w:after="0" w:line="240" w:lineRule="auto"/>
              <w:jc w:val="right"/>
              <w:rPr>
                <w:rFonts w:ascii="Futura Std Light" w:eastAsia="Times New Roman" w:hAnsi="Futura Std Light" w:cs="Arial"/>
                <w:color w:val="000000"/>
                <w:sz w:val="20"/>
                <w:szCs w:val="20"/>
                <w:lang w:eastAsia="es-EC"/>
              </w:rPr>
            </w:pPr>
            <w:r w:rsidRPr="006E7C5C">
              <w:rPr>
                <w:rFonts w:ascii="Futura Std Light" w:eastAsia="Times New Roman" w:hAnsi="Futura Std Light" w:cs="Arial"/>
                <w:color w:val="000000"/>
                <w:sz w:val="20"/>
                <w:szCs w:val="20"/>
                <w:lang w:eastAsia="es-EC"/>
              </w:rPr>
              <w:t>3,672</w:t>
            </w:r>
          </w:p>
        </w:tc>
      </w:tr>
    </w:tbl>
    <w:p w14:paraId="22B4D92D" w14:textId="77777777" w:rsidR="00FC4BB9" w:rsidRPr="006E7C5C" w:rsidRDefault="00FC4BB9" w:rsidP="00E47D4F">
      <w:pPr>
        <w:rPr>
          <w:rFonts w:ascii="Futura Std Light" w:hAnsi="Futura Std Light" w:cs="Arial"/>
          <w:sz w:val="20"/>
          <w:szCs w:val="20"/>
        </w:rPr>
      </w:pPr>
    </w:p>
    <w:p w14:paraId="0EFC4D92" w14:textId="77777777" w:rsidR="001F75CF" w:rsidRPr="006E7C5C" w:rsidRDefault="001F75CF" w:rsidP="00E55132">
      <w:pPr>
        <w:rPr>
          <w:rFonts w:ascii="Futura Std Light" w:hAnsi="Futura Std Light" w:cs="Arial"/>
          <w:sz w:val="20"/>
          <w:szCs w:val="20"/>
        </w:rPr>
      </w:pPr>
    </w:p>
    <w:p w14:paraId="003892B0" w14:textId="77777777" w:rsidR="003A1CFC" w:rsidRPr="006E7C5C" w:rsidRDefault="003A1CFC" w:rsidP="003A1CFC">
      <w:pPr>
        <w:spacing w:after="0"/>
        <w:rPr>
          <w:rFonts w:ascii="Futura Std Light" w:hAnsi="Futura Std Light" w:cs="Arial"/>
          <w:sz w:val="20"/>
          <w:szCs w:val="20"/>
        </w:rPr>
      </w:pPr>
    </w:p>
    <w:p w14:paraId="156029B4" w14:textId="77777777" w:rsidR="003A1CFC" w:rsidRPr="006E7C5C" w:rsidRDefault="003A1CFC" w:rsidP="003A1CFC">
      <w:pPr>
        <w:spacing w:after="0"/>
        <w:rPr>
          <w:rFonts w:ascii="Futura Std Light" w:hAnsi="Futura Std Light" w:cs="Arial"/>
          <w:sz w:val="20"/>
          <w:szCs w:val="20"/>
        </w:rPr>
      </w:pPr>
    </w:p>
    <w:p w14:paraId="252CA7F9" w14:textId="77777777" w:rsidR="004A5CE1" w:rsidRPr="006E7C5C" w:rsidRDefault="003A1CFC" w:rsidP="004A5CE1">
      <w:pPr>
        <w:tabs>
          <w:tab w:val="left" w:pos="1470"/>
          <w:tab w:val="left" w:pos="1701"/>
          <w:tab w:val="right" w:pos="3374"/>
          <w:tab w:val="left" w:pos="3570"/>
          <w:tab w:val="left" w:pos="5642"/>
          <w:tab w:val="right" w:pos="7951"/>
        </w:tabs>
        <w:spacing w:after="0" w:line="240" w:lineRule="auto"/>
        <w:ind w:right="22"/>
        <w:jc w:val="both"/>
        <w:rPr>
          <w:rFonts w:ascii="Futura Std Light" w:hAnsi="Futura Std Light" w:cs="Arial"/>
          <w:sz w:val="20"/>
          <w:szCs w:val="20"/>
          <w:u w:val="single"/>
        </w:rPr>
      </w:pPr>
      <w:r w:rsidRPr="006E7C5C">
        <w:rPr>
          <w:rFonts w:ascii="Futura Std Light" w:hAnsi="Futura Std Light" w:cs="Arial"/>
          <w:sz w:val="20"/>
          <w:szCs w:val="20"/>
        </w:rPr>
        <w:tab/>
      </w:r>
      <w:r w:rsidR="004A5CE1" w:rsidRPr="006E7C5C">
        <w:rPr>
          <w:rFonts w:ascii="Futura Std Light" w:hAnsi="Futura Std Light" w:cs="Arial"/>
          <w:sz w:val="20"/>
          <w:szCs w:val="20"/>
          <w:u w:val="single"/>
        </w:rPr>
        <w:tab/>
      </w:r>
      <w:r w:rsidR="004A5CE1" w:rsidRPr="006E7C5C">
        <w:rPr>
          <w:rFonts w:ascii="Futura Std Light" w:hAnsi="Futura Std Light" w:cs="Arial"/>
          <w:sz w:val="20"/>
          <w:szCs w:val="20"/>
          <w:u w:val="single"/>
        </w:rPr>
        <w:tab/>
      </w:r>
      <w:r w:rsidR="004A5CE1" w:rsidRPr="006E7C5C">
        <w:rPr>
          <w:rFonts w:ascii="Futura Std Light" w:hAnsi="Futura Std Light" w:cs="Arial"/>
          <w:sz w:val="20"/>
          <w:szCs w:val="20"/>
          <w:u w:val="single"/>
        </w:rPr>
        <w:tab/>
      </w:r>
      <w:r w:rsidR="004A5CE1" w:rsidRPr="006E7C5C">
        <w:rPr>
          <w:rFonts w:ascii="Futura Std Light" w:hAnsi="Futura Std Light" w:cs="Arial"/>
          <w:sz w:val="20"/>
          <w:szCs w:val="20"/>
        </w:rPr>
        <w:tab/>
      </w:r>
      <w:r w:rsidR="004A5CE1" w:rsidRPr="006E7C5C">
        <w:rPr>
          <w:rFonts w:ascii="Futura Std Light" w:hAnsi="Futura Std Light" w:cs="Arial"/>
          <w:sz w:val="20"/>
          <w:szCs w:val="20"/>
          <w:u w:val="single"/>
        </w:rPr>
        <w:tab/>
      </w:r>
    </w:p>
    <w:p w14:paraId="3D34CB8A" w14:textId="77777777" w:rsidR="004A5CE1" w:rsidRPr="006E7C5C" w:rsidRDefault="004A5CE1" w:rsidP="004A5CE1">
      <w:pPr>
        <w:tabs>
          <w:tab w:val="center" w:pos="2552"/>
          <w:tab w:val="center" w:pos="6804"/>
        </w:tabs>
        <w:spacing w:after="0" w:line="240" w:lineRule="auto"/>
        <w:ind w:right="-1"/>
        <w:jc w:val="both"/>
        <w:rPr>
          <w:rFonts w:ascii="Futura Std Light" w:hAnsi="Futura Std Light" w:cs="Arial"/>
          <w:sz w:val="20"/>
          <w:szCs w:val="20"/>
        </w:rPr>
      </w:pPr>
      <w:r w:rsidRPr="006E7C5C">
        <w:rPr>
          <w:rFonts w:ascii="Futura Std Light" w:hAnsi="Futura Std Light" w:cs="Arial"/>
          <w:sz w:val="20"/>
          <w:szCs w:val="20"/>
        </w:rPr>
        <w:tab/>
        <w:t>Econ. Javier Galarza</w:t>
      </w:r>
      <w:r w:rsidRPr="006E7C5C">
        <w:rPr>
          <w:rFonts w:ascii="Futura Std Light" w:hAnsi="Futura Std Light" w:cs="Arial"/>
          <w:sz w:val="20"/>
          <w:szCs w:val="20"/>
        </w:rPr>
        <w:tab/>
        <w:t>Félix Valarezo Alvarado</w:t>
      </w:r>
    </w:p>
    <w:p w14:paraId="2D712F25" w14:textId="77777777" w:rsidR="004A5CE1" w:rsidRPr="006E7C5C" w:rsidRDefault="004A5CE1" w:rsidP="004A5CE1">
      <w:pPr>
        <w:tabs>
          <w:tab w:val="center" w:pos="2552"/>
          <w:tab w:val="center" w:pos="6804"/>
        </w:tabs>
        <w:spacing w:after="0" w:line="240" w:lineRule="auto"/>
        <w:ind w:right="6"/>
        <w:jc w:val="both"/>
        <w:rPr>
          <w:rFonts w:ascii="Futura Std Light" w:hAnsi="Futura Std Light" w:cs="Arial"/>
          <w:sz w:val="20"/>
          <w:szCs w:val="20"/>
        </w:rPr>
      </w:pPr>
      <w:r w:rsidRPr="006E7C5C">
        <w:rPr>
          <w:rFonts w:ascii="Futura Std Light" w:hAnsi="Futura Std Light" w:cs="Arial"/>
          <w:sz w:val="20"/>
          <w:szCs w:val="20"/>
        </w:rPr>
        <w:tab/>
      </w:r>
      <w:r w:rsidRPr="006E7C5C">
        <w:rPr>
          <w:rFonts w:ascii="Futura Std Light" w:hAnsi="Futura Std Light" w:cs="Arial"/>
          <w:sz w:val="20"/>
          <w:szCs w:val="20"/>
          <w:lang w:val="es-MX"/>
        </w:rPr>
        <w:t>Gerente General</w:t>
      </w:r>
      <w:r w:rsidRPr="006E7C5C">
        <w:rPr>
          <w:rFonts w:ascii="Futura Std Light" w:hAnsi="Futura Std Light" w:cs="Arial"/>
          <w:sz w:val="20"/>
          <w:szCs w:val="20"/>
          <w:lang w:val="es-MX"/>
        </w:rPr>
        <w:tab/>
        <w:t>Contador General</w:t>
      </w:r>
    </w:p>
    <w:p w14:paraId="6A2A7941" w14:textId="77777777" w:rsidR="003A1CFC" w:rsidRPr="006E7C5C" w:rsidRDefault="003A1CFC" w:rsidP="004A5CE1">
      <w:pPr>
        <w:tabs>
          <w:tab w:val="left" w:pos="1470"/>
          <w:tab w:val="left" w:pos="1701"/>
          <w:tab w:val="right" w:pos="3374"/>
          <w:tab w:val="left" w:pos="3570"/>
          <w:tab w:val="left" w:pos="5642"/>
          <w:tab w:val="right" w:pos="7951"/>
        </w:tabs>
        <w:spacing w:after="0" w:line="240" w:lineRule="auto"/>
        <w:ind w:right="22"/>
        <w:jc w:val="both"/>
        <w:rPr>
          <w:rFonts w:ascii="Futura Std Light" w:hAnsi="Futura Std Light" w:cs="Arial"/>
          <w:sz w:val="20"/>
          <w:szCs w:val="20"/>
        </w:rPr>
      </w:pPr>
    </w:p>
    <w:p w14:paraId="7A7A9225" w14:textId="77777777" w:rsidR="008D31CA" w:rsidRPr="006E7C5C" w:rsidRDefault="008D31CA" w:rsidP="008D31CA">
      <w:pPr>
        <w:rPr>
          <w:rFonts w:ascii="Futura Std Light" w:hAnsi="Futura Std Light" w:cs="Arial"/>
          <w:sz w:val="20"/>
          <w:szCs w:val="20"/>
        </w:rPr>
      </w:pPr>
    </w:p>
    <w:p w14:paraId="721FE637" w14:textId="77777777" w:rsidR="005E56BD" w:rsidRDefault="005E56BD" w:rsidP="008D31CA"/>
    <w:p w14:paraId="5912CD41" w14:textId="77777777" w:rsidR="006E7C5C" w:rsidRPr="006E7C5C" w:rsidRDefault="006E7C5C" w:rsidP="006E7C5C"/>
    <w:p w14:paraId="11AADA60" w14:textId="77777777" w:rsidR="006E7C5C" w:rsidRPr="006E7C5C" w:rsidRDefault="006E7C5C" w:rsidP="006E7C5C"/>
    <w:p w14:paraId="22240CAB" w14:textId="77777777" w:rsidR="006E7C5C" w:rsidRPr="006E7C5C" w:rsidRDefault="006E7C5C" w:rsidP="006E7C5C"/>
    <w:p w14:paraId="0CE67492" w14:textId="77777777" w:rsidR="006E7C5C" w:rsidRPr="006E7C5C" w:rsidRDefault="006E7C5C" w:rsidP="006E7C5C"/>
    <w:p w14:paraId="67CAA24E" w14:textId="77777777" w:rsidR="006E7C5C" w:rsidRPr="006E7C5C" w:rsidRDefault="006E7C5C" w:rsidP="006E7C5C"/>
    <w:p w14:paraId="120999A9" w14:textId="77777777" w:rsidR="006E7C5C" w:rsidRPr="006E7C5C" w:rsidRDefault="006E7C5C" w:rsidP="006E7C5C"/>
    <w:p w14:paraId="06714862" w14:textId="77777777" w:rsidR="006E7C5C" w:rsidRPr="006E7C5C" w:rsidRDefault="006E7C5C" w:rsidP="006E7C5C"/>
    <w:p w14:paraId="6BDD064F" w14:textId="77777777" w:rsidR="006E7C5C" w:rsidRPr="006E7C5C" w:rsidRDefault="006E7C5C" w:rsidP="006E7C5C"/>
    <w:p w14:paraId="787B5FE9" w14:textId="77777777" w:rsidR="006E7C5C" w:rsidRPr="006E7C5C" w:rsidRDefault="006E7C5C" w:rsidP="006E7C5C"/>
    <w:p w14:paraId="24862FDC" w14:textId="77777777" w:rsidR="006E7C5C" w:rsidRPr="006E7C5C" w:rsidRDefault="006E7C5C" w:rsidP="006E7C5C"/>
    <w:p w14:paraId="11B5BA22" w14:textId="77777777" w:rsidR="006E7C5C" w:rsidRPr="006E7C5C" w:rsidRDefault="006E7C5C" w:rsidP="006E7C5C"/>
    <w:p w14:paraId="6FB49DEE" w14:textId="77777777" w:rsidR="006E7C5C" w:rsidRPr="006E7C5C" w:rsidRDefault="006E7C5C" w:rsidP="006E7C5C"/>
    <w:p w14:paraId="648075D0" w14:textId="0D4E6C82" w:rsidR="006E7C5C" w:rsidRPr="006E7C5C" w:rsidRDefault="006E7C5C" w:rsidP="006E7C5C">
      <w:pPr>
        <w:tabs>
          <w:tab w:val="left" w:pos="3000"/>
        </w:tabs>
      </w:pPr>
      <w:r>
        <w:tab/>
      </w:r>
    </w:p>
    <w:p w14:paraId="4B4585FC" w14:textId="4DDB103D" w:rsidR="006E7C5C" w:rsidRPr="006E7C5C" w:rsidRDefault="006E7C5C" w:rsidP="006E7C5C">
      <w:pPr>
        <w:tabs>
          <w:tab w:val="left" w:pos="3000"/>
        </w:tabs>
        <w:sectPr w:rsidR="006E7C5C" w:rsidRPr="006E7C5C" w:rsidSect="00FC4BB9">
          <w:footerReference w:type="default" r:id="rId14"/>
          <w:pgSz w:w="11906" w:h="16838"/>
          <w:pgMar w:top="1417" w:right="1701" w:bottom="993" w:left="1418" w:header="708" w:footer="708" w:gutter="0"/>
          <w:cols w:space="708"/>
          <w:docGrid w:linePitch="360"/>
        </w:sectPr>
      </w:pPr>
    </w:p>
    <w:p w14:paraId="4531E7CB" w14:textId="77777777" w:rsidR="00C1190F" w:rsidRPr="003F20D4" w:rsidRDefault="003F20D4" w:rsidP="00D97493">
      <w:pPr>
        <w:pStyle w:val="ListParagraph"/>
        <w:numPr>
          <w:ilvl w:val="0"/>
          <w:numId w:val="1"/>
        </w:numPr>
        <w:spacing w:after="0" w:line="240" w:lineRule="auto"/>
        <w:ind w:left="567" w:hanging="567"/>
        <w:rPr>
          <w:rFonts w:ascii="Futura-Book" w:hAnsi="Futura-Book" w:cs="Arial"/>
          <w:b/>
          <w:sz w:val="19"/>
          <w:szCs w:val="19"/>
        </w:rPr>
      </w:pPr>
      <w:r w:rsidRPr="003F20D4">
        <w:rPr>
          <w:rFonts w:ascii="Futura-Book" w:hAnsi="Futura-Book" w:cs="Arial"/>
          <w:b/>
          <w:sz w:val="19"/>
          <w:szCs w:val="19"/>
        </w:rPr>
        <w:lastRenderedPageBreak/>
        <w:t>OPERACIONES</w:t>
      </w:r>
    </w:p>
    <w:p w14:paraId="53135882" w14:textId="77777777" w:rsidR="00D97493" w:rsidRDefault="00D97493" w:rsidP="00D97493">
      <w:pPr>
        <w:pStyle w:val="BodyText"/>
        <w:ind w:left="567" w:right="-285"/>
        <w:jc w:val="both"/>
        <w:rPr>
          <w:rFonts w:ascii="Futura-Book" w:hAnsi="Futura-Book"/>
          <w:b/>
        </w:rPr>
      </w:pPr>
    </w:p>
    <w:p w14:paraId="26962905" w14:textId="1975F14A" w:rsidR="00C1190F" w:rsidRPr="004A5CE1" w:rsidRDefault="00C1190F" w:rsidP="00D97493">
      <w:pPr>
        <w:pStyle w:val="BodyText"/>
        <w:ind w:left="567" w:right="-285"/>
        <w:jc w:val="both"/>
        <w:rPr>
          <w:rFonts w:ascii="Futura-Book" w:hAnsi="Futura-Book"/>
        </w:rPr>
      </w:pPr>
      <w:r w:rsidRPr="004A5CE1">
        <w:rPr>
          <w:rFonts w:ascii="Futura-Book" w:hAnsi="Futura-Book"/>
          <w:b/>
        </w:rPr>
        <w:t>SERVICIOS TELCODATA S.A.</w:t>
      </w:r>
      <w:r w:rsidRPr="004A5CE1">
        <w:rPr>
          <w:rFonts w:ascii="Futura-Book" w:hAnsi="Futura-Book"/>
        </w:rPr>
        <w:t>, (en adelante la “Compañía”) fue constituida en la ciudad de Quito</w:t>
      </w:r>
      <w:r w:rsidR="00E52CE3" w:rsidRPr="004A5CE1">
        <w:rPr>
          <w:rFonts w:ascii="Futura-Book" w:hAnsi="Futura-Book"/>
        </w:rPr>
        <w:t xml:space="preserve"> </w:t>
      </w:r>
      <w:r w:rsidRPr="004A5CE1">
        <w:rPr>
          <w:rFonts w:ascii="Futura-Book" w:hAnsi="Futura-Book"/>
        </w:rPr>
        <w:t>-Ecuador en el año de 1979 mediante escritura pública del 1 de octubre del mismo año, e inscrita en el Registro Mercantil el 16 de noviembre del mismo año. El objeto social de la Compañía</w:t>
      </w:r>
      <w:r w:rsidR="00EB543C">
        <w:rPr>
          <w:rFonts w:ascii="Futura-Book" w:hAnsi="Futura-Book"/>
        </w:rPr>
        <w:t xml:space="preserve"> según su estatuto social lo</w:t>
      </w:r>
      <w:r w:rsidRPr="004A5CE1">
        <w:rPr>
          <w:rFonts w:ascii="Futura-Book" w:hAnsi="Futura-Book"/>
        </w:rPr>
        <w:t xml:space="preserve"> constituye </w:t>
      </w:r>
      <w:r w:rsidR="00A47042" w:rsidRPr="004A5CE1">
        <w:rPr>
          <w:rFonts w:ascii="Futura-Book" w:hAnsi="Futura-Book"/>
        </w:rPr>
        <w:t>la instalación de accesorios eléctricos, líneas de telecomunicaciones, redes informáticas y líneas de televisión por cable</w:t>
      </w:r>
      <w:r w:rsidR="00EB543C">
        <w:rPr>
          <w:rFonts w:ascii="Futura-Book" w:hAnsi="Futura-Book"/>
        </w:rPr>
        <w:t xml:space="preserve">, y su actividad principal en los años 2020 y 2019 es la venta de baterías secas para las operaciones de su </w:t>
      </w:r>
      <w:r w:rsidR="0097634D">
        <w:rPr>
          <w:rFonts w:ascii="Futura-Book" w:hAnsi="Futura-Book"/>
        </w:rPr>
        <w:t>compañía relacionada</w:t>
      </w:r>
      <w:r w:rsidR="00EB543C">
        <w:rPr>
          <w:rFonts w:ascii="Futura-Book" w:hAnsi="Futura-Book"/>
        </w:rPr>
        <w:t xml:space="preserve"> Telconet S.A.</w:t>
      </w:r>
    </w:p>
    <w:p w14:paraId="6F9C73ED" w14:textId="77777777" w:rsidR="00D97493" w:rsidRDefault="00D97493" w:rsidP="00D97493">
      <w:pPr>
        <w:pStyle w:val="BodyText"/>
        <w:ind w:left="567" w:right="-285"/>
        <w:jc w:val="both"/>
        <w:rPr>
          <w:rFonts w:ascii="Futura-Book" w:hAnsi="Futura-Book"/>
        </w:rPr>
      </w:pPr>
    </w:p>
    <w:p w14:paraId="69B06939" w14:textId="2837614C" w:rsidR="00C1190F" w:rsidRPr="004A5CE1" w:rsidRDefault="009D7926" w:rsidP="00D97493">
      <w:pPr>
        <w:pStyle w:val="BodyText"/>
        <w:ind w:left="567" w:right="-285"/>
        <w:jc w:val="both"/>
        <w:rPr>
          <w:rFonts w:ascii="Futura-Book" w:hAnsi="Futura-Book"/>
        </w:rPr>
      </w:pPr>
      <w:r>
        <w:rPr>
          <w:rFonts w:ascii="Futura-Book" w:hAnsi="Futura-Book"/>
        </w:rPr>
        <w:t>Al 31 de diciembre del 2020 y 2019</w:t>
      </w:r>
      <w:r w:rsidR="00A47042" w:rsidRPr="004A5CE1">
        <w:rPr>
          <w:rFonts w:ascii="Futura-Book" w:hAnsi="Futura-Book"/>
        </w:rPr>
        <w:t xml:space="preserve"> la Compañía no mantiene empleados en relación de dependencia</w:t>
      </w:r>
      <w:r w:rsidR="00B167FF">
        <w:rPr>
          <w:rFonts w:ascii="Futura-Book" w:hAnsi="Futura-Book"/>
        </w:rPr>
        <w:t xml:space="preserve"> y sus operaciones se realizan </w:t>
      </w:r>
      <w:r w:rsidR="00B1708F">
        <w:rPr>
          <w:rFonts w:ascii="Futura-Book" w:hAnsi="Futura-Book"/>
        </w:rPr>
        <w:t>principalmente</w:t>
      </w:r>
      <w:r w:rsidR="00B167FF">
        <w:rPr>
          <w:rFonts w:ascii="Futura-Book" w:hAnsi="Futura-Book"/>
        </w:rPr>
        <w:t xml:space="preserve"> con su compañía relacionada Telconet S.A. (Ver nota </w:t>
      </w:r>
      <w:r w:rsidR="0052780A">
        <w:rPr>
          <w:rFonts w:ascii="Futura-Book" w:hAnsi="Futura-Book"/>
        </w:rPr>
        <w:t>14</w:t>
      </w:r>
      <w:r w:rsidR="00B167FF">
        <w:rPr>
          <w:rFonts w:ascii="Futura-Book" w:hAnsi="Futura-Book"/>
        </w:rPr>
        <w:t>)</w:t>
      </w:r>
    </w:p>
    <w:p w14:paraId="1EF69BC2" w14:textId="77777777" w:rsidR="00D97493" w:rsidRDefault="00D97493" w:rsidP="00D97493">
      <w:pPr>
        <w:pStyle w:val="BodyText"/>
        <w:ind w:left="567" w:right="-285"/>
        <w:jc w:val="both"/>
        <w:rPr>
          <w:rFonts w:ascii="Futura-Book" w:hAnsi="Futura-Book"/>
        </w:rPr>
      </w:pPr>
    </w:p>
    <w:p w14:paraId="2FC1A9B1" w14:textId="75C21613" w:rsidR="00C1190F" w:rsidRDefault="00C1190F" w:rsidP="00D97493">
      <w:pPr>
        <w:pStyle w:val="BodyText"/>
        <w:ind w:left="567" w:right="-285"/>
        <w:jc w:val="both"/>
        <w:rPr>
          <w:rFonts w:ascii="Futura-Book" w:hAnsi="Futura-Book"/>
        </w:rPr>
      </w:pPr>
      <w:r w:rsidRPr="004A5CE1">
        <w:rPr>
          <w:rFonts w:ascii="Futura-Book" w:hAnsi="Futura-Book"/>
        </w:rPr>
        <w:t>La información contenida en estos estados financieros es responsabilidad de la Administración de la Compañía.</w:t>
      </w:r>
    </w:p>
    <w:p w14:paraId="31D5C460" w14:textId="77777777" w:rsidR="00D97493" w:rsidRPr="004A5CE1" w:rsidRDefault="00D97493" w:rsidP="00D97493">
      <w:pPr>
        <w:pStyle w:val="BodyText"/>
        <w:ind w:left="567" w:right="-285"/>
        <w:jc w:val="both"/>
        <w:rPr>
          <w:rFonts w:ascii="Futura-Book" w:hAnsi="Futura-Book"/>
        </w:rPr>
      </w:pPr>
    </w:p>
    <w:p w14:paraId="3397BA0D" w14:textId="77777777" w:rsidR="00A42B95" w:rsidRPr="003F20D4" w:rsidRDefault="00C1190F" w:rsidP="00D97493">
      <w:pPr>
        <w:pStyle w:val="ListParagraph"/>
        <w:numPr>
          <w:ilvl w:val="0"/>
          <w:numId w:val="1"/>
        </w:numPr>
        <w:spacing w:after="0" w:line="240" w:lineRule="auto"/>
        <w:ind w:left="567" w:hanging="567"/>
        <w:contextualSpacing w:val="0"/>
        <w:jc w:val="both"/>
        <w:rPr>
          <w:rFonts w:ascii="Futura-Book" w:hAnsi="Futura-Book" w:cs="Arial"/>
          <w:b/>
          <w:sz w:val="19"/>
          <w:szCs w:val="19"/>
        </w:rPr>
      </w:pPr>
      <w:r w:rsidRPr="003F20D4">
        <w:rPr>
          <w:rFonts w:ascii="Futura-Book" w:hAnsi="Futura-Book" w:cs="Arial"/>
          <w:b/>
          <w:sz w:val="19"/>
          <w:szCs w:val="19"/>
        </w:rPr>
        <w:t>POLITICAS CONTABLES SIGNIFICATIVAS</w:t>
      </w:r>
    </w:p>
    <w:p w14:paraId="29EDD748" w14:textId="77777777" w:rsidR="00D97493" w:rsidRDefault="00D97493" w:rsidP="00D97493">
      <w:pPr>
        <w:pStyle w:val="BodyText"/>
        <w:ind w:left="567" w:right="-285"/>
        <w:contextualSpacing/>
        <w:jc w:val="both"/>
        <w:rPr>
          <w:rFonts w:ascii="Futura-Book" w:hAnsi="Futura-Book"/>
        </w:rPr>
      </w:pPr>
    </w:p>
    <w:p w14:paraId="5EC95AE3" w14:textId="70DB58E2" w:rsidR="00E52CE3" w:rsidRPr="004A5CE1" w:rsidRDefault="00E52CE3" w:rsidP="00D97493">
      <w:pPr>
        <w:pStyle w:val="BodyText"/>
        <w:ind w:left="567" w:right="-285"/>
        <w:contextualSpacing/>
        <w:jc w:val="both"/>
        <w:rPr>
          <w:rFonts w:ascii="Futura-Book" w:hAnsi="Futura-Book"/>
        </w:rPr>
      </w:pPr>
      <w:r w:rsidRPr="004A5CE1">
        <w:rPr>
          <w:rFonts w:ascii="Futura-Book" w:hAnsi="Futura-Book"/>
        </w:rPr>
        <w:t>Las principales políticas contables utilizadas en la elaboración de estos estados financieros se detallan a continuación. Estas políticas han sido aplicadas de manera consistente en los ejercicios presentados.</w:t>
      </w:r>
    </w:p>
    <w:p w14:paraId="5C8EC6B1" w14:textId="77777777" w:rsidR="00D97493" w:rsidRDefault="00D97493" w:rsidP="00D97493">
      <w:pPr>
        <w:pStyle w:val="ListParagraph"/>
        <w:spacing w:after="0" w:line="240" w:lineRule="auto"/>
        <w:ind w:left="1134"/>
        <w:contextualSpacing w:val="0"/>
        <w:jc w:val="both"/>
        <w:rPr>
          <w:rFonts w:ascii="Futura-Book" w:hAnsi="Futura-Book" w:cs="Arial"/>
          <w:b/>
          <w:sz w:val="19"/>
          <w:szCs w:val="19"/>
        </w:rPr>
      </w:pPr>
    </w:p>
    <w:p w14:paraId="6DB0B252" w14:textId="24689E54" w:rsidR="00A156F5" w:rsidRPr="004A5CE1" w:rsidRDefault="00A156F5" w:rsidP="00D97493">
      <w:pPr>
        <w:pStyle w:val="ListParagraph"/>
        <w:numPr>
          <w:ilvl w:val="1"/>
          <w:numId w:val="1"/>
        </w:numPr>
        <w:spacing w:after="0" w:line="240" w:lineRule="auto"/>
        <w:ind w:left="1134" w:hanging="567"/>
        <w:contextualSpacing w:val="0"/>
        <w:jc w:val="both"/>
        <w:rPr>
          <w:rFonts w:ascii="Futura-Book" w:hAnsi="Futura-Book" w:cs="Arial"/>
          <w:b/>
          <w:sz w:val="19"/>
          <w:szCs w:val="19"/>
        </w:rPr>
      </w:pPr>
      <w:r w:rsidRPr="004A5CE1">
        <w:rPr>
          <w:rFonts w:ascii="Futura-Book" w:hAnsi="Futura-Book" w:cs="Arial"/>
          <w:b/>
          <w:sz w:val="19"/>
          <w:szCs w:val="19"/>
        </w:rPr>
        <w:t xml:space="preserve">Declaración de </w:t>
      </w:r>
      <w:r w:rsidR="00B167FF">
        <w:rPr>
          <w:rFonts w:ascii="Futura-Book" w:hAnsi="Futura-Book" w:cs="Arial"/>
          <w:b/>
          <w:sz w:val="19"/>
          <w:szCs w:val="19"/>
        </w:rPr>
        <w:t>c</w:t>
      </w:r>
      <w:r w:rsidRPr="004A5CE1">
        <w:rPr>
          <w:rFonts w:ascii="Futura-Book" w:hAnsi="Futura-Book" w:cs="Arial"/>
          <w:b/>
          <w:sz w:val="19"/>
          <w:szCs w:val="19"/>
        </w:rPr>
        <w:t>umplimiento</w:t>
      </w:r>
    </w:p>
    <w:p w14:paraId="23A4962D" w14:textId="77777777" w:rsidR="00D97493" w:rsidRDefault="00D97493" w:rsidP="00D97493">
      <w:pPr>
        <w:spacing w:after="0" w:line="240" w:lineRule="auto"/>
        <w:ind w:left="567" w:right="-285"/>
        <w:jc w:val="both"/>
        <w:rPr>
          <w:rFonts w:ascii="Futura-Book" w:eastAsia="Arial" w:hAnsi="Futura-Book" w:cs="Arial"/>
          <w:sz w:val="19"/>
          <w:szCs w:val="19"/>
          <w:lang w:val="es-ES" w:eastAsia="es-ES" w:bidi="es-ES"/>
        </w:rPr>
      </w:pPr>
    </w:p>
    <w:p w14:paraId="40DEA924" w14:textId="6C696DC2" w:rsidR="00B167FF" w:rsidRDefault="00B167FF" w:rsidP="00D97493">
      <w:pPr>
        <w:spacing w:after="0" w:line="240" w:lineRule="auto"/>
        <w:ind w:left="567" w:right="-285"/>
        <w:jc w:val="both"/>
        <w:rPr>
          <w:rFonts w:ascii="Futura-Book" w:eastAsia="Arial" w:hAnsi="Futura-Book" w:cs="Arial"/>
          <w:sz w:val="19"/>
          <w:szCs w:val="19"/>
          <w:lang w:val="es-ES" w:eastAsia="es-ES" w:bidi="es-ES"/>
        </w:rPr>
      </w:pPr>
      <w:r w:rsidRPr="00B167FF">
        <w:rPr>
          <w:rFonts w:ascii="Futura-Book" w:eastAsia="Arial" w:hAnsi="Futura-Book" w:cs="Arial"/>
          <w:sz w:val="19"/>
          <w:szCs w:val="19"/>
          <w:lang w:val="es-ES" w:eastAsia="es-ES" w:bidi="es-ES"/>
        </w:rPr>
        <w:t xml:space="preserve">Los estados financieros de </w:t>
      </w:r>
      <w:r w:rsidRPr="00B167FF">
        <w:rPr>
          <w:rFonts w:ascii="Futura-Book" w:eastAsia="Arial" w:hAnsi="Futura-Book" w:cs="Arial"/>
          <w:b/>
          <w:bCs/>
          <w:sz w:val="19"/>
          <w:szCs w:val="19"/>
          <w:lang w:val="es-ES" w:eastAsia="es-ES" w:bidi="es-ES"/>
        </w:rPr>
        <w:t>Servicios Telcodata S.A</w:t>
      </w:r>
      <w:r w:rsidRPr="00B167FF">
        <w:rPr>
          <w:rFonts w:ascii="Futura-Book" w:eastAsia="Arial" w:hAnsi="Futura-Book" w:cs="Arial"/>
          <w:sz w:val="19"/>
          <w:szCs w:val="19"/>
          <w:lang w:val="es-ES" w:eastAsia="es-ES" w:bidi="es-ES"/>
        </w:rPr>
        <w:t xml:space="preserve">., al 31 de diciembre del 2020, han sido preparados de acuerdo con las Normas Internacionales de Información Financiera (NIIF) emitidas por el International Accounting </w:t>
      </w:r>
      <w:proofErr w:type="spellStart"/>
      <w:r w:rsidRPr="00B167FF">
        <w:rPr>
          <w:rFonts w:ascii="Futura-Book" w:eastAsia="Arial" w:hAnsi="Futura-Book" w:cs="Arial"/>
          <w:sz w:val="19"/>
          <w:szCs w:val="19"/>
          <w:lang w:val="es-ES" w:eastAsia="es-ES" w:bidi="es-ES"/>
        </w:rPr>
        <w:t>Standards</w:t>
      </w:r>
      <w:proofErr w:type="spellEnd"/>
      <w:r w:rsidRPr="00B167FF">
        <w:rPr>
          <w:rFonts w:ascii="Futura-Book" w:eastAsia="Arial" w:hAnsi="Futura-Book" w:cs="Arial"/>
          <w:sz w:val="19"/>
          <w:szCs w:val="19"/>
          <w:lang w:val="es-ES" w:eastAsia="es-ES" w:bidi="es-ES"/>
        </w:rPr>
        <w:t xml:space="preserve"> Board (IASB por sus siglas en inglés), las que han sido adoptadas por la Superintendencia de Compañías del Ecuador y representan la adopción integral, explicita y sin reservas de las referidas normas internacionales y aplicadas de manera uniforme a los ejercicios que se presentan, salvo indicación en contrario (véase también la </w:t>
      </w:r>
      <w:r w:rsidRPr="0052780A">
        <w:rPr>
          <w:rFonts w:ascii="Futura-Book" w:eastAsia="Arial" w:hAnsi="Futura-Book" w:cs="Arial"/>
          <w:sz w:val="19"/>
          <w:szCs w:val="19"/>
          <w:highlight w:val="yellow"/>
          <w:lang w:val="es-ES" w:eastAsia="es-ES" w:bidi="es-ES"/>
        </w:rPr>
        <w:t>Nota 3.f</w:t>
      </w:r>
      <w:r w:rsidRPr="00B167FF">
        <w:rPr>
          <w:rFonts w:ascii="Futura-Book" w:eastAsia="Arial" w:hAnsi="Futura-Book" w:cs="Arial"/>
          <w:sz w:val="19"/>
          <w:szCs w:val="19"/>
          <w:lang w:val="es-ES" w:eastAsia="es-ES" w:bidi="es-ES"/>
        </w:rPr>
        <w:t>) . En este sentido, han sido preparados bajo la presunción de que la Compañía opera sobre una base de negocio en marcha.</w:t>
      </w:r>
    </w:p>
    <w:p w14:paraId="40C017DF" w14:textId="77777777" w:rsidR="00D97493" w:rsidRDefault="00D97493" w:rsidP="00D97493">
      <w:pPr>
        <w:spacing w:after="0" w:line="240" w:lineRule="auto"/>
        <w:ind w:left="567" w:right="-285"/>
        <w:jc w:val="both"/>
        <w:rPr>
          <w:rFonts w:ascii="Futura-Book" w:eastAsia="Arial" w:hAnsi="Futura-Book" w:cs="Arial"/>
          <w:sz w:val="19"/>
          <w:szCs w:val="19"/>
          <w:lang w:val="es-ES" w:eastAsia="es-ES" w:bidi="es-ES"/>
        </w:rPr>
      </w:pPr>
    </w:p>
    <w:p w14:paraId="24B07D54" w14:textId="24609BF5" w:rsidR="00B167FF" w:rsidRDefault="00B167FF" w:rsidP="00D97493">
      <w:pPr>
        <w:spacing w:after="0" w:line="240" w:lineRule="auto"/>
        <w:ind w:left="567" w:right="-285"/>
        <w:jc w:val="both"/>
        <w:rPr>
          <w:rFonts w:ascii="Futura-Book" w:eastAsia="Arial" w:hAnsi="Futura-Book" w:cs="Arial"/>
          <w:sz w:val="19"/>
          <w:szCs w:val="19"/>
          <w:lang w:val="es-ES" w:eastAsia="es-ES" w:bidi="es-ES"/>
        </w:rPr>
      </w:pPr>
      <w:r w:rsidRPr="00B167FF">
        <w:rPr>
          <w:rFonts w:ascii="Futura-Book" w:eastAsia="Arial" w:hAnsi="Futura-Book" w:cs="Arial"/>
          <w:sz w:val="19"/>
          <w:szCs w:val="19"/>
          <w:lang w:val="es-ES" w:eastAsia="es-ES" w:bidi="es-ES"/>
        </w:rPr>
        <w:t>Los estados financieros terminados el 31 de diciembre del 2020 han sido autorizados por la gerencia general el x</w:t>
      </w:r>
      <w:r>
        <w:rPr>
          <w:rFonts w:ascii="Futura-Book" w:eastAsia="Arial" w:hAnsi="Futura-Book" w:cs="Arial"/>
          <w:sz w:val="19"/>
          <w:szCs w:val="19"/>
          <w:lang w:val="es-ES" w:eastAsia="es-ES" w:bidi="es-ES"/>
        </w:rPr>
        <w:t xml:space="preserve"> de abril</w:t>
      </w:r>
      <w:r w:rsidRPr="00B167FF">
        <w:rPr>
          <w:rFonts w:ascii="Futura-Book" w:eastAsia="Arial" w:hAnsi="Futura-Book" w:cs="Arial"/>
          <w:sz w:val="19"/>
          <w:szCs w:val="19"/>
          <w:lang w:val="es-ES" w:eastAsia="es-ES" w:bidi="es-ES"/>
        </w:rPr>
        <w:t xml:space="preserve"> del 2021 y serán presentados a la Junta General de Accionistas para su aprobación en los plazos establecidos por Ley.  En opinión de la Gerencia, estos estados financieros serán aprobados sin modificaciones. </w:t>
      </w:r>
    </w:p>
    <w:p w14:paraId="294BC698" w14:textId="77777777" w:rsidR="00D97493" w:rsidRDefault="00D97493" w:rsidP="00D97493">
      <w:pPr>
        <w:spacing w:after="0" w:line="240" w:lineRule="auto"/>
        <w:ind w:left="567" w:right="-285"/>
        <w:jc w:val="both"/>
        <w:rPr>
          <w:rFonts w:ascii="Futura-Book" w:eastAsia="Arial" w:hAnsi="Futura-Book" w:cs="Arial"/>
          <w:sz w:val="19"/>
          <w:szCs w:val="19"/>
          <w:lang w:val="es-ES" w:eastAsia="es-ES" w:bidi="es-ES"/>
        </w:rPr>
      </w:pPr>
    </w:p>
    <w:p w14:paraId="7F17F369" w14:textId="77777777" w:rsidR="00B167FF" w:rsidRDefault="00B167FF" w:rsidP="00D97493">
      <w:pPr>
        <w:pStyle w:val="ListParagraph"/>
        <w:numPr>
          <w:ilvl w:val="1"/>
          <w:numId w:val="1"/>
        </w:numPr>
        <w:spacing w:after="0" w:line="240" w:lineRule="auto"/>
        <w:ind w:hanging="501"/>
        <w:contextualSpacing w:val="0"/>
        <w:jc w:val="both"/>
        <w:rPr>
          <w:rFonts w:ascii="Futura-Book" w:hAnsi="Futura-Book" w:cs="Arial"/>
          <w:b/>
          <w:sz w:val="19"/>
          <w:szCs w:val="19"/>
        </w:rPr>
      </w:pPr>
      <w:r>
        <w:rPr>
          <w:rFonts w:ascii="Futura-Book" w:hAnsi="Futura-Book" w:cs="Arial"/>
          <w:b/>
          <w:sz w:val="19"/>
          <w:szCs w:val="19"/>
        </w:rPr>
        <w:t>Base de medición</w:t>
      </w:r>
    </w:p>
    <w:p w14:paraId="4ACB44F5" w14:textId="77777777" w:rsidR="0097634D" w:rsidRDefault="0097634D" w:rsidP="00D97493">
      <w:pPr>
        <w:spacing w:after="0" w:line="240" w:lineRule="auto"/>
        <w:ind w:left="567"/>
        <w:jc w:val="both"/>
        <w:rPr>
          <w:rFonts w:ascii="Futura Medium" w:hAnsi="Futura Medium" w:cs="Futura Medium"/>
          <w:bCs/>
          <w:sz w:val="18"/>
          <w:szCs w:val="18"/>
        </w:rPr>
      </w:pPr>
    </w:p>
    <w:p w14:paraId="2D593895" w14:textId="4B63B2B2" w:rsidR="00B167FF" w:rsidRDefault="00B167FF" w:rsidP="00D97493">
      <w:pPr>
        <w:spacing w:after="0" w:line="240" w:lineRule="auto"/>
        <w:ind w:left="567"/>
        <w:jc w:val="both"/>
        <w:rPr>
          <w:rFonts w:ascii="Futura Medium" w:hAnsi="Futura Medium" w:cs="Futura Medium"/>
          <w:bCs/>
          <w:sz w:val="18"/>
          <w:szCs w:val="18"/>
        </w:rPr>
      </w:pPr>
      <w:r w:rsidRPr="00494163">
        <w:rPr>
          <w:rFonts w:ascii="Futura Medium" w:hAnsi="Futura Medium" w:cs="Futura Medium" w:hint="cs"/>
          <w:bCs/>
          <w:sz w:val="18"/>
          <w:szCs w:val="18"/>
        </w:rPr>
        <w:t xml:space="preserve">Los estados financieros han sido preparados sobre la base de devengado y bajo la premisa de costo histórico. </w:t>
      </w:r>
      <w:r w:rsidRPr="00494163">
        <w:rPr>
          <w:rFonts w:ascii="Futura Medium" w:hAnsi="Futura Medium" w:cs="Futura Medium"/>
          <w:bCs/>
          <w:sz w:val="18"/>
          <w:szCs w:val="18"/>
        </w:rPr>
        <w:t>Por lo general e</w:t>
      </w:r>
      <w:r w:rsidRPr="00494163">
        <w:rPr>
          <w:rFonts w:ascii="Futura Medium" w:hAnsi="Futura Medium" w:cs="Futura Medium" w:hint="cs"/>
          <w:bCs/>
          <w:sz w:val="18"/>
          <w:szCs w:val="18"/>
        </w:rPr>
        <w:t>l costo histórico se basa en el valor razonable de la contraprestación otorgada a cambio de bienes y servicios.</w:t>
      </w:r>
    </w:p>
    <w:p w14:paraId="56206050" w14:textId="77777777" w:rsidR="00D97493" w:rsidRPr="00494163" w:rsidRDefault="00D97493" w:rsidP="00D97493">
      <w:pPr>
        <w:spacing w:after="0" w:line="240" w:lineRule="auto"/>
        <w:ind w:left="567"/>
        <w:jc w:val="both"/>
        <w:rPr>
          <w:rFonts w:ascii="Futura-Book" w:hAnsi="Futura-Book" w:cs="Arial"/>
          <w:b/>
          <w:sz w:val="18"/>
          <w:szCs w:val="18"/>
        </w:rPr>
      </w:pPr>
    </w:p>
    <w:p w14:paraId="64DE0943" w14:textId="31E3B8D2" w:rsidR="00494163" w:rsidRDefault="00431303" w:rsidP="00D97493">
      <w:pPr>
        <w:pStyle w:val="ListParagraph"/>
        <w:numPr>
          <w:ilvl w:val="1"/>
          <w:numId w:val="1"/>
        </w:numPr>
        <w:spacing w:after="0" w:line="240" w:lineRule="auto"/>
        <w:ind w:left="1134" w:right="-285" w:hanging="567"/>
        <w:jc w:val="both"/>
        <w:rPr>
          <w:rFonts w:ascii="Futura-Book" w:eastAsia="Arial" w:hAnsi="Futura-Book" w:cs="Arial"/>
          <w:b/>
          <w:sz w:val="19"/>
          <w:szCs w:val="19"/>
          <w:lang w:val="es-ES" w:eastAsia="es-ES" w:bidi="es-ES"/>
        </w:rPr>
      </w:pPr>
      <w:r w:rsidRPr="00D70A8F">
        <w:rPr>
          <w:rFonts w:ascii="Futura-Book" w:eastAsia="Arial" w:hAnsi="Futura-Book" w:cs="Arial"/>
          <w:b/>
          <w:sz w:val="19"/>
          <w:szCs w:val="19"/>
          <w:lang w:val="es-ES" w:eastAsia="es-ES" w:bidi="es-ES"/>
        </w:rPr>
        <w:t xml:space="preserve">Moneda </w:t>
      </w:r>
      <w:r w:rsidR="00494163">
        <w:rPr>
          <w:rFonts w:ascii="Futura-Book" w:eastAsia="Arial" w:hAnsi="Futura-Book" w:cs="Arial"/>
          <w:b/>
          <w:sz w:val="19"/>
          <w:szCs w:val="19"/>
          <w:lang w:val="es-ES" w:eastAsia="es-ES" w:bidi="es-ES"/>
        </w:rPr>
        <w:t>f</w:t>
      </w:r>
      <w:r w:rsidRPr="00D70A8F">
        <w:rPr>
          <w:rFonts w:ascii="Futura-Book" w:eastAsia="Arial" w:hAnsi="Futura-Book" w:cs="Arial"/>
          <w:b/>
          <w:sz w:val="19"/>
          <w:szCs w:val="19"/>
          <w:lang w:val="es-ES" w:eastAsia="es-ES" w:bidi="es-ES"/>
        </w:rPr>
        <w:t>uncional</w:t>
      </w:r>
      <w:r w:rsidR="00494163">
        <w:rPr>
          <w:rFonts w:ascii="Futura-Book" w:eastAsia="Arial" w:hAnsi="Futura-Book" w:cs="Arial"/>
          <w:b/>
          <w:sz w:val="19"/>
          <w:szCs w:val="19"/>
          <w:lang w:val="es-ES" w:eastAsia="es-ES" w:bidi="es-ES"/>
        </w:rPr>
        <w:t xml:space="preserve"> y de presentación</w:t>
      </w:r>
    </w:p>
    <w:p w14:paraId="6082CB4F" w14:textId="77777777" w:rsidR="0097634D" w:rsidRDefault="0097634D" w:rsidP="00D97493">
      <w:pPr>
        <w:spacing w:after="0" w:line="240" w:lineRule="auto"/>
        <w:ind w:left="567" w:right="-285"/>
        <w:jc w:val="both"/>
        <w:rPr>
          <w:rFonts w:ascii="Futura-Book" w:eastAsia="Arial" w:hAnsi="Futura-Book" w:cs="Arial"/>
          <w:sz w:val="19"/>
          <w:szCs w:val="19"/>
          <w:lang w:val="es-ES" w:eastAsia="es-ES" w:bidi="es-ES"/>
        </w:rPr>
      </w:pPr>
    </w:p>
    <w:p w14:paraId="550B3CC3" w14:textId="7321533A" w:rsidR="00494163" w:rsidRDefault="00494163" w:rsidP="00D97493">
      <w:pPr>
        <w:spacing w:after="0" w:line="240" w:lineRule="auto"/>
        <w:ind w:left="567" w:right="-285"/>
        <w:jc w:val="both"/>
        <w:rPr>
          <w:rFonts w:ascii="Futura-Book" w:eastAsia="Arial" w:hAnsi="Futura-Book" w:cs="Arial"/>
          <w:sz w:val="19"/>
          <w:szCs w:val="19"/>
          <w:lang w:val="es-ES" w:eastAsia="es-ES" w:bidi="es-ES"/>
        </w:rPr>
      </w:pPr>
      <w:r w:rsidRPr="00494163">
        <w:rPr>
          <w:rFonts w:ascii="Futura-Book" w:eastAsia="Arial" w:hAnsi="Futura-Book" w:cs="Arial"/>
          <w:sz w:val="19"/>
          <w:szCs w:val="19"/>
          <w:lang w:val="es-ES" w:eastAsia="es-ES" w:bidi="es-ES"/>
        </w:rPr>
        <w:t>Las partidas incluidas en los estados financieros de la Compañía se valoran utilizando la moneda del entorno económico en que la entidad opera.  La moneda funcional de la Compañía es el dólar de los Estados Unidos de América (US$) que constituye, además, la moneda de presentación de los estados financieros.  La República del Ecuador no emite papel moneda propio y en su lugar se utiliza el dólar de los Estados Unidos de América como moneda de curso legal.  Toda la información es presentada en dólares de los Estados Unidos de América.</w:t>
      </w:r>
    </w:p>
    <w:p w14:paraId="4B9A72B1" w14:textId="77777777" w:rsidR="00D97493" w:rsidRDefault="00D97493" w:rsidP="00D97493">
      <w:pPr>
        <w:spacing w:after="0" w:line="240" w:lineRule="auto"/>
        <w:ind w:left="567" w:right="-285"/>
        <w:jc w:val="both"/>
        <w:rPr>
          <w:rFonts w:ascii="Futura-Book" w:eastAsia="Arial" w:hAnsi="Futura-Book" w:cs="Arial"/>
          <w:sz w:val="19"/>
          <w:szCs w:val="19"/>
          <w:lang w:val="es-ES" w:eastAsia="es-ES" w:bidi="es-ES"/>
        </w:rPr>
      </w:pPr>
    </w:p>
    <w:p w14:paraId="40DB8CA6" w14:textId="7F2EBC80" w:rsidR="00494163" w:rsidRDefault="00494163" w:rsidP="00D97493">
      <w:pPr>
        <w:pStyle w:val="ListParagraph"/>
        <w:numPr>
          <w:ilvl w:val="1"/>
          <w:numId w:val="1"/>
        </w:numPr>
        <w:spacing w:after="0" w:line="240" w:lineRule="auto"/>
        <w:ind w:right="-285" w:hanging="501"/>
        <w:jc w:val="both"/>
        <w:rPr>
          <w:rFonts w:ascii="Futura-Book" w:eastAsia="Arial" w:hAnsi="Futura-Book" w:cs="Arial"/>
          <w:b/>
          <w:sz w:val="19"/>
          <w:szCs w:val="19"/>
          <w:lang w:val="es-ES" w:eastAsia="es-ES" w:bidi="es-ES"/>
        </w:rPr>
      </w:pPr>
      <w:r>
        <w:rPr>
          <w:rFonts w:ascii="Futura-Book" w:eastAsia="Arial" w:hAnsi="Futura-Book" w:cs="Arial"/>
          <w:b/>
          <w:sz w:val="19"/>
          <w:szCs w:val="19"/>
          <w:lang w:val="es-ES" w:eastAsia="es-ES" w:bidi="es-ES"/>
        </w:rPr>
        <w:t>Uso de juicios y estimaciones</w:t>
      </w:r>
    </w:p>
    <w:p w14:paraId="3F02704A" w14:textId="77777777" w:rsidR="00D97493" w:rsidRDefault="00D97493" w:rsidP="00D97493">
      <w:pPr>
        <w:pStyle w:val="ListParagraph"/>
        <w:spacing w:after="0" w:line="240" w:lineRule="auto"/>
        <w:ind w:left="1068" w:right="-285"/>
        <w:jc w:val="both"/>
        <w:rPr>
          <w:rFonts w:ascii="Futura-Book" w:eastAsia="Arial" w:hAnsi="Futura-Book" w:cs="Arial"/>
          <w:b/>
          <w:sz w:val="19"/>
          <w:szCs w:val="19"/>
          <w:lang w:val="es-ES" w:eastAsia="es-ES" w:bidi="es-ES"/>
        </w:rPr>
      </w:pPr>
    </w:p>
    <w:p w14:paraId="696108F9" w14:textId="77777777" w:rsidR="00B1708F" w:rsidRDefault="00494163" w:rsidP="00D97493">
      <w:pPr>
        <w:spacing w:after="0"/>
        <w:ind w:left="567"/>
        <w:jc w:val="both"/>
        <w:rPr>
          <w:rFonts w:ascii="Futura Medium" w:hAnsi="Futura Medium" w:cs="Futura Medium"/>
          <w:bCs/>
          <w:sz w:val="18"/>
          <w:szCs w:val="18"/>
        </w:rPr>
      </w:pPr>
      <w:r w:rsidRPr="00B1708F">
        <w:rPr>
          <w:rFonts w:ascii="Futura Medium" w:hAnsi="Futura Medium" w:cs="Futura Medium"/>
          <w:bCs/>
          <w:sz w:val="18"/>
          <w:szCs w:val="18"/>
        </w:rPr>
        <w:t xml:space="preserve">La preparación de los estados financieros adjuntos, de conformidad con las NIIF, requiere que la gerencia de la Compañía efectúe ciertas estimaciones, juicios y supuestos que pueden afectar la aplicación de las políticas contables y los importes registrados de los activos y pasivos, la exposición de activos y pasivos contingentes a la fecha de los estados financieros y a las cifras de los ingresos y </w:t>
      </w:r>
      <w:r w:rsidRPr="00B1708F">
        <w:rPr>
          <w:rFonts w:ascii="Futura Medium" w:hAnsi="Futura Medium" w:cs="Futura Medium"/>
          <w:bCs/>
          <w:sz w:val="18"/>
          <w:szCs w:val="18"/>
        </w:rPr>
        <w:lastRenderedPageBreak/>
        <w:t xml:space="preserve">gastos registrados y correspondientes a los períodos informados. </w:t>
      </w:r>
      <w:r w:rsidRPr="00B1708F">
        <w:rPr>
          <w:rFonts w:ascii="Futura Medium" w:hAnsi="Futura Medium" w:cs="Futura Medium" w:hint="cs"/>
          <w:bCs/>
          <w:sz w:val="18"/>
          <w:szCs w:val="18"/>
        </w:rPr>
        <w:t>Las estimaciones y presunciones subyacentes son revisadas periódicamente y se reconocen de forma prospectiva.</w:t>
      </w:r>
    </w:p>
    <w:p w14:paraId="536E4966" w14:textId="77777777" w:rsidR="00D97493" w:rsidRDefault="00D97493" w:rsidP="00D97493">
      <w:pPr>
        <w:spacing w:after="0"/>
        <w:ind w:left="567"/>
        <w:jc w:val="both"/>
        <w:rPr>
          <w:rFonts w:ascii="Futura Medium" w:hAnsi="Futura Medium" w:cs="Futura Medium"/>
          <w:bCs/>
          <w:sz w:val="18"/>
          <w:szCs w:val="18"/>
        </w:rPr>
      </w:pPr>
    </w:p>
    <w:p w14:paraId="4299ED29" w14:textId="5B9A8F0A" w:rsidR="00494163" w:rsidRPr="00B1708F" w:rsidRDefault="00494163" w:rsidP="00D97493">
      <w:pPr>
        <w:spacing w:after="0"/>
        <w:ind w:left="567"/>
        <w:jc w:val="both"/>
        <w:rPr>
          <w:rFonts w:ascii="Futura Medium" w:hAnsi="Futura Medium" w:cs="Futura Medium"/>
          <w:bCs/>
          <w:sz w:val="18"/>
          <w:szCs w:val="18"/>
        </w:rPr>
      </w:pPr>
      <w:r w:rsidRPr="00B1708F">
        <w:rPr>
          <w:rFonts w:ascii="Futura Medium" w:hAnsi="Futura Medium" w:cs="Futura Medium" w:hint="cs"/>
          <w:bCs/>
          <w:sz w:val="18"/>
          <w:szCs w:val="18"/>
        </w:rPr>
        <w:t>Los principales juicios y estimaciones aplicados por la Compañía son:</w:t>
      </w:r>
    </w:p>
    <w:p w14:paraId="262C07DA" w14:textId="77777777" w:rsidR="00494163" w:rsidRPr="001E6A9C" w:rsidRDefault="00494163" w:rsidP="00D97493">
      <w:pPr>
        <w:tabs>
          <w:tab w:val="left" w:pos="851"/>
        </w:tabs>
        <w:spacing w:after="0"/>
        <w:ind w:right="74"/>
        <w:contextualSpacing/>
        <w:jc w:val="both"/>
        <w:rPr>
          <w:rFonts w:ascii="Futura Medium" w:hAnsi="Futura Medium" w:cs="Futura Medium"/>
          <w:bCs/>
          <w:sz w:val="18"/>
          <w:szCs w:val="18"/>
          <w:lang w:val="es-MX"/>
        </w:rPr>
      </w:pPr>
    </w:p>
    <w:p w14:paraId="0235F464" w14:textId="77777777" w:rsidR="00494163" w:rsidRPr="001E6A9C" w:rsidRDefault="00494163" w:rsidP="00D97493">
      <w:pPr>
        <w:pStyle w:val="ListParagraph"/>
        <w:numPr>
          <w:ilvl w:val="0"/>
          <w:numId w:val="6"/>
        </w:numPr>
        <w:spacing w:after="0" w:line="240" w:lineRule="auto"/>
        <w:ind w:left="1418"/>
        <w:jc w:val="both"/>
        <w:rPr>
          <w:rFonts w:ascii="Futura Medium" w:hAnsi="Futura Medium" w:cs="Futura Medium"/>
          <w:bCs/>
          <w:sz w:val="18"/>
          <w:szCs w:val="18"/>
        </w:rPr>
      </w:pPr>
      <w:r w:rsidRPr="001E6A9C">
        <w:rPr>
          <w:rFonts w:ascii="Futura Medium" w:hAnsi="Futura Medium" w:cs="Futura Medium" w:hint="cs"/>
          <w:bCs/>
          <w:sz w:val="18"/>
          <w:szCs w:val="18"/>
          <w:u w:val="single"/>
        </w:rPr>
        <w:t>Juicio</w:t>
      </w:r>
      <w:r w:rsidRPr="001E6A9C">
        <w:rPr>
          <w:rFonts w:ascii="Futura Medium" w:hAnsi="Futura Medium" w:cs="Futura Medium" w:hint="cs"/>
          <w:bCs/>
          <w:sz w:val="18"/>
          <w:szCs w:val="18"/>
        </w:rPr>
        <w:t xml:space="preserve">. - </w:t>
      </w:r>
      <w:r w:rsidRPr="00B72238">
        <w:rPr>
          <w:rFonts w:ascii="Futura Medium" w:hAnsi="Futura Medium" w:cs="Futura Medium"/>
          <w:bCs/>
          <w:sz w:val="18"/>
          <w:szCs w:val="18"/>
        </w:rPr>
        <w:t>En el proceso de aplicar las políticas contables, la administración ha realizado los siguientes juicios, aparte de los juicios involucrados en las estimaciones:</w:t>
      </w:r>
    </w:p>
    <w:p w14:paraId="6AED4AA9" w14:textId="77777777" w:rsidR="00494163" w:rsidRPr="001E6A9C" w:rsidRDefault="00494163" w:rsidP="00D97493">
      <w:pPr>
        <w:pStyle w:val="ListParagraph"/>
        <w:spacing w:after="0"/>
        <w:ind w:left="1276" w:hanging="349"/>
        <w:jc w:val="both"/>
        <w:rPr>
          <w:rFonts w:ascii="Futura Medium" w:hAnsi="Futura Medium" w:cs="Futura Medium"/>
          <w:bCs/>
          <w:sz w:val="18"/>
          <w:szCs w:val="18"/>
        </w:rPr>
      </w:pPr>
    </w:p>
    <w:p w14:paraId="2C56274A" w14:textId="3202EE5B" w:rsidR="00494163" w:rsidRPr="001E6A9C" w:rsidRDefault="00494163" w:rsidP="00D97493">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Se ha ejercido juicio al considerar los impactos que la pandemia de Coronavirus (COVID-19) ha tenido, o puede tener, en la Compañía con base en información conocida. Esta consideración se extiende a la naturaleza de los servicios, clientes, cadena de suministro, y personal. Aparte de lo abordado en la nota específica </w:t>
      </w:r>
      <w:r w:rsidRPr="001E6A9C">
        <w:rPr>
          <w:rFonts w:ascii="Futura Medium" w:hAnsi="Futura Medium" w:cs="Futura Medium" w:hint="cs"/>
          <w:bCs/>
          <w:i/>
          <w:sz w:val="18"/>
          <w:szCs w:val="18"/>
        </w:rPr>
        <w:t>(</w:t>
      </w:r>
      <w:r w:rsidRPr="00D97493">
        <w:rPr>
          <w:rFonts w:ascii="Futura Medium" w:hAnsi="Futura Medium" w:cs="Futura Medium" w:hint="cs"/>
          <w:bCs/>
          <w:iCs/>
          <w:sz w:val="18"/>
          <w:szCs w:val="18"/>
        </w:rPr>
        <w:t xml:space="preserve">Nota </w:t>
      </w:r>
      <w:r w:rsidR="00D97493">
        <w:rPr>
          <w:rFonts w:ascii="Futura Medium" w:hAnsi="Futura Medium" w:cs="Futura Medium"/>
          <w:bCs/>
          <w:iCs/>
          <w:sz w:val="18"/>
          <w:szCs w:val="18"/>
        </w:rPr>
        <w:t>15</w:t>
      </w:r>
      <w:r w:rsidRPr="00D97493">
        <w:rPr>
          <w:rFonts w:ascii="Futura Medium" w:hAnsi="Futura Medium" w:cs="Futura Medium" w:hint="cs"/>
          <w:bCs/>
          <w:iCs/>
          <w:sz w:val="18"/>
          <w:szCs w:val="18"/>
        </w:rPr>
        <w:t>)</w:t>
      </w:r>
      <w:r w:rsidRPr="001E6A9C">
        <w:rPr>
          <w:rFonts w:ascii="Futura Medium" w:hAnsi="Futura Medium" w:cs="Futura Medium" w:hint="cs"/>
          <w:bCs/>
          <w:sz w:val="18"/>
          <w:szCs w:val="18"/>
        </w:rPr>
        <w:t>, actualmente no parece haber ningún impacto significativo en los estados financieros ni ninguna incertidumbre significativa con respecto a eventos o condiciones que puedan tener un impacto desfavorable en la entidad en la fecha de presentación o posteriormente como resultado. de la pandemia de Coronavirus (COVID-19).</w:t>
      </w:r>
    </w:p>
    <w:p w14:paraId="002E100A" w14:textId="77777777" w:rsidR="00494163" w:rsidRPr="001E6A9C" w:rsidRDefault="00494163" w:rsidP="00D97493">
      <w:pPr>
        <w:pStyle w:val="ListParagraph"/>
        <w:spacing w:after="0"/>
        <w:ind w:left="1701" w:right="72"/>
        <w:jc w:val="both"/>
        <w:rPr>
          <w:rFonts w:ascii="Futura Medium" w:hAnsi="Futura Medium" w:cs="Futura Medium"/>
          <w:bCs/>
          <w:sz w:val="18"/>
          <w:szCs w:val="18"/>
        </w:rPr>
      </w:pPr>
    </w:p>
    <w:p w14:paraId="0229EE0F" w14:textId="4D1F26CF" w:rsidR="00494163" w:rsidRPr="001E6A9C" w:rsidRDefault="00494163" w:rsidP="00D97493">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La Administración aplica el juicio profesional al utilizar la información relevante para evaluar el modelo de negocio utilizado para gestionar sus activos financieros y valorarlo como costo amortizado, valor razonable con cambios en la cuenta de pérdidas y ganancias o valor razonable con cambios en patrimonio neto </w:t>
      </w:r>
      <w:r w:rsidRPr="00D97493">
        <w:rPr>
          <w:rFonts w:ascii="Futura Medium" w:hAnsi="Futura Medium" w:cs="Futura Medium" w:hint="cs"/>
          <w:bCs/>
          <w:iCs/>
          <w:sz w:val="18"/>
          <w:szCs w:val="18"/>
        </w:rPr>
        <w:t xml:space="preserve">(nota </w:t>
      </w:r>
      <w:r w:rsidR="00D97493">
        <w:rPr>
          <w:rFonts w:ascii="Futura Medium" w:hAnsi="Futura Medium" w:cs="Futura Medium"/>
          <w:bCs/>
          <w:iCs/>
          <w:sz w:val="18"/>
          <w:szCs w:val="18"/>
        </w:rPr>
        <w:t>4 b</w:t>
      </w:r>
      <w:r w:rsidRPr="00D97493">
        <w:rPr>
          <w:rFonts w:ascii="Futura Medium" w:hAnsi="Futura Medium" w:cs="Futura Medium" w:hint="cs"/>
          <w:bCs/>
          <w:iCs/>
          <w:sz w:val="18"/>
          <w:szCs w:val="18"/>
        </w:rPr>
        <w:t>).</w:t>
      </w:r>
    </w:p>
    <w:p w14:paraId="1D9E5F30" w14:textId="77777777" w:rsidR="00494163" w:rsidRPr="001E6A9C" w:rsidRDefault="00494163" w:rsidP="00D97493">
      <w:pPr>
        <w:pStyle w:val="ListParagraph"/>
        <w:spacing w:after="0"/>
        <w:ind w:left="1701" w:right="72"/>
        <w:jc w:val="both"/>
        <w:rPr>
          <w:rFonts w:ascii="Futura Medium" w:hAnsi="Futura Medium" w:cs="Futura Medium"/>
          <w:bCs/>
          <w:sz w:val="18"/>
          <w:szCs w:val="18"/>
        </w:rPr>
      </w:pPr>
    </w:p>
    <w:p w14:paraId="5FB67CF4" w14:textId="20508443" w:rsidR="00494163" w:rsidRPr="001E6A9C" w:rsidRDefault="00494163" w:rsidP="00D97493">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Juicio utilizado para definir la utilización del enfoque simplificado para la provisión de pérdidas crediticias esperadas </w:t>
      </w:r>
      <w:proofErr w:type="gramStart"/>
      <w:r w:rsidRPr="001E6A9C">
        <w:rPr>
          <w:rFonts w:ascii="Futura Medium" w:hAnsi="Futura Medium" w:cs="Futura Medium" w:hint="cs"/>
          <w:bCs/>
          <w:sz w:val="18"/>
          <w:szCs w:val="18"/>
        </w:rPr>
        <w:t>de acuerdo a</w:t>
      </w:r>
      <w:proofErr w:type="gramEnd"/>
      <w:r w:rsidRPr="001E6A9C">
        <w:rPr>
          <w:rFonts w:ascii="Futura Medium" w:hAnsi="Futura Medium" w:cs="Futura Medium" w:hint="cs"/>
          <w:bCs/>
          <w:sz w:val="18"/>
          <w:szCs w:val="18"/>
        </w:rPr>
        <w:t xml:space="preserve"> lo estipulado en la NIIF 9 y la materialidad de su efecto (nota </w:t>
      </w:r>
      <w:r w:rsidR="00D97493">
        <w:rPr>
          <w:rFonts w:ascii="Futura Medium" w:hAnsi="Futura Medium" w:cs="Futura Medium"/>
          <w:bCs/>
          <w:sz w:val="18"/>
          <w:szCs w:val="18"/>
        </w:rPr>
        <w:t>5 a</w:t>
      </w:r>
      <w:r w:rsidRPr="001E6A9C">
        <w:rPr>
          <w:rFonts w:ascii="Futura Medium" w:hAnsi="Futura Medium" w:cs="Futura Medium" w:hint="cs"/>
          <w:bCs/>
          <w:sz w:val="18"/>
          <w:szCs w:val="18"/>
        </w:rPr>
        <w:t>).</w:t>
      </w:r>
    </w:p>
    <w:p w14:paraId="76E4965C" w14:textId="77777777" w:rsidR="00494163" w:rsidRPr="001E6A9C" w:rsidRDefault="00494163" w:rsidP="00D97493">
      <w:pPr>
        <w:spacing w:after="0"/>
        <w:ind w:left="1701" w:right="72"/>
        <w:contextualSpacing/>
        <w:jc w:val="both"/>
        <w:rPr>
          <w:rFonts w:ascii="Futura Medium" w:hAnsi="Futura Medium" w:cs="Futura Medium"/>
          <w:bCs/>
          <w:sz w:val="18"/>
          <w:szCs w:val="18"/>
        </w:rPr>
      </w:pPr>
    </w:p>
    <w:p w14:paraId="0314E6F8" w14:textId="2ACA757E" w:rsidR="00494163" w:rsidRPr="001E6A9C" w:rsidRDefault="00494163" w:rsidP="00D97493">
      <w:pPr>
        <w:pStyle w:val="ListParagraph"/>
        <w:numPr>
          <w:ilvl w:val="0"/>
          <w:numId w:val="5"/>
        </w:numPr>
        <w:spacing w:after="0" w:line="240" w:lineRule="auto"/>
        <w:ind w:left="1701" w:right="72" w:hanging="284"/>
        <w:jc w:val="both"/>
        <w:rPr>
          <w:rFonts w:ascii="Futura Medium" w:hAnsi="Futura Medium" w:cs="Futura Medium"/>
          <w:bCs/>
          <w:sz w:val="18"/>
          <w:szCs w:val="18"/>
        </w:rPr>
      </w:pPr>
      <w:bookmarkStart w:id="4" w:name="_Hlk69732798"/>
      <w:r w:rsidRPr="001E6A9C">
        <w:rPr>
          <w:rFonts w:ascii="Futura Medium" w:hAnsi="Futura Medium" w:cs="Futura Medium" w:hint="cs"/>
          <w:bCs/>
          <w:sz w:val="18"/>
          <w:szCs w:val="18"/>
          <w:lang w:val="es-ES"/>
        </w:rPr>
        <w:t xml:space="preserve">Juicio en la </w:t>
      </w:r>
      <w:r w:rsidRPr="001E6A9C">
        <w:rPr>
          <w:rFonts w:ascii="Futura Medium" w:hAnsi="Futura Medium" w:cs="Futura Medium" w:hint="cs"/>
          <w:bCs/>
          <w:sz w:val="18"/>
          <w:szCs w:val="18"/>
        </w:rPr>
        <w:t xml:space="preserve">determinación de que constituye una obligación de desempeño y cuándo la Compañía transfiere al comprador el control de los bienes vendidos, este juicio, junto con otros factores, determina en qué casos se reconoce un ingreso de actividades ordinarias </w:t>
      </w:r>
      <w:r w:rsidR="00DB3CF9" w:rsidRPr="001E6A9C">
        <w:rPr>
          <w:rFonts w:ascii="Futura Medium" w:hAnsi="Futura Medium" w:cs="Futura Medium"/>
          <w:bCs/>
          <w:sz w:val="18"/>
          <w:szCs w:val="18"/>
        </w:rPr>
        <w:t>de acuerdo con</w:t>
      </w:r>
      <w:r w:rsidRPr="001E6A9C">
        <w:rPr>
          <w:rFonts w:ascii="Futura Medium" w:hAnsi="Futura Medium" w:cs="Futura Medium" w:hint="cs"/>
          <w:bCs/>
          <w:sz w:val="18"/>
          <w:szCs w:val="18"/>
        </w:rPr>
        <w:t xml:space="preserve"> la NIIF 15 (nota </w:t>
      </w:r>
      <w:bookmarkEnd w:id="4"/>
      <w:r w:rsidR="00033FDF">
        <w:rPr>
          <w:rFonts w:ascii="Futura Medium" w:hAnsi="Futura Medium" w:cs="Futura Medium"/>
          <w:bCs/>
          <w:sz w:val="18"/>
          <w:szCs w:val="18"/>
        </w:rPr>
        <w:t>4 j</w:t>
      </w:r>
      <w:r w:rsidRPr="001E6A9C">
        <w:rPr>
          <w:rFonts w:ascii="Futura Medium" w:hAnsi="Futura Medium" w:cs="Futura Medium" w:hint="cs"/>
          <w:bCs/>
          <w:sz w:val="18"/>
          <w:szCs w:val="18"/>
        </w:rPr>
        <w:t>).</w:t>
      </w:r>
    </w:p>
    <w:p w14:paraId="53ED79A8" w14:textId="77777777" w:rsidR="00494163" w:rsidRPr="001E6A9C" w:rsidRDefault="00494163" w:rsidP="00D97493">
      <w:pPr>
        <w:pStyle w:val="ListParagraph"/>
        <w:spacing w:after="0"/>
        <w:ind w:left="1701" w:right="72"/>
        <w:jc w:val="both"/>
        <w:rPr>
          <w:rFonts w:ascii="Futura Medium" w:hAnsi="Futura Medium" w:cs="Futura Medium"/>
          <w:bCs/>
          <w:sz w:val="18"/>
          <w:szCs w:val="18"/>
        </w:rPr>
      </w:pPr>
    </w:p>
    <w:p w14:paraId="3A0113D4" w14:textId="77777777" w:rsidR="00494163" w:rsidRPr="00F64B64" w:rsidRDefault="00494163" w:rsidP="00D97493">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F64B64">
        <w:rPr>
          <w:rFonts w:ascii="Futura Medium" w:hAnsi="Futura Medium" w:cs="Futura Medium"/>
          <w:bCs/>
          <w:sz w:val="18"/>
          <w:szCs w:val="18"/>
          <w:lang w:val="es-ES"/>
        </w:rPr>
        <w:t>Se aplica el juicio profesional de la Administración para la correcta clasificación de corrientes y no corrientes en los saldos y transacciones con partes relacionadas.</w:t>
      </w:r>
    </w:p>
    <w:p w14:paraId="56628CD2" w14:textId="77777777" w:rsidR="00494163" w:rsidRPr="001E6A9C" w:rsidRDefault="00494163" w:rsidP="00D97493">
      <w:pPr>
        <w:pStyle w:val="ListParagraph"/>
        <w:spacing w:after="0"/>
        <w:ind w:left="1701" w:right="72"/>
        <w:jc w:val="both"/>
        <w:rPr>
          <w:rFonts w:ascii="Futura Medium" w:hAnsi="Futura Medium" w:cs="Futura Medium"/>
          <w:bCs/>
          <w:sz w:val="18"/>
          <w:szCs w:val="18"/>
        </w:rPr>
      </w:pPr>
    </w:p>
    <w:p w14:paraId="1DC14835" w14:textId="765363E8" w:rsidR="00494163" w:rsidRPr="001E6A9C" w:rsidRDefault="00494163" w:rsidP="00D97493">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La Administración al aplicar las políticas contables contenidas en las NIIF, utiliza el juicio profesional para considerar la materialidad de los efectos en la aplicación del costo amortizado en la medición posterior de los activos y pasivos financieros (nota </w:t>
      </w:r>
      <w:r w:rsidR="00033FDF">
        <w:rPr>
          <w:rFonts w:ascii="Futura Medium" w:hAnsi="Futura Medium" w:cs="Futura Medium"/>
          <w:bCs/>
          <w:sz w:val="18"/>
          <w:szCs w:val="18"/>
        </w:rPr>
        <w:t>4 b</w:t>
      </w:r>
      <w:r w:rsidRPr="001E6A9C">
        <w:rPr>
          <w:rFonts w:ascii="Futura Medium" w:hAnsi="Futura Medium" w:cs="Futura Medium" w:hint="cs"/>
          <w:bCs/>
          <w:sz w:val="18"/>
          <w:szCs w:val="18"/>
        </w:rPr>
        <w:t>).</w:t>
      </w:r>
    </w:p>
    <w:p w14:paraId="1AFBCCA8" w14:textId="77777777" w:rsidR="00494163" w:rsidRPr="001E6A9C" w:rsidRDefault="00494163" w:rsidP="00D97493">
      <w:pPr>
        <w:spacing w:after="0"/>
        <w:ind w:right="72"/>
        <w:contextualSpacing/>
        <w:jc w:val="both"/>
        <w:rPr>
          <w:rFonts w:ascii="Futura Medium" w:hAnsi="Futura Medium" w:cs="Futura Medium"/>
          <w:bCs/>
          <w:sz w:val="18"/>
          <w:szCs w:val="18"/>
        </w:rPr>
      </w:pPr>
    </w:p>
    <w:p w14:paraId="48E713BC" w14:textId="77777777" w:rsidR="00494163" w:rsidRPr="001E6A9C" w:rsidRDefault="00494163" w:rsidP="00D97493">
      <w:pPr>
        <w:pStyle w:val="ListParagraph"/>
        <w:numPr>
          <w:ilvl w:val="0"/>
          <w:numId w:val="6"/>
        </w:numPr>
        <w:spacing w:after="0" w:line="240" w:lineRule="auto"/>
        <w:ind w:left="1418"/>
        <w:jc w:val="both"/>
        <w:rPr>
          <w:rFonts w:ascii="Futura Medium" w:hAnsi="Futura Medium" w:cs="Futura Medium"/>
          <w:sz w:val="18"/>
          <w:szCs w:val="18"/>
        </w:rPr>
      </w:pPr>
      <w:r w:rsidRPr="001E6A9C">
        <w:rPr>
          <w:rFonts w:ascii="Futura Medium" w:hAnsi="Futura Medium" w:cs="Futura Medium" w:hint="cs"/>
          <w:sz w:val="18"/>
          <w:szCs w:val="18"/>
          <w:u w:val="single"/>
        </w:rPr>
        <w:t>Estimaciones y suposiciones</w:t>
      </w:r>
      <w:r w:rsidRPr="001E6A9C">
        <w:rPr>
          <w:rFonts w:ascii="Futura Medium" w:hAnsi="Futura Medium" w:cs="Futura Medium" w:hint="cs"/>
          <w:sz w:val="18"/>
          <w:szCs w:val="18"/>
        </w:rPr>
        <w:t xml:space="preserve">. - Las suposiciones y otras fuentes clave de la incertidumbre de estimaciones a la fecha del </w:t>
      </w:r>
      <w:r>
        <w:rPr>
          <w:rFonts w:ascii="Futura Medium" w:hAnsi="Futura Medium" w:cs="Futura Medium"/>
          <w:sz w:val="18"/>
          <w:szCs w:val="18"/>
        </w:rPr>
        <w:t>estado de situación financiera</w:t>
      </w:r>
      <w:r w:rsidRPr="001E6A9C">
        <w:rPr>
          <w:rFonts w:ascii="Futura Medium" w:hAnsi="Futura Medium" w:cs="Futura Medium" w:hint="cs"/>
          <w:sz w:val="18"/>
          <w:szCs w:val="18"/>
        </w:rPr>
        <w:t>, que tienen un riesgo material de causar un ajuste significativo en los valores libro de activos y pasivos dentro del próximo ejercicio financiero son:</w:t>
      </w:r>
    </w:p>
    <w:p w14:paraId="63ECF0CE" w14:textId="77777777" w:rsidR="00494163" w:rsidRPr="001E6A9C" w:rsidRDefault="00494163" w:rsidP="00D97493">
      <w:pPr>
        <w:spacing w:after="0"/>
        <w:ind w:right="74"/>
        <w:contextualSpacing/>
        <w:jc w:val="both"/>
        <w:rPr>
          <w:rFonts w:ascii="Futura Medium" w:hAnsi="Futura Medium" w:cs="Futura Medium"/>
          <w:sz w:val="18"/>
          <w:szCs w:val="18"/>
        </w:rPr>
      </w:pPr>
    </w:p>
    <w:p w14:paraId="13DF030E" w14:textId="5F29FE8F" w:rsidR="00494163" w:rsidRPr="001E6A9C" w:rsidRDefault="00494163" w:rsidP="00D97493">
      <w:pPr>
        <w:pStyle w:val="ListParagraph"/>
        <w:numPr>
          <w:ilvl w:val="0"/>
          <w:numId w:val="4"/>
        </w:numPr>
        <w:spacing w:after="0" w:line="240" w:lineRule="auto"/>
        <w:ind w:left="1701" w:right="74" w:hanging="284"/>
        <w:jc w:val="both"/>
        <w:rPr>
          <w:rFonts w:ascii="Futura Medium" w:hAnsi="Futura Medium" w:cs="Futura Medium"/>
          <w:sz w:val="18"/>
          <w:szCs w:val="18"/>
        </w:rPr>
      </w:pPr>
      <w:r w:rsidRPr="001E6A9C">
        <w:rPr>
          <w:rFonts w:ascii="Futura Medium" w:hAnsi="Futura Medium" w:cs="Futura Medium" w:hint="cs"/>
          <w:sz w:val="18"/>
          <w:szCs w:val="18"/>
        </w:rPr>
        <w:t xml:space="preserve">Las valoraciones realizadas para determinar la existencia de pérdidas crediticias esperadas (nota </w:t>
      </w:r>
      <w:r w:rsidR="00033FDF">
        <w:rPr>
          <w:rFonts w:ascii="Futura Medium" w:hAnsi="Futura Medium" w:cs="Futura Medium"/>
          <w:sz w:val="18"/>
          <w:szCs w:val="18"/>
        </w:rPr>
        <w:t>5 a</w:t>
      </w:r>
      <w:r w:rsidRPr="001E6A9C">
        <w:rPr>
          <w:rFonts w:ascii="Futura Medium" w:hAnsi="Futura Medium" w:cs="Futura Medium" w:hint="cs"/>
          <w:sz w:val="18"/>
          <w:szCs w:val="18"/>
        </w:rPr>
        <w:t>)</w:t>
      </w:r>
    </w:p>
    <w:p w14:paraId="6D84D8FF" w14:textId="77777777" w:rsidR="00494163" w:rsidRPr="001E6A9C" w:rsidRDefault="00494163" w:rsidP="00D97493">
      <w:pPr>
        <w:pStyle w:val="ListParagraph"/>
        <w:spacing w:after="0"/>
        <w:ind w:left="1701" w:right="74"/>
        <w:jc w:val="both"/>
        <w:rPr>
          <w:rFonts w:ascii="Futura Medium" w:hAnsi="Futura Medium" w:cs="Futura Medium"/>
          <w:sz w:val="18"/>
          <w:szCs w:val="18"/>
        </w:rPr>
      </w:pPr>
    </w:p>
    <w:p w14:paraId="20D463F9" w14:textId="77777777" w:rsidR="00494163" w:rsidRDefault="00494163" w:rsidP="00D97493">
      <w:pPr>
        <w:pStyle w:val="ListParagraph"/>
        <w:numPr>
          <w:ilvl w:val="0"/>
          <w:numId w:val="5"/>
        </w:numPr>
        <w:spacing w:after="0" w:line="240" w:lineRule="auto"/>
        <w:ind w:left="1701" w:right="74" w:hanging="283"/>
        <w:jc w:val="both"/>
        <w:rPr>
          <w:rFonts w:ascii="Futura Medium" w:hAnsi="Futura Medium" w:cs="Futura Medium"/>
          <w:sz w:val="18"/>
          <w:szCs w:val="18"/>
        </w:rPr>
      </w:pPr>
      <w:r w:rsidRPr="00325300">
        <w:rPr>
          <w:rFonts w:ascii="Futura Medium" w:hAnsi="Futura Medium" w:cs="Futura Medium"/>
          <w:sz w:val="18"/>
          <w:szCs w:val="18"/>
        </w:rPr>
        <w:t xml:space="preserve">La necesidad de constituir provisiones y, en el caso de ser requeridas, el valor de </w:t>
      </w:r>
      <w:proofErr w:type="gramStart"/>
      <w:r w:rsidRPr="00325300">
        <w:rPr>
          <w:rFonts w:ascii="Futura Medium" w:hAnsi="Futura Medium" w:cs="Futura Medium"/>
          <w:sz w:val="18"/>
          <w:szCs w:val="18"/>
        </w:rPr>
        <w:t>las mismas</w:t>
      </w:r>
      <w:proofErr w:type="gramEnd"/>
      <w:r w:rsidRPr="00325300">
        <w:rPr>
          <w:rFonts w:ascii="Futura Medium" w:hAnsi="Futura Medium" w:cs="Futura Medium"/>
          <w:sz w:val="18"/>
          <w:szCs w:val="18"/>
        </w:rPr>
        <w:t>.</w:t>
      </w:r>
    </w:p>
    <w:p w14:paraId="0F0C08F3" w14:textId="77777777" w:rsidR="00494163" w:rsidRPr="00325300" w:rsidRDefault="00494163" w:rsidP="00D97493">
      <w:pPr>
        <w:pStyle w:val="ListParagraph"/>
        <w:spacing w:after="0"/>
        <w:rPr>
          <w:rFonts w:ascii="Futura Medium" w:hAnsi="Futura Medium" w:cs="Futura Medium"/>
          <w:sz w:val="18"/>
          <w:szCs w:val="18"/>
        </w:rPr>
      </w:pPr>
    </w:p>
    <w:p w14:paraId="6D2F702F" w14:textId="77777777" w:rsidR="00494163" w:rsidRPr="001E6A9C" w:rsidRDefault="00494163" w:rsidP="00D97493">
      <w:pPr>
        <w:pStyle w:val="ListParagraph"/>
        <w:spacing w:after="0"/>
        <w:ind w:left="1418"/>
        <w:jc w:val="both"/>
        <w:rPr>
          <w:rFonts w:ascii="Futura Medium" w:hAnsi="Futura Medium" w:cs="Futura Medium"/>
          <w:sz w:val="18"/>
          <w:szCs w:val="18"/>
        </w:rPr>
      </w:pPr>
      <w:r>
        <w:rPr>
          <w:rFonts w:ascii="Futura Medium" w:hAnsi="Futura Medium" w:cs="Futura Medium"/>
          <w:sz w:val="18"/>
          <w:szCs w:val="18"/>
        </w:rPr>
        <w:t>Estas</w:t>
      </w:r>
      <w:r w:rsidRPr="001E6A9C">
        <w:rPr>
          <w:rFonts w:ascii="Futura Medium" w:hAnsi="Futura Medium" w:cs="Futura Medium" w:hint="cs"/>
          <w:sz w:val="18"/>
          <w:szCs w:val="18"/>
        </w:rPr>
        <w:t xml:space="preserve"> estimaciones se realizan en función de la mejor información disponible sobre los hechos analizados y basados en la experiencia histórica.  En cualquier caso, es posible que acontecimientos que puedan tener lugar en el futuro obliguen a modificarlas en los próximos períodos, lo cual se realizaría de forma prospectiva.</w:t>
      </w:r>
    </w:p>
    <w:p w14:paraId="4FEFA6E5" w14:textId="77777777" w:rsidR="00494163" w:rsidRPr="001E6A9C" w:rsidRDefault="00494163" w:rsidP="00D97493">
      <w:pPr>
        <w:pStyle w:val="ListParagraph"/>
        <w:spacing w:after="0"/>
        <w:ind w:left="1418"/>
        <w:jc w:val="both"/>
        <w:rPr>
          <w:rFonts w:ascii="Futura Medium" w:hAnsi="Futura Medium" w:cs="Futura Medium"/>
          <w:sz w:val="18"/>
          <w:szCs w:val="18"/>
        </w:rPr>
      </w:pPr>
    </w:p>
    <w:p w14:paraId="3212F341" w14:textId="77777777" w:rsidR="00494163" w:rsidRDefault="00494163" w:rsidP="00D97493">
      <w:pPr>
        <w:pStyle w:val="ListParagraph"/>
        <w:spacing w:after="0"/>
        <w:ind w:left="1276" w:hanging="425"/>
        <w:jc w:val="both"/>
        <w:rPr>
          <w:rFonts w:ascii="Futura Medium" w:hAnsi="Futura Medium" w:cs="Futura Medium"/>
          <w:sz w:val="18"/>
          <w:szCs w:val="18"/>
        </w:rPr>
      </w:pPr>
      <w:r w:rsidRPr="001E6A9C">
        <w:rPr>
          <w:rFonts w:ascii="Futura Medium" w:hAnsi="Futura Medium" w:cs="Futura Medium" w:hint="cs"/>
          <w:sz w:val="18"/>
          <w:szCs w:val="18"/>
        </w:rPr>
        <w:t>(</w:t>
      </w:r>
      <w:proofErr w:type="spellStart"/>
      <w:r w:rsidRPr="001E6A9C">
        <w:rPr>
          <w:rFonts w:ascii="Futura Medium" w:hAnsi="Futura Medium" w:cs="Futura Medium" w:hint="cs"/>
          <w:sz w:val="18"/>
          <w:szCs w:val="18"/>
        </w:rPr>
        <w:t>iii</w:t>
      </w:r>
      <w:proofErr w:type="spellEnd"/>
      <w:r w:rsidRPr="001E6A9C">
        <w:rPr>
          <w:rFonts w:ascii="Futura Medium" w:hAnsi="Futura Medium" w:cs="Futura Medium" w:hint="cs"/>
          <w:sz w:val="18"/>
          <w:szCs w:val="18"/>
        </w:rPr>
        <w:t>)</w:t>
      </w:r>
      <w:r w:rsidRPr="001E6A9C">
        <w:rPr>
          <w:rFonts w:ascii="Futura Medium" w:hAnsi="Futura Medium" w:cs="Futura Medium" w:hint="cs"/>
          <w:sz w:val="18"/>
          <w:szCs w:val="18"/>
        </w:rPr>
        <w:tab/>
      </w:r>
      <w:r w:rsidRPr="009D2707">
        <w:rPr>
          <w:rFonts w:ascii="Futura Medium" w:hAnsi="Futura Medium" w:cs="Futura Medium" w:hint="cs"/>
          <w:sz w:val="18"/>
          <w:szCs w:val="18"/>
          <w:u w:val="single"/>
        </w:rPr>
        <w:t xml:space="preserve">Medición del valor </w:t>
      </w:r>
      <w:r w:rsidRPr="009D2707">
        <w:rPr>
          <w:rFonts w:ascii="Futura Medium" w:hAnsi="Futura Medium" w:cs="Futura Medium"/>
          <w:sz w:val="18"/>
          <w:szCs w:val="18"/>
          <w:u w:val="single"/>
        </w:rPr>
        <w:t>razonable</w:t>
      </w:r>
      <w:r w:rsidRPr="009D2707">
        <w:rPr>
          <w:rFonts w:ascii="Futura Medium" w:hAnsi="Futura Medium" w:cs="Futura Medium"/>
          <w:sz w:val="18"/>
          <w:szCs w:val="18"/>
        </w:rPr>
        <w:t>. -</w:t>
      </w:r>
      <w:r w:rsidRPr="009D2707">
        <w:rPr>
          <w:rFonts w:ascii="Futura Medium" w:hAnsi="Futura Medium" w:cs="Futura Medium" w:hint="cs"/>
          <w:sz w:val="18"/>
          <w:szCs w:val="18"/>
        </w:rPr>
        <w:t xml:space="preserve"> El valor razonable es el precio que se recibiría para vender un activo o se pagaría para transferir un pasivo en una transacción ordenada entre participantes en el mercado en la fecha de la transacción. </w:t>
      </w:r>
    </w:p>
    <w:p w14:paraId="6666EC6F" w14:textId="77777777" w:rsidR="00494163" w:rsidRDefault="00494163" w:rsidP="00D97493">
      <w:pPr>
        <w:pStyle w:val="ListParagraph"/>
        <w:spacing w:after="0"/>
        <w:ind w:left="1276" w:hanging="425"/>
        <w:jc w:val="both"/>
        <w:rPr>
          <w:rFonts w:ascii="Futura Medium" w:hAnsi="Futura Medium" w:cs="Futura Medium"/>
          <w:sz w:val="18"/>
          <w:szCs w:val="18"/>
        </w:rPr>
      </w:pPr>
    </w:p>
    <w:p w14:paraId="4CE18EB9" w14:textId="1C0AD3AA" w:rsidR="00494163" w:rsidRPr="00494163" w:rsidRDefault="00494163" w:rsidP="00D97493">
      <w:pPr>
        <w:pStyle w:val="ListParagraph"/>
        <w:spacing w:after="0"/>
        <w:ind w:left="1276"/>
        <w:jc w:val="both"/>
        <w:rPr>
          <w:rFonts w:ascii="Futura Medium" w:hAnsi="Futura Medium" w:cs="Futura Medium"/>
          <w:sz w:val="18"/>
          <w:szCs w:val="18"/>
        </w:rPr>
      </w:pPr>
      <w:r w:rsidRPr="00494163">
        <w:rPr>
          <w:rFonts w:ascii="Futura Medium" w:hAnsi="Futura Medium" w:cs="Futura Medium" w:hint="cs"/>
          <w:sz w:val="18"/>
          <w:szCs w:val="18"/>
        </w:rPr>
        <w:t xml:space="preserve">El valor razonable está basado en la presunción de que la transacción para vender el activo o para transferir el pasivo tiene lugar: a) en el mercado principal del activo o del pasivo, o b) en ausencia de un mercado principal, en el mercado más ventajoso para la transacción de esos activos o pasivo.  El mercado principal o el más ventajoso ha de ser un mercado accesible </w:t>
      </w:r>
      <w:r w:rsidRPr="00494163">
        <w:rPr>
          <w:rFonts w:ascii="Futura Medium" w:hAnsi="Futura Medium" w:cs="Futura Medium" w:hint="cs"/>
          <w:sz w:val="18"/>
          <w:szCs w:val="18"/>
        </w:rPr>
        <w:lastRenderedPageBreak/>
        <w:t>para la Compañía.  El valor razonable de un activo o un pasivo se calcula utilizando las hipótesis que los participantes del mercado utilizarían a la hora de realizar una oferta por ese activo o pasivo, asumiendo que esos participantes de mercado actúan en su propio interés económico.</w:t>
      </w:r>
    </w:p>
    <w:p w14:paraId="042D4081" w14:textId="77777777" w:rsidR="00494163" w:rsidRPr="009D2707" w:rsidRDefault="00494163" w:rsidP="00D97493">
      <w:pPr>
        <w:autoSpaceDE w:val="0"/>
        <w:autoSpaceDN w:val="0"/>
        <w:adjustRightInd w:val="0"/>
        <w:spacing w:after="0"/>
        <w:contextualSpacing/>
        <w:rPr>
          <w:rFonts w:ascii="Futura Medium" w:hAnsi="Futura Medium" w:cs="Futura Medium"/>
          <w:sz w:val="18"/>
          <w:szCs w:val="18"/>
          <w:lang w:val="es-MX"/>
        </w:rPr>
      </w:pPr>
    </w:p>
    <w:p w14:paraId="57103A8D" w14:textId="77777777" w:rsidR="00494163" w:rsidRPr="009D2707" w:rsidRDefault="00494163" w:rsidP="00D97493">
      <w:pPr>
        <w:autoSpaceDE w:val="0"/>
        <w:autoSpaceDN w:val="0"/>
        <w:adjustRightInd w:val="0"/>
        <w:spacing w:after="0"/>
        <w:ind w:left="1276"/>
        <w:contextualSpacing/>
        <w:jc w:val="both"/>
        <w:rPr>
          <w:rFonts w:ascii="Futura Medium" w:hAnsi="Futura Medium" w:cs="Futura Medium"/>
          <w:sz w:val="18"/>
          <w:szCs w:val="18"/>
        </w:rPr>
      </w:pPr>
      <w:r w:rsidRPr="009D2707">
        <w:rPr>
          <w:rFonts w:ascii="Futura Medium" w:hAnsi="Futura Medium" w:cs="Futura Medium" w:hint="cs"/>
          <w:sz w:val="18"/>
          <w:szCs w:val="18"/>
        </w:rPr>
        <w:t>El cálculo del valor razonable de un activo no financiero toma en consideración la capacidad de los participantes del mercado para generar beneficios económicos derivados del mejor y mayor uso de dicho activo o mediante su venta a otro participante del mercado que pudiera hacer el mejor y mayor uso de dicho activo.</w:t>
      </w:r>
    </w:p>
    <w:p w14:paraId="24A31B13" w14:textId="77777777" w:rsidR="00494163" w:rsidRPr="009D2707" w:rsidRDefault="00494163" w:rsidP="00D97493">
      <w:pPr>
        <w:autoSpaceDE w:val="0"/>
        <w:autoSpaceDN w:val="0"/>
        <w:adjustRightInd w:val="0"/>
        <w:spacing w:after="0"/>
        <w:contextualSpacing/>
        <w:jc w:val="both"/>
        <w:rPr>
          <w:rFonts w:ascii="Futura Medium" w:hAnsi="Futura Medium" w:cs="Futura Medium"/>
          <w:sz w:val="18"/>
          <w:szCs w:val="18"/>
        </w:rPr>
      </w:pPr>
    </w:p>
    <w:p w14:paraId="2052784D" w14:textId="77777777" w:rsidR="00494163" w:rsidRPr="009D2707" w:rsidRDefault="00494163" w:rsidP="00D97493">
      <w:pPr>
        <w:autoSpaceDE w:val="0"/>
        <w:autoSpaceDN w:val="0"/>
        <w:adjustRightInd w:val="0"/>
        <w:spacing w:after="0"/>
        <w:ind w:left="1276"/>
        <w:contextualSpacing/>
        <w:jc w:val="both"/>
        <w:rPr>
          <w:rFonts w:ascii="Futura Medium" w:hAnsi="Futura Medium" w:cs="Futura Medium"/>
          <w:sz w:val="18"/>
          <w:szCs w:val="18"/>
        </w:rPr>
      </w:pPr>
      <w:r w:rsidRPr="009D2707">
        <w:rPr>
          <w:rFonts w:ascii="Futura Medium" w:hAnsi="Futura Medium" w:cs="Futura Medium" w:hint="cs"/>
          <w:sz w:val="18"/>
          <w:szCs w:val="18"/>
        </w:rPr>
        <w:t xml:space="preserve">Al medir el valor razonable de un activo o un pasivo, la Compañía utiliza en la medida de lo posible, datos observables en el mercado. Los valores razonables se clasifican en diferentes niveles en una jerarquía de valores razonables, que se basan en los datos de entrada usadas en las técnicas de valoración, como sigue: </w:t>
      </w:r>
    </w:p>
    <w:p w14:paraId="16DDF7FE" w14:textId="77777777" w:rsidR="00494163" w:rsidRPr="009D2707" w:rsidRDefault="00494163" w:rsidP="00D97493">
      <w:pPr>
        <w:autoSpaceDE w:val="0"/>
        <w:autoSpaceDN w:val="0"/>
        <w:adjustRightInd w:val="0"/>
        <w:spacing w:after="0"/>
        <w:ind w:left="1276"/>
        <w:contextualSpacing/>
        <w:jc w:val="both"/>
        <w:rPr>
          <w:rFonts w:ascii="Futura Medium" w:hAnsi="Futura Medium" w:cs="Futura Medium"/>
          <w:sz w:val="18"/>
          <w:szCs w:val="18"/>
        </w:rPr>
      </w:pPr>
    </w:p>
    <w:p w14:paraId="5C7F92D4" w14:textId="77777777" w:rsidR="00494163" w:rsidRPr="009D2707" w:rsidRDefault="00494163" w:rsidP="00D97493">
      <w:pPr>
        <w:pStyle w:val="ListParagraph"/>
        <w:numPr>
          <w:ilvl w:val="0"/>
          <w:numId w:val="5"/>
        </w:numPr>
        <w:spacing w:after="0" w:line="240" w:lineRule="auto"/>
        <w:ind w:left="1560" w:right="72" w:hanging="283"/>
        <w:jc w:val="both"/>
        <w:rPr>
          <w:rFonts w:ascii="Futura Medium" w:hAnsi="Futura Medium" w:cs="Futura Medium"/>
          <w:sz w:val="18"/>
          <w:szCs w:val="18"/>
        </w:rPr>
      </w:pPr>
      <w:r w:rsidRPr="009D2707">
        <w:rPr>
          <w:rFonts w:ascii="Futura Medium" w:hAnsi="Futura Medium" w:cs="Futura Medium" w:hint="cs"/>
          <w:sz w:val="18"/>
          <w:szCs w:val="18"/>
        </w:rPr>
        <w:t>Nivel 1 - Precios de cotización (no ajustados) en mercados activos para activos o pasivos idénticos a los que la entidad puede acceder en la fecha de la medición.</w:t>
      </w:r>
    </w:p>
    <w:p w14:paraId="2530BAC4" w14:textId="77777777" w:rsidR="00494163" w:rsidRPr="009D2707" w:rsidRDefault="00494163" w:rsidP="00D97493">
      <w:pPr>
        <w:pStyle w:val="ListParagraph"/>
        <w:spacing w:after="0"/>
        <w:ind w:left="1560" w:right="72"/>
        <w:jc w:val="both"/>
        <w:rPr>
          <w:rFonts w:ascii="Futura Medium" w:hAnsi="Futura Medium" w:cs="Futura Medium"/>
          <w:sz w:val="18"/>
          <w:szCs w:val="18"/>
        </w:rPr>
      </w:pPr>
    </w:p>
    <w:p w14:paraId="5979AC52" w14:textId="77777777" w:rsidR="00494163" w:rsidRPr="009D2707" w:rsidRDefault="00494163" w:rsidP="00D97493">
      <w:pPr>
        <w:pStyle w:val="ListParagraph"/>
        <w:numPr>
          <w:ilvl w:val="0"/>
          <w:numId w:val="5"/>
        </w:numPr>
        <w:spacing w:after="0" w:line="240" w:lineRule="auto"/>
        <w:ind w:left="1560" w:right="72" w:hanging="283"/>
        <w:jc w:val="both"/>
        <w:rPr>
          <w:rFonts w:ascii="Futura Medium" w:hAnsi="Futura Medium" w:cs="Futura Medium"/>
          <w:sz w:val="18"/>
          <w:szCs w:val="18"/>
        </w:rPr>
      </w:pPr>
      <w:r w:rsidRPr="009D2707">
        <w:rPr>
          <w:rFonts w:ascii="Futura Medium" w:hAnsi="Futura Medium" w:cs="Futura Medium" w:hint="cs"/>
          <w:sz w:val="18"/>
          <w:szCs w:val="18"/>
        </w:rPr>
        <w:t>Nivel 2 - Información distinta a precios de cotización incluidos en el nivel 1 que se pueda confirmar para el activo o pasivo, ya sea directamente, o indirectamente.</w:t>
      </w:r>
    </w:p>
    <w:p w14:paraId="2BD4ABB1" w14:textId="77777777" w:rsidR="00494163" w:rsidRPr="009D2707" w:rsidRDefault="00494163" w:rsidP="00D97493">
      <w:pPr>
        <w:pStyle w:val="ListParagraph"/>
        <w:spacing w:after="0"/>
        <w:ind w:left="1560" w:right="72"/>
        <w:jc w:val="both"/>
        <w:rPr>
          <w:rFonts w:ascii="Futura Medium" w:hAnsi="Futura Medium" w:cs="Futura Medium"/>
          <w:sz w:val="18"/>
          <w:szCs w:val="18"/>
        </w:rPr>
      </w:pPr>
    </w:p>
    <w:p w14:paraId="18CB8057" w14:textId="77777777" w:rsidR="00494163" w:rsidRPr="009D2707" w:rsidRDefault="00494163" w:rsidP="00D97493">
      <w:pPr>
        <w:pStyle w:val="ListParagraph"/>
        <w:numPr>
          <w:ilvl w:val="0"/>
          <w:numId w:val="5"/>
        </w:numPr>
        <w:spacing w:after="0" w:line="240" w:lineRule="auto"/>
        <w:ind w:left="1560" w:right="72" w:hanging="283"/>
        <w:jc w:val="both"/>
        <w:rPr>
          <w:rFonts w:ascii="Futura Medium" w:hAnsi="Futura Medium" w:cs="Futura Medium"/>
          <w:sz w:val="18"/>
          <w:szCs w:val="18"/>
        </w:rPr>
      </w:pPr>
      <w:r w:rsidRPr="009D2707">
        <w:rPr>
          <w:rFonts w:ascii="Futura Medium" w:hAnsi="Futura Medium" w:cs="Futura Medium" w:hint="cs"/>
          <w:sz w:val="18"/>
          <w:szCs w:val="18"/>
        </w:rPr>
        <w:t>Nivel 3 - Información sobre el activo o pasivo que no se basa en data que se pueda confirmar en el mercado (información no observable).</w:t>
      </w:r>
    </w:p>
    <w:p w14:paraId="520757AE" w14:textId="77777777" w:rsidR="00494163" w:rsidRPr="009D2707" w:rsidRDefault="00494163" w:rsidP="00D97493">
      <w:pPr>
        <w:pStyle w:val="ListParagraph"/>
        <w:spacing w:after="0"/>
        <w:rPr>
          <w:rFonts w:ascii="Futura Medium" w:hAnsi="Futura Medium" w:cs="Futura Medium"/>
          <w:sz w:val="18"/>
          <w:szCs w:val="18"/>
        </w:rPr>
      </w:pPr>
    </w:p>
    <w:p w14:paraId="7EBB9263" w14:textId="77777777" w:rsidR="00494163" w:rsidRPr="009D2707" w:rsidRDefault="00494163" w:rsidP="00D97493">
      <w:pPr>
        <w:pStyle w:val="ListParagraph"/>
        <w:numPr>
          <w:ilvl w:val="0"/>
          <w:numId w:val="5"/>
        </w:numPr>
        <w:spacing w:after="0" w:line="240" w:lineRule="auto"/>
        <w:ind w:left="1560" w:right="72" w:hanging="283"/>
        <w:jc w:val="both"/>
        <w:rPr>
          <w:rFonts w:ascii="Futura Medium" w:hAnsi="Futura Medium" w:cs="Futura Medium"/>
          <w:sz w:val="18"/>
          <w:szCs w:val="18"/>
        </w:rPr>
      </w:pPr>
      <w:r w:rsidRPr="009D2707">
        <w:rPr>
          <w:rFonts w:ascii="Futura Medium" w:hAnsi="Futura Medium" w:cs="Futura Medium"/>
          <w:sz w:val="18"/>
          <w:szCs w:val="18"/>
        </w:rPr>
        <w:t>Para los activos y pasivos que son reconocidos al valor razonable en los estados financieros sobre una base recurrente, la Compañía determina si se han producido transferencias entre los diferentes niveles dentro de la jerarquía mediante la revisión de la categorización al final de cada período de reporte.  Asimismo, la Gerencia analiza los movimientos en los valores de los activos y pasivos que deben ser valorizados de acuerdo con las políticas contables la Compañía.</w:t>
      </w:r>
    </w:p>
    <w:p w14:paraId="7CEBDA8B" w14:textId="77777777" w:rsidR="00494163" w:rsidRPr="009D2707" w:rsidRDefault="00494163" w:rsidP="00D97493">
      <w:pPr>
        <w:pStyle w:val="ListParagraph"/>
        <w:spacing w:after="0"/>
        <w:ind w:left="1560" w:right="72"/>
        <w:jc w:val="both"/>
        <w:rPr>
          <w:rFonts w:ascii="Futura Medium" w:hAnsi="Futura Medium" w:cs="Futura Medium"/>
          <w:sz w:val="18"/>
          <w:szCs w:val="18"/>
        </w:rPr>
      </w:pPr>
    </w:p>
    <w:p w14:paraId="7F2C0CFD" w14:textId="5C748643" w:rsidR="00494163" w:rsidRDefault="00494163" w:rsidP="00D97493">
      <w:pPr>
        <w:pStyle w:val="TextePrinc"/>
        <w:tabs>
          <w:tab w:val="clear" w:pos="1413"/>
          <w:tab w:val="left" w:pos="-384"/>
          <w:tab w:val="left" w:pos="325"/>
          <w:tab w:val="left" w:pos="1134"/>
          <w:tab w:val="left" w:pos="1741"/>
          <w:tab w:val="left" w:pos="2451"/>
          <w:tab w:val="left" w:pos="3160"/>
          <w:tab w:val="left" w:pos="3864"/>
          <w:tab w:val="left" w:pos="4571"/>
          <w:tab w:val="left" w:pos="5280"/>
          <w:tab w:val="left" w:pos="5990"/>
          <w:tab w:val="left" w:pos="6699"/>
        </w:tabs>
        <w:ind w:left="1276"/>
        <w:contextualSpacing/>
        <w:jc w:val="both"/>
        <w:rPr>
          <w:rFonts w:ascii="Futura Medium" w:hAnsi="Futura Medium" w:cs="Futura Medium"/>
          <w:color w:val="auto"/>
          <w:szCs w:val="18"/>
        </w:rPr>
      </w:pPr>
      <w:r w:rsidRPr="009D2707">
        <w:rPr>
          <w:rFonts w:ascii="Futura Medium" w:hAnsi="Futura Medium" w:cs="Futura Medium" w:hint="cs"/>
          <w:noProof w:val="0"/>
          <w:color w:val="auto"/>
          <w:szCs w:val="18"/>
          <w:lang w:val="es-MX"/>
        </w:rPr>
        <w:t>Al 31 de diciembre del 2020</w:t>
      </w:r>
      <w:r w:rsidRPr="009D2707">
        <w:rPr>
          <w:rFonts w:ascii="Futura Medium" w:hAnsi="Futura Medium" w:cs="Futura Medium" w:hint="cs"/>
          <w:color w:val="auto"/>
          <w:szCs w:val="18"/>
        </w:rPr>
        <w:t xml:space="preserve">, los elementos medidos a valor razonable de acuerdo a la jerarquía de los párrafos anteriores, aplican a los instrumentos financieros (efectivo y equivalente de efectivo, deudores comerciales y otras cuentas por).  Los importes en libros de los activos y pasivos financieros presentados en los estados financieros adjuntos, se aproximan a su valor razonable (nota </w:t>
      </w:r>
      <w:r w:rsidR="00033FDF">
        <w:rPr>
          <w:rFonts w:ascii="Futura Medium" w:hAnsi="Futura Medium" w:cs="Futura Medium"/>
          <w:color w:val="auto"/>
          <w:szCs w:val="18"/>
        </w:rPr>
        <w:t>4 b</w:t>
      </w:r>
      <w:r w:rsidRPr="009D2707">
        <w:rPr>
          <w:rFonts w:ascii="Futura Medium" w:hAnsi="Futura Medium" w:cs="Futura Medium" w:hint="cs"/>
          <w:color w:val="auto"/>
          <w:szCs w:val="18"/>
        </w:rPr>
        <w:t>).</w:t>
      </w:r>
    </w:p>
    <w:p w14:paraId="4CB4D5DC" w14:textId="77777777" w:rsidR="00033FDF" w:rsidRPr="001E6A9C" w:rsidRDefault="00033FDF" w:rsidP="00D97493">
      <w:pPr>
        <w:pStyle w:val="TextePrinc"/>
        <w:tabs>
          <w:tab w:val="clear" w:pos="1413"/>
          <w:tab w:val="left" w:pos="-384"/>
          <w:tab w:val="left" w:pos="325"/>
          <w:tab w:val="left" w:pos="1134"/>
          <w:tab w:val="left" w:pos="1741"/>
          <w:tab w:val="left" w:pos="2451"/>
          <w:tab w:val="left" w:pos="3160"/>
          <w:tab w:val="left" w:pos="3864"/>
          <w:tab w:val="left" w:pos="4571"/>
          <w:tab w:val="left" w:pos="5280"/>
          <w:tab w:val="left" w:pos="5990"/>
          <w:tab w:val="left" w:pos="6699"/>
        </w:tabs>
        <w:ind w:left="1276"/>
        <w:contextualSpacing/>
        <w:jc w:val="both"/>
        <w:rPr>
          <w:rFonts w:ascii="Futura Medium" w:hAnsi="Futura Medium" w:cs="Futura Medium"/>
          <w:color w:val="auto"/>
          <w:szCs w:val="18"/>
        </w:rPr>
      </w:pPr>
    </w:p>
    <w:p w14:paraId="791D16A5" w14:textId="3E25336E" w:rsidR="003F28AB" w:rsidRPr="00D70A8F" w:rsidRDefault="003F28AB" w:rsidP="00D97493">
      <w:pPr>
        <w:pStyle w:val="ListParagraph"/>
        <w:numPr>
          <w:ilvl w:val="1"/>
          <w:numId w:val="1"/>
        </w:numPr>
        <w:spacing w:after="0" w:line="240" w:lineRule="auto"/>
        <w:ind w:right="-285" w:hanging="501"/>
        <w:jc w:val="both"/>
        <w:rPr>
          <w:rFonts w:ascii="Futura-Book" w:eastAsia="Arial" w:hAnsi="Futura-Book" w:cs="Arial"/>
          <w:b/>
          <w:sz w:val="19"/>
          <w:szCs w:val="19"/>
          <w:lang w:val="es-ES" w:eastAsia="es-ES" w:bidi="es-ES"/>
        </w:rPr>
      </w:pPr>
      <w:r w:rsidRPr="00D70A8F">
        <w:rPr>
          <w:rFonts w:ascii="Futura-Book" w:eastAsia="Arial" w:hAnsi="Futura-Book" w:cs="Arial"/>
          <w:b/>
          <w:sz w:val="19"/>
          <w:szCs w:val="19"/>
          <w:lang w:val="es-ES" w:eastAsia="es-ES" w:bidi="es-ES"/>
        </w:rPr>
        <w:t>C</w:t>
      </w:r>
      <w:r>
        <w:rPr>
          <w:rFonts w:ascii="Futura-Book" w:eastAsia="Arial" w:hAnsi="Futura-Book" w:cs="Arial"/>
          <w:b/>
          <w:sz w:val="19"/>
          <w:szCs w:val="19"/>
          <w:lang w:val="es-ES" w:eastAsia="es-ES" w:bidi="es-ES"/>
        </w:rPr>
        <w:t>ambio en políticas contables, nuevas normas, modificaciones e interpretaciones de las NIIF</w:t>
      </w:r>
    </w:p>
    <w:p w14:paraId="72FAC59C" w14:textId="77777777" w:rsidR="00033FDF" w:rsidRDefault="00033FDF" w:rsidP="00D97493">
      <w:pPr>
        <w:autoSpaceDE w:val="0"/>
        <w:autoSpaceDN w:val="0"/>
        <w:adjustRightInd w:val="0"/>
        <w:spacing w:after="0"/>
        <w:ind w:left="993"/>
        <w:contextualSpacing/>
        <w:jc w:val="both"/>
        <w:rPr>
          <w:rFonts w:ascii="Futura Medium" w:hAnsi="Futura Medium" w:cs="Futura Medium"/>
          <w:bCs/>
          <w:i/>
          <w:sz w:val="18"/>
          <w:szCs w:val="18"/>
          <w:lang w:val="es-ES"/>
        </w:rPr>
      </w:pPr>
    </w:p>
    <w:p w14:paraId="54A395C3" w14:textId="7D4FA1B0" w:rsidR="003F28AB" w:rsidRPr="001E6A9C" w:rsidRDefault="003F28AB" w:rsidP="00D97493">
      <w:pPr>
        <w:autoSpaceDE w:val="0"/>
        <w:autoSpaceDN w:val="0"/>
        <w:adjustRightInd w:val="0"/>
        <w:spacing w:after="0"/>
        <w:ind w:left="993"/>
        <w:contextualSpacing/>
        <w:jc w:val="both"/>
        <w:rPr>
          <w:rFonts w:ascii="Futura Medium" w:hAnsi="Futura Medium" w:cs="Futura Medium"/>
          <w:bCs/>
          <w:i/>
          <w:sz w:val="18"/>
          <w:szCs w:val="18"/>
          <w:lang w:val="es-ES"/>
        </w:rPr>
      </w:pPr>
      <w:r w:rsidRPr="001E6A9C">
        <w:rPr>
          <w:rFonts w:ascii="Futura Medium" w:hAnsi="Futura Medium" w:cs="Futura Medium" w:hint="cs"/>
          <w:bCs/>
          <w:i/>
          <w:sz w:val="18"/>
          <w:szCs w:val="18"/>
          <w:lang w:val="es-ES"/>
        </w:rPr>
        <w:t>Un resumen de las nuevas normas, modificaciones e interpretaciones de aplicación efectiva a partir del 1 de enero del 2020, son las siguientes:</w:t>
      </w:r>
    </w:p>
    <w:p w14:paraId="22B54763" w14:textId="77777777" w:rsidR="003F28AB" w:rsidRPr="001E6A9C" w:rsidRDefault="003F28AB" w:rsidP="00D97493">
      <w:pPr>
        <w:autoSpaceDE w:val="0"/>
        <w:autoSpaceDN w:val="0"/>
        <w:adjustRightInd w:val="0"/>
        <w:spacing w:after="0"/>
        <w:contextualSpacing/>
        <w:jc w:val="both"/>
        <w:rPr>
          <w:rFonts w:ascii="Futura Medium" w:hAnsi="Futura Medium" w:cs="Futura Medium"/>
          <w:bCs/>
          <w:i/>
          <w:sz w:val="18"/>
          <w:szCs w:val="18"/>
          <w:lang w:val="es-ES"/>
        </w:rPr>
      </w:pPr>
    </w:p>
    <w:tbl>
      <w:tblPr>
        <w:tblStyle w:val="Tablaconcuadrcula1"/>
        <w:tblW w:w="7796" w:type="dxa"/>
        <w:tblInd w:w="988" w:type="dxa"/>
        <w:tblLook w:val="04A0" w:firstRow="1" w:lastRow="0" w:firstColumn="1" w:lastColumn="0" w:noHBand="0" w:noVBand="1"/>
      </w:tblPr>
      <w:tblGrid>
        <w:gridCol w:w="1519"/>
        <w:gridCol w:w="5285"/>
        <w:gridCol w:w="992"/>
      </w:tblGrid>
      <w:tr w:rsidR="003F28AB" w:rsidRPr="001E6A9C" w14:paraId="4A0BC3CC" w14:textId="77777777" w:rsidTr="004E01BF">
        <w:tc>
          <w:tcPr>
            <w:tcW w:w="1519" w:type="dxa"/>
          </w:tcPr>
          <w:p w14:paraId="1F8069DF"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Titulo</w:t>
            </w:r>
          </w:p>
        </w:tc>
        <w:tc>
          <w:tcPr>
            <w:tcW w:w="5285" w:type="dxa"/>
          </w:tcPr>
          <w:p w14:paraId="1C6A5FBD"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Requerimiento clave</w:t>
            </w:r>
          </w:p>
        </w:tc>
        <w:tc>
          <w:tcPr>
            <w:tcW w:w="992" w:type="dxa"/>
          </w:tcPr>
          <w:p w14:paraId="37E79354"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Fecha efectiva</w:t>
            </w:r>
          </w:p>
        </w:tc>
      </w:tr>
      <w:tr w:rsidR="003F28AB" w:rsidRPr="001E6A9C" w14:paraId="0CA77388" w14:textId="77777777" w:rsidTr="004E01BF">
        <w:tc>
          <w:tcPr>
            <w:tcW w:w="1519" w:type="dxa"/>
          </w:tcPr>
          <w:p w14:paraId="4063517C"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p>
          <w:p w14:paraId="3D39DCDC"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Definición de Material (Modificaciones a la NIC 1 y NIC 8)</w:t>
            </w:r>
          </w:p>
          <w:p w14:paraId="6FDAC374" w14:textId="77777777" w:rsidR="003F28AB" w:rsidRPr="001E6A9C" w:rsidRDefault="003F28AB" w:rsidP="00D97493">
            <w:pPr>
              <w:spacing w:line="256" w:lineRule="auto"/>
              <w:jc w:val="center"/>
              <w:rPr>
                <w:rFonts w:ascii="Futura Medium" w:hAnsi="Futura Medium" w:cs="Futura Medium"/>
                <w:sz w:val="18"/>
                <w:szCs w:val="18"/>
              </w:rPr>
            </w:pPr>
          </w:p>
        </w:tc>
        <w:tc>
          <w:tcPr>
            <w:tcW w:w="5285" w:type="dxa"/>
          </w:tcPr>
          <w:p w14:paraId="368929AF"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p>
          <w:p w14:paraId="4710F1D2"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r w:rsidRPr="001E6A9C">
              <w:rPr>
                <w:rFonts w:ascii="Futura Medium" w:hAnsi="Futura Medium" w:cs="Futura Medium" w:hint="cs"/>
                <w:sz w:val="18"/>
                <w:szCs w:val="18"/>
                <w:lang w:val="es-ES"/>
              </w:rPr>
              <w:t xml:space="preserve">El IASB ha realizado modificaciones a la NIC 1 Presentación de estados financieros y la NIC 8 Políticas contables, cambios en las estimaciones contables y errores que utilizan una definición coherente de materialidad en las Normas Internacionales de Información Financiera y el Marco Conceptual para la Información Financiera, aclaran cuándo la información es material e incorporar algunas de las guías de la NIC 1 sobre información inmaterial. </w:t>
            </w:r>
          </w:p>
          <w:p w14:paraId="4190C06B" w14:textId="77777777" w:rsidR="00033FDF" w:rsidRDefault="00033FDF" w:rsidP="00D97493">
            <w:pPr>
              <w:autoSpaceDE w:val="0"/>
              <w:autoSpaceDN w:val="0"/>
              <w:adjustRightInd w:val="0"/>
              <w:contextualSpacing/>
              <w:jc w:val="both"/>
              <w:rPr>
                <w:rFonts w:ascii="Futura Medium" w:hAnsi="Futura Medium" w:cs="Futura Medium"/>
                <w:sz w:val="18"/>
                <w:szCs w:val="18"/>
                <w:lang w:val="es-ES"/>
              </w:rPr>
            </w:pPr>
          </w:p>
          <w:p w14:paraId="7019D78F" w14:textId="197BE870"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r w:rsidRPr="001E6A9C">
              <w:rPr>
                <w:rFonts w:ascii="Futura Medium" w:hAnsi="Futura Medium" w:cs="Futura Medium" w:hint="cs"/>
                <w:sz w:val="18"/>
                <w:szCs w:val="18"/>
                <w:lang w:val="es-ES"/>
              </w:rPr>
              <w:t xml:space="preserve">En particular, las enmiendas aclaran: </w:t>
            </w:r>
          </w:p>
          <w:p w14:paraId="2A6F73B9" w14:textId="77777777" w:rsidR="003F28AB" w:rsidRPr="001E6A9C" w:rsidRDefault="003F28AB" w:rsidP="00D97493">
            <w:pPr>
              <w:numPr>
                <w:ilvl w:val="0"/>
                <w:numId w:val="8"/>
              </w:numPr>
              <w:autoSpaceDE w:val="0"/>
              <w:autoSpaceDN w:val="0"/>
              <w:adjustRightInd w:val="0"/>
              <w:ind w:left="317" w:hanging="283"/>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que la referencia a esconder la información aborda situaciones en las que el efecto es similar a omitir o representar incorrectamente esa información, y que una entidad evalúa la importancia relativa en el contexto de los estados financieros en su conjunto, y </w:t>
            </w:r>
          </w:p>
          <w:p w14:paraId="10B753E8" w14:textId="77777777" w:rsidR="003F28AB" w:rsidRPr="001E6A9C" w:rsidRDefault="003F28AB" w:rsidP="00D97493">
            <w:pPr>
              <w:numPr>
                <w:ilvl w:val="0"/>
                <w:numId w:val="8"/>
              </w:numPr>
              <w:autoSpaceDE w:val="0"/>
              <w:autoSpaceDN w:val="0"/>
              <w:adjustRightInd w:val="0"/>
              <w:ind w:left="317" w:hanging="283"/>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el significado de 'usuarios principales de los estados financieros con propósito general' a quienes se dirigen </w:t>
            </w:r>
            <w:r w:rsidRPr="001E6A9C">
              <w:rPr>
                <w:rFonts w:ascii="Futura Medium" w:hAnsi="Futura Medium" w:cs="Futura Medium" w:hint="cs"/>
                <w:sz w:val="18"/>
                <w:szCs w:val="18"/>
                <w:lang w:val="es-MX"/>
              </w:rPr>
              <w:lastRenderedPageBreak/>
              <w:t>esos estados financieros, definiéndolos como 'inversionistas, prestamistas y otros acreedores existentes y potenciales' que deben basarse en los estados financieros con propósito general para gran parte de la información financiera que necesitan.</w:t>
            </w:r>
          </w:p>
          <w:p w14:paraId="641A9AA2"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p>
          <w:p w14:paraId="6BAB3142"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Estas modificaciones no han tenido impacto en los estados financieros de la Compañía</w:t>
            </w:r>
          </w:p>
        </w:tc>
        <w:tc>
          <w:tcPr>
            <w:tcW w:w="992" w:type="dxa"/>
          </w:tcPr>
          <w:p w14:paraId="218DAD36" w14:textId="77777777" w:rsidR="003F28AB" w:rsidRPr="001E6A9C" w:rsidRDefault="003F28AB" w:rsidP="00D97493">
            <w:pPr>
              <w:spacing w:line="256" w:lineRule="auto"/>
              <w:jc w:val="center"/>
              <w:rPr>
                <w:rFonts w:ascii="Futura Medium" w:hAnsi="Futura Medium" w:cs="Futura Medium"/>
                <w:sz w:val="18"/>
                <w:szCs w:val="18"/>
                <w:lang w:val="es-ES"/>
              </w:rPr>
            </w:pPr>
          </w:p>
          <w:p w14:paraId="533AAA63"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1 de enero 2020</w:t>
            </w:r>
          </w:p>
        </w:tc>
      </w:tr>
      <w:tr w:rsidR="003F28AB" w:rsidRPr="001E6A9C" w14:paraId="526E3F5B" w14:textId="77777777" w:rsidTr="004E01BF">
        <w:tc>
          <w:tcPr>
            <w:tcW w:w="1519" w:type="dxa"/>
          </w:tcPr>
          <w:p w14:paraId="0F07DA89"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p>
          <w:p w14:paraId="3B57811A"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Definición de Negocio (Modificaciones a la NIIF 3)</w:t>
            </w:r>
          </w:p>
          <w:p w14:paraId="2700994A" w14:textId="77777777" w:rsidR="003F28AB" w:rsidRPr="001E6A9C" w:rsidRDefault="003F28AB" w:rsidP="00D97493">
            <w:pPr>
              <w:autoSpaceDE w:val="0"/>
              <w:autoSpaceDN w:val="0"/>
              <w:adjustRightInd w:val="0"/>
              <w:contextualSpacing/>
              <w:rPr>
                <w:rFonts w:ascii="Futura Medium" w:hAnsi="Futura Medium" w:cs="Futura Medium"/>
                <w:sz w:val="18"/>
                <w:szCs w:val="18"/>
              </w:rPr>
            </w:pPr>
          </w:p>
        </w:tc>
        <w:tc>
          <w:tcPr>
            <w:tcW w:w="5285" w:type="dxa"/>
          </w:tcPr>
          <w:p w14:paraId="5D05735D"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35279B91"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Las modificaciones aclaran la definición de negocio, con el objetivo de ayudar a las entidades a determinar si una transacción debe contabilizarse como una combinación de negocios o como la adquisición de un activo. Las modificaciones:</w:t>
            </w:r>
          </w:p>
          <w:p w14:paraId="54E6E551" w14:textId="77777777" w:rsidR="00033FDF" w:rsidRDefault="00033FDF" w:rsidP="00D97493">
            <w:pPr>
              <w:autoSpaceDE w:val="0"/>
              <w:autoSpaceDN w:val="0"/>
              <w:adjustRightInd w:val="0"/>
              <w:ind w:left="317" w:hanging="283"/>
              <w:jc w:val="both"/>
              <w:rPr>
                <w:rFonts w:ascii="Futura Medium" w:hAnsi="Futura Medium" w:cs="Futura Medium"/>
                <w:sz w:val="18"/>
                <w:szCs w:val="18"/>
              </w:rPr>
            </w:pPr>
          </w:p>
          <w:p w14:paraId="4B87C8EA" w14:textId="69329765" w:rsidR="003F28AB" w:rsidRPr="001E6A9C" w:rsidRDefault="003F28AB" w:rsidP="00D97493">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 xml:space="preserve">(a) </w:t>
            </w:r>
            <w:r w:rsidRPr="001E6A9C">
              <w:rPr>
                <w:rFonts w:ascii="Futura Medium" w:hAnsi="Futura Medium" w:cs="Futura Medium" w:hint="cs"/>
                <w:sz w:val="18"/>
                <w:szCs w:val="18"/>
              </w:rPr>
              <w:tab/>
              <w:t>aclaran que, para ser considerado un negocio, un conjunto adquirido de actividades y activos debe incluir, como mínimo, un insumo y un proceso sustantivo que juntos contribuyen de forma significativa a la capacidad de elaborar productos;</w:t>
            </w:r>
          </w:p>
          <w:p w14:paraId="33339E89" w14:textId="77777777" w:rsidR="003F28AB" w:rsidRPr="001E6A9C" w:rsidRDefault="003F28AB" w:rsidP="00D97493">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 xml:space="preserve">(b) </w:t>
            </w:r>
            <w:r w:rsidRPr="001E6A9C">
              <w:rPr>
                <w:rFonts w:ascii="Futura Medium" w:hAnsi="Futura Medium" w:cs="Futura Medium" w:hint="cs"/>
                <w:sz w:val="18"/>
                <w:szCs w:val="18"/>
              </w:rPr>
              <w:tab/>
              <w:t>eliminan la evaluación de si los participantes del mercado pueden sustituir los procesos o insumos que faltan y continuar con la producción de productos;</w:t>
            </w:r>
          </w:p>
          <w:p w14:paraId="5E55CC54" w14:textId="77777777" w:rsidR="003F28AB" w:rsidRPr="001E6A9C" w:rsidRDefault="003F28AB" w:rsidP="00D97493">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 xml:space="preserve">(c) </w:t>
            </w:r>
            <w:r w:rsidRPr="001E6A9C">
              <w:rPr>
                <w:rFonts w:ascii="Futura Medium" w:hAnsi="Futura Medium" w:cs="Futura Medium" w:hint="cs"/>
                <w:sz w:val="18"/>
                <w:szCs w:val="18"/>
              </w:rPr>
              <w:tab/>
              <w:t>añaden guías y ejemplos ilustrativos para ayudar a las entidades a evaluar si se ha adquirido un proceso sustancial;</w:t>
            </w:r>
          </w:p>
          <w:p w14:paraId="1C8C9533" w14:textId="77777777" w:rsidR="003F28AB" w:rsidRPr="001E6A9C" w:rsidRDefault="003F28AB" w:rsidP="00D97493">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d)</w:t>
            </w:r>
            <w:r w:rsidRPr="001E6A9C">
              <w:rPr>
                <w:rFonts w:ascii="Futura Medium" w:hAnsi="Futura Medium" w:cs="Futura Medium" w:hint="cs"/>
                <w:sz w:val="18"/>
                <w:szCs w:val="18"/>
              </w:rPr>
              <w:tab/>
              <w:t>restringen las definiciones de un negocio o de productos centrándose en bienes y servicios proporcionados a los clientes y eliminan la referencia a la capacidad de reducir costos; y</w:t>
            </w:r>
          </w:p>
          <w:p w14:paraId="58448178" w14:textId="77777777" w:rsidR="003F28AB" w:rsidRPr="001E6A9C" w:rsidRDefault="003F28AB" w:rsidP="00D97493">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 xml:space="preserve">(e) </w:t>
            </w:r>
            <w:r w:rsidRPr="001E6A9C">
              <w:rPr>
                <w:rFonts w:ascii="Futura Medium" w:hAnsi="Futura Medium" w:cs="Futura Medium" w:hint="cs"/>
                <w:sz w:val="18"/>
                <w:szCs w:val="18"/>
              </w:rPr>
              <w:tab/>
              <w:t>añaden una prueba de concentración opcional que permite una evaluación simplificada de si un conjunto de actividades y negocios adquiridos no es un negocio.</w:t>
            </w:r>
          </w:p>
          <w:p w14:paraId="5727BE6C" w14:textId="77777777" w:rsidR="003F28AB" w:rsidRPr="001E6A9C" w:rsidRDefault="003F28AB" w:rsidP="00D97493">
            <w:pPr>
              <w:autoSpaceDE w:val="0"/>
              <w:autoSpaceDN w:val="0"/>
              <w:adjustRightInd w:val="0"/>
              <w:ind w:left="317" w:hanging="283"/>
              <w:jc w:val="both"/>
              <w:rPr>
                <w:rFonts w:ascii="Futura Medium" w:hAnsi="Futura Medium" w:cs="Futura Medium"/>
                <w:sz w:val="18"/>
                <w:szCs w:val="18"/>
              </w:rPr>
            </w:pPr>
          </w:p>
          <w:p w14:paraId="2AC1094E"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Estas modificaciones no han tenido impacto en los estados financieros de la Compañía</w:t>
            </w:r>
          </w:p>
        </w:tc>
        <w:tc>
          <w:tcPr>
            <w:tcW w:w="992" w:type="dxa"/>
          </w:tcPr>
          <w:p w14:paraId="4A8EC788" w14:textId="77777777" w:rsidR="003F28AB" w:rsidRPr="001E6A9C" w:rsidRDefault="003F28AB" w:rsidP="00D97493">
            <w:pPr>
              <w:rPr>
                <w:rFonts w:ascii="Futura Medium" w:hAnsi="Futura Medium" w:cs="Futura Medium"/>
                <w:sz w:val="18"/>
                <w:szCs w:val="18"/>
                <w:lang w:val="es-ES"/>
              </w:rPr>
            </w:pPr>
          </w:p>
          <w:p w14:paraId="62899035" w14:textId="77777777" w:rsidR="003F28AB" w:rsidRPr="001E6A9C" w:rsidRDefault="003F28AB" w:rsidP="00D97493">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2020</w:t>
            </w:r>
          </w:p>
        </w:tc>
      </w:tr>
      <w:tr w:rsidR="003F28AB" w:rsidRPr="001E6A9C" w14:paraId="44BD006E" w14:textId="77777777" w:rsidTr="004E01BF">
        <w:tc>
          <w:tcPr>
            <w:tcW w:w="1519" w:type="dxa"/>
          </w:tcPr>
          <w:p w14:paraId="6A817ACB" w14:textId="77777777" w:rsidR="003F28AB" w:rsidRDefault="003F28AB" w:rsidP="00D97493">
            <w:pPr>
              <w:autoSpaceDE w:val="0"/>
              <w:autoSpaceDN w:val="0"/>
              <w:adjustRightInd w:val="0"/>
              <w:contextualSpacing/>
              <w:rPr>
                <w:rFonts w:ascii="Futura Medium" w:hAnsi="Futura Medium" w:cs="Futura Medium"/>
                <w:sz w:val="18"/>
                <w:szCs w:val="18"/>
                <w:lang w:val="es-ES"/>
              </w:rPr>
            </w:pPr>
          </w:p>
          <w:p w14:paraId="0450BDCD"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Reforma de la tasa de interés de referencia - Modificaciones a las NIIF 7, NIIF 9 y NIC 39</w:t>
            </w:r>
          </w:p>
        </w:tc>
        <w:tc>
          <w:tcPr>
            <w:tcW w:w="5285" w:type="dxa"/>
          </w:tcPr>
          <w:p w14:paraId="288E2536"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703643E2"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El 26 de septiembre de 2019, el IASB emitió enmiendas a NIIF 9 Instrumentos Financieros, NIC 39 Instrumentos Financieros: Reconocimiento y Medición, y NIIF 7 Instrumentos Financieros: Información a revelar, en respuesta a la reforma que elimina gradualmente las tasas de interés de referencia, tales como de las tasas de interés de oferta interbancaria (</w:t>
            </w:r>
            <w:proofErr w:type="spellStart"/>
            <w:r w:rsidRPr="001E6A9C">
              <w:rPr>
                <w:rFonts w:ascii="Futura Medium" w:hAnsi="Futura Medium" w:cs="Futura Medium" w:hint="cs"/>
                <w:sz w:val="18"/>
                <w:szCs w:val="18"/>
              </w:rPr>
              <w:t>IBORs</w:t>
            </w:r>
            <w:proofErr w:type="spellEnd"/>
            <w:r w:rsidRPr="001E6A9C">
              <w:rPr>
                <w:rFonts w:ascii="Futura Medium" w:hAnsi="Futura Medium" w:cs="Futura Medium" w:hint="cs"/>
                <w:sz w:val="18"/>
                <w:szCs w:val="18"/>
              </w:rPr>
              <w:t xml:space="preserve">, por su sigla en inglés). Las enmiendas proporcionan excepciones temporales que permiten que la contabilidad de coberturas continúe durante el período de incertidumbre, antes del reemplazo de las tasas de interés de referencia existentes por una tasa alternativa cercana a una tasa de interés libre de riesgo. Estas enmiendas </w:t>
            </w:r>
            <w:proofErr w:type="gramStart"/>
            <w:r w:rsidRPr="001E6A9C">
              <w:rPr>
                <w:rFonts w:ascii="Futura Medium" w:hAnsi="Futura Medium" w:cs="Futura Medium" w:hint="cs"/>
                <w:sz w:val="18"/>
                <w:szCs w:val="18"/>
              </w:rPr>
              <w:t>entraron en vigencia</w:t>
            </w:r>
            <w:proofErr w:type="gramEnd"/>
            <w:r w:rsidRPr="001E6A9C">
              <w:rPr>
                <w:rFonts w:ascii="Futura Medium" w:hAnsi="Futura Medium" w:cs="Futura Medium" w:hint="cs"/>
                <w:sz w:val="18"/>
                <w:szCs w:val="18"/>
              </w:rPr>
              <w:t xml:space="preserve"> a contar del 1 de enero de 2020. </w:t>
            </w:r>
          </w:p>
          <w:p w14:paraId="6CD728F0"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154A7880"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La enmienda a NIIF 9, incluye una serie de excepciones que se aplican a todas las relaciones de cobertura directamente afectadas por la reforma de las tasas de interés de referencia (en adelante “reforma”). Una relación de cobertura se ve afectada si la reforma genera incertidumbres sobre el calendario o el importe de los flujos de efectivo basados en la tasa de interés de referencia de la partida cubierta o del instrumento de cobertura.</w:t>
            </w:r>
          </w:p>
          <w:p w14:paraId="64FD7CF9"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6AE63A7D" w14:textId="77777777" w:rsidR="003F28AB" w:rsidRDefault="003F28AB" w:rsidP="00D97493">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Estas modificaciones no han tenido impacto en los estados financieros de la Compañía</w:t>
            </w:r>
          </w:p>
          <w:p w14:paraId="57D21F7D" w14:textId="77777777" w:rsidR="0097634D" w:rsidRDefault="0097634D" w:rsidP="00D97493">
            <w:pPr>
              <w:autoSpaceDE w:val="0"/>
              <w:autoSpaceDN w:val="0"/>
              <w:adjustRightInd w:val="0"/>
              <w:contextualSpacing/>
              <w:jc w:val="both"/>
              <w:rPr>
                <w:rFonts w:ascii="Futura Medium" w:hAnsi="Futura Medium" w:cs="Futura Medium"/>
                <w:sz w:val="18"/>
                <w:szCs w:val="18"/>
                <w:lang w:val="es-MX"/>
              </w:rPr>
            </w:pPr>
          </w:p>
          <w:p w14:paraId="6BB03851" w14:textId="1D5EC5AC" w:rsidR="0097634D" w:rsidRPr="001E6A9C" w:rsidRDefault="0097634D" w:rsidP="00D97493">
            <w:pPr>
              <w:autoSpaceDE w:val="0"/>
              <w:autoSpaceDN w:val="0"/>
              <w:adjustRightInd w:val="0"/>
              <w:contextualSpacing/>
              <w:jc w:val="both"/>
              <w:rPr>
                <w:rFonts w:ascii="Futura Medium" w:hAnsi="Futura Medium" w:cs="Futura Medium"/>
                <w:sz w:val="18"/>
                <w:szCs w:val="18"/>
                <w:lang w:val="es-MX"/>
              </w:rPr>
            </w:pPr>
          </w:p>
        </w:tc>
        <w:tc>
          <w:tcPr>
            <w:tcW w:w="992" w:type="dxa"/>
          </w:tcPr>
          <w:p w14:paraId="626D6FCA" w14:textId="77777777" w:rsidR="003F28AB" w:rsidRPr="001E6A9C" w:rsidRDefault="003F28AB" w:rsidP="00D97493">
            <w:pPr>
              <w:rPr>
                <w:rFonts w:ascii="Futura Medium" w:hAnsi="Futura Medium" w:cs="Futura Medium"/>
                <w:sz w:val="18"/>
                <w:szCs w:val="18"/>
                <w:lang w:val="es-ES"/>
              </w:rPr>
            </w:pPr>
          </w:p>
          <w:p w14:paraId="1B6675AC" w14:textId="77777777" w:rsidR="003F28AB" w:rsidRPr="001E6A9C" w:rsidRDefault="003F28AB" w:rsidP="00D97493">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2020</w:t>
            </w:r>
          </w:p>
        </w:tc>
      </w:tr>
      <w:tr w:rsidR="003F28AB" w:rsidRPr="001E6A9C" w14:paraId="144AAD5A" w14:textId="77777777" w:rsidTr="004E01BF">
        <w:tc>
          <w:tcPr>
            <w:tcW w:w="1519" w:type="dxa"/>
          </w:tcPr>
          <w:p w14:paraId="21C6579A" w14:textId="77777777" w:rsidR="003F28AB" w:rsidRPr="001E6A9C" w:rsidRDefault="003F28AB" w:rsidP="00D97493">
            <w:pPr>
              <w:autoSpaceDE w:val="0"/>
              <w:autoSpaceDN w:val="0"/>
              <w:adjustRightInd w:val="0"/>
              <w:ind w:left="34"/>
              <w:contextualSpacing/>
              <w:jc w:val="both"/>
              <w:rPr>
                <w:rFonts w:ascii="Futura Medium" w:hAnsi="Futura Medium" w:cs="Futura Medium"/>
                <w:sz w:val="18"/>
                <w:szCs w:val="18"/>
              </w:rPr>
            </w:pPr>
          </w:p>
          <w:p w14:paraId="511B680A" w14:textId="77777777" w:rsidR="003F28AB" w:rsidRPr="001E6A9C" w:rsidRDefault="003F28AB" w:rsidP="00D97493">
            <w:pPr>
              <w:autoSpaceDE w:val="0"/>
              <w:autoSpaceDN w:val="0"/>
              <w:adjustRightInd w:val="0"/>
              <w:ind w:left="34"/>
              <w:contextualSpacing/>
              <w:jc w:val="both"/>
              <w:rPr>
                <w:rFonts w:ascii="Futura Medium" w:hAnsi="Futura Medium" w:cs="Futura Medium"/>
                <w:bCs/>
                <w:i/>
                <w:sz w:val="18"/>
                <w:szCs w:val="18"/>
              </w:rPr>
            </w:pPr>
            <w:r w:rsidRPr="001E6A9C">
              <w:rPr>
                <w:rFonts w:ascii="Futura Medium" w:hAnsi="Futura Medium" w:cs="Futura Medium" w:hint="cs"/>
                <w:sz w:val="18"/>
                <w:szCs w:val="18"/>
              </w:rPr>
              <w:t>Marco Conceptual “revisado (NIIF 2, NIIF 3, NIIF 6, NIIF 14, NIC 1, NIC 8, NIC 34, NIC 37, IAS 38, CINIIF 12, CINIIF 19, CINIIF 20, CINIIF 22, y SIC-32)”.</w:t>
            </w:r>
          </w:p>
          <w:p w14:paraId="23733135" w14:textId="77777777" w:rsidR="003F28AB" w:rsidRPr="001E6A9C" w:rsidRDefault="003F28AB" w:rsidP="00D97493">
            <w:pPr>
              <w:autoSpaceDE w:val="0"/>
              <w:autoSpaceDN w:val="0"/>
              <w:adjustRightInd w:val="0"/>
              <w:contextualSpacing/>
              <w:rPr>
                <w:rFonts w:ascii="Futura Medium" w:hAnsi="Futura Medium" w:cs="Futura Medium"/>
                <w:sz w:val="18"/>
                <w:szCs w:val="18"/>
              </w:rPr>
            </w:pPr>
          </w:p>
        </w:tc>
        <w:tc>
          <w:tcPr>
            <w:tcW w:w="5285" w:type="dxa"/>
          </w:tcPr>
          <w:p w14:paraId="15339579"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p>
          <w:p w14:paraId="76FA06EA"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r w:rsidRPr="001E6A9C">
              <w:rPr>
                <w:rFonts w:ascii="Futura Medium" w:hAnsi="Futura Medium" w:cs="Futura Medium" w:hint="cs"/>
                <w:sz w:val="18"/>
                <w:szCs w:val="18"/>
              </w:rPr>
              <w:t>El Consejo de Normas Internacionales de Contabilidad - IASB (el Consejo) emitió en marzo de 2018 la modificación del Marco Conceptual para la Información Financiera (revisado). El Marco Conceptual sirve principalmente como una herramienta para que el Consejo desarrolle estándares y ayude al Comité de Interpretaciones de las NIIF a interpretarlos. No anula los requisitos de las NIIF individuales. Este incorpora algunos nuevos conceptos, provee definiciones actualizadas y criterios de reconocimiento para activos y pasivos y aclara algunos conceptos importantes.</w:t>
            </w:r>
          </w:p>
          <w:p w14:paraId="70E8358B" w14:textId="77777777" w:rsidR="003F28AB" w:rsidRPr="001E6A9C" w:rsidRDefault="003F28AB" w:rsidP="00D97493">
            <w:pPr>
              <w:autoSpaceDE w:val="0"/>
              <w:autoSpaceDN w:val="0"/>
              <w:adjustRightInd w:val="0"/>
              <w:ind w:left="1418"/>
              <w:contextualSpacing/>
              <w:jc w:val="both"/>
              <w:rPr>
                <w:rFonts w:ascii="Futura Medium" w:hAnsi="Futura Medium" w:cs="Futura Medium"/>
                <w:sz w:val="18"/>
                <w:szCs w:val="18"/>
              </w:rPr>
            </w:pPr>
          </w:p>
          <w:p w14:paraId="175AFD20" w14:textId="77777777" w:rsidR="003F28AB" w:rsidRPr="001E6A9C" w:rsidRDefault="003F28AB" w:rsidP="00D97493">
            <w:pPr>
              <w:autoSpaceDE w:val="0"/>
              <w:autoSpaceDN w:val="0"/>
              <w:adjustRightInd w:val="0"/>
              <w:ind w:left="34"/>
              <w:contextualSpacing/>
              <w:jc w:val="both"/>
              <w:rPr>
                <w:rFonts w:ascii="Futura Medium" w:hAnsi="Futura Medium" w:cs="Futura Medium"/>
                <w:sz w:val="18"/>
                <w:szCs w:val="18"/>
              </w:rPr>
            </w:pPr>
            <w:r w:rsidRPr="001E6A9C">
              <w:rPr>
                <w:rFonts w:ascii="Futura Medium" w:hAnsi="Futura Medium" w:cs="Futura Medium" w:hint="cs"/>
                <w:sz w:val="18"/>
                <w:szCs w:val="18"/>
              </w:rPr>
              <w:t>Los principales cambios a los principios del marco conceptual tienen implicaciones sobre cómo y cuándo se reconocen y se dan de baja los activos y pasivos en los estados financieros.</w:t>
            </w:r>
          </w:p>
          <w:p w14:paraId="18AD7032" w14:textId="77777777" w:rsidR="003F28AB" w:rsidRPr="001E6A9C" w:rsidRDefault="003F28AB" w:rsidP="00D97493">
            <w:pPr>
              <w:autoSpaceDE w:val="0"/>
              <w:autoSpaceDN w:val="0"/>
              <w:adjustRightInd w:val="0"/>
              <w:ind w:left="34"/>
              <w:contextualSpacing/>
              <w:jc w:val="both"/>
              <w:rPr>
                <w:rFonts w:ascii="Futura Medium" w:hAnsi="Futura Medium" w:cs="Futura Medium"/>
                <w:sz w:val="18"/>
                <w:szCs w:val="18"/>
              </w:rPr>
            </w:pPr>
          </w:p>
          <w:p w14:paraId="50B5F126" w14:textId="77777777" w:rsidR="003F28AB" w:rsidRPr="001E6A9C" w:rsidRDefault="003F28AB" w:rsidP="00D97493">
            <w:pPr>
              <w:autoSpaceDE w:val="0"/>
              <w:autoSpaceDN w:val="0"/>
              <w:adjustRightInd w:val="0"/>
              <w:ind w:left="34"/>
              <w:contextualSpacing/>
              <w:jc w:val="both"/>
              <w:rPr>
                <w:rFonts w:ascii="Futura Medium" w:hAnsi="Futura Medium" w:cs="Futura Medium"/>
                <w:sz w:val="18"/>
                <w:szCs w:val="18"/>
              </w:rPr>
            </w:pPr>
            <w:r w:rsidRPr="001E6A9C">
              <w:rPr>
                <w:rFonts w:ascii="Futura Medium" w:hAnsi="Futura Medium" w:cs="Futura Medium" w:hint="cs"/>
                <w:sz w:val="18"/>
                <w:szCs w:val="18"/>
              </w:rPr>
              <w:t>Algunos de los conceptos en el Marco modificado son completamente nuevos, como el enfoque de "capacidad práctica" de los pasivos. Los principales cambios incluyen:</w:t>
            </w:r>
          </w:p>
          <w:p w14:paraId="6EF1277A" w14:textId="77777777" w:rsidR="003F28AB" w:rsidRPr="001E6A9C" w:rsidRDefault="003F28AB" w:rsidP="00D97493">
            <w:pPr>
              <w:autoSpaceDE w:val="0"/>
              <w:autoSpaceDN w:val="0"/>
              <w:adjustRightInd w:val="0"/>
              <w:ind w:left="1418"/>
              <w:contextualSpacing/>
              <w:jc w:val="both"/>
              <w:rPr>
                <w:rFonts w:ascii="Futura Medium" w:hAnsi="Futura Medium" w:cs="Futura Medium"/>
                <w:sz w:val="18"/>
                <w:szCs w:val="18"/>
              </w:rPr>
            </w:pPr>
          </w:p>
          <w:p w14:paraId="34846A02" w14:textId="77777777" w:rsidR="003F28AB" w:rsidRPr="001E6A9C" w:rsidRDefault="003F28AB" w:rsidP="00D97493">
            <w:pPr>
              <w:numPr>
                <w:ilvl w:val="0"/>
                <w:numId w:val="7"/>
              </w:numPr>
              <w:autoSpaceDE w:val="0"/>
              <w:autoSpaceDN w:val="0"/>
              <w:adjustRightInd w:val="0"/>
              <w:ind w:left="317" w:hanging="218"/>
              <w:contextualSpacing/>
              <w:jc w:val="both"/>
              <w:rPr>
                <w:rFonts w:ascii="Futura Medium" w:hAnsi="Futura Medium" w:cs="Futura Medium"/>
                <w:sz w:val="18"/>
                <w:szCs w:val="18"/>
              </w:rPr>
            </w:pPr>
            <w:r w:rsidRPr="001E6A9C">
              <w:rPr>
                <w:rFonts w:ascii="Futura Medium" w:hAnsi="Futura Medium" w:cs="Futura Medium" w:hint="cs"/>
                <w:sz w:val="18"/>
                <w:szCs w:val="18"/>
              </w:rPr>
              <w:t>Nuevo enfoque de "conjunto de derechos" a los activos: Un objeto físico puede ser "dividido y subdividido" desde una perspectiva contable. Por ejemplo, en algunas circunstancias, una entidad registraría como un activo el derecho a usar un avión, en lugar de un avión en sí. El desafío será determinar hasta qué punto un activo se puede dividir en diferentes derechos y el impacto en el reconocimiento y la baja en cuentas.</w:t>
            </w:r>
          </w:p>
          <w:p w14:paraId="56E39DC6" w14:textId="77777777" w:rsidR="003F28AB" w:rsidRPr="001E6A9C" w:rsidRDefault="003F28AB" w:rsidP="00D97493">
            <w:pPr>
              <w:autoSpaceDE w:val="0"/>
              <w:autoSpaceDN w:val="0"/>
              <w:adjustRightInd w:val="0"/>
              <w:ind w:left="317" w:hanging="218"/>
              <w:jc w:val="both"/>
              <w:rPr>
                <w:rFonts w:ascii="Futura Medium" w:hAnsi="Futura Medium" w:cs="Futura Medium"/>
                <w:sz w:val="18"/>
                <w:szCs w:val="18"/>
              </w:rPr>
            </w:pPr>
          </w:p>
          <w:p w14:paraId="7528A6F8" w14:textId="77777777" w:rsidR="003F28AB" w:rsidRPr="001E6A9C" w:rsidRDefault="003F28AB" w:rsidP="00D97493">
            <w:pPr>
              <w:numPr>
                <w:ilvl w:val="0"/>
                <w:numId w:val="7"/>
              </w:numPr>
              <w:autoSpaceDE w:val="0"/>
              <w:autoSpaceDN w:val="0"/>
              <w:adjustRightInd w:val="0"/>
              <w:ind w:left="317" w:hanging="218"/>
              <w:jc w:val="both"/>
              <w:rPr>
                <w:rFonts w:ascii="Futura Medium" w:hAnsi="Futura Medium" w:cs="Futura Medium"/>
                <w:sz w:val="18"/>
                <w:szCs w:val="18"/>
              </w:rPr>
            </w:pPr>
            <w:r w:rsidRPr="001E6A9C">
              <w:rPr>
                <w:rFonts w:ascii="Futura Medium" w:hAnsi="Futura Medium" w:cs="Futura Medium" w:hint="cs"/>
                <w:sz w:val="18"/>
                <w:szCs w:val="18"/>
              </w:rPr>
              <w:t>Nuevo enfoque de "capacidad práctica" para reconocer pasivos: Los anteriores umbrales de reconocimiento han desaparecido, se reconocerá un pasivo si una empresa no tiene capacidad práctica para evitarlo. Esto podría llevar al reconocimiento de algunos pasivos en el balance general antes de lo requerido en la actualidad.</w:t>
            </w:r>
          </w:p>
          <w:p w14:paraId="339A6378" w14:textId="77777777" w:rsidR="003F28AB" w:rsidRPr="001E6A9C" w:rsidRDefault="003F28AB" w:rsidP="00D97493">
            <w:pPr>
              <w:autoSpaceDE w:val="0"/>
              <w:autoSpaceDN w:val="0"/>
              <w:adjustRightInd w:val="0"/>
              <w:ind w:left="317" w:hanging="218"/>
              <w:jc w:val="both"/>
              <w:rPr>
                <w:rFonts w:ascii="Futura Medium" w:hAnsi="Futura Medium" w:cs="Futura Medium"/>
                <w:sz w:val="18"/>
                <w:szCs w:val="18"/>
              </w:rPr>
            </w:pPr>
          </w:p>
          <w:p w14:paraId="44E6B14F" w14:textId="77777777" w:rsidR="003F28AB" w:rsidRDefault="003F28AB" w:rsidP="00D97493">
            <w:pPr>
              <w:numPr>
                <w:ilvl w:val="0"/>
                <w:numId w:val="7"/>
              </w:numPr>
              <w:autoSpaceDE w:val="0"/>
              <w:autoSpaceDN w:val="0"/>
              <w:adjustRightInd w:val="0"/>
              <w:ind w:left="317" w:hanging="218"/>
              <w:jc w:val="both"/>
              <w:rPr>
                <w:rFonts w:ascii="Futura Medium" w:hAnsi="Futura Medium" w:cs="Futura Medium"/>
                <w:sz w:val="18"/>
                <w:szCs w:val="18"/>
              </w:rPr>
            </w:pPr>
            <w:r w:rsidRPr="001E6A9C">
              <w:rPr>
                <w:rFonts w:ascii="Futura Medium" w:hAnsi="Futura Medium" w:cs="Futura Medium" w:hint="cs"/>
                <w:sz w:val="18"/>
                <w:szCs w:val="18"/>
              </w:rPr>
              <w:t xml:space="preserve">Sin embargo, si existe incertidumbre sobre la existencia y la medición o una baja probabilidad de salida de recursos, podría llevar al no reconocimiento del pasivo o bien retrasar la oportunidad de reconocimiento </w:t>
            </w:r>
            <w:proofErr w:type="gramStart"/>
            <w:r w:rsidRPr="001E6A9C">
              <w:rPr>
                <w:rFonts w:ascii="Futura Medium" w:hAnsi="Futura Medium" w:cs="Futura Medium" w:hint="cs"/>
                <w:sz w:val="18"/>
                <w:szCs w:val="18"/>
              </w:rPr>
              <w:t>del mismo</w:t>
            </w:r>
            <w:proofErr w:type="gramEnd"/>
            <w:r w:rsidRPr="001E6A9C">
              <w:rPr>
                <w:rFonts w:ascii="Futura Medium" w:hAnsi="Futura Medium" w:cs="Futura Medium" w:hint="cs"/>
                <w:sz w:val="18"/>
                <w:szCs w:val="18"/>
              </w:rPr>
              <w:t>.</w:t>
            </w:r>
          </w:p>
          <w:p w14:paraId="612CFECF" w14:textId="77777777" w:rsidR="003F28AB" w:rsidRDefault="003F28AB" w:rsidP="00D97493">
            <w:pPr>
              <w:pStyle w:val="ListParagraph"/>
              <w:rPr>
                <w:rFonts w:ascii="Futura Medium" w:hAnsi="Futura Medium" w:cs="Futura Medium"/>
                <w:sz w:val="18"/>
                <w:szCs w:val="18"/>
              </w:rPr>
            </w:pPr>
          </w:p>
          <w:p w14:paraId="1638469C" w14:textId="77777777" w:rsidR="003F28AB" w:rsidRDefault="003F28AB" w:rsidP="00D97493">
            <w:pPr>
              <w:numPr>
                <w:ilvl w:val="0"/>
                <w:numId w:val="7"/>
              </w:numPr>
              <w:autoSpaceDE w:val="0"/>
              <w:autoSpaceDN w:val="0"/>
              <w:adjustRightInd w:val="0"/>
              <w:ind w:left="317" w:hanging="218"/>
              <w:jc w:val="both"/>
              <w:rPr>
                <w:rFonts w:ascii="Futura Medium" w:hAnsi="Futura Medium" w:cs="Futura Medium"/>
                <w:sz w:val="18"/>
                <w:szCs w:val="18"/>
              </w:rPr>
            </w:pPr>
            <w:r w:rsidRPr="001E6A9C">
              <w:rPr>
                <w:rFonts w:ascii="Futura Medium" w:hAnsi="Futura Medium" w:cs="Futura Medium" w:hint="cs"/>
                <w:sz w:val="18"/>
                <w:szCs w:val="18"/>
              </w:rPr>
              <w:t>Nuevo enfoque basado en el control para la baja en cuentas: Una entidad dará de baja un activo del balance cuando pierda el control sobre todo o parte de él, es decir, el enfoque ya no se centra en la transferencia de riesgos y recompensas.</w:t>
            </w:r>
          </w:p>
          <w:p w14:paraId="07F9885F" w14:textId="77777777" w:rsidR="003F28AB" w:rsidRDefault="003F28AB" w:rsidP="00D97493">
            <w:pPr>
              <w:pStyle w:val="ListParagraph"/>
              <w:rPr>
                <w:rFonts w:ascii="Futura Medium" w:hAnsi="Futura Medium" w:cs="Futura Medium"/>
                <w:sz w:val="18"/>
                <w:szCs w:val="18"/>
              </w:rPr>
            </w:pPr>
          </w:p>
          <w:p w14:paraId="0AF152BF"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lang w:val="es-MX"/>
              </w:rPr>
              <w:t>Estas modificaciones no han tenido impacto en los estados financieros de la Compañía</w:t>
            </w:r>
          </w:p>
        </w:tc>
        <w:tc>
          <w:tcPr>
            <w:tcW w:w="992" w:type="dxa"/>
          </w:tcPr>
          <w:p w14:paraId="67001FA2" w14:textId="77777777" w:rsidR="003F28AB" w:rsidRPr="001E6A9C" w:rsidRDefault="003F28AB" w:rsidP="00D97493">
            <w:pPr>
              <w:rPr>
                <w:rFonts w:ascii="Futura Medium" w:hAnsi="Futura Medium" w:cs="Futura Medium"/>
                <w:sz w:val="18"/>
                <w:szCs w:val="18"/>
                <w:lang w:val="es-ES"/>
              </w:rPr>
            </w:pPr>
          </w:p>
          <w:p w14:paraId="0ACA772D" w14:textId="77777777" w:rsidR="003F28AB" w:rsidRPr="001E6A9C" w:rsidRDefault="003F28AB" w:rsidP="00D97493">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2020</w:t>
            </w:r>
          </w:p>
        </w:tc>
      </w:tr>
      <w:tr w:rsidR="003F28AB" w:rsidRPr="001E6A9C" w14:paraId="15F715AF" w14:textId="77777777" w:rsidTr="004E01BF">
        <w:tc>
          <w:tcPr>
            <w:tcW w:w="1519" w:type="dxa"/>
          </w:tcPr>
          <w:p w14:paraId="0FE90B6C"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p>
          <w:p w14:paraId="7A67EAC6" w14:textId="77777777" w:rsidR="003F28AB" w:rsidRPr="001E6A9C" w:rsidRDefault="003F28AB" w:rsidP="00D97493">
            <w:pPr>
              <w:autoSpaceDE w:val="0"/>
              <w:autoSpaceDN w:val="0"/>
              <w:adjustRightInd w:val="0"/>
              <w:contextualSpacing/>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Enmiendas a NIIF 16 “Reducciones de alquiler relacionadas con COVID-19” </w:t>
            </w:r>
          </w:p>
          <w:p w14:paraId="7FA6A523"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p>
        </w:tc>
        <w:tc>
          <w:tcPr>
            <w:tcW w:w="5285" w:type="dxa"/>
          </w:tcPr>
          <w:p w14:paraId="371A2F9E"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p>
          <w:p w14:paraId="02A19CA4" w14:textId="25474A8A"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Como resultado de la pandemia de COVID-19, en muchos países se han otorgado concesiones a los arrendatarios para el pago del alquiler, tales como periodos de gracia y aplazamiento de los pagos de arrendamiento por un período de tiempo, a veces seguido de un aumento en el pago en periodos futuros. En este contexto, el 28 de mayo de 2020 el IASB publicó enmiendas a la NIIF 16 Arrendamientos, con el fin de proporcionar una solución práctica para los arrendatarios, mediante la cual éstos pueden optar por no evaluar si la reducción del alquiler es una modificación del arrendamiento. Los arrendatarios que realicen esta </w:t>
            </w:r>
            <w:r w:rsidR="00033FDF" w:rsidRPr="001E6A9C">
              <w:rPr>
                <w:rFonts w:ascii="Futura Medium" w:hAnsi="Futura Medium" w:cs="Futura Medium"/>
                <w:sz w:val="18"/>
                <w:szCs w:val="18"/>
                <w:lang w:val="es-MX"/>
              </w:rPr>
              <w:t>elección</w:t>
            </w:r>
            <w:r w:rsidRPr="001E6A9C">
              <w:rPr>
                <w:rFonts w:ascii="Futura Medium" w:hAnsi="Futura Medium" w:cs="Futura Medium" w:hint="cs"/>
                <w:sz w:val="18"/>
                <w:szCs w:val="18"/>
                <w:lang w:val="es-MX"/>
              </w:rPr>
              <w:t xml:space="preserve"> contabilizarán tales reducciones de alquiler como un pago variable. </w:t>
            </w:r>
          </w:p>
          <w:p w14:paraId="0D02E3B2"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p>
          <w:p w14:paraId="42E5EC46" w14:textId="77777777" w:rsidR="003F28AB" w:rsidRDefault="003F28AB" w:rsidP="00D97493">
            <w:pPr>
              <w:autoSpaceDE w:val="0"/>
              <w:autoSpaceDN w:val="0"/>
              <w:adjustRightInd w:val="0"/>
              <w:contextualSpacing/>
              <w:jc w:val="both"/>
              <w:rPr>
                <w:rFonts w:ascii="Futura Medium" w:hAnsi="Futura Medium" w:cs="Futura Medium"/>
                <w:sz w:val="18"/>
                <w:szCs w:val="18"/>
              </w:rPr>
            </w:pPr>
            <w:r w:rsidRPr="001E6A9C">
              <w:rPr>
                <w:rFonts w:ascii="Futura Medium" w:hAnsi="Futura Medium" w:cs="Futura Medium" w:hint="cs"/>
                <w:sz w:val="18"/>
                <w:szCs w:val="18"/>
                <w:lang w:val="es-MX"/>
              </w:rPr>
              <w:t xml:space="preserve">La solución práctica solo se aplica a las reducciones del </w:t>
            </w:r>
            <w:r w:rsidRPr="001E6A9C">
              <w:rPr>
                <w:rFonts w:ascii="Futura Medium" w:hAnsi="Futura Medium" w:cs="Futura Medium" w:hint="cs"/>
                <w:sz w:val="18"/>
                <w:szCs w:val="18"/>
                <w:lang w:val="es-MX"/>
              </w:rPr>
              <w:lastRenderedPageBreak/>
              <w:t>alquiler que ocurren como consecuencia directa de la pandemia de COVID-19 y solo si se cumplen todas las siguientes condiciones</w:t>
            </w:r>
            <w:r w:rsidRPr="001E6A9C">
              <w:rPr>
                <w:rFonts w:ascii="Futura Medium" w:hAnsi="Futura Medium" w:cs="Futura Medium" w:hint="cs"/>
                <w:sz w:val="18"/>
                <w:szCs w:val="18"/>
              </w:rPr>
              <w:t>:</w:t>
            </w:r>
          </w:p>
          <w:p w14:paraId="09A60447"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p>
          <w:p w14:paraId="40FECD97" w14:textId="77777777" w:rsidR="003F28AB" w:rsidRPr="00B30460" w:rsidRDefault="003F28AB" w:rsidP="00D97493">
            <w:pPr>
              <w:pStyle w:val="ListParagraph"/>
              <w:numPr>
                <w:ilvl w:val="0"/>
                <w:numId w:val="10"/>
              </w:numPr>
              <w:autoSpaceDE w:val="0"/>
              <w:autoSpaceDN w:val="0"/>
              <w:adjustRightInd w:val="0"/>
              <w:ind w:left="497" w:hanging="321"/>
              <w:jc w:val="both"/>
              <w:rPr>
                <w:rFonts w:ascii="Futura Medium" w:hAnsi="Futura Medium" w:cs="Futura Medium"/>
                <w:sz w:val="18"/>
                <w:szCs w:val="18"/>
              </w:rPr>
            </w:pPr>
            <w:r w:rsidRPr="00B30460">
              <w:rPr>
                <w:rFonts w:ascii="Futura Medium" w:hAnsi="Futura Medium" w:cs="Futura Medium" w:hint="cs"/>
                <w:sz w:val="18"/>
                <w:szCs w:val="18"/>
              </w:rPr>
              <w:t xml:space="preserve">el cambio en los pagos por arrendamiento resulta en una contraprestación revisada por el arrendamiento que es sustancialmente la misma, o menor, que la contraprestación por el arrendamiento inmediatamente anterior al cambio; </w:t>
            </w:r>
          </w:p>
          <w:p w14:paraId="0A2203BC" w14:textId="77777777" w:rsidR="003F28AB" w:rsidRDefault="003F28AB" w:rsidP="00D97493">
            <w:pPr>
              <w:pStyle w:val="ListParagraph"/>
              <w:numPr>
                <w:ilvl w:val="0"/>
                <w:numId w:val="10"/>
              </w:numPr>
              <w:autoSpaceDE w:val="0"/>
              <w:autoSpaceDN w:val="0"/>
              <w:adjustRightInd w:val="0"/>
              <w:ind w:left="497" w:hanging="321"/>
              <w:jc w:val="both"/>
              <w:rPr>
                <w:rFonts w:ascii="Futura Medium" w:hAnsi="Futura Medium" w:cs="Futura Medium"/>
                <w:sz w:val="18"/>
                <w:szCs w:val="18"/>
              </w:rPr>
            </w:pPr>
            <w:r w:rsidRPr="00B30460">
              <w:rPr>
                <w:rFonts w:ascii="Futura Medium" w:hAnsi="Futura Medium" w:cs="Futura Medium" w:hint="cs"/>
                <w:sz w:val="18"/>
                <w:szCs w:val="18"/>
              </w:rPr>
              <w:t xml:space="preserve">cualquier reducción en los pagos por arrendamiento afecta únicamente los pagos originalmente vencidos hasta el 30 de junio de 2021; y </w:t>
            </w:r>
          </w:p>
          <w:p w14:paraId="55F5E9A9" w14:textId="77777777" w:rsidR="003F28AB" w:rsidRPr="00B30460" w:rsidRDefault="003F28AB" w:rsidP="00D97493">
            <w:pPr>
              <w:pStyle w:val="ListParagraph"/>
              <w:numPr>
                <w:ilvl w:val="0"/>
                <w:numId w:val="10"/>
              </w:numPr>
              <w:autoSpaceDE w:val="0"/>
              <w:autoSpaceDN w:val="0"/>
              <w:adjustRightInd w:val="0"/>
              <w:ind w:left="497" w:hanging="321"/>
              <w:jc w:val="both"/>
              <w:rPr>
                <w:rFonts w:ascii="Futura Medium" w:hAnsi="Futura Medium" w:cs="Futura Medium"/>
                <w:sz w:val="18"/>
                <w:szCs w:val="18"/>
              </w:rPr>
            </w:pPr>
            <w:r w:rsidRPr="00B30460">
              <w:rPr>
                <w:rFonts w:ascii="Futura Medium" w:hAnsi="Futura Medium" w:cs="Futura Medium" w:hint="cs"/>
                <w:sz w:val="18"/>
                <w:szCs w:val="18"/>
              </w:rPr>
              <w:t xml:space="preserve">no existe un cambio sustancial en los otros términos y condiciones del arrendamiento. </w:t>
            </w:r>
          </w:p>
          <w:p w14:paraId="5611D23C" w14:textId="77777777" w:rsidR="003F28AB" w:rsidRPr="001E6A9C" w:rsidRDefault="003F28AB" w:rsidP="00D97493">
            <w:pPr>
              <w:autoSpaceDE w:val="0"/>
              <w:autoSpaceDN w:val="0"/>
              <w:adjustRightInd w:val="0"/>
              <w:ind w:left="176" w:hanging="176"/>
              <w:contextualSpacing/>
              <w:jc w:val="both"/>
              <w:rPr>
                <w:rFonts w:ascii="Futura Medium" w:hAnsi="Futura Medium" w:cs="Futura Medium"/>
                <w:sz w:val="18"/>
                <w:szCs w:val="18"/>
                <w:lang w:val="es-MX"/>
              </w:rPr>
            </w:pPr>
          </w:p>
          <w:p w14:paraId="04BB1979" w14:textId="455135B8"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La Administración evaluó la aplicación de esta norma, sin </w:t>
            </w:r>
            <w:r w:rsidRPr="001E6A9C">
              <w:rPr>
                <w:rFonts w:ascii="Futura Medium" w:hAnsi="Futura Medium" w:cs="Futura Medium"/>
                <w:sz w:val="18"/>
                <w:szCs w:val="18"/>
                <w:lang w:val="es-MX"/>
              </w:rPr>
              <w:t>embargo,</w:t>
            </w:r>
            <w:r w:rsidRPr="001E6A9C">
              <w:rPr>
                <w:rFonts w:ascii="Futura Medium" w:hAnsi="Futura Medium" w:cs="Futura Medium" w:hint="cs"/>
                <w:sz w:val="18"/>
                <w:szCs w:val="18"/>
                <w:lang w:val="es-MX"/>
              </w:rPr>
              <w:t xml:space="preserve"> no hubo concesiones respecto a los arrendamientos, sino cancelación de </w:t>
            </w:r>
            <w:proofErr w:type="gramStart"/>
            <w:r w:rsidRPr="001E6A9C">
              <w:rPr>
                <w:rFonts w:ascii="Futura Medium" w:hAnsi="Futura Medium" w:cs="Futura Medium" w:hint="cs"/>
                <w:sz w:val="18"/>
                <w:szCs w:val="18"/>
                <w:lang w:val="es-MX"/>
              </w:rPr>
              <w:t>los mismos</w:t>
            </w:r>
            <w:proofErr w:type="gramEnd"/>
            <w:r w:rsidRPr="001E6A9C">
              <w:rPr>
                <w:rFonts w:ascii="Futura Medium" w:hAnsi="Futura Medium" w:cs="Futura Medium" w:hint="cs"/>
                <w:sz w:val="18"/>
                <w:szCs w:val="18"/>
                <w:lang w:val="es-MX"/>
              </w:rPr>
              <w:t xml:space="preserve">, por </w:t>
            </w:r>
            <w:r w:rsidRPr="001E6A9C">
              <w:rPr>
                <w:rFonts w:ascii="Futura Medium" w:hAnsi="Futura Medium" w:cs="Futura Medium"/>
                <w:sz w:val="18"/>
                <w:szCs w:val="18"/>
                <w:lang w:val="es-MX"/>
              </w:rPr>
              <w:t>consiguiente,</w:t>
            </w:r>
            <w:r w:rsidRPr="001E6A9C">
              <w:rPr>
                <w:rFonts w:ascii="Futura Medium" w:hAnsi="Futura Medium" w:cs="Futura Medium" w:hint="cs"/>
                <w:sz w:val="18"/>
                <w:szCs w:val="18"/>
                <w:lang w:val="es-MX"/>
              </w:rPr>
              <w:t xml:space="preserve"> esta norma no fue de aplicación en el periodo.</w:t>
            </w:r>
          </w:p>
        </w:tc>
        <w:tc>
          <w:tcPr>
            <w:tcW w:w="992" w:type="dxa"/>
          </w:tcPr>
          <w:p w14:paraId="18CCE9FC"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p>
          <w:p w14:paraId="083936C7" w14:textId="77777777" w:rsidR="003F28AB" w:rsidRPr="001E6A9C" w:rsidRDefault="003F28AB" w:rsidP="00D97493">
            <w:pPr>
              <w:autoSpaceDE w:val="0"/>
              <w:autoSpaceDN w:val="0"/>
              <w:adjustRightInd w:val="0"/>
              <w:contextualSpacing/>
              <w:rPr>
                <w:rFonts w:ascii="Futura Medium" w:hAnsi="Futura Medium" w:cs="Futura Medium"/>
                <w:sz w:val="18"/>
                <w:szCs w:val="18"/>
                <w:lang w:val="es-MX"/>
              </w:rPr>
            </w:pPr>
            <w:r w:rsidRPr="001E6A9C">
              <w:rPr>
                <w:rFonts w:ascii="Futura Medium" w:hAnsi="Futura Medium" w:cs="Futura Medium" w:hint="cs"/>
                <w:sz w:val="18"/>
                <w:szCs w:val="18"/>
                <w:lang w:val="es-ES"/>
              </w:rPr>
              <w:t>1 de junio 2020</w:t>
            </w:r>
          </w:p>
        </w:tc>
      </w:tr>
    </w:tbl>
    <w:p w14:paraId="4307A68D" w14:textId="77777777" w:rsidR="003F28AB" w:rsidRPr="001E6A9C" w:rsidRDefault="003F28AB" w:rsidP="00D97493">
      <w:pPr>
        <w:spacing w:after="0"/>
        <w:contextualSpacing/>
        <w:jc w:val="both"/>
        <w:rPr>
          <w:rFonts w:ascii="Futura Medium" w:hAnsi="Futura Medium" w:cs="Futura Medium"/>
          <w:bCs/>
          <w:sz w:val="18"/>
          <w:szCs w:val="18"/>
          <w:lang w:val="es-ES"/>
        </w:rPr>
      </w:pPr>
    </w:p>
    <w:p w14:paraId="178D501C" w14:textId="34AFFEE2" w:rsidR="003F28AB" w:rsidRPr="001E6A9C" w:rsidRDefault="003F28AB" w:rsidP="00D97493">
      <w:pPr>
        <w:autoSpaceDE w:val="0"/>
        <w:autoSpaceDN w:val="0"/>
        <w:adjustRightInd w:val="0"/>
        <w:spacing w:after="0"/>
        <w:ind w:left="993"/>
        <w:jc w:val="both"/>
        <w:rPr>
          <w:rFonts w:ascii="Futura Medium" w:hAnsi="Futura Medium" w:cs="Futura Medium"/>
          <w:bCs/>
          <w:i/>
          <w:sz w:val="18"/>
          <w:szCs w:val="18"/>
          <w:lang w:val="es-ES"/>
        </w:rPr>
      </w:pPr>
      <w:r w:rsidRPr="001E6A9C">
        <w:rPr>
          <w:rFonts w:ascii="Futura Medium" w:hAnsi="Futura Medium" w:cs="Futura Medium" w:hint="cs"/>
          <w:bCs/>
          <w:i/>
          <w:sz w:val="18"/>
          <w:szCs w:val="18"/>
          <w:lang w:val="es-ES"/>
        </w:rPr>
        <w:t>Un resumen de las nuevas normas, modificaciones e interpretaciones emitidas y con aplicación posterior al cierre del 2020, es como sigue:</w:t>
      </w:r>
    </w:p>
    <w:p w14:paraId="2346F054" w14:textId="77777777" w:rsidR="003F28AB" w:rsidRPr="001E6A9C" w:rsidRDefault="003F28AB" w:rsidP="00D97493">
      <w:pPr>
        <w:autoSpaceDE w:val="0"/>
        <w:autoSpaceDN w:val="0"/>
        <w:adjustRightInd w:val="0"/>
        <w:spacing w:after="0"/>
        <w:contextualSpacing/>
        <w:jc w:val="both"/>
        <w:rPr>
          <w:rFonts w:ascii="Futura Medium" w:hAnsi="Futura Medium" w:cs="Futura Medium"/>
          <w:bCs/>
          <w:i/>
          <w:sz w:val="18"/>
          <w:szCs w:val="18"/>
          <w:lang w:val="es-ES"/>
        </w:rPr>
      </w:pPr>
    </w:p>
    <w:tbl>
      <w:tblPr>
        <w:tblStyle w:val="Tablaconcuadrcula1"/>
        <w:tblW w:w="7796" w:type="dxa"/>
        <w:tblInd w:w="988" w:type="dxa"/>
        <w:tblLook w:val="04A0" w:firstRow="1" w:lastRow="0" w:firstColumn="1" w:lastColumn="0" w:noHBand="0" w:noVBand="1"/>
      </w:tblPr>
      <w:tblGrid>
        <w:gridCol w:w="1337"/>
        <w:gridCol w:w="5076"/>
        <w:gridCol w:w="1383"/>
      </w:tblGrid>
      <w:tr w:rsidR="003F28AB" w:rsidRPr="001E6A9C" w14:paraId="3B42A9C4" w14:textId="77777777" w:rsidTr="004E01BF">
        <w:tc>
          <w:tcPr>
            <w:tcW w:w="1337" w:type="dxa"/>
          </w:tcPr>
          <w:p w14:paraId="737E9C28"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Titulo</w:t>
            </w:r>
          </w:p>
        </w:tc>
        <w:tc>
          <w:tcPr>
            <w:tcW w:w="5076" w:type="dxa"/>
          </w:tcPr>
          <w:p w14:paraId="5B399BF9"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Requerimiento clave</w:t>
            </w:r>
          </w:p>
        </w:tc>
        <w:tc>
          <w:tcPr>
            <w:tcW w:w="1383" w:type="dxa"/>
          </w:tcPr>
          <w:p w14:paraId="4C217998"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Fecha efectiva</w:t>
            </w:r>
          </w:p>
        </w:tc>
      </w:tr>
      <w:tr w:rsidR="003F28AB" w:rsidRPr="001E6A9C" w14:paraId="527172E7" w14:textId="77777777" w:rsidTr="004E01BF">
        <w:tc>
          <w:tcPr>
            <w:tcW w:w="1337" w:type="dxa"/>
          </w:tcPr>
          <w:p w14:paraId="07778D1D"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NIIF 17, contratos de seguros</w:t>
            </w:r>
          </w:p>
          <w:p w14:paraId="106D3AE6" w14:textId="77777777" w:rsidR="003F28AB" w:rsidRPr="001E6A9C" w:rsidRDefault="003F28AB" w:rsidP="00D97493">
            <w:pPr>
              <w:spacing w:line="256" w:lineRule="auto"/>
              <w:jc w:val="center"/>
              <w:rPr>
                <w:rFonts w:ascii="Futura Medium" w:hAnsi="Futura Medium" w:cs="Futura Medium"/>
                <w:sz w:val="18"/>
                <w:szCs w:val="18"/>
              </w:rPr>
            </w:pPr>
          </w:p>
        </w:tc>
        <w:tc>
          <w:tcPr>
            <w:tcW w:w="5076" w:type="dxa"/>
          </w:tcPr>
          <w:p w14:paraId="49794738"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Los principios fundamentales introducidos cuando el Consejo emitió por primera vez la NIIF 17 en mayo de 2017 no se ven afectados. La Enmienda está diseñada para reducir costos, simplificando algunos requisitos en el estándar, hacer que el desempeño financiero sea más fácil de explicar y facilitar la transición al diferir la fecha de vigencia de la Norma para 2023 proporcionando alivio adicional para reducir el esfuerzo requerido al aplicar la NIIF 17 por primera vez. </w:t>
            </w:r>
          </w:p>
          <w:p w14:paraId="4CAE1BFD"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p>
          <w:p w14:paraId="6B5C4855" w14:textId="3B035691" w:rsidR="003F28AB" w:rsidRPr="001E6A9C" w:rsidRDefault="003F28AB" w:rsidP="00D97493">
            <w:pPr>
              <w:autoSpaceDE w:val="0"/>
              <w:autoSpaceDN w:val="0"/>
              <w:adjustRightInd w:val="0"/>
              <w:contextualSpacing/>
              <w:jc w:val="both"/>
              <w:rPr>
                <w:rFonts w:ascii="Futura Medium" w:hAnsi="Futura Medium" w:cs="Futura Medium"/>
                <w:sz w:val="18"/>
                <w:szCs w:val="18"/>
              </w:rPr>
            </w:pPr>
            <w:r w:rsidRPr="001E6A9C">
              <w:rPr>
                <w:rFonts w:ascii="Futura Medium" w:hAnsi="Futura Medium" w:cs="Futura Medium" w:hint="cs"/>
                <w:sz w:val="18"/>
                <w:szCs w:val="18"/>
              </w:rPr>
              <w:t>Las nuevas reglas afectarán los estados financieros y los indicadores clave de desempeño de todas las entidades que emiten contratos de seguro o contratos de inversión con características de participación discrecional.</w:t>
            </w:r>
          </w:p>
        </w:tc>
        <w:tc>
          <w:tcPr>
            <w:tcW w:w="1383" w:type="dxa"/>
          </w:tcPr>
          <w:p w14:paraId="4E4FC469" w14:textId="77777777" w:rsidR="003F28AB" w:rsidRPr="001E6A9C" w:rsidRDefault="003F28AB" w:rsidP="00D97493">
            <w:pPr>
              <w:autoSpaceDE w:val="0"/>
              <w:autoSpaceDN w:val="0"/>
              <w:adjustRightInd w:val="0"/>
              <w:jc w:val="center"/>
              <w:rPr>
                <w:rFonts w:ascii="Futura Medium" w:hAnsi="Futura Medium" w:cs="Futura Medium"/>
                <w:sz w:val="18"/>
                <w:szCs w:val="18"/>
                <w:lang w:eastAsia="zh-TW"/>
              </w:rPr>
            </w:pPr>
            <w:r w:rsidRPr="001E6A9C">
              <w:rPr>
                <w:rFonts w:ascii="Futura Medium" w:hAnsi="Futura Medium" w:cs="Futura Medium" w:hint="cs"/>
                <w:sz w:val="18"/>
                <w:szCs w:val="18"/>
                <w:lang w:eastAsia="zh-TW"/>
              </w:rPr>
              <w:t xml:space="preserve">Originalmente 1 enero 2021, el IASB en marzo 2020 extiende al 1 enero 2023 </w:t>
            </w:r>
          </w:p>
          <w:p w14:paraId="652EE0C3" w14:textId="77777777" w:rsidR="003F28AB" w:rsidRPr="001E6A9C" w:rsidRDefault="003F28AB" w:rsidP="00D97493">
            <w:pPr>
              <w:spacing w:line="256" w:lineRule="auto"/>
              <w:jc w:val="center"/>
              <w:rPr>
                <w:rFonts w:ascii="Futura Medium" w:hAnsi="Futura Medium" w:cs="Futura Medium"/>
                <w:sz w:val="18"/>
                <w:szCs w:val="18"/>
              </w:rPr>
            </w:pPr>
          </w:p>
        </w:tc>
      </w:tr>
      <w:tr w:rsidR="003F28AB" w:rsidRPr="001E6A9C" w14:paraId="09C31D8D" w14:textId="77777777" w:rsidTr="004E01BF">
        <w:tc>
          <w:tcPr>
            <w:tcW w:w="1337" w:type="dxa"/>
          </w:tcPr>
          <w:p w14:paraId="6551EE7E"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p>
          <w:p w14:paraId="13374B2B" w14:textId="77777777" w:rsidR="003F28AB" w:rsidRPr="001E6A9C" w:rsidRDefault="003F28AB" w:rsidP="00D97493">
            <w:pPr>
              <w:autoSpaceDE w:val="0"/>
              <w:autoSpaceDN w:val="0"/>
              <w:adjustRightInd w:val="0"/>
              <w:contextualSpacing/>
              <w:rPr>
                <w:rFonts w:ascii="Futura Medium" w:hAnsi="Futura Medium" w:cs="Futura Medium"/>
                <w:sz w:val="18"/>
                <w:szCs w:val="18"/>
              </w:rPr>
            </w:pPr>
            <w:r w:rsidRPr="001E6A9C">
              <w:rPr>
                <w:rFonts w:ascii="Futura Medium" w:hAnsi="Futura Medium" w:cs="Futura Medium" w:hint="cs"/>
                <w:sz w:val="18"/>
                <w:szCs w:val="18"/>
              </w:rPr>
              <w:t>Enmiendas a NIC 1 “Clasificación de pasivos como corrientes y no corrientes”</w:t>
            </w:r>
            <w:r w:rsidRPr="001E6A9C">
              <w:rPr>
                <w:rFonts w:ascii="Futura Medium" w:hAnsi="Futura Medium" w:cs="Futura Medium" w:hint="cs"/>
                <w:b/>
                <w:bCs/>
                <w:sz w:val="18"/>
                <w:szCs w:val="18"/>
                <w:lang w:val="es-ES"/>
              </w:rPr>
              <w:t xml:space="preserve"> </w:t>
            </w:r>
          </w:p>
        </w:tc>
        <w:tc>
          <w:tcPr>
            <w:tcW w:w="5076" w:type="dxa"/>
          </w:tcPr>
          <w:p w14:paraId="4B4B599B"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24B976DD"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El 23 de enero de 2020, el IASB emitió enmiendas de alcance limitado a NIC 1 </w:t>
            </w:r>
            <w:r w:rsidRPr="001E6A9C">
              <w:rPr>
                <w:rFonts w:ascii="Futura Medium" w:hAnsi="Futura Medium" w:cs="Futura Medium" w:hint="cs"/>
                <w:i/>
                <w:iCs/>
                <w:sz w:val="18"/>
                <w:szCs w:val="18"/>
              </w:rPr>
              <w:t>Presentación de Estados Financieros</w:t>
            </w:r>
            <w:r w:rsidRPr="001E6A9C">
              <w:rPr>
                <w:rFonts w:ascii="Futura Medium" w:hAnsi="Futura Medium" w:cs="Futura Medium" w:hint="cs"/>
                <w:sz w:val="18"/>
                <w:szCs w:val="18"/>
              </w:rPr>
              <w:t xml:space="preserve">, con el objetivo de aclarar cómo clasificar la deuda y otros pasivos como corrientes o no corrientes. </w:t>
            </w:r>
          </w:p>
          <w:p w14:paraId="7A11B0CF"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13B8DBB4"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Las enmiendas aclaran que un pasivo se clasifica como no corriente si la entidad tiene, al final del período sobre el que se informa, el derecho sustancial de aplazar la liquidación del pasivo durante al menos 12 meses. La clasificación no se ve afectada por las expectativas de la entidad o por los eventos posteriores a la fecha del informe. Las enmiendas incluyen la aclaración de los requisitos de clasificación para la deuda que una empresa podría saldar convirtiéndola en patrimonio.</w:t>
            </w:r>
          </w:p>
          <w:p w14:paraId="35D14E73"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 </w:t>
            </w:r>
          </w:p>
          <w:p w14:paraId="39BB6540"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Las enmiendas afectan sólo la presentación de pasivos como corrientes o no corrientes en el estado de situación financiera, no la cantidad u oportunidad de su reconocimiento, así como tampoco las revelaciones relacionadas. Sin embargo, podrían dar lugar a que las empresas reclasifiquen algunos pasivos de corrientes a no corrientes, y viceversa. Esto podría afectar el cumplimiento de los </w:t>
            </w:r>
            <w:proofErr w:type="spellStart"/>
            <w:r w:rsidRPr="001E6A9C">
              <w:rPr>
                <w:rFonts w:ascii="Futura Medium" w:hAnsi="Futura Medium" w:cs="Futura Medium" w:hint="cs"/>
                <w:sz w:val="18"/>
                <w:szCs w:val="18"/>
              </w:rPr>
              <w:t>covenants</w:t>
            </w:r>
            <w:proofErr w:type="spellEnd"/>
            <w:r w:rsidRPr="001E6A9C">
              <w:rPr>
                <w:rFonts w:ascii="Futura Medium" w:hAnsi="Futura Medium" w:cs="Futura Medium" w:hint="cs"/>
                <w:sz w:val="18"/>
                <w:szCs w:val="18"/>
              </w:rPr>
              <w:t xml:space="preserve"> en los contratos de deuda las empresas. </w:t>
            </w:r>
          </w:p>
          <w:p w14:paraId="65280910"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4BF08939" w14:textId="5E41A497" w:rsidR="00033FDF"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lastRenderedPageBreak/>
              <w:t xml:space="preserve">Estas modificaciones son aplicables de forma retroactiva a contar del 1 de enero de 2023. En respuesta a la pandemia de Covid-19, en julio de 2020 el IASB prorrogó en un año su fecha de vigencia, fijada inicialmente para el 1 de enero de 2022, con el fin de proporcionar a las empresas más tiempo para implementar cualquier cambio de clasificación resultante de estas modificaciones. Se permite su aplicación anticipada. </w:t>
            </w:r>
          </w:p>
        </w:tc>
        <w:tc>
          <w:tcPr>
            <w:tcW w:w="1383" w:type="dxa"/>
          </w:tcPr>
          <w:p w14:paraId="65CD2473" w14:textId="77777777" w:rsidR="003F28AB" w:rsidRPr="001E6A9C" w:rsidRDefault="003F28AB" w:rsidP="00D97493">
            <w:pPr>
              <w:rPr>
                <w:rFonts w:ascii="Futura Medium" w:hAnsi="Futura Medium" w:cs="Futura Medium"/>
                <w:sz w:val="18"/>
                <w:szCs w:val="18"/>
                <w:lang w:val="es-ES"/>
              </w:rPr>
            </w:pPr>
          </w:p>
          <w:p w14:paraId="09FC3A54" w14:textId="77777777" w:rsidR="003F28AB" w:rsidRPr="001E6A9C" w:rsidRDefault="003F28AB" w:rsidP="00D97493">
            <w:pPr>
              <w:autoSpaceDE w:val="0"/>
              <w:autoSpaceDN w:val="0"/>
              <w:adjustRightInd w:val="0"/>
              <w:rPr>
                <w:rFonts w:ascii="Futura Medium" w:hAnsi="Futura Medium" w:cs="Futura Medium"/>
                <w:sz w:val="18"/>
                <w:szCs w:val="18"/>
                <w:lang w:val="en-US" w:eastAsia="zh-TW"/>
              </w:rPr>
            </w:pPr>
            <w:r w:rsidRPr="001E6A9C">
              <w:rPr>
                <w:rFonts w:ascii="Futura Medium" w:hAnsi="Futura Medium" w:cs="Futura Medium" w:hint="cs"/>
                <w:sz w:val="18"/>
                <w:szCs w:val="18"/>
                <w:lang w:val="en-US" w:eastAsia="zh-TW"/>
              </w:rPr>
              <w:t xml:space="preserve">1 </w:t>
            </w:r>
            <w:proofErr w:type="spellStart"/>
            <w:r w:rsidRPr="001E6A9C">
              <w:rPr>
                <w:rFonts w:ascii="Futura Medium" w:hAnsi="Futura Medium" w:cs="Futura Medium" w:hint="cs"/>
                <w:sz w:val="18"/>
                <w:szCs w:val="18"/>
                <w:lang w:val="en-US" w:eastAsia="zh-TW"/>
              </w:rPr>
              <w:t>enero</w:t>
            </w:r>
            <w:proofErr w:type="spellEnd"/>
            <w:r w:rsidRPr="001E6A9C">
              <w:rPr>
                <w:rFonts w:ascii="Futura Medium" w:hAnsi="Futura Medium" w:cs="Futura Medium" w:hint="cs"/>
                <w:sz w:val="18"/>
                <w:szCs w:val="18"/>
                <w:lang w:val="en-US" w:eastAsia="zh-TW"/>
              </w:rPr>
              <w:t xml:space="preserve"> 2022 [</w:t>
            </w:r>
            <w:proofErr w:type="spellStart"/>
            <w:r w:rsidRPr="001E6A9C">
              <w:rPr>
                <w:rFonts w:ascii="Futura Medium" w:hAnsi="Futura Medium" w:cs="Futura Medium" w:hint="cs"/>
                <w:sz w:val="18"/>
                <w:szCs w:val="18"/>
                <w:lang w:val="en-US" w:eastAsia="zh-TW"/>
              </w:rPr>
              <w:t>diferido</w:t>
            </w:r>
            <w:proofErr w:type="spellEnd"/>
            <w:r w:rsidRPr="001E6A9C">
              <w:rPr>
                <w:rFonts w:ascii="Futura Medium" w:hAnsi="Futura Medium" w:cs="Futura Medium" w:hint="cs"/>
                <w:sz w:val="18"/>
                <w:szCs w:val="18"/>
                <w:lang w:val="en-US" w:eastAsia="zh-TW"/>
              </w:rPr>
              <w:t xml:space="preserve"> a 1 </w:t>
            </w:r>
            <w:proofErr w:type="spellStart"/>
            <w:r w:rsidRPr="001E6A9C">
              <w:rPr>
                <w:rFonts w:ascii="Futura Medium" w:hAnsi="Futura Medium" w:cs="Futura Medium" w:hint="cs"/>
                <w:sz w:val="18"/>
                <w:szCs w:val="18"/>
                <w:lang w:val="en-US" w:eastAsia="zh-TW"/>
              </w:rPr>
              <w:t>enero</w:t>
            </w:r>
            <w:proofErr w:type="spellEnd"/>
            <w:r w:rsidRPr="001E6A9C">
              <w:rPr>
                <w:rFonts w:ascii="Futura Medium" w:hAnsi="Futura Medium" w:cs="Futura Medium" w:hint="cs"/>
                <w:sz w:val="18"/>
                <w:szCs w:val="18"/>
                <w:lang w:val="en-US" w:eastAsia="zh-TW"/>
              </w:rPr>
              <w:t xml:space="preserve"> 2023] </w:t>
            </w:r>
          </w:p>
          <w:p w14:paraId="2C56673B" w14:textId="77777777" w:rsidR="003F28AB" w:rsidRPr="001E6A9C" w:rsidRDefault="003F28AB" w:rsidP="00D97493">
            <w:pPr>
              <w:rPr>
                <w:rFonts w:ascii="Futura Medium" w:hAnsi="Futura Medium" w:cs="Futura Medium"/>
                <w:sz w:val="18"/>
                <w:szCs w:val="18"/>
                <w:lang w:val="en-US"/>
              </w:rPr>
            </w:pPr>
          </w:p>
        </w:tc>
      </w:tr>
      <w:tr w:rsidR="003F28AB" w:rsidRPr="001E6A9C" w14:paraId="1E219EC1" w14:textId="77777777" w:rsidTr="004E01BF">
        <w:tc>
          <w:tcPr>
            <w:tcW w:w="1337" w:type="dxa"/>
          </w:tcPr>
          <w:p w14:paraId="1D5158E8" w14:textId="77777777" w:rsidR="003F28AB" w:rsidRPr="001E6A9C" w:rsidRDefault="003F28AB" w:rsidP="00D97493">
            <w:pPr>
              <w:autoSpaceDE w:val="0"/>
              <w:autoSpaceDN w:val="0"/>
              <w:adjustRightInd w:val="0"/>
              <w:rPr>
                <w:rFonts w:ascii="Futura Medium" w:hAnsi="Futura Medium" w:cs="Futura Medium"/>
                <w:bCs/>
                <w:sz w:val="18"/>
                <w:szCs w:val="18"/>
              </w:rPr>
            </w:pPr>
          </w:p>
          <w:p w14:paraId="54CC75FA" w14:textId="77777777" w:rsidR="003F28AB" w:rsidRPr="001E6A9C" w:rsidRDefault="003F28AB" w:rsidP="00D97493">
            <w:pPr>
              <w:autoSpaceDE w:val="0"/>
              <w:autoSpaceDN w:val="0"/>
              <w:adjustRightInd w:val="0"/>
              <w:rPr>
                <w:rFonts w:ascii="Futura Medium" w:hAnsi="Futura Medium" w:cs="Futura Medium"/>
                <w:sz w:val="18"/>
                <w:szCs w:val="18"/>
              </w:rPr>
            </w:pPr>
            <w:r w:rsidRPr="001E6A9C">
              <w:rPr>
                <w:rFonts w:ascii="Futura Medium" w:hAnsi="Futura Medium" w:cs="Futura Medium" w:hint="cs"/>
                <w:bCs/>
                <w:sz w:val="18"/>
                <w:szCs w:val="18"/>
              </w:rPr>
              <w:t xml:space="preserve">Enmiendas a NIC 16 “Productos Obtenidos antes del Uso Previsto” </w:t>
            </w:r>
          </w:p>
          <w:p w14:paraId="42D6CC6A" w14:textId="77777777" w:rsidR="003F28AB" w:rsidRPr="001E6A9C" w:rsidRDefault="003F28AB" w:rsidP="00D97493">
            <w:pPr>
              <w:autoSpaceDE w:val="0"/>
              <w:autoSpaceDN w:val="0"/>
              <w:adjustRightInd w:val="0"/>
              <w:contextualSpacing/>
              <w:rPr>
                <w:rFonts w:ascii="Futura Medium" w:hAnsi="Futura Medium" w:cs="Futura Medium"/>
                <w:sz w:val="18"/>
                <w:szCs w:val="18"/>
              </w:rPr>
            </w:pPr>
          </w:p>
        </w:tc>
        <w:tc>
          <w:tcPr>
            <w:tcW w:w="5076" w:type="dxa"/>
          </w:tcPr>
          <w:p w14:paraId="456CDB1F"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7C1EFB37" w14:textId="571EBEA3" w:rsidR="00033FDF"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Como parte del paquete de enmiendas de alcance limitado publicadas en mayo de 2020, el IASB emitió modificaciones a la NIC 16 </w:t>
            </w:r>
            <w:r w:rsidRPr="001E6A9C">
              <w:rPr>
                <w:rFonts w:ascii="Futura Medium" w:hAnsi="Futura Medium" w:cs="Futura Medium" w:hint="cs"/>
                <w:i/>
                <w:iCs/>
                <w:sz w:val="18"/>
                <w:szCs w:val="18"/>
              </w:rPr>
              <w:t xml:space="preserve">Propiedades, Planta y Equipo, </w:t>
            </w:r>
            <w:r w:rsidRPr="001E6A9C">
              <w:rPr>
                <w:rFonts w:ascii="Futura Medium" w:hAnsi="Futura Medium" w:cs="Futura Medium" w:hint="cs"/>
                <w:sz w:val="18"/>
                <w:szCs w:val="18"/>
              </w:rPr>
              <w:t xml:space="preserve">las cuales prohíben que una compañía deduzca del costo de un elemento de propiedades, planta y equipo los montos recibidos por la venta de artículos producidos mientras la compañía prepara el activo para su uso previsto. En cambio, una compañía reconocerá tales ingresos de ventas y costos relacionados en el resultado del período. Las enmiendas también aclaran que una entidad está “probando si el activo funciona correctamente” cuando evalúa el rendimiento técnico y físico del activo. </w:t>
            </w:r>
          </w:p>
        </w:tc>
        <w:tc>
          <w:tcPr>
            <w:tcW w:w="1383" w:type="dxa"/>
          </w:tcPr>
          <w:p w14:paraId="4B986DB5" w14:textId="77777777" w:rsidR="003F28AB" w:rsidRDefault="003F28AB" w:rsidP="00D97493">
            <w:pPr>
              <w:rPr>
                <w:rFonts w:ascii="Futura Medium" w:hAnsi="Futura Medium" w:cs="Futura Medium"/>
                <w:sz w:val="18"/>
                <w:szCs w:val="18"/>
                <w:lang w:val="es-ES"/>
              </w:rPr>
            </w:pPr>
          </w:p>
          <w:p w14:paraId="31B594FE" w14:textId="77777777" w:rsidR="003F28AB" w:rsidRPr="001E6A9C" w:rsidRDefault="003F28AB" w:rsidP="00D97493">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2022</w:t>
            </w:r>
          </w:p>
        </w:tc>
      </w:tr>
      <w:tr w:rsidR="003F28AB" w:rsidRPr="001E6A9C" w14:paraId="692BBD2A" w14:textId="77777777" w:rsidTr="004E01BF">
        <w:tc>
          <w:tcPr>
            <w:tcW w:w="1337" w:type="dxa"/>
          </w:tcPr>
          <w:p w14:paraId="0AD41AB9" w14:textId="77777777" w:rsidR="003F28AB" w:rsidRPr="001E6A9C" w:rsidRDefault="003F28AB" w:rsidP="00D97493">
            <w:pPr>
              <w:autoSpaceDE w:val="0"/>
              <w:autoSpaceDN w:val="0"/>
              <w:adjustRightInd w:val="0"/>
              <w:jc w:val="both"/>
              <w:rPr>
                <w:rFonts w:ascii="Futura Medium" w:hAnsi="Futura Medium" w:cs="Futura Medium"/>
                <w:bCs/>
                <w:sz w:val="18"/>
                <w:szCs w:val="18"/>
              </w:rPr>
            </w:pPr>
          </w:p>
          <w:p w14:paraId="0611DF10"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bCs/>
                <w:sz w:val="18"/>
                <w:szCs w:val="18"/>
              </w:rPr>
              <w:t xml:space="preserve">Enmiendas a NIIF 3 “Referencias al Marco Conceptual” </w:t>
            </w:r>
          </w:p>
          <w:p w14:paraId="76A71099" w14:textId="77777777" w:rsidR="003F28AB" w:rsidRPr="001E6A9C" w:rsidRDefault="003F28AB" w:rsidP="00D97493">
            <w:pPr>
              <w:autoSpaceDE w:val="0"/>
              <w:autoSpaceDN w:val="0"/>
              <w:adjustRightInd w:val="0"/>
              <w:contextualSpacing/>
              <w:rPr>
                <w:rFonts w:ascii="Futura Medium" w:hAnsi="Futura Medium" w:cs="Futura Medium"/>
                <w:sz w:val="18"/>
                <w:szCs w:val="18"/>
              </w:rPr>
            </w:pPr>
          </w:p>
        </w:tc>
        <w:tc>
          <w:tcPr>
            <w:tcW w:w="5076" w:type="dxa"/>
          </w:tcPr>
          <w:p w14:paraId="0234A8BC"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3939DE2F"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El 14 de mayo de 2020, el IASB emitió un paquete de enmiendas de alcance limitado, entre ellas modificaciones a la NIIF 3 </w:t>
            </w:r>
            <w:r w:rsidRPr="001E6A9C">
              <w:rPr>
                <w:rFonts w:ascii="Futura Medium" w:hAnsi="Futura Medium" w:cs="Futura Medium" w:hint="cs"/>
                <w:i/>
                <w:iCs/>
                <w:sz w:val="18"/>
                <w:szCs w:val="18"/>
              </w:rPr>
              <w:t xml:space="preserve">Combinaciones de Negocios. </w:t>
            </w:r>
            <w:r w:rsidRPr="001E6A9C">
              <w:rPr>
                <w:rFonts w:ascii="Futura Medium" w:hAnsi="Futura Medium" w:cs="Futura Medium" w:hint="cs"/>
                <w:sz w:val="18"/>
                <w:szCs w:val="18"/>
              </w:rPr>
              <w:t xml:space="preserve">Las enmiendas actualizan las referencias al Marco Conceptual emitido en 2018, a fin de determinar qué constituye un activo o un pasivo en una combinación de negocios. Además, el IASB agregó una nueva excepción en la NIIF 3 para pasivos y pasivos contingentes, la cual especifica que, para algunos tipos de pasivos y pasivos contingentes, una entidad que aplique la NIIF 3 debería referirse a la NIC 37 “Provisiones, Pasivos Contingentes y Activos Contingentes”, o CINIIF 21 “Gravámenes”, en lugar del Marco Conceptual 2018. Sin esta excepción, una entidad habría reconocido algunos pasivos en una combinación de negocios que no reconocería según la NIC 37. </w:t>
            </w:r>
          </w:p>
          <w:p w14:paraId="7C0D7927"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5EDDD0CF" w14:textId="3E4779F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Las modificaciones son aplicables de forma prospectiva a las combinaciones de negocios cuya fecha de adquisición sea a partir del primer período anual que se inicie a contar del 1 de enero de 2022. Se permite su aplicación anticipada.</w:t>
            </w:r>
          </w:p>
        </w:tc>
        <w:tc>
          <w:tcPr>
            <w:tcW w:w="1383" w:type="dxa"/>
          </w:tcPr>
          <w:p w14:paraId="7EA07E8B" w14:textId="77777777" w:rsidR="003F28AB" w:rsidRDefault="003F28AB" w:rsidP="00D97493">
            <w:pPr>
              <w:rPr>
                <w:rFonts w:ascii="Futura Medium" w:hAnsi="Futura Medium" w:cs="Futura Medium"/>
                <w:sz w:val="18"/>
                <w:szCs w:val="18"/>
                <w:lang w:val="es-ES"/>
              </w:rPr>
            </w:pPr>
          </w:p>
          <w:p w14:paraId="6E23A988" w14:textId="77777777" w:rsidR="003F28AB" w:rsidRPr="001E6A9C" w:rsidRDefault="003F28AB" w:rsidP="00D97493">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2022</w:t>
            </w:r>
          </w:p>
        </w:tc>
      </w:tr>
      <w:tr w:rsidR="003F28AB" w:rsidRPr="001E6A9C" w14:paraId="5653D285" w14:textId="77777777" w:rsidTr="004E01BF">
        <w:tc>
          <w:tcPr>
            <w:tcW w:w="1337" w:type="dxa"/>
          </w:tcPr>
          <w:p w14:paraId="4E04F0B7"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p>
          <w:p w14:paraId="2E936B02"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bCs/>
                <w:sz w:val="18"/>
                <w:szCs w:val="18"/>
              </w:rPr>
              <w:t xml:space="preserve">Enmiendas a NIC 37 “Contratos Onerosos: Costo de Cumplir un Contrato” </w:t>
            </w:r>
          </w:p>
          <w:p w14:paraId="687CECFD"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p>
        </w:tc>
        <w:tc>
          <w:tcPr>
            <w:tcW w:w="5076" w:type="dxa"/>
          </w:tcPr>
          <w:p w14:paraId="1B9C87C5"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p>
          <w:p w14:paraId="5F114C95"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La tercera norma modificadas por el IASB dentro del paquete de enmiendas de alcance limitado emitido en mayo de 2020 fue la NIC 37 </w:t>
            </w:r>
            <w:r w:rsidRPr="001E6A9C">
              <w:rPr>
                <w:rFonts w:ascii="Futura Medium" w:hAnsi="Futura Medium" w:cs="Futura Medium" w:hint="cs"/>
                <w:i/>
                <w:iCs/>
                <w:sz w:val="18"/>
                <w:szCs w:val="18"/>
              </w:rPr>
              <w:t xml:space="preserve">Provisiones, Pasivos Contingentes y Activos Contingentes. </w:t>
            </w:r>
            <w:r w:rsidRPr="001E6A9C">
              <w:rPr>
                <w:rFonts w:ascii="Futura Medium" w:hAnsi="Futura Medium" w:cs="Futura Medium" w:hint="cs"/>
                <w:sz w:val="18"/>
                <w:szCs w:val="18"/>
              </w:rPr>
              <w:t xml:space="preserve">Las enmiendas especifican qué costos debe considerar una entidad al evaluar si un contrato es de carácter oneroso. En este sentido, las enmiendas aclaran que el costo directo de cumplir un contrato comprende tanto los costos incrementales de cumplir ese contrato (por ejemplo, mano de obra directa y materiales), como también la asignación de otros costos que se relacionan directamente con el cumplimiento de los contratos (por ejemplo, una asignación del cargo por depreciación para un ítem de propiedades, planta y equipo utilizado para cumplir el contrato). </w:t>
            </w:r>
          </w:p>
          <w:p w14:paraId="35B3DCED"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502F400C" w14:textId="330EED9B" w:rsidR="00033FDF"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Estas enmiendas son aplicables a periodos anuales sobre los que se informa que comiencen a partir del 1 de enero de 2022. Se permite su aplicación anticipada. Las compañías deben aplicar estas modificaciones a los contratos para los cuales aún no ha cumplido todas sus obligaciones al inicio del periodo anual sobre el que se informa, en el que se </w:t>
            </w:r>
            <w:r w:rsidRPr="001E6A9C">
              <w:rPr>
                <w:rFonts w:ascii="Futura Medium" w:hAnsi="Futura Medium" w:cs="Futura Medium" w:hint="cs"/>
                <w:sz w:val="18"/>
                <w:szCs w:val="18"/>
              </w:rPr>
              <w:lastRenderedPageBreak/>
              <w:t xml:space="preserve">aplica por primera vez las modificaciones. No se requiere </w:t>
            </w:r>
            <w:proofErr w:type="spellStart"/>
            <w:r w:rsidRPr="001E6A9C">
              <w:rPr>
                <w:rFonts w:ascii="Futura Medium" w:hAnsi="Futura Medium" w:cs="Futura Medium" w:hint="cs"/>
                <w:sz w:val="18"/>
                <w:szCs w:val="18"/>
              </w:rPr>
              <w:t>reexpresar</w:t>
            </w:r>
            <w:proofErr w:type="spellEnd"/>
            <w:r w:rsidRPr="001E6A9C">
              <w:rPr>
                <w:rFonts w:ascii="Futura Medium" w:hAnsi="Futura Medium" w:cs="Futura Medium" w:hint="cs"/>
                <w:sz w:val="18"/>
                <w:szCs w:val="18"/>
              </w:rPr>
              <w:t xml:space="preserve"> información comparativa. El efecto acumulado de aplicar inicialmente las modificaciones se reconocerá como un ajuste al saldo de apertura de las ganancias acumuladas (u otro componente del patrimonio según corresponda) en la fecha de la aplicación inicial.</w:t>
            </w:r>
          </w:p>
        </w:tc>
        <w:tc>
          <w:tcPr>
            <w:tcW w:w="1383" w:type="dxa"/>
          </w:tcPr>
          <w:p w14:paraId="3FB8DEEE"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p>
          <w:p w14:paraId="324D30BF"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ES"/>
              </w:rPr>
              <w:t>1 de junio 2022</w:t>
            </w:r>
          </w:p>
        </w:tc>
      </w:tr>
      <w:tr w:rsidR="003F28AB" w:rsidRPr="001E6A9C" w14:paraId="6DBFB4B7" w14:textId="77777777" w:rsidTr="004E01BF">
        <w:tc>
          <w:tcPr>
            <w:tcW w:w="1337" w:type="dxa"/>
          </w:tcPr>
          <w:p w14:paraId="68C02EED" w14:textId="77777777" w:rsidR="003F28AB" w:rsidRPr="001E6A9C" w:rsidRDefault="003F28AB" w:rsidP="00D97493">
            <w:pPr>
              <w:autoSpaceDE w:val="0"/>
              <w:autoSpaceDN w:val="0"/>
              <w:adjustRightInd w:val="0"/>
              <w:jc w:val="both"/>
              <w:rPr>
                <w:rFonts w:ascii="Futura Medium" w:hAnsi="Futura Medium" w:cs="Futura Medium"/>
                <w:bCs/>
                <w:sz w:val="18"/>
                <w:szCs w:val="18"/>
              </w:rPr>
            </w:pPr>
          </w:p>
          <w:p w14:paraId="2FD5288B"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bCs/>
                <w:sz w:val="18"/>
                <w:szCs w:val="18"/>
              </w:rPr>
              <w:t xml:space="preserve">Mejoras anuales a las NIIF: Ciclo 2018-2020 </w:t>
            </w:r>
          </w:p>
          <w:p w14:paraId="1F812C4C"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p>
        </w:tc>
        <w:tc>
          <w:tcPr>
            <w:tcW w:w="5076" w:type="dxa"/>
            <w:shd w:val="clear" w:color="auto" w:fill="auto"/>
          </w:tcPr>
          <w:p w14:paraId="398D243F"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76B4470C"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El 14 de mayo de 2020, el IASB emitió una serie de modificaciones menores a las NIIF, con el fin de aclarar o corregir temas menores o subsanar posibles incoherencias entre los requisitos de las normas. Las modificaciones con potencial impacto sobre son las siguientes:</w:t>
            </w:r>
          </w:p>
          <w:p w14:paraId="7D16801B"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 </w:t>
            </w:r>
          </w:p>
          <w:p w14:paraId="633D899D" w14:textId="77777777" w:rsidR="003F28AB" w:rsidRPr="001E6A9C" w:rsidRDefault="003F28AB" w:rsidP="00D97493">
            <w:pPr>
              <w:numPr>
                <w:ilvl w:val="0"/>
                <w:numId w:val="9"/>
              </w:numPr>
              <w:autoSpaceDE w:val="0"/>
              <w:autoSpaceDN w:val="0"/>
              <w:adjustRightInd w:val="0"/>
              <w:ind w:left="189" w:hanging="189"/>
              <w:jc w:val="both"/>
              <w:rPr>
                <w:rFonts w:ascii="Futura Medium" w:hAnsi="Futura Medium" w:cs="Futura Medium"/>
                <w:sz w:val="18"/>
                <w:szCs w:val="18"/>
              </w:rPr>
            </w:pPr>
            <w:r w:rsidRPr="001E6A9C">
              <w:rPr>
                <w:rFonts w:ascii="Futura Medium" w:hAnsi="Futura Medium" w:cs="Futura Medium" w:hint="cs"/>
                <w:bCs/>
                <w:i/>
                <w:sz w:val="18"/>
                <w:szCs w:val="18"/>
              </w:rPr>
              <w:t xml:space="preserve">NIIF 9 </w:t>
            </w:r>
            <w:r w:rsidRPr="001E6A9C">
              <w:rPr>
                <w:rFonts w:ascii="Futura Medium" w:hAnsi="Futura Medium" w:cs="Futura Medium" w:hint="cs"/>
                <w:bCs/>
                <w:i/>
                <w:iCs/>
                <w:sz w:val="18"/>
                <w:szCs w:val="18"/>
              </w:rPr>
              <w:t>Instrumentos Financieros:</w:t>
            </w:r>
            <w:r w:rsidRPr="001E6A9C">
              <w:rPr>
                <w:rFonts w:ascii="Futura Medium" w:hAnsi="Futura Medium" w:cs="Futura Medium" w:hint="cs"/>
                <w:b/>
                <w:bCs/>
                <w:i/>
                <w:iCs/>
                <w:sz w:val="18"/>
                <w:szCs w:val="18"/>
              </w:rPr>
              <w:t xml:space="preserve"> </w:t>
            </w:r>
            <w:r w:rsidRPr="001E6A9C">
              <w:rPr>
                <w:rFonts w:ascii="Futura Medium" w:hAnsi="Futura Medium" w:cs="Futura Medium" w:hint="cs"/>
                <w:sz w:val="18"/>
                <w:szCs w:val="18"/>
              </w:rPr>
              <w:t xml:space="preserve">aclara que a efectos de la prueba del 10% para la baja en cuentas de un pasivo financiero, al determinar las comisiones pagadas netas de las comisiones recibidas, el prestatario sólo se debe considerar las comisiones pagadas o recibidas entre el prestatario y el prestamista. </w:t>
            </w:r>
          </w:p>
          <w:p w14:paraId="4AD524FA"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6DF85599" w14:textId="77777777" w:rsidR="003F28AB" w:rsidRPr="001E6A9C" w:rsidRDefault="003F28AB" w:rsidP="00D97493">
            <w:pPr>
              <w:autoSpaceDE w:val="0"/>
              <w:autoSpaceDN w:val="0"/>
              <w:adjustRightInd w:val="0"/>
              <w:ind w:left="189"/>
              <w:jc w:val="both"/>
              <w:rPr>
                <w:rFonts w:ascii="Futura Medium" w:hAnsi="Futura Medium" w:cs="Futura Medium"/>
                <w:sz w:val="18"/>
                <w:szCs w:val="18"/>
              </w:rPr>
            </w:pPr>
            <w:r w:rsidRPr="001E6A9C">
              <w:rPr>
                <w:rFonts w:ascii="Futura Medium" w:hAnsi="Futura Medium" w:cs="Futura Medium" w:hint="cs"/>
                <w:sz w:val="18"/>
                <w:szCs w:val="18"/>
              </w:rPr>
              <w:t xml:space="preserve">Estas mejoras son aplicables a periodos anuales sobre los que se informa que comiencen a partir del 1 de enero de 2022. Se permite su aplicación anticipada. Las entidades deben aplicar estas modificaciones a los pasivos financieros que se modifiquen o intercambien al inicio del periodo anual sobre el que se informa, en el que se aplica por primera vez las modificaciones. </w:t>
            </w:r>
          </w:p>
          <w:p w14:paraId="6AF8B30F" w14:textId="77777777" w:rsidR="003F28AB" w:rsidRPr="001E6A9C" w:rsidRDefault="003F28AB" w:rsidP="00D97493">
            <w:pPr>
              <w:autoSpaceDE w:val="0"/>
              <w:autoSpaceDN w:val="0"/>
              <w:adjustRightInd w:val="0"/>
              <w:ind w:left="189"/>
              <w:jc w:val="both"/>
              <w:rPr>
                <w:rFonts w:ascii="Futura Medium" w:hAnsi="Futura Medium" w:cs="Futura Medium"/>
                <w:sz w:val="18"/>
                <w:szCs w:val="18"/>
              </w:rPr>
            </w:pPr>
          </w:p>
          <w:p w14:paraId="61FA369D" w14:textId="77777777" w:rsidR="003F28AB" w:rsidRPr="001E6A9C" w:rsidRDefault="003F28AB" w:rsidP="00D97493">
            <w:pPr>
              <w:numPr>
                <w:ilvl w:val="0"/>
                <w:numId w:val="9"/>
              </w:numPr>
              <w:autoSpaceDE w:val="0"/>
              <w:autoSpaceDN w:val="0"/>
              <w:adjustRightInd w:val="0"/>
              <w:ind w:left="189" w:hanging="189"/>
              <w:jc w:val="both"/>
              <w:rPr>
                <w:rFonts w:ascii="Futura Medium" w:hAnsi="Futura Medium" w:cs="Futura Medium"/>
                <w:sz w:val="18"/>
                <w:szCs w:val="18"/>
              </w:rPr>
            </w:pPr>
            <w:r w:rsidRPr="001E6A9C">
              <w:rPr>
                <w:rFonts w:ascii="Futura Medium" w:hAnsi="Futura Medium" w:cs="Futura Medium" w:hint="cs"/>
                <w:bCs/>
                <w:i/>
                <w:sz w:val="18"/>
                <w:szCs w:val="18"/>
              </w:rPr>
              <w:t>Ejemplos que acompañan a NIIF 16 Arrendamientos</w:t>
            </w:r>
            <w:r w:rsidRPr="001E6A9C">
              <w:rPr>
                <w:rFonts w:ascii="Futura Medium" w:hAnsi="Futura Medium" w:cs="Futura Medium" w:hint="cs"/>
                <w:b/>
                <w:bCs/>
                <w:i/>
                <w:iCs/>
                <w:sz w:val="18"/>
                <w:szCs w:val="18"/>
              </w:rPr>
              <w:t xml:space="preserve">: </w:t>
            </w:r>
            <w:r w:rsidRPr="001E6A9C">
              <w:rPr>
                <w:rFonts w:ascii="Futura Medium" w:hAnsi="Futura Medium" w:cs="Futura Medium" w:hint="cs"/>
                <w:sz w:val="18"/>
                <w:szCs w:val="18"/>
              </w:rPr>
              <w:t xml:space="preserve">modificación del ejemplo ilustrativo 13, con el fin de eliminar una posible confusión sobre el tratamiento de los incentivos por arrendamiento. El ejemplo incluía como parte de sus antecedentes un reembolso del arrendador al arrendatario, relacionado con las mejoras de la propiedad arrendada. Dado que el ejemplo no explicaba con suficiente claridad si el reembolso cumplía con la definición de incentivo por arrendamiento, el IASB decidió eliminar del ejemplo ilustrativo cualquier referencia a este reembolso, evitando de esta manera cualquier posibilidad de confusión. </w:t>
            </w:r>
          </w:p>
          <w:p w14:paraId="570E2217" w14:textId="77777777" w:rsidR="003F28AB" w:rsidRPr="001E6A9C" w:rsidRDefault="003F28AB" w:rsidP="00D97493">
            <w:pPr>
              <w:autoSpaceDE w:val="0"/>
              <w:autoSpaceDN w:val="0"/>
              <w:adjustRightInd w:val="0"/>
              <w:ind w:left="189"/>
              <w:jc w:val="both"/>
              <w:rPr>
                <w:rFonts w:ascii="Futura Medium" w:hAnsi="Futura Medium" w:cs="Futura Medium"/>
                <w:sz w:val="18"/>
                <w:szCs w:val="18"/>
              </w:rPr>
            </w:pPr>
          </w:p>
          <w:p w14:paraId="543EAC43" w14:textId="77777777" w:rsidR="003F28AB" w:rsidRDefault="003F28AB" w:rsidP="00D97493">
            <w:pPr>
              <w:numPr>
                <w:ilvl w:val="0"/>
                <w:numId w:val="9"/>
              </w:numPr>
              <w:autoSpaceDE w:val="0"/>
              <w:autoSpaceDN w:val="0"/>
              <w:adjustRightInd w:val="0"/>
              <w:ind w:left="189" w:hanging="189"/>
              <w:jc w:val="both"/>
              <w:rPr>
                <w:rFonts w:ascii="Futura Medium" w:hAnsi="Futura Medium" w:cs="Futura Medium"/>
                <w:sz w:val="18"/>
                <w:szCs w:val="18"/>
              </w:rPr>
            </w:pPr>
            <w:r w:rsidRPr="001E6A9C">
              <w:rPr>
                <w:rFonts w:ascii="Futura Medium" w:hAnsi="Futura Medium" w:cs="Futura Medium" w:hint="cs"/>
                <w:bCs/>
                <w:i/>
                <w:sz w:val="18"/>
                <w:szCs w:val="18"/>
              </w:rPr>
              <w:t xml:space="preserve">NIIF 1 Adopción por primera vez de las Normas Internacionales de Información </w:t>
            </w:r>
            <w:r w:rsidRPr="001E6A9C">
              <w:rPr>
                <w:rFonts w:ascii="Futura Medium" w:hAnsi="Futura Medium" w:cs="Futura Medium" w:hint="cs"/>
                <w:sz w:val="18"/>
                <w:szCs w:val="18"/>
              </w:rPr>
              <w:t>Financiera: permite a las entidades que han medido sus activos y pasivos a valores en libros registrados en los libros de su matriz, medir también cualquier diferencia de conversión acumulada utilizando los montos informados por la matriz. Esta enmienda también se aplicará a las asociadas y negocios conjuntos que hayan tomado la misma exención del IFRS 1.</w:t>
            </w:r>
          </w:p>
          <w:p w14:paraId="0363735D" w14:textId="77777777" w:rsidR="003F28AB" w:rsidRDefault="003F28AB" w:rsidP="00D97493">
            <w:pPr>
              <w:pStyle w:val="ListParagraph"/>
              <w:rPr>
                <w:rFonts w:ascii="Futura Medium" w:hAnsi="Futura Medium" w:cs="Futura Medium"/>
                <w:sz w:val="18"/>
                <w:szCs w:val="18"/>
              </w:rPr>
            </w:pPr>
          </w:p>
          <w:p w14:paraId="194D7547" w14:textId="1013E173" w:rsidR="00033FDF" w:rsidRPr="00033FDF" w:rsidRDefault="003F28AB" w:rsidP="00033FDF">
            <w:pPr>
              <w:numPr>
                <w:ilvl w:val="0"/>
                <w:numId w:val="9"/>
              </w:numPr>
              <w:autoSpaceDE w:val="0"/>
              <w:autoSpaceDN w:val="0"/>
              <w:adjustRightInd w:val="0"/>
              <w:ind w:left="189" w:hanging="189"/>
              <w:jc w:val="both"/>
              <w:rPr>
                <w:rFonts w:ascii="Futura Medium" w:hAnsi="Futura Medium" w:cs="Futura Medium"/>
                <w:sz w:val="18"/>
                <w:szCs w:val="18"/>
              </w:rPr>
            </w:pPr>
            <w:r w:rsidRPr="001E6A9C">
              <w:rPr>
                <w:rFonts w:ascii="Futura Medium" w:hAnsi="Futura Medium" w:cs="Futura Medium" w:hint="cs"/>
                <w:bCs/>
                <w:i/>
                <w:sz w:val="18"/>
                <w:szCs w:val="18"/>
              </w:rPr>
              <w:t>IAS 41 Agricultura</w:t>
            </w:r>
            <w:r w:rsidRPr="001E6A9C">
              <w:rPr>
                <w:rFonts w:ascii="Futura Medium" w:hAnsi="Futura Medium" w:cs="Futura Medium" w:hint="cs"/>
                <w:sz w:val="18"/>
                <w:szCs w:val="18"/>
                <w:shd w:val="clear" w:color="auto" w:fill="F5F5F5"/>
                <w:lang w:val="es-MX"/>
              </w:rPr>
              <w:t xml:space="preserve"> - </w:t>
            </w:r>
            <w:r w:rsidRPr="001E6A9C">
              <w:rPr>
                <w:rFonts w:ascii="Futura Medium" w:hAnsi="Futura Medium" w:cs="Futura Medium" w:hint="cs"/>
                <w:bCs/>
                <w:i/>
                <w:sz w:val="18"/>
                <w:szCs w:val="18"/>
              </w:rPr>
              <w:t>eliminación del requerimiento de que las entidades excluyan los flujos de efectivo para impuestos cuando midan el valor razonable según el IAS 41. Esta enmienda tiene como objetivo alinearse con el requerimiento de la norma de descontar los flujos de efectivo después de impuestos</w:t>
            </w:r>
            <w:r>
              <w:rPr>
                <w:rFonts w:ascii="Futura Medium" w:hAnsi="Futura Medium" w:cs="Futura Medium"/>
                <w:bCs/>
                <w:i/>
                <w:sz w:val="18"/>
                <w:szCs w:val="18"/>
              </w:rPr>
              <w:t>.</w:t>
            </w:r>
          </w:p>
        </w:tc>
        <w:tc>
          <w:tcPr>
            <w:tcW w:w="1383" w:type="dxa"/>
          </w:tcPr>
          <w:p w14:paraId="4B98EB00"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p>
          <w:p w14:paraId="447C4068"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r w:rsidRPr="001E6A9C">
              <w:rPr>
                <w:rFonts w:ascii="Futura Medium" w:hAnsi="Futura Medium" w:cs="Futura Medium" w:hint="cs"/>
                <w:sz w:val="18"/>
                <w:szCs w:val="18"/>
                <w:lang w:val="es-ES"/>
              </w:rPr>
              <w:t>1 de junio 2022</w:t>
            </w:r>
          </w:p>
        </w:tc>
      </w:tr>
      <w:tr w:rsidR="003F28AB" w:rsidRPr="001E6A9C" w14:paraId="24249154" w14:textId="77777777" w:rsidTr="00033FDF">
        <w:tc>
          <w:tcPr>
            <w:tcW w:w="7796" w:type="dxa"/>
            <w:gridSpan w:val="3"/>
            <w:tcBorders>
              <w:bottom w:val="single" w:sz="4" w:space="0" w:color="auto"/>
            </w:tcBorders>
          </w:tcPr>
          <w:p w14:paraId="6E84AFA3" w14:textId="77777777" w:rsidR="003F28AB" w:rsidRDefault="003F28AB" w:rsidP="00D97493">
            <w:pPr>
              <w:ind w:left="33"/>
              <w:contextualSpacing/>
              <w:jc w:val="both"/>
              <w:rPr>
                <w:rFonts w:ascii="Futura Medium" w:hAnsi="Futura Medium" w:cs="Futura Medium"/>
                <w:bCs/>
                <w:sz w:val="18"/>
                <w:szCs w:val="18"/>
                <w:lang w:val="es-ES"/>
              </w:rPr>
            </w:pPr>
          </w:p>
          <w:p w14:paraId="5077EF4F" w14:textId="51845F1C" w:rsidR="00033FDF" w:rsidRPr="00033FDF" w:rsidRDefault="003F28AB" w:rsidP="0097634D">
            <w:pPr>
              <w:ind w:left="33"/>
              <w:contextualSpacing/>
              <w:jc w:val="both"/>
              <w:rPr>
                <w:rFonts w:ascii="Futura Medium" w:hAnsi="Futura Medium" w:cs="Futura Medium"/>
                <w:bCs/>
                <w:sz w:val="18"/>
                <w:szCs w:val="18"/>
                <w:lang w:val="es-ES"/>
              </w:rPr>
            </w:pPr>
            <w:r w:rsidRPr="001E6A9C">
              <w:rPr>
                <w:rFonts w:ascii="Futura Medium" w:hAnsi="Futura Medium" w:cs="Futura Medium" w:hint="cs"/>
                <w:bCs/>
                <w:sz w:val="18"/>
                <w:szCs w:val="18"/>
                <w:lang w:val="es-ES"/>
              </w:rPr>
              <w:t>La Administración está evaluando la aplicabilidad o impacto de las nuevas normas o modificaciones de las NIIF de aplicación futura o de adopción anticipada.  En opinión de la administración, no se espera que la aplicación futura de estas normas y enmiendas e interpretaciones tengan un efecto significativo en los estados financieros.</w:t>
            </w:r>
          </w:p>
        </w:tc>
      </w:tr>
      <w:tr w:rsidR="003F28AB" w:rsidRPr="001E6A9C" w14:paraId="30EC7856" w14:textId="77777777" w:rsidTr="00033FDF">
        <w:tc>
          <w:tcPr>
            <w:tcW w:w="7796" w:type="dxa"/>
            <w:gridSpan w:val="3"/>
            <w:tcBorders>
              <w:top w:val="single" w:sz="4" w:space="0" w:color="auto"/>
              <w:left w:val="nil"/>
              <w:bottom w:val="nil"/>
              <w:right w:val="nil"/>
            </w:tcBorders>
          </w:tcPr>
          <w:p w14:paraId="4ACB4309" w14:textId="77777777" w:rsidR="003F28AB" w:rsidRDefault="003F28AB" w:rsidP="00D97493">
            <w:pPr>
              <w:ind w:left="33"/>
              <w:contextualSpacing/>
              <w:jc w:val="both"/>
              <w:rPr>
                <w:rFonts w:ascii="Futura Medium" w:hAnsi="Futura Medium" w:cs="Futura Medium"/>
                <w:bCs/>
                <w:sz w:val="18"/>
                <w:szCs w:val="18"/>
                <w:lang w:val="es-ES"/>
              </w:rPr>
            </w:pPr>
          </w:p>
          <w:p w14:paraId="07B7CAD1" w14:textId="7AD14EDC" w:rsidR="003F28AB" w:rsidRDefault="003F28AB" w:rsidP="00D97493">
            <w:pPr>
              <w:ind w:left="33"/>
              <w:contextualSpacing/>
              <w:jc w:val="both"/>
              <w:rPr>
                <w:rFonts w:ascii="Futura Medium" w:hAnsi="Futura Medium" w:cs="Futura Medium"/>
                <w:bCs/>
                <w:sz w:val="18"/>
                <w:szCs w:val="18"/>
                <w:lang w:val="es-ES"/>
              </w:rPr>
            </w:pPr>
          </w:p>
        </w:tc>
      </w:tr>
    </w:tbl>
    <w:p w14:paraId="0524E839" w14:textId="5B9F1B91" w:rsidR="003F28AB" w:rsidRPr="001E6A9C" w:rsidRDefault="003F28AB" w:rsidP="00033FDF">
      <w:pPr>
        <w:widowControl w:val="0"/>
        <w:autoSpaceDE w:val="0"/>
        <w:autoSpaceDN w:val="0"/>
        <w:adjustRightInd w:val="0"/>
        <w:spacing w:after="0"/>
        <w:ind w:left="567" w:hanging="567"/>
        <w:jc w:val="both"/>
        <w:rPr>
          <w:rFonts w:ascii="Futura Medium" w:hAnsi="Futura Medium" w:cs="Futura Medium"/>
          <w:b/>
          <w:spacing w:val="-1"/>
          <w:w w:val="102"/>
          <w:sz w:val="18"/>
          <w:szCs w:val="18"/>
        </w:rPr>
      </w:pPr>
      <w:r>
        <w:rPr>
          <w:rFonts w:ascii="Futura Medium" w:hAnsi="Futura Medium" w:cs="Futura Medium"/>
          <w:b/>
          <w:spacing w:val="-1"/>
          <w:w w:val="102"/>
          <w:sz w:val="18"/>
          <w:szCs w:val="18"/>
        </w:rPr>
        <w:lastRenderedPageBreak/>
        <w:t>4</w:t>
      </w:r>
      <w:r w:rsidRPr="001E6A9C">
        <w:rPr>
          <w:rFonts w:ascii="Futura Medium" w:hAnsi="Futura Medium" w:cs="Futura Medium" w:hint="cs"/>
          <w:b/>
          <w:spacing w:val="-1"/>
          <w:w w:val="102"/>
          <w:sz w:val="18"/>
          <w:szCs w:val="18"/>
        </w:rPr>
        <w:t>.</w:t>
      </w:r>
      <w:r w:rsidRPr="001E6A9C">
        <w:rPr>
          <w:rFonts w:ascii="Futura Medium" w:hAnsi="Futura Medium" w:cs="Futura Medium" w:hint="cs"/>
          <w:b/>
          <w:spacing w:val="-1"/>
          <w:w w:val="102"/>
          <w:sz w:val="18"/>
          <w:szCs w:val="18"/>
        </w:rPr>
        <w:tab/>
      </w:r>
      <w:r w:rsidRPr="001E6A9C">
        <w:rPr>
          <w:rFonts w:ascii="Futura Medium" w:hAnsi="Futura Medium" w:cs="Futura Medium" w:hint="cs"/>
          <w:b/>
          <w:spacing w:val="-1"/>
          <w:w w:val="102"/>
          <w:sz w:val="18"/>
          <w:szCs w:val="18"/>
          <w:u w:val="single"/>
        </w:rPr>
        <w:t>Resumen de Principales Políticas de Contabilidad</w:t>
      </w:r>
      <w:r w:rsidRPr="001E6A9C">
        <w:rPr>
          <w:rFonts w:ascii="Futura Medium" w:hAnsi="Futura Medium" w:cs="Futura Medium" w:hint="cs"/>
          <w:b/>
          <w:spacing w:val="-1"/>
          <w:w w:val="102"/>
          <w:sz w:val="18"/>
          <w:szCs w:val="18"/>
        </w:rPr>
        <w:t xml:space="preserve"> </w:t>
      </w:r>
    </w:p>
    <w:p w14:paraId="27D2CA1E" w14:textId="77777777" w:rsidR="003F28AB" w:rsidRPr="001E6A9C" w:rsidRDefault="003F28AB" w:rsidP="00D97493">
      <w:pPr>
        <w:widowControl w:val="0"/>
        <w:autoSpaceDE w:val="0"/>
        <w:autoSpaceDN w:val="0"/>
        <w:adjustRightInd w:val="0"/>
        <w:spacing w:after="0"/>
        <w:ind w:left="567" w:hanging="567"/>
        <w:contextualSpacing/>
        <w:jc w:val="both"/>
        <w:rPr>
          <w:rFonts w:ascii="Futura Medium" w:hAnsi="Futura Medium" w:cs="Futura Medium"/>
          <w:b/>
          <w:sz w:val="18"/>
          <w:szCs w:val="18"/>
        </w:rPr>
      </w:pPr>
    </w:p>
    <w:p w14:paraId="5CA0B5A4" w14:textId="77777777" w:rsidR="003F28AB" w:rsidRPr="001E6A9C" w:rsidRDefault="003F28AB" w:rsidP="00D97493">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bCs/>
          <w:sz w:val="18"/>
          <w:szCs w:val="18"/>
        </w:rPr>
      </w:pPr>
      <w:r w:rsidRPr="001E6A9C">
        <w:rPr>
          <w:rFonts w:ascii="Futura Medium" w:hAnsi="Futura Medium" w:cs="Futura Medium" w:hint="cs"/>
          <w:b/>
          <w:bCs/>
          <w:sz w:val="18"/>
          <w:szCs w:val="18"/>
        </w:rPr>
        <w:t>Clasificación de saldos corrientes y no corrientes</w:t>
      </w:r>
    </w:p>
    <w:p w14:paraId="0CA71D6B" w14:textId="77777777" w:rsidR="00033FDF" w:rsidRDefault="00033FDF" w:rsidP="00D97493">
      <w:pPr>
        <w:spacing w:after="0"/>
        <w:ind w:left="992"/>
        <w:jc w:val="both"/>
        <w:rPr>
          <w:rFonts w:ascii="Futura Medium" w:hAnsi="Futura Medium" w:cs="Futura Medium"/>
          <w:bCs/>
          <w:sz w:val="18"/>
          <w:szCs w:val="18"/>
          <w:lang w:val="es-ES"/>
        </w:rPr>
      </w:pPr>
    </w:p>
    <w:p w14:paraId="1C653F21" w14:textId="5558BC51" w:rsidR="003F28AB" w:rsidRDefault="003F28AB" w:rsidP="00D97493">
      <w:pPr>
        <w:spacing w:after="0"/>
        <w:ind w:left="992"/>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La Compañía presenta los activos y pasivos en el estado de situación financiera, clasificados en corrientes y no corrientes.  Un activo es clasificado como corriente cuando la entidad: </w:t>
      </w:r>
    </w:p>
    <w:p w14:paraId="483D5122" w14:textId="77777777" w:rsidR="00CC4D6B" w:rsidRPr="00C00857" w:rsidRDefault="00CC4D6B" w:rsidP="00D97493">
      <w:pPr>
        <w:spacing w:after="0"/>
        <w:ind w:left="992"/>
        <w:jc w:val="both"/>
        <w:rPr>
          <w:rFonts w:ascii="Futura Medium" w:hAnsi="Futura Medium" w:cs="Futura Medium"/>
          <w:bCs/>
          <w:sz w:val="18"/>
          <w:szCs w:val="18"/>
          <w:lang w:val="es-ES"/>
        </w:rPr>
      </w:pPr>
    </w:p>
    <w:p w14:paraId="733393B3" w14:textId="77777777" w:rsidR="003F28AB" w:rsidRPr="00C00857" w:rsidRDefault="003F28AB" w:rsidP="00D97493">
      <w:pPr>
        <w:pStyle w:val="ListParagraph"/>
        <w:numPr>
          <w:ilvl w:val="0"/>
          <w:numId w:val="12"/>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Espera realizar el activo o tiene la intención de venderlo o consumirlo en su ciclo normal de operación.</w:t>
      </w:r>
    </w:p>
    <w:p w14:paraId="1CB63B82" w14:textId="77777777" w:rsidR="003F28AB" w:rsidRPr="00C00857" w:rsidRDefault="003F28AB" w:rsidP="00D97493">
      <w:pPr>
        <w:pStyle w:val="ListParagraph"/>
        <w:numPr>
          <w:ilvl w:val="0"/>
          <w:numId w:val="12"/>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Mantiene el activo principalmente con fines de negociación. </w:t>
      </w:r>
    </w:p>
    <w:p w14:paraId="161598E9" w14:textId="77777777" w:rsidR="003F28AB" w:rsidRPr="00C00857" w:rsidRDefault="003F28AB" w:rsidP="00D97493">
      <w:pPr>
        <w:pStyle w:val="ListParagraph"/>
        <w:numPr>
          <w:ilvl w:val="0"/>
          <w:numId w:val="12"/>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Espera realizar el activo dentro de los doce meses siguientes del período sobre el que se informa; o</w:t>
      </w:r>
    </w:p>
    <w:p w14:paraId="5597DC57" w14:textId="77777777" w:rsidR="003F28AB" w:rsidRPr="00C00857" w:rsidRDefault="003F28AB" w:rsidP="00D97493">
      <w:pPr>
        <w:pStyle w:val="ListParagraph"/>
        <w:numPr>
          <w:ilvl w:val="0"/>
          <w:numId w:val="12"/>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El activo es efectivo o equivalente al efectivo, a menos que se encuentre restringido y no pueda ser intercambiado ni utilizado para cancelar un pasivo, por un periodo mínimo de doce meses siguientes al período sobre el que se informa. </w:t>
      </w:r>
    </w:p>
    <w:p w14:paraId="05A7B5CA" w14:textId="77777777" w:rsidR="00CC4D6B" w:rsidRDefault="003F28AB" w:rsidP="00D97493">
      <w:pPr>
        <w:spacing w:after="0"/>
        <w:jc w:val="both"/>
        <w:rPr>
          <w:rFonts w:ascii="Futura Medium" w:hAnsi="Futura Medium" w:cs="Futura Medium"/>
          <w:bCs/>
          <w:sz w:val="18"/>
          <w:szCs w:val="18"/>
          <w:lang w:val="es-ES"/>
        </w:rPr>
      </w:pPr>
      <w:r>
        <w:rPr>
          <w:rFonts w:ascii="Futura Medium" w:hAnsi="Futura Medium" w:cs="Futura Medium"/>
          <w:bCs/>
          <w:sz w:val="18"/>
          <w:szCs w:val="18"/>
          <w:lang w:val="es-ES"/>
        </w:rPr>
        <w:tab/>
      </w:r>
    </w:p>
    <w:p w14:paraId="55F1FEC6" w14:textId="77777777" w:rsidR="00CC4D6B" w:rsidRDefault="003F28AB" w:rsidP="00CC4D6B">
      <w:pPr>
        <w:spacing w:after="0"/>
        <w:ind w:left="300" w:firstLine="708"/>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Todos los demás activos se clasifican como no corrientes. </w:t>
      </w:r>
    </w:p>
    <w:p w14:paraId="70E0BF37" w14:textId="77777777" w:rsidR="00CC4D6B" w:rsidRDefault="00CC4D6B" w:rsidP="00CC4D6B">
      <w:pPr>
        <w:spacing w:after="0"/>
        <w:ind w:left="300" w:firstLine="708"/>
        <w:jc w:val="both"/>
        <w:rPr>
          <w:rFonts w:ascii="Futura Medium" w:hAnsi="Futura Medium" w:cs="Futura Medium"/>
          <w:bCs/>
          <w:sz w:val="18"/>
          <w:szCs w:val="18"/>
          <w:lang w:val="es-ES"/>
        </w:rPr>
      </w:pPr>
    </w:p>
    <w:p w14:paraId="4015E324" w14:textId="79149C16" w:rsidR="003F28AB" w:rsidRDefault="003F28AB" w:rsidP="00CC4D6B">
      <w:pPr>
        <w:spacing w:after="0"/>
        <w:ind w:left="300" w:firstLine="708"/>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Un pasivo se clasifica como corriente cuando la entidad: </w:t>
      </w:r>
    </w:p>
    <w:p w14:paraId="26B4E29E" w14:textId="77777777" w:rsidR="00CC4D6B" w:rsidRPr="00C00857" w:rsidRDefault="00CC4D6B" w:rsidP="00CC4D6B">
      <w:pPr>
        <w:spacing w:after="0"/>
        <w:ind w:left="300" w:firstLine="708"/>
        <w:jc w:val="both"/>
        <w:rPr>
          <w:rFonts w:ascii="Futura Medium" w:hAnsi="Futura Medium" w:cs="Futura Medium"/>
          <w:bCs/>
          <w:sz w:val="18"/>
          <w:szCs w:val="18"/>
          <w:lang w:val="es-ES"/>
        </w:rPr>
      </w:pPr>
    </w:p>
    <w:p w14:paraId="22B7A30A" w14:textId="77777777" w:rsidR="003F28AB" w:rsidRPr="00C00857" w:rsidRDefault="003F28AB" w:rsidP="00D97493">
      <w:pPr>
        <w:pStyle w:val="ListParagraph"/>
        <w:numPr>
          <w:ilvl w:val="0"/>
          <w:numId w:val="13"/>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Espera liquidar el pasivo en su ciclo normal de operación. </w:t>
      </w:r>
    </w:p>
    <w:p w14:paraId="79F66AA1" w14:textId="77777777" w:rsidR="003F28AB" w:rsidRPr="00C00857" w:rsidRDefault="003F28AB" w:rsidP="00D97493">
      <w:pPr>
        <w:pStyle w:val="ListParagraph"/>
        <w:numPr>
          <w:ilvl w:val="0"/>
          <w:numId w:val="13"/>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Mantiene el pasivo principalmente con fines de negociación. </w:t>
      </w:r>
    </w:p>
    <w:p w14:paraId="7D65A4EF" w14:textId="77777777" w:rsidR="003F28AB" w:rsidRPr="00C00857" w:rsidRDefault="003F28AB" w:rsidP="00D97493">
      <w:pPr>
        <w:pStyle w:val="ListParagraph"/>
        <w:numPr>
          <w:ilvl w:val="0"/>
          <w:numId w:val="13"/>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El pasivo debe liquidarse dentro de los doce meses siguientes del período sobre el que se informa; o</w:t>
      </w:r>
    </w:p>
    <w:p w14:paraId="3F756E2B" w14:textId="77777777" w:rsidR="003F28AB" w:rsidRPr="00C00857" w:rsidRDefault="003F28AB" w:rsidP="00D97493">
      <w:pPr>
        <w:pStyle w:val="ListParagraph"/>
        <w:numPr>
          <w:ilvl w:val="0"/>
          <w:numId w:val="13"/>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No tiene un derecho incondicional para aplazar la cancelación del pasivo durante al menos, los doce meses siguientes al período sobre el que se informa a la fecha de cierre. </w:t>
      </w:r>
    </w:p>
    <w:p w14:paraId="6D42157D" w14:textId="77777777" w:rsidR="00CC4D6B" w:rsidRDefault="00CC4D6B" w:rsidP="00D97493">
      <w:pPr>
        <w:spacing w:after="0"/>
        <w:ind w:firstLine="992"/>
        <w:jc w:val="both"/>
        <w:rPr>
          <w:rFonts w:ascii="Futura Medium" w:hAnsi="Futura Medium" w:cs="Futura Medium"/>
          <w:bCs/>
          <w:sz w:val="18"/>
          <w:szCs w:val="18"/>
          <w:lang w:val="es-ES"/>
        </w:rPr>
      </w:pPr>
    </w:p>
    <w:p w14:paraId="656160E6" w14:textId="04668D29" w:rsidR="003F28AB" w:rsidRDefault="003F28AB" w:rsidP="00D97493">
      <w:pPr>
        <w:spacing w:after="0"/>
        <w:ind w:firstLine="992"/>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Todos los demás pasivos se clasifican como no corrientes. </w:t>
      </w:r>
    </w:p>
    <w:p w14:paraId="67891386" w14:textId="77777777" w:rsidR="00CC4D6B" w:rsidRDefault="00CC4D6B" w:rsidP="00D97493">
      <w:pPr>
        <w:widowControl w:val="0"/>
        <w:autoSpaceDE w:val="0"/>
        <w:autoSpaceDN w:val="0"/>
        <w:adjustRightInd w:val="0"/>
        <w:spacing w:after="0"/>
        <w:ind w:left="992"/>
        <w:contextualSpacing/>
        <w:jc w:val="both"/>
        <w:rPr>
          <w:rFonts w:ascii="Futura Medium" w:hAnsi="Futura Medium" w:cs="Futura Medium"/>
          <w:bCs/>
          <w:sz w:val="18"/>
          <w:szCs w:val="18"/>
          <w:lang w:val="es-ES"/>
        </w:rPr>
      </w:pPr>
    </w:p>
    <w:p w14:paraId="63CF4F5D" w14:textId="1B3F5413" w:rsidR="003F28AB" w:rsidRPr="00C00857" w:rsidRDefault="003F28AB" w:rsidP="00D97493">
      <w:pPr>
        <w:widowControl w:val="0"/>
        <w:autoSpaceDE w:val="0"/>
        <w:autoSpaceDN w:val="0"/>
        <w:adjustRightInd w:val="0"/>
        <w:spacing w:after="0"/>
        <w:ind w:left="992"/>
        <w:contextualSpacing/>
        <w:jc w:val="both"/>
        <w:rPr>
          <w:rFonts w:ascii="Futura Medium" w:hAnsi="Futura Medium" w:cs="Futura Medium"/>
          <w:bCs/>
          <w:sz w:val="18"/>
          <w:szCs w:val="18"/>
          <w:lang w:val="es-ES"/>
        </w:rPr>
      </w:pPr>
      <w:r w:rsidRPr="00C00857">
        <w:rPr>
          <w:rFonts w:ascii="Futura Medium" w:hAnsi="Futura Medium" w:cs="Futura Medium"/>
          <w:bCs/>
          <w:sz w:val="18"/>
          <w:szCs w:val="18"/>
          <w:lang w:val="es-ES"/>
        </w:rPr>
        <w:t>Los activos y pasivos por impuesto a las ganancias diferidos se clasifican como activos y pasivos no corrientes en todos los casos.</w:t>
      </w:r>
    </w:p>
    <w:p w14:paraId="23248DA3" w14:textId="77777777" w:rsidR="003F28AB" w:rsidRPr="001E6A9C" w:rsidRDefault="003F28AB" w:rsidP="00D97493">
      <w:pPr>
        <w:widowControl w:val="0"/>
        <w:autoSpaceDE w:val="0"/>
        <w:autoSpaceDN w:val="0"/>
        <w:adjustRightInd w:val="0"/>
        <w:spacing w:after="0"/>
        <w:contextualSpacing/>
        <w:jc w:val="both"/>
        <w:rPr>
          <w:rFonts w:ascii="Futura Medium" w:hAnsi="Futura Medium" w:cs="Futura Medium"/>
          <w:b/>
          <w:sz w:val="18"/>
          <w:szCs w:val="18"/>
        </w:rPr>
      </w:pPr>
    </w:p>
    <w:p w14:paraId="13FF48FA" w14:textId="77777777" w:rsidR="0049753A" w:rsidRDefault="003F28AB" w:rsidP="00D97493">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sz w:val="18"/>
          <w:szCs w:val="18"/>
        </w:rPr>
      </w:pPr>
      <w:r w:rsidRPr="001E6A9C">
        <w:rPr>
          <w:rFonts w:ascii="Futura Medium" w:hAnsi="Futura Medium" w:cs="Futura Medium" w:hint="cs"/>
          <w:b/>
          <w:sz w:val="18"/>
          <w:szCs w:val="18"/>
        </w:rPr>
        <w:t>Instrumentos financieros</w:t>
      </w:r>
    </w:p>
    <w:p w14:paraId="598DB3E0" w14:textId="77777777" w:rsidR="0049753A" w:rsidRDefault="0049753A" w:rsidP="00D97493">
      <w:pPr>
        <w:pStyle w:val="ListParagraph"/>
        <w:widowControl w:val="0"/>
        <w:autoSpaceDE w:val="0"/>
        <w:autoSpaceDN w:val="0"/>
        <w:adjustRightInd w:val="0"/>
        <w:spacing w:after="0" w:line="240" w:lineRule="auto"/>
        <w:ind w:left="993"/>
        <w:jc w:val="both"/>
        <w:rPr>
          <w:rFonts w:ascii="Futura Medium" w:hAnsi="Futura Medium" w:cs="Futura Medium"/>
          <w:b/>
          <w:sz w:val="18"/>
          <w:szCs w:val="18"/>
        </w:rPr>
      </w:pPr>
    </w:p>
    <w:p w14:paraId="5F4793EA" w14:textId="1B710306" w:rsidR="003F28AB" w:rsidRPr="0049753A" w:rsidRDefault="003F28AB" w:rsidP="00D97493">
      <w:pPr>
        <w:pStyle w:val="ListParagraph"/>
        <w:widowControl w:val="0"/>
        <w:autoSpaceDE w:val="0"/>
        <w:autoSpaceDN w:val="0"/>
        <w:adjustRightInd w:val="0"/>
        <w:spacing w:after="0" w:line="240" w:lineRule="auto"/>
        <w:ind w:left="993"/>
        <w:jc w:val="both"/>
        <w:rPr>
          <w:rFonts w:ascii="Futura Medium" w:hAnsi="Futura Medium" w:cs="Futura Medium"/>
          <w:b/>
          <w:sz w:val="18"/>
          <w:szCs w:val="18"/>
        </w:rPr>
      </w:pPr>
      <w:r w:rsidRPr="0049753A">
        <w:rPr>
          <w:rFonts w:ascii="Futura Medium" w:hAnsi="Futura Medium" w:cs="Futura Medium" w:hint="cs"/>
          <w:bCs/>
          <w:sz w:val="18"/>
          <w:szCs w:val="18"/>
        </w:rPr>
        <w:t>Los instrumentos financieros son contratos que dan lugar simultáneamente, a un activo financiero en una entidad y a un pasivo financiero o un instrumento de capital en otra.</w:t>
      </w:r>
      <w:r w:rsidRPr="0049753A">
        <w:rPr>
          <w:rFonts w:ascii="Futura Medium" w:hAnsi="Futura Medium" w:cs="Futura Medium" w:hint="cs"/>
          <w:sz w:val="18"/>
          <w:szCs w:val="18"/>
        </w:rPr>
        <w:t xml:space="preserve">  Una descripción de la política de reconocimiento y medición de los instrumentos </w:t>
      </w:r>
      <w:r w:rsidR="0049753A" w:rsidRPr="0049753A">
        <w:rPr>
          <w:rFonts w:ascii="Futura Medium" w:hAnsi="Futura Medium" w:cs="Futura Medium"/>
          <w:sz w:val="18"/>
          <w:szCs w:val="18"/>
        </w:rPr>
        <w:t>financieros</w:t>
      </w:r>
      <w:r w:rsidRPr="0049753A">
        <w:rPr>
          <w:rFonts w:ascii="Futura Medium" w:hAnsi="Futura Medium" w:cs="Futura Medium" w:hint="cs"/>
          <w:sz w:val="18"/>
          <w:szCs w:val="18"/>
        </w:rPr>
        <w:t xml:space="preserve"> es como sigue   </w:t>
      </w:r>
    </w:p>
    <w:p w14:paraId="580264F4" w14:textId="77777777" w:rsidR="003F28AB" w:rsidRPr="001E6A9C" w:rsidRDefault="003F28AB" w:rsidP="00D97493">
      <w:pPr>
        <w:spacing w:after="0"/>
        <w:contextualSpacing/>
        <w:jc w:val="both"/>
        <w:rPr>
          <w:rFonts w:ascii="Futura Medium" w:hAnsi="Futura Medium" w:cs="Futura Medium"/>
          <w:sz w:val="18"/>
          <w:szCs w:val="18"/>
        </w:rPr>
      </w:pPr>
    </w:p>
    <w:p w14:paraId="503E679A" w14:textId="77777777" w:rsidR="0049753A" w:rsidRDefault="003F28AB" w:rsidP="00D97493">
      <w:pPr>
        <w:spacing w:after="0"/>
        <w:ind w:left="993"/>
        <w:contextualSpacing/>
        <w:jc w:val="both"/>
        <w:rPr>
          <w:rFonts w:ascii="Futura Medium" w:hAnsi="Futura Medium" w:cs="Futura Medium"/>
          <w:bCs/>
          <w:i/>
          <w:sz w:val="18"/>
          <w:szCs w:val="18"/>
        </w:rPr>
      </w:pPr>
      <w:r w:rsidRPr="001E6A9C">
        <w:rPr>
          <w:rFonts w:ascii="Futura Medium" w:hAnsi="Futura Medium" w:cs="Futura Medium" w:hint="cs"/>
          <w:bCs/>
          <w:i/>
          <w:sz w:val="18"/>
          <w:szCs w:val="18"/>
        </w:rPr>
        <w:t xml:space="preserve">Activos financieros: Reconocimiento, medición inicial y clasificación </w:t>
      </w:r>
    </w:p>
    <w:p w14:paraId="36A11D84" w14:textId="77777777" w:rsidR="0049753A" w:rsidRDefault="0049753A" w:rsidP="00D97493">
      <w:pPr>
        <w:spacing w:after="0"/>
        <w:ind w:left="993"/>
        <w:contextualSpacing/>
        <w:jc w:val="both"/>
        <w:rPr>
          <w:rFonts w:ascii="Futura Medium" w:hAnsi="Futura Medium" w:cs="Futura Medium"/>
          <w:bCs/>
          <w:i/>
          <w:sz w:val="18"/>
          <w:szCs w:val="18"/>
        </w:rPr>
      </w:pPr>
    </w:p>
    <w:p w14:paraId="4909408B" w14:textId="05194CBA" w:rsidR="003F28AB" w:rsidRPr="0049753A" w:rsidRDefault="003F28AB" w:rsidP="00D97493">
      <w:pPr>
        <w:spacing w:after="0"/>
        <w:ind w:left="993"/>
        <w:contextualSpacing/>
        <w:jc w:val="both"/>
        <w:rPr>
          <w:rFonts w:ascii="Futura Medium" w:hAnsi="Futura Medium" w:cs="Futura Medium"/>
          <w:bCs/>
          <w:i/>
          <w:sz w:val="18"/>
          <w:szCs w:val="18"/>
        </w:rPr>
      </w:pPr>
      <w:r w:rsidRPr="001E6A9C">
        <w:rPr>
          <w:rFonts w:ascii="Futura Medium" w:hAnsi="Futura Medium" w:cs="Futura Medium" w:hint="cs"/>
          <w:sz w:val="18"/>
          <w:szCs w:val="18"/>
        </w:rPr>
        <w:t xml:space="preserve">El reconocimiento inicial de los activos financieros es a su valor razonable, a excepción de las cuentas por cobrar comerciales que no contienen un componente financiero significativo y se miden al precio de transacción de acuerdo con la NIIF 15; en el caso de un activo financiero que no se lleve al valor razonable con cambio en resultados, se adicionan los costos de la transacción que sean directamente atribuible a la adquisición del activo financiero.  </w:t>
      </w:r>
    </w:p>
    <w:p w14:paraId="02FDF6F5" w14:textId="77777777" w:rsidR="003F28AB" w:rsidRPr="001E6A9C" w:rsidRDefault="003F28AB" w:rsidP="00D97493">
      <w:pPr>
        <w:spacing w:after="0"/>
        <w:contextualSpacing/>
        <w:jc w:val="both"/>
        <w:rPr>
          <w:rFonts w:ascii="Futura Medium" w:hAnsi="Futura Medium" w:cs="Futura Medium"/>
          <w:sz w:val="18"/>
          <w:szCs w:val="18"/>
        </w:rPr>
      </w:pPr>
    </w:p>
    <w:p w14:paraId="63F7BC0A" w14:textId="77777777" w:rsidR="003F28AB" w:rsidRDefault="003F28AB" w:rsidP="00D97493">
      <w:pPr>
        <w:pStyle w:val="ListParagraph"/>
        <w:widowControl w:val="0"/>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sz w:val="18"/>
          <w:szCs w:val="18"/>
        </w:rPr>
        <w:t xml:space="preserve">A partir del 1 de enero de 2018, los activos financieros dentro del alcance de la NIIF 9 se clasifican en función del modelo de negocio y las características de los flujos contractuales, medidos al: </w:t>
      </w:r>
    </w:p>
    <w:p w14:paraId="31F5BDD4" w14:textId="77777777" w:rsidR="003F28AB" w:rsidRPr="001E6A9C" w:rsidRDefault="003F28AB" w:rsidP="00D97493">
      <w:pPr>
        <w:pStyle w:val="ListParagraph"/>
        <w:widowControl w:val="0"/>
        <w:autoSpaceDE w:val="0"/>
        <w:autoSpaceDN w:val="0"/>
        <w:adjustRightInd w:val="0"/>
        <w:spacing w:after="0"/>
        <w:ind w:left="993"/>
        <w:jc w:val="both"/>
        <w:rPr>
          <w:rFonts w:ascii="Futura Medium" w:hAnsi="Futura Medium" w:cs="Futura Medium"/>
          <w:sz w:val="18"/>
          <w:szCs w:val="18"/>
        </w:rPr>
      </w:pPr>
    </w:p>
    <w:p w14:paraId="3B80319A" w14:textId="77777777" w:rsidR="003F28AB" w:rsidRPr="001E6A9C" w:rsidRDefault="003F28AB" w:rsidP="00D97493">
      <w:pPr>
        <w:autoSpaceDE w:val="0"/>
        <w:autoSpaceDN w:val="0"/>
        <w:adjustRightInd w:val="0"/>
        <w:spacing w:after="0"/>
        <w:ind w:left="1134" w:hanging="141"/>
        <w:contextualSpacing/>
        <w:rPr>
          <w:rFonts w:ascii="Futura Medium" w:hAnsi="Futura Medium" w:cs="Futura Medium"/>
          <w:sz w:val="18"/>
          <w:szCs w:val="18"/>
        </w:rPr>
      </w:pPr>
      <w:r w:rsidRPr="001E6A9C">
        <w:rPr>
          <w:rFonts w:ascii="Futura Medium" w:hAnsi="Futura Medium" w:cs="Futura Medium" w:hint="cs"/>
          <w:sz w:val="18"/>
          <w:szCs w:val="18"/>
        </w:rPr>
        <w:t xml:space="preserve">- Costo amortizado. </w:t>
      </w:r>
    </w:p>
    <w:p w14:paraId="3FFBB4A4" w14:textId="77777777" w:rsidR="003F28AB" w:rsidRPr="001E6A9C" w:rsidRDefault="003F28AB" w:rsidP="00D97493">
      <w:pPr>
        <w:autoSpaceDE w:val="0"/>
        <w:autoSpaceDN w:val="0"/>
        <w:adjustRightInd w:val="0"/>
        <w:spacing w:after="0"/>
        <w:ind w:left="1134" w:hanging="141"/>
        <w:contextualSpacing/>
        <w:rPr>
          <w:rFonts w:ascii="Futura Medium" w:hAnsi="Futura Medium" w:cs="Futura Medium"/>
          <w:sz w:val="18"/>
          <w:szCs w:val="18"/>
        </w:rPr>
      </w:pPr>
      <w:r w:rsidRPr="001E6A9C">
        <w:rPr>
          <w:rFonts w:ascii="Futura Medium" w:hAnsi="Futura Medium" w:cs="Futura Medium" w:hint="cs"/>
          <w:sz w:val="18"/>
          <w:szCs w:val="18"/>
        </w:rPr>
        <w:t>- Valor razonable con cambios en otro resultado integral</w:t>
      </w:r>
      <w:r>
        <w:rPr>
          <w:rFonts w:ascii="Futura Medium" w:hAnsi="Futura Medium" w:cs="Futura Medium"/>
          <w:sz w:val="18"/>
          <w:szCs w:val="18"/>
        </w:rPr>
        <w:t>.</w:t>
      </w:r>
      <w:r w:rsidRPr="001E6A9C">
        <w:rPr>
          <w:rFonts w:ascii="Futura Medium" w:hAnsi="Futura Medium" w:cs="Futura Medium" w:hint="cs"/>
          <w:sz w:val="18"/>
          <w:szCs w:val="18"/>
        </w:rPr>
        <w:t xml:space="preserve"> </w:t>
      </w:r>
    </w:p>
    <w:p w14:paraId="364DCD4C" w14:textId="77777777" w:rsidR="003F28AB" w:rsidRPr="001E6A9C" w:rsidRDefault="003F28AB" w:rsidP="00D97493">
      <w:pPr>
        <w:autoSpaceDE w:val="0"/>
        <w:autoSpaceDN w:val="0"/>
        <w:adjustRightInd w:val="0"/>
        <w:spacing w:after="0"/>
        <w:ind w:left="1134" w:hanging="141"/>
        <w:contextualSpacing/>
        <w:rPr>
          <w:rFonts w:ascii="Futura Medium" w:hAnsi="Futura Medium" w:cs="Futura Medium"/>
          <w:sz w:val="18"/>
          <w:szCs w:val="18"/>
        </w:rPr>
      </w:pPr>
      <w:r w:rsidRPr="001E6A9C">
        <w:rPr>
          <w:rFonts w:ascii="Futura Medium" w:hAnsi="Futura Medium" w:cs="Futura Medium" w:hint="cs"/>
          <w:sz w:val="18"/>
          <w:szCs w:val="18"/>
        </w:rPr>
        <w:t>- Valor razonable con cambios en resultados</w:t>
      </w:r>
      <w:r>
        <w:rPr>
          <w:rFonts w:ascii="Futura Medium" w:hAnsi="Futura Medium" w:cs="Futura Medium"/>
          <w:sz w:val="18"/>
          <w:szCs w:val="18"/>
        </w:rPr>
        <w:t>.</w:t>
      </w:r>
      <w:r w:rsidRPr="001E6A9C">
        <w:rPr>
          <w:rFonts w:ascii="Futura Medium" w:hAnsi="Futura Medium" w:cs="Futura Medium" w:hint="cs"/>
          <w:sz w:val="18"/>
          <w:szCs w:val="18"/>
        </w:rPr>
        <w:t xml:space="preserve"> </w:t>
      </w:r>
    </w:p>
    <w:p w14:paraId="61C9AEA7" w14:textId="77777777" w:rsidR="003F28AB" w:rsidRPr="001E6A9C" w:rsidRDefault="003F28AB" w:rsidP="00D97493">
      <w:pPr>
        <w:pStyle w:val="ListParagraph"/>
        <w:widowControl w:val="0"/>
        <w:autoSpaceDE w:val="0"/>
        <w:autoSpaceDN w:val="0"/>
        <w:adjustRightInd w:val="0"/>
        <w:spacing w:after="0"/>
        <w:ind w:left="993"/>
        <w:jc w:val="both"/>
        <w:rPr>
          <w:rFonts w:ascii="Futura Medium" w:hAnsi="Futura Medium" w:cs="Futura Medium"/>
          <w:sz w:val="18"/>
          <w:szCs w:val="18"/>
        </w:rPr>
      </w:pPr>
    </w:p>
    <w:p w14:paraId="113E38E7" w14:textId="77777777" w:rsidR="003F28AB" w:rsidRPr="001E6A9C" w:rsidRDefault="003F28AB" w:rsidP="00D97493">
      <w:pPr>
        <w:pStyle w:val="ListParagraph"/>
        <w:widowControl w:val="0"/>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sz w:val="18"/>
          <w:szCs w:val="18"/>
        </w:rPr>
        <w:t>En los periodos presentados al 31 de diciembre del 2020 y 2019, la Compañía no tiene activos financieros categorizados como valor razonable con cambios en otro resultado integral ni valor razonable con cambios en resultados</w:t>
      </w:r>
      <w:r>
        <w:rPr>
          <w:rFonts w:ascii="Futura Medium" w:hAnsi="Futura Medium" w:cs="Futura Medium"/>
          <w:sz w:val="18"/>
          <w:szCs w:val="18"/>
        </w:rPr>
        <w:t>.</w:t>
      </w:r>
    </w:p>
    <w:p w14:paraId="1B19AF8A" w14:textId="77777777" w:rsidR="003F28AB" w:rsidRPr="001E6A9C" w:rsidRDefault="003F28AB" w:rsidP="00D97493">
      <w:pPr>
        <w:spacing w:after="0"/>
        <w:contextualSpacing/>
        <w:jc w:val="both"/>
        <w:rPr>
          <w:rFonts w:ascii="Futura Medium" w:hAnsi="Futura Medium" w:cs="Futura Medium"/>
          <w:sz w:val="18"/>
          <w:szCs w:val="18"/>
        </w:rPr>
      </w:pPr>
    </w:p>
    <w:p w14:paraId="43700EC2" w14:textId="06766572" w:rsidR="003F28AB" w:rsidRPr="001E6A9C" w:rsidRDefault="003F28AB" w:rsidP="00D97493">
      <w:pPr>
        <w:spacing w:after="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Cuando corresponda, todos los ingresos y gastos relacionados con activos financieros que se reconocen en resultados se presentan dentro de los costos financieros, </w:t>
      </w:r>
      <w:r w:rsidR="0049753A" w:rsidRPr="001E6A9C">
        <w:rPr>
          <w:rFonts w:ascii="Futura Medium" w:hAnsi="Futura Medium" w:cs="Futura Medium"/>
          <w:sz w:val="18"/>
          <w:szCs w:val="18"/>
        </w:rPr>
        <w:t xml:space="preserve">ingresos u otras </w:t>
      </w:r>
      <w:r w:rsidR="00CC4D6B" w:rsidRPr="001E6A9C">
        <w:rPr>
          <w:rFonts w:ascii="Futura Medium" w:hAnsi="Futura Medium" w:cs="Futura Medium"/>
          <w:sz w:val="18"/>
          <w:szCs w:val="18"/>
        </w:rPr>
        <w:t xml:space="preserve">partidas </w:t>
      </w:r>
      <w:r w:rsidR="00CC4D6B" w:rsidRPr="001E6A9C">
        <w:rPr>
          <w:rFonts w:ascii="Futura Medium" w:hAnsi="Futura Medium" w:cs="Futura Medium"/>
          <w:sz w:val="18"/>
          <w:szCs w:val="18"/>
        </w:rPr>
        <w:lastRenderedPageBreak/>
        <w:t>financieras</w:t>
      </w:r>
      <w:r w:rsidRPr="001E6A9C">
        <w:rPr>
          <w:rFonts w:ascii="Futura Medium" w:hAnsi="Futura Medium" w:cs="Futura Medium" w:hint="cs"/>
          <w:sz w:val="18"/>
          <w:szCs w:val="18"/>
        </w:rPr>
        <w:t>, excepto por el deterioro de las cuentas por cobrar comerciales que se presentan dentro de otros gastos operacionales.</w:t>
      </w:r>
    </w:p>
    <w:p w14:paraId="3CF30936" w14:textId="77777777" w:rsidR="003F28AB" w:rsidRPr="001E6A9C" w:rsidRDefault="003F28AB" w:rsidP="00D97493">
      <w:pPr>
        <w:spacing w:after="0"/>
        <w:contextualSpacing/>
        <w:jc w:val="both"/>
        <w:rPr>
          <w:rFonts w:ascii="Futura Medium" w:hAnsi="Futura Medium" w:cs="Futura Medium"/>
          <w:sz w:val="18"/>
          <w:szCs w:val="18"/>
        </w:rPr>
      </w:pPr>
    </w:p>
    <w:p w14:paraId="52B52333" w14:textId="77777777" w:rsidR="003F28AB" w:rsidRPr="001E6A9C" w:rsidRDefault="003F28AB" w:rsidP="00D97493">
      <w:pPr>
        <w:spacing w:after="0"/>
        <w:ind w:left="993"/>
        <w:contextualSpacing/>
        <w:jc w:val="both"/>
        <w:rPr>
          <w:rFonts w:ascii="Futura Medium" w:hAnsi="Futura Medium" w:cs="Futura Medium"/>
          <w:bCs/>
          <w:i/>
          <w:sz w:val="18"/>
          <w:szCs w:val="18"/>
        </w:rPr>
      </w:pPr>
      <w:r w:rsidRPr="001E6A9C">
        <w:rPr>
          <w:rFonts w:ascii="Futura Medium" w:hAnsi="Futura Medium" w:cs="Futura Medium" w:hint="cs"/>
          <w:bCs/>
          <w:i/>
          <w:sz w:val="18"/>
          <w:szCs w:val="18"/>
        </w:rPr>
        <w:t>Medición posterior de los activos financieros</w:t>
      </w:r>
    </w:p>
    <w:p w14:paraId="0A14396B" w14:textId="77777777" w:rsidR="003F28AB" w:rsidRPr="001E6A9C" w:rsidRDefault="003F28AB" w:rsidP="00D97493">
      <w:pPr>
        <w:spacing w:after="0"/>
        <w:ind w:left="993"/>
        <w:contextualSpacing/>
        <w:jc w:val="both"/>
        <w:rPr>
          <w:rFonts w:ascii="Futura Medium" w:hAnsi="Futura Medium" w:cs="Futura Medium"/>
          <w:bCs/>
          <w:i/>
          <w:sz w:val="18"/>
          <w:szCs w:val="18"/>
        </w:rPr>
      </w:pPr>
    </w:p>
    <w:p w14:paraId="44EB61D6" w14:textId="77777777" w:rsidR="003F28AB" w:rsidRPr="001E6A9C" w:rsidRDefault="003F28AB" w:rsidP="00D97493">
      <w:pPr>
        <w:spacing w:after="0"/>
        <w:ind w:left="993"/>
        <w:contextualSpacing/>
        <w:jc w:val="both"/>
        <w:rPr>
          <w:rFonts w:ascii="Futura Medium" w:hAnsi="Futura Medium" w:cs="Futura Medium"/>
          <w:sz w:val="18"/>
          <w:szCs w:val="18"/>
        </w:rPr>
      </w:pPr>
      <w:r w:rsidRPr="001E6A9C">
        <w:rPr>
          <w:rFonts w:ascii="Futura Medium" w:hAnsi="Futura Medium" w:cs="Futura Medium" w:hint="cs"/>
          <w:bCs/>
          <w:sz w:val="18"/>
          <w:szCs w:val="18"/>
        </w:rPr>
        <w:t xml:space="preserve">Los activos </w:t>
      </w:r>
      <w:r w:rsidRPr="001E6A9C">
        <w:rPr>
          <w:rFonts w:ascii="Futura Medium" w:hAnsi="Futura Medium" w:cs="Futura Medium" w:hint="cs"/>
          <w:sz w:val="18"/>
          <w:szCs w:val="18"/>
        </w:rPr>
        <w:t>financieros se miden a costo amortizado usando el método de interés efectivo y neto de pérdida por deterioro, si cumplen con las siguientes condiciones</w:t>
      </w:r>
    </w:p>
    <w:p w14:paraId="15152FC7" w14:textId="77777777" w:rsidR="003F28AB" w:rsidRPr="001E6A9C" w:rsidRDefault="003F28AB" w:rsidP="00D97493">
      <w:pPr>
        <w:spacing w:after="0"/>
        <w:ind w:left="993"/>
        <w:contextualSpacing/>
        <w:jc w:val="both"/>
        <w:rPr>
          <w:rFonts w:ascii="Futura Medium" w:hAnsi="Futura Medium" w:cs="Futura Medium"/>
          <w:bCs/>
          <w:i/>
          <w:sz w:val="18"/>
          <w:szCs w:val="18"/>
        </w:rPr>
      </w:pPr>
    </w:p>
    <w:p w14:paraId="68D6A162" w14:textId="77777777" w:rsidR="003F28AB" w:rsidRPr="001E6A9C" w:rsidRDefault="003F28AB" w:rsidP="00D97493">
      <w:pPr>
        <w:pStyle w:val="ListParagraph"/>
        <w:numPr>
          <w:ilvl w:val="0"/>
          <w:numId w:val="14"/>
        </w:numPr>
        <w:spacing w:after="0" w:line="240" w:lineRule="auto"/>
        <w:ind w:left="1418"/>
        <w:jc w:val="both"/>
        <w:rPr>
          <w:rFonts w:ascii="Futura Medium" w:hAnsi="Futura Medium" w:cs="Futura Medium"/>
          <w:sz w:val="18"/>
          <w:szCs w:val="18"/>
        </w:rPr>
      </w:pPr>
      <w:r w:rsidRPr="001E6A9C">
        <w:rPr>
          <w:rFonts w:ascii="Futura Medium" w:hAnsi="Futura Medium" w:cs="Futura Medium" w:hint="cs"/>
          <w:sz w:val="18"/>
          <w:szCs w:val="18"/>
        </w:rPr>
        <w:t>El activo es mantenido dentro de un modelo de negocio con el objetivo de mantener los activos para obtener los flujos de efectivo contractuales.</w:t>
      </w:r>
    </w:p>
    <w:p w14:paraId="0CFA205F" w14:textId="77777777" w:rsidR="003F28AB" w:rsidRPr="001E6A9C" w:rsidRDefault="003F28AB" w:rsidP="00D97493">
      <w:pPr>
        <w:pStyle w:val="ListParagraph"/>
        <w:spacing w:after="0"/>
        <w:ind w:left="1418"/>
        <w:jc w:val="both"/>
        <w:rPr>
          <w:rFonts w:ascii="Futura Medium" w:hAnsi="Futura Medium" w:cs="Futura Medium"/>
          <w:sz w:val="18"/>
          <w:szCs w:val="18"/>
        </w:rPr>
      </w:pPr>
    </w:p>
    <w:p w14:paraId="72B881F9" w14:textId="77777777" w:rsidR="003F28AB" w:rsidRPr="001E6A9C" w:rsidRDefault="003F28AB" w:rsidP="00D97493">
      <w:pPr>
        <w:pStyle w:val="ListParagraph"/>
        <w:numPr>
          <w:ilvl w:val="0"/>
          <w:numId w:val="14"/>
        </w:numPr>
        <w:spacing w:after="0" w:line="240" w:lineRule="auto"/>
        <w:ind w:left="1418"/>
        <w:jc w:val="both"/>
        <w:rPr>
          <w:rFonts w:ascii="Futura Medium" w:hAnsi="Futura Medium" w:cs="Futura Medium"/>
          <w:sz w:val="18"/>
          <w:szCs w:val="18"/>
        </w:rPr>
      </w:pPr>
      <w:r w:rsidRPr="001E6A9C">
        <w:rPr>
          <w:rFonts w:ascii="Futura Medium" w:hAnsi="Futura Medium" w:cs="Futura Medium" w:hint="cs"/>
          <w:sz w:val="18"/>
          <w:szCs w:val="18"/>
        </w:rPr>
        <w:t>Los términos contractuales del activo financiero dan lugar, en fechas específicas, a flujos de efectivo que son únicamente pagos del capital e intereses.  Después del reconocimiento inicial, estos se miden al costo amortizado utilizando el método de interés efectivo.</w:t>
      </w:r>
    </w:p>
    <w:p w14:paraId="2B5F26C4" w14:textId="77777777" w:rsidR="003F28AB" w:rsidRPr="001E6A9C" w:rsidRDefault="003F28AB" w:rsidP="00D97493">
      <w:pPr>
        <w:spacing w:after="0"/>
        <w:contextualSpacing/>
        <w:jc w:val="both"/>
        <w:rPr>
          <w:rFonts w:ascii="Futura Medium" w:hAnsi="Futura Medium" w:cs="Futura Medium"/>
          <w:sz w:val="18"/>
          <w:szCs w:val="18"/>
        </w:rPr>
      </w:pPr>
    </w:p>
    <w:p w14:paraId="7C5F0A09" w14:textId="77777777" w:rsidR="003F28AB" w:rsidRDefault="003F28AB" w:rsidP="00D97493">
      <w:pPr>
        <w:spacing w:after="0"/>
        <w:ind w:left="992"/>
        <w:contextualSpacing/>
        <w:jc w:val="both"/>
        <w:rPr>
          <w:rFonts w:ascii="Futura Medium" w:hAnsi="Futura Medium" w:cs="Futura Medium"/>
          <w:sz w:val="18"/>
          <w:szCs w:val="18"/>
        </w:rPr>
      </w:pPr>
      <w:r w:rsidRPr="001E6A9C">
        <w:rPr>
          <w:rFonts w:ascii="Futura Medium" w:hAnsi="Futura Medium" w:cs="Futura Medium" w:hint="cs"/>
          <w:sz w:val="18"/>
          <w:szCs w:val="18"/>
        </w:rPr>
        <w:t>El método de la tasa de interés efectiva es un método de cálculo del costo amortizado de un activo o un pasivo financiero (o de un grupo de activos o pasivos financieros) y de imputación del ingreso o gasto financiero a lo largo del período relevante.  La tasa de interés efectiva es la tasa de descuento que iguala exactamente los flujos de efectivo por cobrar o por pagar estimados a lo largo de la vida esperada del instrumento financiero (o, cuando sea adecuado, en un período más corto) con el monto neto en libros del activo o pasivo financiero</w:t>
      </w:r>
      <w:r>
        <w:rPr>
          <w:rFonts w:ascii="Futura Medium" w:hAnsi="Futura Medium" w:cs="Futura Medium"/>
          <w:sz w:val="18"/>
          <w:szCs w:val="18"/>
        </w:rPr>
        <w:t>.</w:t>
      </w:r>
    </w:p>
    <w:p w14:paraId="6510FD7E" w14:textId="77777777" w:rsidR="003F28AB" w:rsidRDefault="003F28AB" w:rsidP="00D97493">
      <w:pPr>
        <w:spacing w:after="0"/>
        <w:contextualSpacing/>
        <w:jc w:val="both"/>
        <w:rPr>
          <w:rFonts w:ascii="Futura Medium" w:hAnsi="Futura Medium" w:cs="Futura Medium"/>
          <w:sz w:val="18"/>
          <w:szCs w:val="18"/>
        </w:rPr>
      </w:pPr>
    </w:p>
    <w:p w14:paraId="57D9BF49" w14:textId="77777777" w:rsidR="003F28AB" w:rsidRPr="00373E6A" w:rsidRDefault="003F28AB" w:rsidP="00D97493">
      <w:pPr>
        <w:spacing w:after="0"/>
        <w:ind w:left="992"/>
        <w:contextualSpacing/>
        <w:jc w:val="both"/>
        <w:rPr>
          <w:rFonts w:ascii="Futura Medium" w:hAnsi="Futura Medium" w:cs="Futura Medium"/>
          <w:sz w:val="18"/>
          <w:szCs w:val="18"/>
        </w:rPr>
      </w:pPr>
      <w:r w:rsidRPr="00373E6A">
        <w:rPr>
          <w:rFonts w:ascii="Futura Medium" w:hAnsi="Futura Medium" w:cs="Futura Medium"/>
          <w:sz w:val="18"/>
          <w:szCs w:val="18"/>
        </w:rPr>
        <w:t>Los activos financieros no se reclasifican después de su reconocimiento inicial, excepto si la Compañía cambia su modelo de negocio para gestionar los activos financieros, en cuyo caso los activos financieros afectados son reclasificados en el primer día del primer periodo sobre el que se informa posterior al cambio en el modelo de negocio.</w:t>
      </w:r>
    </w:p>
    <w:p w14:paraId="578C3EAA" w14:textId="77777777" w:rsidR="003F28AB" w:rsidRPr="001E6A9C" w:rsidRDefault="003F28AB" w:rsidP="00D97493">
      <w:pPr>
        <w:spacing w:after="0"/>
        <w:ind w:left="1058"/>
        <w:contextualSpacing/>
        <w:jc w:val="both"/>
        <w:rPr>
          <w:rFonts w:ascii="Futura Medium" w:hAnsi="Futura Medium" w:cs="Futura Medium"/>
          <w:sz w:val="18"/>
          <w:szCs w:val="18"/>
        </w:rPr>
      </w:pPr>
    </w:p>
    <w:p w14:paraId="3A4CF638" w14:textId="77777777" w:rsidR="003F28AB" w:rsidRDefault="003F28AB" w:rsidP="00D97493">
      <w:pPr>
        <w:spacing w:after="0"/>
        <w:ind w:left="992"/>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El descuento se omite cuando el efecto </w:t>
      </w:r>
      <w:proofErr w:type="gramStart"/>
      <w:r w:rsidRPr="001E6A9C">
        <w:rPr>
          <w:rFonts w:ascii="Futura Medium" w:hAnsi="Futura Medium" w:cs="Futura Medium" w:hint="cs"/>
          <w:sz w:val="18"/>
          <w:szCs w:val="18"/>
        </w:rPr>
        <w:t>del mismo</w:t>
      </w:r>
      <w:proofErr w:type="gramEnd"/>
      <w:r w:rsidRPr="001E6A9C">
        <w:rPr>
          <w:rFonts w:ascii="Futura Medium" w:hAnsi="Futura Medium" w:cs="Futura Medium" w:hint="cs"/>
          <w:sz w:val="18"/>
          <w:szCs w:val="18"/>
        </w:rPr>
        <w:t xml:space="preserve"> es irrelevante.  Pertenecen a esta categoría de instrumentos financieros: i) el efectivo y equivalente de efectivo; y </w:t>
      </w:r>
      <w:proofErr w:type="spellStart"/>
      <w:r w:rsidRPr="001E6A9C">
        <w:rPr>
          <w:rFonts w:ascii="Futura Medium" w:hAnsi="Futura Medium" w:cs="Futura Medium" w:hint="cs"/>
          <w:sz w:val="18"/>
          <w:szCs w:val="18"/>
        </w:rPr>
        <w:t>ii</w:t>
      </w:r>
      <w:proofErr w:type="spellEnd"/>
      <w:r w:rsidRPr="001E6A9C">
        <w:rPr>
          <w:rFonts w:ascii="Futura Medium" w:hAnsi="Futura Medium" w:cs="Futura Medium" w:hint="cs"/>
          <w:sz w:val="18"/>
          <w:szCs w:val="18"/>
        </w:rPr>
        <w:t>) deudores comerciales y otras cuentas por cobrar.</w:t>
      </w:r>
    </w:p>
    <w:p w14:paraId="358EA2DA" w14:textId="77777777" w:rsidR="003F28AB" w:rsidRDefault="003F28AB" w:rsidP="00D97493">
      <w:pPr>
        <w:spacing w:after="0"/>
        <w:ind w:left="992"/>
        <w:contextualSpacing/>
        <w:jc w:val="both"/>
        <w:rPr>
          <w:rFonts w:ascii="Futura Medium" w:hAnsi="Futura Medium" w:cs="Futura Medium"/>
          <w:sz w:val="18"/>
          <w:szCs w:val="18"/>
        </w:rPr>
      </w:pPr>
    </w:p>
    <w:p w14:paraId="3C0A5D3D" w14:textId="77777777" w:rsidR="003F28AB" w:rsidRPr="00464D59" w:rsidRDefault="003F28AB" w:rsidP="00D97493">
      <w:pPr>
        <w:pStyle w:val="ListParagraph"/>
        <w:numPr>
          <w:ilvl w:val="0"/>
          <w:numId w:val="16"/>
        </w:numPr>
        <w:spacing w:after="0" w:line="240" w:lineRule="auto"/>
        <w:ind w:left="1418" w:hanging="322"/>
        <w:jc w:val="both"/>
        <w:rPr>
          <w:rFonts w:ascii="Futura Medium" w:hAnsi="Futura Medium" w:cs="Futura Medium"/>
          <w:sz w:val="18"/>
          <w:szCs w:val="18"/>
        </w:rPr>
      </w:pPr>
      <w:r w:rsidRPr="00464D59">
        <w:rPr>
          <w:rFonts w:ascii="Futura Medium" w:hAnsi="Futura Medium" w:cs="Futura Medium" w:hint="cs"/>
          <w:sz w:val="18"/>
          <w:szCs w:val="18"/>
        </w:rPr>
        <w:t>El efectivo y equivalente de efectivo</w:t>
      </w:r>
    </w:p>
    <w:p w14:paraId="74A7B10B" w14:textId="77777777" w:rsidR="003F28AB" w:rsidRPr="001E6A9C" w:rsidRDefault="003F28AB" w:rsidP="00D97493">
      <w:pPr>
        <w:pStyle w:val="ListParagraph"/>
        <w:spacing w:after="0"/>
        <w:ind w:left="1418" w:hanging="425"/>
        <w:jc w:val="both"/>
        <w:rPr>
          <w:rFonts w:ascii="Futura Medium" w:hAnsi="Futura Medium" w:cs="Futura Medium"/>
          <w:sz w:val="18"/>
          <w:szCs w:val="18"/>
        </w:rPr>
      </w:pPr>
    </w:p>
    <w:p w14:paraId="603FE290" w14:textId="77777777" w:rsidR="003F28AB" w:rsidRPr="001E6A9C" w:rsidRDefault="003F28AB" w:rsidP="00D97493">
      <w:pPr>
        <w:pStyle w:val="ListParagraph"/>
        <w:spacing w:after="0"/>
        <w:ind w:left="1418"/>
        <w:jc w:val="both"/>
        <w:rPr>
          <w:rFonts w:ascii="Futura Medium" w:hAnsi="Futura Medium" w:cs="Futura Medium"/>
          <w:sz w:val="18"/>
          <w:szCs w:val="18"/>
        </w:rPr>
      </w:pPr>
      <w:r w:rsidRPr="001E6A9C">
        <w:rPr>
          <w:rFonts w:ascii="Futura Medium" w:hAnsi="Futura Medium" w:cs="Futura Medium" w:hint="cs"/>
          <w:sz w:val="18"/>
          <w:szCs w:val="18"/>
        </w:rPr>
        <w:t xml:space="preserve">El efectivo y equivalente de efectivo, también es un activo financiero que representa un medio de pago y por ello es la base sobre la que se miden y reconocen todas las transacciones en los estados financieros y está sujeto a riesgos insignificantes de cambios en su valor razonable. </w:t>
      </w:r>
    </w:p>
    <w:p w14:paraId="0DE399FD" w14:textId="77777777" w:rsidR="003F28AB" w:rsidRPr="001E6A9C" w:rsidRDefault="003F28AB" w:rsidP="00D97493">
      <w:pPr>
        <w:pStyle w:val="ListParagraph"/>
        <w:spacing w:after="0"/>
        <w:ind w:left="1418"/>
        <w:jc w:val="both"/>
        <w:rPr>
          <w:rFonts w:ascii="Futura Medium" w:hAnsi="Futura Medium" w:cs="Futura Medium"/>
          <w:sz w:val="18"/>
          <w:szCs w:val="18"/>
        </w:rPr>
      </w:pPr>
    </w:p>
    <w:p w14:paraId="6F97330F" w14:textId="77777777" w:rsidR="003F28AB" w:rsidRDefault="003F28AB" w:rsidP="00D97493">
      <w:pPr>
        <w:pStyle w:val="ListParagraph"/>
        <w:spacing w:after="0"/>
        <w:ind w:left="1418"/>
        <w:jc w:val="both"/>
        <w:rPr>
          <w:rFonts w:ascii="Futura Medium" w:hAnsi="Futura Medium" w:cs="Futura Medium"/>
          <w:sz w:val="18"/>
          <w:szCs w:val="18"/>
          <w:lang w:eastAsia="zh-TW"/>
        </w:rPr>
      </w:pPr>
      <w:r w:rsidRPr="001E6A9C">
        <w:rPr>
          <w:rFonts w:ascii="Futura Medium" w:hAnsi="Futura Medium" w:cs="Futura Medium" w:hint="cs"/>
          <w:bCs/>
          <w:sz w:val="18"/>
          <w:szCs w:val="18"/>
        </w:rPr>
        <w:t xml:space="preserve">El efectivo y equivalentes al efectivo incluye el efectivo en caja y depósitos a la vista en bancos.  Para propósitos del estado de flujo de efectivo, los sobregiros bancarios forman parte integrante de la gestión del efectivo de la entidad, por consiguiente, se incluyen como componente del efectivo y equivalente de efectivo. En el estado de situación financiera, los sobregiros de existir se clasifican como otros </w:t>
      </w:r>
      <w:r w:rsidRPr="001E6A9C">
        <w:rPr>
          <w:rFonts w:ascii="Futura Medium" w:hAnsi="Futura Medium" w:cs="Futura Medium" w:hint="cs"/>
          <w:sz w:val="18"/>
          <w:szCs w:val="18"/>
          <w:lang w:eastAsia="zh-TW"/>
        </w:rPr>
        <w:t>pasivos financieros en el pasivo corriente.</w:t>
      </w:r>
    </w:p>
    <w:p w14:paraId="168EB07A" w14:textId="77777777" w:rsidR="003F28AB" w:rsidRDefault="003F28AB" w:rsidP="00D97493">
      <w:pPr>
        <w:pStyle w:val="ListParagraph"/>
        <w:spacing w:after="0"/>
        <w:ind w:left="1418"/>
        <w:jc w:val="both"/>
        <w:rPr>
          <w:rFonts w:ascii="Futura Medium" w:hAnsi="Futura Medium" w:cs="Futura Medium"/>
          <w:sz w:val="18"/>
          <w:szCs w:val="18"/>
          <w:lang w:eastAsia="zh-TW"/>
        </w:rPr>
      </w:pPr>
    </w:p>
    <w:p w14:paraId="7B14ECB1" w14:textId="77777777" w:rsidR="003F28AB" w:rsidRPr="00464D59" w:rsidRDefault="003F28AB" w:rsidP="00D97493">
      <w:pPr>
        <w:pStyle w:val="ListParagraph"/>
        <w:numPr>
          <w:ilvl w:val="0"/>
          <w:numId w:val="16"/>
        </w:numPr>
        <w:spacing w:after="0" w:line="240" w:lineRule="auto"/>
        <w:ind w:left="1418" w:hanging="284"/>
        <w:jc w:val="both"/>
        <w:rPr>
          <w:rFonts w:ascii="Futura Medium" w:hAnsi="Futura Medium" w:cs="Futura Medium"/>
          <w:sz w:val="18"/>
          <w:szCs w:val="18"/>
          <w:lang w:eastAsia="zh-TW"/>
        </w:rPr>
      </w:pPr>
      <w:r w:rsidRPr="00464D59">
        <w:rPr>
          <w:rFonts w:ascii="Futura Medium" w:hAnsi="Futura Medium" w:cs="Futura Medium" w:hint="cs"/>
          <w:sz w:val="18"/>
          <w:szCs w:val="18"/>
          <w:lang w:eastAsia="zh-TW"/>
        </w:rPr>
        <w:t>Deudores comerciales y otras cuentas por cobrar</w:t>
      </w:r>
    </w:p>
    <w:p w14:paraId="6CC9413A" w14:textId="77777777" w:rsidR="003F28AB" w:rsidRPr="001E6A9C" w:rsidRDefault="003F28AB" w:rsidP="00D97493">
      <w:pPr>
        <w:spacing w:after="0"/>
        <w:contextualSpacing/>
        <w:jc w:val="both"/>
        <w:rPr>
          <w:rFonts w:ascii="Futura Medium" w:hAnsi="Futura Medium" w:cs="Futura Medium"/>
          <w:sz w:val="18"/>
          <w:szCs w:val="18"/>
        </w:rPr>
      </w:pPr>
    </w:p>
    <w:p w14:paraId="34F3BCDD" w14:textId="77777777" w:rsidR="006A6FDC" w:rsidRDefault="003F28AB" w:rsidP="00D97493">
      <w:pPr>
        <w:pStyle w:val="ListParagraph"/>
        <w:spacing w:after="0"/>
        <w:ind w:left="1418"/>
        <w:jc w:val="both"/>
        <w:rPr>
          <w:rFonts w:ascii="Futura Medium" w:hAnsi="Futura Medium" w:cs="Futura Medium"/>
          <w:sz w:val="18"/>
          <w:szCs w:val="18"/>
          <w:lang w:val="es-ES"/>
        </w:rPr>
      </w:pPr>
      <w:r w:rsidRPr="001E6A9C">
        <w:rPr>
          <w:rFonts w:ascii="Futura Medium" w:hAnsi="Futura Medium" w:cs="Futura Medium" w:hint="cs"/>
          <w:sz w:val="18"/>
          <w:szCs w:val="18"/>
          <w:lang w:val="es-ES"/>
        </w:rPr>
        <w:t>Los deudores comerciales y otras cuentas por cobrar son activos financieros no derivados con pagos fijos o determinables que no son cotizados en un mercado activo. Surgen cuando</w:t>
      </w:r>
      <w:r w:rsidRPr="001E6A9C">
        <w:rPr>
          <w:rFonts w:ascii="Futura Medium" w:hAnsi="Futura Medium" w:cs="Futura Medium" w:hint="cs"/>
          <w:sz w:val="18"/>
          <w:szCs w:val="18"/>
        </w:rPr>
        <w:t xml:space="preserve"> </w:t>
      </w:r>
      <w:r w:rsidRPr="001E6A9C">
        <w:rPr>
          <w:rFonts w:ascii="Futura Medium" w:hAnsi="Futura Medium" w:cs="Futura Medium" w:hint="cs"/>
          <w:sz w:val="18"/>
          <w:szCs w:val="18"/>
          <w:lang w:val="es-ES"/>
        </w:rPr>
        <w:t xml:space="preserve">la Compañía provee bienes o servicios directamente a un deudor sin intención de negociar la cuenta por cobrar.  </w:t>
      </w:r>
    </w:p>
    <w:p w14:paraId="13751731" w14:textId="77777777" w:rsidR="006A6FDC" w:rsidRDefault="006A6FDC" w:rsidP="00D97493">
      <w:pPr>
        <w:pStyle w:val="ListParagraph"/>
        <w:spacing w:after="0"/>
        <w:ind w:left="1418"/>
        <w:jc w:val="both"/>
        <w:rPr>
          <w:rFonts w:ascii="Futura Medium" w:hAnsi="Futura Medium" w:cs="Futura Medium"/>
          <w:sz w:val="18"/>
          <w:szCs w:val="18"/>
          <w:lang w:val="es-ES"/>
        </w:rPr>
      </w:pPr>
    </w:p>
    <w:p w14:paraId="32E1B067" w14:textId="05A12E2D" w:rsidR="003F28AB" w:rsidRPr="006A6FDC" w:rsidRDefault="003F28AB" w:rsidP="00D97493">
      <w:pPr>
        <w:pStyle w:val="ListParagraph"/>
        <w:spacing w:after="0"/>
        <w:ind w:left="1418"/>
        <w:jc w:val="both"/>
        <w:rPr>
          <w:rFonts w:ascii="Futura Medium" w:hAnsi="Futura Medium" w:cs="Futura Medium"/>
          <w:sz w:val="18"/>
          <w:szCs w:val="18"/>
          <w:lang w:val="es-ES"/>
        </w:rPr>
      </w:pPr>
      <w:r w:rsidRPr="006A6FDC">
        <w:rPr>
          <w:rFonts w:ascii="Futura Medium" w:hAnsi="Futura Medium" w:cs="Futura Medium" w:hint="cs"/>
          <w:sz w:val="18"/>
          <w:szCs w:val="18"/>
        </w:rPr>
        <w:t>Al 31 de diciembre del 2020, los deudores comerciales y otras cuentas por cobrar se mantienen al valor nominal de la transacción debido a su vencimiento de corto plazo; además, no tienen un interés contractual y el efecto de no actualizar los flujos de efectivo no es significativo.</w:t>
      </w:r>
    </w:p>
    <w:p w14:paraId="17391DE9" w14:textId="77777777" w:rsidR="003F28AB" w:rsidRDefault="003F28AB" w:rsidP="00D97493">
      <w:pPr>
        <w:pStyle w:val="ListParagraph"/>
        <w:spacing w:after="0"/>
        <w:ind w:left="1418"/>
        <w:jc w:val="both"/>
        <w:rPr>
          <w:rFonts w:ascii="Futura Medium" w:hAnsi="Futura Medium" w:cs="Futura Medium"/>
          <w:sz w:val="18"/>
          <w:szCs w:val="18"/>
        </w:rPr>
      </w:pPr>
    </w:p>
    <w:p w14:paraId="053D39DB" w14:textId="77777777" w:rsidR="003F28AB" w:rsidRPr="00924EAC" w:rsidRDefault="003F28AB" w:rsidP="00D97493">
      <w:pPr>
        <w:spacing w:after="0"/>
        <w:ind w:firstLine="992"/>
        <w:contextualSpacing/>
        <w:jc w:val="both"/>
        <w:rPr>
          <w:rFonts w:ascii="Futura Medium" w:hAnsi="Futura Medium" w:cs="Futura Medium"/>
          <w:i/>
          <w:sz w:val="18"/>
          <w:szCs w:val="18"/>
          <w:lang w:val="es-MX"/>
        </w:rPr>
      </w:pPr>
      <w:r w:rsidRPr="00924EAC">
        <w:rPr>
          <w:rFonts w:ascii="Futura Medium" w:hAnsi="Futura Medium" w:cs="Futura Medium"/>
          <w:i/>
          <w:sz w:val="18"/>
          <w:szCs w:val="18"/>
          <w:lang w:val="es-MX"/>
        </w:rPr>
        <w:t>Activos financieros medidos al valor razonable con cambios en otros resultados integrales</w:t>
      </w:r>
    </w:p>
    <w:p w14:paraId="37D50A63" w14:textId="77777777" w:rsidR="00CC4D6B" w:rsidRDefault="00CC4D6B" w:rsidP="00D97493">
      <w:pPr>
        <w:spacing w:after="0"/>
        <w:ind w:left="992"/>
        <w:jc w:val="both"/>
        <w:rPr>
          <w:rFonts w:ascii="Futura Medium" w:hAnsi="Futura Medium" w:cs="Futura Medium"/>
          <w:sz w:val="18"/>
          <w:szCs w:val="18"/>
          <w:lang w:val="es-MX"/>
        </w:rPr>
      </w:pPr>
    </w:p>
    <w:p w14:paraId="18E1419B" w14:textId="071E7E04" w:rsidR="003F28AB" w:rsidRDefault="003F28AB" w:rsidP="00D97493">
      <w:pPr>
        <w:spacing w:after="0"/>
        <w:ind w:left="992"/>
        <w:jc w:val="both"/>
        <w:rPr>
          <w:rFonts w:ascii="Futura Medium" w:hAnsi="Futura Medium" w:cs="Futura Medium"/>
          <w:sz w:val="18"/>
          <w:szCs w:val="18"/>
          <w:lang w:val="es-MX"/>
        </w:rPr>
      </w:pPr>
      <w:r w:rsidRPr="00107BED">
        <w:rPr>
          <w:rFonts w:ascii="Futura Medium" w:hAnsi="Futura Medium" w:cs="Futura Medium"/>
          <w:sz w:val="18"/>
          <w:szCs w:val="18"/>
          <w:lang w:val="es-MX"/>
        </w:rPr>
        <w:t xml:space="preserve">Un activo financiero se mide al valor razonable con cambios en otros resultados integrales si se cumplen las dos condiciones siguientes: </w:t>
      </w:r>
    </w:p>
    <w:p w14:paraId="149E8FE2" w14:textId="2E4ED323" w:rsidR="003F28AB" w:rsidRDefault="003F28AB" w:rsidP="00D97493">
      <w:pPr>
        <w:pStyle w:val="ListParagraph"/>
        <w:numPr>
          <w:ilvl w:val="0"/>
          <w:numId w:val="15"/>
        </w:numPr>
        <w:spacing w:after="0" w:line="240" w:lineRule="auto"/>
        <w:contextualSpacing w:val="0"/>
        <w:jc w:val="both"/>
        <w:rPr>
          <w:rFonts w:ascii="Futura Medium" w:hAnsi="Futura Medium" w:cs="Futura Medium"/>
          <w:sz w:val="18"/>
          <w:szCs w:val="18"/>
        </w:rPr>
      </w:pPr>
      <w:r w:rsidRPr="00924EAC">
        <w:rPr>
          <w:rFonts w:ascii="Futura Medium" w:hAnsi="Futura Medium" w:cs="Futura Medium"/>
          <w:sz w:val="18"/>
          <w:szCs w:val="18"/>
        </w:rPr>
        <w:lastRenderedPageBreak/>
        <w:t xml:space="preserve">El activo financiero se conserva dentro de un modelo de negocio cuyo objetivo se logra tanto obteniendo los flujos de efectivo contractuales como vendiendo los activos financieros, y </w:t>
      </w:r>
    </w:p>
    <w:p w14:paraId="2106B3F1" w14:textId="77777777" w:rsidR="00CC4D6B" w:rsidRPr="00924EAC" w:rsidRDefault="00CC4D6B" w:rsidP="00CC4D6B">
      <w:pPr>
        <w:pStyle w:val="ListParagraph"/>
        <w:spacing w:after="0" w:line="240" w:lineRule="auto"/>
        <w:ind w:left="1712"/>
        <w:contextualSpacing w:val="0"/>
        <w:jc w:val="both"/>
        <w:rPr>
          <w:rFonts w:ascii="Futura Medium" w:hAnsi="Futura Medium" w:cs="Futura Medium"/>
          <w:sz w:val="18"/>
          <w:szCs w:val="18"/>
        </w:rPr>
      </w:pPr>
    </w:p>
    <w:p w14:paraId="220289E6" w14:textId="77777777" w:rsidR="003F28AB" w:rsidRPr="00924EAC" w:rsidRDefault="003F28AB" w:rsidP="00D97493">
      <w:pPr>
        <w:pStyle w:val="ListParagraph"/>
        <w:numPr>
          <w:ilvl w:val="0"/>
          <w:numId w:val="15"/>
        </w:numPr>
        <w:spacing w:after="0" w:line="240" w:lineRule="auto"/>
        <w:contextualSpacing w:val="0"/>
        <w:jc w:val="both"/>
        <w:rPr>
          <w:rFonts w:ascii="Futura Medium" w:hAnsi="Futura Medium" w:cs="Futura Medium"/>
          <w:sz w:val="18"/>
          <w:szCs w:val="18"/>
        </w:rPr>
      </w:pPr>
      <w:r>
        <w:rPr>
          <w:rFonts w:ascii="Futura Medium" w:hAnsi="Futura Medium" w:cs="Futura Medium"/>
          <w:sz w:val="18"/>
          <w:szCs w:val="18"/>
        </w:rPr>
        <w:t>L</w:t>
      </w:r>
      <w:r w:rsidRPr="00924EAC">
        <w:rPr>
          <w:rFonts w:ascii="Futura Medium" w:hAnsi="Futura Medium" w:cs="Futura Medium"/>
          <w:sz w:val="18"/>
          <w:szCs w:val="18"/>
        </w:rPr>
        <w:t xml:space="preserve">as condiciones contractuales del activo financiero dan lugar, en fechas específicas, a flujos de efectivo que son únicamente pagos del principal e intereses en otro resultado integral. </w:t>
      </w:r>
    </w:p>
    <w:p w14:paraId="2550F835" w14:textId="77777777" w:rsidR="00CC4D6B" w:rsidRDefault="00CC4D6B" w:rsidP="00D97493">
      <w:pPr>
        <w:spacing w:after="0"/>
        <w:ind w:left="992"/>
        <w:jc w:val="both"/>
        <w:rPr>
          <w:rFonts w:ascii="Futura Medium" w:hAnsi="Futura Medium" w:cs="Futura Medium"/>
          <w:sz w:val="18"/>
          <w:szCs w:val="18"/>
          <w:lang w:val="es-MX"/>
        </w:rPr>
      </w:pPr>
    </w:p>
    <w:p w14:paraId="56710A41" w14:textId="02FC54E1" w:rsidR="003F28AB" w:rsidRPr="00107BED" w:rsidRDefault="003F28AB" w:rsidP="00D97493">
      <w:pPr>
        <w:spacing w:after="0"/>
        <w:ind w:left="992"/>
        <w:jc w:val="both"/>
        <w:rPr>
          <w:rFonts w:ascii="Futura Medium" w:hAnsi="Futura Medium" w:cs="Futura Medium"/>
          <w:sz w:val="18"/>
          <w:szCs w:val="18"/>
          <w:lang w:val="es-MX"/>
        </w:rPr>
      </w:pPr>
      <w:r w:rsidRPr="00107BED">
        <w:rPr>
          <w:rFonts w:ascii="Futura Medium" w:hAnsi="Futura Medium" w:cs="Futura Medium"/>
          <w:sz w:val="18"/>
          <w:szCs w:val="18"/>
          <w:lang w:val="es-MX"/>
        </w:rPr>
        <w:t xml:space="preserve">Estos activos se miden posteriormente al valor razonable.  El ingreso por intereses calculado bajo el método de interés efectivo, las ganancias y pérdidas por conversión de moneda extranjera y el deterioro se reconocen en resultados. Otras ganancias y pérdidas netas se reconocen en otro resultado integral.  En el momento de la baja en cuentas, las ganancias y pérdidas acumuladas en otro resultado integral se reclasifican en resultados. </w:t>
      </w:r>
    </w:p>
    <w:p w14:paraId="2BDCAC51" w14:textId="77777777" w:rsidR="00CC4D6B" w:rsidRDefault="00CC4D6B" w:rsidP="00D97493">
      <w:pPr>
        <w:spacing w:after="0"/>
        <w:ind w:left="709" w:firstLine="283"/>
        <w:jc w:val="both"/>
        <w:rPr>
          <w:rFonts w:ascii="Futura Medium" w:hAnsi="Futura Medium" w:cs="Futura Medium"/>
          <w:sz w:val="18"/>
          <w:szCs w:val="18"/>
          <w:lang w:val="es-MX"/>
        </w:rPr>
      </w:pPr>
    </w:p>
    <w:p w14:paraId="194F4DB6" w14:textId="1931F04E" w:rsidR="006A6FDC" w:rsidRDefault="003F28AB" w:rsidP="00D97493">
      <w:pPr>
        <w:spacing w:after="0"/>
        <w:ind w:left="709" w:firstLine="283"/>
        <w:jc w:val="both"/>
        <w:rPr>
          <w:rFonts w:ascii="Futura Medium" w:hAnsi="Futura Medium" w:cs="Futura Medium"/>
          <w:sz w:val="18"/>
          <w:szCs w:val="18"/>
          <w:lang w:val="es-MX"/>
        </w:rPr>
      </w:pPr>
      <w:r w:rsidRPr="00107BED">
        <w:rPr>
          <w:rFonts w:ascii="Futura Medium" w:hAnsi="Futura Medium" w:cs="Futura Medium"/>
          <w:sz w:val="18"/>
          <w:szCs w:val="18"/>
          <w:lang w:val="es-MX"/>
        </w:rPr>
        <w:t xml:space="preserve">La Compañía no mantiene activos en esta categoría. </w:t>
      </w:r>
    </w:p>
    <w:p w14:paraId="53466D6F" w14:textId="77777777" w:rsidR="00CC4D6B" w:rsidRDefault="00CC4D6B" w:rsidP="00D97493">
      <w:pPr>
        <w:spacing w:after="0"/>
        <w:ind w:left="709" w:firstLine="283"/>
        <w:jc w:val="both"/>
        <w:rPr>
          <w:rFonts w:ascii="Futura Medium" w:hAnsi="Futura Medium" w:cs="Futura Medium"/>
          <w:i/>
          <w:sz w:val="18"/>
          <w:szCs w:val="18"/>
          <w:lang w:val="es-MX"/>
        </w:rPr>
      </w:pPr>
    </w:p>
    <w:p w14:paraId="7AD5D2B9" w14:textId="4BCB59F2" w:rsidR="003F28AB" w:rsidRPr="006A6FDC" w:rsidRDefault="003F28AB" w:rsidP="00D97493">
      <w:pPr>
        <w:spacing w:after="0"/>
        <w:ind w:left="709" w:firstLine="283"/>
        <w:jc w:val="both"/>
        <w:rPr>
          <w:rFonts w:ascii="Futura Medium" w:hAnsi="Futura Medium" w:cs="Futura Medium"/>
          <w:sz w:val="18"/>
          <w:szCs w:val="18"/>
          <w:lang w:val="es-MX"/>
        </w:rPr>
      </w:pPr>
      <w:r w:rsidRPr="00D9297C">
        <w:rPr>
          <w:rFonts w:ascii="Futura Medium" w:hAnsi="Futura Medium" w:cs="Futura Medium"/>
          <w:i/>
          <w:sz w:val="18"/>
          <w:szCs w:val="18"/>
          <w:lang w:val="es-MX"/>
        </w:rPr>
        <w:t xml:space="preserve">Activos financieros medidos al valor razonable con cambios en resultados  </w:t>
      </w:r>
    </w:p>
    <w:p w14:paraId="7801F060" w14:textId="77777777" w:rsidR="003F28AB" w:rsidRPr="00D9297C" w:rsidRDefault="003F28AB" w:rsidP="00D97493">
      <w:pPr>
        <w:spacing w:after="0"/>
        <w:ind w:left="709" w:firstLine="284"/>
        <w:contextualSpacing/>
        <w:jc w:val="both"/>
        <w:rPr>
          <w:rFonts w:ascii="Futura Medium" w:hAnsi="Futura Medium" w:cs="Futura Medium"/>
          <w:i/>
          <w:sz w:val="18"/>
          <w:szCs w:val="18"/>
          <w:lang w:val="es-MX"/>
        </w:rPr>
      </w:pPr>
    </w:p>
    <w:p w14:paraId="7D6F85BD" w14:textId="77777777" w:rsidR="003F28AB" w:rsidRDefault="003F28AB" w:rsidP="00D97493">
      <w:pPr>
        <w:spacing w:after="0"/>
        <w:ind w:left="992"/>
        <w:contextualSpacing/>
        <w:jc w:val="both"/>
        <w:rPr>
          <w:rFonts w:ascii="Futura Medium" w:hAnsi="Futura Medium" w:cs="Futura Medium"/>
          <w:sz w:val="18"/>
          <w:szCs w:val="18"/>
          <w:lang w:val="es-MX"/>
        </w:rPr>
      </w:pPr>
      <w:r w:rsidRPr="00107BED">
        <w:rPr>
          <w:rFonts w:ascii="Futura Medium" w:hAnsi="Futura Medium" w:cs="Futura Medium"/>
          <w:sz w:val="18"/>
          <w:szCs w:val="18"/>
          <w:lang w:val="es-MX"/>
        </w:rPr>
        <w:t xml:space="preserve">Todos los activos financieros no clasificados como medidos al costo amortizado o al valor razonable con cambios en otro resultado integral, son medidos al valor razonable con cambios en resultados. Esto incluye todos los activos financieros derivados.  En el reconocimiento inicial, la Compañía puede designar irrevocablemente un activo financiero al valor razonable con cambios en otro resultado integral como al valor razonable con cambios en resultados si haciéndolo elimina o reduce significativamente una incongruencia de medición o reconocimiento que surgiría en otro caso. </w:t>
      </w:r>
    </w:p>
    <w:p w14:paraId="3A6A8F08" w14:textId="77777777" w:rsidR="003F28AB" w:rsidRPr="00107BED" w:rsidRDefault="003F28AB" w:rsidP="00D97493">
      <w:pPr>
        <w:spacing w:after="0"/>
        <w:ind w:left="709"/>
        <w:contextualSpacing/>
        <w:jc w:val="both"/>
        <w:rPr>
          <w:rFonts w:ascii="Futura Medium" w:hAnsi="Futura Medium" w:cs="Futura Medium"/>
          <w:sz w:val="18"/>
          <w:szCs w:val="18"/>
          <w:lang w:val="es-MX"/>
        </w:rPr>
      </w:pPr>
    </w:p>
    <w:p w14:paraId="24FE0AFD" w14:textId="77777777" w:rsidR="003F28AB" w:rsidRDefault="003F28AB" w:rsidP="00D97493">
      <w:pPr>
        <w:spacing w:after="0"/>
        <w:ind w:firstLine="992"/>
        <w:contextualSpacing/>
        <w:jc w:val="both"/>
        <w:rPr>
          <w:rFonts w:ascii="Futura Medium" w:hAnsi="Futura Medium" w:cs="Futura Medium"/>
          <w:sz w:val="18"/>
          <w:szCs w:val="18"/>
          <w:lang w:val="es-MX"/>
        </w:rPr>
      </w:pPr>
      <w:r w:rsidRPr="00107BED">
        <w:rPr>
          <w:rFonts w:ascii="Futura Medium" w:hAnsi="Futura Medium" w:cs="Futura Medium"/>
          <w:sz w:val="18"/>
          <w:szCs w:val="18"/>
          <w:lang w:val="es-MX"/>
        </w:rPr>
        <w:t>La Compañía no mantiene activos en esta categoría.</w:t>
      </w:r>
    </w:p>
    <w:p w14:paraId="40F840A9" w14:textId="77777777" w:rsidR="003F28AB" w:rsidRDefault="003F28AB" w:rsidP="00D97493">
      <w:pPr>
        <w:spacing w:after="0"/>
        <w:ind w:firstLine="992"/>
        <w:contextualSpacing/>
        <w:jc w:val="both"/>
        <w:rPr>
          <w:rFonts w:ascii="Futura Medium" w:hAnsi="Futura Medium" w:cs="Futura Medium"/>
          <w:sz w:val="18"/>
          <w:szCs w:val="18"/>
          <w:lang w:val="es-MX"/>
        </w:rPr>
      </w:pPr>
    </w:p>
    <w:p w14:paraId="5B3FB98F" w14:textId="77777777" w:rsidR="006A6FDC" w:rsidRDefault="003F28AB" w:rsidP="00D97493">
      <w:pPr>
        <w:spacing w:after="0"/>
        <w:ind w:left="709" w:firstLine="283"/>
        <w:contextualSpacing/>
        <w:jc w:val="both"/>
        <w:rPr>
          <w:rFonts w:ascii="Futura Medium" w:hAnsi="Futura Medium" w:cs="Futura Medium"/>
          <w:i/>
          <w:sz w:val="18"/>
          <w:szCs w:val="18"/>
          <w:lang w:val="es-MX"/>
        </w:rPr>
      </w:pPr>
      <w:r w:rsidRPr="009B0060">
        <w:rPr>
          <w:rFonts w:ascii="Futura Medium" w:hAnsi="Futura Medium" w:cs="Futura Medium"/>
          <w:i/>
          <w:sz w:val="18"/>
          <w:szCs w:val="18"/>
          <w:lang w:val="es-MX"/>
        </w:rPr>
        <w:t xml:space="preserve">Baja en cuentas </w:t>
      </w:r>
    </w:p>
    <w:p w14:paraId="491E9101" w14:textId="77777777" w:rsidR="006A6FDC" w:rsidRDefault="006A6FDC" w:rsidP="00D97493">
      <w:pPr>
        <w:spacing w:after="0"/>
        <w:ind w:left="709" w:firstLine="283"/>
        <w:contextualSpacing/>
        <w:jc w:val="both"/>
        <w:rPr>
          <w:rFonts w:ascii="Futura Medium" w:hAnsi="Futura Medium" w:cs="Futura Medium"/>
          <w:i/>
          <w:sz w:val="18"/>
          <w:szCs w:val="18"/>
          <w:lang w:val="es-MX"/>
        </w:rPr>
      </w:pPr>
    </w:p>
    <w:p w14:paraId="2C1470BF" w14:textId="36BE99C9" w:rsidR="003F28AB" w:rsidRPr="006A6FDC" w:rsidRDefault="003F28AB" w:rsidP="00D97493">
      <w:pPr>
        <w:spacing w:after="0"/>
        <w:ind w:left="992"/>
        <w:contextualSpacing/>
        <w:jc w:val="both"/>
        <w:rPr>
          <w:rFonts w:ascii="Futura Medium" w:hAnsi="Futura Medium" w:cs="Futura Medium"/>
          <w:i/>
          <w:sz w:val="18"/>
          <w:szCs w:val="18"/>
          <w:lang w:val="es-MX"/>
        </w:rPr>
      </w:pPr>
      <w:r w:rsidRPr="009B0060">
        <w:rPr>
          <w:rFonts w:ascii="Futura Medium" w:hAnsi="Futura Medium" w:cs="Futura Medium"/>
          <w:sz w:val="18"/>
          <w:szCs w:val="18"/>
          <w:lang w:val="es-MX"/>
        </w:rPr>
        <w:t xml:space="preserve">La Compañía continuará reconociendo el activo cuando haya transferido sus derechos a recibir los flujos de efectivo generados por el activo, o haya celebrado un acuerdo de intermediación, pero no ha transferido ni retenido sustancialmente todos los riesgos y beneficios del activo, ni ha transferido el control sobre el mismo. </w:t>
      </w:r>
    </w:p>
    <w:p w14:paraId="083EBA05" w14:textId="77777777" w:rsidR="006A6FDC" w:rsidRDefault="006A6FDC" w:rsidP="00D97493">
      <w:pPr>
        <w:spacing w:after="0"/>
        <w:ind w:left="992"/>
        <w:contextualSpacing/>
        <w:jc w:val="both"/>
        <w:rPr>
          <w:rFonts w:ascii="Futura Medium" w:hAnsi="Futura Medium" w:cs="Futura Medium"/>
          <w:sz w:val="18"/>
          <w:szCs w:val="18"/>
          <w:lang w:val="es-MX"/>
        </w:rPr>
      </w:pPr>
    </w:p>
    <w:p w14:paraId="630F30CB" w14:textId="34ADBD2A" w:rsidR="003F28AB" w:rsidRPr="00107BED" w:rsidRDefault="003F28AB" w:rsidP="00D97493">
      <w:pPr>
        <w:spacing w:after="0"/>
        <w:ind w:left="992"/>
        <w:contextualSpacing/>
        <w:jc w:val="both"/>
        <w:rPr>
          <w:rFonts w:ascii="Futura Medium" w:hAnsi="Futura Medium" w:cs="Futura Medium"/>
          <w:sz w:val="18"/>
          <w:szCs w:val="18"/>
          <w:lang w:val="es-MX"/>
        </w:rPr>
      </w:pPr>
      <w:r w:rsidRPr="009B0060">
        <w:rPr>
          <w:rFonts w:ascii="Futura Medium" w:hAnsi="Futura Medium" w:cs="Futura Medium"/>
          <w:sz w:val="18"/>
          <w:szCs w:val="18"/>
          <w:lang w:val="es-MX"/>
        </w:rPr>
        <w:t>En este caso, la Compañía, reconocerá́ el activo transferido en la medida de su implicación continuada en el activo y también reconocerá́ el pasivo relacionado.  El activo transferido y el pasivo relacionado se medirán sobre una base que refleje los derechos y obligaciones retenidos por la Compañía.</w:t>
      </w:r>
    </w:p>
    <w:p w14:paraId="58CFC911" w14:textId="77777777" w:rsidR="003F28AB" w:rsidRPr="001E6A9C" w:rsidRDefault="003F28AB" w:rsidP="00D97493">
      <w:pPr>
        <w:spacing w:after="0"/>
        <w:contextualSpacing/>
        <w:jc w:val="both"/>
        <w:rPr>
          <w:rFonts w:ascii="Futura Medium" w:hAnsi="Futura Medium" w:cs="Futura Medium"/>
          <w:sz w:val="18"/>
          <w:szCs w:val="18"/>
        </w:rPr>
      </w:pPr>
    </w:p>
    <w:p w14:paraId="36616B8A" w14:textId="77777777" w:rsidR="003F28AB" w:rsidRPr="001E6A9C" w:rsidRDefault="003F28AB" w:rsidP="00D97493">
      <w:pPr>
        <w:spacing w:after="0"/>
        <w:ind w:left="993"/>
        <w:contextualSpacing/>
        <w:jc w:val="both"/>
        <w:rPr>
          <w:rFonts w:ascii="Futura Medium" w:hAnsi="Futura Medium" w:cs="Futura Medium"/>
          <w:b/>
          <w:sz w:val="18"/>
          <w:szCs w:val="18"/>
        </w:rPr>
      </w:pPr>
      <w:r w:rsidRPr="001E6A9C">
        <w:rPr>
          <w:rFonts w:ascii="Futura Medium" w:hAnsi="Futura Medium" w:cs="Futura Medium" w:hint="cs"/>
          <w:bCs/>
          <w:i/>
          <w:sz w:val="18"/>
          <w:szCs w:val="18"/>
        </w:rPr>
        <w:t>Deterioro de valor de los activos financieros – Perdidas crediticias esperadas</w:t>
      </w:r>
    </w:p>
    <w:p w14:paraId="52676938" w14:textId="77777777" w:rsidR="003F28AB" w:rsidRPr="001E6A9C" w:rsidRDefault="003F28AB" w:rsidP="00D97493">
      <w:pPr>
        <w:autoSpaceDE w:val="0"/>
        <w:autoSpaceDN w:val="0"/>
        <w:adjustRightInd w:val="0"/>
        <w:spacing w:after="0"/>
        <w:ind w:left="1418"/>
        <w:contextualSpacing/>
        <w:jc w:val="both"/>
        <w:rPr>
          <w:rFonts w:ascii="Futura Medium" w:hAnsi="Futura Medium" w:cs="Futura Medium"/>
          <w:sz w:val="18"/>
          <w:szCs w:val="18"/>
        </w:rPr>
      </w:pPr>
    </w:p>
    <w:p w14:paraId="643C6C3F" w14:textId="77777777" w:rsidR="003F28AB" w:rsidRPr="001E6A9C" w:rsidRDefault="003F28AB" w:rsidP="00D97493">
      <w:pPr>
        <w:autoSpaceDE w:val="0"/>
        <w:autoSpaceDN w:val="0"/>
        <w:adjustRightInd w:val="0"/>
        <w:spacing w:after="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Siguiendo los requisitos de la NIIF 9, la Compañía aplica un modelo de deterioro de valor que se basa en pérdidas crediticias esperadas. Este modelo se aplica a los activos financieros medidos a costo amortizado o medidos a valor razonable con cambios en otro resultado integral, excepto por las inversiones en instrumentos de patrimonio, si las hubiera.</w:t>
      </w:r>
    </w:p>
    <w:p w14:paraId="7D11A418" w14:textId="77777777" w:rsidR="003F28AB" w:rsidRPr="001E6A9C" w:rsidRDefault="003F28AB" w:rsidP="00D97493">
      <w:pPr>
        <w:autoSpaceDE w:val="0"/>
        <w:autoSpaceDN w:val="0"/>
        <w:adjustRightInd w:val="0"/>
        <w:spacing w:after="0"/>
        <w:ind w:left="993"/>
        <w:jc w:val="both"/>
        <w:rPr>
          <w:rFonts w:ascii="Futura Medium" w:hAnsi="Futura Medium" w:cs="Futura Medium"/>
          <w:sz w:val="18"/>
          <w:szCs w:val="18"/>
        </w:rPr>
      </w:pPr>
    </w:p>
    <w:p w14:paraId="2721D3C0" w14:textId="77777777" w:rsidR="006A6FDC" w:rsidRDefault="003F28AB" w:rsidP="00D97493">
      <w:pPr>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sz w:val="18"/>
          <w:szCs w:val="18"/>
        </w:rPr>
        <w:t>La Compañía utiliza el enfoque simplificado para cuentas por cobrar comerciales, activos de los contratos y cuentas por cobrar por arrendamientos, señalado en NIIF 9.  Para medir las pérdidas crediticias esperadas, la Compañía evalúa periódicamente su experiencia de pérdidas crediticias históricas considerando la incobrabilidad en conjunto con los cambios macroeconómicos y de la industria que pudieran afectar en un cambio de la calidad crediticia como tal, adicionalmente, los créditos se agrupan por segmento, y en función de las características de riesgo de crédito compartidas y los días de mora a partir del vencimiento.</w:t>
      </w:r>
    </w:p>
    <w:p w14:paraId="41CB1339" w14:textId="77777777" w:rsidR="006A6FDC" w:rsidRDefault="006A6FDC" w:rsidP="00D97493">
      <w:pPr>
        <w:autoSpaceDE w:val="0"/>
        <w:autoSpaceDN w:val="0"/>
        <w:adjustRightInd w:val="0"/>
        <w:spacing w:after="0"/>
        <w:ind w:left="993"/>
        <w:jc w:val="both"/>
        <w:rPr>
          <w:rFonts w:ascii="Futura Medium" w:hAnsi="Futura Medium" w:cs="Futura Medium"/>
          <w:sz w:val="18"/>
          <w:szCs w:val="18"/>
        </w:rPr>
      </w:pPr>
    </w:p>
    <w:p w14:paraId="48F4BC75" w14:textId="57C52937" w:rsidR="003F28AB" w:rsidRPr="001E6A9C" w:rsidRDefault="003F28AB" w:rsidP="00D97493">
      <w:pPr>
        <w:autoSpaceDE w:val="0"/>
        <w:autoSpaceDN w:val="0"/>
        <w:adjustRightInd w:val="0"/>
        <w:spacing w:after="0"/>
        <w:ind w:left="993"/>
        <w:jc w:val="both"/>
        <w:rPr>
          <w:rFonts w:ascii="Futura Medium" w:hAnsi="Futura Medium" w:cs="Futura Medium"/>
          <w:sz w:val="18"/>
          <w:szCs w:val="18"/>
        </w:rPr>
      </w:pPr>
      <w:r w:rsidRPr="009B0060">
        <w:rPr>
          <w:rFonts w:ascii="Futura Medium" w:hAnsi="Futura Medium" w:cs="Futura Medium"/>
          <w:sz w:val="18"/>
          <w:szCs w:val="18"/>
        </w:rPr>
        <w:t>Para estimar las pérdidas esperadas de cuentas por cobrar a partes relacionadas, la Compañía aplica el enfoque general que implica estimar pérdidas esperadas de 12 meses o sobre la totalidad del plazo del instrumento, dependiendo si hay aumento significativo de riesgo de crédito (excepto en casos en que la Compañía considera que se trata de una cuenta por cobrar con riesgo de crédito bajo y se estima siempre pérdidas esperadas de 12 meses).</w:t>
      </w:r>
    </w:p>
    <w:p w14:paraId="35271AAC" w14:textId="77777777" w:rsidR="003F28AB" w:rsidRPr="001E6A9C" w:rsidRDefault="003F28AB" w:rsidP="00D97493">
      <w:pPr>
        <w:autoSpaceDE w:val="0"/>
        <w:autoSpaceDN w:val="0"/>
        <w:adjustRightInd w:val="0"/>
        <w:spacing w:after="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lastRenderedPageBreak/>
        <w:t xml:space="preserve">Al cierre del periodo, la Compañía reconoce los cambios acumulados en las pérdidas crediticias esperadas durante el tiempo de vida del activo desde el reconocimiento inicial como una corrección de valor por pérdidas para activos financieros con deterioro de valor crediticio y reconoce en el resultado del periodo el importe del cambio en las pérdidas crediticias esperadas.  </w:t>
      </w:r>
    </w:p>
    <w:p w14:paraId="38370FA0" w14:textId="77777777" w:rsidR="003F28AB" w:rsidRPr="001E6A9C" w:rsidRDefault="003F28AB" w:rsidP="00D97493">
      <w:pPr>
        <w:autoSpaceDE w:val="0"/>
        <w:autoSpaceDN w:val="0"/>
        <w:adjustRightInd w:val="0"/>
        <w:spacing w:after="0"/>
        <w:contextualSpacing/>
        <w:jc w:val="both"/>
        <w:rPr>
          <w:rFonts w:ascii="Futura Medium" w:hAnsi="Futura Medium" w:cs="Futura Medium"/>
          <w:sz w:val="18"/>
          <w:szCs w:val="18"/>
        </w:rPr>
      </w:pPr>
    </w:p>
    <w:p w14:paraId="49CDC3F0" w14:textId="77777777" w:rsidR="006A6FDC" w:rsidRDefault="003F28AB" w:rsidP="00D97493">
      <w:pPr>
        <w:spacing w:after="0"/>
        <w:ind w:left="993"/>
        <w:contextualSpacing/>
        <w:jc w:val="both"/>
        <w:rPr>
          <w:rFonts w:ascii="Futura Medium" w:hAnsi="Futura Medium" w:cs="Futura Medium"/>
          <w:bCs/>
          <w:i/>
          <w:sz w:val="18"/>
          <w:szCs w:val="18"/>
        </w:rPr>
      </w:pPr>
      <w:r w:rsidRPr="001E6A9C">
        <w:rPr>
          <w:rFonts w:ascii="Futura Medium" w:hAnsi="Futura Medium" w:cs="Futura Medium" w:hint="cs"/>
          <w:bCs/>
          <w:i/>
          <w:sz w:val="18"/>
          <w:szCs w:val="18"/>
        </w:rPr>
        <w:t>Pasivos financieros: Reconocimiento, medición y clasificación</w:t>
      </w:r>
    </w:p>
    <w:p w14:paraId="112A1F2E" w14:textId="77777777" w:rsidR="006A6FDC" w:rsidRDefault="006A6FDC" w:rsidP="00D97493">
      <w:pPr>
        <w:spacing w:after="0"/>
        <w:ind w:left="993"/>
        <w:contextualSpacing/>
        <w:jc w:val="both"/>
        <w:rPr>
          <w:rFonts w:ascii="Futura Medium" w:hAnsi="Futura Medium" w:cs="Futura Medium"/>
          <w:bCs/>
          <w:i/>
          <w:sz w:val="18"/>
          <w:szCs w:val="18"/>
        </w:rPr>
      </w:pPr>
    </w:p>
    <w:p w14:paraId="7D3F27EB" w14:textId="75E29990" w:rsidR="003F28AB" w:rsidRPr="006A6FDC" w:rsidRDefault="003F28AB" w:rsidP="00D97493">
      <w:pPr>
        <w:spacing w:after="0"/>
        <w:ind w:left="993"/>
        <w:contextualSpacing/>
        <w:jc w:val="both"/>
        <w:rPr>
          <w:rFonts w:ascii="Futura Medium" w:hAnsi="Futura Medium" w:cs="Futura Medium"/>
          <w:bCs/>
          <w:i/>
          <w:sz w:val="18"/>
          <w:szCs w:val="18"/>
        </w:rPr>
      </w:pPr>
      <w:r w:rsidRPr="006A6FDC">
        <w:rPr>
          <w:rFonts w:ascii="Futura Medium" w:hAnsi="Futura Medium" w:cs="Futura Medium" w:hint="cs"/>
          <w:sz w:val="18"/>
          <w:szCs w:val="18"/>
        </w:rPr>
        <w:t>Todos los pasivos financieros se clasificaran como medidos al costo amortizado utilizando el método de interés efectivo, excepto por los pasivos que se contabilicen al valor  razonable con cambios en resultados, cuyas condiciones para su calificación como tal, deberá cumplir con alguna de las siguientes situaciones: a) cumple con las condiciones de mantenido para negociar, b) desde el momento del reconocimiento inicial, ha sido designado por la entidad para contabilizarlo al valor razonable con cambios en resultados, c) contienen uno más derivados implícito y d) utiliza un exposiciones crediticias.</w:t>
      </w:r>
    </w:p>
    <w:p w14:paraId="7AEB602C" w14:textId="77777777" w:rsidR="003F28AB" w:rsidRPr="001E6A9C" w:rsidRDefault="003F28AB" w:rsidP="00D97493">
      <w:pPr>
        <w:autoSpaceDE w:val="0"/>
        <w:autoSpaceDN w:val="0"/>
        <w:adjustRightInd w:val="0"/>
        <w:spacing w:after="0"/>
        <w:ind w:left="993"/>
        <w:contextualSpacing/>
        <w:jc w:val="both"/>
        <w:rPr>
          <w:rFonts w:ascii="Futura Medium" w:hAnsi="Futura Medium" w:cs="Futura Medium"/>
          <w:b/>
          <w:sz w:val="18"/>
          <w:szCs w:val="18"/>
          <w:lang w:val="es-MX"/>
        </w:rPr>
      </w:pPr>
    </w:p>
    <w:p w14:paraId="32D5774A" w14:textId="77777777" w:rsidR="003F28AB" w:rsidRDefault="003F28AB" w:rsidP="00D97493">
      <w:pPr>
        <w:pStyle w:val="ListParagraph"/>
        <w:spacing w:after="0"/>
        <w:ind w:left="993"/>
        <w:jc w:val="both"/>
        <w:rPr>
          <w:rFonts w:ascii="Futura Medium" w:hAnsi="Futura Medium" w:cs="Futura Medium"/>
          <w:sz w:val="18"/>
          <w:szCs w:val="18"/>
          <w:lang w:val="es-ES"/>
        </w:rPr>
      </w:pPr>
      <w:r w:rsidRPr="001E6A9C">
        <w:rPr>
          <w:rFonts w:ascii="Futura Medium" w:hAnsi="Futura Medium" w:cs="Futura Medium" w:hint="cs"/>
          <w:sz w:val="18"/>
          <w:szCs w:val="18"/>
        </w:rPr>
        <w:t>La Compañía al cierre de sus estados financieros solo mantiene pasivos financieros no derivados correspondientes a la categoría de “Otros pasivos financieros” y que incluyen Acreedores comerciales y otras cuentas por pagar, obligaciones con instituciones financieras y cuentas por pagar a partes relacionadas</w:t>
      </w:r>
      <w:r w:rsidRPr="001E6A9C">
        <w:rPr>
          <w:rFonts w:ascii="Futura Medium" w:hAnsi="Futura Medium" w:cs="Futura Medium" w:hint="cs"/>
          <w:sz w:val="18"/>
          <w:szCs w:val="18"/>
          <w:lang w:val="es-ES"/>
        </w:rPr>
        <w:t>.  Se incluyen en el pasivo corriente, excepto para vencimientos superiores a doce meses desde la fecha del estado de situación financiera, que se clasifican como pasivos no corrientes.</w:t>
      </w:r>
    </w:p>
    <w:p w14:paraId="0854C52D" w14:textId="77777777" w:rsidR="00CC4D6B" w:rsidRDefault="00CC4D6B" w:rsidP="00D97493">
      <w:pPr>
        <w:spacing w:after="0"/>
        <w:ind w:left="709" w:firstLine="283"/>
        <w:jc w:val="both"/>
        <w:rPr>
          <w:rFonts w:ascii="Futura Medium" w:hAnsi="Futura Medium" w:cs="Futura Medium"/>
          <w:i/>
          <w:sz w:val="18"/>
          <w:szCs w:val="18"/>
          <w:lang w:val="es-MX"/>
        </w:rPr>
      </w:pPr>
    </w:p>
    <w:p w14:paraId="424E1CBD" w14:textId="4FE110F7" w:rsidR="003F28AB" w:rsidRPr="001C2677" w:rsidRDefault="003F28AB" w:rsidP="00D97493">
      <w:pPr>
        <w:spacing w:after="0"/>
        <w:ind w:left="709" w:firstLine="283"/>
        <w:jc w:val="both"/>
        <w:rPr>
          <w:rFonts w:ascii="Futura Medium" w:hAnsi="Futura Medium" w:cs="Futura Medium"/>
          <w:i/>
          <w:sz w:val="18"/>
          <w:szCs w:val="18"/>
          <w:lang w:val="es-MX"/>
        </w:rPr>
      </w:pPr>
      <w:r w:rsidRPr="001C2677">
        <w:rPr>
          <w:rFonts w:ascii="Futura Medium" w:hAnsi="Futura Medium" w:cs="Futura Medium"/>
          <w:i/>
          <w:sz w:val="18"/>
          <w:szCs w:val="18"/>
          <w:lang w:val="es-MX"/>
        </w:rPr>
        <w:t xml:space="preserve">Baja en cuentas </w:t>
      </w:r>
    </w:p>
    <w:p w14:paraId="6F07EA10" w14:textId="77777777" w:rsidR="00CC4D6B" w:rsidRDefault="00CC4D6B" w:rsidP="00D97493">
      <w:pPr>
        <w:spacing w:after="0"/>
        <w:ind w:left="992"/>
        <w:jc w:val="both"/>
        <w:rPr>
          <w:rFonts w:ascii="Futura Medium" w:hAnsi="Futura Medium" w:cs="Futura Medium"/>
          <w:sz w:val="18"/>
          <w:szCs w:val="18"/>
          <w:lang w:val="es-MX"/>
        </w:rPr>
      </w:pPr>
    </w:p>
    <w:p w14:paraId="49B143BE" w14:textId="371D02F9" w:rsidR="003F28AB" w:rsidRPr="001C2677" w:rsidRDefault="003F28AB" w:rsidP="00D97493">
      <w:pPr>
        <w:spacing w:after="0"/>
        <w:ind w:left="992"/>
        <w:jc w:val="both"/>
        <w:rPr>
          <w:rFonts w:ascii="Futura Medium" w:hAnsi="Futura Medium" w:cs="Futura Medium"/>
          <w:sz w:val="18"/>
          <w:szCs w:val="18"/>
          <w:lang w:val="es-MX"/>
        </w:rPr>
      </w:pPr>
      <w:r w:rsidRPr="001C2677">
        <w:rPr>
          <w:rFonts w:ascii="Futura Medium" w:hAnsi="Futura Medium" w:cs="Futura Medium"/>
          <w:sz w:val="18"/>
          <w:szCs w:val="18"/>
          <w:lang w:val="es-MX"/>
        </w:rPr>
        <w:t xml:space="preserve">Un pasivo financiero se da de baja cuando la obligación especificada en el correspondiente contrato se ha pagado o cancelado, o ha vencido. </w:t>
      </w:r>
    </w:p>
    <w:p w14:paraId="5274C233" w14:textId="77777777" w:rsidR="00CC4D6B" w:rsidRDefault="00CC4D6B" w:rsidP="00D97493">
      <w:pPr>
        <w:spacing w:after="0"/>
        <w:ind w:left="992"/>
        <w:jc w:val="both"/>
        <w:rPr>
          <w:rFonts w:ascii="Futura Medium" w:hAnsi="Futura Medium" w:cs="Futura Medium"/>
          <w:sz w:val="18"/>
          <w:szCs w:val="18"/>
          <w:lang w:val="es-MX"/>
        </w:rPr>
      </w:pPr>
    </w:p>
    <w:p w14:paraId="3080BBFF" w14:textId="1DAB5F53" w:rsidR="003F28AB" w:rsidRPr="001C2677" w:rsidRDefault="003F28AB" w:rsidP="00D97493">
      <w:pPr>
        <w:spacing w:after="0"/>
        <w:ind w:left="992"/>
        <w:jc w:val="both"/>
        <w:rPr>
          <w:rFonts w:ascii="Futura Medium" w:hAnsi="Futura Medium" w:cs="Futura Medium"/>
          <w:sz w:val="18"/>
          <w:szCs w:val="18"/>
          <w:lang w:val="es-MX"/>
        </w:rPr>
      </w:pPr>
      <w:r w:rsidRPr="001C2677">
        <w:rPr>
          <w:rFonts w:ascii="Futura Medium" w:hAnsi="Futura Medium" w:cs="Futura Medium"/>
          <w:sz w:val="18"/>
          <w:szCs w:val="18"/>
          <w:lang w:val="es-MX"/>
        </w:rPr>
        <w:t xml:space="preserve">Cuando un pasivo financiero existente es reemplazado por otro pasivo proveniente del mismo prestamista bajo condiciones sustancialmente diferentes, o si las condiciones de un pasivo existente se modifican de manera sustancial, tal permuta o modificación se trata como una baja del pasivo original y el reconocimiento de un nuevo pasivo, y la diferencia entre los importes respectivos en libros se reconoce en el estado de resultados integrales. </w:t>
      </w:r>
    </w:p>
    <w:p w14:paraId="2EC7760D" w14:textId="77777777" w:rsidR="00CC4D6B" w:rsidRDefault="00CC4D6B" w:rsidP="00D97493">
      <w:pPr>
        <w:spacing w:after="0"/>
        <w:ind w:left="709" w:firstLine="283"/>
        <w:jc w:val="both"/>
        <w:rPr>
          <w:rFonts w:ascii="Futura Medium" w:hAnsi="Futura Medium" w:cs="Futura Medium"/>
          <w:i/>
          <w:sz w:val="18"/>
          <w:szCs w:val="18"/>
          <w:lang w:val="es-MX"/>
        </w:rPr>
      </w:pPr>
    </w:p>
    <w:p w14:paraId="55B8F5A9" w14:textId="644B1091" w:rsidR="003F28AB" w:rsidRDefault="003F28AB" w:rsidP="00D97493">
      <w:pPr>
        <w:spacing w:after="0"/>
        <w:ind w:left="709" w:firstLine="283"/>
        <w:jc w:val="both"/>
        <w:rPr>
          <w:rFonts w:ascii="Futura Medium" w:hAnsi="Futura Medium" w:cs="Futura Medium"/>
          <w:sz w:val="18"/>
          <w:szCs w:val="18"/>
          <w:lang w:val="es-MX"/>
        </w:rPr>
      </w:pPr>
      <w:r w:rsidRPr="001C2677">
        <w:rPr>
          <w:rFonts w:ascii="Futura Medium" w:hAnsi="Futura Medium" w:cs="Futura Medium"/>
          <w:i/>
          <w:sz w:val="18"/>
          <w:szCs w:val="18"/>
          <w:lang w:val="es-MX"/>
        </w:rPr>
        <w:t>Compensación de instrumentos financieros</w:t>
      </w:r>
      <w:r w:rsidRPr="001C2677">
        <w:rPr>
          <w:rFonts w:ascii="Futura Medium" w:hAnsi="Futura Medium" w:cs="Futura Medium"/>
          <w:sz w:val="18"/>
          <w:szCs w:val="18"/>
          <w:lang w:val="es-MX"/>
        </w:rPr>
        <w:t xml:space="preserve"> </w:t>
      </w:r>
    </w:p>
    <w:p w14:paraId="33B52DEF" w14:textId="77777777" w:rsidR="003F28AB" w:rsidRDefault="003F28AB" w:rsidP="00D97493">
      <w:pPr>
        <w:pStyle w:val="ListParagraph"/>
        <w:spacing w:after="0"/>
        <w:ind w:left="993"/>
        <w:jc w:val="both"/>
        <w:rPr>
          <w:rFonts w:ascii="Futura Medium" w:hAnsi="Futura Medium" w:cs="Futura Medium"/>
          <w:sz w:val="18"/>
          <w:szCs w:val="18"/>
        </w:rPr>
      </w:pPr>
    </w:p>
    <w:p w14:paraId="48B005FC" w14:textId="0C1F647A" w:rsidR="003F28AB" w:rsidRPr="001E6A9C" w:rsidRDefault="003F28AB" w:rsidP="00D97493">
      <w:pPr>
        <w:pStyle w:val="ListParagraph"/>
        <w:spacing w:after="0"/>
        <w:ind w:left="993"/>
        <w:jc w:val="both"/>
        <w:rPr>
          <w:rFonts w:ascii="Futura Medium" w:hAnsi="Futura Medium" w:cs="Futura Medium"/>
          <w:sz w:val="18"/>
          <w:szCs w:val="18"/>
          <w:lang w:val="es-ES"/>
        </w:rPr>
      </w:pPr>
      <w:r w:rsidRPr="001C2677">
        <w:rPr>
          <w:rFonts w:ascii="Futura Medium" w:hAnsi="Futura Medium" w:cs="Futura Medium"/>
          <w:sz w:val="18"/>
          <w:szCs w:val="18"/>
        </w:rPr>
        <w:t xml:space="preserve">Los </w:t>
      </w:r>
      <w:r w:rsidR="006A6FDC" w:rsidRPr="001C2677">
        <w:rPr>
          <w:rFonts w:ascii="Futura Medium" w:hAnsi="Futura Medium" w:cs="Futura Medium"/>
          <w:sz w:val="18"/>
          <w:szCs w:val="18"/>
        </w:rPr>
        <w:t>activos y los pasivos financieros</w:t>
      </w:r>
      <w:r w:rsidRPr="001C2677">
        <w:rPr>
          <w:rFonts w:ascii="Futura Medium" w:hAnsi="Futura Medium" w:cs="Futura Medium"/>
          <w:sz w:val="18"/>
          <w:szCs w:val="18"/>
        </w:rPr>
        <w:t xml:space="preserve"> se compensan de manera que se informa el importe neto en el estado de situación financiera, solamente si existe un derecho actual legalmente exigible de compensar los importes reconocidos, y existe la intención de liquidarlos por el importe neto, o de realizar los activos y cancelar los pasivos en forma simultánea.</w:t>
      </w:r>
    </w:p>
    <w:p w14:paraId="2470B6EE" w14:textId="77777777" w:rsidR="00CC4D6B" w:rsidRDefault="00CC4D6B" w:rsidP="00D97493">
      <w:pPr>
        <w:spacing w:after="0"/>
        <w:ind w:left="709" w:firstLine="283"/>
        <w:jc w:val="both"/>
        <w:rPr>
          <w:rFonts w:ascii="Futura Medium" w:hAnsi="Futura Medium" w:cs="Futura Medium"/>
          <w:i/>
          <w:sz w:val="18"/>
          <w:szCs w:val="18"/>
        </w:rPr>
      </w:pPr>
    </w:p>
    <w:p w14:paraId="731A1A7C" w14:textId="35088F5D" w:rsidR="006A6FDC" w:rsidRDefault="003F28AB" w:rsidP="00D97493">
      <w:pPr>
        <w:spacing w:after="0"/>
        <w:ind w:left="709" w:firstLine="283"/>
        <w:jc w:val="both"/>
        <w:rPr>
          <w:rFonts w:ascii="Futura Medium" w:hAnsi="Futura Medium" w:cs="Futura Medium"/>
          <w:i/>
          <w:sz w:val="18"/>
          <w:szCs w:val="18"/>
        </w:rPr>
      </w:pPr>
      <w:r w:rsidRPr="007B02C8">
        <w:rPr>
          <w:rFonts w:ascii="Futura Medium" w:hAnsi="Futura Medium" w:cs="Futura Medium"/>
          <w:i/>
          <w:sz w:val="18"/>
          <w:szCs w:val="18"/>
        </w:rPr>
        <w:t xml:space="preserve">Inversiones en instrumentos de patrimonio </w:t>
      </w:r>
    </w:p>
    <w:p w14:paraId="4C1356CF" w14:textId="77777777" w:rsidR="00CC4D6B" w:rsidRDefault="00CC4D6B" w:rsidP="00D97493">
      <w:pPr>
        <w:spacing w:after="0"/>
        <w:ind w:left="992"/>
        <w:jc w:val="both"/>
        <w:rPr>
          <w:rFonts w:ascii="Futura Medium" w:hAnsi="Futura Medium" w:cs="Futura Medium"/>
          <w:sz w:val="18"/>
          <w:szCs w:val="18"/>
        </w:rPr>
      </w:pPr>
    </w:p>
    <w:p w14:paraId="60760D43" w14:textId="1326A1A1" w:rsidR="006A6FDC" w:rsidRDefault="003F28AB" w:rsidP="00D97493">
      <w:pPr>
        <w:spacing w:after="0"/>
        <w:ind w:left="992"/>
        <w:jc w:val="both"/>
        <w:rPr>
          <w:rFonts w:ascii="Futura Medium" w:hAnsi="Futura Medium" w:cs="Futura Medium"/>
          <w:i/>
          <w:sz w:val="18"/>
          <w:szCs w:val="18"/>
        </w:rPr>
      </w:pPr>
      <w:r w:rsidRPr="007B02C8">
        <w:rPr>
          <w:rFonts w:ascii="Futura Medium" w:hAnsi="Futura Medium" w:cs="Futura Medium"/>
          <w:sz w:val="18"/>
          <w:szCs w:val="18"/>
        </w:rPr>
        <w:t>Las inversiones en instrumentos de patrimonio se miden al valor razonable.  En el reconocimiento inicial de una inversión en un instrumento de patrimonio que no es mantenida para negociación, la Compañía puede realizar una elección irrevocable en el momento del reconocimiento inicial de presentar los cambios posteriores en el valor razonable en otro resultado integral.  Esta elección se hace individualmente para cada inversión.  Los dividendos se reconocen como ingreso en resultados a menos que el dividendo claramente representa una recuperación de parte del costo de la inversión. Otras ganancias y pérdidas netas se reconocen en otro resultado integral y nunca se reclasifican en resultados.</w:t>
      </w:r>
    </w:p>
    <w:p w14:paraId="2882BD48" w14:textId="77777777" w:rsidR="00CC4D6B" w:rsidRDefault="00CC4D6B" w:rsidP="00D97493">
      <w:pPr>
        <w:spacing w:after="0"/>
        <w:ind w:left="992"/>
        <w:jc w:val="both"/>
        <w:rPr>
          <w:rFonts w:ascii="Futura Medium" w:hAnsi="Futura Medium" w:cs="Futura Medium"/>
          <w:sz w:val="18"/>
          <w:szCs w:val="18"/>
        </w:rPr>
      </w:pPr>
    </w:p>
    <w:p w14:paraId="56EE4B7C" w14:textId="1CF61B51" w:rsidR="003F28AB" w:rsidRDefault="003F28AB" w:rsidP="00D97493">
      <w:pPr>
        <w:spacing w:after="0"/>
        <w:ind w:left="992"/>
        <w:jc w:val="both"/>
        <w:rPr>
          <w:rFonts w:ascii="Futura Medium" w:hAnsi="Futura Medium" w:cs="Futura Medium"/>
          <w:sz w:val="18"/>
          <w:szCs w:val="18"/>
        </w:rPr>
      </w:pPr>
      <w:r w:rsidRPr="001E6A9C">
        <w:rPr>
          <w:rFonts w:ascii="Futura Medium" w:hAnsi="Futura Medium" w:cs="Futura Medium" w:hint="cs"/>
          <w:sz w:val="18"/>
          <w:szCs w:val="18"/>
        </w:rPr>
        <w:t>Las acciones ordinarias y nominativas (única clase de acciones emitidas por la Compañía) son clasificadas como patrimonio. Los costos incrementales atribuibles directamente a la emisión de acciones ordinarias y nominativas, de haberlos, son reconocidos como una deducción del patrimonio, netos de cualquier efecto tributario.</w:t>
      </w:r>
    </w:p>
    <w:p w14:paraId="3665F465" w14:textId="77777777" w:rsidR="006E49AB" w:rsidRPr="006A6FDC" w:rsidRDefault="006E49AB" w:rsidP="00D97493">
      <w:pPr>
        <w:spacing w:after="0"/>
        <w:ind w:left="992"/>
        <w:jc w:val="both"/>
        <w:rPr>
          <w:rFonts w:ascii="Futura Medium" w:hAnsi="Futura Medium" w:cs="Futura Medium"/>
          <w:i/>
          <w:sz w:val="18"/>
          <w:szCs w:val="18"/>
        </w:rPr>
      </w:pPr>
    </w:p>
    <w:p w14:paraId="1B41A4D5" w14:textId="77777777" w:rsidR="009C317B" w:rsidRDefault="006E49AB" w:rsidP="00D97493">
      <w:pPr>
        <w:pStyle w:val="ListParagraph"/>
        <w:widowControl w:val="0"/>
        <w:numPr>
          <w:ilvl w:val="0"/>
          <w:numId w:val="11"/>
        </w:numPr>
        <w:autoSpaceDE w:val="0"/>
        <w:autoSpaceDN w:val="0"/>
        <w:adjustRightInd w:val="0"/>
        <w:spacing w:after="0" w:line="240" w:lineRule="auto"/>
        <w:jc w:val="both"/>
        <w:rPr>
          <w:rFonts w:ascii="Futura Medium" w:hAnsi="Futura Medium" w:cs="Futura Medium"/>
          <w:b/>
          <w:sz w:val="18"/>
          <w:szCs w:val="18"/>
        </w:rPr>
      </w:pPr>
      <w:bookmarkStart w:id="5" w:name="_Hlk69295098"/>
      <w:r w:rsidRPr="001E6A9C">
        <w:rPr>
          <w:rFonts w:ascii="Futura Medium" w:hAnsi="Futura Medium" w:cs="Futura Medium" w:hint="cs"/>
          <w:b/>
          <w:sz w:val="18"/>
          <w:szCs w:val="18"/>
        </w:rPr>
        <w:t>In</w:t>
      </w:r>
      <w:r>
        <w:rPr>
          <w:rFonts w:ascii="Futura Medium" w:hAnsi="Futura Medium" w:cs="Futura Medium"/>
          <w:b/>
          <w:sz w:val="18"/>
          <w:szCs w:val="18"/>
        </w:rPr>
        <w:t>ventarios</w:t>
      </w:r>
    </w:p>
    <w:bookmarkEnd w:id="5"/>
    <w:p w14:paraId="53B6BEBF" w14:textId="77777777" w:rsidR="009C317B" w:rsidRDefault="009C317B" w:rsidP="00D97493">
      <w:pPr>
        <w:pStyle w:val="ListParagraph"/>
        <w:widowControl w:val="0"/>
        <w:autoSpaceDE w:val="0"/>
        <w:autoSpaceDN w:val="0"/>
        <w:adjustRightInd w:val="0"/>
        <w:spacing w:after="0" w:line="240" w:lineRule="auto"/>
        <w:ind w:left="927"/>
        <w:jc w:val="both"/>
        <w:rPr>
          <w:rFonts w:ascii="Futura Medium" w:hAnsi="Futura Medium" w:cs="Futura Medium"/>
          <w:b/>
          <w:sz w:val="18"/>
          <w:szCs w:val="18"/>
        </w:rPr>
      </w:pPr>
    </w:p>
    <w:p w14:paraId="38A4A6DB" w14:textId="77777777" w:rsidR="009C317B" w:rsidRDefault="009B1B72" w:rsidP="00D97493">
      <w:pPr>
        <w:pStyle w:val="ListParagraph"/>
        <w:widowControl w:val="0"/>
        <w:autoSpaceDE w:val="0"/>
        <w:autoSpaceDN w:val="0"/>
        <w:adjustRightInd w:val="0"/>
        <w:spacing w:after="0" w:line="240" w:lineRule="auto"/>
        <w:ind w:left="927"/>
        <w:jc w:val="both"/>
        <w:rPr>
          <w:rFonts w:ascii="Futura-Book" w:hAnsi="Futura-Book" w:cs="Arial"/>
          <w:sz w:val="19"/>
          <w:szCs w:val="19"/>
        </w:rPr>
      </w:pPr>
      <w:r w:rsidRPr="009C317B">
        <w:rPr>
          <w:rFonts w:ascii="Futura-Book" w:hAnsi="Futura-Book" w:cs="Arial"/>
          <w:sz w:val="19"/>
          <w:szCs w:val="19"/>
        </w:rPr>
        <w:t xml:space="preserve">Los inventarios son presentados al costo, el que no excede el valor neto de realización.  El costo incluye todos los costos derivados de la adquisición, así como otros costos en los que </w:t>
      </w:r>
      <w:r w:rsidRPr="009C317B">
        <w:rPr>
          <w:rFonts w:ascii="Futura-Book" w:hAnsi="Futura-Book" w:cs="Arial"/>
          <w:sz w:val="19"/>
          <w:szCs w:val="19"/>
        </w:rPr>
        <w:lastRenderedPageBreak/>
        <w:t>se ha incurrido para darles su condición y ubicación actual.  El costo se determina por el método del costo promedio.</w:t>
      </w:r>
    </w:p>
    <w:p w14:paraId="23C1518A" w14:textId="77777777" w:rsidR="009C317B" w:rsidRDefault="009C317B" w:rsidP="00D97493">
      <w:pPr>
        <w:pStyle w:val="ListParagraph"/>
        <w:widowControl w:val="0"/>
        <w:autoSpaceDE w:val="0"/>
        <w:autoSpaceDN w:val="0"/>
        <w:adjustRightInd w:val="0"/>
        <w:spacing w:after="0" w:line="240" w:lineRule="auto"/>
        <w:ind w:left="927"/>
        <w:jc w:val="both"/>
        <w:rPr>
          <w:rFonts w:ascii="Futura-Book" w:hAnsi="Futura-Book" w:cs="Arial"/>
          <w:sz w:val="19"/>
          <w:szCs w:val="19"/>
        </w:rPr>
      </w:pPr>
    </w:p>
    <w:p w14:paraId="581A844F" w14:textId="1FA1F85A" w:rsidR="009B1B72" w:rsidRPr="009C317B" w:rsidRDefault="009B1B72" w:rsidP="00D97493">
      <w:pPr>
        <w:pStyle w:val="ListParagraph"/>
        <w:widowControl w:val="0"/>
        <w:autoSpaceDE w:val="0"/>
        <w:autoSpaceDN w:val="0"/>
        <w:adjustRightInd w:val="0"/>
        <w:spacing w:after="0" w:line="240" w:lineRule="auto"/>
        <w:ind w:left="927"/>
        <w:jc w:val="both"/>
        <w:rPr>
          <w:rFonts w:ascii="Futura Medium" w:hAnsi="Futura Medium" w:cs="Futura Medium"/>
          <w:b/>
          <w:sz w:val="18"/>
          <w:szCs w:val="18"/>
        </w:rPr>
      </w:pPr>
      <w:r w:rsidRPr="009C317B">
        <w:rPr>
          <w:rFonts w:ascii="Futura-Book" w:hAnsi="Futura-Book" w:cs="Arial"/>
          <w:sz w:val="19"/>
          <w:szCs w:val="19"/>
        </w:rPr>
        <w:t>Su reconocimiento inicial es como se muestra:</w:t>
      </w:r>
    </w:p>
    <w:p w14:paraId="490E6822" w14:textId="77777777" w:rsidR="00CC4D6B" w:rsidRDefault="00CC4D6B" w:rsidP="00D97493">
      <w:pPr>
        <w:spacing w:after="0" w:line="240" w:lineRule="auto"/>
        <w:ind w:left="219" w:firstLine="708"/>
        <w:jc w:val="both"/>
        <w:rPr>
          <w:rFonts w:ascii="Futura-Book" w:hAnsi="Futura-Book" w:cs="Arial"/>
          <w:sz w:val="19"/>
          <w:szCs w:val="19"/>
          <w:u w:val="single"/>
        </w:rPr>
      </w:pPr>
    </w:p>
    <w:p w14:paraId="2884988B" w14:textId="3AA4383E" w:rsidR="009C317B" w:rsidRDefault="009B1B72" w:rsidP="00D97493">
      <w:pPr>
        <w:spacing w:after="0" w:line="240" w:lineRule="auto"/>
        <w:ind w:left="219" w:firstLine="708"/>
        <w:jc w:val="both"/>
        <w:rPr>
          <w:rFonts w:ascii="Futura-Book" w:hAnsi="Futura-Book" w:cs="Arial"/>
          <w:sz w:val="19"/>
          <w:szCs w:val="19"/>
          <w:u w:val="single"/>
        </w:rPr>
      </w:pPr>
      <w:r w:rsidRPr="009C317B">
        <w:rPr>
          <w:rFonts w:ascii="Futura-Book" w:hAnsi="Futura-Book" w:cs="Arial"/>
          <w:sz w:val="19"/>
          <w:szCs w:val="19"/>
          <w:u w:val="single"/>
        </w:rPr>
        <w:t>Mercaderías</w:t>
      </w:r>
      <w:r w:rsidR="009C317B">
        <w:rPr>
          <w:rFonts w:ascii="Futura-Book" w:hAnsi="Futura-Book" w:cs="Arial"/>
          <w:sz w:val="19"/>
          <w:szCs w:val="19"/>
          <w:u w:val="single"/>
        </w:rPr>
        <w:t xml:space="preserve"> e importaciones en tránsito</w:t>
      </w:r>
    </w:p>
    <w:p w14:paraId="30242C6A" w14:textId="77777777" w:rsidR="00CC4D6B" w:rsidRDefault="00CC4D6B" w:rsidP="00D97493">
      <w:pPr>
        <w:spacing w:after="0" w:line="240" w:lineRule="auto"/>
        <w:ind w:left="219" w:firstLine="708"/>
        <w:jc w:val="both"/>
        <w:rPr>
          <w:rFonts w:ascii="Futura-Book" w:hAnsi="Futura-Book" w:cs="Arial"/>
          <w:sz w:val="19"/>
          <w:szCs w:val="19"/>
        </w:rPr>
      </w:pPr>
    </w:p>
    <w:p w14:paraId="69FECD83" w14:textId="48BDB060" w:rsidR="009C317B" w:rsidRDefault="009B1B72" w:rsidP="00D97493">
      <w:pPr>
        <w:spacing w:after="0" w:line="240" w:lineRule="auto"/>
        <w:ind w:left="219" w:firstLine="708"/>
        <w:jc w:val="both"/>
        <w:rPr>
          <w:rFonts w:ascii="Futura-Book" w:hAnsi="Futura-Book" w:cs="Arial"/>
          <w:sz w:val="19"/>
          <w:szCs w:val="19"/>
          <w:u w:val="single"/>
        </w:rPr>
      </w:pPr>
      <w:r w:rsidRPr="009C317B">
        <w:rPr>
          <w:rFonts w:ascii="Futura-Book" w:hAnsi="Futura-Book" w:cs="Arial"/>
          <w:sz w:val="19"/>
          <w:szCs w:val="19"/>
        </w:rPr>
        <w:t xml:space="preserve">Costo de compra. </w:t>
      </w:r>
    </w:p>
    <w:p w14:paraId="0DAE1C00" w14:textId="77777777" w:rsidR="00CC4D6B" w:rsidRDefault="00CC4D6B" w:rsidP="00D97493">
      <w:pPr>
        <w:spacing w:after="0" w:line="240" w:lineRule="auto"/>
        <w:ind w:left="927"/>
        <w:jc w:val="both"/>
        <w:rPr>
          <w:rFonts w:ascii="Futura-Book" w:hAnsi="Futura-Book" w:cs="Arial"/>
          <w:sz w:val="19"/>
          <w:szCs w:val="19"/>
        </w:rPr>
      </w:pPr>
    </w:p>
    <w:p w14:paraId="52FE7FCE" w14:textId="6B74D270" w:rsidR="009C317B" w:rsidRDefault="009B1B72" w:rsidP="00D97493">
      <w:pPr>
        <w:spacing w:after="0" w:line="240" w:lineRule="auto"/>
        <w:ind w:left="927"/>
        <w:jc w:val="both"/>
        <w:rPr>
          <w:rFonts w:ascii="Futura-Book" w:hAnsi="Futura-Book" w:cs="Arial"/>
          <w:sz w:val="19"/>
          <w:szCs w:val="19"/>
        </w:rPr>
      </w:pPr>
      <w:r w:rsidRPr="009C317B">
        <w:rPr>
          <w:rFonts w:ascii="Futura-Book" w:hAnsi="Futura-Book" w:cs="Arial"/>
          <w:sz w:val="19"/>
          <w:szCs w:val="19"/>
        </w:rPr>
        <w:t>El valor neto de realización representa el precio de venta estimado en el curso normal de las operaciones, menos todos los costos estimados de terminación y los gastos estimados para terminar la venta.  El costo de los inventarios puede ser no recuperable en caso de que los mismos estén dañados, se encuentren parcial o totalmente obsoletos o bien si sus precios de mercados han disminuido por motivos como los citados precedentemente. El importe de cualquier rebaja de valor de los inventarios, hasta alcanzar su valor neto de realización, se reconoce en el ejercicio en que ocurre la perdida.</w:t>
      </w:r>
    </w:p>
    <w:p w14:paraId="7BB9F37E" w14:textId="77777777" w:rsidR="00CC4D6B" w:rsidRPr="009C317B" w:rsidRDefault="00CC4D6B" w:rsidP="00D97493">
      <w:pPr>
        <w:spacing w:after="0" w:line="240" w:lineRule="auto"/>
        <w:ind w:left="927"/>
        <w:jc w:val="both"/>
        <w:rPr>
          <w:rFonts w:ascii="Futura-Book" w:hAnsi="Futura-Book" w:cs="Arial"/>
          <w:sz w:val="19"/>
          <w:szCs w:val="19"/>
          <w:u w:val="single"/>
        </w:rPr>
      </w:pPr>
    </w:p>
    <w:p w14:paraId="0C3C53E4" w14:textId="374F5D83" w:rsidR="009C317B" w:rsidRDefault="009C317B" w:rsidP="00D97493">
      <w:pPr>
        <w:pStyle w:val="ListParagraph"/>
        <w:widowControl w:val="0"/>
        <w:numPr>
          <w:ilvl w:val="0"/>
          <w:numId w:val="11"/>
        </w:numPr>
        <w:autoSpaceDE w:val="0"/>
        <w:autoSpaceDN w:val="0"/>
        <w:adjustRightInd w:val="0"/>
        <w:spacing w:after="0" w:line="240" w:lineRule="auto"/>
        <w:jc w:val="both"/>
        <w:rPr>
          <w:rFonts w:ascii="Futura Medium" w:hAnsi="Futura Medium" w:cs="Futura Medium"/>
          <w:b/>
          <w:sz w:val="18"/>
          <w:szCs w:val="18"/>
        </w:rPr>
      </w:pPr>
      <w:r>
        <w:rPr>
          <w:rFonts w:ascii="Futura Medium" w:hAnsi="Futura Medium" w:cs="Futura Medium"/>
          <w:b/>
          <w:sz w:val="18"/>
          <w:szCs w:val="18"/>
        </w:rPr>
        <w:t>Deterioro de activos no financieros</w:t>
      </w:r>
    </w:p>
    <w:p w14:paraId="410AF075" w14:textId="77777777" w:rsidR="009C317B" w:rsidRDefault="009C317B" w:rsidP="00D97493">
      <w:pPr>
        <w:pStyle w:val="ListParagraph"/>
        <w:spacing w:after="0"/>
        <w:ind w:left="927" w:right="72"/>
        <w:jc w:val="both"/>
        <w:rPr>
          <w:rFonts w:ascii="Futura Medium" w:hAnsi="Futura Medium" w:cs="Futura Medium"/>
          <w:sz w:val="18"/>
          <w:szCs w:val="18"/>
        </w:rPr>
      </w:pPr>
    </w:p>
    <w:p w14:paraId="499B0FF5" w14:textId="23A30BDD" w:rsidR="009C317B" w:rsidRPr="009C317B" w:rsidRDefault="009C317B" w:rsidP="00D97493">
      <w:pPr>
        <w:pStyle w:val="ListParagraph"/>
        <w:spacing w:after="0"/>
        <w:ind w:left="927" w:right="72"/>
        <w:jc w:val="both"/>
        <w:rPr>
          <w:rFonts w:ascii="Futura Medium" w:hAnsi="Futura Medium" w:cs="Futura Medium"/>
          <w:sz w:val="18"/>
          <w:szCs w:val="18"/>
        </w:rPr>
      </w:pPr>
      <w:r w:rsidRPr="009C317B">
        <w:rPr>
          <w:rFonts w:ascii="Futura Medium" w:hAnsi="Futura Medium" w:cs="Futura Medium" w:hint="cs"/>
          <w:sz w:val="18"/>
          <w:szCs w:val="18"/>
        </w:rPr>
        <w:t>El valor en libros de los activos no financieros de la Compañía, son revisados periódicamente para determinar si existe deterioro, cuando se producen circunstancias que indiquen que el valor en libros puede no ser recuperable.  De haber indicios de deterioro, la Compañía estima el importe recuperable de los activos y reconoce una pérdida por desvalorización en el estado de ganancias y pérdidas.</w:t>
      </w:r>
    </w:p>
    <w:p w14:paraId="5CC003EB" w14:textId="77777777" w:rsidR="009C317B" w:rsidRPr="009C317B" w:rsidRDefault="009C317B" w:rsidP="00D97493">
      <w:pPr>
        <w:pStyle w:val="ListParagraph"/>
        <w:spacing w:after="0"/>
        <w:ind w:left="927" w:right="72"/>
        <w:jc w:val="both"/>
        <w:rPr>
          <w:rFonts w:ascii="Futura Medium" w:hAnsi="Futura Medium" w:cs="Futura Medium"/>
          <w:sz w:val="18"/>
          <w:szCs w:val="18"/>
        </w:rPr>
      </w:pPr>
    </w:p>
    <w:p w14:paraId="4D632703" w14:textId="77777777" w:rsidR="009C317B" w:rsidRPr="009C317B" w:rsidRDefault="009C317B" w:rsidP="00D97493">
      <w:pPr>
        <w:pStyle w:val="ListParagraph"/>
        <w:spacing w:after="0"/>
        <w:ind w:left="927" w:right="72"/>
        <w:jc w:val="both"/>
        <w:rPr>
          <w:rFonts w:ascii="Futura Medium" w:hAnsi="Futura Medium" w:cs="Futura Medium"/>
          <w:sz w:val="18"/>
          <w:szCs w:val="18"/>
        </w:rPr>
      </w:pPr>
      <w:r w:rsidRPr="009C317B">
        <w:rPr>
          <w:rFonts w:ascii="Futura Medium" w:hAnsi="Futura Medium" w:cs="Futura Medium"/>
          <w:sz w:val="18"/>
          <w:szCs w:val="18"/>
        </w:rPr>
        <w:t>Una pérdida por deterioro del valor reconocida previamente solamente se revierte si hubo un cambio en los supuestos utilizados para determinar el importe recuperable del activo desde la última vez en que se reconoció́ una pérdida por deterioro del valor de ese activo.</w:t>
      </w:r>
    </w:p>
    <w:p w14:paraId="6FDC735B" w14:textId="77777777" w:rsidR="009C317B" w:rsidRPr="009C317B" w:rsidRDefault="009C317B" w:rsidP="00D97493">
      <w:pPr>
        <w:pStyle w:val="ListParagraph"/>
        <w:autoSpaceDE w:val="0"/>
        <w:autoSpaceDN w:val="0"/>
        <w:adjustRightInd w:val="0"/>
        <w:spacing w:after="0"/>
        <w:ind w:left="927"/>
        <w:jc w:val="both"/>
        <w:rPr>
          <w:rFonts w:ascii="Futura Medium" w:hAnsi="Futura Medium" w:cs="Futura Medium"/>
          <w:sz w:val="18"/>
          <w:szCs w:val="18"/>
        </w:rPr>
      </w:pPr>
    </w:p>
    <w:p w14:paraId="77425F05" w14:textId="25FF941F" w:rsidR="009C317B" w:rsidRPr="009C317B" w:rsidRDefault="009C317B" w:rsidP="00D97493">
      <w:pPr>
        <w:pStyle w:val="ListParagraph"/>
        <w:spacing w:after="0"/>
        <w:ind w:left="927" w:right="72"/>
        <w:jc w:val="both"/>
        <w:rPr>
          <w:rFonts w:ascii="Futura Medium" w:hAnsi="Futura Medium" w:cs="Futura Medium"/>
          <w:sz w:val="18"/>
          <w:szCs w:val="18"/>
        </w:rPr>
      </w:pPr>
      <w:r w:rsidRPr="009C317B">
        <w:rPr>
          <w:rFonts w:ascii="Futura Medium" w:hAnsi="Futura Medium" w:cs="Futura Medium" w:hint="cs"/>
          <w:sz w:val="18"/>
          <w:szCs w:val="18"/>
        </w:rPr>
        <w:t xml:space="preserve">El valor recuperable de un activo es el mayor entre su valor razonable menos los gastos de venta y su valor de uso. El valor de uso es el valor presente de los flujos de efectivo futuros estimados que resultarán del uso continuo de un </w:t>
      </w:r>
      <w:r w:rsidRPr="009C317B">
        <w:rPr>
          <w:rFonts w:ascii="Futura Medium" w:hAnsi="Futura Medium" w:cs="Futura Medium"/>
          <w:sz w:val="18"/>
          <w:szCs w:val="18"/>
        </w:rPr>
        <w:t>activo,</w:t>
      </w:r>
      <w:r w:rsidRPr="009C317B">
        <w:rPr>
          <w:rFonts w:ascii="Futura Medium" w:hAnsi="Futura Medium" w:cs="Futura Medium" w:hint="cs"/>
          <w:sz w:val="18"/>
          <w:szCs w:val="18"/>
        </w:rPr>
        <w:t xml:space="preserve"> así como de su disposición al final de su vida útil.  Los importes recuperables se estiman para cada activo o, si no es posible, para la menor unidad generadora de efectivo que haya sido identificada.  De existir una disminución de las pérdidas por desvalorización, determinada en años anteriores, se registra un ingreso en el estado de resultados.</w:t>
      </w:r>
    </w:p>
    <w:p w14:paraId="4844317C" w14:textId="77777777" w:rsidR="009C317B" w:rsidRPr="009C317B" w:rsidRDefault="009C317B" w:rsidP="00D97493">
      <w:pPr>
        <w:pStyle w:val="ListParagraph"/>
        <w:spacing w:after="0"/>
        <w:ind w:left="927" w:right="72"/>
        <w:jc w:val="both"/>
        <w:rPr>
          <w:rFonts w:ascii="Futura Medium" w:hAnsi="Futura Medium" w:cs="Futura Medium"/>
          <w:sz w:val="18"/>
          <w:szCs w:val="18"/>
        </w:rPr>
      </w:pPr>
    </w:p>
    <w:p w14:paraId="364D2D2E" w14:textId="6CDC156A" w:rsidR="009C317B" w:rsidRDefault="009C317B" w:rsidP="00D97493">
      <w:pPr>
        <w:pStyle w:val="ListParagraph"/>
        <w:spacing w:after="0"/>
        <w:ind w:left="927" w:right="72"/>
        <w:jc w:val="both"/>
        <w:rPr>
          <w:rFonts w:ascii="Futura Medium" w:hAnsi="Futura Medium" w:cs="Futura Medium"/>
          <w:sz w:val="18"/>
          <w:szCs w:val="18"/>
        </w:rPr>
      </w:pPr>
      <w:r w:rsidRPr="009C317B">
        <w:rPr>
          <w:rFonts w:ascii="Futura Medium" w:hAnsi="Futura Medium" w:cs="Futura Medium"/>
          <w:sz w:val="18"/>
          <w:szCs w:val="18"/>
        </w:rPr>
        <w:t>Para los activos en general, a cada fecha de cierre del período sobre el que se informa, se efectúa una evaluación sobre si existe algún indicio de que las pérdidas por deterioro del valor reconocidas previamente ya no existen o han disminuido.  Si existiese tal indicio, la Compañía efectúa una estimación del valor recuperable del activo o de la unidad generadora de efectivo.</w:t>
      </w:r>
    </w:p>
    <w:p w14:paraId="522E65BD" w14:textId="77777777" w:rsidR="009C317B" w:rsidRPr="009C317B" w:rsidRDefault="009C317B" w:rsidP="00D97493">
      <w:pPr>
        <w:pStyle w:val="ListParagraph"/>
        <w:spacing w:after="0"/>
        <w:ind w:left="927" w:right="72"/>
        <w:jc w:val="both"/>
        <w:rPr>
          <w:rFonts w:ascii="Futura Medium" w:hAnsi="Futura Medium" w:cs="Futura Medium"/>
          <w:sz w:val="18"/>
          <w:szCs w:val="18"/>
        </w:rPr>
      </w:pPr>
    </w:p>
    <w:p w14:paraId="77828D23" w14:textId="4D9B77A7" w:rsidR="009C317B" w:rsidRDefault="009C317B" w:rsidP="00D97493">
      <w:pPr>
        <w:pStyle w:val="ListParagraph"/>
        <w:spacing w:after="0"/>
        <w:ind w:left="927" w:right="72"/>
        <w:jc w:val="both"/>
        <w:rPr>
          <w:rFonts w:ascii="Futura Medium" w:hAnsi="Futura Medium" w:cs="Futura Medium"/>
          <w:sz w:val="18"/>
          <w:szCs w:val="18"/>
        </w:rPr>
      </w:pPr>
      <w:r w:rsidRPr="009C317B">
        <w:rPr>
          <w:rFonts w:ascii="Futura Medium" w:hAnsi="Futura Medium" w:cs="Futura Medium" w:hint="cs"/>
          <w:sz w:val="18"/>
          <w:szCs w:val="18"/>
        </w:rPr>
        <w:t xml:space="preserve">La Administración considera </w:t>
      </w:r>
      <w:r w:rsidRPr="009C317B">
        <w:rPr>
          <w:rFonts w:ascii="Futura Medium" w:hAnsi="Futura Medium" w:cs="Futura Medium"/>
          <w:sz w:val="18"/>
          <w:szCs w:val="18"/>
        </w:rPr>
        <w:t>que,</w:t>
      </w:r>
      <w:r w:rsidRPr="009C317B">
        <w:rPr>
          <w:rFonts w:ascii="Futura Medium" w:hAnsi="Futura Medium" w:cs="Futura Medium" w:hint="cs"/>
          <w:sz w:val="18"/>
          <w:szCs w:val="18"/>
        </w:rPr>
        <w:t xml:space="preserve"> dadas las características de sus activos, no existen indicios de deterioro en el valor según libros de los elementos que conforman la propiedad, planta y equipos y activos intangibles.</w:t>
      </w:r>
    </w:p>
    <w:p w14:paraId="7907DCE3" w14:textId="77777777" w:rsidR="009C317B" w:rsidRDefault="009C317B" w:rsidP="00D97493">
      <w:pPr>
        <w:pStyle w:val="ListParagraph"/>
        <w:spacing w:after="0"/>
        <w:ind w:left="927" w:right="72"/>
        <w:jc w:val="both"/>
        <w:rPr>
          <w:rFonts w:ascii="Futura Medium" w:hAnsi="Futura Medium" w:cs="Futura Medium"/>
          <w:sz w:val="18"/>
          <w:szCs w:val="18"/>
        </w:rPr>
      </w:pPr>
    </w:p>
    <w:p w14:paraId="143E734C" w14:textId="77777777" w:rsidR="00A058C2" w:rsidRDefault="00A058C2" w:rsidP="00D97493">
      <w:pPr>
        <w:pStyle w:val="ListParagraph"/>
        <w:numPr>
          <w:ilvl w:val="0"/>
          <w:numId w:val="11"/>
        </w:numPr>
        <w:spacing w:after="0"/>
        <w:ind w:right="72"/>
        <w:jc w:val="both"/>
        <w:rPr>
          <w:rFonts w:ascii="Futura Medium" w:hAnsi="Futura Medium" w:cs="Futura Medium"/>
          <w:b/>
          <w:bCs/>
          <w:sz w:val="18"/>
          <w:szCs w:val="18"/>
        </w:rPr>
      </w:pPr>
      <w:r w:rsidRPr="00A058C2">
        <w:rPr>
          <w:rFonts w:ascii="Futura Medium" w:hAnsi="Futura Medium" w:cs="Futura Medium"/>
          <w:b/>
          <w:bCs/>
          <w:sz w:val="18"/>
          <w:szCs w:val="18"/>
        </w:rPr>
        <w:t>Impuesto a las ganancias</w:t>
      </w:r>
    </w:p>
    <w:p w14:paraId="51E7D226" w14:textId="77777777" w:rsidR="00A058C2" w:rsidRDefault="00A058C2" w:rsidP="00D97493">
      <w:pPr>
        <w:pStyle w:val="ListParagraph"/>
        <w:spacing w:after="0"/>
        <w:ind w:left="927" w:right="72"/>
        <w:jc w:val="both"/>
        <w:rPr>
          <w:rFonts w:ascii="Futura Medium" w:hAnsi="Futura Medium" w:cs="Futura Medium"/>
          <w:b/>
          <w:bCs/>
          <w:sz w:val="18"/>
          <w:szCs w:val="18"/>
        </w:rPr>
      </w:pPr>
    </w:p>
    <w:p w14:paraId="30924C9F" w14:textId="3AD9D5B2" w:rsidR="00A058C2" w:rsidRPr="00A058C2" w:rsidRDefault="00A058C2" w:rsidP="00D97493">
      <w:pPr>
        <w:pStyle w:val="ListParagraph"/>
        <w:spacing w:after="0"/>
        <w:ind w:left="927" w:right="72"/>
        <w:jc w:val="both"/>
        <w:rPr>
          <w:rFonts w:ascii="Futura Medium" w:hAnsi="Futura Medium" w:cs="Futura Medium"/>
          <w:b/>
          <w:bCs/>
          <w:sz w:val="18"/>
          <w:szCs w:val="18"/>
        </w:rPr>
      </w:pPr>
      <w:r w:rsidRPr="00A058C2">
        <w:rPr>
          <w:rFonts w:ascii="Futura Medium" w:hAnsi="Futura Medium" w:cs="Futura Medium" w:hint="cs"/>
          <w:sz w:val="18"/>
          <w:szCs w:val="18"/>
        </w:rPr>
        <w:t>El gasto por el Impuesto a las ganancias está compuesto por el impuesto corriente y el impuesto diferido. El impuesto a la renta corriente y diferido se reconoce en la cuenta de pérdidas y ganancias, excepto cuando sean consecuencia de una transacción cuyos resultados se registran directamente en el patrimonio neto, en cuyo supuesto, el impuesto correspondiente también se registra en el patrimonio neto.</w:t>
      </w:r>
    </w:p>
    <w:p w14:paraId="7792354B" w14:textId="77777777" w:rsidR="00A058C2" w:rsidRPr="001E6A9C" w:rsidRDefault="00A058C2" w:rsidP="00D97493">
      <w:pPr>
        <w:spacing w:after="0"/>
        <w:jc w:val="both"/>
        <w:rPr>
          <w:rFonts w:ascii="Futura Medium" w:hAnsi="Futura Medium" w:cs="Futura Medium"/>
          <w:sz w:val="18"/>
          <w:szCs w:val="18"/>
        </w:rPr>
      </w:pPr>
    </w:p>
    <w:p w14:paraId="3F136DAA" w14:textId="77777777" w:rsidR="00A058C2" w:rsidRPr="001E6A9C" w:rsidRDefault="00A058C2" w:rsidP="00D97493">
      <w:pPr>
        <w:spacing w:after="0"/>
        <w:ind w:left="1418" w:right="72" w:hanging="425"/>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(i) </w:t>
      </w:r>
      <w:r w:rsidRPr="001E6A9C">
        <w:rPr>
          <w:rFonts w:ascii="Futura Medium" w:hAnsi="Futura Medium" w:cs="Futura Medium" w:hint="cs"/>
          <w:sz w:val="18"/>
          <w:szCs w:val="18"/>
        </w:rPr>
        <w:tab/>
      </w:r>
      <w:r w:rsidRPr="001E6A9C">
        <w:rPr>
          <w:rFonts w:ascii="Futura Medium" w:hAnsi="Futura Medium" w:cs="Futura Medium" w:hint="cs"/>
          <w:sz w:val="18"/>
          <w:szCs w:val="18"/>
          <w:u w:val="single"/>
        </w:rPr>
        <w:t>Impuesto corriente</w:t>
      </w:r>
    </w:p>
    <w:p w14:paraId="6762F07E" w14:textId="77777777" w:rsidR="00A058C2" w:rsidRPr="001E6A9C" w:rsidRDefault="00A058C2" w:rsidP="00D97493">
      <w:pPr>
        <w:spacing w:after="0"/>
        <w:ind w:left="1418"/>
        <w:jc w:val="both"/>
        <w:rPr>
          <w:rFonts w:ascii="Futura Medium" w:hAnsi="Futura Medium" w:cs="Futura Medium"/>
          <w:bCs/>
          <w:sz w:val="18"/>
          <w:szCs w:val="18"/>
        </w:rPr>
      </w:pPr>
    </w:p>
    <w:p w14:paraId="59B0F487" w14:textId="54AEAB52" w:rsidR="00A058C2" w:rsidRPr="001E6A9C" w:rsidRDefault="00A058C2" w:rsidP="00D97493">
      <w:pPr>
        <w:spacing w:after="0"/>
        <w:ind w:left="1418"/>
        <w:contextualSpacing/>
        <w:jc w:val="both"/>
        <w:rPr>
          <w:rFonts w:ascii="Futura Medium" w:hAnsi="Futura Medium" w:cs="Futura Medium"/>
          <w:bCs/>
          <w:sz w:val="18"/>
          <w:szCs w:val="18"/>
        </w:rPr>
      </w:pPr>
      <w:r w:rsidRPr="001E6A9C">
        <w:rPr>
          <w:rFonts w:ascii="Futura Medium" w:hAnsi="Futura Medium" w:cs="Futura Medium" w:hint="cs"/>
          <w:bCs/>
          <w:sz w:val="18"/>
          <w:szCs w:val="18"/>
        </w:rPr>
        <w:t xml:space="preserve">Representa el impuesto a la renta por pagar establecido sobre la base de la utilidad gravable (tributable) a la fecha de cierre de los estados financieros.  La utilidad gravable puede diferir de la utilidad contable, debido a partidas conciliatorias producidas por gastos </w:t>
      </w:r>
      <w:r w:rsidRPr="001E6A9C">
        <w:rPr>
          <w:rFonts w:ascii="Futura Medium" w:hAnsi="Futura Medium" w:cs="Futura Medium" w:hint="cs"/>
          <w:bCs/>
          <w:sz w:val="18"/>
          <w:szCs w:val="18"/>
        </w:rPr>
        <w:lastRenderedPageBreak/>
        <w:t>no deducibles y otras deducciones de ley. El impuesto a la renta causado se calcula sobre el 2</w:t>
      </w:r>
      <w:r>
        <w:rPr>
          <w:rFonts w:ascii="Futura Medium" w:hAnsi="Futura Medium" w:cs="Futura Medium"/>
          <w:bCs/>
          <w:sz w:val="18"/>
          <w:szCs w:val="18"/>
        </w:rPr>
        <w:t>2</w:t>
      </w:r>
      <w:r w:rsidRPr="001E6A9C">
        <w:rPr>
          <w:rFonts w:ascii="Futura Medium" w:hAnsi="Futura Medium" w:cs="Futura Medium" w:hint="cs"/>
          <w:bCs/>
          <w:sz w:val="18"/>
          <w:szCs w:val="18"/>
        </w:rPr>
        <w:t>% de la utilidad gravable del periodo.</w:t>
      </w:r>
    </w:p>
    <w:p w14:paraId="74A1C850" w14:textId="77777777" w:rsidR="00A058C2" w:rsidRPr="001E6A9C" w:rsidRDefault="00A058C2" w:rsidP="00D97493">
      <w:pPr>
        <w:spacing w:after="0"/>
        <w:ind w:right="72"/>
        <w:contextualSpacing/>
        <w:jc w:val="both"/>
        <w:rPr>
          <w:rFonts w:ascii="Futura Medium" w:hAnsi="Futura Medium" w:cs="Futura Medium"/>
          <w:sz w:val="18"/>
          <w:szCs w:val="18"/>
        </w:rPr>
      </w:pPr>
    </w:p>
    <w:p w14:paraId="7D8EAD21" w14:textId="77777777" w:rsidR="00A058C2" w:rsidRPr="001E6A9C" w:rsidRDefault="00A058C2" w:rsidP="00D97493">
      <w:pPr>
        <w:spacing w:after="0"/>
        <w:ind w:left="1418" w:right="72" w:hanging="425"/>
        <w:contextualSpacing/>
        <w:jc w:val="both"/>
        <w:rPr>
          <w:rFonts w:ascii="Futura Medium" w:hAnsi="Futura Medium" w:cs="Futura Medium"/>
          <w:sz w:val="18"/>
          <w:szCs w:val="18"/>
        </w:rPr>
      </w:pPr>
      <w:r w:rsidRPr="00CC4D6B">
        <w:rPr>
          <w:rFonts w:ascii="Futura Medium" w:hAnsi="Futura Medium" w:cs="Futura Medium" w:hint="cs"/>
          <w:sz w:val="18"/>
          <w:szCs w:val="18"/>
          <w:highlight w:val="yellow"/>
        </w:rPr>
        <w:t>(</w:t>
      </w:r>
      <w:proofErr w:type="spellStart"/>
      <w:r w:rsidRPr="00CC4D6B">
        <w:rPr>
          <w:rFonts w:ascii="Futura Medium" w:hAnsi="Futura Medium" w:cs="Futura Medium" w:hint="cs"/>
          <w:sz w:val="18"/>
          <w:szCs w:val="18"/>
          <w:highlight w:val="yellow"/>
        </w:rPr>
        <w:t>ii</w:t>
      </w:r>
      <w:proofErr w:type="spellEnd"/>
      <w:r w:rsidRPr="00CC4D6B">
        <w:rPr>
          <w:rFonts w:ascii="Futura Medium" w:hAnsi="Futura Medium" w:cs="Futura Medium" w:hint="cs"/>
          <w:sz w:val="18"/>
          <w:szCs w:val="18"/>
          <w:highlight w:val="yellow"/>
        </w:rPr>
        <w:t xml:space="preserve">) </w:t>
      </w:r>
      <w:r w:rsidRPr="00CC4D6B">
        <w:rPr>
          <w:rFonts w:ascii="Futura Medium" w:hAnsi="Futura Medium" w:cs="Futura Medium" w:hint="cs"/>
          <w:sz w:val="18"/>
          <w:szCs w:val="18"/>
          <w:highlight w:val="yellow"/>
        </w:rPr>
        <w:tab/>
      </w:r>
      <w:r w:rsidRPr="00CC4D6B">
        <w:rPr>
          <w:rFonts w:ascii="Futura Medium" w:hAnsi="Futura Medium" w:cs="Futura Medium" w:hint="cs"/>
          <w:sz w:val="18"/>
          <w:szCs w:val="18"/>
          <w:highlight w:val="yellow"/>
          <w:u w:val="single"/>
        </w:rPr>
        <w:t>Impuesto diferido</w:t>
      </w:r>
    </w:p>
    <w:p w14:paraId="6594C5CB" w14:textId="77777777" w:rsidR="00A058C2" w:rsidRPr="001E6A9C" w:rsidRDefault="00A058C2" w:rsidP="00D97493">
      <w:pPr>
        <w:spacing w:after="0"/>
        <w:ind w:left="1418"/>
        <w:jc w:val="both"/>
        <w:rPr>
          <w:rFonts w:ascii="Futura Medium" w:hAnsi="Futura Medium" w:cs="Futura Medium"/>
          <w:b/>
          <w:bCs/>
          <w:sz w:val="18"/>
          <w:szCs w:val="18"/>
        </w:rPr>
      </w:pPr>
    </w:p>
    <w:p w14:paraId="1774F1DD" w14:textId="77777777" w:rsidR="00A058C2" w:rsidRPr="001E6A9C" w:rsidRDefault="00A058C2" w:rsidP="00D97493">
      <w:pPr>
        <w:spacing w:after="0"/>
        <w:ind w:left="1418"/>
        <w:contextualSpacing/>
        <w:jc w:val="both"/>
        <w:rPr>
          <w:rFonts w:ascii="Futura Medium" w:hAnsi="Futura Medium" w:cs="Futura Medium"/>
          <w:bCs/>
          <w:sz w:val="18"/>
          <w:szCs w:val="18"/>
        </w:rPr>
      </w:pPr>
      <w:r w:rsidRPr="001E6A9C">
        <w:rPr>
          <w:rFonts w:ascii="Futura Medium" w:hAnsi="Futura Medium" w:cs="Futura Medium" w:hint="cs"/>
          <w:bCs/>
          <w:sz w:val="18"/>
          <w:szCs w:val="18"/>
        </w:rPr>
        <w:t xml:space="preserve">Los impuestos diferidos son los impuestos que la Compañía espera pagar o recuperar en el futuro por las diferencias temporarias entre el valor en libros de los activos y pasivos para propósitos de reporte financiero y la correspondiente base tributaria de estos activos y pasivos, utilizada en la determinación de las utilidades tributables sujetas a impuesto. </w:t>
      </w:r>
    </w:p>
    <w:p w14:paraId="7C6F5B16" w14:textId="77777777" w:rsidR="00A058C2" w:rsidRPr="001E6A9C" w:rsidRDefault="00A058C2" w:rsidP="00D97493">
      <w:pPr>
        <w:spacing w:after="0"/>
        <w:contextualSpacing/>
        <w:jc w:val="both"/>
        <w:rPr>
          <w:rFonts w:ascii="Futura Medium" w:hAnsi="Futura Medium" w:cs="Futura Medium"/>
          <w:bCs/>
          <w:sz w:val="18"/>
          <w:szCs w:val="18"/>
        </w:rPr>
      </w:pPr>
    </w:p>
    <w:p w14:paraId="570656D9" w14:textId="77777777" w:rsidR="00A058C2" w:rsidRDefault="00A058C2" w:rsidP="00D97493">
      <w:pPr>
        <w:spacing w:after="0"/>
        <w:ind w:left="1416"/>
        <w:contextualSpacing/>
        <w:jc w:val="both"/>
        <w:rPr>
          <w:rFonts w:ascii="Futura Medium" w:hAnsi="Futura Medium" w:cs="Futura Medium"/>
          <w:bCs/>
          <w:sz w:val="18"/>
          <w:szCs w:val="18"/>
        </w:rPr>
      </w:pPr>
      <w:r w:rsidRPr="001E6A9C">
        <w:rPr>
          <w:rFonts w:ascii="Futura Medium" w:hAnsi="Futura Medium" w:cs="Futura Medium" w:hint="cs"/>
          <w:bCs/>
          <w:sz w:val="18"/>
          <w:szCs w:val="18"/>
        </w:rPr>
        <w:t xml:space="preserve">El impuesto diferido se registra </w:t>
      </w:r>
      <w:proofErr w:type="gramStart"/>
      <w:r w:rsidRPr="001E6A9C">
        <w:rPr>
          <w:rFonts w:ascii="Futura Medium" w:hAnsi="Futura Medium" w:cs="Futura Medium" w:hint="cs"/>
          <w:bCs/>
          <w:sz w:val="18"/>
          <w:szCs w:val="18"/>
        </w:rPr>
        <w:t>de acuerdo al</w:t>
      </w:r>
      <w:proofErr w:type="gramEnd"/>
      <w:r w:rsidRPr="001E6A9C">
        <w:rPr>
          <w:rFonts w:ascii="Futura Medium" w:hAnsi="Futura Medium" w:cs="Futura Medium" w:hint="cs"/>
          <w:bCs/>
          <w:sz w:val="18"/>
          <w:szCs w:val="18"/>
        </w:rPr>
        <w:t xml:space="preserve"> método del pasivo en el balance. Los activos y pasivos por impuestos diferidos son generalmente reconocidos por todas las diferencias temporarias y son calculados a la tasa de impuesto que se espera aplicar al momento de la reversión de la diferencia temporaria </w:t>
      </w:r>
      <w:proofErr w:type="gramStart"/>
      <w:r w:rsidRPr="001E6A9C">
        <w:rPr>
          <w:rFonts w:ascii="Futura Medium" w:hAnsi="Futura Medium" w:cs="Futura Medium" w:hint="cs"/>
          <w:bCs/>
          <w:sz w:val="18"/>
          <w:szCs w:val="18"/>
        </w:rPr>
        <w:t>de acuerdo a</w:t>
      </w:r>
      <w:proofErr w:type="gramEnd"/>
      <w:r w:rsidRPr="001E6A9C">
        <w:rPr>
          <w:rFonts w:ascii="Futura Medium" w:hAnsi="Futura Medium" w:cs="Futura Medium" w:hint="cs"/>
          <w:bCs/>
          <w:sz w:val="18"/>
          <w:szCs w:val="18"/>
        </w:rPr>
        <w:t xml:space="preserve"> la ley de Impuesto a la renta promulgada o sustancialmente promulgada a la fecha de reporte.</w:t>
      </w:r>
    </w:p>
    <w:p w14:paraId="69BC65C6" w14:textId="77777777" w:rsidR="00CC4D6B" w:rsidRDefault="00CC4D6B" w:rsidP="00D97493">
      <w:pPr>
        <w:tabs>
          <w:tab w:val="decimal" w:pos="648"/>
        </w:tabs>
        <w:spacing w:after="0"/>
        <w:ind w:left="1418"/>
        <w:jc w:val="both"/>
        <w:rPr>
          <w:rFonts w:ascii="Futura Medium" w:hAnsi="Futura Medium" w:cs="Futura Medium"/>
          <w:bCs/>
          <w:sz w:val="18"/>
          <w:szCs w:val="18"/>
        </w:rPr>
      </w:pPr>
    </w:p>
    <w:p w14:paraId="293EA66A" w14:textId="7B9954F6" w:rsidR="00A058C2" w:rsidRDefault="00A058C2" w:rsidP="00D97493">
      <w:pPr>
        <w:tabs>
          <w:tab w:val="decimal" w:pos="648"/>
        </w:tabs>
        <w:spacing w:after="0"/>
        <w:ind w:left="1418"/>
        <w:jc w:val="both"/>
        <w:rPr>
          <w:rFonts w:ascii="Futura Medium" w:hAnsi="Futura Medium" w:cs="Futura Medium"/>
          <w:bCs/>
          <w:sz w:val="18"/>
          <w:szCs w:val="18"/>
        </w:rPr>
      </w:pPr>
      <w:r w:rsidRPr="007A30E3">
        <w:rPr>
          <w:rFonts w:ascii="Futura Medium" w:hAnsi="Futura Medium" w:cs="Futura Medium"/>
          <w:bCs/>
          <w:sz w:val="18"/>
          <w:szCs w:val="18"/>
        </w:rPr>
        <w:t>Los únicos casos en los que se reconoce por normativa tributaria vigente contenida en Ley Orgánica de Incentivos a la Producción y Prevención del Fraude Fiscal con vigencia desde el año 2015, activos y pasivos por impuestos diferidos son los siguientes:</w:t>
      </w:r>
    </w:p>
    <w:p w14:paraId="445D611F" w14:textId="77777777" w:rsidR="00CC4D6B" w:rsidRPr="007A30E3" w:rsidRDefault="00CC4D6B" w:rsidP="00D97493">
      <w:pPr>
        <w:tabs>
          <w:tab w:val="decimal" w:pos="648"/>
        </w:tabs>
        <w:spacing w:after="0"/>
        <w:ind w:left="1418"/>
        <w:jc w:val="both"/>
        <w:rPr>
          <w:rFonts w:ascii="Futura Medium" w:hAnsi="Futura Medium" w:cs="Futura Medium"/>
          <w:bCs/>
          <w:sz w:val="18"/>
          <w:szCs w:val="18"/>
        </w:rPr>
      </w:pPr>
    </w:p>
    <w:p w14:paraId="6382F358"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Pérdidas por deterioro parcial producto de ajustes al valor neto de realización del inventario.</w:t>
      </w:r>
    </w:p>
    <w:p w14:paraId="31BE51B5"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Pérdidas esperadas por contratos de construcción en los que se espera que los costos totales de los contratos excedan sus ingresos totales.</w:t>
      </w:r>
    </w:p>
    <w:p w14:paraId="6D516551"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Depreciaciones de los valores activados por desmantelamientos.</w:t>
      </w:r>
    </w:p>
    <w:p w14:paraId="66A8C916"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Deterioro de propiedades de uso productivo.</w:t>
      </w:r>
    </w:p>
    <w:p w14:paraId="74374A26"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Provisiones distintas a las de cuentas incobrables y desmantelamiento.</w:t>
      </w:r>
    </w:p>
    <w:p w14:paraId="082488FF"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Provisiones por desahucio y pensiones jubilares patronales.</w:t>
      </w:r>
    </w:p>
    <w:p w14:paraId="7CA85568"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Gastos estimados en la venta de activos no corrientes mantenidos para la venta.</w:t>
      </w:r>
    </w:p>
    <w:p w14:paraId="60E16E84"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Los ingresos y costos derivados de la normativa contable por el reconocimiento y medición de activos biológicos.</w:t>
      </w:r>
    </w:p>
    <w:p w14:paraId="4359A1FC"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Pérdidas declaradas luego de la conciliación tributaria en ejercicios anteriores.</w:t>
      </w:r>
    </w:p>
    <w:p w14:paraId="60A806D4" w14:textId="77777777" w:rsidR="00A058C2" w:rsidRPr="001E6A9C" w:rsidRDefault="00A058C2" w:rsidP="00D97493">
      <w:pPr>
        <w:spacing w:after="0"/>
        <w:ind w:left="1843"/>
        <w:contextualSpacing/>
        <w:jc w:val="both"/>
        <w:rPr>
          <w:rFonts w:ascii="Futura Medium" w:hAnsi="Futura Medium" w:cs="Futura Medium"/>
          <w:bCs/>
          <w:sz w:val="18"/>
          <w:szCs w:val="18"/>
        </w:rPr>
      </w:pPr>
      <w:r w:rsidRPr="007A30E3">
        <w:rPr>
          <w:rFonts w:ascii="Futura Medium" w:hAnsi="Futura Medium" w:cs="Futura Medium"/>
          <w:bCs/>
          <w:sz w:val="18"/>
          <w:szCs w:val="18"/>
        </w:rPr>
        <w:t>Créditos tributarios no utilizados provenientes de periodos anteriores.</w:t>
      </w:r>
    </w:p>
    <w:p w14:paraId="291ADB64" w14:textId="77777777" w:rsidR="00A058C2" w:rsidRPr="001E6A9C" w:rsidRDefault="00A058C2" w:rsidP="00D97493">
      <w:pPr>
        <w:spacing w:after="0"/>
        <w:ind w:left="1416"/>
        <w:contextualSpacing/>
        <w:jc w:val="both"/>
        <w:rPr>
          <w:rFonts w:ascii="Futura Medium" w:hAnsi="Futura Medium" w:cs="Futura Medium"/>
          <w:bCs/>
          <w:sz w:val="18"/>
          <w:szCs w:val="18"/>
        </w:rPr>
      </w:pPr>
    </w:p>
    <w:p w14:paraId="065F6625" w14:textId="77777777" w:rsidR="00A058C2" w:rsidRPr="007A30E3" w:rsidRDefault="00A058C2" w:rsidP="00D97493">
      <w:pPr>
        <w:spacing w:after="0"/>
        <w:ind w:left="1418" w:right="72" w:hanging="425"/>
        <w:contextualSpacing/>
        <w:jc w:val="both"/>
        <w:rPr>
          <w:rFonts w:ascii="Futura Medium" w:hAnsi="Futura Medium" w:cs="Futura Medium"/>
          <w:bCs/>
          <w:sz w:val="18"/>
          <w:szCs w:val="18"/>
        </w:rPr>
      </w:pPr>
      <w:r w:rsidRPr="007A30E3">
        <w:rPr>
          <w:rFonts w:ascii="Futura Medium" w:hAnsi="Futura Medium" w:cs="Futura Medium" w:hint="cs"/>
          <w:bCs/>
          <w:sz w:val="18"/>
          <w:szCs w:val="18"/>
        </w:rPr>
        <w:t>(</w:t>
      </w:r>
      <w:proofErr w:type="spellStart"/>
      <w:r w:rsidRPr="007A30E3">
        <w:rPr>
          <w:rFonts w:ascii="Futura Medium" w:hAnsi="Futura Medium" w:cs="Futura Medium" w:hint="cs"/>
          <w:bCs/>
          <w:sz w:val="18"/>
          <w:szCs w:val="18"/>
        </w:rPr>
        <w:t>iii</w:t>
      </w:r>
      <w:proofErr w:type="spellEnd"/>
      <w:r w:rsidRPr="007A30E3">
        <w:rPr>
          <w:rFonts w:ascii="Futura Medium" w:hAnsi="Futura Medium" w:cs="Futura Medium" w:hint="cs"/>
          <w:bCs/>
          <w:sz w:val="18"/>
          <w:szCs w:val="18"/>
        </w:rPr>
        <w:t xml:space="preserve">) </w:t>
      </w:r>
      <w:r w:rsidRPr="007A30E3">
        <w:rPr>
          <w:rFonts w:ascii="Futura Medium" w:hAnsi="Futura Medium" w:cs="Futura Medium" w:hint="cs"/>
          <w:bCs/>
          <w:sz w:val="18"/>
          <w:szCs w:val="18"/>
        </w:rPr>
        <w:tab/>
        <w:t>Exposición Tributaria</w:t>
      </w:r>
    </w:p>
    <w:p w14:paraId="14DE529D" w14:textId="77777777" w:rsidR="00A058C2" w:rsidRPr="001E6A9C" w:rsidRDefault="00A058C2" w:rsidP="00D97493">
      <w:pPr>
        <w:spacing w:after="0"/>
        <w:ind w:left="993"/>
        <w:contextualSpacing/>
        <w:jc w:val="both"/>
        <w:rPr>
          <w:rFonts w:ascii="Futura Medium" w:hAnsi="Futura Medium" w:cs="Futura Medium"/>
          <w:bCs/>
          <w:sz w:val="18"/>
          <w:szCs w:val="18"/>
        </w:rPr>
      </w:pPr>
    </w:p>
    <w:p w14:paraId="30141B37" w14:textId="77777777" w:rsidR="00A058C2" w:rsidRPr="001E6A9C" w:rsidRDefault="00A058C2" w:rsidP="00D97493">
      <w:pPr>
        <w:spacing w:after="0"/>
        <w:ind w:left="1416"/>
        <w:contextualSpacing/>
        <w:jc w:val="both"/>
        <w:rPr>
          <w:rFonts w:ascii="Futura Medium" w:hAnsi="Futura Medium" w:cs="Futura Medium"/>
          <w:bCs/>
          <w:sz w:val="18"/>
          <w:szCs w:val="18"/>
        </w:rPr>
      </w:pPr>
      <w:r w:rsidRPr="001E6A9C">
        <w:rPr>
          <w:rFonts w:ascii="Futura Medium" w:hAnsi="Futura Medium" w:cs="Futura Medium" w:hint="cs"/>
          <w:bCs/>
          <w:sz w:val="18"/>
          <w:szCs w:val="18"/>
        </w:rPr>
        <w:t>Al determinar el monto del impuesto a la renta corriente e impuesto a la renta diferido, la Compañía considera el impacto de las posiciones fiscales inciertas y si pueden adeudarse impuestos e intereses adicionales. La Compañía cree que la acumulación de sus pasivos tributarios es adecuada para todos los años fiscales abiertos, sobre la base de su evaluación de muchos factores, incluyendo las interpretaciones de la ley tributaria y la experiencia anterior. Esta evaluación depende de estimaciones y supuestos, y puede involucrar una serie de juicios acerca de eventos futuros. Puede surgir nueva información que haga que la Compañía cambie su juicio acerca de la idoneidad de los pasivos fiscales actuales; tales cambios en los pasivos fiscales impactaran el gasto fiscal en el periodo en el cual se determinen.</w:t>
      </w:r>
    </w:p>
    <w:p w14:paraId="7D6BDE34" w14:textId="77777777" w:rsidR="00A058C2" w:rsidRPr="001E6A9C" w:rsidRDefault="00A058C2" w:rsidP="00D97493">
      <w:pPr>
        <w:tabs>
          <w:tab w:val="left" w:pos="851"/>
        </w:tabs>
        <w:spacing w:after="0"/>
        <w:contextualSpacing/>
        <w:jc w:val="both"/>
        <w:rPr>
          <w:rFonts w:ascii="Futura Medium" w:hAnsi="Futura Medium" w:cs="Futura Medium"/>
          <w:b/>
          <w:bCs/>
          <w:sz w:val="18"/>
          <w:szCs w:val="18"/>
        </w:rPr>
      </w:pPr>
    </w:p>
    <w:p w14:paraId="2E386D59" w14:textId="77777777" w:rsidR="00A058C2" w:rsidRPr="001E6A9C" w:rsidRDefault="00A058C2" w:rsidP="00D97493">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bCs/>
          <w:sz w:val="18"/>
          <w:szCs w:val="18"/>
        </w:rPr>
      </w:pPr>
      <w:r w:rsidRPr="001E6A9C">
        <w:rPr>
          <w:rFonts w:ascii="Futura Medium" w:hAnsi="Futura Medium" w:cs="Futura Medium" w:hint="cs"/>
          <w:b/>
          <w:bCs/>
          <w:sz w:val="18"/>
          <w:szCs w:val="18"/>
        </w:rPr>
        <w:t xml:space="preserve">Provisiones </w:t>
      </w:r>
      <w:r>
        <w:rPr>
          <w:rFonts w:ascii="Futura Medium" w:hAnsi="Futura Medium" w:cs="Futura Medium"/>
          <w:b/>
          <w:bCs/>
          <w:sz w:val="18"/>
          <w:szCs w:val="18"/>
        </w:rPr>
        <w:t>y contingencias</w:t>
      </w:r>
    </w:p>
    <w:p w14:paraId="45C7BDEF" w14:textId="77777777" w:rsidR="00A058C2" w:rsidRPr="001E6A9C" w:rsidRDefault="00A058C2" w:rsidP="00D97493">
      <w:pPr>
        <w:pStyle w:val="ListParagraph"/>
        <w:spacing w:after="0"/>
        <w:ind w:left="993"/>
        <w:jc w:val="both"/>
        <w:rPr>
          <w:rFonts w:ascii="Futura Medium" w:hAnsi="Futura Medium" w:cs="Futura Medium"/>
          <w:sz w:val="18"/>
          <w:szCs w:val="18"/>
        </w:rPr>
      </w:pPr>
    </w:p>
    <w:p w14:paraId="1ACE420F" w14:textId="77777777" w:rsidR="00A058C2" w:rsidRPr="001E6A9C" w:rsidRDefault="00A058C2" w:rsidP="00D97493">
      <w:pPr>
        <w:pStyle w:val="ListParagraph"/>
        <w:spacing w:after="0"/>
        <w:ind w:left="993"/>
        <w:jc w:val="both"/>
        <w:rPr>
          <w:rFonts w:ascii="Futura Medium" w:hAnsi="Futura Medium" w:cs="Futura Medium"/>
          <w:sz w:val="18"/>
          <w:szCs w:val="18"/>
        </w:rPr>
      </w:pPr>
      <w:r w:rsidRPr="001E6A9C">
        <w:rPr>
          <w:rFonts w:ascii="Futura Medium" w:hAnsi="Futura Medium" w:cs="Futura Medium" w:hint="cs"/>
          <w:sz w:val="18"/>
          <w:szCs w:val="18"/>
        </w:rPr>
        <w:t>Las provisiones son pasivos en los que existe incertidumbre acerca de su cuantía o vencimiento. Las obligaciones o pérdidas asociadas con provisiones se reconocen como pasivo en el estado de situación financiera únicamente cuando: (i) es una obligación presente (legal o implícita) como resultado de un evento pasado, (</w:t>
      </w:r>
      <w:proofErr w:type="spellStart"/>
      <w:r w:rsidRPr="001E6A9C">
        <w:rPr>
          <w:rFonts w:ascii="Futura Medium" w:hAnsi="Futura Medium" w:cs="Futura Medium" w:hint="cs"/>
          <w:sz w:val="18"/>
          <w:szCs w:val="18"/>
        </w:rPr>
        <w:t>ii</w:t>
      </w:r>
      <w:proofErr w:type="spellEnd"/>
      <w:r w:rsidRPr="001E6A9C">
        <w:rPr>
          <w:rFonts w:ascii="Futura Medium" w:hAnsi="Futura Medium" w:cs="Futura Medium" w:hint="cs"/>
          <w:sz w:val="18"/>
          <w:szCs w:val="18"/>
        </w:rPr>
        <w:t>) es probable que se requiera una salida de recursos para liquidar la obligación, y (</w:t>
      </w:r>
      <w:proofErr w:type="spellStart"/>
      <w:r w:rsidRPr="001E6A9C">
        <w:rPr>
          <w:rFonts w:ascii="Futura Medium" w:hAnsi="Futura Medium" w:cs="Futura Medium" w:hint="cs"/>
          <w:sz w:val="18"/>
          <w:szCs w:val="18"/>
        </w:rPr>
        <w:t>iii</w:t>
      </w:r>
      <w:proofErr w:type="spellEnd"/>
      <w:r w:rsidRPr="001E6A9C">
        <w:rPr>
          <w:rFonts w:ascii="Futura Medium" w:hAnsi="Futura Medium" w:cs="Futura Medium" w:hint="cs"/>
          <w:sz w:val="18"/>
          <w:szCs w:val="18"/>
        </w:rPr>
        <w:t>) el importe puede ser estimado de forma fiable.</w:t>
      </w:r>
    </w:p>
    <w:p w14:paraId="75C8F0D1" w14:textId="77777777" w:rsidR="00A058C2" w:rsidRPr="001E6A9C" w:rsidRDefault="00A058C2" w:rsidP="00D97493">
      <w:pPr>
        <w:spacing w:after="0"/>
        <w:ind w:left="993"/>
        <w:contextualSpacing/>
        <w:jc w:val="both"/>
        <w:rPr>
          <w:rFonts w:ascii="Futura Medium" w:hAnsi="Futura Medium" w:cs="Futura Medium"/>
          <w:sz w:val="18"/>
          <w:szCs w:val="18"/>
        </w:rPr>
      </w:pPr>
    </w:p>
    <w:p w14:paraId="780D6D0C" w14:textId="77777777" w:rsidR="00A058C2" w:rsidRDefault="00A058C2" w:rsidP="00D97493">
      <w:pPr>
        <w:pStyle w:val="ListParagraph"/>
        <w:spacing w:after="0"/>
        <w:ind w:left="993"/>
        <w:jc w:val="both"/>
        <w:rPr>
          <w:rFonts w:ascii="Futura Medium" w:hAnsi="Futura Medium" w:cs="Futura Medium"/>
          <w:sz w:val="18"/>
          <w:szCs w:val="18"/>
        </w:rPr>
      </w:pPr>
      <w:r w:rsidRPr="001E6A9C">
        <w:rPr>
          <w:rFonts w:ascii="Futura Medium" w:hAnsi="Futura Medium" w:cs="Futura Medium" w:hint="cs"/>
          <w:sz w:val="18"/>
          <w:szCs w:val="18"/>
        </w:rPr>
        <w:t>Un pasivo contingente es toda obligación surgida de hechos pasados cuya existencia quedará confirmada sólo si llegan a ocurrir uno o más sucesos futuros inciertos y que no están bajo el control de la Compañía. Si el desembolso es menos que probable, se revela en las notas a los Estados Financieros los detalles cualitativos de la situación que originaría el pasivo contingente.</w:t>
      </w:r>
    </w:p>
    <w:p w14:paraId="22100894" w14:textId="77777777" w:rsidR="00A058C2" w:rsidRDefault="00A058C2" w:rsidP="00D97493">
      <w:pPr>
        <w:pStyle w:val="ListParagraph"/>
        <w:spacing w:after="0"/>
        <w:ind w:left="993"/>
        <w:jc w:val="both"/>
        <w:rPr>
          <w:rFonts w:ascii="Futura Medium" w:hAnsi="Futura Medium" w:cs="Futura Medium"/>
          <w:sz w:val="18"/>
          <w:szCs w:val="18"/>
        </w:rPr>
      </w:pPr>
    </w:p>
    <w:p w14:paraId="31723804" w14:textId="77777777" w:rsidR="00A058C2" w:rsidRDefault="00A058C2" w:rsidP="00D97493">
      <w:pPr>
        <w:pStyle w:val="ListParagraph"/>
        <w:spacing w:after="0"/>
        <w:ind w:left="993"/>
        <w:jc w:val="both"/>
        <w:rPr>
          <w:rFonts w:ascii="Futura Medium" w:hAnsi="Futura Medium" w:cs="Futura Medium"/>
          <w:sz w:val="18"/>
          <w:szCs w:val="18"/>
        </w:rPr>
      </w:pPr>
      <w:r w:rsidRPr="00A058C2">
        <w:rPr>
          <w:rFonts w:ascii="Futura Medium" w:hAnsi="Futura Medium" w:cs="Futura Medium" w:hint="cs"/>
          <w:sz w:val="18"/>
          <w:szCs w:val="18"/>
        </w:rPr>
        <w:lastRenderedPageBreak/>
        <w:t>Los montos reconocidos como provisión son la mejor estimación de la Administración, a la fecha de cierre de los estados financieros, para liquidar la obligación presente teniendo en cuanto los riesgos e incertidumbre que rodean la obligación.</w:t>
      </w:r>
    </w:p>
    <w:p w14:paraId="2B100E84" w14:textId="5C25CE8F" w:rsidR="00A058C2" w:rsidRPr="00A058C2" w:rsidRDefault="00A058C2" w:rsidP="00D97493">
      <w:pPr>
        <w:pStyle w:val="ListParagraph"/>
        <w:spacing w:after="0"/>
        <w:ind w:left="993"/>
        <w:jc w:val="both"/>
        <w:rPr>
          <w:rFonts w:ascii="Futura Medium" w:hAnsi="Futura Medium" w:cs="Futura Medium"/>
          <w:sz w:val="18"/>
          <w:szCs w:val="18"/>
        </w:rPr>
      </w:pPr>
      <w:r w:rsidRPr="00A058C2">
        <w:rPr>
          <w:rFonts w:ascii="Futura Medium" w:hAnsi="Futura Medium" w:cs="Futura Medium" w:hint="cs"/>
          <w:sz w:val="18"/>
          <w:szCs w:val="18"/>
        </w:rPr>
        <w:t xml:space="preserve"> </w:t>
      </w:r>
    </w:p>
    <w:p w14:paraId="67D74FB2" w14:textId="77777777" w:rsidR="00A058C2" w:rsidRPr="001E6A9C" w:rsidRDefault="00A058C2" w:rsidP="00D97493">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bCs/>
          <w:sz w:val="18"/>
          <w:szCs w:val="18"/>
        </w:rPr>
      </w:pPr>
      <w:r w:rsidRPr="001E6A9C">
        <w:rPr>
          <w:rFonts w:ascii="Futura Medium" w:hAnsi="Futura Medium" w:cs="Futura Medium" w:hint="cs"/>
          <w:b/>
          <w:bCs/>
          <w:sz w:val="18"/>
          <w:szCs w:val="18"/>
        </w:rPr>
        <w:t>Compensaciones de saldos</w:t>
      </w:r>
    </w:p>
    <w:p w14:paraId="4A1945F1" w14:textId="77777777" w:rsidR="00A058C2" w:rsidRPr="001E6A9C" w:rsidRDefault="00A058C2" w:rsidP="00D97493">
      <w:pPr>
        <w:pStyle w:val="ListParagraph"/>
        <w:spacing w:after="0"/>
        <w:ind w:left="927"/>
        <w:jc w:val="both"/>
        <w:rPr>
          <w:rFonts w:ascii="Futura Medium" w:hAnsi="Futura Medium" w:cs="Futura Medium"/>
          <w:bCs/>
          <w:sz w:val="18"/>
          <w:szCs w:val="18"/>
          <w:lang w:val="es-ES_tradnl"/>
        </w:rPr>
      </w:pPr>
    </w:p>
    <w:p w14:paraId="469D0611" w14:textId="77777777" w:rsidR="00A058C2" w:rsidRPr="001E6A9C" w:rsidRDefault="00A058C2" w:rsidP="00D97493">
      <w:pPr>
        <w:pStyle w:val="ListParagraph"/>
        <w:spacing w:after="0"/>
        <w:ind w:left="993"/>
        <w:jc w:val="both"/>
        <w:rPr>
          <w:rFonts w:ascii="Futura Medium" w:hAnsi="Futura Medium" w:cs="Futura Medium"/>
          <w:bCs/>
          <w:sz w:val="18"/>
          <w:szCs w:val="18"/>
          <w:lang w:val="es-ES_tradnl"/>
        </w:rPr>
      </w:pPr>
      <w:r w:rsidRPr="001E6A9C">
        <w:rPr>
          <w:rFonts w:ascii="Futura Medium" w:hAnsi="Futura Medium" w:cs="Futura Medium" w:hint="cs"/>
          <w:bCs/>
          <w:sz w:val="18"/>
          <w:szCs w:val="18"/>
          <w:lang w:val="es-ES_tradnl"/>
        </w:rPr>
        <w:t>Sólo se compensan entre sí y, consecuentemente, se presentan en los Estados Financieros por su importe neto, los saldos deudores y acreedores con origen en transacciones que, contractualmente o por exigencia de una NIIF o norma legal, contemplan la posibilidad de compensación.</w:t>
      </w:r>
    </w:p>
    <w:p w14:paraId="1C3B82F9" w14:textId="77777777" w:rsidR="00AA7222" w:rsidRPr="001E6A9C" w:rsidRDefault="00AA7222" w:rsidP="00D97493">
      <w:pPr>
        <w:pStyle w:val="ListParagraph"/>
        <w:spacing w:after="0"/>
        <w:ind w:left="993"/>
        <w:jc w:val="both"/>
        <w:rPr>
          <w:rFonts w:ascii="Futura Medium" w:hAnsi="Futura Medium" w:cs="Futura Medium"/>
          <w:bCs/>
          <w:sz w:val="18"/>
          <w:szCs w:val="18"/>
          <w:lang w:val="es-ES_tradnl"/>
        </w:rPr>
      </w:pPr>
    </w:p>
    <w:p w14:paraId="321C5264" w14:textId="77777777" w:rsidR="00AA7222" w:rsidRPr="001E6A9C" w:rsidRDefault="00AA7222" w:rsidP="00D97493">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sz w:val="18"/>
          <w:szCs w:val="18"/>
        </w:rPr>
      </w:pPr>
      <w:r w:rsidRPr="001E6A9C">
        <w:rPr>
          <w:rFonts w:ascii="Futura Medium" w:hAnsi="Futura Medium" w:cs="Futura Medium" w:hint="cs"/>
          <w:b/>
          <w:sz w:val="18"/>
          <w:szCs w:val="18"/>
        </w:rPr>
        <w:t>Patrimonio</w:t>
      </w:r>
    </w:p>
    <w:p w14:paraId="03918832" w14:textId="77777777" w:rsidR="00AA7222" w:rsidRPr="001E6A9C" w:rsidRDefault="00AA7222" w:rsidP="00D97493">
      <w:pPr>
        <w:pStyle w:val="ListParagraph"/>
        <w:widowControl w:val="0"/>
        <w:autoSpaceDE w:val="0"/>
        <w:autoSpaceDN w:val="0"/>
        <w:adjustRightInd w:val="0"/>
        <w:spacing w:after="0"/>
        <w:ind w:left="993"/>
        <w:jc w:val="both"/>
        <w:rPr>
          <w:rFonts w:ascii="Futura Medium" w:hAnsi="Futura Medium" w:cs="Futura Medium"/>
          <w:b/>
          <w:sz w:val="18"/>
          <w:szCs w:val="18"/>
        </w:rPr>
      </w:pPr>
    </w:p>
    <w:p w14:paraId="01228CAE" w14:textId="77777777" w:rsidR="00AA7222" w:rsidRPr="001E6A9C" w:rsidRDefault="00AA7222" w:rsidP="00D97493">
      <w:pPr>
        <w:pStyle w:val="ListParagraph"/>
        <w:widowControl w:val="0"/>
        <w:numPr>
          <w:ilvl w:val="0"/>
          <w:numId w:val="18"/>
        </w:numPr>
        <w:autoSpaceDE w:val="0"/>
        <w:autoSpaceDN w:val="0"/>
        <w:adjustRightInd w:val="0"/>
        <w:spacing w:after="0" w:line="240" w:lineRule="auto"/>
        <w:ind w:left="1276" w:hanging="283"/>
        <w:jc w:val="both"/>
        <w:rPr>
          <w:rFonts w:ascii="Futura Medium" w:hAnsi="Futura Medium" w:cs="Futura Medium"/>
          <w:sz w:val="18"/>
          <w:szCs w:val="18"/>
          <w:u w:val="single"/>
        </w:rPr>
      </w:pPr>
      <w:r w:rsidRPr="001E6A9C">
        <w:rPr>
          <w:rFonts w:ascii="Futura Medium" w:hAnsi="Futura Medium" w:cs="Futura Medium" w:hint="cs"/>
          <w:sz w:val="18"/>
          <w:szCs w:val="18"/>
          <w:u w:val="single"/>
        </w:rPr>
        <w:t>Capital acciones</w:t>
      </w:r>
    </w:p>
    <w:p w14:paraId="257BB0A0" w14:textId="77777777" w:rsidR="00AA7222" w:rsidRPr="001E6A9C" w:rsidRDefault="00AA7222" w:rsidP="00D97493">
      <w:pPr>
        <w:tabs>
          <w:tab w:val="left" w:pos="567"/>
          <w:tab w:val="left" w:pos="7655"/>
        </w:tabs>
        <w:autoSpaceDE w:val="0"/>
        <w:autoSpaceDN w:val="0"/>
        <w:adjustRightInd w:val="0"/>
        <w:spacing w:after="0"/>
        <w:jc w:val="both"/>
        <w:rPr>
          <w:rFonts w:ascii="Futura Medium" w:hAnsi="Futura Medium" w:cs="Futura Medium"/>
          <w:b/>
          <w:bCs/>
          <w:sz w:val="18"/>
          <w:szCs w:val="18"/>
          <w:u w:val="single"/>
        </w:rPr>
      </w:pPr>
    </w:p>
    <w:p w14:paraId="1533B38F" w14:textId="26BEAFC3" w:rsidR="00AA7222" w:rsidRDefault="00AA7222" w:rsidP="00D97493">
      <w:pPr>
        <w:tabs>
          <w:tab w:val="left" w:pos="4678"/>
          <w:tab w:val="left" w:pos="5529"/>
          <w:tab w:val="left" w:pos="6804"/>
          <w:tab w:val="left" w:pos="7938"/>
        </w:tabs>
        <w:autoSpaceDE w:val="0"/>
        <w:autoSpaceDN w:val="0"/>
        <w:adjustRightInd w:val="0"/>
        <w:spacing w:after="0"/>
        <w:ind w:left="1276"/>
        <w:jc w:val="both"/>
        <w:rPr>
          <w:rFonts w:ascii="Futura Medium" w:hAnsi="Futura Medium" w:cs="Futura Medium"/>
          <w:sz w:val="18"/>
          <w:szCs w:val="18"/>
        </w:rPr>
      </w:pPr>
      <w:r w:rsidRPr="001E6A9C">
        <w:rPr>
          <w:rFonts w:ascii="Futura Medium" w:hAnsi="Futura Medium" w:cs="Futura Medium" w:hint="cs"/>
          <w:sz w:val="18"/>
          <w:szCs w:val="18"/>
        </w:rPr>
        <w:t xml:space="preserve">El capital social de la Compañía </w:t>
      </w:r>
      <w:r w:rsidR="00844588" w:rsidRPr="001E6A9C">
        <w:rPr>
          <w:rFonts w:ascii="Futura Medium" w:hAnsi="Futura Medium" w:cs="Futura Medium"/>
          <w:sz w:val="18"/>
          <w:szCs w:val="18"/>
        </w:rPr>
        <w:t>consiste en</w:t>
      </w:r>
      <w:r w:rsidRPr="001E6A9C">
        <w:rPr>
          <w:rFonts w:ascii="Futura Medium" w:hAnsi="Futura Medium" w:cs="Futura Medium" w:hint="cs"/>
          <w:sz w:val="18"/>
          <w:szCs w:val="18"/>
        </w:rPr>
        <w:t xml:space="preserve"> </w:t>
      </w:r>
      <w:r w:rsidR="00844588">
        <w:rPr>
          <w:rFonts w:ascii="Futura Medium" w:hAnsi="Futura Medium" w:cs="Futura Medium"/>
          <w:sz w:val="18"/>
          <w:szCs w:val="18"/>
        </w:rPr>
        <w:t>20,000</w:t>
      </w:r>
      <w:r w:rsidRPr="001E6A9C">
        <w:rPr>
          <w:rFonts w:ascii="Futura Medium" w:hAnsi="Futura Medium" w:cs="Futura Medium" w:hint="cs"/>
          <w:sz w:val="18"/>
          <w:szCs w:val="18"/>
        </w:rPr>
        <w:t xml:space="preserve"> acciones ordinarias y normativas con valor de US$</w:t>
      </w:r>
      <w:r w:rsidR="00844588">
        <w:rPr>
          <w:rFonts w:ascii="Futura Medium" w:hAnsi="Futura Medium" w:cs="Futura Medium"/>
          <w:sz w:val="18"/>
          <w:szCs w:val="18"/>
        </w:rPr>
        <w:t>1.00</w:t>
      </w:r>
      <w:r w:rsidRPr="001E6A9C">
        <w:rPr>
          <w:rFonts w:ascii="Futura Medium" w:hAnsi="Futura Medium" w:cs="Futura Medium" w:hint="cs"/>
          <w:sz w:val="18"/>
          <w:szCs w:val="18"/>
        </w:rPr>
        <w:t xml:space="preserve"> cada una.</w:t>
      </w:r>
    </w:p>
    <w:p w14:paraId="4EC593EF" w14:textId="77777777" w:rsidR="00844588" w:rsidRPr="001E6A9C" w:rsidRDefault="00844588" w:rsidP="00D97493">
      <w:pPr>
        <w:tabs>
          <w:tab w:val="left" w:pos="4678"/>
          <w:tab w:val="left" w:pos="5529"/>
          <w:tab w:val="left" w:pos="6804"/>
          <w:tab w:val="left" w:pos="7938"/>
        </w:tabs>
        <w:autoSpaceDE w:val="0"/>
        <w:autoSpaceDN w:val="0"/>
        <w:adjustRightInd w:val="0"/>
        <w:spacing w:after="0"/>
        <w:ind w:left="1276"/>
        <w:jc w:val="both"/>
        <w:rPr>
          <w:rFonts w:ascii="Futura Medium" w:hAnsi="Futura Medium" w:cs="Futura Medium"/>
          <w:sz w:val="18"/>
          <w:szCs w:val="18"/>
        </w:rPr>
      </w:pPr>
    </w:p>
    <w:p w14:paraId="66EC6AE6" w14:textId="77777777" w:rsidR="00AA7222" w:rsidRPr="001E6A9C" w:rsidRDefault="00AA7222" w:rsidP="00D97493">
      <w:pPr>
        <w:pStyle w:val="ListParagraph"/>
        <w:widowControl w:val="0"/>
        <w:numPr>
          <w:ilvl w:val="0"/>
          <w:numId w:val="18"/>
        </w:numPr>
        <w:autoSpaceDE w:val="0"/>
        <w:autoSpaceDN w:val="0"/>
        <w:adjustRightInd w:val="0"/>
        <w:spacing w:after="0" w:line="240" w:lineRule="auto"/>
        <w:ind w:left="1276" w:hanging="283"/>
        <w:jc w:val="both"/>
        <w:rPr>
          <w:rFonts w:ascii="Futura Medium" w:hAnsi="Futura Medium" w:cs="Futura Medium"/>
          <w:sz w:val="18"/>
          <w:szCs w:val="18"/>
          <w:u w:val="single"/>
        </w:rPr>
      </w:pPr>
      <w:r w:rsidRPr="001E6A9C">
        <w:rPr>
          <w:rFonts w:ascii="Futura Medium" w:hAnsi="Futura Medium" w:cs="Futura Medium" w:hint="cs"/>
          <w:sz w:val="18"/>
          <w:szCs w:val="18"/>
          <w:u w:val="single"/>
        </w:rPr>
        <w:t>Reserva legal</w:t>
      </w:r>
    </w:p>
    <w:p w14:paraId="16CDE947" w14:textId="77777777" w:rsidR="00AA7222" w:rsidRPr="001E6A9C" w:rsidRDefault="00AA7222" w:rsidP="00D97493">
      <w:pPr>
        <w:pStyle w:val="ListParagraph"/>
        <w:tabs>
          <w:tab w:val="left" w:pos="7655"/>
        </w:tabs>
        <w:autoSpaceDE w:val="0"/>
        <w:autoSpaceDN w:val="0"/>
        <w:adjustRightInd w:val="0"/>
        <w:spacing w:after="0"/>
        <w:ind w:left="990"/>
        <w:jc w:val="both"/>
        <w:rPr>
          <w:rFonts w:ascii="Futura Medium" w:hAnsi="Futura Medium" w:cs="Futura Medium"/>
          <w:sz w:val="18"/>
          <w:szCs w:val="18"/>
        </w:rPr>
      </w:pPr>
    </w:p>
    <w:p w14:paraId="747AF599" w14:textId="0CC90AB3" w:rsidR="00AA7222" w:rsidRDefault="00AA7222" w:rsidP="00D97493">
      <w:pPr>
        <w:tabs>
          <w:tab w:val="left" w:pos="4678"/>
          <w:tab w:val="left" w:pos="5529"/>
          <w:tab w:val="left" w:pos="6804"/>
          <w:tab w:val="left" w:pos="7938"/>
        </w:tabs>
        <w:autoSpaceDE w:val="0"/>
        <w:autoSpaceDN w:val="0"/>
        <w:adjustRightInd w:val="0"/>
        <w:spacing w:after="0"/>
        <w:ind w:left="1276"/>
        <w:jc w:val="both"/>
        <w:rPr>
          <w:rFonts w:ascii="Futura Medium" w:hAnsi="Futura Medium" w:cs="Futura Medium"/>
          <w:sz w:val="18"/>
          <w:szCs w:val="18"/>
        </w:rPr>
      </w:pPr>
      <w:r w:rsidRPr="001E6A9C">
        <w:rPr>
          <w:rFonts w:ascii="Futura Medium" w:hAnsi="Futura Medium" w:cs="Futura Medium" w:hint="cs"/>
          <w:sz w:val="18"/>
          <w:szCs w:val="18"/>
        </w:rPr>
        <w:t>La ley de Compañías requiera que por lo menos el 10% de la utilidad neta anual se transfiera a la reserva leal hasta que esta como mínimo alcance el 50% del capital social. Dicha reserva no está sujeta a distribución, excepto en el caso de liquidación de la compañía, pero puede ser utilizada para aumentos de capital o cubrir pérdidas en las operaciones.</w:t>
      </w:r>
    </w:p>
    <w:p w14:paraId="3EBD3D7F" w14:textId="77777777" w:rsidR="00844588" w:rsidRPr="001E6A9C" w:rsidRDefault="00844588" w:rsidP="00D97493">
      <w:pPr>
        <w:tabs>
          <w:tab w:val="left" w:pos="4678"/>
          <w:tab w:val="left" w:pos="5529"/>
          <w:tab w:val="left" w:pos="6804"/>
          <w:tab w:val="left" w:pos="7938"/>
        </w:tabs>
        <w:autoSpaceDE w:val="0"/>
        <w:autoSpaceDN w:val="0"/>
        <w:adjustRightInd w:val="0"/>
        <w:spacing w:after="0"/>
        <w:ind w:left="1276"/>
        <w:jc w:val="both"/>
        <w:rPr>
          <w:rFonts w:ascii="Futura Medium" w:hAnsi="Futura Medium" w:cs="Futura Medium"/>
          <w:sz w:val="18"/>
          <w:szCs w:val="18"/>
        </w:rPr>
      </w:pPr>
    </w:p>
    <w:p w14:paraId="50A3BFDB" w14:textId="1661F133" w:rsidR="00AA7222" w:rsidRPr="00844588" w:rsidRDefault="00AA7222" w:rsidP="00D97493">
      <w:pPr>
        <w:pStyle w:val="ListParagraph"/>
        <w:widowControl w:val="0"/>
        <w:numPr>
          <w:ilvl w:val="0"/>
          <w:numId w:val="18"/>
        </w:numPr>
        <w:autoSpaceDE w:val="0"/>
        <w:autoSpaceDN w:val="0"/>
        <w:adjustRightInd w:val="0"/>
        <w:spacing w:after="0" w:line="240" w:lineRule="auto"/>
        <w:ind w:left="1276" w:hanging="283"/>
        <w:jc w:val="both"/>
        <w:rPr>
          <w:rFonts w:ascii="Futura Medium" w:hAnsi="Futura Medium" w:cs="Futura Medium"/>
          <w:sz w:val="18"/>
          <w:szCs w:val="18"/>
          <w:u w:val="single"/>
        </w:rPr>
      </w:pPr>
      <w:r w:rsidRPr="00844588">
        <w:rPr>
          <w:rFonts w:ascii="Futura Medium" w:hAnsi="Futura Medium" w:cs="Futura Medium" w:hint="cs"/>
          <w:sz w:val="18"/>
          <w:szCs w:val="18"/>
          <w:u w:val="single"/>
        </w:rPr>
        <w:t>Res</w:t>
      </w:r>
      <w:r w:rsidR="00844588">
        <w:rPr>
          <w:rFonts w:ascii="Futura Medium" w:hAnsi="Futura Medium" w:cs="Futura Medium"/>
          <w:sz w:val="18"/>
          <w:szCs w:val="18"/>
          <w:u w:val="single"/>
        </w:rPr>
        <w:t>erva de capital</w:t>
      </w:r>
    </w:p>
    <w:p w14:paraId="35040EC6" w14:textId="77777777" w:rsidR="00AA7222" w:rsidRPr="001E6A9C" w:rsidRDefault="00AA7222" w:rsidP="00D97493">
      <w:pPr>
        <w:pStyle w:val="ListParagraph"/>
        <w:tabs>
          <w:tab w:val="left" w:pos="7655"/>
        </w:tabs>
        <w:autoSpaceDE w:val="0"/>
        <w:autoSpaceDN w:val="0"/>
        <w:adjustRightInd w:val="0"/>
        <w:spacing w:after="0"/>
        <w:jc w:val="both"/>
        <w:rPr>
          <w:rFonts w:ascii="Futura Medium" w:hAnsi="Futura Medium" w:cs="Futura Medium"/>
          <w:sz w:val="18"/>
          <w:szCs w:val="18"/>
        </w:rPr>
      </w:pPr>
    </w:p>
    <w:p w14:paraId="77B79014" w14:textId="45ED1193" w:rsidR="00AA7222" w:rsidRPr="001E6A9C" w:rsidRDefault="00AA7222" w:rsidP="00AD4C63">
      <w:pPr>
        <w:tabs>
          <w:tab w:val="left" w:pos="4678"/>
          <w:tab w:val="left" w:pos="5529"/>
          <w:tab w:val="left" w:pos="6804"/>
          <w:tab w:val="left" w:pos="7938"/>
        </w:tabs>
        <w:autoSpaceDE w:val="0"/>
        <w:autoSpaceDN w:val="0"/>
        <w:adjustRightInd w:val="0"/>
        <w:spacing w:after="0"/>
        <w:ind w:left="1276"/>
        <w:jc w:val="both"/>
        <w:rPr>
          <w:rFonts w:ascii="Futura Medium" w:hAnsi="Futura Medium" w:cs="Futura Medium"/>
          <w:sz w:val="18"/>
          <w:szCs w:val="18"/>
        </w:rPr>
      </w:pPr>
      <w:r w:rsidRPr="001E6A9C">
        <w:rPr>
          <w:rFonts w:ascii="Futura Medium" w:hAnsi="Futura Medium" w:cs="Futura Medium" w:hint="cs"/>
          <w:sz w:val="18"/>
          <w:szCs w:val="18"/>
        </w:rPr>
        <w:t xml:space="preserve">La Superintendencia de Compañías del Ecuador, mediante Resolución SG.G.IGI.CPAIFRS.11.007 del 9 de octubre de 2011, publicada en el Registro Oficial No. 566 del 28 de octubre del 2011 estableció que el saldo acreedor de </w:t>
      </w:r>
      <w:r w:rsidR="00C63030">
        <w:rPr>
          <w:rFonts w:ascii="Futura Medium" w:hAnsi="Futura Medium" w:cs="Futura Medium"/>
          <w:sz w:val="18"/>
          <w:szCs w:val="18"/>
        </w:rPr>
        <w:t>la cuenta Reserva de Capita</w:t>
      </w:r>
      <w:r w:rsidR="00AD4C63">
        <w:rPr>
          <w:rFonts w:ascii="Futura Medium" w:hAnsi="Futura Medium" w:cs="Futura Medium"/>
          <w:sz w:val="18"/>
          <w:szCs w:val="18"/>
        </w:rPr>
        <w:t>l</w:t>
      </w:r>
      <w:r w:rsidRPr="001E6A9C">
        <w:rPr>
          <w:rFonts w:ascii="Futura Medium" w:hAnsi="Futura Medium" w:cs="Futura Medium" w:hint="cs"/>
          <w:sz w:val="18"/>
          <w:szCs w:val="18"/>
        </w:rPr>
        <w:t>, separada del resto de los resultados acumulados</w:t>
      </w:r>
      <w:r>
        <w:rPr>
          <w:rFonts w:ascii="Futura Medium" w:hAnsi="Futura Medium" w:cs="Futura Medium"/>
          <w:sz w:val="18"/>
          <w:szCs w:val="18"/>
        </w:rPr>
        <w:t xml:space="preserve"> </w:t>
      </w:r>
      <w:r w:rsidRPr="001E6A9C">
        <w:rPr>
          <w:rFonts w:ascii="Futura Medium" w:hAnsi="Futura Medium" w:cs="Futura Medium" w:hint="cs"/>
          <w:sz w:val="18"/>
          <w:szCs w:val="18"/>
        </w:rPr>
        <w:t>no está sujeto a distribución a los accionistas, excepto en el caso de liquidación de la compañía, y puede ser objeto de capitalización en la parte que exceda el saldo de las pérdidas acumuladas, previa decisión de la Junta General de Accionistas.</w:t>
      </w:r>
    </w:p>
    <w:p w14:paraId="581F3A69" w14:textId="77777777" w:rsidR="00AA7222" w:rsidRPr="001E6A9C" w:rsidRDefault="00AA7222" w:rsidP="00D97493">
      <w:pPr>
        <w:pStyle w:val="ListParagraph"/>
        <w:tabs>
          <w:tab w:val="left" w:pos="7655"/>
        </w:tabs>
        <w:autoSpaceDE w:val="0"/>
        <w:autoSpaceDN w:val="0"/>
        <w:adjustRightInd w:val="0"/>
        <w:spacing w:after="0"/>
        <w:jc w:val="both"/>
        <w:rPr>
          <w:rFonts w:ascii="Futura Medium" w:hAnsi="Futura Medium" w:cs="Futura Medium"/>
          <w:sz w:val="18"/>
          <w:szCs w:val="18"/>
        </w:rPr>
      </w:pPr>
    </w:p>
    <w:p w14:paraId="3E5F17B5" w14:textId="77777777" w:rsidR="00AA7222" w:rsidRDefault="00AA7222" w:rsidP="00D97493">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sz w:val="18"/>
          <w:szCs w:val="18"/>
        </w:rPr>
      </w:pPr>
      <w:r w:rsidRPr="001E6A9C">
        <w:rPr>
          <w:rFonts w:ascii="Futura Medium" w:hAnsi="Futura Medium" w:cs="Futura Medium" w:hint="cs"/>
          <w:b/>
          <w:sz w:val="18"/>
          <w:szCs w:val="18"/>
        </w:rPr>
        <w:t xml:space="preserve">Distribución de dividendos </w:t>
      </w:r>
    </w:p>
    <w:p w14:paraId="3E964DA1" w14:textId="77777777" w:rsidR="00AA7222" w:rsidRDefault="00AA7222" w:rsidP="00D97493">
      <w:pPr>
        <w:pStyle w:val="ListParagraph"/>
        <w:widowControl w:val="0"/>
        <w:autoSpaceDE w:val="0"/>
        <w:autoSpaceDN w:val="0"/>
        <w:adjustRightInd w:val="0"/>
        <w:spacing w:after="0" w:line="240" w:lineRule="auto"/>
        <w:ind w:left="993"/>
        <w:jc w:val="both"/>
        <w:rPr>
          <w:rFonts w:ascii="Futura Medium" w:hAnsi="Futura Medium" w:cs="Futura Medium"/>
          <w:b/>
          <w:sz w:val="18"/>
          <w:szCs w:val="18"/>
        </w:rPr>
      </w:pPr>
    </w:p>
    <w:p w14:paraId="629053BF" w14:textId="611D5D6F" w:rsidR="00AA7222" w:rsidRPr="00AA7222" w:rsidRDefault="00AA7222" w:rsidP="00D97493">
      <w:pPr>
        <w:pStyle w:val="ListParagraph"/>
        <w:widowControl w:val="0"/>
        <w:autoSpaceDE w:val="0"/>
        <w:autoSpaceDN w:val="0"/>
        <w:adjustRightInd w:val="0"/>
        <w:spacing w:after="0" w:line="240" w:lineRule="auto"/>
        <w:ind w:left="993"/>
        <w:jc w:val="both"/>
        <w:rPr>
          <w:rFonts w:ascii="Futura Medium" w:hAnsi="Futura Medium" w:cs="Futura Medium"/>
          <w:b/>
          <w:sz w:val="18"/>
          <w:szCs w:val="18"/>
        </w:rPr>
      </w:pPr>
      <w:r w:rsidRPr="00AA7222">
        <w:rPr>
          <w:rFonts w:ascii="Futura Medium" w:hAnsi="Futura Medium" w:cs="Futura Medium" w:hint="cs"/>
          <w:bCs/>
          <w:sz w:val="18"/>
          <w:szCs w:val="18"/>
          <w:lang w:val="es-ES_tradnl"/>
        </w:rPr>
        <w:t>La distribución de los dividendos a los accionistas se deduce del patrimonio y se reconoce como pasivo corriente en los estados financieros en el periodo en el que los dividendos se aprueban por la junta de accionistas de la Compañía.</w:t>
      </w:r>
    </w:p>
    <w:p w14:paraId="5FF95F1B" w14:textId="77777777" w:rsidR="00AA7222" w:rsidRPr="001E6A9C" w:rsidRDefault="00AA7222" w:rsidP="00D97493">
      <w:pPr>
        <w:spacing w:after="0"/>
        <w:ind w:left="993"/>
        <w:jc w:val="both"/>
        <w:rPr>
          <w:rFonts w:ascii="Futura Medium" w:hAnsi="Futura Medium" w:cs="Futura Medium"/>
          <w:sz w:val="18"/>
          <w:szCs w:val="18"/>
        </w:rPr>
      </w:pPr>
    </w:p>
    <w:p w14:paraId="7CC26B7E" w14:textId="77777777" w:rsidR="00AA7222" w:rsidRDefault="00AA7222" w:rsidP="00D97493">
      <w:pPr>
        <w:pStyle w:val="ListParagraph"/>
        <w:widowControl w:val="0"/>
        <w:numPr>
          <w:ilvl w:val="0"/>
          <w:numId w:val="11"/>
        </w:numPr>
        <w:autoSpaceDE w:val="0"/>
        <w:autoSpaceDN w:val="0"/>
        <w:adjustRightInd w:val="0"/>
        <w:spacing w:after="0" w:line="240" w:lineRule="auto"/>
        <w:ind w:left="993" w:hanging="426"/>
        <w:contextualSpacing w:val="0"/>
        <w:jc w:val="both"/>
        <w:rPr>
          <w:rFonts w:ascii="Futura Medium" w:hAnsi="Futura Medium" w:cs="Futura Medium"/>
          <w:b/>
          <w:sz w:val="18"/>
          <w:szCs w:val="18"/>
        </w:rPr>
      </w:pPr>
      <w:r w:rsidRPr="001E6A9C">
        <w:rPr>
          <w:rFonts w:ascii="Futura Medium" w:hAnsi="Futura Medium" w:cs="Futura Medium" w:hint="cs"/>
          <w:b/>
          <w:sz w:val="18"/>
          <w:szCs w:val="18"/>
        </w:rPr>
        <w:t>Reconocimiento de ingresos ordinarios</w:t>
      </w:r>
    </w:p>
    <w:p w14:paraId="3FB1D3E0" w14:textId="77777777" w:rsidR="00AD4C63" w:rsidRDefault="00AD4C63" w:rsidP="00D97493">
      <w:pPr>
        <w:tabs>
          <w:tab w:val="decimal" w:pos="648"/>
        </w:tabs>
        <w:spacing w:after="0"/>
        <w:ind w:left="992"/>
        <w:jc w:val="both"/>
        <w:rPr>
          <w:rFonts w:ascii="Futura Medium" w:hAnsi="Futura Medium" w:cs="Futura Medium"/>
          <w:bCs/>
          <w:sz w:val="18"/>
          <w:szCs w:val="18"/>
          <w:lang w:val="es-ES_tradnl"/>
        </w:rPr>
      </w:pPr>
    </w:p>
    <w:p w14:paraId="49A2CC11" w14:textId="241A20FA" w:rsidR="00AA7222" w:rsidRDefault="00AA7222" w:rsidP="00D97493">
      <w:pPr>
        <w:tabs>
          <w:tab w:val="decimal" w:pos="648"/>
        </w:tabs>
        <w:spacing w:after="0"/>
        <w:ind w:left="992"/>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Los ingresos se reconocen por el valor razonable de la contrapartida, recibida o por recibir, derivada de los mismos.  Estos ingresos son reducidos por aquellas estimaciones tales como devoluciones de clientes, rebajas y otros conceptos similares.  Los ingresos se reconocen considerando los siguientes 5 pasos: </w:t>
      </w:r>
    </w:p>
    <w:p w14:paraId="196FE02E" w14:textId="77777777" w:rsidR="00AD4C63" w:rsidRPr="00D534DD" w:rsidRDefault="00AD4C63" w:rsidP="00D97493">
      <w:pPr>
        <w:tabs>
          <w:tab w:val="decimal" w:pos="648"/>
        </w:tabs>
        <w:spacing w:after="0"/>
        <w:ind w:left="992"/>
        <w:jc w:val="both"/>
        <w:rPr>
          <w:rFonts w:ascii="Futura Medium" w:hAnsi="Futura Medium" w:cs="Futura Medium"/>
          <w:bCs/>
          <w:sz w:val="18"/>
          <w:szCs w:val="18"/>
          <w:lang w:val="es-ES_tradnl"/>
        </w:rPr>
      </w:pPr>
    </w:p>
    <w:p w14:paraId="057B756E" w14:textId="77777777" w:rsidR="00AA7222" w:rsidRPr="00D534DD" w:rsidRDefault="00AA7222" w:rsidP="00D97493">
      <w:pPr>
        <w:pStyle w:val="ListParagraph"/>
        <w:numPr>
          <w:ilvl w:val="0"/>
          <w:numId w:val="20"/>
        </w:numPr>
        <w:tabs>
          <w:tab w:val="decimal" w:pos="648"/>
        </w:tabs>
        <w:spacing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1: Identificar el contrato con el cliente </w:t>
      </w:r>
    </w:p>
    <w:p w14:paraId="6C54BAD9" w14:textId="77777777" w:rsidR="00AA7222" w:rsidRPr="00D534DD" w:rsidRDefault="00AA7222" w:rsidP="00D97493">
      <w:pPr>
        <w:pStyle w:val="ListParagraph"/>
        <w:numPr>
          <w:ilvl w:val="0"/>
          <w:numId w:val="20"/>
        </w:numPr>
        <w:tabs>
          <w:tab w:val="decimal" w:pos="648"/>
        </w:tabs>
        <w:spacing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2: Identificar las obligaciones separadas del contrato </w:t>
      </w:r>
    </w:p>
    <w:p w14:paraId="09911863" w14:textId="77777777" w:rsidR="00AA7222" w:rsidRPr="00D534DD" w:rsidRDefault="00AA7222" w:rsidP="00D97493">
      <w:pPr>
        <w:pStyle w:val="ListParagraph"/>
        <w:numPr>
          <w:ilvl w:val="0"/>
          <w:numId w:val="20"/>
        </w:numPr>
        <w:tabs>
          <w:tab w:val="decimal" w:pos="648"/>
        </w:tabs>
        <w:spacing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3: Determinar el precio de transacción </w:t>
      </w:r>
    </w:p>
    <w:p w14:paraId="1E6143B1" w14:textId="77777777" w:rsidR="00AA7222" w:rsidRPr="00D534DD" w:rsidRDefault="00AA7222" w:rsidP="00D97493">
      <w:pPr>
        <w:pStyle w:val="ListParagraph"/>
        <w:numPr>
          <w:ilvl w:val="0"/>
          <w:numId w:val="20"/>
        </w:numPr>
        <w:tabs>
          <w:tab w:val="decimal" w:pos="648"/>
        </w:tabs>
        <w:spacing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4: Distribuir el precio de transacción entre las obligaciones del contrato </w:t>
      </w:r>
    </w:p>
    <w:p w14:paraId="146E99D9" w14:textId="77777777" w:rsidR="00AA7222" w:rsidRDefault="00AA7222" w:rsidP="00D97493">
      <w:pPr>
        <w:pStyle w:val="ListParagraph"/>
        <w:numPr>
          <w:ilvl w:val="0"/>
          <w:numId w:val="20"/>
        </w:numPr>
        <w:tabs>
          <w:tab w:val="decimal" w:pos="648"/>
        </w:tabs>
        <w:spacing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5: Reconocer el ingreso cuando (o a medida que) la entidad satisface las obligaciones del contrato. </w:t>
      </w:r>
    </w:p>
    <w:p w14:paraId="7210C450" w14:textId="77777777" w:rsidR="00AA7222" w:rsidRPr="00D534DD" w:rsidRDefault="00AA7222" w:rsidP="00D97493">
      <w:pPr>
        <w:pStyle w:val="ListParagraph"/>
        <w:tabs>
          <w:tab w:val="decimal" w:pos="648"/>
        </w:tabs>
        <w:spacing w:after="0"/>
        <w:ind w:left="1368"/>
        <w:jc w:val="both"/>
        <w:rPr>
          <w:rFonts w:ascii="Futura Medium" w:hAnsi="Futura Medium" w:cs="Futura Medium"/>
          <w:bCs/>
          <w:sz w:val="18"/>
          <w:szCs w:val="18"/>
          <w:lang w:val="es-ES_tradnl"/>
        </w:rPr>
      </w:pPr>
    </w:p>
    <w:p w14:paraId="084830E5" w14:textId="0B0ED7D9" w:rsidR="00AA7222" w:rsidRDefault="00AA7222" w:rsidP="00D97493">
      <w:pPr>
        <w:pStyle w:val="ListParagraph"/>
        <w:widowControl w:val="0"/>
        <w:autoSpaceDE w:val="0"/>
        <w:autoSpaceDN w:val="0"/>
        <w:adjustRightInd w:val="0"/>
        <w:spacing w:after="0"/>
        <w:ind w:left="993"/>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Los siguientes criterios específicos de reconocimiento se deben cumplir para que los ingresos sean reconocidos:</w:t>
      </w:r>
    </w:p>
    <w:p w14:paraId="537B4465" w14:textId="73F7F184" w:rsidR="00AA7222" w:rsidRDefault="00AA7222" w:rsidP="00D97493">
      <w:pPr>
        <w:pStyle w:val="ListParagraph"/>
        <w:widowControl w:val="0"/>
        <w:autoSpaceDE w:val="0"/>
        <w:autoSpaceDN w:val="0"/>
        <w:adjustRightInd w:val="0"/>
        <w:spacing w:after="0"/>
        <w:ind w:left="993"/>
        <w:jc w:val="both"/>
        <w:rPr>
          <w:rFonts w:ascii="Futura Medium" w:hAnsi="Futura Medium" w:cs="Futura Medium"/>
          <w:bCs/>
          <w:sz w:val="18"/>
          <w:szCs w:val="18"/>
          <w:lang w:val="es-ES_tradnl"/>
        </w:rPr>
      </w:pPr>
    </w:p>
    <w:p w14:paraId="09F9469F" w14:textId="3B170A5E" w:rsidR="00AD4C63" w:rsidRDefault="00AD4C63" w:rsidP="00D97493">
      <w:pPr>
        <w:pStyle w:val="ListParagraph"/>
        <w:widowControl w:val="0"/>
        <w:autoSpaceDE w:val="0"/>
        <w:autoSpaceDN w:val="0"/>
        <w:adjustRightInd w:val="0"/>
        <w:spacing w:after="0"/>
        <w:ind w:left="993"/>
        <w:jc w:val="both"/>
        <w:rPr>
          <w:rFonts w:ascii="Futura Medium" w:hAnsi="Futura Medium" w:cs="Futura Medium"/>
          <w:bCs/>
          <w:sz w:val="18"/>
          <w:szCs w:val="18"/>
          <w:lang w:val="es-ES_tradnl"/>
        </w:rPr>
      </w:pPr>
    </w:p>
    <w:p w14:paraId="7DF5925C" w14:textId="50FCC7EF" w:rsidR="00AD4C63" w:rsidRDefault="00AD4C63" w:rsidP="00D97493">
      <w:pPr>
        <w:pStyle w:val="ListParagraph"/>
        <w:widowControl w:val="0"/>
        <w:autoSpaceDE w:val="0"/>
        <w:autoSpaceDN w:val="0"/>
        <w:adjustRightInd w:val="0"/>
        <w:spacing w:after="0"/>
        <w:ind w:left="993"/>
        <w:jc w:val="both"/>
        <w:rPr>
          <w:rFonts w:ascii="Futura Medium" w:hAnsi="Futura Medium" w:cs="Futura Medium"/>
          <w:bCs/>
          <w:sz w:val="18"/>
          <w:szCs w:val="18"/>
          <w:lang w:val="es-ES_tradnl"/>
        </w:rPr>
      </w:pPr>
    </w:p>
    <w:p w14:paraId="0C8F070D" w14:textId="77777777" w:rsidR="00AD4C63" w:rsidRPr="00D534DD" w:rsidRDefault="00AD4C63" w:rsidP="00D97493">
      <w:pPr>
        <w:pStyle w:val="ListParagraph"/>
        <w:widowControl w:val="0"/>
        <w:autoSpaceDE w:val="0"/>
        <w:autoSpaceDN w:val="0"/>
        <w:adjustRightInd w:val="0"/>
        <w:spacing w:after="0"/>
        <w:ind w:left="993"/>
        <w:jc w:val="both"/>
        <w:rPr>
          <w:rFonts w:ascii="Futura Medium" w:hAnsi="Futura Medium" w:cs="Futura Medium"/>
          <w:bCs/>
          <w:sz w:val="18"/>
          <w:szCs w:val="18"/>
          <w:lang w:val="es-ES_tradnl"/>
        </w:rPr>
      </w:pPr>
    </w:p>
    <w:p w14:paraId="11441D8E" w14:textId="77777777" w:rsidR="00AA7222" w:rsidRDefault="00AA7222" w:rsidP="00D97493">
      <w:pPr>
        <w:pStyle w:val="ListParagraph"/>
        <w:numPr>
          <w:ilvl w:val="0"/>
          <w:numId w:val="19"/>
        </w:numPr>
        <w:spacing w:after="0" w:line="240" w:lineRule="auto"/>
        <w:ind w:left="1418" w:right="72" w:hanging="425"/>
        <w:jc w:val="both"/>
        <w:rPr>
          <w:rFonts w:ascii="Futura Medium" w:hAnsi="Futura Medium" w:cs="Futura Medium"/>
          <w:sz w:val="18"/>
          <w:szCs w:val="18"/>
          <w:u w:val="single"/>
        </w:rPr>
      </w:pPr>
      <w:r w:rsidRPr="001E6A9C">
        <w:rPr>
          <w:rFonts w:ascii="Futura Medium" w:hAnsi="Futura Medium" w:cs="Futura Medium" w:hint="cs"/>
          <w:sz w:val="18"/>
          <w:szCs w:val="18"/>
          <w:u w:val="single"/>
        </w:rPr>
        <w:lastRenderedPageBreak/>
        <w:t xml:space="preserve">Venta de </w:t>
      </w:r>
      <w:r>
        <w:rPr>
          <w:rFonts w:ascii="Futura Medium" w:hAnsi="Futura Medium" w:cs="Futura Medium"/>
          <w:sz w:val="18"/>
          <w:szCs w:val="18"/>
          <w:u w:val="single"/>
        </w:rPr>
        <w:t>bienes</w:t>
      </w:r>
    </w:p>
    <w:p w14:paraId="7D2E94B1" w14:textId="77777777" w:rsidR="00AA7222" w:rsidRDefault="00AA7222" w:rsidP="00D97493">
      <w:pPr>
        <w:pStyle w:val="ListParagraph"/>
        <w:spacing w:after="0"/>
        <w:ind w:left="1418" w:right="72"/>
        <w:jc w:val="both"/>
        <w:rPr>
          <w:rFonts w:ascii="Futura Medium" w:hAnsi="Futura Medium" w:cs="Futura Medium"/>
          <w:sz w:val="18"/>
          <w:szCs w:val="18"/>
          <w:u w:val="single"/>
        </w:rPr>
      </w:pPr>
    </w:p>
    <w:p w14:paraId="7F0B4EC5" w14:textId="77777777" w:rsidR="00AA7222" w:rsidRDefault="00AA7222" w:rsidP="00D97493">
      <w:pPr>
        <w:pStyle w:val="ListParagraph"/>
        <w:spacing w:after="0"/>
        <w:ind w:left="1418" w:right="72"/>
        <w:jc w:val="both"/>
        <w:rPr>
          <w:rFonts w:ascii="Futura Medium" w:hAnsi="Futura Medium" w:cs="Futura Medium"/>
          <w:sz w:val="18"/>
          <w:szCs w:val="18"/>
        </w:rPr>
      </w:pPr>
      <w:r w:rsidRPr="001E6A9C">
        <w:rPr>
          <w:rFonts w:ascii="Futura Medium" w:hAnsi="Futura Medium" w:cs="Futura Medium" w:hint="cs"/>
          <w:sz w:val="18"/>
          <w:szCs w:val="18"/>
        </w:rPr>
        <w:t>El ingreso es reconocido en un punto en el tiempo al momento en que el control del bien o servicio es transferido al cliente, es decir cuando el cliente obtiene sustancialmente todos los beneficios del activo y la capacidad para dirigir su uso.</w:t>
      </w:r>
    </w:p>
    <w:p w14:paraId="6FD9E129" w14:textId="77777777" w:rsidR="00AA7222" w:rsidRDefault="00AA7222" w:rsidP="00D97493">
      <w:pPr>
        <w:pStyle w:val="ListParagraph"/>
        <w:spacing w:after="0"/>
        <w:ind w:left="1418" w:right="72"/>
        <w:jc w:val="both"/>
        <w:rPr>
          <w:rFonts w:ascii="Futura Medium" w:hAnsi="Futura Medium" w:cs="Futura Medium"/>
          <w:sz w:val="18"/>
          <w:szCs w:val="18"/>
          <w:u w:val="single"/>
        </w:rPr>
      </w:pPr>
    </w:p>
    <w:p w14:paraId="149FDD01" w14:textId="77777777" w:rsidR="00AA7222" w:rsidRPr="001E6A9C" w:rsidRDefault="00AA7222" w:rsidP="00D97493">
      <w:pPr>
        <w:pStyle w:val="ListParagraph"/>
        <w:numPr>
          <w:ilvl w:val="0"/>
          <w:numId w:val="19"/>
        </w:numPr>
        <w:spacing w:after="0" w:line="240" w:lineRule="auto"/>
        <w:ind w:left="1418" w:right="72" w:hanging="425"/>
        <w:jc w:val="both"/>
        <w:rPr>
          <w:rFonts w:ascii="Futura Medium" w:hAnsi="Futura Medium" w:cs="Futura Medium"/>
          <w:sz w:val="18"/>
          <w:szCs w:val="18"/>
          <w:u w:val="single"/>
        </w:rPr>
      </w:pPr>
      <w:r>
        <w:rPr>
          <w:rFonts w:ascii="Futura Medium" w:hAnsi="Futura Medium" w:cs="Futura Medium"/>
          <w:sz w:val="18"/>
          <w:szCs w:val="18"/>
          <w:u w:val="single"/>
        </w:rPr>
        <w:t xml:space="preserve">Prestación de </w:t>
      </w:r>
      <w:r w:rsidRPr="001E6A9C">
        <w:rPr>
          <w:rFonts w:ascii="Futura Medium" w:hAnsi="Futura Medium" w:cs="Futura Medium" w:hint="cs"/>
          <w:sz w:val="18"/>
          <w:szCs w:val="18"/>
          <w:u w:val="single"/>
        </w:rPr>
        <w:t>servicio</w:t>
      </w:r>
      <w:r>
        <w:rPr>
          <w:rFonts w:ascii="Futura Medium" w:hAnsi="Futura Medium" w:cs="Futura Medium"/>
          <w:sz w:val="18"/>
          <w:szCs w:val="18"/>
          <w:u w:val="single"/>
        </w:rPr>
        <w:t>s</w:t>
      </w:r>
      <w:r w:rsidRPr="001E6A9C">
        <w:rPr>
          <w:rFonts w:ascii="Futura Medium" w:hAnsi="Futura Medium" w:cs="Futura Medium" w:hint="cs"/>
          <w:sz w:val="18"/>
          <w:szCs w:val="18"/>
          <w:u w:val="single"/>
        </w:rPr>
        <w:t xml:space="preserve"> </w:t>
      </w:r>
    </w:p>
    <w:p w14:paraId="53EE339F" w14:textId="77777777" w:rsidR="00AA7222" w:rsidRPr="001E6A9C" w:rsidRDefault="00AA7222" w:rsidP="00D97493">
      <w:pPr>
        <w:pStyle w:val="Prrafo192p10"/>
        <w:spacing w:after="0"/>
        <w:contextualSpacing/>
        <w:rPr>
          <w:rFonts w:ascii="Futura Medium" w:hAnsi="Futura Medium" w:cs="Futura Medium"/>
          <w:sz w:val="18"/>
          <w:szCs w:val="18"/>
          <w:lang w:val="es-EC"/>
        </w:rPr>
      </w:pPr>
    </w:p>
    <w:p w14:paraId="743F46CE" w14:textId="77777777" w:rsidR="00AA7222" w:rsidRDefault="00AA7222" w:rsidP="00D97493">
      <w:pPr>
        <w:pStyle w:val="ListParagraph"/>
        <w:spacing w:after="0"/>
        <w:ind w:left="1418"/>
        <w:jc w:val="both"/>
        <w:rPr>
          <w:rFonts w:ascii="Futura Medium" w:hAnsi="Futura Medium" w:cs="Futura Medium"/>
          <w:sz w:val="18"/>
          <w:szCs w:val="18"/>
        </w:rPr>
      </w:pPr>
      <w:r w:rsidRPr="001E6A9C">
        <w:rPr>
          <w:rFonts w:ascii="Futura Medium" w:hAnsi="Futura Medium" w:cs="Futura Medium" w:hint="cs"/>
          <w:sz w:val="18"/>
          <w:szCs w:val="18"/>
        </w:rPr>
        <w:t>E</w:t>
      </w:r>
      <w:r>
        <w:rPr>
          <w:rFonts w:ascii="Futura Medium" w:hAnsi="Futura Medium" w:cs="Futura Medium"/>
          <w:sz w:val="18"/>
          <w:szCs w:val="18"/>
        </w:rPr>
        <w:t>l</w:t>
      </w:r>
      <w:r w:rsidRPr="001E6A9C">
        <w:rPr>
          <w:rFonts w:ascii="Futura Medium" w:hAnsi="Futura Medium" w:cs="Futura Medium" w:hint="cs"/>
          <w:sz w:val="18"/>
          <w:szCs w:val="18"/>
        </w:rPr>
        <w:t xml:space="preserve"> ingreso por prestación de servicios es reconocido en los resultados del periodo </w:t>
      </w:r>
      <w:r>
        <w:rPr>
          <w:rFonts w:ascii="Futura Medium" w:hAnsi="Futura Medium" w:cs="Futura Medium"/>
          <w:sz w:val="18"/>
          <w:szCs w:val="18"/>
        </w:rPr>
        <w:t>en la medida en que los servicios son prestados.</w:t>
      </w:r>
    </w:p>
    <w:p w14:paraId="3A8C4A31" w14:textId="77777777" w:rsidR="00AA7222" w:rsidRDefault="00AA7222" w:rsidP="00D97493">
      <w:pPr>
        <w:pStyle w:val="ListParagraph"/>
        <w:spacing w:after="0"/>
        <w:ind w:left="1418"/>
        <w:jc w:val="both"/>
        <w:rPr>
          <w:rFonts w:ascii="Futura Medium" w:hAnsi="Futura Medium" w:cs="Futura Medium"/>
          <w:sz w:val="18"/>
          <w:szCs w:val="18"/>
        </w:rPr>
      </w:pPr>
    </w:p>
    <w:p w14:paraId="7F4B0EFA" w14:textId="77777777" w:rsidR="00AA7222" w:rsidRPr="001E6A9C" w:rsidRDefault="00AA7222" w:rsidP="00D97493">
      <w:pPr>
        <w:pStyle w:val="ListParagraph"/>
        <w:widowControl w:val="0"/>
        <w:numPr>
          <w:ilvl w:val="0"/>
          <w:numId w:val="11"/>
        </w:numPr>
        <w:autoSpaceDE w:val="0"/>
        <w:autoSpaceDN w:val="0"/>
        <w:adjustRightInd w:val="0"/>
        <w:spacing w:after="0" w:line="240" w:lineRule="auto"/>
        <w:ind w:left="993" w:hanging="426"/>
        <w:contextualSpacing w:val="0"/>
        <w:jc w:val="both"/>
        <w:rPr>
          <w:rFonts w:ascii="Futura Medium" w:eastAsia="SimSun" w:hAnsi="Futura Medium" w:cs="Futura Medium"/>
          <w:b/>
          <w:bCs/>
          <w:spacing w:val="-1"/>
          <w:sz w:val="18"/>
          <w:szCs w:val="18"/>
          <w:lang w:eastAsia="zh-CN"/>
        </w:rPr>
      </w:pPr>
      <w:r w:rsidRPr="001E6A9C">
        <w:rPr>
          <w:rFonts w:ascii="Futura Medium" w:eastAsia="SimSun" w:hAnsi="Futura Medium" w:cs="Futura Medium" w:hint="cs"/>
          <w:b/>
          <w:bCs/>
          <w:spacing w:val="-1"/>
          <w:sz w:val="18"/>
          <w:szCs w:val="18"/>
          <w:lang w:eastAsia="zh-CN"/>
        </w:rPr>
        <w:t xml:space="preserve">Reconocimiento de costos y gastos </w:t>
      </w:r>
    </w:p>
    <w:p w14:paraId="7D8A920A" w14:textId="77777777" w:rsidR="00AA7222" w:rsidRPr="001E6A9C" w:rsidRDefault="00AA7222" w:rsidP="00D97493">
      <w:pPr>
        <w:pStyle w:val="ListParagraph"/>
        <w:spacing w:after="0"/>
        <w:ind w:left="993"/>
        <w:jc w:val="both"/>
        <w:rPr>
          <w:rFonts w:ascii="Futura Medium" w:hAnsi="Futura Medium" w:cs="Futura Medium"/>
          <w:bCs/>
          <w:sz w:val="18"/>
          <w:szCs w:val="18"/>
        </w:rPr>
      </w:pPr>
    </w:p>
    <w:p w14:paraId="48118856" w14:textId="77777777" w:rsidR="00AA7222" w:rsidRPr="001E6A9C" w:rsidRDefault="00AA7222" w:rsidP="00D97493">
      <w:pPr>
        <w:pStyle w:val="ListParagraph"/>
        <w:spacing w:after="0"/>
        <w:ind w:left="993"/>
        <w:jc w:val="both"/>
        <w:rPr>
          <w:rFonts w:ascii="Futura Medium" w:hAnsi="Futura Medium" w:cs="Futura Medium"/>
          <w:bCs/>
          <w:sz w:val="18"/>
          <w:szCs w:val="18"/>
          <w:lang w:val="es-ES_tradnl"/>
        </w:rPr>
      </w:pPr>
      <w:r w:rsidRPr="001E6A9C">
        <w:rPr>
          <w:rFonts w:ascii="Futura Medium" w:hAnsi="Futura Medium" w:cs="Futura Medium" w:hint="cs"/>
          <w:bCs/>
          <w:sz w:val="18"/>
          <w:szCs w:val="18"/>
          <w:lang w:val="es-ES_tradnl"/>
        </w:rPr>
        <w:t>Los costos y gastos son reconocidos con base en lo causado o cuando son incurridos, independientemente de la fecha en que se haya realizado el pago, y se registran en el período más cercano en el que se conocen.</w:t>
      </w:r>
    </w:p>
    <w:p w14:paraId="63A82B13" w14:textId="77777777" w:rsidR="00AA7222" w:rsidRPr="001E6A9C" w:rsidRDefault="00AA7222" w:rsidP="00D97493">
      <w:pPr>
        <w:pStyle w:val="ListParagraph"/>
        <w:spacing w:after="0"/>
        <w:ind w:left="993"/>
        <w:jc w:val="both"/>
        <w:rPr>
          <w:rFonts w:ascii="Futura Medium" w:hAnsi="Futura Medium" w:cs="Futura Medium"/>
          <w:bCs/>
          <w:sz w:val="18"/>
          <w:szCs w:val="18"/>
        </w:rPr>
      </w:pPr>
    </w:p>
    <w:p w14:paraId="668D473C" w14:textId="55CFE271" w:rsidR="0002453B" w:rsidRPr="004E01BF" w:rsidRDefault="00E8473B" w:rsidP="00D97493">
      <w:pPr>
        <w:pStyle w:val="ListParagraph"/>
        <w:numPr>
          <w:ilvl w:val="0"/>
          <w:numId w:val="21"/>
        </w:numPr>
        <w:spacing w:after="0" w:line="240" w:lineRule="auto"/>
        <w:ind w:left="567" w:hanging="567"/>
        <w:contextualSpacing w:val="0"/>
        <w:jc w:val="both"/>
        <w:rPr>
          <w:rFonts w:ascii="Futura-Book" w:hAnsi="Futura-Book" w:cs="Arial"/>
          <w:b/>
          <w:sz w:val="19"/>
          <w:szCs w:val="19"/>
          <w:u w:val="single"/>
        </w:rPr>
      </w:pPr>
      <w:r w:rsidRPr="004E01BF">
        <w:rPr>
          <w:rFonts w:ascii="Futura-Book" w:hAnsi="Futura-Book" w:cs="Arial"/>
          <w:b/>
          <w:sz w:val="19"/>
          <w:szCs w:val="19"/>
          <w:u w:val="single"/>
        </w:rPr>
        <w:t>A</w:t>
      </w:r>
      <w:r w:rsidR="004E01BF" w:rsidRPr="004E01BF">
        <w:rPr>
          <w:rFonts w:ascii="Futura-Book" w:hAnsi="Futura-Book" w:cs="Arial"/>
          <w:b/>
          <w:sz w:val="19"/>
          <w:szCs w:val="19"/>
          <w:u w:val="single"/>
        </w:rPr>
        <w:t>dministración de riesgos</w:t>
      </w:r>
    </w:p>
    <w:p w14:paraId="4917E7FC" w14:textId="77777777" w:rsidR="00AD4C63" w:rsidRDefault="00AD4C63" w:rsidP="00D97493">
      <w:pPr>
        <w:pStyle w:val="ListParagraph"/>
        <w:widowControl w:val="0"/>
        <w:autoSpaceDE w:val="0"/>
        <w:autoSpaceDN w:val="0"/>
        <w:adjustRightInd w:val="0"/>
        <w:spacing w:after="0"/>
        <w:ind w:left="567"/>
        <w:jc w:val="both"/>
        <w:rPr>
          <w:rFonts w:ascii="Futura Medium" w:hAnsi="Futura Medium" w:cs="Futura Medium"/>
          <w:sz w:val="18"/>
          <w:szCs w:val="18"/>
        </w:rPr>
      </w:pPr>
    </w:p>
    <w:p w14:paraId="1ECDA4A1" w14:textId="3A56DDAF" w:rsidR="004E01BF" w:rsidRDefault="00AD4C63" w:rsidP="00D97493">
      <w:pPr>
        <w:pStyle w:val="ListParagraph"/>
        <w:widowControl w:val="0"/>
        <w:autoSpaceDE w:val="0"/>
        <w:autoSpaceDN w:val="0"/>
        <w:adjustRightInd w:val="0"/>
        <w:spacing w:after="0"/>
        <w:ind w:left="567"/>
        <w:jc w:val="both"/>
        <w:rPr>
          <w:rFonts w:ascii="Futura Medium" w:hAnsi="Futura Medium" w:cs="Futura Medium"/>
          <w:sz w:val="18"/>
          <w:szCs w:val="18"/>
        </w:rPr>
      </w:pPr>
      <w:r>
        <w:rPr>
          <w:rFonts w:ascii="Futura Medium" w:hAnsi="Futura Medium" w:cs="Futura Medium"/>
          <w:sz w:val="18"/>
          <w:szCs w:val="18"/>
        </w:rPr>
        <w:t>\</w:t>
      </w:r>
      <w:r w:rsidR="004E01BF" w:rsidRPr="001E6A9C">
        <w:rPr>
          <w:rFonts w:ascii="Futura Medium" w:hAnsi="Futura Medium" w:cs="Futura Medium" w:hint="cs"/>
          <w:sz w:val="18"/>
          <w:szCs w:val="18"/>
        </w:rPr>
        <w:t>Las políticas de administración de riesgo son establecidas por la alta gerencia con el objeto de identificar y analizar los riesgos que enfrenta la Compañía.  La alta Gerencia es conocedora de las condiciones existentes en el mercado y sobre la base de su conocimiento y experiencia controla los riesgos a los que está expuesta la Compañía revisando regularmente las políticas, normas y procedimientos de administración que permitan un ambiente de control adecuado y favorable en el que todos los empleados entiendan sus roles y obligaciones.</w:t>
      </w:r>
    </w:p>
    <w:p w14:paraId="7E01AC74" w14:textId="77777777" w:rsidR="004E01BF" w:rsidRPr="001E6A9C" w:rsidRDefault="004E01BF" w:rsidP="00D97493">
      <w:pPr>
        <w:pStyle w:val="ListParagraph"/>
        <w:widowControl w:val="0"/>
        <w:autoSpaceDE w:val="0"/>
        <w:autoSpaceDN w:val="0"/>
        <w:adjustRightInd w:val="0"/>
        <w:spacing w:after="0"/>
        <w:ind w:left="567"/>
        <w:jc w:val="both"/>
        <w:rPr>
          <w:rFonts w:ascii="Futura Medium" w:hAnsi="Futura Medium" w:cs="Futura Medium"/>
          <w:sz w:val="18"/>
          <w:szCs w:val="18"/>
        </w:rPr>
      </w:pPr>
    </w:p>
    <w:p w14:paraId="03D3124C" w14:textId="77777777" w:rsidR="004E01BF" w:rsidRPr="004E01BF" w:rsidRDefault="004E01BF" w:rsidP="00D97493">
      <w:pPr>
        <w:pStyle w:val="ListParagraph"/>
        <w:widowControl w:val="0"/>
        <w:numPr>
          <w:ilvl w:val="0"/>
          <w:numId w:val="23"/>
        </w:numPr>
        <w:autoSpaceDE w:val="0"/>
        <w:autoSpaceDN w:val="0"/>
        <w:adjustRightInd w:val="0"/>
        <w:spacing w:after="0" w:line="240" w:lineRule="auto"/>
        <w:ind w:left="993" w:hanging="284"/>
        <w:jc w:val="both"/>
        <w:rPr>
          <w:rFonts w:ascii="Futura Medium" w:hAnsi="Futura Medium" w:cs="Futura Medium"/>
          <w:sz w:val="18"/>
          <w:szCs w:val="18"/>
        </w:rPr>
      </w:pPr>
      <w:r w:rsidRPr="001E6A9C">
        <w:rPr>
          <w:rFonts w:ascii="Futura Medium" w:hAnsi="Futura Medium" w:cs="Futura Medium" w:hint="cs"/>
          <w:bCs/>
          <w:sz w:val="18"/>
          <w:szCs w:val="18"/>
          <w:u w:val="single"/>
        </w:rPr>
        <w:t>Factores de riesgo financiero</w:t>
      </w:r>
    </w:p>
    <w:p w14:paraId="4785CE73" w14:textId="77777777" w:rsidR="004E01BF" w:rsidRDefault="004E01BF" w:rsidP="00D97493">
      <w:pPr>
        <w:pStyle w:val="ListParagraph"/>
        <w:widowControl w:val="0"/>
        <w:autoSpaceDE w:val="0"/>
        <w:autoSpaceDN w:val="0"/>
        <w:adjustRightInd w:val="0"/>
        <w:spacing w:after="0" w:line="240" w:lineRule="auto"/>
        <w:ind w:left="993"/>
        <w:jc w:val="both"/>
        <w:rPr>
          <w:rFonts w:ascii="Futura Medium" w:hAnsi="Futura Medium" w:cs="Futura Medium"/>
          <w:bCs/>
          <w:sz w:val="18"/>
          <w:szCs w:val="18"/>
          <w:u w:val="single"/>
        </w:rPr>
      </w:pPr>
    </w:p>
    <w:p w14:paraId="3AFD218C" w14:textId="5371959F" w:rsidR="004E01BF" w:rsidRPr="004E01BF" w:rsidRDefault="004E01BF" w:rsidP="00D97493">
      <w:pPr>
        <w:pStyle w:val="ListParagraph"/>
        <w:widowControl w:val="0"/>
        <w:autoSpaceDE w:val="0"/>
        <w:autoSpaceDN w:val="0"/>
        <w:adjustRightInd w:val="0"/>
        <w:spacing w:after="0" w:line="240" w:lineRule="auto"/>
        <w:ind w:left="993"/>
        <w:jc w:val="both"/>
        <w:rPr>
          <w:rFonts w:ascii="Futura Medium" w:hAnsi="Futura Medium" w:cs="Futura Medium"/>
          <w:sz w:val="18"/>
          <w:szCs w:val="18"/>
        </w:rPr>
      </w:pPr>
      <w:r w:rsidRPr="004E01BF">
        <w:rPr>
          <w:rFonts w:ascii="Futura Medium" w:hAnsi="Futura Medium" w:cs="Futura Medium" w:hint="cs"/>
          <w:sz w:val="18"/>
          <w:szCs w:val="18"/>
        </w:rPr>
        <w:t>La Compañía en el curso normal de sus operaciones está expuesta a una variedad de riesgos financieros relacionados con el uso de instrumentos financieros no derivados.  Los riesgos identificados son: a) riesgo de crédito, b) riesgo de liquidez y c) riesgo de mercado.</w:t>
      </w:r>
    </w:p>
    <w:p w14:paraId="1BFCB9B9" w14:textId="77777777" w:rsidR="004E01BF" w:rsidRPr="001E6A9C" w:rsidRDefault="004E01BF" w:rsidP="00D97493">
      <w:pPr>
        <w:widowControl w:val="0"/>
        <w:autoSpaceDE w:val="0"/>
        <w:autoSpaceDN w:val="0"/>
        <w:adjustRightInd w:val="0"/>
        <w:spacing w:after="0"/>
        <w:contextualSpacing/>
        <w:jc w:val="both"/>
        <w:rPr>
          <w:rFonts w:ascii="Futura Medium" w:hAnsi="Futura Medium" w:cs="Futura Medium"/>
          <w:sz w:val="18"/>
          <w:szCs w:val="18"/>
          <w:lang w:val="es-419"/>
        </w:rPr>
      </w:pPr>
    </w:p>
    <w:p w14:paraId="496DBB15" w14:textId="77777777" w:rsidR="004E01BF" w:rsidRPr="001E6A9C" w:rsidRDefault="004E01BF" w:rsidP="00D97493">
      <w:pPr>
        <w:pStyle w:val="ListParagraph"/>
        <w:numPr>
          <w:ilvl w:val="0"/>
          <w:numId w:val="24"/>
        </w:numPr>
        <w:spacing w:after="0" w:line="240" w:lineRule="auto"/>
        <w:ind w:left="1276" w:hanging="283"/>
        <w:jc w:val="both"/>
        <w:rPr>
          <w:rFonts w:ascii="Futura Medium" w:hAnsi="Futura Medium" w:cs="Futura Medium"/>
          <w:sz w:val="18"/>
          <w:szCs w:val="18"/>
        </w:rPr>
      </w:pPr>
      <w:r w:rsidRPr="001E6A9C">
        <w:rPr>
          <w:rFonts w:ascii="Futura Medium" w:hAnsi="Futura Medium" w:cs="Futura Medium" w:hint="cs"/>
          <w:i/>
          <w:sz w:val="18"/>
          <w:szCs w:val="18"/>
        </w:rPr>
        <w:t>Riesgo de crédito</w:t>
      </w:r>
      <w:r w:rsidRPr="001E6A9C">
        <w:rPr>
          <w:rFonts w:ascii="Futura Medium" w:hAnsi="Futura Medium" w:cs="Futura Medium" w:hint="cs"/>
          <w:sz w:val="18"/>
          <w:szCs w:val="18"/>
        </w:rPr>
        <w:t xml:space="preserve">. - El riesgo de crédito surge del efectivo y equivalente de efectivo, depósitos en instituciones financieras, así como de la exposición al crédito de los clientes que se incluyen en los saldos pendientes de las cuentas por cobrar comerciales y otras cuentas por cobrar. </w:t>
      </w:r>
    </w:p>
    <w:p w14:paraId="11AEFC68" w14:textId="77777777" w:rsidR="004E01BF" w:rsidRPr="001E6A9C" w:rsidRDefault="004E01BF" w:rsidP="00D97493">
      <w:pPr>
        <w:spacing w:after="0"/>
        <w:contextualSpacing/>
        <w:jc w:val="both"/>
        <w:rPr>
          <w:rFonts w:ascii="Futura Medium" w:hAnsi="Futura Medium" w:cs="Futura Medium"/>
          <w:sz w:val="18"/>
          <w:szCs w:val="18"/>
        </w:rPr>
      </w:pPr>
    </w:p>
    <w:p w14:paraId="0115EB37" w14:textId="77777777" w:rsidR="004E01BF" w:rsidRPr="001E6A9C" w:rsidRDefault="004E01BF" w:rsidP="00D97493">
      <w:pPr>
        <w:spacing w:after="0"/>
        <w:ind w:left="1276"/>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La exposición máxima al riesgo de crédito al 31 de diciembre del 2020 y 2019 es como sigue:</w:t>
      </w:r>
    </w:p>
    <w:p w14:paraId="5DB3218E" w14:textId="77777777" w:rsidR="004E01BF" w:rsidRPr="001E6A9C" w:rsidRDefault="004E01BF" w:rsidP="00D97493">
      <w:pPr>
        <w:spacing w:after="0"/>
        <w:contextualSpacing/>
        <w:jc w:val="both"/>
        <w:rPr>
          <w:rFonts w:ascii="Futura Medium" w:hAnsi="Futura Medium" w:cs="Futura Medium"/>
          <w:sz w:val="18"/>
          <w:szCs w:val="18"/>
        </w:rPr>
      </w:pPr>
    </w:p>
    <w:tbl>
      <w:tblPr>
        <w:tblW w:w="7414" w:type="dxa"/>
        <w:tblInd w:w="1254" w:type="dxa"/>
        <w:tblCellMar>
          <w:left w:w="70" w:type="dxa"/>
          <w:right w:w="70" w:type="dxa"/>
        </w:tblCellMar>
        <w:tblLook w:val="04A0" w:firstRow="1" w:lastRow="0" w:firstColumn="1" w:lastColumn="0" w:noHBand="0" w:noVBand="1"/>
      </w:tblPr>
      <w:tblGrid>
        <w:gridCol w:w="1145"/>
        <w:gridCol w:w="1146"/>
        <w:gridCol w:w="1969"/>
        <w:gridCol w:w="1149"/>
        <w:gridCol w:w="870"/>
        <w:gridCol w:w="146"/>
        <w:gridCol w:w="989"/>
      </w:tblGrid>
      <w:tr w:rsidR="004E01BF" w:rsidRPr="001E6A9C" w14:paraId="24810AA5" w14:textId="77777777" w:rsidTr="004E01BF">
        <w:trPr>
          <w:trHeight w:val="300"/>
        </w:trPr>
        <w:tc>
          <w:tcPr>
            <w:tcW w:w="1145" w:type="dxa"/>
            <w:tcBorders>
              <w:top w:val="nil"/>
              <w:left w:val="nil"/>
              <w:bottom w:val="nil"/>
              <w:right w:val="nil"/>
            </w:tcBorders>
            <w:shd w:val="clear" w:color="auto" w:fill="auto"/>
            <w:noWrap/>
            <w:vAlign w:val="bottom"/>
            <w:hideMark/>
          </w:tcPr>
          <w:p w14:paraId="6B3FE9A8" w14:textId="77777777" w:rsidR="004E01BF" w:rsidRPr="001E6A9C" w:rsidRDefault="004E01BF" w:rsidP="00D97493">
            <w:pPr>
              <w:spacing w:after="0"/>
              <w:contextualSpacing/>
              <w:jc w:val="center"/>
              <w:rPr>
                <w:rFonts w:ascii="Futura Medium" w:hAnsi="Futura Medium" w:cs="Futura Medium"/>
                <w:sz w:val="18"/>
                <w:szCs w:val="18"/>
                <w:lang w:val="es-MX"/>
              </w:rPr>
            </w:pPr>
          </w:p>
        </w:tc>
        <w:tc>
          <w:tcPr>
            <w:tcW w:w="1146" w:type="dxa"/>
            <w:tcBorders>
              <w:top w:val="nil"/>
              <w:left w:val="nil"/>
              <w:bottom w:val="nil"/>
              <w:right w:val="nil"/>
            </w:tcBorders>
            <w:shd w:val="clear" w:color="auto" w:fill="auto"/>
            <w:noWrap/>
            <w:vAlign w:val="bottom"/>
            <w:hideMark/>
          </w:tcPr>
          <w:p w14:paraId="0DF3CCC4" w14:textId="77777777" w:rsidR="004E01BF" w:rsidRPr="001E6A9C" w:rsidRDefault="004E01BF" w:rsidP="00D97493">
            <w:pPr>
              <w:spacing w:after="0"/>
              <w:contextualSpacing/>
              <w:jc w:val="center"/>
              <w:rPr>
                <w:rFonts w:ascii="Futura Medium" w:hAnsi="Futura Medium" w:cs="Futura Medium"/>
                <w:sz w:val="18"/>
                <w:szCs w:val="18"/>
              </w:rPr>
            </w:pPr>
          </w:p>
        </w:tc>
        <w:tc>
          <w:tcPr>
            <w:tcW w:w="1969" w:type="dxa"/>
            <w:tcBorders>
              <w:top w:val="nil"/>
              <w:left w:val="nil"/>
              <w:bottom w:val="nil"/>
              <w:right w:val="nil"/>
            </w:tcBorders>
            <w:shd w:val="clear" w:color="auto" w:fill="auto"/>
            <w:noWrap/>
            <w:vAlign w:val="bottom"/>
            <w:hideMark/>
          </w:tcPr>
          <w:p w14:paraId="5D03430F" w14:textId="77777777" w:rsidR="004E01BF" w:rsidRPr="001E6A9C" w:rsidRDefault="004E01BF" w:rsidP="00D97493">
            <w:pPr>
              <w:spacing w:after="0"/>
              <w:contextualSpacing/>
              <w:jc w:val="center"/>
              <w:rPr>
                <w:rFonts w:ascii="Futura Medium" w:hAnsi="Futura Medium" w:cs="Futura Medium"/>
                <w:sz w:val="18"/>
                <w:szCs w:val="18"/>
              </w:rPr>
            </w:pPr>
          </w:p>
        </w:tc>
        <w:tc>
          <w:tcPr>
            <w:tcW w:w="1149" w:type="dxa"/>
            <w:tcBorders>
              <w:top w:val="nil"/>
              <w:left w:val="nil"/>
              <w:bottom w:val="nil"/>
              <w:right w:val="nil"/>
            </w:tcBorders>
            <w:shd w:val="clear" w:color="auto" w:fill="auto"/>
            <w:noWrap/>
            <w:vAlign w:val="bottom"/>
            <w:hideMark/>
          </w:tcPr>
          <w:p w14:paraId="613077B4" w14:textId="77777777" w:rsidR="004E01BF" w:rsidRPr="001E6A9C" w:rsidRDefault="004E01BF" w:rsidP="00D97493">
            <w:pPr>
              <w:spacing w:after="0"/>
              <w:contextualSpacing/>
              <w:jc w:val="center"/>
              <w:rPr>
                <w:rFonts w:ascii="Futura Medium" w:hAnsi="Futura Medium" w:cs="Futura Medium"/>
                <w:b/>
                <w:sz w:val="18"/>
                <w:szCs w:val="18"/>
              </w:rPr>
            </w:pPr>
            <w:r w:rsidRPr="001E6A9C">
              <w:rPr>
                <w:rFonts w:ascii="Futura Medium" w:hAnsi="Futura Medium" w:cs="Futura Medium" w:hint="cs"/>
                <w:b/>
                <w:sz w:val="18"/>
                <w:szCs w:val="18"/>
              </w:rPr>
              <w:t>Notas</w:t>
            </w:r>
          </w:p>
        </w:tc>
        <w:tc>
          <w:tcPr>
            <w:tcW w:w="870" w:type="dxa"/>
            <w:tcBorders>
              <w:top w:val="nil"/>
              <w:left w:val="nil"/>
              <w:bottom w:val="single" w:sz="4" w:space="0" w:color="auto"/>
              <w:right w:val="nil"/>
            </w:tcBorders>
            <w:shd w:val="clear" w:color="auto" w:fill="auto"/>
            <w:noWrap/>
            <w:vAlign w:val="bottom"/>
            <w:hideMark/>
          </w:tcPr>
          <w:p w14:paraId="1B6D2BC1" w14:textId="77777777" w:rsidR="004E01BF" w:rsidRPr="001E6A9C" w:rsidRDefault="004E01BF" w:rsidP="00D97493">
            <w:pPr>
              <w:spacing w:after="0"/>
              <w:contextualSpacing/>
              <w:jc w:val="center"/>
              <w:rPr>
                <w:rFonts w:ascii="Futura Medium" w:hAnsi="Futura Medium" w:cs="Futura Medium"/>
                <w:b/>
                <w:sz w:val="18"/>
                <w:szCs w:val="18"/>
              </w:rPr>
            </w:pPr>
            <w:r w:rsidRPr="001E6A9C">
              <w:rPr>
                <w:rFonts w:ascii="Futura Medium" w:hAnsi="Futura Medium" w:cs="Futura Medium" w:hint="cs"/>
                <w:b/>
                <w:sz w:val="18"/>
                <w:szCs w:val="18"/>
              </w:rPr>
              <w:t>2020</w:t>
            </w:r>
          </w:p>
        </w:tc>
        <w:tc>
          <w:tcPr>
            <w:tcW w:w="146" w:type="dxa"/>
            <w:tcBorders>
              <w:top w:val="nil"/>
              <w:left w:val="nil"/>
              <w:bottom w:val="nil"/>
              <w:right w:val="nil"/>
            </w:tcBorders>
            <w:vAlign w:val="bottom"/>
          </w:tcPr>
          <w:p w14:paraId="46344C27" w14:textId="77777777" w:rsidR="004E01BF" w:rsidRPr="001E6A9C" w:rsidRDefault="004E01BF" w:rsidP="00D97493">
            <w:pPr>
              <w:spacing w:after="0"/>
              <w:contextualSpacing/>
              <w:jc w:val="center"/>
              <w:rPr>
                <w:rFonts w:ascii="Futura Medium" w:hAnsi="Futura Medium" w:cs="Futura Medium"/>
                <w:b/>
                <w:sz w:val="18"/>
                <w:szCs w:val="18"/>
                <w:lang w:val="es-419"/>
              </w:rPr>
            </w:pPr>
          </w:p>
        </w:tc>
        <w:tc>
          <w:tcPr>
            <w:tcW w:w="989" w:type="dxa"/>
            <w:tcBorders>
              <w:top w:val="nil"/>
              <w:left w:val="nil"/>
              <w:bottom w:val="single" w:sz="4" w:space="0" w:color="auto"/>
              <w:right w:val="nil"/>
            </w:tcBorders>
            <w:shd w:val="clear" w:color="auto" w:fill="auto"/>
            <w:noWrap/>
            <w:vAlign w:val="bottom"/>
            <w:hideMark/>
          </w:tcPr>
          <w:p w14:paraId="5F5A411E" w14:textId="77777777" w:rsidR="004E01BF" w:rsidRPr="001E6A9C" w:rsidRDefault="004E01BF" w:rsidP="00D97493">
            <w:pPr>
              <w:spacing w:after="0"/>
              <w:contextualSpacing/>
              <w:jc w:val="center"/>
              <w:rPr>
                <w:rFonts w:ascii="Futura Medium" w:hAnsi="Futura Medium" w:cs="Futura Medium"/>
                <w:b/>
                <w:sz w:val="18"/>
                <w:szCs w:val="18"/>
                <w:lang w:val="es-419"/>
              </w:rPr>
            </w:pPr>
            <w:r w:rsidRPr="001E6A9C">
              <w:rPr>
                <w:rFonts w:ascii="Futura Medium" w:hAnsi="Futura Medium" w:cs="Futura Medium" w:hint="cs"/>
                <w:b/>
                <w:sz w:val="18"/>
                <w:szCs w:val="18"/>
              </w:rPr>
              <w:t>2019</w:t>
            </w:r>
          </w:p>
        </w:tc>
      </w:tr>
      <w:tr w:rsidR="004E01BF" w:rsidRPr="001E6A9C" w14:paraId="5D296CAF" w14:textId="77777777" w:rsidTr="004E01BF">
        <w:trPr>
          <w:trHeight w:val="300"/>
        </w:trPr>
        <w:tc>
          <w:tcPr>
            <w:tcW w:w="4260" w:type="dxa"/>
            <w:gridSpan w:val="3"/>
            <w:tcBorders>
              <w:top w:val="nil"/>
              <w:left w:val="nil"/>
              <w:bottom w:val="nil"/>
              <w:right w:val="nil"/>
            </w:tcBorders>
            <w:shd w:val="clear" w:color="auto" w:fill="auto"/>
            <w:noWrap/>
            <w:vAlign w:val="bottom"/>
            <w:hideMark/>
          </w:tcPr>
          <w:p w14:paraId="05822141" w14:textId="77777777" w:rsidR="004E01BF" w:rsidRPr="001E6A9C" w:rsidRDefault="004E01BF" w:rsidP="00D97493">
            <w:pPr>
              <w:spacing w:after="0"/>
              <w:contextualSpacing/>
              <w:jc w:val="both"/>
              <w:rPr>
                <w:rFonts w:ascii="Futura Medium" w:hAnsi="Futura Medium" w:cs="Futura Medium"/>
                <w:sz w:val="18"/>
                <w:szCs w:val="18"/>
              </w:rPr>
            </w:pPr>
            <w:r w:rsidRPr="001E6A9C">
              <w:rPr>
                <w:rFonts w:ascii="Futura Medium" w:hAnsi="Futura Medium" w:cs="Futura Medium" w:hint="cs"/>
                <w:sz w:val="18"/>
                <w:szCs w:val="18"/>
              </w:rPr>
              <w:t>Efectivo y equivalentes del efectivo</w:t>
            </w:r>
          </w:p>
        </w:tc>
        <w:tc>
          <w:tcPr>
            <w:tcW w:w="1149" w:type="dxa"/>
            <w:tcBorders>
              <w:top w:val="nil"/>
              <w:left w:val="nil"/>
              <w:bottom w:val="nil"/>
              <w:right w:val="nil"/>
            </w:tcBorders>
            <w:shd w:val="clear" w:color="auto" w:fill="auto"/>
            <w:noWrap/>
            <w:vAlign w:val="bottom"/>
          </w:tcPr>
          <w:p w14:paraId="6C426EC3" w14:textId="4374C446" w:rsidR="004E01BF" w:rsidRPr="0097634D" w:rsidRDefault="0097634D" w:rsidP="00D97493">
            <w:pPr>
              <w:spacing w:after="0"/>
              <w:contextualSpacing/>
              <w:jc w:val="center"/>
              <w:rPr>
                <w:rFonts w:ascii="Futura Medium" w:hAnsi="Futura Medium" w:cs="Futura Medium"/>
                <w:bCs/>
                <w:sz w:val="18"/>
                <w:szCs w:val="18"/>
              </w:rPr>
            </w:pPr>
            <w:r w:rsidRPr="0097634D">
              <w:rPr>
                <w:rFonts w:ascii="Futura Medium" w:hAnsi="Futura Medium" w:cs="Futura Medium"/>
                <w:bCs/>
                <w:sz w:val="18"/>
                <w:szCs w:val="18"/>
              </w:rPr>
              <w:t>7</w:t>
            </w:r>
          </w:p>
        </w:tc>
        <w:tc>
          <w:tcPr>
            <w:tcW w:w="870" w:type="dxa"/>
            <w:tcBorders>
              <w:top w:val="single" w:sz="4" w:space="0" w:color="auto"/>
              <w:left w:val="nil"/>
              <w:right w:val="nil"/>
            </w:tcBorders>
            <w:shd w:val="clear" w:color="auto" w:fill="auto"/>
            <w:noWrap/>
            <w:vAlign w:val="bottom"/>
          </w:tcPr>
          <w:p w14:paraId="4BA018DD" w14:textId="1FEF14FE" w:rsidR="004E01BF" w:rsidRPr="00AD4C63" w:rsidRDefault="00AD4C63" w:rsidP="00D97493">
            <w:pPr>
              <w:spacing w:after="0"/>
              <w:contextualSpacing/>
              <w:jc w:val="right"/>
              <w:rPr>
                <w:rFonts w:ascii="Futura Medium" w:hAnsi="Futura Medium" w:cs="Futura Medium"/>
                <w:bCs/>
                <w:sz w:val="18"/>
                <w:szCs w:val="18"/>
              </w:rPr>
            </w:pPr>
            <w:r w:rsidRPr="00AD4C63">
              <w:rPr>
                <w:rFonts w:ascii="Futura Medium" w:hAnsi="Futura Medium" w:cs="Futura Medium"/>
                <w:bCs/>
                <w:sz w:val="18"/>
                <w:szCs w:val="18"/>
              </w:rPr>
              <w:t>2,679</w:t>
            </w:r>
          </w:p>
        </w:tc>
        <w:tc>
          <w:tcPr>
            <w:tcW w:w="146" w:type="dxa"/>
            <w:tcBorders>
              <w:top w:val="nil"/>
              <w:left w:val="nil"/>
              <w:right w:val="nil"/>
            </w:tcBorders>
          </w:tcPr>
          <w:p w14:paraId="57E6B106" w14:textId="77777777" w:rsidR="004E01BF" w:rsidRPr="001E6A9C" w:rsidRDefault="004E01BF" w:rsidP="00D97493">
            <w:pPr>
              <w:spacing w:after="0"/>
              <w:contextualSpacing/>
              <w:jc w:val="right"/>
              <w:rPr>
                <w:rFonts w:ascii="Futura Medium" w:hAnsi="Futura Medium" w:cs="Futura Medium"/>
                <w:bCs/>
                <w:sz w:val="18"/>
                <w:szCs w:val="18"/>
              </w:rPr>
            </w:pPr>
          </w:p>
        </w:tc>
        <w:tc>
          <w:tcPr>
            <w:tcW w:w="989" w:type="dxa"/>
            <w:tcBorders>
              <w:top w:val="single" w:sz="4" w:space="0" w:color="auto"/>
              <w:left w:val="nil"/>
              <w:right w:val="nil"/>
            </w:tcBorders>
            <w:shd w:val="clear" w:color="auto" w:fill="auto"/>
            <w:noWrap/>
            <w:vAlign w:val="bottom"/>
          </w:tcPr>
          <w:p w14:paraId="48220BBF" w14:textId="3789B595" w:rsidR="004E01BF" w:rsidRPr="001E6A9C" w:rsidRDefault="00AD4C63" w:rsidP="00D97493">
            <w:pPr>
              <w:spacing w:after="0"/>
              <w:contextualSpacing/>
              <w:jc w:val="right"/>
              <w:rPr>
                <w:rFonts w:ascii="Futura Medium" w:hAnsi="Futura Medium" w:cs="Futura Medium"/>
                <w:sz w:val="18"/>
                <w:szCs w:val="18"/>
              </w:rPr>
            </w:pPr>
            <w:r>
              <w:rPr>
                <w:rFonts w:ascii="Futura Medium" w:hAnsi="Futura Medium" w:cs="Futura Medium"/>
                <w:sz w:val="18"/>
                <w:szCs w:val="18"/>
              </w:rPr>
              <w:t>3,672</w:t>
            </w:r>
          </w:p>
        </w:tc>
      </w:tr>
      <w:tr w:rsidR="004E01BF" w:rsidRPr="001E6A9C" w14:paraId="57FF83E1" w14:textId="77777777" w:rsidTr="004E01BF">
        <w:trPr>
          <w:trHeight w:val="300"/>
        </w:trPr>
        <w:tc>
          <w:tcPr>
            <w:tcW w:w="4260" w:type="dxa"/>
            <w:gridSpan w:val="3"/>
            <w:tcBorders>
              <w:top w:val="nil"/>
              <w:left w:val="nil"/>
              <w:bottom w:val="nil"/>
              <w:right w:val="nil"/>
            </w:tcBorders>
            <w:shd w:val="clear" w:color="auto" w:fill="auto"/>
            <w:noWrap/>
            <w:vAlign w:val="bottom"/>
          </w:tcPr>
          <w:p w14:paraId="0A02EA16" w14:textId="77777777" w:rsidR="004E01BF" w:rsidRPr="001E6A9C" w:rsidRDefault="004E01BF" w:rsidP="00D97493">
            <w:pPr>
              <w:spacing w:after="0"/>
              <w:contextualSpacing/>
              <w:jc w:val="both"/>
              <w:rPr>
                <w:rFonts w:ascii="Futura Medium" w:hAnsi="Futura Medium" w:cs="Futura Medium"/>
                <w:sz w:val="18"/>
                <w:szCs w:val="18"/>
              </w:rPr>
            </w:pPr>
            <w:r w:rsidRPr="001E6A9C">
              <w:rPr>
                <w:rFonts w:ascii="Futura Medium" w:hAnsi="Futura Medium" w:cs="Futura Medium" w:hint="cs"/>
                <w:sz w:val="18"/>
                <w:szCs w:val="18"/>
              </w:rPr>
              <w:t>Deudores comerciales y otras cuentas por cobrar</w:t>
            </w:r>
          </w:p>
        </w:tc>
        <w:tc>
          <w:tcPr>
            <w:tcW w:w="1149" w:type="dxa"/>
            <w:tcBorders>
              <w:top w:val="nil"/>
              <w:left w:val="nil"/>
              <w:bottom w:val="nil"/>
              <w:right w:val="nil"/>
            </w:tcBorders>
            <w:shd w:val="clear" w:color="auto" w:fill="auto"/>
            <w:noWrap/>
            <w:vAlign w:val="bottom"/>
          </w:tcPr>
          <w:p w14:paraId="2CDAF3E8" w14:textId="719A8905" w:rsidR="004E01BF" w:rsidRPr="0097634D" w:rsidRDefault="0097634D" w:rsidP="00D97493">
            <w:pPr>
              <w:spacing w:after="0"/>
              <w:contextualSpacing/>
              <w:jc w:val="center"/>
              <w:rPr>
                <w:rFonts w:ascii="Futura Medium" w:hAnsi="Futura Medium" w:cs="Futura Medium"/>
                <w:bCs/>
                <w:sz w:val="18"/>
                <w:szCs w:val="18"/>
              </w:rPr>
            </w:pPr>
            <w:r w:rsidRPr="0097634D">
              <w:rPr>
                <w:rFonts w:ascii="Futura Medium" w:hAnsi="Futura Medium" w:cs="Futura Medium"/>
                <w:bCs/>
                <w:sz w:val="18"/>
                <w:szCs w:val="18"/>
              </w:rPr>
              <w:t>8</w:t>
            </w:r>
          </w:p>
        </w:tc>
        <w:tc>
          <w:tcPr>
            <w:tcW w:w="870" w:type="dxa"/>
            <w:tcBorders>
              <w:left w:val="nil"/>
              <w:right w:val="nil"/>
            </w:tcBorders>
            <w:shd w:val="clear" w:color="auto" w:fill="auto"/>
            <w:noWrap/>
            <w:vAlign w:val="bottom"/>
          </w:tcPr>
          <w:p w14:paraId="66CBE1AC" w14:textId="16E119BD" w:rsidR="004E01BF" w:rsidRPr="00AD4C63" w:rsidRDefault="00AD4C63" w:rsidP="00D97493">
            <w:pPr>
              <w:spacing w:after="0"/>
              <w:contextualSpacing/>
              <w:jc w:val="right"/>
              <w:rPr>
                <w:rFonts w:ascii="Futura Medium" w:hAnsi="Futura Medium" w:cs="Futura Medium"/>
                <w:bCs/>
                <w:sz w:val="18"/>
                <w:szCs w:val="18"/>
              </w:rPr>
            </w:pPr>
            <w:r w:rsidRPr="00AD4C63">
              <w:rPr>
                <w:rFonts w:ascii="Futura Medium" w:hAnsi="Futura Medium" w:cs="Futura Medium"/>
                <w:bCs/>
                <w:sz w:val="18"/>
                <w:szCs w:val="18"/>
              </w:rPr>
              <w:t>244,311</w:t>
            </w:r>
          </w:p>
        </w:tc>
        <w:tc>
          <w:tcPr>
            <w:tcW w:w="146" w:type="dxa"/>
            <w:tcBorders>
              <w:left w:val="nil"/>
              <w:right w:val="nil"/>
            </w:tcBorders>
          </w:tcPr>
          <w:p w14:paraId="369D6DE2" w14:textId="77777777" w:rsidR="004E01BF" w:rsidRPr="001E6A9C" w:rsidRDefault="004E01BF" w:rsidP="00D97493">
            <w:pPr>
              <w:spacing w:after="0"/>
              <w:contextualSpacing/>
              <w:jc w:val="right"/>
              <w:rPr>
                <w:rFonts w:ascii="Futura Medium" w:hAnsi="Futura Medium" w:cs="Futura Medium"/>
                <w:bCs/>
                <w:sz w:val="18"/>
                <w:szCs w:val="18"/>
              </w:rPr>
            </w:pPr>
          </w:p>
        </w:tc>
        <w:tc>
          <w:tcPr>
            <w:tcW w:w="989" w:type="dxa"/>
            <w:tcBorders>
              <w:left w:val="nil"/>
              <w:right w:val="nil"/>
            </w:tcBorders>
            <w:shd w:val="clear" w:color="auto" w:fill="auto"/>
            <w:noWrap/>
            <w:vAlign w:val="bottom"/>
          </w:tcPr>
          <w:p w14:paraId="508D4E3E" w14:textId="67AF3BE7" w:rsidR="004E01BF" w:rsidRPr="001E6A9C" w:rsidRDefault="00AD4C63" w:rsidP="00D97493">
            <w:pPr>
              <w:spacing w:after="0"/>
              <w:contextualSpacing/>
              <w:jc w:val="right"/>
              <w:rPr>
                <w:rFonts w:ascii="Futura Medium" w:hAnsi="Futura Medium" w:cs="Futura Medium"/>
                <w:sz w:val="18"/>
                <w:szCs w:val="18"/>
              </w:rPr>
            </w:pPr>
            <w:r>
              <w:rPr>
                <w:rFonts w:ascii="Futura Medium" w:hAnsi="Futura Medium" w:cs="Futura Medium"/>
                <w:sz w:val="18"/>
                <w:szCs w:val="18"/>
              </w:rPr>
              <w:t>334,829</w:t>
            </w:r>
          </w:p>
        </w:tc>
      </w:tr>
      <w:tr w:rsidR="004E01BF" w:rsidRPr="001E6A9C" w14:paraId="7CE60815" w14:textId="77777777" w:rsidTr="004E01BF">
        <w:trPr>
          <w:trHeight w:val="300"/>
        </w:trPr>
        <w:tc>
          <w:tcPr>
            <w:tcW w:w="4260" w:type="dxa"/>
            <w:gridSpan w:val="3"/>
            <w:tcBorders>
              <w:top w:val="nil"/>
              <w:left w:val="nil"/>
              <w:bottom w:val="nil"/>
              <w:right w:val="nil"/>
            </w:tcBorders>
            <w:shd w:val="clear" w:color="auto" w:fill="auto"/>
            <w:noWrap/>
            <w:vAlign w:val="bottom"/>
          </w:tcPr>
          <w:p w14:paraId="00732309" w14:textId="77777777" w:rsidR="004E01BF" w:rsidRPr="001E6A9C" w:rsidRDefault="004E01BF" w:rsidP="00D97493">
            <w:pPr>
              <w:spacing w:after="0"/>
              <w:contextualSpacing/>
              <w:jc w:val="both"/>
              <w:rPr>
                <w:rFonts w:ascii="Futura Medium" w:hAnsi="Futura Medium" w:cs="Futura Medium"/>
                <w:sz w:val="18"/>
                <w:szCs w:val="18"/>
              </w:rPr>
            </w:pPr>
          </w:p>
        </w:tc>
        <w:tc>
          <w:tcPr>
            <w:tcW w:w="1149" w:type="dxa"/>
            <w:tcBorders>
              <w:top w:val="nil"/>
              <w:left w:val="nil"/>
              <w:bottom w:val="nil"/>
              <w:right w:val="nil"/>
            </w:tcBorders>
            <w:shd w:val="clear" w:color="auto" w:fill="auto"/>
            <w:noWrap/>
            <w:vAlign w:val="bottom"/>
          </w:tcPr>
          <w:p w14:paraId="5C13D102" w14:textId="77777777" w:rsidR="004E01BF" w:rsidRPr="001E6A9C" w:rsidRDefault="004E01BF" w:rsidP="00D97493">
            <w:pPr>
              <w:spacing w:after="0"/>
              <w:contextualSpacing/>
              <w:jc w:val="both"/>
              <w:rPr>
                <w:rFonts w:ascii="Futura Medium" w:hAnsi="Futura Medium" w:cs="Futura Medium"/>
                <w:sz w:val="18"/>
                <w:szCs w:val="18"/>
              </w:rPr>
            </w:pPr>
          </w:p>
        </w:tc>
        <w:tc>
          <w:tcPr>
            <w:tcW w:w="870" w:type="dxa"/>
            <w:tcBorders>
              <w:top w:val="single" w:sz="4" w:space="0" w:color="auto"/>
              <w:left w:val="nil"/>
              <w:bottom w:val="single" w:sz="4" w:space="0" w:color="auto"/>
              <w:right w:val="nil"/>
            </w:tcBorders>
            <w:shd w:val="clear" w:color="auto" w:fill="auto"/>
            <w:noWrap/>
            <w:vAlign w:val="bottom"/>
          </w:tcPr>
          <w:p w14:paraId="7F46112A" w14:textId="23D2FEBB" w:rsidR="004E01BF" w:rsidRPr="001E6A9C" w:rsidRDefault="00AD4C63" w:rsidP="00D97493">
            <w:pPr>
              <w:spacing w:after="0"/>
              <w:contextualSpacing/>
              <w:jc w:val="right"/>
              <w:rPr>
                <w:rFonts w:ascii="Futura Medium" w:hAnsi="Futura Medium" w:cs="Futura Medium"/>
                <w:b/>
                <w:sz w:val="18"/>
                <w:szCs w:val="18"/>
              </w:rPr>
            </w:pPr>
            <w:r>
              <w:rPr>
                <w:rFonts w:ascii="Futura Medium" w:hAnsi="Futura Medium" w:cs="Futura Medium"/>
                <w:b/>
                <w:sz w:val="18"/>
                <w:szCs w:val="18"/>
              </w:rPr>
              <w:t>246,990</w:t>
            </w:r>
          </w:p>
        </w:tc>
        <w:tc>
          <w:tcPr>
            <w:tcW w:w="146" w:type="dxa"/>
            <w:tcBorders>
              <w:left w:val="nil"/>
              <w:right w:val="nil"/>
            </w:tcBorders>
          </w:tcPr>
          <w:p w14:paraId="3E0D82F3" w14:textId="77777777" w:rsidR="004E01BF" w:rsidRPr="001E6A9C" w:rsidRDefault="004E01BF" w:rsidP="00D97493">
            <w:pPr>
              <w:spacing w:after="0"/>
              <w:contextualSpacing/>
              <w:jc w:val="right"/>
              <w:rPr>
                <w:rFonts w:ascii="Futura Medium" w:hAnsi="Futura Medium" w:cs="Futura Medium"/>
                <w:bCs/>
                <w:sz w:val="18"/>
                <w:szCs w:val="18"/>
              </w:rPr>
            </w:pPr>
          </w:p>
        </w:tc>
        <w:tc>
          <w:tcPr>
            <w:tcW w:w="989" w:type="dxa"/>
            <w:tcBorders>
              <w:top w:val="single" w:sz="4" w:space="0" w:color="auto"/>
              <w:left w:val="nil"/>
              <w:bottom w:val="single" w:sz="4" w:space="0" w:color="auto"/>
              <w:right w:val="nil"/>
            </w:tcBorders>
            <w:shd w:val="clear" w:color="auto" w:fill="auto"/>
            <w:noWrap/>
            <w:vAlign w:val="bottom"/>
          </w:tcPr>
          <w:p w14:paraId="27658683" w14:textId="110EA0F8" w:rsidR="004E01BF" w:rsidRPr="00AD4C63" w:rsidRDefault="00AD4C63" w:rsidP="00D97493">
            <w:pPr>
              <w:spacing w:after="0"/>
              <w:contextualSpacing/>
              <w:jc w:val="right"/>
              <w:rPr>
                <w:rFonts w:ascii="Futura Medium" w:hAnsi="Futura Medium" w:cs="Futura Medium"/>
                <w:b/>
                <w:bCs/>
                <w:sz w:val="18"/>
                <w:szCs w:val="18"/>
              </w:rPr>
            </w:pPr>
            <w:r w:rsidRPr="00AD4C63">
              <w:rPr>
                <w:rFonts w:ascii="Futura Medium" w:hAnsi="Futura Medium" w:cs="Futura Medium"/>
                <w:b/>
                <w:bCs/>
                <w:sz w:val="18"/>
                <w:szCs w:val="18"/>
              </w:rPr>
              <w:t>338,504</w:t>
            </w:r>
          </w:p>
        </w:tc>
      </w:tr>
    </w:tbl>
    <w:p w14:paraId="1FD10C2F" w14:textId="77777777" w:rsidR="004E01BF" w:rsidRPr="001E6A9C" w:rsidRDefault="004E01BF" w:rsidP="00D97493">
      <w:pPr>
        <w:spacing w:after="0"/>
        <w:contextualSpacing/>
        <w:jc w:val="both"/>
        <w:rPr>
          <w:rFonts w:ascii="Futura Medium" w:hAnsi="Futura Medium" w:cs="Futura Medium"/>
          <w:sz w:val="18"/>
          <w:szCs w:val="18"/>
        </w:rPr>
      </w:pPr>
      <w:r w:rsidRPr="001E6A9C">
        <w:rPr>
          <w:rFonts w:ascii="Futura Medium" w:hAnsi="Futura Medium" w:cs="Futura Medium" w:hint="cs"/>
          <w:sz w:val="18"/>
          <w:szCs w:val="18"/>
        </w:rPr>
        <w:tab/>
      </w:r>
      <w:r w:rsidRPr="001E6A9C">
        <w:rPr>
          <w:rFonts w:ascii="Futura Medium" w:hAnsi="Futura Medium" w:cs="Futura Medium" w:hint="cs"/>
          <w:sz w:val="18"/>
          <w:szCs w:val="18"/>
        </w:rPr>
        <w:tab/>
      </w:r>
      <w:r w:rsidRPr="001E6A9C">
        <w:rPr>
          <w:rFonts w:ascii="Futura Medium" w:hAnsi="Futura Medium" w:cs="Futura Medium" w:hint="cs"/>
          <w:sz w:val="18"/>
          <w:szCs w:val="18"/>
        </w:rPr>
        <w:tab/>
      </w:r>
      <w:r w:rsidRPr="001E6A9C">
        <w:rPr>
          <w:rFonts w:ascii="Futura Medium" w:hAnsi="Futura Medium" w:cs="Futura Medium" w:hint="cs"/>
          <w:sz w:val="18"/>
          <w:szCs w:val="18"/>
        </w:rPr>
        <w:tab/>
      </w:r>
      <w:r w:rsidRPr="001E6A9C">
        <w:rPr>
          <w:rFonts w:ascii="Futura Medium" w:hAnsi="Futura Medium" w:cs="Futura Medium" w:hint="cs"/>
          <w:sz w:val="18"/>
          <w:szCs w:val="18"/>
        </w:rPr>
        <w:tab/>
      </w:r>
    </w:p>
    <w:p w14:paraId="65FAB2AE" w14:textId="16F0B459" w:rsidR="00AD4C63" w:rsidRPr="00AD4C63" w:rsidRDefault="004E01BF" w:rsidP="00AD4C63">
      <w:pPr>
        <w:pStyle w:val="ListParagraph"/>
        <w:spacing w:after="0"/>
        <w:ind w:left="1276"/>
        <w:jc w:val="both"/>
        <w:rPr>
          <w:rFonts w:ascii="Futura Medium" w:hAnsi="Futura Medium" w:cs="Futura Medium"/>
          <w:sz w:val="18"/>
          <w:szCs w:val="18"/>
        </w:rPr>
      </w:pPr>
      <w:r w:rsidRPr="001E6A9C">
        <w:rPr>
          <w:rFonts w:ascii="Futura Medium" w:hAnsi="Futura Medium" w:cs="Futura Medium" w:hint="cs"/>
          <w:sz w:val="18"/>
          <w:szCs w:val="18"/>
        </w:rPr>
        <w:t xml:space="preserve">Con respecto a los bancos e instituciones financieras, solo se acepta a instituciones cuyas calificaciones de riesgos independientes determinen niveles de solvencia que garanticen estabilidad, dinámica y respaldo a las inversiones de la empresa.  La Compañía mantiene su efectivo y equivalente de efectivo en </w:t>
      </w:r>
      <w:r w:rsidR="00AD4C63">
        <w:rPr>
          <w:rFonts w:ascii="Futura Medium" w:hAnsi="Futura Medium" w:cs="Futura Medium"/>
          <w:sz w:val="18"/>
          <w:szCs w:val="18"/>
        </w:rPr>
        <w:t>el Banco Machala S.A., entidad con calificación AA+ según la información publicada por la Superintendencia de Bancos al 20 de junio del 2020.</w:t>
      </w:r>
    </w:p>
    <w:p w14:paraId="102565A1" w14:textId="77777777" w:rsidR="004E01BF" w:rsidRPr="001E6A9C" w:rsidRDefault="004E01BF" w:rsidP="00D97493">
      <w:pPr>
        <w:spacing w:after="0"/>
        <w:contextualSpacing/>
        <w:jc w:val="both"/>
        <w:rPr>
          <w:rFonts w:ascii="Futura Medium" w:hAnsi="Futura Medium" w:cs="Futura Medium"/>
          <w:sz w:val="18"/>
          <w:szCs w:val="18"/>
        </w:rPr>
      </w:pPr>
    </w:p>
    <w:p w14:paraId="1B1B3437" w14:textId="7DA0EADF" w:rsidR="004E01BF" w:rsidRPr="00CF0F94" w:rsidRDefault="004E01BF" w:rsidP="00CF0F94">
      <w:pPr>
        <w:pStyle w:val="ListParagraph"/>
        <w:spacing w:after="0"/>
        <w:ind w:left="1276"/>
        <w:jc w:val="both"/>
        <w:rPr>
          <w:rFonts w:ascii="Futura Medium" w:hAnsi="Futura Medium" w:cs="Futura Medium"/>
          <w:sz w:val="18"/>
          <w:szCs w:val="18"/>
        </w:rPr>
      </w:pPr>
      <w:r w:rsidRPr="001E6A9C">
        <w:rPr>
          <w:rFonts w:ascii="Futura Medium" w:hAnsi="Futura Medium" w:cs="Futura Medium" w:hint="cs"/>
          <w:sz w:val="18"/>
          <w:szCs w:val="18"/>
        </w:rPr>
        <w:t xml:space="preserve">La exposición al riesgo de crédito se ve afectada principalmente por las cuentas por cobrar comerciales por la </w:t>
      </w:r>
      <w:r>
        <w:rPr>
          <w:rFonts w:ascii="Futura Medium" w:hAnsi="Futura Medium" w:cs="Futura Medium"/>
          <w:sz w:val="18"/>
          <w:szCs w:val="18"/>
        </w:rPr>
        <w:t>venta de</w:t>
      </w:r>
      <w:r w:rsidR="0097634D">
        <w:rPr>
          <w:rFonts w:ascii="Futura Medium" w:hAnsi="Futura Medium" w:cs="Futura Medium"/>
          <w:sz w:val="18"/>
          <w:szCs w:val="18"/>
        </w:rPr>
        <w:t xml:space="preserve"> baterías</w:t>
      </w:r>
      <w:r>
        <w:rPr>
          <w:rFonts w:ascii="Futura Medium" w:hAnsi="Futura Medium" w:cs="Futura Medium"/>
          <w:sz w:val="18"/>
          <w:szCs w:val="18"/>
        </w:rPr>
        <w:t xml:space="preserve"> y la </w:t>
      </w:r>
      <w:r w:rsidRPr="001E6A9C">
        <w:rPr>
          <w:rFonts w:ascii="Futura Medium" w:hAnsi="Futura Medium" w:cs="Futura Medium" w:hint="cs"/>
          <w:sz w:val="18"/>
          <w:szCs w:val="18"/>
        </w:rPr>
        <w:t>prestación de los servicios de</w:t>
      </w:r>
      <w:r w:rsidR="0097634D">
        <w:rPr>
          <w:rFonts w:ascii="Futura Medium" w:hAnsi="Futura Medium" w:cs="Futura Medium"/>
          <w:sz w:val="18"/>
          <w:szCs w:val="18"/>
        </w:rPr>
        <w:t xml:space="preserve"> mantenimiento</w:t>
      </w:r>
      <w:r w:rsidRPr="001E6A9C">
        <w:rPr>
          <w:rFonts w:ascii="Futura Medium" w:hAnsi="Futura Medium" w:cs="Futura Medium" w:hint="cs"/>
          <w:sz w:val="18"/>
          <w:szCs w:val="18"/>
        </w:rPr>
        <w:t>, principalmente</w:t>
      </w:r>
      <w:r w:rsidR="00CF0F94">
        <w:rPr>
          <w:rFonts w:ascii="Futura Medium" w:hAnsi="Futura Medium" w:cs="Futura Medium"/>
          <w:sz w:val="18"/>
          <w:szCs w:val="18"/>
        </w:rPr>
        <w:t xml:space="preserve"> a su compañía relacionada Telconet S.A.</w:t>
      </w:r>
      <w:r w:rsidR="00CF0F94" w:rsidRPr="00CF0F94">
        <w:rPr>
          <w:rFonts w:ascii="Futura Medium" w:hAnsi="Futura Medium" w:cs="Futura Medium"/>
          <w:sz w:val="18"/>
          <w:szCs w:val="18"/>
        </w:rPr>
        <w:t xml:space="preserve">., </w:t>
      </w:r>
      <w:r w:rsidR="00CF0F94">
        <w:rPr>
          <w:rFonts w:ascii="Futura Medium" w:hAnsi="Futura Medium" w:cs="Futura Medium"/>
          <w:sz w:val="18"/>
          <w:szCs w:val="18"/>
        </w:rPr>
        <w:t xml:space="preserve">empresa que cotiza en el mercado de valores ecuatoriano y tiene una </w:t>
      </w:r>
      <w:r w:rsidR="00CF0F94" w:rsidRPr="00CF0F94">
        <w:rPr>
          <w:rFonts w:ascii="Futura Medium" w:hAnsi="Futura Medium" w:cs="Futura Medium"/>
          <w:sz w:val="18"/>
          <w:szCs w:val="18"/>
          <w:highlight w:val="yellow"/>
        </w:rPr>
        <w:t>calificación de riesgo XX</w:t>
      </w:r>
      <w:r w:rsidR="00CF0F94">
        <w:rPr>
          <w:rFonts w:ascii="Futura Medium" w:hAnsi="Futura Medium" w:cs="Futura Medium"/>
          <w:sz w:val="18"/>
          <w:szCs w:val="18"/>
        </w:rPr>
        <w:t xml:space="preserve"> lo que</w:t>
      </w:r>
      <w:r w:rsidRPr="00CF0F94">
        <w:rPr>
          <w:rFonts w:ascii="Futura Medium" w:hAnsi="Futura Medium" w:cs="Futura Medium" w:hint="cs"/>
          <w:sz w:val="18"/>
          <w:szCs w:val="18"/>
        </w:rPr>
        <w:t xml:space="preserve"> minimiza el riesgo de no pago.</w:t>
      </w:r>
    </w:p>
    <w:p w14:paraId="7DAEE7F6" w14:textId="77777777" w:rsidR="004E01BF" w:rsidRPr="001E6A9C" w:rsidRDefault="004E01BF" w:rsidP="00D97493">
      <w:pPr>
        <w:pStyle w:val="ListParagraph"/>
        <w:spacing w:after="0"/>
        <w:ind w:left="1276"/>
        <w:jc w:val="both"/>
        <w:rPr>
          <w:rFonts w:ascii="Futura Medium" w:hAnsi="Futura Medium" w:cs="Futura Medium"/>
          <w:sz w:val="18"/>
          <w:szCs w:val="18"/>
        </w:rPr>
      </w:pPr>
    </w:p>
    <w:p w14:paraId="3A05BB3C" w14:textId="77777777" w:rsidR="004E01BF" w:rsidRPr="001E6A9C" w:rsidRDefault="004E01BF" w:rsidP="00D97493">
      <w:pPr>
        <w:pStyle w:val="ListParagraph"/>
        <w:spacing w:after="0"/>
        <w:ind w:left="1276"/>
        <w:jc w:val="both"/>
        <w:rPr>
          <w:rFonts w:ascii="Futura Medium" w:hAnsi="Futura Medium" w:cs="Futura Medium"/>
          <w:sz w:val="18"/>
          <w:szCs w:val="18"/>
        </w:rPr>
      </w:pPr>
      <w:r w:rsidRPr="00CF0F94">
        <w:rPr>
          <w:rFonts w:ascii="Futura Medium" w:hAnsi="Futura Medium" w:cs="Futura Medium" w:hint="cs"/>
          <w:sz w:val="18"/>
          <w:szCs w:val="18"/>
        </w:rPr>
        <w:t xml:space="preserve">La compañía estima una perdida crediticia para aquellos clientes con retrasos en sus pagos en base a indicios de perdidas, considerando, la experiencia y antecedentes de cada cliente, por lo cual asigna de manera específica una provisión de deterioro, la cual es comparada con </w:t>
      </w:r>
      <w:r w:rsidRPr="00CF0F94">
        <w:rPr>
          <w:rFonts w:ascii="Futura Medium" w:hAnsi="Futura Medium" w:cs="Futura Medium" w:hint="cs"/>
          <w:sz w:val="18"/>
          <w:szCs w:val="18"/>
        </w:rPr>
        <w:lastRenderedPageBreak/>
        <w:t>la matriz de riesgo requerida por la NIIF 9 de perdidas crediticias esperadas, cuyo efecto no difiere significativamente de lo requerido por esta norma.</w:t>
      </w:r>
      <w:r w:rsidRPr="001E6A9C">
        <w:rPr>
          <w:rFonts w:ascii="Futura Medium" w:hAnsi="Futura Medium" w:cs="Futura Medium" w:hint="cs"/>
          <w:sz w:val="18"/>
          <w:szCs w:val="18"/>
        </w:rPr>
        <w:t xml:space="preserve"> </w:t>
      </w:r>
    </w:p>
    <w:p w14:paraId="08ECB1CF" w14:textId="77777777" w:rsidR="004E01BF" w:rsidRPr="001E6A9C" w:rsidRDefault="004E01BF" w:rsidP="00D97493">
      <w:pPr>
        <w:pStyle w:val="ListParagraph"/>
        <w:spacing w:after="0"/>
        <w:ind w:left="1276"/>
        <w:jc w:val="both"/>
        <w:rPr>
          <w:rFonts w:ascii="Futura Medium" w:hAnsi="Futura Medium" w:cs="Futura Medium"/>
          <w:sz w:val="18"/>
          <w:szCs w:val="18"/>
        </w:rPr>
      </w:pPr>
    </w:p>
    <w:p w14:paraId="4888DC40" w14:textId="57939F03" w:rsidR="004E01BF" w:rsidRDefault="004E01BF" w:rsidP="00D97493">
      <w:pPr>
        <w:pStyle w:val="ListParagraph"/>
        <w:spacing w:after="0"/>
        <w:ind w:left="1276"/>
        <w:jc w:val="both"/>
        <w:rPr>
          <w:rFonts w:ascii="Futura Medium" w:hAnsi="Futura Medium" w:cs="Futura Medium"/>
          <w:sz w:val="18"/>
          <w:szCs w:val="18"/>
        </w:rPr>
      </w:pPr>
      <w:r w:rsidRPr="001E6A9C">
        <w:rPr>
          <w:rFonts w:ascii="Futura Medium" w:hAnsi="Futura Medium" w:cs="Futura Medium" w:hint="cs"/>
          <w:sz w:val="18"/>
          <w:szCs w:val="18"/>
        </w:rPr>
        <w:t xml:space="preserve">El modelo simplificado que utiliza la Compañía para determinar las pérdidas crediticias </w:t>
      </w:r>
      <w:r w:rsidR="002C60B9" w:rsidRPr="001E6A9C">
        <w:rPr>
          <w:rFonts w:ascii="Futura Medium" w:hAnsi="Futura Medium" w:cs="Futura Medium"/>
          <w:sz w:val="18"/>
          <w:szCs w:val="18"/>
        </w:rPr>
        <w:t>esperadas</w:t>
      </w:r>
      <w:r w:rsidRPr="001E6A9C">
        <w:rPr>
          <w:rFonts w:ascii="Futura Medium" w:hAnsi="Futura Medium" w:cs="Futura Medium" w:hint="cs"/>
          <w:sz w:val="18"/>
          <w:szCs w:val="18"/>
        </w:rPr>
        <w:t xml:space="preserve"> estima la probabilidad futura de pérdidas de incobrables en base al comportamiento de las pérdidas crediticias históricas. Para ello se agrupan las cuentas por cobrar </w:t>
      </w:r>
      <w:r w:rsidR="00EE0D89" w:rsidRPr="001E6A9C">
        <w:rPr>
          <w:rFonts w:ascii="Futura Medium" w:hAnsi="Futura Medium" w:cs="Futura Medium"/>
          <w:sz w:val="18"/>
          <w:szCs w:val="18"/>
        </w:rPr>
        <w:t>de acuerdo con el</w:t>
      </w:r>
      <w:r w:rsidRPr="001E6A9C">
        <w:rPr>
          <w:rFonts w:ascii="Futura Medium" w:hAnsi="Futura Medium" w:cs="Futura Medium" w:hint="cs"/>
          <w:sz w:val="18"/>
          <w:szCs w:val="18"/>
        </w:rPr>
        <w:t xml:space="preserve"> segmento que las origina (si lo hubiera) y sus rangos de antigüedad.  El modelo simplificado considera también la inclusión de variables predictivas que permitan identificar los eventos que harán que tales pérdidas aumenten o disminuyen en el futuro como resultado de tendencias macroeconómicas o de la industria.  </w:t>
      </w:r>
    </w:p>
    <w:p w14:paraId="2C8E6736" w14:textId="77777777" w:rsidR="002C60B9" w:rsidRPr="002C60B9" w:rsidRDefault="002C60B9" w:rsidP="00D97493">
      <w:pPr>
        <w:pStyle w:val="ListParagraph"/>
        <w:spacing w:after="0"/>
        <w:ind w:left="1276"/>
        <w:jc w:val="both"/>
        <w:rPr>
          <w:rFonts w:ascii="Futura Medium" w:hAnsi="Futura Medium" w:cs="Futura Medium"/>
          <w:sz w:val="18"/>
          <w:szCs w:val="18"/>
        </w:rPr>
      </w:pPr>
    </w:p>
    <w:p w14:paraId="45765C7D" w14:textId="77777777" w:rsidR="004E01BF" w:rsidRPr="001E6A9C" w:rsidRDefault="004E01BF" w:rsidP="00D97493">
      <w:pPr>
        <w:pStyle w:val="ListParagraph"/>
        <w:spacing w:after="0"/>
        <w:ind w:left="1276"/>
        <w:jc w:val="both"/>
        <w:rPr>
          <w:rFonts w:ascii="Futura Medium" w:hAnsi="Futura Medium" w:cs="Futura Medium"/>
          <w:sz w:val="18"/>
          <w:szCs w:val="18"/>
        </w:rPr>
      </w:pPr>
      <w:r w:rsidRPr="00EE0D89">
        <w:rPr>
          <w:rFonts w:ascii="Futura Medium" w:hAnsi="Futura Medium" w:cs="Futura Medium" w:hint="cs"/>
          <w:sz w:val="18"/>
          <w:szCs w:val="18"/>
        </w:rPr>
        <w:t>La antigüedad de los saldos de las cuentas por cobrar comerciales al 31 de diciembre del 2020 y 2019, es la siguiente:</w:t>
      </w:r>
    </w:p>
    <w:p w14:paraId="0099B160" w14:textId="77777777" w:rsidR="002C60B9" w:rsidRPr="001E6A9C" w:rsidRDefault="002C60B9" w:rsidP="00D97493">
      <w:pPr>
        <w:pStyle w:val="ListParagraph"/>
        <w:spacing w:after="0"/>
        <w:ind w:left="1276"/>
        <w:jc w:val="both"/>
        <w:rPr>
          <w:rFonts w:ascii="Futura Medium" w:hAnsi="Futura Medium" w:cs="Futura Medium"/>
          <w:sz w:val="18"/>
          <w:szCs w:val="18"/>
        </w:rPr>
      </w:pPr>
    </w:p>
    <w:tbl>
      <w:tblPr>
        <w:tblW w:w="7726" w:type="dxa"/>
        <w:tblInd w:w="1276" w:type="dxa"/>
        <w:tblCellMar>
          <w:left w:w="70" w:type="dxa"/>
          <w:right w:w="70" w:type="dxa"/>
        </w:tblCellMar>
        <w:tblLook w:val="04A0" w:firstRow="1" w:lastRow="0" w:firstColumn="1" w:lastColumn="0" w:noHBand="0" w:noVBand="1"/>
      </w:tblPr>
      <w:tblGrid>
        <w:gridCol w:w="2765"/>
        <w:gridCol w:w="179"/>
        <w:gridCol w:w="1097"/>
        <w:gridCol w:w="160"/>
        <w:gridCol w:w="974"/>
        <w:gridCol w:w="160"/>
        <w:gridCol w:w="1116"/>
        <w:gridCol w:w="146"/>
        <w:gridCol w:w="1129"/>
      </w:tblGrid>
      <w:tr w:rsidR="004E01BF" w:rsidRPr="001E6A9C" w14:paraId="756281FB" w14:textId="77777777" w:rsidTr="004E01BF">
        <w:trPr>
          <w:trHeight w:val="255"/>
        </w:trPr>
        <w:tc>
          <w:tcPr>
            <w:tcW w:w="2765" w:type="dxa"/>
            <w:vMerge w:val="restart"/>
            <w:tcBorders>
              <w:top w:val="nil"/>
              <w:left w:val="nil"/>
              <w:bottom w:val="nil"/>
              <w:right w:val="nil"/>
            </w:tcBorders>
            <w:shd w:val="clear" w:color="auto" w:fill="auto"/>
            <w:vAlign w:val="center"/>
            <w:hideMark/>
          </w:tcPr>
          <w:p w14:paraId="37734FCF"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Cartera (días)</w:t>
            </w:r>
          </w:p>
        </w:tc>
        <w:tc>
          <w:tcPr>
            <w:tcW w:w="179" w:type="dxa"/>
            <w:tcBorders>
              <w:top w:val="nil"/>
              <w:left w:val="nil"/>
              <w:bottom w:val="nil"/>
              <w:right w:val="nil"/>
            </w:tcBorders>
            <w:shd w:val="clear" w:color="auto" w:fill="auto"/>
            <w:vAlign w:val="center"/>
            <w:hideMark/>
          </w:tcPr>
          <w:p w14:paraId="5DC9836D"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2231" w:type="dxa"/>
            <w:gridSpan w:val="3"/>
            <w:tcBorders>
              <w:top w:val="nil"/>
              <w:left w:val="nil"/>
              <w:bottom w:val="single" w:sz="4" w:space="0" w:color="auto"/>
              <w:right w:val="nil"/>
            </w:tcBorders>
            <w:shd w:val="clear" w:color="auto" w:fill="auto"/>
            <w:vAlign w:val="center"/>
            <w:hideMark/>
          </w:tcPr>
          <w:p w14:paraId="16C3D487"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Saldo al 31-12-2020</w:t>
            </w:r>
          </w:p>
        </w:tc>
        <w:tc>
          <w:tcPr>
            <w:tcW w:w="160" w:type="dxa"/>
            <w:tcBorders>
              <w:top w:val="nil"/>
              <w:left w:val="nil"/>
              <w:bottom w:val="nil"/>
              <w:right w:val="nil"/>
            </w:tcBorders>
            <w:shd w:val="clear" w:color="auto" w:fill="auto"/>
            <w:vAlign w:val="center"/>
            <w:hideMark/>
          </w:tcPr>
          <w:p w14:paraId="71BCF00B"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2391" w:type="dxa"/>
            <w:gridSpan w:val="3"/>
            <w:tcBorders>
              <w:top w:val="nil"/>
              <w:left w:val="nil"/>
              <w:bottom w:val="single" w:sz="4" w:space="0" w:color="auto"/>
              <w:right w:val="nil"/>
            </w:tcBorders>
            <w:shd w:val="clear" w:color="auto" w:fill="auto"/>
            <w:vAlign w:val="center"/>
            <w:hideMark/>
          </w:tcPr>
          <w:p w14:paraId="7851CE41"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Saldo al 31-12-2019</w:t>
            </w:r>
          </w:p>
        </w:tc>
      </w:tr>
      <w:tr w:rsidR="004E01BF" w:rsidRPr="001E6A9C" w14:paraId="09F54160" w14:textId="77777777" w:rsidTr="004E01BF">
        <w:trPr>
          <w:trHeight w:val="70"/>
        </w:trPr>
        <w:tc>
          <w:tcPr>
            <w:tcW w:w="2765" w:type="dxa"/>
            <w:vMerge/>
            <w:tcBorders>
              <w:top w:val="nil"/>
              <w:left w:val="nil"/>
              <w:bottom w:val="nil"/>
              <w:right w:val="nil"/>
            </w:tcBorders>
            <w:vAlign w:val="center"/>
            <w:hideMark/>
          </w:tcPr>
          <w:p w14:paraId="5F216973" w14:textId="77777777" w:rsidR="004E01BF" w:rsidRPr="001E6A9C" w:rsidRDefault="004E01BF" w:rsidP="00D97493">
            <w:pPr>
              <w:spacing w:after="0"/>
              <w:rPr>
                <w:rFonts w:ascii="Futura Medium" w:hAnsi="Futura Medium" w:cs="Futura Medium"/>
                <w:b/>
                <w:bCs/>
                <w:sz w:val="18"/>
                <w:szCs w:val="18"/>
                <w:lang w:eastAsia="es-EC"/>
              </w:rPr>
            </w:pPr>
          </w:p>
        </w:tc>
        <w:tc>
          <w:tcPr>
            <w:tcW w:w="179" w:type="dxa"/>
            <w:tcBorders>
              <w:top w:val="nil"/>
              <w:left w:val="nil"/>
              <w:bottom w:val="nil"/>
              <w:right w:val="nil"/>
            </w:tcBorders>
            <w:shd w:val="clear" w:color="auto" w:fill="auto"/>
            <w:vAlign w:val="center"/>
            <w:hideMark/>
          </w:tcPr>
          <w:p w14:paraId="1FD756F1"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1097" w:type="dxa"/>
            <w:tcBorders>
              <w:top w:val="nil"/>
              <w:left w:val="nil"/>
              <w:bottom w:val="single" w:sz="4" w:space="0" w:color="auto"/>
              <w:right w:val="nil"/>
            </w:tcBorders>
            <w:shd w:val="clear" w:color="auto" w:fill="auto"/>
            <w:vAlign w:val="center"/>
            <w:hideMark/>
          </w:tcPr>
          <w:p w14:paraId="232F2030"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Valor</w:t>
            </w:r>
          </w:p>
        </w:tc>
        <w:tc>
          <w:tcPr>
            <w:tcW w:w="160" w:type="dxa"/>
            <w:tcBorders>
              <w:top w:val="nil"/>
              <w:left w:val="nil"/>
              <w:bottom w:val="nil"/>
              <w:right w:val="nil"/>
            </w:tcBorders>
            <w:shd w:val="clear" w:color="auto" w:fill="auto"/>
            <w:vAlign w:val="center"/>
            <w:hideMark/>
          </w:tcPr>
          <w:p w14:paraId="61F29399"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974" w:type="dxa"/>
            <w:tcBorders>
              <w:top w:val="nil"/>
              <w:left w:val="nil"/>
              <w:bottom w:val="single" w:sz="4" w:space="0" w:color="auto"/>
              <w:right w:val="nil"/>
            </w:tcBorders>
            <w:shd w:val="clear" w:color="auto" w:fill="auto"/>
            <w:vAlign w:val="center"/>
            <w:hideMark/>
          </w:tcPr>
          <w:p w14:paraId="32153D55"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Deterioro</w:t>
            </w:r>
          </w:p>
        </w:tc>
        <w:tc>
          <w:tcPr>
            <w:tcW w:w="160" w:type="dxa"/>
            <w:tcBorders>
              <w:top w:val="nil"/>
              <w:left w:val="nil"/>
              <w:bottom w:val="nil"/>
              <w:right w:val="nil"/>
            </w:tcBorders>
            <w:shd w:val="clear" w:color="auto" w:fill="auto"/>
            <w:vAlign w:val="center"/>
            <w:hideMark/>
          </w:tcPr>
          <w:p w14:paraId="73DEBD2B"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1116" w:type="dxa"/>
            <w:tcBorders>
              <w:top w:val="nil"/>
              <w:left w:val="nil"/>
              <w:bottom w:val="single" w:sz="4" w:space="0" w:color="auto"/>
              <w:right w:val="nil"/>
            </w:tcBorders>
            <w:shd w:val="clear" w:color="auto" w:fill="auto"/>
            <w:vAlign w:val="center"/>
            <w:hideMark/>
          </w:tcPr>
          <w:p w14:paraId="430C0BEA"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Valor</w:t>
            </w:r>
          </w:p>
        </w:tc>
        <w:tc>
          <w:tcPr>
            <w:tcW w:w="146" w:type="dxa"/>
            <w:tcBorders>
              <w:top w:val="nil"/>
              <w:left w:val="nil"/>
              <w:bottom w:val="nil"/>
              <w:right w:val="nil"/>
            </w:tcBorders>
            <w:shd w:val="clear" w:color="auto" w:fill="auto"/>
            <w:vAlign w:val="center"/>
            <w:hideMark/>
          </w:tcPr>
          <w:p w14:paraId="4031DC0F"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1129" w:type="dxa"/>
            <w:tcBorders>
              <w:top w:val="nil"/>
              <w:left w:val="nil"/>
              <w:bottom w:val="single" w:sz="4" w:space="0" w:color="auto"/>
              <w:right w:val="nil"/>
            </w:tcBorders>
            <w:shd w:val="clear" w:color="auto" w:fill="auto"/>
            <w:vAlign w:val="center"/>
            <w:hideMark/>
          </w:tcPr>
          <w:p w14:paraId="53D4134D"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Deterioro</w:t>
            </w:r>
          </w:p>
        </w:tc>
      </w:tr>
      <w:tr w:rsidR="004E01BF" w:rsidRPr="001E6A9C" w14:paraId="6783B5A6" w14:textId="77777777" w:rsidTr="004E01BF">
        <w:trPr>
          <w:trHeight w:val="255"/>
        </w:trPr>
        <w:tc>
          <w:tcPr>
            <w:tcW w:w="2765" w:type="dxa"/>
            <w:tcBorders>
              <w:top w:val="nil"/>
              <w:left w:val="nil"/>
              <w:bottom w:val="nil"/>
              <w:right w:val="nil"/>
            </w:tcBorders>
            <w:shd w:val="clear" w:color="auto" w:fill="auto"/>
            <w:vAlign w:val="bottom"/>
            <w:hideMark/>
          </w:tcPr>
          <w:p w14:paraId="20D9AF88"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Vigente</w:t>
            </w:r>
          </w:p>
        </w:tc>
        <w:tc>
          <w:tcPr>
            <w:tcW w:w="179" w:type="dxa"/>
            <w:tcBorders>
              <w:top w:val="nil"/>
              <w:left w:val="nil"/>
              <w:bottom w:val="nil"/>
              <w:right w:val="nil"/>
            </w:tcBorders>
            <w:shd w:val="clear" w:color="auto" w:fill="auto"/>
            <w:vAlign w:val="bottom"/>
            <w:hideMark/>
          </w:tcPr>
          <w:p w14:paraId="5A2FBBF6"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bottom"/>
            <w:hideMark/>
          </w:tcPr>
          <w:p w14:paraId="744AB81C" w14:textId="55481F5D" w:rsidR="004E01BF" w:rsidRPr="001E6A9C" w:rsidRDefault="00EE0D89" w:rsidP="00EE0D89">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0</w:t>
            </w:r>
          </w:p>
        </w:tc>
        <w:tc>
          <w:tcPr>
            <w:tcW w:w="160" w:type="dxa"/>
            <w:tcBorders>
              <w:top w:val="nil"/>
              <w:left w:val="nil"/>
              <w:bottom w:val="nil"/>
              <w:right w:val="nil"/>
            </w:tcBorders>
            <w:shd w:val="clear" w:color="auto" w:fill="auto"/>
            <w:vAlign w:val="bottom"/>
            <w:hideMark/>
          </w:tcPr>
          <w:p w14:paraId="71861204"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974" w:type="dxa"/>
            <w:tcBorders>
              <w:top w:val="nil"/>
              <w:left w:val="nil"/>
              <w:bottom w:val="nil"/>
              <w:right w:val="nil"/>
            </w:tcBorders>
            <w:shd w:val="clear" w:color="auto" w:fill="auto"/>
            <w:vAlign w:val="bottom"/>
            <w:hideMark/>
          </w:tcPr>
          <w:p w14:paraId="3F6E096E" w14:textId="3126CA49" w:rsidR="004E01BF" w:rsidRPr="001E6A9C" w:rsidRDefault="006C5FC8" w:rsidP="006C5FC8">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0</w:t>
            </w:r>
          </w:p>
        </w:tc>
        <w:tc>
          <w:tcPr>
            <w:tcW w:w="160" w:type="dxa"/>
            <w:tcBorders>
              <w:top w:val="nil"/>
              <w:left w:val="nil"/>
              <w:bottom w:val="nil"/>
              <w:right w:val="nil"/>
            </w:tcBorders>
            <w:shd w:val="clear" w:color="auto" w:fill="auto"/>
            <w:vAlign w:val="bottom"/>
            <w:hideMark/>
          </w:tcPr>
          <w:p w14:paraId="7B6CA30A"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116" w:type="dxa"/>
            <w:tcBorders>
              <w:top w:val="nil"/>
              <w:left w:val="nil"/>
              <w:bottom w:val="nil"/>
              <w:right w:val="nil"/>
            </w:tcBorders>
            <w:shd w:val="clear" w:color="auto" w:fill="auto"/>
            <w:vAlign w:val="bottom"/>
            <w:hideMark/>
          </w:tcPr>
          <w:p w14:paraId="11B7ADEC" w14:textId="6722B48F" w:rsidR="004E01BF" w:rsidRPr="001E6A9C" w:rsidRDefault="006C5FC8" w:rsidP="006C5FC8">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0</w:t>
            </w:r>
          </w:p>
        </w:tc>
        <w:tc>
          <w:tcPr>
            <w:tcW w:w="146" w:type="dxa"/>
            <w:tcBorders>
              <w:top w:val="nil"/>
              <w:left w:val="nil"/>
              <w:bottom w:val="nil"/>
              <w:right w:val="nil"/>
            </w:tcBorders>
            <w:shd w:val="clear" w:color="auto" w:fill="auto"/>
            <w:vAlign w:val="bottom"/>
            <w:hideMark/>
          </w:tcPr>
          <w:p w14:paraId="4E97F0CE" w14:textId="77777777" w:rsidR="004E01BF" w:rsidRPr="001E6A9C" w:rsidRDefault="004E01BF" w:rsidP="006C5FC8">
            <w:pPr>
              <w:spacing w:after="0" w:line="240" w:lineRule="auto"/>
              <w:jc w:val="right"/>
              <w:rPr>
                <w:rFonts w:ascii="Futura Medium" w:hAnsi="Futura Medium" w:cs="Futura Medium"/>
                <w:sz w:val="18"/>
                <w:szCs w:val="18"/>
                <w:lang w:eastAsia="es-EC"/>
              </w:rPr>
            </w:pPr>
          </w:p>
        </w:tc>
        <w:tc>
          <w:tcPr>
            <w:tcW w:w="1129" w:type="dxa"/>
            <w:tcBorders>
              <w:top w:val="nil"/>
              <w:left w:val="nil"/>
              <w:bottom w:val="nil"/>
              <w:right w:val="nil"/>
            </w:tcBorders>
            <w:shd w:val="clear" w:color="auto" w:fill="auto"/>
            <w:vAlign w:val="bottom"/>
            <w:hideMark/>
          </w:tcPr>
          <w:p w14:paraId="35FDDFE9" w14:textId="74F0FD07" w:rsidR="004E01BF" w:rsidRPr="001E6A9C" w:rsidRDefault="006C5FC8" w:rsidP="006C5FC8">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0</w:t>
            </w:r>
          </w:p>
        </w:tc>
      </w:tr>
      <w:tr w:rsidR="004E01BF" w:rsidRPr="001E6A9C" w14:paraId="54545437" w14:textId="77777777" w:rsidTr="004E01BF">
        <w:trPr>
          <w:trHeight w:val="80"/>
        </w:trPr>
        <w:tc>
          <w:tcPr>
            <w:tcW w:w="2765" w:type="dxa"/>
            <w:tcBorders>
              <w:top w:val="nil"/>
              <w:left w:val="nil"/>
              <w:bottom w:val="nil"/>
              <w:right w:val="nil"/>
            </w:tcBorders>
            <w:shd w:val="clear" w:color="auto" w:fill="auto"/>
            <w:vAlign w:val="bottom"/>
            <w:hideMark/>
          </w:tcPr>
          <w:p w14:paraId="42DC9080"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1 a 30</w:t>
            </w:r>
          </w:p>
        </w:tc>
        <w:tc>
          <w:tcPr>
            <w:tcW w:w="179" w:type="dxa"/>
            <w:tcBorders>
              <w:top w:val="nil"/>
              <w:left w:val="nil"/>
              <w:bottom w:val="nil"/>
              <w:right w:val="nil"/>
            </w:tcBorders>
            <w:shd w:val="clear" w:color="auto" w:fill="auto"/>
            <w:vAlign w:val="bottom"/>
            <w:hideMark/>
          </w:tcPr>
          <w:p w14:paraId="22A04742"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79DA70C3" w14:textId="0626964F" w:rsidR="004E01BF" w:rsidRPr="00EE0D89" w:rsidRDefault="00EE0D89" w:rsidP="00EE0D89">
            <w:pPr>
              <w:spacing w:after="0" w:line="240" w:lineRule="auto"/>
              <w:jc w:val="right"/>
              <w:rPr>
                <w:rFonts w:ascii="Futura Medium" w:hAnsi="Futura Medium" w:cs="Futura Medium"/>
                <w:bCs/>
                <w:sz w:val="18"/>
                <w:szCs w:val="18"/>
                <w:lang w:eastAsia="es-EC"/>
              </w:rPr>
            </w:pPr>
            <w:r w:rsidRPr="00EE0D89">
              <w:rPr>
                <w:rFonts w:ascii="Futura Medium" w:hAnsi="Futura Medium" w:cs="Futura Medium"/>
                <w:bCs/>
                <w:sz w:val="18"/>
                <w:szCs w:val="18"/>
                <w:lang w:eastAsia="es-EC"/>
              </w:rPr>
              <w:t>32,000</w:t>
            </w:r>
          </w:p>
        </w:tc>
        <w:tc>
          <w:tcPr>
            <w:tcW w:w="160" w:type="dxa"/>
            <w:tcBorders>
              <w:top w:val="nil"/>
              <w:left w:val="nil"/>
              <w:bottom w:val="nil"/>
              <w:right w:val="nil"/>
            </w:tcBorders>
            <w:shd w:val="clear" w:color="auto" w:fill="auto"/>
            <w:vAlign w:val="center"/>
          </w:tcPr>
          <w:p w14:paraId="4C24D51C"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nil"/>
              <w:right w:val="nil"/>
            </w:tcBorders>
            <w:shd w:val="clear" w:color="auto" w:fill="auto"/>
            <w:vAlign w:val="center"/>
          </w:tcPr>
          <w:p w14:paraId="3C107F25" w14:textId="382B1BF3"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c>
          <w:tcPr>
            <w:tcW w:w="160" w:type="dxa"/>
            <w:tcBorders>
              <w:top w:val="nil"/>
              <w:left w:val="nil"/>
              <w:bottom w:val="nil"/>
              <w:right w:val="nil"/>
            </w:tcBorders>
            <w:shd w:val="clear" w:color="auto" w:fill="auto"/>
            <w:vAlign w:val="center"/>
          </w:tcPr>
          <w:p w14:paraId="5FEA7E77"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nil"/>
              <w:right w:val="nil"/>
            </w:tcBorders>
            <w:shd w:val="clear" w:color="auto" w:fill="auto"/>
            <w:vAlign w:val="center"/>
          </w:tcPr>
          <w:p w14:paraId="420274C5" w14:textId="73629DCA"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51,552</w:t>
            </w:r>
          </w:p>
        </w:tc>
        <w:tc>
          <w:tcPr>
            <w:tcW w:w="146" w:type="dxa"/>
            <w:tcBorders>
              <w:top w:val="nil"/>
              <w:left w:val="nil"/>
              <w:bottom w:val="nil"/>
              <w:right w:val="nil"/>
            </w:tcBorders>
            <w:shd w:val="clear" w:color="auto" w:fill="auto"/>
            <w:vAlign w:val="center"/>
          </w:tcPr>
          <w:p w14:paraId="734685BA"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1129" w:type="dxa"/>
            <w:tcBorders>
              <w:top w:val="nil"/>
              <w:left w:val="nil"/>
              <w:bottom w:val="nil"/>
              <w:right w:val="nil"/>
            </w:tcBorders>
            <w:shd w:val="clear" w:color="auto" w:fill="auto"/>
            <w:vAlign w:val="center"/>
          </w:tcPr>
          <w:p w14:paraId="73851A71" w14:textId="5C27DF0A"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r>
      <w:tr w:rsidR="004E01BF" w:rsidRPr="001E6A9C" w14:paraId="401D2EE7" w14:textId="77777777" w:rsidTr="004E01BF">
        <w:trPr>
          <w:trHeight w:val="80"/>
        </w:trPr>
        <w:tc>
          <w:tcPr>
            <w:tcW w:w="2765" w:type="dxa"/>
            <w:tcBorders>
              <w:top w:val="nil"/>
              <w:left w:val="nil"/>
              <w:bottom w:val="nil"/>
              <w:right w:val="nil"/>
            </w:tcBorders>
            <w:shd w:val="clear" w:color="auto" w:fill="auto"/>
            <w:vAlign w:val="bottom"/>
            <w:hideMark/>
          </w:tcPr>
          <w:p w14:paraId="422FA2DD"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31 a 60</w:t>
            </w:r>
          </w:p>
        </w:tc>
        <w:tc>
          <w:tcPr>
            <w:tcW w:w="179" w:type="dxa"/>
            <w:tcBorders>
              <w:top w:val="nil"/>
              <w:left w:val="nil"/>
              <w:bottom w:val="nil"/>
              <w:right w:val="nil"/>
            </w:tcBorders>
            <w:shd w:val="clear" w:color="auto" w:fill="auto"/>
            <w:vAlign w:val="bottom"/>
            <w:hideMark/>
          </w:tcPr>
          <w:p w14:paraId="3887CCCE"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4CC8D07B" w14:textId="274E9A95" w:rsidR="004E01BF" w:rsidRPr="00EE0D89" w:rsidRDefault="00EE0D89" w:rsidP="00EE0D89">
            <w:pPr>
              <w:spacing w:after="0" w:line="240" w:lineRule="auto"/>
              <w:jc w:val="right"/>
              <w:rPr>
                <w:rFonts w:ascii="Futura Medium" w:hAnsi="Futura Medium" w:cs="Futura Medium"/>
                <w:bCs/>
                <w:sz w:val="18"/>
                <w:szCs w:val="18"/>
                <w:lang w:eastAsia="es-EC"/>
              </w:rPr>
            </w:pPr>
            <w:r w:rsidRPr="00EE0D89">
              <w:rPr>
                <w:rFonts w:ascii="Futura Medium" w:hAnsi="Futura Medium" w:cs="Futura Medium"/>
                <w:bCs/>
                <w:sz w:val="18"/>
                <w:szCs w:val="18"/>
                <w:lang w:eastAsia="es-EC"/>
              </w:rPr>
              <w:t>0</w:t>
            </w:r>
          </w:p>
        </w:tc>
        <w:tc>
          <w:tcPr>
            <w:tcW w:w="160" w:type="dxa"/>
            <w:tcBorders>
              <w:top w:val="nil"/>
              <w:left w:val="nil"/>
              <w:bottom w:val="nil"/>
              <w:right w:val="nil"/>
            </w:tcBorders>
            <w:shd w:val="clear" w:color="auto" w:fill="auto"/>
            <w:vAlign w:val="center"/>
          </w:tcPr>
          <w:p w14:paraId="4EF2C9C3"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nil"/>
              <w:right w:val="nil"/>
            </w:tcBorders>
            <w:shd w:val="clear" w:color="auto" w:fill="auto"/>
            <w:vAlign w:val="center"/>
          </w:tcPr>
          <w:p w14:paraId="533317D4" w14:textId="68DC136A"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c>
          <w:tcPr>
            <w:tcW w:w="160" w:type="dxa"/>
            <w:tcBorders>
              <w:top w:val="nil"/>
              <w:left w:val="nil"/>
              <w:bottom w:val="nil"/>
              <w:right w:val="nil"/>
            </w:tcBorders>
            <w:shd w:val="clear" w:color="auto" w:fill="auto"/>
            <w:vAlign w:val="center"/>
          </w:tcPr>
          <w:p w14:paraId="6A25FF9F"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nil"/>
              <w:right w:val="nil"/>
            </w:tcBorders>
            <w:shd w:val="clear" w:color="auto" w:fill="auto"/>
            <w:vAlign w:val="center"/>
          </w:tcPr>
          <w:p w14:paraId="4ECC6E46" w14:textId="294C4AEA"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c>
          <w:tcPr>
            <w:tcW w:w="146" w:type="dxa"/>
            <w:tcBorders>
              <w:top w:val="nil"/>
              <w:left w:val="nil"/>
              <w:bottom w:val="nil"/>
              <w:right w:val="nil"/>
            </w:tcBorders>
            <w:shd w:val="clear" w:color="auto" w:fill="auto"/>
            <w:vAlign w:val="center"/>
          </w:tcPr>
          <w:p w14:paraId="13AF4268"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1129" w:type="dxa"/>
            <w:tcBorders>
              <w:top w:val="nil"/>
              <w:left w:val="nil"/>
              <w:bottom w:val="nil"/>
              <w:right w:val="nil"/>
            </w:tcBorders>
            <w:shd w:val="clear" w:color="auto" w:fill="auto"/>
            <w:vAlign w:val="center"/>
          </w:tcPr>
          <w:p w14:paraId="4593547E" w14:textId="00A47940"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r>
      <w:tr w:rsidR="004E01BF" w:rsidRPr="001E6A9C" w14:paraId="4D22B83B" w14:textId="77777777" w:rsidTr="004E01BF">
        <w:trPr>
          <w:trHeight w:val="80"/>
        </w:trPr>
        <w:tc>
          <w:tcPr>
            <w:tcW w:w="2765" w:type="dxa"/>
            <w:tcBorders>
              <w:top w:val="nil"/>
              <w:left w:val="nil"/>
              <w:bottom w:val="nil"/>
              <w:right w:val="nil"/>
            </w:tcBorders>
            <w:shd w:val="clear" w:color="auto" w:fill="auto"/>
            <w:vAlign w:val="bottom"/>
            <w:hideMark/>
          </w:tcPr>
          <w:p w14:paraId="3A9D388C"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61 a 90</w:t>
            </w:r>
          </w:p>
        </w:tc>
        <w:tc>
          <w:tcPr>
            <w:tcW w:w="179" w:type="dxa"/>
            <w:tcBorders>
              <w:top w:val="nil"/>
              <w:left w:val="nil"/>
              <w:bottom w:val="nil"/>
              <w:right w:val="nil"/>
            </w:tcBorders>
            <w:shd w:val="clear" w:color="auto" w:fill="auto"/>
            <w:vAlign w:val="bottom"/>
            <w:hideMark/>
          </w:tcPr>
          <w:p w14:paraId="3C8F2A87"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5B5F4473" w14:textId="0D8D0A3E" w:rsidR="004E01BF" w:rsidRPr="00EE0D89" w:rsidRDefault="00EE0D89" w:rsidP="00EE0D89">
            <w:pPr>
              <w:spacing w:after="0" w:line="240" w:lineRule="auto"/>
              <w:jc w:val="right"/>
              <w:rPr>
                <w:rFonts w:ascii="Futura Medium" w:hAnsi="Futura Medium" w:cs="Futura Medium"/>
                <w:bCs/>
                <w:sz w:val="18"/>
                <w:szCs w:val="18"/>
                <w:lang w:eastAsia="es-EC"/>
              </w:rPr>
            </w:pPr>
            <w:r w:rsidRPr="00EE0D89">
              <w:rPr>
                <w:rFonts w:ascii="Futura Medium" w:hAnsi="Futura Medium" w:cs="Futura Medium"/>
                <w:bCs/>
                <w:sz w:val="18"/>
                <w:szCs w:val="18"/>
                <w:lang w:eastAsia="es-EC"/>
              </w:rPr>
              <w:t>0</w:t>
            </w:r>
          </w:p>
        </w:tc>
        <w:tc>
          <w:tcPr>
            <w:tcW w:w="160" w:type="dxa"/>
            <w:tcBorders>
              <w:top w:val="nil"/>
              <w:left w:val="nil"/>
              <w:bottom w:val="nil"/>
              <w:right w:val="nil"/>
            </w:tcBorders>
            <w:shd w:val="clear" w:color="auto" w:fill="auto"/>
            <w:vAlign w:val="center"/>
          </w:tcPr>
          <w:p w14:paraId="70D1CD96"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nil"/>
              <w:right w:val="nil"/>
            </w:tcBorders>
            <w:shd w:val="clear" w:color="auto" w:fill="auto"/>
            <w:vAlign w:val="center"/>
          </w:tcPr>
          <w:p w14:paraId="3BC8DD37" w14:textId="5DE1B70D"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c>
          <w:tcPr>
            <w:tcW w:w="160" w:type="dxa"/>
            <w:tcBorders>
              <w:top w:val="nil"/>
              <w:left w:val="nil"/>
              <w:bottom w:val="nil"/>
              <w:right w:val="nil"/>
            </w:tcBorders>
            <w:shd w:val="clear" w:color="auto" w:fill="auto"/>
            <w:vAlign w:val="center"/>
          </w:tcPr>
          <w:p w14:paraId="23DB6C36"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nil"/>
              <w:right w:val="nil"/>
            </w:tcBorders>
            <w:shd w:val="clear" w:color="auto" w:fill="auto"/>
            <w:vAlign w:val="center"/>
          </w:tcPr>
          <w:p w14:paraId="33D3164E" w14:textId="30E70E38"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51,552</w:t>
            </w:r>
          </w:p>
        </w:tc>
        <w:tc>
          <w:tcPr>
            <w:tcW w:w="146" w:type="dxa"/>
            <w:tcBorders>
              <w:top w:val="nil"/>
              <w:left w:val="nil"/>
              <w:bottom w:val="nil"/>
              <w:right w:val="nil"/>
            </w:tcBorders>
            <w:shd w:val="clear" w:color="auto" w:fill="auto"/>
            <w:vAlign w:val="center"/>
          </w:tcPr>
          <w:p w14:paraId="440B7B23"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1129" w:type="dxa"/>
            <w:tcBorders>
              <w:top w:val="nil"/>
              <w:left w:val="nil"/>
              <w:bottom w:val="nil"/>
              <w:right w:val="nil"/>
            </w:tcBorders>
            <w:shd w:val="clear" w:color="auto" w:fill="auto"/>
            <w:vAlign w:val="center"/>
          </w:tcPr>
          <w:p w14:paraId="077FCE87" w14:textId="40CC2DF8"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r>
      <w:tr w:rsidR="004E01BF" w:rsidRPr="001E6A9C" w14:paraId="25831F62" w14:textId="77777777" w:rsidTr="004E01BF">
        <w:trPr>
          <w:trHeight w:val="80"/>
        </w:trPr>
        <w:tc>
          <w:tcPr>
            <w:tcW w:w="2765" w:type="dxa"/>
            <w:tcBorders>
              <w:top w:val="nil"/>
              <w:left w:val="nil"/>
              <w:bottom w:val="nil"/>
              <w:right w:val="nil"/>
            </w:tcBorders>
            <w:shd w:val="clear" w:color="auto" w:fill="auto"/>
            <w:vAlign w:val="bottom"/>
            <w:hideMark/>
          </w:tcPr>
          <w:p w14:paraId="48028933"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91 a 120</w:t>
            </w:r>
          </w:p>
        </w:tc>
        <w:tc>
          <w:tcPr>
            <w:tcW w:w="179" w:type="dxa"/>
            <w:tcBorders>
              <w:top w:val="nil"/>
              <w:left w:val="nil"/>
              <w:bottom w:val="nil"/>
              <w:right w:val="nil"/>
            </w:tcBorders>
            <w:shd w:val="clear" w:color="auto" w:fill="auto"/>
            <w:vAlign w:val="bottom"/>
            <w:hideMark/>
          </w:tcPr>
          <w:p w14:paraId="2456343C"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1A1E98F2" w14:textId="687DB4C3" w:rsidR="004E01BF" w:rsidRPr="00EE0D89" w:rsidRDefault="00EE0D89" w:rsidP="00EE0D89">
            <w:pPr>
              <w:spacing w:after="0" w:line="240" w:lineRule="auto"/>
              <w:jc w:val="right"/>
              <w:rPr>
                <w:rFonts w:ascii="Futura Medium" w:hAnsi="Futura Medium" w:cs="Futura Medium"/>
                <w:bCs/>
                <w:sz w:val="18"/>
                <w:szCs w:val="18"/>
                <w:lang w:eastAsia="es-EC"/>
              </w:rPr>
            </w:pPr>
            <w:r w:rsidRPr="00EE0D89">
              <w:rPr>
                <w:rFonts w:ascii="Futura Medium" w:hAnsi="Futura Medium" w:cs="Futura Medium"/>
                <w:bCs/>
                <w:sz w:val="18"/>
                <w:szCs w:val="18"/>
                <w:lang w:eastAsia="es-EC"/>
              </w:rPr>
              <w:t>47,939</w:t>
            </w:r>
          </w:p>
        </w:tc>
        <w:tc>
          <w:tcPr>
            <w:tcW w:w="160" w:type="dxa"/>
            <w:tcBorders>
              <w:top w:val="nil"/>
              <w:left w:val="nil"/>
              <w:bottom w:val="nil"/>
              <w:right w:val="nil"/>
            </w:tcBorders>
            <w:shd w:val="clear" w:color="auto" w:fill="auto"/>
            <w:vAlign w:val="center"/>
          </w:tcPr>
          <w:p w14:paraId="22DE49C4"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nil"/>
              <w:right w:val="nil"/>
            </w:tcBorders>
            <w:shd w:val="clear" w:color="auto" w:fill="auto"/>
            <w:vAlign w:val="center"/>
          </w:tcPr>
          <w:p w14:paraId="44C0B37A" w14:textId="37385CFE"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c>
          <w:tcPr>
            <w:tcW w:w="160" w:type="dxa"/>
            <w:tcBorders>
              <w:top w:val="nil"/>
              <w:left w:val="nil"/>
              <w:bottom w:val="nil"/>
              <w:right w:val="nil"/>
            </w:tcBorders>
            <w:shd w:val="clear" w:color="auto" w:fill="auto"/>
            <w:vAlign w:val="center"/>
          </w:tcPr>
          <w:p w14:paraId="2FB22FE7"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nil"/>
              <w:right w:val="nil"/>
            </w:tcBorders>
            <w:shd w:val="clear" w:color="auto" w:fill="auto"/>
            <w:vAlign w:val="center"/>
          </w:tcPr>
          <w:p w14:paraId="61E48FED" w14:textId="2DB9548C"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51,552</w:t>
            </w:r>
          </w:p>
        </w:tc>
        <w:tc>
          <w:tcPr>
            <w:tcW w:w="146" w:type="dxa"/>
            <w:tcBorders>
              <w:top w:val="nil"/>
              <w:left w:val="nil"/>
              <w:bottom w:val="nil"/>
              <w:right w:val="nil"/>
            </w:tcBorders>
            <w:shd w:val="clear" w:color="auto" w:fill="auto"/>
            <w:vAlign w:val="center"/>
          </w:tcPr>
          <w:p w14:paraId="18725D3A"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1129" w:type="dxa"/>
            <w:tcBorders>
              <w:top w:val="nil"/>
              <w:left w:val="nil"/>
              <w:bottom w:val="nil"/>
              <w:right w:val="nil"/>
            </w:tcBorders>
            <w:shd w:val="clear" w:color="auto" w:fill="auto"/>
            <w:vAlign w:val="center"/>
          </w:tcPr>
          <w:p w14:paraId="766F43A6" w14:textId="740C52E4"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r>
      <w:tr w:rsidR="004E01BF" w:rsidRPr="001E6A9C" w14:paraId="059B4DBC" w14:textId="77777777" w:rsidTr="004E01BF">
        <w:trPr>
          <w:trHeight w:val="80"/>
        </w:trPr>
        <w:tc>
          <w:tcPr>
            <w:tcW w:w="2765" w:type="dxa"/>
            <w:tcBorders>
              <w:top w:val="nil"/>
              <w:left w:val="nil"/>
              <w:bottom w:val="nil"/>
              <w:right w:val="nil"/>
            </w:tcBorders>
            <w:shd w:val="clear" w:color="auto" w:fill="auto"/>
            <w:vAlign w:val="bottom"/>
            <w:hideMark/>
          </w:tcPr>
          <w:p w14:paraId="3257B19E"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121 a 150</w:t>
            </w:r>
          </w:p>
        </w:tc>
        <w:tc>
          <w:tcPr>
            <w:tcW w:w="179" w:type="dxa"/>
            <w:tcBorders>
              <w:top w:val="nil"/>
              <w:left w:val="nil"/>
              <w:bottom w:val="nil"/>
              <w:right w:val="nil"/>
            </w:tcBorders>
            <w:shd w:val="clear" w:color="auto" w:fill="auto"/>
            <w:vAlign w:val="bottom"/>
            <w:hideMark/>
          </w:tcPr>
          <w:p w14:paraId="6945CB05"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358A69BD" w14:textId="398C989F" w:rsidR="004E01BF" w:rsidRPr="00EE0D89" w:rsidRDefault="00EE0D89" w:rsidP="00EE0D89">
            <w:pPr>
              <w:spacing w:after="0" w:line="240" w:lineRule="auto"/>
              <w:jc w:val="right"/>
              <w:rPr>
                <w:rFonts w:ascii="Futura Medium" w:hAnsi="Futura Medium" w:cs="Futura Medium"/>
                <w:bCs/>
                <w:sz w:val="18"/>
                <w:szCs w:val="18"/>
                <w:lang w:eastAsia="es-EC"/>
              </w:rPr>
            </w:pPr>
            <w:r w:rsidRPr="00EE0D89">
              <w:rPr>
                <w:rFonts w:ascii="Futura Medium" w:hAnsi="Futura Medium" w:cs="Futura Medium"/>
                <w:bCs/>
                <w:sz w:val="18"/>
                <w:szCs w:val="18"/>
                <w:lang w:eastAsia="es-EC"/>
              </w:rPr>
              <w:t>0</w:t>
            </w:r>
          </w:p>
        </w:tc>
        <w:tc>
          <w:tcPr>
            <w:tcW w:w="160" w:type="dxa"/>
            <w:tcBorders>
              <w:top w:val="nil"/>
              <w:left w:val="nil"/>
              <w:bottom w:val="nil"/>
              <w:right w:val="nil"/>
            </w:tcBorders>
            <w:shd w:val="clear" w:color="auto" w:fill="auto"/>
            <w:vAlign w:val="center"/>
          </w:tcPr>
          <w:p w14:paraId="1A075938"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nil"/>
              <w:right w:val="nil"/>
            </w:tcBorders>
            <w:shd w:val="clear" w:color="auto" w:fill="auto"/>
            <w:vAlign w:val="center"/>
          </w:tcPr>
          <w:p w14:paraId="26F67FDA" w14:textId="08544C00"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c>
          <w:tcPr>
            <w:tcW w:w="160" w:type="dxa"/>
            <w:tcBorders>
              <w:top w:val="nil"/>
              <w:left w:val="nil"/>
              <w:bottom w:val="nil"/>
              <w:right w:val="nil"/>
            </w:tcBorders>
            <w:shd w:val="clear" w:color="auto" w:fill="auto"/>
            <w:vAlign w:val="center"/>
          </w:tcPr>
          <w:p w14:paraId="5993A51C"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nil"/>
              <w:right w:val="nil"/>
            </w:tcBorders>
            <w:shd w:val="clear" w:color="auto" w:fill="auto"/>
            <w:vAlign w:val="center"/>
          </w:tcPr>
          <w:p w14:paraId="103217FD" w14:textId="023BA93B"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c>
          <w:tcPr>
            <w:tcW w:w="146" w:type="dxa"/>
            <w:tcBorders>
              <w:top w:val="nil"/>
              <w:left w:val="nil"/>
              <w:bottom w:val="nil"/>
              <w:right w:val="nil"/>
            </w:tcBorders>
            <w:shd w:val="clear" w:color="auto" w:fill="auto"/>
            <w:vAlign w:val="center"/>
          </w:tcPr>
          <w:p w14:paraId="6CCEFF34"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1129" w:type="dxa"/>
            <w:tcBorders>
              <w:top w:val="nil"/>
              <w:left w:val="nil"/>
              <w:bottom w:val="nil"/>
              <w:right w:val="nil"/>
            </w:tcBorders>
            <w:shd w:val="clear" w:color="auto" w:fill="auto"/>
            <w:vAlign w:val="center"/>
          </w:tcPr>
          <w:p w14:paraId="5C2153DE" w14:textId="17D4EB4B"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r>
      <w:tr w:rsidR="004E01BF" w:rsidRPr="001E6A9C" w14:paraId="5E1D8490" w14:textId="77777777" w:rsidTr="004E01BF">
        <w:trPr>
          <w:trHeight w:val="80"/>
        </w:trPr>
        <w:tc>
          <w:tcPr>
            <w:tcW w:w="2765" w:type="dxa"/>
            <w:tcBorders>
              <w:top w:val="nil"/>
              <w:left w:val="nil"/>
              <w:bottom w:val="nil"/>
              <w:right w:val="nil"/>
            </w:tcBorders>
            <w:shd w:val="clear" w:color="auto" w:fill="auto"/>
            <w:vAlign w:val="bottom"/>
            <w:hideMark/>
          </w:tcPr>
          <w:p w14:paraId="3201CFDB"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151 a 180</w:t>
            </w:r>
          </w:p>
        </w:tc>
        <w:tc>
          <w:tcPr>
            <w:tcW w:w="179" w:type="dxa"/>
            <w:tcBorders>
              <w:top w:val="nil"/>
              <w:left w:val="nil"/>
              <w:bottom w:val="nil"/>
              <w:right w:val="nil"/>
            </w:tcBorders>
            <w:shd w:val="clear" w:color="auto" w:fill="auto"/>
            <w:vAlign w:val="bottom"/>
            <w:hideMark/>
          </w:tcPr>
          <w:p w14:paraId="0A8FE4FF"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4D50B558" w14:textId="61C7E84C" w:rsidR="004E01BF" w:rsidRPr="00EE0D89" w:rsidRDefault="00EE0D89" w:rsidP="00EE0D89">
            <w:pPr>
              <w:spacing w:after="0" w:line="240" w:lineRule="auto"/>
              <w:jc w:val="right"/>
              <w:rPr>
                <w:rFonts w:ascii="Futura Medium" w:hAnsi="Futura Medium" w:cs="Futura Medium"/>
                <w:bCs/>
                <w:sz w:val="18"/>
                <w:szCs w:val="18"/>
                <w:lang w:eastAsia="es-EC"/>
              </w:rPr>
            </w:pPr>
            <w:r w:rsidRPr="00EE0D89">
              <w:rPr>
                <w:rFonts w:ascii="Futura Medium" w:hAnsi="Futura Medium" w:cs="Futura Medium"/>
                <w:bCs/>
                <w:sz w:val="18"/>
                <w:szCs w:val="18"/>
                <w:lang w:eastAsia="es-EC"/>
              </w:rPr>
              <w:t>0</w:t>
            </w:r>
          </w:p>
        </w:tc>
        <w:tc>
          <w:tcPr>
            <w:tcW w:w="160" w:type="dxa"/>
            <w:tcBorders>
              <w:top w:val="nil"/>
              <w:left w:val="nil"/>
              <w:bottom w:val="nil"/>
              <w:right w:val="nil"/>
            </w:tcBorders>
            <w:shd w:val="clear" w:color="auto" w:fill="auto"/>
            <w:vAlign w:val="center"/>
          </w:tcPr>
          <w:p w14:paraId="2C49DF57"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nil"/>
              <w:right w:val="nil"/>
            </w:tcBorders>
            <w:shd w:val="clear" w:color="auto" w:fill="auto"/>
            <w:vAlign w:val="center"/>
          </w:tcPr>
          <w:p w14:paraId="2909D570" w14:textId="24F459AB"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c>
          <w:tcPr>
            <w:tcW w:w="160" w:type="dxa"/>
            <w:tcBorders>
              <w:top w:val="nil"/>
              <w:left w:val="nil"/>
              <w:bottom w:val="nil"/>
              <w:right w:val="nil"/>
            </w:tcBorders>
            <w:shd w:val="clear" w:color="auto" w:fill="auto"/>
            <w:vAlign w:val="center"/>
          </w:tcPr>
          <w:p w14:paraId="794DF271"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nil"/>
              <w:right w:val="nil"/>
            </w:tcBorders>
            <w:shd w:val="clear" w:color="auto" w:fill="auto"/>
            <w:vAlign w:val="center"/>
          </w:tcPr>
          <w:p w14:paraId="3E5AC134" w14:textId="45D7E100"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c>
          <w:tcPr>
            <w:tcW w:w="146" w:type="dxa"/>
            <w:tcBorders>
              <w:top w:val="nil"/>
              <w:left w:val="nil"/>
              <w:bottom w:val="nil"/>
              <w:right w:val="nil"/>
            </w:tcBorders>
            <w:shd w:val="clear" w:color="auto" w:fill="auto"/>
            <w:vAlign w:val="center"/>
          </w:tcPr>
          <w:p w14:paraId="3AB2ADF3"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1129" w:type="dxa"/>
            <w:tcBorders>
              <w:top w:val="nil"/>
              <w:left w:val="nil"/>
              <w:bottom w:val="nil"/>
              <w:right w:val="nil"/>
            </w:tcBorders>
            <w:shd w:val="clear" w:color="auto" w:fill="auto"/>
            <w:vAlign w:val="center"/>
          </w:tcPr>
          <w:p w14:paraId="73C816BF" w14:textId="5E535677"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r>
      <w:tr w:rsidR="004E01BF" w:rsidRPr="001E6A9C" w14:paraId="14E4EF32" w14:textId="77777777" w:rsidTr="004E01BF">
        <w:trPr>
          <w:trHeight w:val="80"/>
        </w:trPr>
        <w:tc>
          <w:tcPr>
            <w:tcW w:w="2765" w:type="dxa"/>
            <w:tcBorders>
              <w:top w:val="nil"/>
              <w:left w:val="nil"/>
              <w:bottom w:val="nil"/>
              <w:right w:val="nil"/>
            </w:tcBorders>
            <w:shd w:val="clear" w:color="auto" w:fill="auto"/>
            <w:vAlign w:val="bottom"/>
            <w:hideMark/>
          </w:tcPr>
          <w:p w14:paraId="2D7366CC"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181 a 360</w:t>
            </w:r>
          </w:p>
        </w:tc>
        <w:tc>
          <w:tcPr>
            <w:tcW w:w="179" w:type="dxa"/>
            <w:tcBorders>
              <w:top w:val="nil"/>
              <w:left w:val="nil"/>
              <w:bottom w:val="nil"/>
              <w:right w:val="nil"/>
            </w:tcBorders>
            <w:shd w:val="clear" w:color="auto" w:fill="auto"/>
            <w:vAlign w:val="bottom"/>
            <w:hideMark/>
          </w:tcPr>
          <w:p w14:paraId="3F3B7BD2"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680A0DB7" w14:textId="4D2791F6" w:rsidR="004E01BF" w:rsidRPr="00EE0D89" w:rsidRDefault="00EE0D89" w:rsidP="00EE0D89">
            <w:pPr>
              <w:spacing w:after="0" w:line="240" w:lineRule="auto"/>
              <w:jc w:val="right"/>
              <w:rPr>
                <w:rFonts w:ascii="Futura Medium" w:hAnsi="Futura Medium" w:cs="Futura Medium"/>
                <w:bCs/>
                <w:sz w:val="18"/>
                <w:szCs w:val="18"/>
                <w:lang w:eastAsia="es-EC"/>
              </w:rPr>
            </w:pPr>
            <w:r w:rsidRPr="00EE0D89">
              <w:rPr>
                <w:rFonts w:ascii="Futura Medium" w:hAnsi="Futura Medium" w:cs="Futura Medium"/>
                <w:bCs/>
                <w:sz w:val="18"/>
                <w:szCs w:val="18"/>
                <w:lang w:eastAsia="es-EC"/>
              </w:rPr>
              <w:t>0</w:t>
            </w:r>
          </w:p>
        </w:tc>
        <w:tc>
          <w:tcPr>
            <w:tcW w:w="160" w:type="dxa"/>
            <w:tcBorders>
              <w:top w:val="nil"/>
              <w:left w:val="nil"/>
              <w:bottom w:val="nil"/>
              <w:right w:val="nil"/>
            </w:tcBorders>
            <w:shd w:val="clear" w:color="auto" w:fill="auto"/>
            <w:vAlign w:val="center"/>
          </w:tcPr>
          <w:p w14:paraId="64BD0AEE"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nil"/>
              <w:right w:val="nil"/>
            </w:tcBorders>
            <w:shd w:val="clear" w:color="auto" w:fill="auto"/>
            <w:vAlign w:val="center"/>
          </w:tcPr>
          <w:p w14:paraId="43594A6A" w14:textId="4D20BB67"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c>
          <w:tcPr>
            <w:tcW w:w="160" w:type="dxa"/>
            <w:tcBorders>
              <w:top w:val="nil"/>
              <w:left w:val="nil"/>
              <w:bottom w:val="nil"/>
              <w:right w:val="nil"/>
            </w:tcBorders>
            <w:shd w:val="clear" w:color="auto" w:fill="auto"/>
            <w:vAlign w:val="center"/>
          </w:tcPr>
          <w:p w14:paraId="5388AB4F"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nil"/>
              <w:right w:val="nil"/>
            </w:tcBorders>
            <w:shd w:val="clear" w:color="auto" w:fill="auto"/>
            <w:vAlign w:val="center"/>
          </w:tcPr>
          <w:p w14:paraId="3D20D7A2" w14:textId="29F3E067"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c>
          <w:tcPr>
            <w:tcW w:w="146" w:type="dxa"/>
            <w:tcBorders>
              <w:top w:val="nil"/>
              <w:left w:val="nil"/>
              <w:bottom w:val="nil"/>
              <w:right w:val="nil"/>
            </w:tcBorders>
            <w:shd w:val="clear" w:color="auto" w:fill="auto"/>
            <w:vAlign w:val="center"/>
          </w:tcPr>
          <w:p w14:paraId="2FFD24D7"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1129" w:type="dxa"/>
            <w:tcBorders>
              <w:top w:val="nil"/>
              <w:left w:val="nil"/>
              <w:bottom w:val="nil"/>
              <w:right w:val="nil"/>
            </w:tcBorders>
            <w:shd w:val="clear" w:color="auto" w:fill="auto"/>
            <w:vAlign w:val="center"/>
          </w:tcPr>
          <w:p w14:paraId="1D7B0E6B" w14:textId="3E28F23D"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r>
      <w:tr w:rsidR="004E01BF" w:rsidRPr="001E6A9C" w14:paraId="08823178" w14:textId="77777777" w:rsidTr="004E01BF">
        <w:trPr>
          <w:trHeight w:val="80"/>
        </w:trPr>
        <w:tc>
          <w:tcPr>
            <w:tcW w:w="2765" w:type="dxa"/>
            <w:tcBorders>
              <w:top w:val="nil"/>
              <w:left w:val="nil"/>
              <w:bottom w:val="nil"/>
              <w:right w:val="nil"/>
            </w:tcBorders>
            <w:shd w:val="clear" w:color="auto" w:fill="auto"/>
            <w:vAlign w:val="bottom"/>
            <w:hideMark/>
          </w:tcPr>
          <w:p w14:paraId="2DB92037"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&gt;360</w:t>
            </w:r>
          </w:p>
        </w:tc>
        <w:tc>
          <w:tcPr>
            <w:tcW w:w="179" w:type="dxa"/>
            <w:tcBorders>
              <w:top w:val="nil"/>
              <w:left w:val="nil"/>
              <w:bottom w:val="nil"/>
              <w:right w:val="nil"/>
            </w:tcBorders>
            <w:shd w:val="clear" w:color="auto" w:fill="auto"/>
            <w:vAlign w:val="bottom"/>
            <w:hideMark/>
          </w:tcPr>
          <w:p w14:paraId="3215A9A9"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single" w:sz="4" w:space="0" w:color="auto"/>
              <w:right w:val="nil"/>
            </w:tcBorders>
            <w:shd w:val="clear" w:color="auto" w:fill="auto"/>
            <w:vAlign w:val="center"/>
          </w:tcPr>
          <w:p w14:paraId="041A7D68" w14:textId="021768DB" w:rsidR="004E01BF" w:rsidRPr="00EE0D89" w:rsidRDefault="00EE0D89" w:rsidP="00EE0D89">
            <w:pPr>
              <w:spacing w:after="0" w:line="240" w:lineRule="auto"/>
              <w:jc w:val="right"/>
              <w:rPr>
                <w:rFonts w:ascii="Futura Medium" w:hAnsi="Futura Medium" w:cs="Futura Medium"/>
                <w:bCs/>
                <w:sz w:val="18"/>
                <w:szCs w:val="18"/>
                <w:lang w:eastAsia="es-EC"/>
              </w:rPr>
            </w:pPr>
            <w:r w:rsidRPr="00EE0D89">
              <w:rPr>
                <w:rFonts w:ascii="Futura Medium" w:hAnsi="Futura Medium" w:cs="Futura Medium"/>
                <w:bCs/>
                <w:sz w:val="18"/>
                <w:szCs w:val="18"/>
                <w:lang w:eastAsia="es-EC"/>
              </w:rPr>
              <w:t>0</w:t>
            </w:r>
          </w:p>
        </w:tc>
        <w:tc>
          <w:tcPr>
            <w:tcW w:w="160" w:type="dxa"/>
            <w:tcBorders>
              <w:top w:val="nil"/>
              <w:left w:val="nil"/>
              <w:bottom w:val="nil"/>
              <w:right w:val="nil"/>
            </w:tcBorders>
            <w:shd w:val="clear" w:color="auto" w:fill="auto"/>
            <w:vAlign w:val="center"/>
          </w:tcPr>
          <w:p w14:paraId="0749BD6D"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single" w:sz="4" w:space="0" w:color="auto"/>
              <w:right w:val="nil"/>
            </w:tcBorders>
            <w:shd w:val="clear" w:color="auto" w:fill="auto"/>
            <w:vAlign w:val="center"/>
          </w:tcPr>
          <w:p w14:paraId="32F4AC61" w14:textId="7BC246CA"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c>
          <w:tcPr>
            <w:tcW w:w="160" w:type="dxa"/>
            <w:tcBorders>
              <w:top w:val="nil"/>
              <w:left w:val="nil"/>
              <w:bottom w:val="nil"/>
              <w:right w:val="nil"/>
            </w:tcBorders>
            <w:shd w:val="clear" w:color="auto" w:fill="auto"/>
            <w:vAlign w:val="center"/>
          </w:tcPr>
          <w:p w14:paraId="6F85DE66"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single" w:sz="4" w:space="0" w:color="auto"/>
              <w:right w:val="nil"/>
            </w:tcBorders>
            <w:shd w:val="clear" w:color="auto" w:fill="auto"/>
            <w:vAlign w:val="center"/>
          </w:tcPr>
          <w:p w14:paraId="7DB1F519" w14:textId="24FF65CC"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35,328</w:t>
            </w:r>
          </w:p>
        </w:tc>
        <w:tc>
          <w:tcPr>
            <w:tcW w:w="146" w:type="dxa"/>
            <w:tcBorders>
              <w:top w:val="nil"/>
              <w:left w:val="nil"/>
              <w:bottom w:val="nil"/>
              <w:right w:val="nil"/>
            </w:tcBorders>
            <w:shd w:val="clear" w:color="auto" w:fill="auto"/>
            <w:vAlign w:val="center"/>
          </w:tcPr>
          <w:p w14:paraId="2F14BEA3"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1129" w:type="dxa"/>
            <w:tcBorders>
              <w:top w:val="nil"/>
              <w:left w:val="nil"/>
              <w:bottom w:val="single" w:sz="4" w:space="0" w:color="auto"/>
              <w:right w:val="nil"/>
            </w:tcBorders>
            <w:shd w:val="clear" w:color="auto" w:fill="auto"/>
            <w:vAlign w:val="center"/>
          </w:tcPr>
          <w:p w14:paraId="49E2451C" w14:textId="43E1F44A"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r>
      <w:tr w:rsidR="004E01BF" w:rsidRPr="001E6A9C" w14:paraId="7CF3FF30" w14:textId="77777777" w:rsidTr="004E01BF">
        <w:trPr>
          <w:trHeight w:val="70"/>
        </w:trPr>
        <w:tc>
          <w:tcPr>
            <w:tcW w:w="2765" w:type="dxa"/>
            <w:tcBorders>
              <w:top w:val="nil"/>
              <w:left w:val="nil"/>
              <w:bottom w:val="nil"/>
              <w:right w:val="nil"/>
            </w:tcBorders>
            <w:shd w:val="clear" w:color="auto" w:fill="auto"/>
            <w:vAlign w:val="bottom"/>
            <w:hideMark/>
          </w:tcPr>
          <w:p w14:paraId="05B08A76" w14:textId="77777777" w:rsidR="004E01BF" w:rsidRPr="001E6A9C" w:rsidRDefault="004E01BF" w:rsidP="00D97493">
            <w:pPr>
              <w:spacing w:after="0"/>
              <w:rPr>
                <w:rFonts w:ascii="Futura Medium" w:hAnsi="Futura Medium" w:cs="Futura Medium"/>
                <w:sz w:val="18"/>
                <w:szCs w:val="18"/>
                <w:lang w:eastAsia="es-EC"/>
              </w:rPr>
            </w:pPr>
          </w:p>
        </w:tc>
        <w:tc>
          <w:tcPr>
            <w:tcW w:w="179" w:type="dxa"/>
            <w:tcBorders>
              <w:top w:val="nil"/>
              <w:left w:val="nil"/>
              <w:bottom w:val="nil"/>
              <w:right w:val="nil"/>
            </w:tcBorders>
            <w:shd w:val="clear" w:color="auto" w:fill="auto"/>
            <w:vAlign w:val="bottom"/>
            <w:hideMark/>
          </w:tcPr>
          <w:p w14:paraId="60BC7761" w14:textId="77777777" w:rsidR="004E01BF" w:rsidRPr="001E6A9C" w:rsidRDefault="004E01BF" w:rsidP="00D97493">
            <w:pPr>
              <w:spacing w:after="0"/>
              <w:rPr>
                <w:rFonts w:ascii="Futura Medium" w:hAnsi="Futura Medium" w:cs="Futura Medium"/>
                <w:sz w:val="18"/>
                <w:szCs w:val="18"/>
                <w:lang w:eastAsia="es-EC"/>
              </w:rPr>
            </w:pPr>
          </w:p>
        </w:tc>
        <w:tc>
          <w:tcPr>
            <w:tcW w:w="1097" w:type="dxa"/>
            <w:tcBorders>
              <w:top w:val="single" w:sz="4" w:space="0" w:color="auto"/>
              <w:left w:val="nil"/>
              <w:bottom w:val="single" w:sz="8" w:space="0" w:color="auto"/>
              <w:right w:val="nil"/>
            </w:tcBorders>
            <w:shd w:val="clear" w:color="auto" w:fill="auto"/>
            <w:vAlign w:val="center"/>
          </w:tcPr>
          <w:p w14:paraId="393CAC04" w14:textId="75F8C823" w:rsidR="004E01BF" w:rsidRPr="00EE0D89" w:rsidRDefault="00EE0D89" w:rsidP="00EE0D89">
            <w:pPr>
              <w:spacing w:after="0"/>
              <w:jc w:val="right"/>
              <w:rPr>
                <w:rFonts w:ascii="Futura Medium" w:hAnsi="Futura Medium" w:cs="Futura Medium"/>
                <w:bCs/>
                <w:sz w:val="18"/>
                <w:szCs w:val="18"/>
                <w:lang w:eastAsia="es-EC"/>
              </w:rPr>
            </w:pPr>
            <w:r w:rsidRPr="00EE0D89">
              <w:rPr>
                <w:rFonts w:ascii="Futura Medium" w:hAnsi="Futura Medium" w:cs="Futura Medium"/>
                <w:bCs/>
                <w:sz w:val="18"/>
                <w:szCs w:val="18"/>
                <w:lang w:eastAsia="es-EC"/>
              </w:rPr>
              <w:t>178,186</w:t>
            </w:r>
          </w:p>
        </w:tc>
        <w:tc>
          <w:tcPr>
            <w:tcW w:w="160" w:type="dxa"/>
            <w:tcBorders>
              <w:top w:val="nil"/>
              <w:left w:val="nil"/>
              <w:bottom w:val="nil"/>
              <w:right w:val="nil"/>
            </w:tcBorders>
            <w:shd w:val="clear" w:color="auto" w:fill="auto"/>
            <w:vAlign w:val="center"/>
          </w:tcPr>
          <w:p w14:paraId="679FDEE1" w14:textId="77777777" w:rsidR="004E01BF" w:rsidRPr="00EE0D89" w:rsidRDefault="004E01BF" w:rsidP="00D97493">
            <w:pPr>
              <w:spacing w:after="0"/>
              <w:jc w:val="right"/>
              <w:rPr>
                <w:rFonts w:ascii="Futura Medium" w:hAnsi="Futura Medium" w:cs="Futura Medium"/>
                <w:bCs/>
                <w:sz w:val="18"/>
                <w:szCs w:val="18"/>
                <w:lang w:eastAsia="es-EC"/>
              </w:rPr>
            </w:pPr>
          </w:p>
        </w:tc>
        <w:tc>
          <w:tcPr>
            <w:tcW w:w="974" w:type="dxa"/>
            <w:tcBorders>
              <w:top w:val="single" w:sz="4" w:space="0" w:color="auto"/>
              <w:left w:val="nil"/>
              <w:bottom w:val="single" w:sz="8" w:space="0" w:color="auto"/>
              <w:right w:val="nil"/>
            </w:tcBorders>
            <w:shd w:val="clear" w:color="auto" w:fill="auto"/>
            <w:vAlign w:val="center"/>
          </w:tcPr>
          <w:p w14:paraId="7B365E3D" w14:textId="579AAF60" w:rsidR="004E01BF" w:rsidRPr="00EE0D89" w:rsidRDefault="006C5FC8" w:rsidP="006C5FC8">
            <w:pPr>
              <w:spacing w:after="0"/>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c>
          <w:tcPr>
            <w:tcW w:w="160" w:type="dxa"/>
            <w:tcBorders>
              <w:top w:val="nil"/>
              <w:left w:val="nil"/>
              <w:bottom w:val="nil"/>
              <w:right w:val="nil"/>
            </w:tcBorders>
            <w:shd w:val="clear" w:color="auto" w:fill="auto"/>
            <w:vAlign w:val="center"/>
          </w:tcPr>
          <w:p w14:paraId="6FCA37B4" w14:textId="77777777" w:rsidR="004E01BF" w:rsidRPr="00EE0D89" w:rsidRDefault="004E01BF" w:rsidP="00D97493">
            <w:pPr>
              <w:spacing w:after="0"/>
              <w:jc w:val="right"/>
              <w:rPr>
                <w:rFonts w:ascii="Futura Medium" w:hAnsi="Futura Medium" w:cs="Futura Medium"/>
                <w:bCs/>
                <w:sz w:val="18"/>
                <w:szCs w:val="18"/>
                <w:lang w:eastAsia="es-EC"/>
              </w:rPr>
            </w:pPr>
          </w:p>
        </w:tc>
        <w:tc>
          <w:tcPr>
            <w:tcW w:w="1116" w:type="dxa"/>
            <w:tcBorders>
              <w:top w:val="single" w:sz="4" w:space="0" w:color="auto"/>
              <w:left w:val="nil"/>
              <w:bottom w:val="single" w:sz="8" w:space="0" w:color="auto"/>
              <w:right w:val="nil"/>
            </w:tcBorders>
            <w:shd w:val="clear" w:color="auto" w:fill="auto"/>
            <w:vAlign w:val="center"/>
          </w:tcPr>
          <w:p w14:paraId="3BC7E3CF" w14:textId="3D427512" w:rsidR="004E01BF" w:rsidRPr="00EE0D89" w:rsidRDefault="006C5FC8" w:rsidP="00D97493">
            <w:pPr>
              <w:spacing w:after="0"/>
              <w:jc w:val="right"/>
              <w:rPr>
                <w:rFonts w:ascii="Futura Medium" w:hAnsi="Futura Medium" w:cs="Futura Medium"/>
                <w:bCs/>
                <w:sz w:val="18"/>
                <w:szCs w:val="18"/>
                <w:lang w:eastAsia="es-EC"/>
              </w:rPr>
            </w:pPr>
            <w:r>
              <w:rPr>
                <w:rFonts w:ascii="Futura Medium" w:hAnsi="Futura Medium" w:cs="Futura Medium"/>
                <w:bCs/>
                <w:sz w:val="18"/>
                <w:szCs w:val="18"/>
                <w:lang w:eastAsia="es-EC"/>
              </w:rPr>
              <w:t>189,984</w:t>
            </w:r>
          </w:p>
        </w:tc>
        <w:tc>
          <w:tcPr>
            <w:tcW w:w="146" w:type="dxa"/>
            <w:tcBorders>
              <w:top w:val="nil"/>
              <w:left w:val="nil"/>
              <w:bottom w:val="nil"/>
              <w:right w:val="nil"/>
            </w:tcBorders>
            <w:shd w:val="clear" w:color="auto" w:fill="auto"/>
            <w:vAlign w:val="center"/>
          </w:tcPr>
          <w:p w14:paraId="7E7B59EE" w14:textId="77777777" w:rsidR="004E01BF" w:rsidRPr="00EE0D89" w:rsidRDefault="004E01BF" w:rsidP="00D97493">
            <w:pPr>
              <w:spacing w:after="0"/>
              <w:jc w:val="right"/>
              <w:rPr>
                <w:rFonts w:ascii="Futura Medium" w:hAnsi="Futura Medium" w:cs="Futura Medium"/>
                <w:bCs/>
                <w:sz w:val="18"/>
                <w:szCs w:val="18"/>
                <w:lang w:eastAsia="es-EC"/>
              </w:rPr>
            </w:pPr>
          </w:p>
        </w:tc>
        <w:tc>
          <w:tcPr>
            <w:tcW w:w="1129" w:type="dxa"/>
            <w:tcBorders>
              <w:top w:val="single" w:sz="4" w:space="0" w:color="auto"/>
              <w:left w:val="nil"/>
              <w:bottom w:val="single" w:sz="8" w:space="0" w:color="auto"/>
              <w:right w:val="nil"/>
            </w:tcBorders>
            <w:shd w:val="clear" w:color="auto" w:fill="auto"/>
            <w:vAlign w:val="center"/>
          </w:tcPr>
          <w:p w14:paraId="5D360894" w14:textId="3992006B" w:rsidR="004E01BF" w:rsidRPr="00EE0D89" w:rsidRDefault="006C5FC8" w:rsidP="00D97493">
            <w:pPr>
              <w:spacing w:after="0"/>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r>
      <w:tr w:rsidR="004E01BF" w:rsidRPr="001E6A9C" w14:paraId="3AC44F98" w14:textId="77777777" w:rsidTr="004E01BF">
        <w:trPr>
          <w:trHeight w:val="70"/>
        </w:trPr>
        <w:tc>
          <w:tcPr>
            <w:tcW w:w="2765" w:type="dxa"/>
            <w:tcBorders>
              <w:top w:val="nil"/>
              <w:left w:val="nil"/>
              <w:bottom w:val="nil"/>
              <w:right w:val="nil"/>
            </w:tcBorders>
            <w:shd w:val="clear" w:color="auto" w:fill="auto"/>
            <w:vAlign w:val="bottom"/>
            <w:hideMark/>
          </w:tcPr>
          <w:p w14:paraId="3791C415" w14:textId="77777777" w:rsidR="004E01BF" w:rsidRPr="001E6A9C" w:rsidRDefault="004E01BF" w:rsidP="00D97493">
            <w:pPr>
              <w:spacing w:after="0"/>
              <w:rPr>
                <w:rFonts w:ascii="Futura Medium" w:hAnsi="Futura Medium" w:cs="Futura Medium"/>
                <w:sz w:val="18"/>
                <w:szCs w:val="18"/>
                <w:lang w:eastAsia="es-EC"/>
              </w:rPr>
            </w:pPr>
            <w:r w:rsidRPr="001E6A9C">
              <w:rPr>
                <w:rFonts w:ascii="Futura Medium" w:hAnsi="Futura Medium" w:cs="Futura Medium" w:hint="cs"/>
                <w:sz w:val="18"/>
                <w:szCs w:val="18"/>
                <w:lang w:eastAsia="es-EC"/>
              </w:rPr>
              <w:t>Cuentas por cobrar - comerciales, neto</w:t>
            </w:r>
          </w:p>
        </w:tc>
        <w:tc>
          <w:tcPr>
            <w:tcW w:w="179" w:type="dxa"/>
            <w:tcBorders>
              <w:top w:val="nil"/>
              <w:left w:val="nil"/>
              <w:bottom w:val="nil"/>
              <w:right w:val="nil"/>
            </w:tcBorders>
            <w:shd w:val="clear" w:color="auto" w:fill="auto"/>
            <w:vAlign w:val="bottom"/>
            <w:hideMark/>
          </w:tcPr>
          <w:p w14:paraId="6E1C25FA" w14:textId="77777777" w:rsidR="004E01BF" w:rsidRPr="001E6A9C" w:rsidRDefault="004E01BF" w:rsidP="00D97493">
            <w:pPr>
              <w:spacing w:after="0"/>
              <w:rPr>
                <w:rFonts w:ascii="Futura Medium" w:hAnsi="Futura Medium" w:cs="Futura Medium"/>
                <w:sz w:val="18"/>
                <w:szCs w:val="18"/>
                <w:lang w:eastAsia="es-EC"/>
              </w:rPr>
            </w:pPr>
          </w:p>
        </w:tc>
        <w:tc>
          <w:tcPr>
            <w:tcW w:w="1097" w:type="dxa"/>
            <w:tcBorders>
              <w:top w:val="single" w:sz="4" w:space="0" w:color="auto"/>
              <w:left w:val="nil"/>
              <w:bottom w:val="double" w:sz="6" w:space="0" w:color="auto"/>
              <w:right w:val="nil"/>
            </w:tcBorders>
            <w:shd w:val="clear" w:color="auto" w:fill="auto"/>
            <w:vAlign w:val="center"/>
          </w:tcPr>
          <w:p w14:paraId="315EE238" w14:textId="77777777" w:rsidR="00EE0D89" w:rsidRDefault="00EE0D89" w:rsidP="00EE0D89">
            <w:pPr>
              <w:spacing w:after="0"/>
              <w:jc w:val="right"/>
              <w:rPr>
                <w:rFonts w:ascii="Futura Medium" w:hAnsi="Futura Medium" w:cs="Futura Medium"/>
                <w:b/>
                <w:sz w:val="18"/>
                <w:szCs w:val="18"/>
                <w:lang w:eastAsia="es-EC"/>
              </w:rPr>
            </w:pPr>
          </w:p>
          <w:p w14:paraId="48E9EB8B" w14:textId="6E89A3D4" w:rsidR="004E01BF" w:rsidRPr="00EE0D89" w:rsidRDefault="00EE0D89" w:rsidP="00EE0D89">
            <w:pPr>
              <w:spacing w:after="0"/>
              <w:jc w:val="right"/>
              <w:rPr>
                <w:rFonts w:ascii="Futura Medium" w:hAnsi="Futura Medium" w:cs="Futura Medium"/>
                <w:bCs/>
                <w:sz w:val="18"/>
                <w:szCs w:val="18"/>
                <w:lang w:eastAsia="es-EC"/>
              </w:rPr>
            </w:pPr>
            <w:r w:rsidRPr="00EE0D89">
              <w:rPr>
                <w:rFonts w:ascii="Futura Medium" w:hAnsi="Futura Medium" w:cs="Futura Medium"/>
                <w:bCs/>
                <w:sz w:val="18"/>
                <w:szCs w:val="18"/>
                <w:lang w:eastAsia="es-EC"/>
              </w:rPr>
              <w:t>178,186</w:t>
            </w:r>
          </w:p>
        </w:tc>
        <w:tc>
          <w:tcPr>
            <w:tcW w:w="160" w:type="dxa"/>
            <w:tcBorders>
              <w:top w:val="nil"/>
              <w:left w:val="nil"/>
              <w:bottom w:val="nil"/>
              <w:right w:val="nil"/>
            </w:tcBorders>
            <w:shd w:val="clear" w:color="auto" w:fill="auto"/>
            <w:vAlign w:val="center"/>
          </w:tcPr>
          <w:p w14:paraId="50FE19EC" w14:textId="77777777" w:rsidR="004E01BF" w:rsidRPr="001E6A9C" w:rsidRDefault="004E01BF" w:rsidP="00D97493">
            <w:pPr>
              <w:spacing w:after="0"/>
              <w:jc w:val="right"/>
              <w:rPr>
                <w:rFonts w:ascii="Futura Medium" w:hAnsi="Futura Medium" w:cs="Futura Medium"/>
                <w:b/>
                <w:sz w:val="18"/>
                <w:szCs w:val="18"/>
                <w:lang w:eastAsia="es-EC"/>
              </w:rPr>
            </w:pPr>
          </w:p>
        </w:tc>
        <w:tc>
          <w:tcPr>
            <w:tcW w:w="974" w:type="dxa"/>
            <w:tcBorders>
              <w:top w:val="nil"/>
              <w:left w:val="nil"/>
              <w:bottom w:val="nil"/>
              <w:right w:val="nil"/>
            </w:tcBorders>
            <w:shd w:val="clear" w:color="auto" w:fill="auto"/>
            <w:vAlign w:val="center"/>
          </w:tcPr>
          <w:p w14:paraId="3F355830" w14:textId="77777777" w:rsidR="004E01BF" w:rsidRPr="001E6A9C" w:rsidRDefault="004E01BF" w:rsidP="00D97493">
            <w:pPr>
              <w:spacing w:after="0"/>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7C850106" w14:textId="77777777" w:rsidR="004E01BF" w:rsidRPr="001E6A9C" w:rsidRDefault="004E01BF" w:rsidP="00D97493">
            <w:pPr>
              <w:spacing w:after="0"/>
              <w:jc w:val="right"/>
              <w:rPr>
                <w:rFonts w:ascii="Futura Medium" w:hAnsi="Futura Medium" w:cs="Futura Medium"/>
                <w:sz w:val="18"/>
                <w:szCs w:val="18"/>
                <w:lang w:eastAsia="es-EC"/>
              </w:rPr>
            </w:pPr>
          </w:p>
        </w:tc>
        <w:tc>
          <w:tcPr>
            <w:tcW w:w="1116" w:type="dxa"/>
            <w:tcBorders>
              <w:top w:val="single" w:sz="4" w:space="0" w:color="auto"/>
              <w:left w:val="nil"/>
              <w:bottom w:val="double" w:sz="6" w:space="0" w:color="auto"/>
              <w:right w:val="nil"/>
            </w:tcBorders>
            <w:shd w:val="clear" w:color="auto" w:fill="auto"/>
            <w:vAlign w:val="center"/>
          </w:tcPr>
          <w:p w14:paraId="7738DA3C" w14:textId="5B19219D" w:rsidR="004E01BF" w:rsidRDefault="004E01BF" w:rsidP="00D97493">
            <w:pPr>
              <w:spacing w:after="0"/>
              <w:jc w:val="right"/>
              <w:rPr>
                <w:rFonts w:ascii="Futura Medium" w:hAnsi="Futura Medium" w:cs="Futura Medium"/>
                <w:sz w:val="18"/>
                <w:szCs w:val="18"/>
                <w:lang w:eastAsia="es-EC"/>
              </w:rPr>
            </w:pPr>
          </w:p>
          <w:p w14:paraId="15855059" w14:textId="3F91CE0D" w:rsidR="006C5FC8" w:rsidRPr="001E6A9C" w:rsidRDefault="006C5FC8" w:rsidP="00D97493">
            <w:pPr>
              <w:spacing w:after="0"/>
              <w:jc w:val="right"/>
              <w:rPr>
                <w:rFonts w:ascii="Futura Medium" w:hAnsi="Futura Medium" w:cs="Futura Medium"/>
                <w:sz w:val="18"/>
                <w:szCs w:val="18"/>
                <w:lang w:eastAsia="es-EC"/>
              </w:rPr>
            </w:pPr>
            <w:r>
              <w:rPr>
                <w:rFonts w:ascii="Futura Medium" w:hAnsi="Futura Medium" w:cs="Futura Medium"/>
                <w:sz w:val="18"/>
                <w:szCs w:val="18"/>
                <w:lang w:eastAsia="es-EC"/>
              </w:rPr>
              <w:t>189,984</w:t>
            </w:r>
          </w:p>
        </w:tc>
        <w:tc>
          <w:tcPr>
            <w:tcW w:w="146" w:type="dxa"/>
            <w:tcBorders>
              <w:top w:val="nil"/>
              <w:left w:val="nil"/>
              <w:bottom w:val="nil"/>
              <w:right w:val="nil"/>
            </w:tcBorders>
            <w:shd w:val="clear" w:color="auto" w:fill="auto"/>
            <w:vAlign w:val="center"/>
            <w:hideMark/>
          </w:tcPr>
          <w:p w14:paraId="366821E7" w14:textId="77777777" w:rsidR="004E01BF" w:rsidRPr="001E6A9C" w:rsidRDefault="004E01BF" w:rsidP="00D97493">
            <w:pPr>
              <w:spacing w:after="0"/>
              <w:jc w:val="right"/>
              <w:rPr>
                <w:rFonts w:ascii="Futura Medium" w:hAnsi="Futura Medium" w:cs="Futura Medium"/>
                <w:sz w:val="18"/>
                <w:szCs w:val="18"/>
                <w:lang w:eastAsia="es-EC"/>
              </w:rPr>
            </w:pPr>
          </w:p>
        </w:tc>
        <w:tc>
          <w:tcPr>
            <w:tcW w:w="1129" w:type="dxa"/>
            <w:tcBorders>
              <w:top w:val="nil"/>
              <w:left w:val="nil"/>
              <w:bottom w:val="nil"/>
              <w:right w:val="nil"/>
            </w:tcBorders>
            <w:shd w:val="clear" w:color="auto" w:fill="auto"/>
            <w:vAlign w:val="center"/>
            <w:hideMark/>
          </w:tcPr>
          <w:p w14:paraId="53E95DE7" w14:textId="77777777" w:rsidR="004E01BF" w:rsidRPr="001E6A9C" w:rsidRDefault="004E01BF" w:rsidP="00D97493">
            <w:pPr>
              <w:spacing w:after="0"/>
              <w:jc w:val="right"/>
              <w:rPr>
                <w:rFonts w:ascii="Futura Medium" w:hAnsi="Futura Medium" w:cs="Futura Medium"/>
                <w:sz w:val="18"/>
                <w:szCs w:val="18"/>
                <w:lang w:eastAsia="es-EC"/>
              </w:rPr>
            </w:pPr>
          </w:p>
        </w:tc>
      </w:tr>
    </w:tbl>
    <w:p w14:paraId="182E4A8B" w14:textId="77777777" w:rsidR="004E01BF" w:rsidRPr="001E6A9C" w:rsidRDefault="004E01BF" w:rsidP="00D97493">
      <w:pPr>
        <w:widowControl w:val="0"/>
        <w:autoSpaceDE w:val="0"/>
        <w:autoSpaceDN w:val="0"/>
        <w:adjustRightInd w:val="0"/>
        <w:spacing w:after="0"/>
        <w:jc w:val="both"/>
        <w:rPr>
          <w:rFonts w:ascii="Futura Medium" w:hAnsi="Futura Medium" w:cs="Futura Medium"/>
          <w:b/>
          <w:bCs/>
          <w:sz w:val="18"/>
          <w:szCs w:val="18"/>
          <w:u w:val="single"/>
        </w:rPr>
      </w:pPr>
    </w:p>
    <w:p w14:paraId="5657478D" w14:textId="77777777" w:rsidR="002C60B9" w:rsidRDefault="004E01BF" w:rsidP="00D97493">
      <w:pPr>
        <w:pStyle w:val="ListParagraph"/>
        <w:numPr>
          <w:ilvl w:val="0"/>
          <w:numId w:val="24"/>
        </w:numPr>
        <w:spacing w:after="0" w:line="240" w:lineRule="auto"/>
        <w:ind w:left="1276" w:hanging="283"/>
        <w:jc w:val="both"/>
        <w:rPr>
          <w:rFonts w:ascii="Futura Medium" w:hAnsi="Futura Medium" w:cs="Futura Medium"/>
          <w:sz w:val="18"/>
          <w:szCs w:val="18"/>
        </w:rPr>
      </w:pPr>
      <w:r w:rsidRPr="001E6A9C">
        <w:rPr>
          <w:rFonts w:ascii="Futura Medium" w:hAnsi="Futura Medium" w:cs="Futura Medium" w:hint="cs"/>
          <w:i/>
          <w:sz w:val="18"/>
          <w:szCs w:val="18"/>
        </w:rPr>
        <w:t>Riesgo de liquidez</w:t>
      </w:r>
      <w:r w:rsidRPr="001E6A9C">
        <w:rPr>
          <w:rFonts w:ascii="Futura Medium" w:hAnsi="Futura Medium" w:cs="Futura Medium" w:hint="cs"/>
          <w:sz w:val="18"/>
          <w:szCs w:val="18"/>
        </w:rPr>
        <w:t xml:space="preserve">. -  </w:t>
      </w:r>
      <w:r w:rsidRPr="001E6A9C">
        <w:rPr>
          <w:rFonts w:ascii="Futura Medium" w:hAnsi="Futura Medium" w:cs="Futura Medium" w:hint="cs"/>
          <w:sz w:val="18"/>
          <w:szCs w:val="18"/>
          <w:lang w:eastAsia="es-EC"/>
        </w:rPr>
        <w:t>Consiste en el riesgo de que la Compañía tenga dificultades para cumplir con las obligaciones asociadas con sus pasivos financieros, que son liquidados mediante la entrega de efectivo u otro activo financiero.</w:t>
      </w:r>
    </w:p>
    <w:p w14:paraId="38277C9E" w14:textId="77777777" w:rsidR="002C60B9" w:rsidRDefault="002C60B9" w:rsidP="00D97493">
      <w:pPr>
        <w:pStyle w:val="ListParagraph"/>
        <w:spacing w:after="0" w:line="240" w:lineRule="auto"/>
        <w:ind w:left="1276"/>
        <w:jc w:val="both"/>
        <w:rPr>
          <w:rFonts w:ascii="Futura Medium" w:hAnsi="Futura Medium" w:cs="Futura Medium"/>
          <w:i/>
          <w:sz w:val="18"/>
          <w:szCs w:val="18"/>
        </w:rPr>
      </w:pPr>
    </w:p>
    <w:p w14:paraId="3F052BA8" w14:textId="46237493" w:rsidR="004E01BF" w:rsidRDefault="004E01BF" w:rsidP="006538B7">
      <w:pPr>
        <w:pStyle w:val="ListParagraph"/>
        <w:spacing w:after="0" w:line="240" w:lineRule="auto"/>
        <w:ind w:left="1276"/>
        <w:jc w:val="both"/>
        <w:rPr>
          <w:rFonts w:ascii="Futura Medium" w:hAnsi="Futura Medium" w:cs="Futura Medium"/>
          <w:sz w:val="18"/>
          <w:szCs w:val="18"/>
        </w:rPr>
      </w:pPr>
      <w:r w:rsidRPr="002C60B9">
        <w:rPr>
          <w:rFonts w:ascii="Futura Medium" w:hAnsi="Futura Medium" w:cs="Futura Medium" w:hint="cs"/>
          <w:sz w:val="18"/>
          <w:szCs w:val="18"/>
        </w:rPr>
        <w:t xml:space="preserve">La Administración de la Compañía tiene la responsabilidad substancial de la administración del riesgo de liquidez, la cual ha establecido políticas y procedimientos en cuanto al endeudamiento a corto, mediano y largo plazo.  La Compañía, a través de la Gerencia General, administra el riesgo de liquidez mediante el monitoreo de flujos de efectivo y los vencimientos de sus activos y pasivos financieros basados en el cumplimiento de los requerimientos de cobro y pago.  </w:t>
      </w:r>
    </w:p>
    <w:p w14:paraId="593C0996" w14:textId="6F48A5B1" w:rsidR="006538B7" w:rsidRDefault="006538B7" w:rsidP="006538B7">
      <w:pPr>
        <w:pStyle w:val="ListParagraph"/>
        <w:spacing w:after="0" w:line="240" w:lineRule="auto"/>
        <w:ind w:left="1276"/>
        <w:jc w:val="both"/>
        <w:rPr>
          <w:rFonts w:ascii="Futura Medium" w:hAnsi="Futura Medium" w:cs="Futura Medium"/>
          <w:sz w:val="18"/>
          <w:szCs w:val="18"/>
        </w:rPr>
      </w:pPr>
    </w:p>
    <w:p w14:paraId="51096E36" w14:textId="39DF349B" w:rsidR="006538B7" w:rsidRDefault="006538B7" w:rsidP="006538B7">
      <w:pPr>
        <w:pStyle w:val="ListParagraph"/>
        <w:spacing w:after="0" w:line="240" w:lineRule="auto"/>
        <w:ind w:left="1276"/>
        <w:jc w:val="both"/>
        <w:rPr>
          <w:rFonts w:ascii="Futura Medium" w:hAnsi="Futura Medium" w:cs="Futura Medium"/>
          <w:sz w:val="18"/>
          <w:szCs w:val="18"/>
        </w:rPr>
      </w:pPr>
      <w:r>
        <w:rPr>
          <w:rFonts w:ascii="Futura Medium" w:hAnsi="Futura Medium" w:cs="Futura Medium"/>
          <w:sz w:val="18"/>
          <w:szCs w:val="18"/>
        </w:rPr>
        <w:t>Al 31 de diciembre del 2020 la Compañía no mantiene saldos de pasivos financieros pendientes de pago.</w:t>
      </w:r>
    </w:p>
    <w:p w14:paraId="23CE8DD2" w14:textId="77777777" w:rsidR="006538B7" w:rsidRPr="001E6A9C" w:rsidRDefault="006538B7" w:rsidP="006538B7">
      <w:pPr>
        <w:pStyle w:val="ListParagraph"/>
        <w:spacing w:after="0" w:line="240" w:lineRule="auto"/>
        <w:ind w:left="1276"/>
        <w:jc w:val="both"/>
        <w:rPr>
          <w:rFonts w:ascii="Futura Medium" w:hAnsi="Futura Medium" w:cs="Futura Medium"/>
          <w:sz w:val="18"/>
          <w:szCs w:val="18"/>
        </w:rPr>
      </w:pPr>
    </w:p>
    <w:p w14:paraId="446892EA" w14:textId="77777777" w:rsidR="004E01BF" w:rsidRPr="001E6A9C" w:rsidRDefault="004E01BF" w:rsidP="00D97493">
      <w:pPr>
        <w:pStyle w:val="ListParagraph"/>
        <w:numPr>
          <w:ilvl w:val="0"/>
          <w:numId w:val="24"/>
        </w:numPr>
        <w:spacing w:after="0" w:line="240" w:lineRule="auto"/>
        <w:ind w:left="1276" w:hanging="283"/>
        <w:jc w:val="both"/>
        <w:rPr>
          <w:rFonts w:ascii="Futura Medium" w:hAnsi="Futura Medium" w:cs="Futura Medium"/>
          <w:i/>
          <w:sz w:val="18"/>
          <w:szCs w:val="18"/>
        </w:rPr>
      </w:pPr>
      <w:r w:rsidRPr="001E6A9C">
        <w:rPr>
          <w:rFonts w:ascii="Futura Medium" w:hAnsi="Futura Medium" w:cs="Futura Medium" w:hint="cs"/>
          <w:i/>
          <w:sz w:val="18"/>
          <w:szCs w:val="18"/>
        </w:rPr>
        <w:t xml:space="preserve">Riesgo de mercado. -  </w:t>
      </w:r>
      <w:r w:rsidRPr="001E6A9C">
        <w:rPr>
          <w:rFonts w:ascii="Futura Medium" w:hAnsi="Futura Medium" w:cs="Futura Medium" w:hint="cs"/>
          <w:sz w:val="18"/>
          <w:szCs w:val="18"/>
        </w:rPr>
        <w:t xml:space="preserve">Son los riesgos de carácter estratégico debido a factores externos e internos de la Compañía, tales como el ciclo económico, nivel de competencia, patrones de demanda, estructura de la industria y cambios en la regulación. También dentro de esta categoría están los riesgos de que los cambios en los precios de mercado, por ejemplo, el tipo de cambio o tasas de interés, afecten los ingresos de la Compañía o el valor de los instrumentos financieros que mantiene. </w:t>
      </w:r>
    </w:p>
    <w:p w14:paraId="7AD8EE66" w14:textId="77777777" w:rsidR="004E01BF" w:rsidRPr="001E6A9C" w:rsidRDefault="004E01BF" w:rsidP="00D97493">
      <w:pPr>
        <w:spacing w:after="0"/>
        <w:contextualSpacing/>
        <w:jc w:val="both"/>
        <w:rPr>
          <w:rFonts w:ascii="Futura Medium" w:hAnsi="Futura Medium" w:cs="Futura Medium"/>
          <w:i/>
          <w:sz w:val="18"/>
          <w:szCs w:val="18"/>
        </w:rPr>
      </w:pPr>
    </w:p>
    <w:p w14:paraId="6F3EC5A0" w14:textId="77777777" w:rsidR="004E01BF" w:rsidRPr="001E6A9C" w:rsidRDefault="004E01BF" w:rsidP="00D97493">
      <w:pPr>
        <w:pStyle w:val="ListParagraph"/>
        <w:spacing w:after="0"/>
        <w:ind w:left="1276"/>
        <w:jc w:val="both"/>
        <w:rPr>
          <w:rFonts w:ascii="Futura Medium" w:hAnsi="Futura Medium" w:cs="Futura Medium"/>
          <w:i/>
          <w:sz w:val="18"/>
          <w:szCs w:val="18"/>
        </w:rPr>
      </w:pPr>
      <w:r w:rsidRPr="001E6A9C">
        <w:rPr>
          <w:rFonts w:ascii="Futura Medium" w:hAnsi="Futura Medium" w:cs="Futura Medium" w:hint="cs"/>
          <w:sz w:val="18"/>
          <w:szCs w:val="18"/>
        </w:rPr>
        <w:t>El objetivo de la administración del riesgo de mercado es administrar y controlar las exposiciones a este riesgo dentro de parámetros razonables y al mismo tiempo optimizar la rentabilidad de la Compañía.</w:t>
      </w:r>
    </w:p>
    <w:p w14:paraId="56306DA8" w14:textId="77777777" w:rsidR="004E01BF" w:rsidRPr="001E6A9C" w:rsidRDefault="004E01BF" w:rsidP="00D97493">
      <w:pPr>
        <w:pStyle w:val="ListParagraph"/>
        <w:spacing w:after="0"/>
        <w:ind w:left="1276"/>
        <w:jc w:val="both"/>
        <w:rPr>
          <w:rFonts w:ascii="Futura Medium" w:hAnsi="Futura Medium" w:cs="Futura Medium"/>
          <w:i/>
          <w:sz w:val="18"/>
          <w:szCs w:val="18"/>
        </w:rPr>
      </w:pPr>
    </w:p>
    <w:p w14:paraId="1AEB9A7A" w14:textId="77777777" w:rsidR="004E01BF" w:rsidRPr="001E6A9C" w:rsidRDefault="004E01BF" w:rsidP="00D97493">
      <w:pPr>
        <w:pStyle w:val="ListParagraph"/>
        <w:numPr>
          <w:ilvl w:val="0"/>
          <w:numId w:val="22"/>
        </w:numPr>
        <w:spacing w:after="0" w:line="240" w:lineRule="auto"/>
        <w:ind w:left="1560" w:hanging="284"/>
        <w:contextualSpacing w:val="0"/>
        <w:jc w:val="both"/>
        <w:rPr>
          <w:rFonts w:ascii="Futura Medium" w:hAnsi="Futura Medium" w:cs="Futura Medium"/>
          <w:sz w:val="18"/>
          <w:szCs w:val="18"/>
        </w:rPr>
      </w:pPr>
      <w:r w:rsidRPr="001E6A9C">
        <w:rPr>
          <w:rFonts w:ascii="Futura Medium" w:hAnsi="Futura Medium" w:cs="Futura Medium" w:hint="cs"/>
          <w:i/>
          <w:sz w:val="18"/>
          <w:szCs w:val="18"/>
        </w:rPr>
        <w:t>Riesgo de tipo de cambio</w:t>
      </w:r>
      <w:r w:rsidRPr="001E6A9C">
        <w:rPr>
          <w:rFonts w:ascii="Futura Medium" w:hAnsi="Futura Medium" w:cs="Futura Medium" w:hint="cs"/>
          <w:sz w:val="18"/>
          <w:szCs w:val="18"/>
        </w:rPr>
        <w:t>: Durante el periodo 2020, la Compañía no tiene activos y pasivos monetarios en otras monedas distintas al dólar estadounidense que estén sujetos al riesgo de fluctuación en la tasa de cambio del dólar respecto a tales monedas extranjeras.</w:t>
      </w:r>
    </w:p>
    <w:p w14:paraId="5B9208FE" w14:textId="77777777" w:rsidR="004E01BF" w:rsidRPr="001E6A9C" w:rsidRDefault="004E01BF" w:rsidP="00D97493">
      <w:pPr>
        <w:pStyle w:val="ListParagraph"/>
        <w:spacing w:after="0"/>
        <w:ind w:left="1560" w:hanging="284"/>
        <w:jc w:val="both"/>
        <w:rPr>
          <w:rFonts w:ascii="Futura Medium" w:hAnsi="Futura Medium" w:cs="Futura Medium"/>
          <w:sz w:val="18"/>
          <w:szCs w:val="18"/>
        </w:rPr>
      </w:pPr>
    </w:p>
    <w:p w14:paraId="0C6FEDD7" w14:textId="30BE0368" w:rsidR="004E01BF" w:rsidRPr="006538B7" w:rsidRDefault="004E01BF" w:rsidP="00D97493">
      <w:pPr>
        <w:pStyle w:val="ListParagraph"/>
        <w:numPr>
          <w:ilvl w:val="0"/>
          <w:numId w:val="22"/>
        </w:numPr>
        <w:spacing w:after="0" w:line="240" w:lineRule="auto"/>
        <w:ind w:left="1560" w:hanging="284"/>
        <w:contextualSpacing w:val="0"/>
        <w:jc w:val="both"/>
        <w:rPr>
          <w:rFonts w:ascii="Futura Medium" w:hAnsi="Futura Medium" w:cs="Futura Medium"/>
          <w:sz w:val="18"/>
          <w:szCs w:val="18"/>
          <w:u w:val="single"/>
        </w:rPr>
      </w:pPr>
      <w:r w:rsidRPr="006538B7">
        <w:rPr>
          <w:rFonts w:ascii="Futura Medium" w:hAnsi="Futura Medium" w:cs="Futura Medium" w:hint="cs"/>
          <w:i/>
          <w:sz w:val="18"/>
          <w:szCs w:val="18"/>
        </w:rPr>
        <w:t xml:space="preserve">Riesgo de tasa de interés: </w:t>
      </w:r>
      <w:r w:rsidRPr="006538B7">
        <w:rPr>
          <w:rFonts w:ascii="Futura Medium" w:hAnsi="Futura Medium" w:cs="Futura Medium" w:hint="cs"/>
          <w:sz w:val="18"/>
          <w:szCs w:val="18"/>
        </w:rPr>
        <w:t xml:space="preserve">Los ingresos y flujos de efectivo operativos de la Compañía son sustancialmente independientes de los cambios en la tasa de interés, ya que la Compañía no tiene activos </w:t>
      </w:r>
      <w:r w:rsidR="006538B7" w:rsidRPr="006538B7">
        <w:rPr>
          <w:rFonts w:ascii="Futura Medium" w:hAnsi="Futura Medium" w:cs="Futura Medium"/>
          <w:sz w:val="18"/>
          <w:szCs w:val="18"/>
        </w:rPr>
        <w:t>ni pasivos</w:t>
      </w:r>
      <w:r w:rsidRPr="006538B7">
        <w:rPr>
          <w:rFonts w:ascii="Futura Medium" w:hAnsi="Futura Medium" w:cs="Futura Medium" w:hint="cs"/>
          <w:sz w:val="18"/>
          <w:szCs w:val="18"/>
        </w:rPr>
        <w:t xml:space="preserve"> que generen </w:t>
      </w:r>
      <w:r w:rsidR="006538B7" w:rsidRPr="006538B7">
        <w:rPr>
          <w:rFonts w:ascii="Futura Medium" w:hAnsi="Futura Medium" w:cs="Futura Medium"/>
          <w:sz w:val="18"/>
          <w:szCs w:val="18"/>
        </w:rPr>
        <w:t>o causen intereses</w:t>
      </w:r>
      <w:r w:rsidRPr="006538B7">
        <w:rPr>
          <w:rFonts w:ascii="Futura Medium" w:hAnsi="Futura Medium" w:cs="Futura Medium" w:hint="cs"/>
          <w:sz w:val="18"/>
          <w:szCs w:val="18"/>
        </w:rPr>
        <w:t xml:space="preserve">.  </w:t>
      </w:r>
    </w:p>
    <w:p w14:paraId="32F16F53" w14:textId="3FFE5903" w:rsidR="002C60B9" w:rsidRDefault="004E01BF" w:rsidP="00D97493">
      <w:pPr>
        <w:spacing w:after="0"/>
        <w:ind w:left="1276"/>
        <w:jc w:val="both"/>
        <w:rPr>
          <w:rFonts w:ascii="Futura Medium" w:hAnsi="Futura Medium" w:cs="Futura Medium"/>
          <w:sz w:val="18"/>
          <w:szCs w:val="18"/>
        </w:rPr>
      </w:pPr>
      <w:bookmarkStart w:id="6" w:name="_Hlk1819443"/>
      <w:r w:rsidRPr="001E6A9C">
        <w:rPr>
          <w:rFonts w:ascii="Futura Medium" w:hAnsi="Futura Medium" w:cs="Futura Medium" w:hint="cs"/>
          <w:sz w:val="18"/>
          <w:szCs w:val="18"/>
          <w:u w:val="single"/>
        </w:rPr>
        <w:lastRenderedPageBreak/>
        <w:t>Análisis de sensibilidad del flujo de efectivo para pasivos financieros</w:t>
      </w:r>
      <w:r w:rsidRPr="001E6A9C">
        <w:rPr>
          <w:rFonts w:ascii="Futura Medium" w:hAnsi="Futura Medium" w:cs="Futura Medium" w:hint="cs"/>
          <w:sz w:val="18"/>
          <w:szCs w:val="18"/>
        </w:rPr>
        <w:t xml:space="preserve">. </w:t>
      </w:r>
      <w:r w:rsidR="002C60B9">
        <w:rPr>
          <w:rFonts w:ascii="Futura Medium" w:hAnsi="Futura Medium" w:cs="Futura Medium"/>
          <w:sz w:val="18"/>
          <w:szCs w:val="18"/>
        </w:rPr>
        <w:t>–</w:t>
      </w:r>
      <w:r w:rsidRPr="001E6A9C">
        <w:rPr>
          <w:rFonts w:ascii="Futura Medium" w:hAnsi="Futura Medium" w:cs="Futura Medium" w:hint="cs"/>
          <w:sz w:val="18"/>
          <w:szCs w:val="18"/>
        </w:rPr>
        <w:t xml:space="preserve"> </w:t>
      </w:r>
    </w:p>
    <w:p w14:paraId="7C1F70BE" w14:textId="77777777" w:rsidR="006538B7" w:rsidRDefault="006538B7" w:rsidP="00D97493">
      <w:pPr>
        <w:spacing w:after="0"/>
        <w:ind w:left="1276"/>
        <w:jc w:val="both"/>
        <w:rPr>
          <w:rFonts w:ascii="Futura Medium" w:hAnsi="Futura Medium" w:cs="Futura Medium"/>
          <w:sz w:val="18"/>
          <w:szCs w:val="18"/>
        </w:rPr>
      </w:pPr>
    </w:p>
    <w:p w14:paraId="1AEA6653" w14:textId="5D351525" w:rsidR="004E01BF" w:rsidRDefault="004E01BF" w:rsidP="00D97493">
      <w:pPr>
        <w:spacing w:after="0"/>
        <w:ind w:left="1276"/>
        <w:jc w:val="both"/>
        <w:rPr>
          <w:rFonts w:ascii="Futura Medium" w:hAnsi="Futura Medium" w:cs="Futura Medium"/>
          <w:sz w:val="18"/>
          <w:szCs w:val="18"/>
        </w:rPr>
      </w:pPr>
      <w:r w:rsidRPr="001E6A9C">
        <w:rPr>
          <w:rFonts w:ascii="Futura Medium" w:hAnsi="Futura Medium" w:cs="Futura Medium" w:hint="cs"/>
          <w:sz w:val="18"/>
          <w:szCs w:val="18"/>
        </w:rPr>
        <w:t>La Compañía no mide los activos y pasivos financieros al valor razonable a través de resultados y no efectúa transacciones de derivados como instrumentos de cobertura. Por lo tanto, una variación en la tasa de interés no afectaría de manera significativa el valor registrado de los activos y pasivos financieros, los resultados o su patrimonio.</w:t>
      </w:r>
    </w:p>
    <w:p w14:paraId="58790A7A" w14:textId="77777777" w:rsidR="006538B7" w:rsidRPr="001E6A9C" w:rsidRDefault="006538B7" w:rsidP="00D97493">
      <w:pPr>
        <w:spacing w:after="0"/>
        <w:ind w:left="1276"/>
        <w:jc w:val="both"/>
        <w:rPr>
          <w:rFonts w:ascii="Futura Medium" w:hAnsi="Futura Medium" w:cs="Futura Medium"/>
          <w:sz w:val="18"/>
          <w:szCs w:val="18"/>
        </w:rPr>
      </w:pPr>
    </w:p>
    <w:bookmarkEnd w:id="6"/>
    <w:p w14:paraId="79ADE9B0" w14:textId="77777777" w:rsidR="004E01BF" w:rsidRPr="001E6A9C" w:rsidRDefault="004E01BF" w:rsidP="00D97493">
      <w:pPr>
        <w:pStyle w:val="ListParagraph"/>
        <w:widowControl w:val="0"/>
        <w:numPr>
          <w:ilvl w:val="0"/>
          <w:numId w:val="23"/>
        </w:numPr>
        <w:autoSpaceDE w:val="0"/>
        <w:autoSpaceDN w:val="0"/>
        <w:adjustRightInd w:val="0"/>
        <w:spacing w:after="0" w:line="240" w:lineRule="auto"/>
        <w:ind w:left="993" w:hanging="284"/>
        <w:jc w:val="both"/>
        <w:rPr>
          <w:rFonts w:ascii="Futura Medium" w:hAnsi="Futura Medium" w:cs="Futura Medium"/>
          <w:bCs/>
          <w:sz w:val="18"/>
          <w:szCs w:val="18"/>
          <w:u w:val="single"/>
        </w:rPr>
      </w:pPr>
      <w:r w:rsidRPr="001E6A9C">
        <w:rPr>
          <w:rFonts w:ascii="Futura Medium" w:hAnsi="Futura Medium" w:cs="Futura Medium" w:hint="cs"/>
          <w:bCs/>
          <w:sz w:val="18"/>
          <w:szCs w:val="18"/>
          <w:u w:val="single"/>
        </w:rPr>
        <w:t xml:space="preserve">Administración de capital. </w:t>
      </w:r>
    </w:p>
    <w:p w14:paraId="1FEB0B23" w14:textId="77777777" w:rsidR="004E01BF" w:rsidRPr="001E6A9C" w:rsidRDefault="004E01BF" w:rsidP="00D97493">
      <w:pPr>
        <w:autoSpaceDE w:val="0"/>
        <w:autoSpaceDN w:val="0"/>
        <w:adjustRightInd w:val="0"/>
        <w:spacing w:after="0"/>
        <w:contextualSpacing/>
        <w:rPr>
          <w:rFonts w:ascii="Futura Medium" w:hAnsi="Futura Medium" w:cs="Futura Medium"/>
          <w:sz w:val="18"/>
          <w:szCs w:val="18"/>
          <w:lang w:eastAsia="es-EC"/>
        </w:rPr>
      </w:pPr>
    </w:p>
    <w:p w14:paraId="1716FD7B" w14:textId="1BA998CA" w:rsidR="004E01BF" w:rsidRDefault="004E01BF" w:rsidP="00D97493">
      <w:pPr>
        <w:pStyle w:val="BodyText"/>
        <w:ind w:left="993" w:right="-2"/>
        <w:contextualSpacing/>
        <w:jc w:val="both"/>
        <w:rPr>
          <w:rFonts w:ascii="Futura Medium" w:hAnsi="Futura Medium" w:cs="Futura Medium"/>
          <w:sz w:val="18"/>
          <w:szCs w:val="18"/>
        </w:rPr>
      </w:pP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política</w:t>
      </w:r>
      <w:r w:rsidRPr="001E6A9C">
        <w:rPr>
          <w:rFonts w:ascii="Futura Medium" w:hAnsi="Futura Medium" w:cs="Futura Medium" w:hint="cs"/>
          <w:spacing w:val="-2"/>
          <w:sz w:val="18"/>
          <w:szCs w:val="18"/>
        </w:rPr>
        <w:t xml:space="preserve"> </w:t>
      </w:r>
      <w:r w:rsidRPr="001E6A9C">
        <w:rPr>
          <w:rFonts w:ascii="Futura Medium" w:hAnsi="Futura Medium" w:cs="Futura Medium" w:hint="cs"/>
          <w:sz w:val="18"/>
          <w:szCs w:val="18"/>
        </w:rPr>
        <w:t>de</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Compañía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es</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mantener</w:t>
      </w:r>
      <w:r w:rsidRPr="001E6A9C">
        <w:rPr>
          <w:rFonts w:ascii="Futura Medium" w:hAnsi="Futura Medium" w:cs="Futura Medium" w:hint="cs"/>
          <w:spacing w:val="-2"/>
          <w:sz w:val="18"/>
          <w:szCs w:val="18"/>
        </w:rPr>
        <w:t xml:space="preserve"> </w:t>
      </w:r>
      <w:r w:rsidRPr="001E6A9C">
        <w:rPr>
          <w:rFonts w:ascii="Futura Medium" w:hAnsi="Futura Medium" w:cs="Futura Medium" w:hint="cs"/>
          <w:sz w:val="18"/>
          <w:szCs w:val="18"/>
        </w:rPr>
        <w:t>un</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nivel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de</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capital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que</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le</w:t>
      </w:r>
      <w:r w:rsidRPr="001E6A9C">
        <w:rPr>
          <w:rFonts w:ascii="Futura Medium" w:hAnsi="Futura Medium" w:cs="Futura Medium" w:hint="cs"/>
          <w:spacing w:val="-2"/>
          <w:sz w:val="18"/>
          <w:szCs w:val="18"/>
        </w:rPr>
        <w:t xml:space="preserve"> </w:t>
      </w:r>
      <w:r w:rsidRPr="001E6A9C">
        <w:rPr>
          <w:rFonts w:ascii="Futura Medium" w:hAnsi="Futura Medium" w:cs="Futura Medium" w:hint="cs"/>
          <w:sz w:val="18"/>
          <w:szCs w:val="18"/>
        </w:rPr>
        <w:t>permita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mantener</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la confianza de los inversionistas, los acreedores y el mercado, y sustentar el desarrollo futuro del negocio.  La Compañía no está sujeta a requerimientos externos de incremento de</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capital.</w:t>
      </w:r>
    </w:p>
    <w:p w14:paraId="545748E9" w14:textId="77777777" w:rsidR="002C60B9" w:rsidRPr="001E6A9C" w:rsidRDefault="002C60B9" w:rsidP="00D97493">
      <w:pPr>
        <w:pStyle w:val="BodyText"/>
        <w:ind w:left="993" w:right="-2"/>
        <w:contextualSpacing/>
        <w:jc w:val="both"/>
        <w:rPr>
          <w:rFonts w:ascii="Futura Medium" w:hAnsi="Futura Medium" w:cs="Futura Medium"/>
          <w:sz w:val="18"/>
          <w:szCs w:val="18"/>
        </w:rPr>
      </w:pPr>
    </w:p>
    <w:p w14:paraId="68072143" w14:textId="74F6BE64" w:rsidR="004E01BF" w:rsidRPr="001E6A9C" w:rsidRDefault="004E01BF" w:rsidP="00D97493">
      <w:pPr>
        <w:autoSpaceDE w:val="0"/>
        <w:autoSpaceDN w:val="0"/>
        <w:adjustRightInd w:val="0"/>
        <w:spacing w:after="0"/>
        <w:ind w:left="993"/>
        <w:contextualSpacing/>
        <w:jc w:val="both"/>
        <w:rPr>
          <w:rFonts w:ascii="Futura Medium" w:hAnsi="Futura Medium" w:cs="Futura Medium"/>
          <w:sz w:val="18"/>
          <w:szCs w:val="18"/>
        </w:rPr>
      </w:pPr>
      <w:r w:rsidRPr="006538B7">
        <w:rPr>
          <w:rFonts w:ascii="Futura Medium" w:hAnsi="Futura Medium" w:cs="Futura Medium" w:hint="cs"/>
          <w:sz w:val="18"/>
          <w:szCs w:val="18"/>
        </w:rPr>
        <w:t>La</w:t>
      </w:r>
      <w:r w:rsidRPr="006538B7">
        <w:rPr>
          <w:rFonts w:ascii="Futura Medium" w:hAnsi="Futura Medium" w:cs="Futura Medium" w:hint="cs"/>
          <w:spacing w:val="-17"/>
          <w:sz w:val="18"/>
          <w:szCs w:val="18"/>
        </w:rPr>
        <w:t xml:space="preserve"> </w:t>
      </w:r>
      <w:r w:rsidR="006538B7" w:rsidRPr="006538B7">
        <w:rPr>
          <w:rFonts w:ascii="Futura Medium" w:hAnsi="Futura Medium" w:cs="Futura Medium"/>
          <w:sz w:val="18"/>
          <w:szCs w:val="18"/>
        </w:rPr>
        <w:t>Administración</w:t>
      </w:r>
      <w:r w:rsidRPr="006538B7">
        <w:rPr>
          <w:rFonts w:ascii="Futura Medium" w:hAnsi="Futura Medium" w:cs="Futura Medium" w:hint="cs"/>
          <w:spacing w:val="-15"/>
          <w:sz w:val="18"/>
          <w:szCs w:val="18"/>
        </w:rPr>
        <w:t xml:space="preserve"> </w:t>
      </w:r>
      <w:r w:rsidRPr="006538B7">
        <w:rPr>
          <w:rFonts w:ascii="Futura Medium" w:hAnsi="Futura Medium" w:cs="Futura Medium" w:hint="cs"/>
          <w:sz w:val="18"/>
          <w:szCs w:val="18"/>
        </w:rPr>
        <w:t>establece</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las</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necesidades</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de</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inversiones</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de</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capital</w:t>
      </w:r>
      <w:r w:rsidRPr="006538B7">
        <w:rPr>
          <w:rFonts w:ascii="Futura Medium" w:hAnsi="Futura Medium" w:cs="Futura Medium" w:hint="cs"/>
          <w:spacing w:val="-15"/>
          <w:sz w:val="18"/>
          <w:szCs w:val="18"/>
        </w:rPr>
        <w:t xml:space="preserve"> </w:t>
      </w:r>
      <w:r w:rsidRPr="006538B7">
        <w:rPr>
          <w:rFonts w:ascii="Futura Medium" w:hAnsi="Futura Medium" w:cs="Futura Medium" w:hint="cs"/>
          <w:sz w:val="18"/>
          <w:szCs w:val="18"/>
        </w:rPr>
        <w:t>y</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en</w:t>
      </w:r>
      <w:r w:rsidRPr="006538B7">
        <w:rPr>
          <w:rFonts w:ascii="Futura Medium" w:hAnsi="Futura Medium" w:cs="Futura Medium" w:hint="cs"/>
          <w:spacing w:val="-17"/>
          <w:sz w:val="18"/>
          <w:szCs w:val="18"/>
        </w:rPr>
        <w:t xml:space="preserve"> </w:t>
      </w:r>
      <w:r w:rsidRPr="006538B7">
        <w:rPr>
          <w:rFonts w:ascii="Futura Medium" w:hAnsi="Futura Medium" w:cs="Futura Medium" w:hint="cs"/>
          <w:sz w:val="18"/>
          <w:szCs w:val="18"/>
        </w:rPr>
        <w:t>función de ello determina el nivel de utilidades que se reinvierte anualmente y el nivel de dividendos que se paga a los accionistas.</w:t>
      </w:r>
      <w:r w:rsidRPr="001E6A9C">
        <w:rPr>
          <w:rFonts w:ascii="Futura Medium" w:hAnsi="Futura Medium" w:cs="Futura Medium" w:hint="cs"/>
          <w:sz w:val="18"/>
          <w:szCs w:val="18"/>
        </w:rPr>
        <w:t xml:space="preserve"> </w:t>
      </w:r>
    </w:p>
    <w:p w14:paraId="7493EF6A" w14:textId="77777777" w:rsidR="004E01BF" w:rsidRPr="001E6A9C" w:rsidRDefault="004E01BF" w:rsidP="00D97493">
      <w:pPr>
        <w:autoSpaceDE w:val="0"/>
        <w:autoSpaceDN w:val="0"/>
        <w:adjustRightInd w:val="0"/>
        <w:spacing w:after="0"/>
        <w:ind w:left="993"/>
        <w:contextualSpacing/>
        <w:jc w:val="both"/>
        <w:rPr>
          <w:rFonts w:ascii="Futura Medium" w:hAnsi="Futura Medium" w:cs="Futura Medium"/>
          <w:sz w:val="18"/>
          <w:szCs w:val="18"/>
        </w:rPr>
      </w:pPr>
    </w:p>
    <w:p w14:paraId="6A549ACF" w14:textId="77777777" w:rsidR="004E01BF" w:rsidRPr="001E6A9C" w:rsidRDefault="004E01BF" w:rsidP="00D97493">
      <w:pPr>
        <w:autoSpaceDE w:val="0"/>
        <w:autoSpaceDN w:val="0"/>
        <w:adjustRightInd w:val="0"/>
        <w:spacing w:after="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La decisión de reinversión también se basa en los incentivos tributarios que recibe la Compañía. No hubo cambios respecto al año anterior en cuanto al enfoque de</w:t>
      </w:r>
      <w:r w:rsidRPr="001E6A9C">
        <w:rPr>
          <w:rFonts w:ascii="Futura Medium" w:hAnsi="Futura Medium" w:cs="Futura Medium" w:hint="cs"/>
          <w:spacing w:val="-5"/>
          <w:sz w:val="18"/>
          <w:szCs w:val="18"/>
        </w:rPr>
        <w:t xml:space="preserve"> </w:t>
      </w: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Compañía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para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administración</w:t>
      </w:r>
      <w:r w:rsidRPr="001E6A9C">
        <w:rPr>
          <w:rFonts w:ascii="Futura Medium" w:hAnsi="Futura Medium" w:cs="Futura Medium" w:hint="cs"/>
          <w:spacing w:val="-5"/>
          <w:sz w:val="18"/>
          <w:szCs w:val="18"/>
        </w:rPr>
        <w:t xml:space="preserve"> </w:t>
      </w:r>
      <w:r w:rsidRPr="001E6A9C">
        <w:rPr>
          <w:rFonts w:ascii="Futura Medium" w:hAnsi="Futura Medium" w:cs="Futura Medium" w:hint="cs"/>
          <w:sz w:val="18"/>
          <w:szCs w:val="18"/>
        </w:rPr>
        <w:t>del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capital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durante</w:t>
      </w:r>
      <w:r w:rsidRPr="001E6A9C">
        <w:rPr>
          <w:rFonts w:ascii="Futura Medium" w:hAnsi="Futura Medium" w:cs="Futura Medium" w:hint="cs"/>
          <w:spacing w:val="-5"/>
          <w:sz w:val="18"/>
          <w:szCs w:val="18"/>
        </w:rPr>
        <w:t xml:space="preserve"> </w:t>
      </w:r>
      <w:r w:rsidRPr="001E6A9C">
        <w:rPr>
          <w:rFonts w:ascii="Futura Medium" w:hAnsi="Futura Medium" w:cs="Futura Medium" w:hint="cs"/>
          <w:sz w:val="18"/>
          <w:szCs w:val="18"/>
        </w:rPr>
        <w:t>el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año actual.</w:t>
      </w:r>
    </w:p>
    <w:p w14:paraId="4AC3E737" w14:textId="77777777" w:rsidR="004E01BF" w:rsidRPr="001E6A9C" w:rsidRDefault="004E01BF" w:rsidP="00D97493">
      <w:pPr>
        <w:autoSpaceDE w:val="0"/>
        <w:autoSpaceDN w:val="0"/>
        <w:adjustRightInd w:val="0"/>
        <w:spacing w:after="0"/>
        <w:contextualSpacing/>
        <w:jc w:val="both"/>
        <w:rPr>
          <w:rFonts w:ascii="Futura Medium" w:hAnsi="Futura Medium" w:cs="Futura Medium"/>
          <w:sz w:val="18"/>
          <w:szCs w:val="18"/>
        </w:rPr>
      </w:pPr>
    </w:p>
    <w:p w14:paraId="588A1806" w14:textId="38F2EADB" w:rsidR="004E01BF" w:rsidRDefault="004E01BF" w:rsidP="00D97493">
      <w:pPr>
        <w:autoSpaceDE w:val="0"/>
        <w:autoSpaceDN w:val="0"/>
        <w:adjustRightInd w:val="0"/>
        <w:spacing w:after="0"/>
        <w:ind w:left="993"/>
        <w:jc w:val="both"/>
        <w:rPr>
          <w:rFonts w:ascii="Futura Medium" w:hAnsi="Futura Medium" w:cs="Futura Medium"/>
          <w:sz w:val="18"/>
          <w:szCs w:val="18"/>
        </w:rPr>
      </w:pPr>
      <w:proofErr w:type="gramStart"/>
      <w:r w:rsidRPr="001E6A9C">
        <w:rPr>
          <w:rFonts w:ascii="Futura Medium" w:hAnsi="Futura Medium" w:cs="Futura Medium" w:hint="cs"/>
          <w:sz w:val="18"/>
          <w:szCs w:val="18"/>
        </w:rPr>
        <w:t>El ratio</w:t>
      </w:r>
      <w:proofErr w:type="gramEnd"/>
      <w:r w:rsidRPr="001E6A9C">
        <w:rPr>
          <w:rFonts w:ascii="Futura Medium" w:hAnsi="Futura Medium" w:cs="Futura Medium" w:hint="cs"/>
          <w:sz w:val="18"/>
          <w:szCs w:val="18"/>
        </w:rPr>
        <w:t xml:space="preserve"> de capital ajustado por la deuda al 31 de diciembre del 2020 y 2019 es el siguiente:</w:t>
      </w:r>
    </w:p>
    <w:p w14:paraId="5A289605" w14:textId="77777777" w:rsidR="006538B7" w:rsidRPr="001E6A9C" w:rsidRDefault="006538B7" w:rsidP="00D97493">
      <w:pPr>
        <w:autoSpaceDE w:val="0"/>
        <w:autoSpaceDN w:val="0"/>
        <w:adjustRightInd w:val="0"/>
        <w:spacing w:after="0"/>
        <w:ind w:left="993"/>
        <w:jc w:val="both"/>
        <w:rPr>
          <w:rFonts w:ascii="Futura Medium" w:hAnsi="Futura Medium" w:cs="Futura Medium"/>
          <w:sz w:val="18"/>
          <w:szCs w:val="18"/>
        </w:rPr>
      </w:pPr>
    </w:p>
    <w:tbl>
      <w:tblPr>
        <w:tblW w:w="7675" w:type="dxa"/>
        <w:tblInd w:w="1134" w:type="dxa"/>
        <w:tblCellMar>
          <w:left w:w="70" w:type="dxa"/>
          <w:right w:w="70" w:type="dxa"/>
        </w:tblCellMar>
        <w:tblLook w:val="04A0" w:firstRow="1" w:lastRow="0" w:firstColumn="1" w:lastColumn="0" w:noHBand="0" w:noVBand="1"/>
      </w:tblPr>
      <w:tblGrid>
        <w:gridCol w:w="4253"/>
        <w:gridCol w:w="425"/>
        <w:gridCol w:w="1418"/>
        <w:gridCol w:w="161"/>
        <w:gridCol w:w="1418"/>
      </w:tblGrid>
      <w:tr w:rsidR="004E01BF" w:rsidRPr="001E6A9C" w14:paraId="74FABFF0" w14:textId="77777777" w:rsidTr="004E01BF">
        <w:trPr>
          <w:trHeight w:val="80"/>
        </w:trPr>
        <w:tc>
          <w:tcPr>
            <w:tcW w:w="4253" w:type="dxa"/>
            <w:tcBorders>
              <w:top w:val="nil"/>
              <w:left w:val="nil"/>
              <w:bottom w:val="nil"/>
              <w:right w:val="nil"/>
            </w:tcBorders>
            <w:shd w:val="clear" w:color="auto" w:fill="auto"/>
            <w:noWrap/>
            <w:vAlign w:val="bottom"/>
          </w:tcPr>
          <w:p w14:paraId="5ACADCD0" w14:textId="77777777" w:rsidR="004E01BF" w:rsidRPr="001E6A9C" w:rsidRDefault="004E01BF" w:rsidP="00D97493">
            <w:pPr>
              <w:spacing w:after="0"/>
              <w:rPr>
                <w:rFonts w:ascii="Futura Medium" w:hAnsi="Futura Medium" w:cs="Futura Medium"/>
                <w:sz w:val="18"/>
                <w:szCs w:val="18"/>
                <w:lang w:eastAsia="es-EC"/>
              </w:rPr>
            </w:pPr>
          </w:p>
        </w:tc>
        <w:tc>
          <w:tcPr>
            <w:tcW w:w="425" w:type="dxa"/>
            <w:tcBorders>
              <w:top w:val="nil"/>
              <w:left w:val="nil"/>
              <w:bottom w:val="nil"/>
              <w:right w:val="nil"/>
            </w:tcBorders>
            <w:shd w:val="clear" w:color="auto" w:fill="auto"/>
            <w:noWrap/>
            <w:vAlign w:val="bottom"/>
          </w:tcPr>
          <w:p w14:paraId="33860316" w14:textId="77777777" w:rsidR="004E01BF" w:rsidRPr="001E6A9C" w:rsidRDefault="004E01BF" w:rsidP="00D97493">
            <w:pPr>
              <w:spacing w:after="0"/>
              <w:rPr>
                <w:rFonts w:ascii="Futura Medium" w:hAnsi="Futura Medium" w:cs="Futura Medium"/>
                <w:sz w:val="18"/>
                <w:szCs w:val="18"/>
                <w:lang w:eastAsia="es-EC"/>
              </w:rPr>
            </w:pPr>
          </w:p>
        </w:tc>
        <w:tc>
          <w:tcPr>
            <w:tcW w:w="2997" w:type="dxa"/>
            <w:gridSpan w:val="3"/>
            <w:tcBorders>
              <w:top w:val="nil"/>
              <w:left w:val="nil"/>
              <w:bottom w:val="single" w:sz="8" w:space="0" w:color="auto"/>
              <w:right w:val="nil"/>
            </w:tcBorders>
          </w:tcPr>
          <w:p w14:paraId="37312F92"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Valor en libros</w:t>
            </w:r>
          </w:p>
        </w:tc>
      </w:tr>
      <w:tr w:rsidR="004E01BF" w:rsidRPr="001E6A9C" w14:paraId="3469567D" w14:textId="77777777" w:rsidTr="004E01BF">
        <w:trPr>
          <w:trHeight w:val="80"/>
        </w:trPr>
        <w:tc>
          <w:tcPr>
            <w:tcW w:w="4253" w:type="dxa"/>
            <w:tcBorders>
              <w:top w:val="nil"/>
              <w:left w:val="nil"/>
              <w:bottom w:val="nil"/>
              <w:right w:val="nil"/>
            </w:tcBorders>
            <w:shd w:val="clear" w:color="auto" w:fill="auto"/>
            <w:noWrap/>
            <w:vAlign w:val="bottom"/>
            <w:hideMark/>
          </w:tcPr>
          <w:p w14:paraId="52A25A77" w14:textId="77777777" w:rsidR="004E01BF" w:rsidRPr="001E6A9C" w:rsidRDefault="004E01BF" w:rsidP="00D97493">
            <w:pPr>
              <w:spacing w:after="0"/>
              <w:rPr>
                <w:rFonts w:ascii="Futura Medium" w:hAnsi="Futura Medium" w:cs="Futura Medium"/>
                <w:sz w:val="18"/>
                <w:szCs w:val="18"/>
                <w:lang w:eastAsia="es-EC"/>
              </w:rPr>
            </w:pPr>
          </w:p>
        </w:tc>
        <w:tc>
          <w:tcPr>
            <w:tcW w:w="425" w:type="dxa"/>
            <w:tcBorders>
              <w:top w:val="nil"/>
              <w:left w:val="nil"/>
              <w:bottom w:val="nil"/>
              <w:right w:val="nil"/>
            </w:tcBorders>
            <w:shd w:val="clear" w:color="auto" w:fill="auto"/>
            <w:noWrap/>
            <w:vAlign w:val="bottom"/>
            <w:hideMark/>
          </w:tcPr>
          <w:p w14:paraId="39755FDF" w14:textId="77777777" w:rsidR="004E01BF" w:rsidRPr="001E6A9C" w:rsidRDefault="004E01BF" w:rsidP="00D97493">
            <w:pPr>
              <w:spacing w:after="0"/>
              <w:rPr>
                <w:rFonts w:ascii="Futura Medium" w:hAnsi="Futura Medium" w:cs="Futura Medium"/>
                <w:sz w:val="18"/>
                <w:szCs w:val="18"/>
                <w:lang w:eastAsia="es-EC"/>
              </w:rPr>
            </w:pPr>
          </w:p>
        </w:tc>
        <w:tc>
          <w:tcPr>
            <w:tcW w:w="1418" w:type="dxa"/>
            <w:tcBorders>
              <w:top w:val="nil"/>
              <w:left w:val="nil"/>
              <w:bottom w:val="single" w:sz="8" w:space="0" w:color="auto"/>
              <w:right w:val="nil"/>
            </w:tcBorders>
          </w:tcPr>
          <w:p w14:paraId="66EBC347"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161" w:type="dxa"/>
            <w:tcBorders>
              <w:top w:val="nil"/>
              <w:left w:val="nil"/>
              <w:right w:val="nil"/>
            </w:tcBorders>
          </w:tcPr>
          <w:p w14:paraId="7DAF6FC1"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1418" w:type="dxa"/>
            <w:tcBorders>
              <w:top w:val="nil"/>
              <w:left w:val="nil"/>
              <w:bottom w:val="single" w:sz="8" w:space="0" w:color="auto"/>
              <w:right w:val="nil"/>
            </w:tcBorders>
            <w:shd w:val="clear" w:color="auto" w:fill="auto"/>
            <w:vAlign w:val="center"/>
            <w:hideMark/>
          </w:tcPr>
          <w:p w14:paraId="4E5F2DB5" w14:textId="77777777" w:rsidR="004E01BF" w:rsidRPr="006538B7" w:rsidRDefault="004E01BF" w:rsidP="00D97493">
            <w:pPr>
              <w:spacing w:after="0"/>
              <w:jc w:val="center"/>
              <w:rPr>
                <w:rFonts w:ascii="Futura Medium" w:hAnsi="Futura Medium" w:cs="Futura Medium"/>
                <w:b/>
                <w:sz w:val="18"/>
                <w:szCs w:val="18"/>
                <w:lang w:eastAsia="es-EC"/>
              </w:rPr>
            </w:pPr>
            <w:r w:rsidRPr="006538B7">
              <w:rPr>
                <w:rFonts w:ascii="Futura Medium" w:hAnsi="Futura Medium" w:cs="Futura Medium" w:hint="cs"/>
                <w:b/>
                <w:sz w:val="18"/>
                <w:szCs w:val="18"/>
                <w:lang w:eastAsia="es-EC"/>
              </w:rPr>
              <w:t>2019</w:t>
            </w:r>
          </w:p>
        </w:tc>
      </w:tr>
      <w:tr w:rsidR="004E01BF" w:rsidRPr="001E6A9C" w14:paraId="6666A11F" w14:textId="77777777" w:rsidTr="004E01BF">
        <w:trPr>
          <w:trHeight w:val="250"/>
        </w:trPr>
        <w:tc>
          <w:tcPr>
            <w:tcW w:w="4253" w:type="dxa"/>
            <w:tcBorders>
              <w:top w:val="nil"/>
              <w:left w:val="nil"/>
              <w:bottom w:val="nil"/>
              <w:right w:val="nil"/>
            </w:tcBorders>
            <w:shd w:val="clear" w:color="auto" w:fill="auto"/>
            <w:noWrap/>
            <w:vAlign w:val="center"/>
            <w:hideMark/>
          </w:tcPr>
          <w:p w14:paraId="4827DC2A"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Total, pasivos</w:t>
            </w:r>
          </w:p>
        </w:tc>
        <w:tc>
          <w:tcPr>
            <w:tcW w:w="425" w:type="dxa"/>
            <w:tcBorders>
              <w:top w:val="nil"/>
              <w:left w:val="nil"/>
              <w:bottom w:val="nil"/>
              <w:right w:val="nil"/>
            </w:tcBorders>
            <w:shd w:val="clear" w:color="auto" w:fill="auto"/>
            <w:noWrap/>
            <w:vAlign w:val="bottom"/>
            <w:hideMark/>
          </w:tcPr>
          <w:p w14:paraId="3C362088"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418" w:type="dxa"/>
            <w:tcBorders>
              <w:top w:val="nil"/>
              <w:left w:val="nil"/>
              <w:bottom w:val="nil"/>
              <w:right w:val="nil"/>
            </w:tcBorders>
            <w:vAlign w:val="center"/>
          </w:tcPr>
          <w:p w14:paraId="038AE31E" w14:textId="390DD9A0" w:rsidR="004E01BF" w:rsidRPr="006538B7" w:rsidRDefault="006538B7" w:rsidP="00D97493">
            <w:pPr>
              <w:spacing w:after="0" w:line="240" w:lineRule="auto"/>
              <w:jc w:val="right"/>
              <w:rPr>
                <w:rFonts w:ascii="Futura Medium" w:hAnsi="Futura Medium" w:cs="Futura Medium"/>
                <w:bCs/>
                <w:sz w:val="18"/>
                <w:szCs w:val="18"/>
                <w:lang w:eastAsia="es-EC"/>
              </w:rPr>
            </w:pPr>
            <w:r w:rsidRPr="006538B7">
              <w:rPr>
                <w:rFonts w:ascii="Futura Medium" w:hAnsi="Futura Medium" w:cs="Futura Medium"/>
                <w:bCs/>
                <w:sz w:val="18"/>
                <w:szCs w:val="18"/>
                <w:lang w:eastAsia="es-EC"/>
              </w:rPr>
              <w:t>1,213</w:t>
            </w:r>
          </w:p>
        </w:tc>
        <w:tc>
          <w:tcPr>
            <w:tcW w:w="161" w:type="dxa"/>
            <w:tcBorders>
              <w:top w:val="nil"/>
              <w:left w:val="nil"/>
              <w:bottom w:val="nil"/>
              <w:right w:val="nil"/>
            </w:tcBorders>
          </w:tcPr>
          <w:p w14:paraId="0237A3FC" w14:textId="77777777" w:rsidR="004E01BF" w:rsidRPr="001E6A9C" w:rsidRDefault="004E01BF" w:rsidP="00D97493">
            <w:pPr>
              <w:spacing w:after="0" w:line="240" w:lineRule="auto"/>
              <w:jc w:val="right"/>
              <w:rPr>
                <w:rFonts w:ascii="Futura Medium" w:hAnsi="Futura Medium" w:cs="Futura Medium"/>
                <w:b/>
                <w:sz w:val="18"/>
                <w:szCs w:val="18"/>
                <w:lang w:eastAsia="es-EC"/>
              </w:rPr>
            </w:pPr>
          </w:p>
        </w:tc>
        <w:tc>
          <w:tcPr>
            <w:tcW w:w="1418" w:type="dxa"/>
            <w:tcBorders>
              <w:top w:val="nil"/>
              <w:left w:val="nil"/>
              <w:bottom w:val="nil"/>
              <w:right w:val="nil"/>
            </w:tcBorders>
            <w:shd w:val="clear" w:color="auto" w:fill="auto"/>
            <w:vAlign w:val="center"/>
          </w:tcPr>
          <w:p w14:paraId="2B9AA2DC" w14:textId="1C1F34AA" w:rsidR="004E01BF" w:rsidRPr="001E6A9C" w:rsidRDefault="006538B7" w:rsidP="00D97493">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129,712</w:t>
            </w:r>
          </w:p>
        </w:tc>
      </w:tr>
      <w:tr w:rsidR="004E01BF" w:rsidRPr="001E6A9C" w14:paraId="44D6E4B5" w14:textId="77777777" w:rsidTr="004E01BF">
        <w:trPr>
          <w:trHeight w:val="261"/>
        </w:trPr>
        <w:tc>
          <w:tcPr>
            <w:tcW w:w="4253" w:type="dxa"/>
            <w:tcBorders>
              <w:top w:val="nil"/>
              <w:left w:val="nil"/>
              <w:bottom w:val="nil"/>
              <w:right w:val="nil"/>
            </w:tcBorders>
            <w:shd w:val="clear" w:color="auto" w:fill="auto"/>
            <w:noWrap/>
            <w:vAlign w:val="center"/>
            <w:hideMark/>
          </w:tcPr>
          <w:p w14:paraId="0A4012E2"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Menos efectivo y equivalente de efectivo</w:t>
            </w:r>
          </w:p>
        </w:tc>
        <w:tc>
          <w:tcPr>
            <w:tcW w:w="425" w:type="dxa"/>
            <w:tcBorders>
              <w:top w:val="nil"/>
              <w:left w:val="nil"/>
              <w:bottom w:val="nil"/>
              <w:right w:val="nil"/>
            </w:tcBorders>
            <w:shd w:val="clear" w:color="auto" w:fill="auto"/>
            <w:noWrap/>
            <w:vAlign w:val="center"/>
            <w:hideMark/>
          </w:tcPr>
          <w:p w14:paraId="57211BCD"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418" w:type="dxa"/>
            <w:tcBorders>
              <w:top w:val="nil"/>
              <w:left w:val="nil"/>
              <w:bottom w:val="nil"/>
              <w:right w:val="nil"/>
            </w:tcBorders>
            <w:vAlign w:val="center"/>
          </w:tcPr>
          <w:p w14:paraId="2C346E0D" w14:textId="6BE3A272" w:rsidR="004E01BF" w:rsidRPr="006538B7" w:rsidRDefault="006538B7" w:rsidP="00D97493">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r w:rsidRPr="006538B7">
              <w:rPr>
                <w:rFonts w:ascii="Futura Medium" w:hAnsi="Futura Medium" w:cs="Futura Medium"/>
                <w:bCs/>
                <w:sz w:val="18"/>
                <w:szCs w:val="18"/>
                <w:lang w:eastAsia="es-EC"/>
              </w:rPr>
              <w:t>2,679</w:t>
            </w:r>
            <w:r>
              <w:rPr>
                <w:rFonts w:ascii="Futura Medium" w:hAnsi="Futura Medium" w:cs="Futura Medium"/>
                <w:bCs/>
                <w:sz w:val="18"/>
                <w:szCs w:val="18"/>
                <w:lang w:eastAsia="es-EC"/>
              </w:rPr>
              <w:t>)</w:t>
            </w:r>
          </w:p>
        </w:tc>
        <w:tc>
          <w:tcPr>
            <w:tcW w:w="161" w:type="dxa"/>
            <w:tcBorders>
              <w:top w:val="nil"/>
              <w:left w:val="nil"/>
              <w:bottom w:val="nil"/>
              <w:right w:val="nil"/>
            </w:tcBorders>
          </w:tcPr>
          <w:p w14:paraId="726EB5BF" w14:textId="77777777" w:rsidR="004E01BF" w:rsidRPr="001E6A9C" w:rsidRDefault="004E01BF" w:rsidP="00D97493">
            <w:pPr>
              <w:spacing w:after="0" w:line="240" w:lineRule="auto"/>
              <w:jc w:val="right"/>
              <w:rPr>
                <w:rFonts w:ascii="Futura Medium" w:hAnsi="Futura Medium" w:cs="Futura Medium"/>
                <w:b/>
                <w:sz w:val="18"/>
                <w:szCs w:val="18"/>
                <w:lang w:eastAsia="es-EC"/>
              </w:rPr>
            </w:pPr>
          </w:p>
        </w:tc>
        <w:tc>
          <w:tcPr>
            <w:tcW w:w="1418" w:type="dxa"/>
            <w:tcBorders>
              <w:top w:val="nil"/>
              <w:left w:val="nil"/>
              <w:bottom w:val="nil"/>
              <w:right w:val="nil"/>
            </w:tcBorders>
            <w:shd w:val="clear" w:color="auto" w:fill="auto"/>
            <w:noWrap/>
            <w:vAlign w:val="center"/>
          </w:tcPr>
          <w:p w14:paraId="1C3F561A" w14:textId="098AEB5E" w:rsidR="004E01BF" w:rsidRPr="001E6A9C" w:rsidRDefault="006538B7" w:rsidP="00D97493">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(3,672)</w:t>
            </w:r>
          </w:p>
        </w:tc>
      </w:tr>
      <w:tr w:rsidR="004E01BF" w:rsidRPr="001E6A9C" w14:paraId="6164DE38" w14:textId="77777777" w:rsidTr="004E01BF">
        <w:trPr>
          <w:trHeight w:val="261"/>
        </w:trPr>
        <w:tc>
          <w:tcPr>
            <w:tcW w:w="4253" w:type="dxa"/>
            <w:tcBorders>
              <w:top w:val="nil"/>
              <w:left w:val="nil"/>
              <w:bottom w:val="nil"/>
              <w:right w:val="nil"/>
            </w:tcBorders>
            <w:shd w:val="clear" w:color="auto" w:fill="auto"/>
            <w:noWrap/>
            <w:vAlign w:val="center"/>
            <w:hideMark/>
          </w:tcPr>
          <w:p w14:paraId="0310D59D"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Deuda neta</w:t>
            </w:r>
          </w:p>
        </w:tc>
        <w:tc>
          <w:tcPr>
            <w:tcW w:w="425" w:type="dxa"/>
            <w:tcBorders>
              <w:top w:val="nil"/>
              <w:left w:val="nil"/>
              <w:bottom w:val="nil"/>
              <w:right w:val="nil"/>
            </w:tcBorders>
            <w:shd w:val="clear" w:color="auto" w:fill="auto"/>
            <w:noWrap/>
            <w:vAlign w:val="bottom"/>
            <w:hideMark/>
          </w:tcPr>
          <w:p w14:paraId="37DFA40E"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418" w:type="dxa"/>
            <w:tcBorders>
              <w:top w:val="single" w:sz="8" w:space="0" w:color="auto"/>
              <w:left w:val="nil"/>
              <w:bottom w:val="single" w:sz="8" w:space="0" w:color="auto"/>
              <w:right w:val="nil"/>
            </w:tcBorders>
            <w:vAlign w:val="center"/>
          </w:tcPr>
          <w:p w14:paraId="19A57386" w14:textId="27B61E5C" w:rsidR="004E01BF" w:rsidRPr="006538B7" w:rsidRDefault="006538B7" w:rsidP="00D97493">
            <w:pPr>
              <w:spacing w:after="0" w:line="240" w:lineRule="auto"/>
              <w:jc w:val="right"/>
              <w:rPr>
                <w:rFonts w:ascii="Futura Medium" w:hAnsi="Futura Medium" w:cs="Futura Medium"/>
                <w:bCs/>
                <w:sz w:val="18"/>
                <w:szCs w:val="18"/>
                <w:lang w:eastAsia="es-EC"/>
              </w:rPr>
            </w:pPr>
            <w:r w:rsidRPr="006538B7">
              <w:rPr>
                <w:rFonts w:ascii="Futura Medium" w:hAnsi="Futura Medium" w:cs="Futura Medium"/>
                <w:bCs/>
                <w:sz w:val="18"/>
                <w:szCs w:val="18"/>
                <w:lang w:eastAsia="es-EC"/>
              </w:rPr>
              <w:t>(1,466)</w:t>
            </w:r>
          </w:p>
        </w:tc>
        <w:tc>
          <w:tcPr>
            <w:tcW w:w="161" w:type="dxa"/>
            <w:tcBorders>
              <w:left w:val="nil"/>
              <w:right w:val="nil"/>
            </w:tcBorders>
          </w:tcPr>
          <w:p w14:paraId="7B4D9C44" w14:textId="77777777" w:rsidR="004E01BF" w:rsidRPr="006538B7" w:rsidRDefault="004E01BF" w:rsidP="00D97493">
            <w:pPr>
              <w:spacing w:after="0" w:line="240" w:lineRule="auto"/>
              <w:jc w:val="right"/>
              <w:rPr>
                <w:rFonts w:ascii="Futura Medium" w:hAnsi="Futura Medium" w:cs="Futura Medium"/>
                <w:bCs/>
                <w:sz w:val="18"/>
                <w:szCs w:val="18"/>
                <w:lang w:eastAsia="es-EC"/>
              </w:rPr>
            </w:pPr>
          </w:p>
        </w:tc>
        <w:tc>
          <w:tcPr>
            <w:tcW w:w="1418" w:type="dxa"/>
            <w:tcBorders>
              <w:top w:val="single" w:sz="8" w:space="0" w:color="auto"/>
              <w:left w:val="nil"/>
              <w:bottom w:val="single" w:sz="8" w:space="0" w:color="auto"/>
              <w:right w:val="nil"/>
            </w:tcBorders>
            <w:shd w:val="clear" w:color="auto" w:fill="auto"/>
            <w:noWrap/>
            <w:vAlign w:val="center"/>
          </w:tcPr>
          <w:p w14:paraId="6B70CC92" w14:textId="4D5E3F63" w:rsidR="004E01BF" w:rsidRPr="006538B7" w:rsidRDefault="006538B7" w:rsidP="00D97493">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126,040</w:t>
            </w:r>
          </w:p>
        </w:tc>
      </w:tr>
      <w:tr w:rsidR="004E01BF" w:rsidRPr="001E6A9C" w14:paraId="727FA642" w14:textId="77777777" w:rsidTr="004E01BF">
        <w:trPr>
          <w:trHeight w:val="261"/>
        </w:trPr>
        <w:tc>
          <w:tcPr>
            <w:tcW w:w="4253" w:type="dxa"/>
            <w:tcBorders>
              <w:top w:val="nil"/>
              <w:left w:val="nil"/>
              <w:bottom w:val="nil"/>
              <w:right w:val="nil"/>
            </w:tcBorders>
            <w:shd w:val="clear" w:color="auto" w:fill="auto"/>
            <w:noWrap/>
            <w:vAlign w:val="center"/>
            <w:hideMark/>
          </w:tcPr>
          <w:p w14:paraId="75ADFACF"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Total, patrimonio</w:t>
            </w:r>
          </w:p>
        </w:tc>
        <w:tc>
          <w:tcPr>
            <w:tcW w:w="425" w:type="dxa"/>
            <w:tcBorders>
              <w:top w:val="nil"/>
              <w:left w:val="nil"/>
              <w:bottom w:val="nil"/>
              <w:right w:val="nil"/>
            </w:tcBorders>
            <w:shd w:val="clear" w:color="auto" w:fill="auto"/>
            <w:noWrap/>
            <w:vAlign w:val="bottom"/>
            <w:hideMark/>
          </w:tcPr>
          <w:p w14:paraId="2E7BC9B1"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418" w:type="dxa"/>
            <w:tcBorders>
              <w:top w:val="nil"/>
              <w:left w:val="nil"/>
              <w:bottom w:val="single" w:sz="8" w:space="0" w:color="auto"/>
              <w:right w:val="nil"/>
            </w:tcBorders>
            <w:vAlign w:val="center"/>
          </w:tcPr>
          <w:p w14:paraId="5DF553C1" w14:textId="2F01CBFE" w:rsidR="004E01BF" w:rsidRPr="006538B7" w:rsidRDefault="006538B7" w:rsidP="00D97493">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581,644</w:t>
            </w:r>
          </w:p>
        </w:tc>
        <w:tc>
          <w:tcPr>
            <w:tcW w:w="161" w:type="dxa"/>
            <w:tcBorders>
              <w:top w:val="nil"/>
              <w:left w:val="nil"/>
              <w:right w:val="nil"/>
            </w:tcBorders>
          </w:tcPr>
          <w:p w14:paraId="279B05C1" w14:textId="77777777" w:rsidR="004E01BF" w:rsidRPr="006538B7" w:rsidRDefault="004E01BF" w:rsidP="00D97493">
            <w:pPr>
              <w:spacing w:after="0" w:line="240" w:lineRule="auto"/>
              <w:jc w:val="right"/>
              <w:rPr>
                <w:rFonts w:ascii="Futura Medium" w:hAnsi="Futura Medium" w:cs="Futura Medium"/>
                <w:bCs/>
                <w:sz w:val="18"/>
                <w:szCs w:val="18"/>
                <w:lang w:eastAsia="es-EC"/>
              </w:rPr>
            </w:pPr>
          </w:p>
        </w:tc>
        <w:tc>
          <w:tcPr>
            <w:tcW w:w="1418" w:type="dxa"/>
            <w:tcBorders>
              <w:top w:val="nil"/>
              <w:left w:val="nil"/>
              <w:bottom w:val="single" w:sz="8" w:space="0" w:color="auto"/>
              <w:right w:val="nil"/>
            </w:tcBorders>
            <w:shd w:val="clear" w:color="auto" w:fill="auto"/>
            <w:vAlign w:val="center"/>
          </w:tcPr>
          <w:p w14:paraId="01389382" w14:textId="1BA971C2" w:rsidR="004E01BF" w:rsidRPr="006538B7" w:rsidRDefault="006538B7" w:rsidP="00D97493">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428,311</w:t>
            </w:r>
          </w:p>
        </w:tc>
      </w:tr>
      <w:tr w:rsidR="004E01BF" w:rsidRPr="001E6A9C" w14:paraId="7EBE0F05" w14:textId="77777777" w:rsidTr="004E01BF">
        <w:trPr>
          <w:trHeight w:val="250"/>
        </w:trPr>
        <w:tc>
          <w:tcPr>
            <w:tcW w:w="4253" w:type="dxa"/>
            <w:tcBorders>
              <w:top w:val="nil"/>
              <w:left w:val="nil"/>
              <w:bottom w:val="nil"/>
              <w:right w:val="nil"/>
            </w:tcBorders>
            <w:shd w:val="clear" w:color="auto" w:fill="auto"/>
            <w:noWrap/>
            <w:vAlign w:val="center"/>
            <w:hideMark/>
          </w:tcPr>
          <w:p w14:paraId="261A2F7C"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Ratio deuda neta/patrimonio neto</w:t>
            </w:r>
          </w:p>
        </w:tc>
        <w:tc>
          <w:tcPr>
            <w:tcW w:w="425" w:type="dxa"/>
            <w:tcBorders>
              <w:top w:val="nil"/>
              <w:left w:val="nil"/>
              <w:bottom w:val="nil"/>
              <w:right w:val="nil"/>
            </w:tcBorders>
            <w:shd w:val="clear" w:color="auto" w:fill="auto"/>
            <w:noWrap/>
            <w:vAlign w:val="bottom"/>
            <w:hideMark/>
          </w:tcPr>
          <w:p w14:paraId="559C70A7"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418" w:type="dxa"/>
            <w:tcBorders>
              <w:top w:val="nil"/>
              <w:left w:val="nil"/>
              <w:bottom w:val="nil"/>
              <w:right w:val="nil"/>
            </w:tcBorders>
            <w:vAlign w:val="center"/>
          </w:tcPr>
          <w:p w14:paraId="6D9A90E1" w14:textId="7D42FA2F" w:rsidR="004E01BF" w:rsidRPr="005E7546" w:rsidRDefault="005E7546" w:rsidP="00D97493">
            <w:pPr>
              <w:spacing w:after="0" w:line="240" w:lineRule="auto"/>
              <w:jc w:val="right"/>
              <w:rPr>
                <w:rFonts w:ascii="Futura Medium" w:hAnsi="Futura Medium" w:cs="Futura Medium"/>
                <w:bCs/>
                <w:sz w:val="18"/>
                <w:szCs w:val="18"/>
                <w:lang w:eastAsia="es-EC"/>
              </w:rPr>
            </w:pPr>
            <w:r w:rsidRPr="005E7546">
              <w:rPr>
                <w:rFonts w:ascii="Futura Medium" w:hAnsi="Futura Medium" w:cs="Futura Medium"/>
                <w:bCs/>
                <w:sz w:val="18"/>
                <w:szCs w:val="18"/>
                <w:lang w:eastAsia="es-EC"/>
              </w:rPr>
              <w:t>-0.002</w:t>
            </w:r>
          </w:p>
        </w:tc>
        <w:tc>
          <w:tcPr>
            <w:tcW w:w="161" w:type="dxa"/>
            <w:tcBorders>
              <w:left w:val="nil"/>
              <w:bottom w:val="nil"/>
              <w:right w:val="nil"/>
            </w:tcBorders>
          </w:tcPr>
          <w:p w14:paraId="5DB4FC40" w14:textId="77777777" w:rsidR="004E01BF" w:rsidRPr="001E6A9C" w:rsidRDefault="004E01BF" w:rsidP="00D97493">
            <w:pPr>
              <w:spacing w:after="0" w:line="240" w:lineRule="auto"/>
              <w:jc w:val="right"/>
              <w:rPr>
                <w:rFonts w:ascii="Futura Medium" w:hAnsi="Futura Medium" w:cs="Futura Medium"/>
                <w:b/>
                <w:sz w:val="18"/>
                <w:szCs w:val="18"/>
                <w:lang w:eastAsia="es-EC"/>
              </w:rPr>
            </w:pPr>
          </w:p>
        </w:tc>
        <w:tc>
          <w:tcPr>
            <w:tcW w:w="1418" w:type="dxa"/>
            <w:tcBorders>
              <w:top w:val="nil"/>
              <w:left w:val="nil"/>
              <w:bottom w:val="nil"/>
              <w:right w:val="nil"/>
            </w:tcBorders>
            <w:shd w:val="clear" w:color="auto" w:fill="auto"/>
            <w:noWrap/>
            <w:vAlign w:val="center"/>
          </w:tcPr>
          <w:p w14:paraId="033E0E7A" w14:textId="761BAD11" w:rsidR="004E01BF" w:rsidRPr="001E6A9C" w:rsidRDefault="005E7546" w:rsidP="00D97493">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0.29</w:t>
            </w:r>
          </w:p>
        </w:tc>
      </w:tr>
    </w:tbl>
    <w:p w14:paraId="5C533591" w14:textId="77777777" w:rsidR="004E01BF" w:rsidRPr="001E6A9C" w:rsidRDefault="004E01BF" w:rsidP="00D97493">
      <w:pPr>
        <w:spacing w:after="0"/>
        <w:ind w:left="567" w:right="-284" w:hanging="567"/>
        <w:contextualSpacing/>
        <w:jc w:val="both"/>
        <w:rPr>
          <w:rFonts w:ascii="Futura Medium" w:hAnsi="Futura Medium" w:cs="Futura Medium"/>
          <w:b/>
          <w:bCs/>
          <w:sz w:val="18"/>
          <w:szCs w:val="18"/>
        </w:rPr>
      </w:pPr>
    </w:p>
    <w:p w14:paraId="01C2E681" w14:textId="77777777" w:rsidR="002C60B9" w:rsidRPr="001E6A9C" w:rsidRDefault="002C60B9" w:rsidP="00D97493">
      <w:pPr>
        <w:spacing w:after="0"/>
        <w:ind w:left="567" w:right="-284" w:hanging="567"/>
        <w:contextualSpacing/>
        <w:jc w:val="both"/>
        <w:rPr>
          <w:rFonts w:ascii="Futura Medium" w:hAnsi="Futura Medium" w:cs="Futura Medium"/>
          <w:b/>
          <w:bCs/>
          <w:sz w:val="18"/>
          <w:szCs w:val="18"/>
        </w:rPr>
      </w:pPr>
    </w:p>
    <w:p w14:paraId="2D11816F" w14:textId="77777777" w:rsidR="002C60B9" w:rsidRPr="001E6A9C" w:rsidRDefault="002C60B9" w:rsidP="00D97493">
      <w:pPr>
        <w:spacing w:after="0"/>
        <w:ind w:left="567" w:right="-284" w:hanging="567"/>
        <w:contextualSpacing/>
        <w:jc w:val="both"/>
        <w:rPr>
          <w:rFonts w:ascii="Futura Medium" w:hAnsi="Futura Medium" w:cs="Futura Medium"/>
          <w:sz w:val="18"/>
          <w:szCs w:val="18"/>
        </w:rPr>
      </w:pPr>
      <w:r>
        <w:rPr>
          <w:rFonts w:ascii="Futura Medium" w:hAnsi="Futura Medium" w:cs="Futura Medium"/>
          <w:b/>
          <w:bCs/>
          <w:sz w:val="18"/>
          <w:szCs w:val="18"/>
        </w:rPr>
        <w:t>6</w:t>
      </w:r>
      <w:r w:rsidRPr="001E6A9C">
        <w:rPr>
          <w:rFonts w:ascii="Futura Medium" w:hAnsi="Futura Medium" w:cs="Futura Medium" w:hint="cs"/>
          <w:b/>
          <w:bCs/>
          <w:sz w:val="18"/>
          <w:szCs w:val="18"/>
        </w:rPr>
        <w:t>.</w:t>
      </w:r>
      <w:r w:rsidRPr="001E6A9C">
        <w:rPr>
          <w:rFonts w:ascii="Futura Medium" w:hAnsi="Futura Medium" w:cs="Futura Medium" w:hint="cs"/>
          <w:b/>
          <w:bCs/>
          <w:sz w:val="18"/>
          <w:szCs w:val="18"/>
        </w:rPr>
        <w:tab/>
      </w:r>
      <w:r w:rsidRPr="001E6A9C">
        <w:rPr>
          <w:rFonts w:ascii="Futura Medium" w:hAnsi="Futura Medium" w:cs="Futura Medium" w:hint="cs"/>
          <w:b/>
          <w:bCs/>
          <w:sz w:val="18"/>
          <w:szCs w:val="18"/>
          <w:u w:val="single"/>
        </w:rPr>
        <w:t>Instrumentos financieros</w:t>
      </w:r>
    </w:p>
    <w:p w14:paraId="139F5D5D" w14:textId="77777777" w:rsidR="002C60B9" w:rsidRPr="001E6A9C" w:rsidRDefault="002C60B9" w:rsidP="00D97493">
      <w:pPr>
        <w:autoSpaceDE w:val="0"/>
        <w:autoSpaceDN w:val="0"/>
        <w:adjustRightInd w:val="0"/>
        <w:spacing w:after="0"/>
        <w:ind w:left="567" w:hanging="567"/>
        <w:jc w:val="both"/>
        <w:rPr>
          <w:rFonts w:ascii="Futura Medium" w:hAnsi="Futura Medium" w:cs="Futura Medium"/>
          <w:b/>
          <w:bCs/>
          <w:sz w:val="18"/>
          <w:szCs w:val="18"/>
        </w:rPr>
      </w:pPr>
    </w:p>
    <w:p w14:paraId="63CD81B0" w14:textId="77777777" w:rsidR="002C60B9" w:rsidRPr="001E6A9C" w:rsidRDefault="002C60B9" w:rsidP="00D97493">
      <w:pPr>
        <w:pStyle w:val="ListParagraph"/>
        <w:widowControl w:val="0"/>
        <w:numPr>
          <w:ilvl w:val="0"/>
          <w:numId w:val="26"/>
        </w:numPr>
        <w:autoSpaceDE w:val="0"/>
        <w:autoSpaceDN w:val="0"/>
        <w:adjustRightInd w:val="0"/>
        <w:spacing w:after="0" w:line="240" w:lineRule="auto"/>
        <w:ind w:left="993" w:hanging="426"/>
        <w:contextualSpacing w:val="0"/>
        <w:jc w:val="both"/>
        <w:rPr>
          <w:rFonts w:ascii="Futura Medium" w:hAnsi="Futura Medium" w:cs="Futura Medium"/>
          <w:bCs/>
          <w:sz w:val="18"/>
          <w:szCs w:val="18"/>
          <w:u w:val="single"/>
        </w:rPr>
      </w:pPr>
      <w:r w:rsidRPr="001E6A9C">
        <w:rPr>
          <w:rFonts w:ascii="Futura Medium" w:hAnsi="Futura Medium" w:cs="Futura Medium" w:hint="cs"/>
          <w:bCs/>
          <w:sz w:val="18"/>
          <w:szCs w:val="18"/>
          <w:u w:val="single"/>
        </w:rPr>
        <w:t>Categoría de instrumentos financieros</w:t>
      </w:r>
    </w:p>
    <w:p w14:paraId="5DF53306" w14:textId="77777777" w:rsidR="002C60B9" w:rsidRPr="001E6A9C" w:rsidRDefault="002C60B9" w:rsidP="00D97493">
      <w:pPr>
        <w:autoSpaceDE w:val="0"/>
        <w:autoSpaceDN w:val="0"/>
        <w:adjustRightInd w:val="0"/>
        <w:spacing w:after="0"/>
        <w:ind w:left="993"/>
        <w:jc w:val="both"/>
        <w:rPr>
          <w:rFonts w:ascii="Futura Medium" w:hAnsi="Futura Medium" w:cs="Futura Medium"/>
          <w:bCs/>
          <w:sz w:val="18"/>
          <w:szCs w:val="18"/>
        </w:rPr>
      </w:pPr>
    </w:p>
    <w:p w14:paraId="22B35136" w14:textId="77777777" w:rsidR="002C60B9" w:rsidRPr="001E6A9C" w:rsidRDefault="002C60B9" w:rsidP="00D97493">
      <w:pPr>
        <w:autoSpaceDE w:val="0"/>
        <w:autoSpaceDN w:val="0"/>
        <w:adjustRightInd w:val="0"/>
        <w:spacing w:after="0"/>
        <w:ind w:left="993"/>
        <w:jc w:val="both"/>
        <w:rPr>
          <w:rFonts w:ascii="Futura Medium" w:hAnsi="Futura Medium" w:cs="Futura Medium"/>
          <w:bCs/>
          <w:sz w:val="18"/>
          <w:szCs w:val="18"/>
        </w:rPr>
      </w:pPr>
      <w:r w:rsidRPr="001E6A9C">
        <w:rPr>
          <w:rFonts w:ascii="Futura Medium" w:hAnsi="Futura Medium" w:cs="Futura Medium" w:hint="cs"/>
          <w:bCs/>
          <w:sz w:val="18"/>
          <w:szCs w:val="18"/>
        </w:rPr>
        <w:t>Al 31 de diciembre del 2020 y 2019, los valores en libros de cada categoría de instrumentos financieros son como sigue:</w:t>
      </w:r>
    </w:p>
    <w:tbl>
      <w:tblPr>
        <w:tblW w:w="7938" w:type="dxa"/>
        <w:tblInd w:w="993" w:type="dxa"/>
        <w:tblCellMar>
          <w:left w:w="70" w:type="dxa"/>
          <w:right w:w="70" w:type="dxa"/>
        </w:tblCellMar>
        <w:tblLook w:val="04A0" w:firstRow="1" w:lastRow="0" w:firstColumn="1" w:lastColumn="0" w:noHBand="0" w:noVBand="1"/>
      </w:tblPr>
      <w:tblGrid>
        <w:gridCol w:w="325"/>
        <w:gridCol w:w="5061"/>
        <w:gridCol w:w="160"/>
        <w:gridCol w:w="1081"/>
        <w:gridCol w:w="352"/>
        <w:gridCol w:w="959"/>
      </w:tblGrid>
      <w:tr w:rsidR="002C60B9" w:rsidRPr="001E6A9C" w14:paraId="1E5A8F02" w14:textId="77777777" w:rsidTr="002B5BE9">
        <w:trPr>
          <w:trHeight w:val="283"/>
        </w:trPr>
        <w:tc>
          <w:tcPr>
            <w:tcW w:w="325" w:type="dxa"/>
            <w:tcBorders>
              <w:top w:val="nil"/>
              <w:left w:val="nil"/>
              <w:bottom w:val="nil"/>
              <w:right w:val="nil"/>
            </w:tcBorders>
            <w:shd w:val="clear" w:color="auto" w:fill="auto"/>
            <w:noWrap/>
            <w:vAlign w:val="bottom"/>
            <w:hideMark/>
          </w:tcPr>
          <w:p w14:paraId="1B2941EF" w14:textId="77777777" w:rsidR="002C60B9" w:rsidRPr="001E6A9C" w:rsidRDefault="002C60B9" w:rsidP="00D97493">
            <w:pPr>
              <w:spacing w:after="0"/>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hideMark/>
          </w:tcPr>
          <w:p w14:paraId="18D32247" w14:textId="77777777" w:rsidR="002C60B9" w:rsidRPr="001E6A9C" w:rsidRDefault="002C60B9" w:rsidP="00D97493">
            <w:pPr>
              <w:spacing w:after="0"/>
              <w:jc w:val="both"/>
              <w:rPr>
                <w:rFonts w:ascii="Futura Medium" w:hAnsi="Futura Medium" w:cs="Futura Medium"/>
                <w:sz w:val="18"/>
                <w:szCs w:val="18"/>
              </w:rPr>
            </w:pPr>
          </w:p>
        </w:tc>
        <w:tc>
          <w:tcPr>
            <w:tcW w:w="160" w:type="dxa"/>
            <w:tcBorders>
              <w:top w:val="nil"/>
              <w:left w:val="nil"/>
              <w:bottom w:val="nil"/>
              <w:right w:val="nil"/>
            </w:tcBorders>
            <w:shd w:val="clear" w:color="auto" w:fill="auto"/>
            <w:noWrap/>
            <w:vAlign w:val="bottom"/>
            <w:hideMark/>
          </w:tcPr>
          <w:p w14:paraId="76D6B6F6" w14:textId="77777777" w:rsidR="002C60B9" w:rsidRPr="001E6A9C" w:rsidRDefault="002C60B9" w:rsidP="00D97493">
            <w:pPr>
              <w:spacing w:after="0"/>
              <w:rPr>
                <w:rFonts w:ascii="Futura Medium" w:hAnsi="Futura Medium" w:cs="Futura Medium"/>
                <w:sz w:val="18"/>
                <w:szCs w:val="18"/>
              </w:rPr>
            </w:pPr>
          </w:p>
        </w:tc>
        <w:tc>
          <w:tcPr>
            <w:tcW w:w="1081" w:type="dxa"/>
            <w:tcBorders>
              <w:top w:val="nil"/>
              <w:left w:val="nil"/>
              <w:bottom w:val="single" w:sz="4" w:space="0" w:color="auto"/>
              <w:right w:val="nil"/>
            </w:tcBorders>
            <w:shd w:val="clear" w:color="auto" w:fill="auto"/>
            <w:noWrap/>
            <w:vAlign w:val="bottom"/>
            <w:hideMark/>
          </w:tcPr>
          <w:p w14:paraId="2635EBE9" w14:textId="77777777" w:rsidR="002C60B9" w:rsidRPr="001E6A9C" w:rsidRDefault="002C60B9" w:rsidP="00D97493">
            <w:pPr>
              <w:spacing w:after="0"/>
              <w:jc w:val="center"/>
              <w:rPr>
                <w:rFonts w:ascii="Futura Medium" w:hAnsi="Futura Medium" w:cs="Futura Medium"/>
                <w:b/>
                <w:sz w:val="18"/>
                <w:szCs w:val="18"/>
                <w:u w:val="single"/>
                <w:lang w:val="es-419"/>
              </w:rPr>
            </w:pPr>
            <w:r w:rsidRPr="001E6A9C">
              <w:rPr>
                <w:rFonts w:ascii="Futura Medium" w:hAnsi="Futura Medium" w:cs="Futura Medium" w:hint="cs"/>
                <w:b/>
                <w:sz w:val="18"/>
                <w:szCs w:val="18"/>
              </w:rPr>
              <w:t>2020</w:t>
            </w:r>
          </w:p>
        </w:tc>
        <w:tc>
          <w:tcPr>
            <w:tcW w:w="352" w:type="dxa"/>
            <w:tcBorders>
              <w:top w:val="nil"/>
              <w:left w:val="nil"/>
              <w:right w:val="nil"/>
            </w:tcBorders>
          </w:tcPr>
          <w:p w14:paraId="7DA81CE3" w14:textId="77777777" w:rsidR="002C60B9" w:rsidRPr="001E6A9C" w:rsidRDefault="002C60B9" w:rsidP="00D97493">
            <w:pPr>
              <w:spacing w:after="0"/>
              <w:jc w:val="center"/>
              <w:rPr>
                <w:rFonts w:ascii="Futura Medium" w:hAnsi="Futura Medium" w:cs="Futura Medium"/>
                <w:b/>
                <w:sz w:val="18"/>
                <w:szCs w:val="18"/>
              </w:rPr>
            </w:pPr>
          </w:p>
        </w:tc>
        <w:tc>
          <w:tcPr>
            <w:tcW w:w="959" w:type="dxa"/>
            <w:tcBorders>
              <w:top w:val="nil"/>
              <w:left w:val="nil"/>
              <w:bottom w:val="single" w:sz="4" w:space="0" w:color="auto"/>
              <w:right w:val="nil"/>
            </w:tcBorders>
          </w:tcPr>
          <w:p w14:paraId="3569291A" w14:textId="77777777" w:rsidR="002C60B9" w:rsidRPr="001E6A9C" w:rsidRDefault="002C60B9" w:rsidP="00D97493">
            <w:pPr>
              <w:spacing w:after="0"/>
              <w:jc w:val="center"/>
              <w:rPr>
                <w:rFonts w:ascii="Futura Medium" w:hAnsi="Futura Medium" w:cs="Futura Medium"/>
                <w:b/>
                <w:sz w:val="18"/>
                <w:szCs w:val="18"/>
              </w:rPr>
            </w:pPr>
            <w:r w:rsidRPr="001E6A9C">
              <w:rPr>
                <w:rFonts w:ascii="Futura Medium" w:hAnsi="Futura Medium" w:cs="Futura Medium" w:hint="cs"/>
                <w:b/>
                <w:sz w:val="18"/>
                <w:szCs w:val="18"/>
              </w:rPr>
              <w:t>2019</w:t>
            </w:r>
          </w:p>
        </w:tc>
      </w:tr>
      <w:tr w:rsidR="002C60B9" w:rsidRPr="001E6A9C" w14:paraId="43103782" w14:textId="77777777" w:rsidTr="002B5BE9">
        <w:trPr>
          <w:trHeight w:val="283"/>
        </w:trPr>
        <w:tc>
          <w:tcPr>
            <w:tcW w:w="5386" w:type="dxa"/>
            <w:gridSpan w:val="2"/>
            <w:tcBorders>
              <w:top w:val="nil"/>
              <w:left w:val="nil"/>
              <w:bottom w:val="nil"/>
              <w:right w:val="nil"/>
            </w:tcBorders>
            <w:shd w:val="clear" w:color="auto" w:fill="auto"/>
            <w:noWrap/>
            <w:vAlign w:val="bottom"/>
            <w:hideMark/>
          </w:tcPr>
          <w:p w14:paraId="132CFAEC" w14:textId="77777777" w:rsidR="002C60B9" w:rsidRPr="001E6A9C" w:rsidRDefault="002C60B9" w:rsidP="00D97493">
            <w:pPr>
              <w:spacing w:after="0" w:line="240" w:lineRule="auto"/>
              <w:rPr>
                <w:rFonts w:ascii="Futura Medium" w:hAnsi="Futura Medium" w:cs="Futura Medium"/>
                <w:b/>
                <w:bCs/>
                <w:sz w:val="18"/>
                <w:szCs w:val="18"/>
              </w:rPr>
            </w:pPr>
            <w:r w:rsidRPr="001E6A9C">
              <w:rPr>
                <w:rFonts w:ascii="Futura Medium" w:hAnsi="Futura Medium" w:cs="Futura Medium" w:hint="cs"/>
                <w:b/>
                <w:bCs/>
                <w:sz w:val="18"/>
                <w:szCs w:val="18"/>
              </w:rPr>
              <w:t>Activos financieros medidos al costo amortizado</w:t>
            </w:r>
          </w:p>
        </w:tc>
        <w:tc>
          <w:tcPr>
            <w:tcW w:w="160" w:type="dxa"/>
            <w:tcBorders>
              <w:top w:val="nil"/>
              <w:left w:val="nil"/>
              <w:bottom w:val="nil"/>
              <w:right w:val="nil"/>
            </w:tcBorders>
            <w:shd w:val="clear" w:color="auto" w:fill="auto"/>
            <w:noWrap/>
            <w:vAlign w:val="bottom"/>
            <w:hideMark/>
          </w:tcPr>
          <w:p w14:paraId="3FA2F63E" w14:textId="77777777" w:rsidR="002C60B9" w:rsidRPr="001E6A9C" w:rsidRDefault="002C60B9" w:rsidP="00D97493">
            <w:pPr>
              <w:spacing w:after="0" w:line="240" w:lineRule="auto"/>
              <w:rPr>
                <w:rFonts w:ascii="Futura Medium" w:hAnsi="Futura Medium" w:cs="Futura Medium"/>
                <w:sz w:val="18"/>
                <w:szCs w:val="18"/>
              </w:rPr>
            </w:pPr>
          </w:p>
        </w:tc>
        <w:tc>
          <w:tcPr>
            <w:tcW w:w="1081" w:type="dxa"/>
            <w:tcBorders>
              <w:top w:val="single" w:sz="4" w:space="0" w:color="auto"/>
              <w:left w:val="nil"/>
              <w:bottom w:val="nil"/>
              <w:right w:val="nil"/>
            </w:tcBorders>
            <w:shd w:val="clear" w:color="auto" w:fill="auto"/>
            <w:noWrap/>
            <w:vAlign w:val="bottom"/>
            <w:hideMark/>
          </w:tcPr>
          <w:p w14:paraId="69CD7F70" w14:textId="77777777" w:rsidR="002C60B9" w:rsidRPr="001E6A9C" w:rsidRDefault="002C60B9" w:rsidP="00D97493">
            <w:pPr>
              <w:spacing w:after="0" w:line="240" w:lineRule="auto"/>
              <w:rPr>
                <w:rFonts w:ascii="Futura Medium" w:hAnsi="Futura Medium" w:cs="Futura Medium"/>
                <w:sz w:val="18"/>
                <w:szCs w:val="18"/>
              </w:rPr>
            </w:pPr>
          </w:p>
        </w:tc>
        <w:tc>
          <w:tcPr>
            <w:tcW w:w="352" w:type="dxa"/>
            <w:tcBorders>
              <w:left w:val="nil"/>
              <w:bottom w:val="nil"/>
              <w:right w:val="nil"/>
            </w:tcBorders>
          </w:tcPr>
          <w:p w14:paraId="0B9EE081" w14:textId="77777777" w:rsidR="002C60B9" w:rsidRPr="001E6A9C" w:rsidRDefault="002C60B9" w:rsidP="00D97493">
            <w:pPr>
              <w:spacing w:after="0" w:line="240" w:lineRule="auto"/>
              <w:rPr>
                <w:rFonts w:ascii="Futura Medium" w:hAnsi="Futura Medium" w:cs="Futura Medium"/>
                <w:sz w:val="18"/>
                <w:szCs w:val="18"/>
              </w:rPr>
            </w:pPr>
          </w:p>
        </w:tc>
        <w:tc>
          <w:tcPr>
            <w:tcW w:w="959" w:type="dxa"/>
            <w:tcBorders>
              <w:top w:val="single" w:sz="4" w:space="0" w:color="auto"/>
              <w:left w:val="nil"/>
              <w:bottom w:val="nil"/>
              <w:right w:val="nil"/>
            </w:tcBorders>
          </w:tcPr>
          <w:p w14:paraId="69176F28" w14:textId="77777777" w:rsidR="002C60B9" w:rsidRPr="001E6A9C" w:rsidRDefault="002C60B9" w:rsidP="00D97493">
            <w:pPr>
              <w:spacing w:after="0" w:line="240" w:lineRule="auto"/>
              <w:rPr>
                <w:rFonts w:ascii="Futura Medium" w:hAnsi="Futura Medium" w:cs="Futura Medium"/>
                <w:sz w:val="18"/>
                <w:szCs w:val="18"/>
              </w:rPr>
            </w:pPr>
          </w:p>
        </w:tc>
      </w:tr>
      <w:tr w:rsidR="002C60B9" w:rsidRPr="001E6A9C" w14:paraId="44AA1B26" w14:textId="77777777" w:rsidTr="002B5BE9">
        <w:trPr>
          <w:trHeight w:val="283"/>
        </w:trPr>
        <w:tc>
          <w:tcPr>
            <w:tcW w:w="325" w:type="dxa"/>
            <w:tcBorders>
              <w:top w:val="nil"/>
              <w:left w:val="nil"/>
              <w:bottom w:val="nil"/>
              <w:right w:val="nil"/>
            </w:tcBorders>
            <w:shd w:val="clear" w:color="auto" w:fill="auto"/>
            <w:noWrap/>
            <w:vAlign w:val="bottom"/>
            <w:hideMark/>
          </w:tcPr>
          <w:p w14:paraId="602E583B" w14:textId="77777777" w:rsidR="002C60B9" w:rsidRPr="001E6A9C" w:rsidRDefault="002C60B9" w:rsidP="00D97493">
            <w:pPr>
              <w:spacing w:after="0" w:line="240" w:lineRule="auto"/>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hideMark/>
          </w:tcPr>
          <w:p w14:paraId="6CFBBFC0" w14:textId="3E4EAAAC" w:rsidR="002C60B9" w:rsidRPr="001E6A9C" w:rsidRDefault="002C60B9" w:rsidP="00D97493">
            <w:pPr>
              <w:spacing w:after="0" w:line="240" w:lineRule="auto"/>
              <w:rPr>
                <w:rFonts w:ascii="Futura Medium" w:hAnsi="Futura Medium" w:cs="Futura Medium"/>
                <w:sz w:val="18"/>
                <w:szCs w:val="18"/>
              </w:rPr>
            </w:pPr>
            <w:r w:rsidRPr="001E6A9C">
              <w:rPr>
                <w:rFonts w:ascii="Futura Medium" w:hAnsi="Futura Medium" w:cs="Futura Medium" w:hint="cs"/>
                <w:sz w:val="18"/>
                <w:szCs w:val="18"/>
              </w:rPr>
              <w:t xml:space="preserve">Efectivo y equivalentes de efectivo (nota </w:t>
            </w:r>
            <w:r w:rsidR="004C3CB8">
              <w:rPr>
                <w:rFonts w:ascii="Futura Medium" w:hAnsi="Futura Medium" w:cs="Futura Medium"/>
                <w:sz w:val="18"/>
                <w:szCs w:val="18"/>
              </w:rPr>
              <w:t>7</w:t>
            </w:r>
            <w:r w:rsidRPr="001E6A9C">
              <w:rPr>
                <w:rFonts w:ascii="Futura Medium" w:hAnsi="Futura Medium" w:cs="Futura Medium" w:hint="cs"/>
                <w:sz w:val="18"/>
                <w:szCs w:val="18"/>
              </w:rPr>
              <w:t>)</w:t>
            </w:r>
          </w:p>
        </w:tc>
        <w:tc>
          <w:tcPr>
            <w:tcW w:w="160" w:type="dxa"/>
            <w:tcBorders>
              <w:top w:val="nil"/>
              <w:left w:val="nil"/>
              <w:bottom w:val="nil"/>
              <w:right w:val="nil"/>
            </w:tcBorders>
            <w:shd w:val="clear" w:color="auto" w:fill="auto"/>
            <w:noWrap/>
            <w:vAlign w:val="bottom"/>
          </w:tcPr>
          <w:p w14:paraId="10F80D4F" w14:textId="77777777" w:rsidR="002C60B9" w:rsidRPr="001E6A9C" w:rsidRDefault="002C60B9" w:rsidP="00D97493">
            <w:pPr>
              <w:spacing w:after="0" w:line="240" w:lineRule="auto"/>
              <w:jc w:val="right"/>
              <w:rPr>
                <w:rFonts w:ascii="Futura Medium" w:hAnsi="Futura Medium" w:cs="Futura Medium"/>
                <w:bCs/>
                <w:sz w:val="18"/>
                <w:szCs w:val="18"/>
              </w:rPr>
            </w:pPr>
          </w:p>
        </w:tc>
        <w:tc>
          <w:tcPr>
            <w:tcW w:w="1081" w:type="dxa"/>
            <w:tcBorders>
              <w:top w:val="nil"/>
              <w:left w:val="nil"/>
              <w:bottom w:val="nil"/>
              <w:right w:val="nil"/>
            </w:tcBorders>
            <w:shd w:val="clear" w:color="auto" w:fill="auto"/>
            <w:noWrap/>
            <w:vAlign w:val="bottom"/>
          </w:tcPr>
          <w:p w14:paraId="17233A30" w14:textId="1C4DF676" w:rsidR="002C60B9" w:rsidRPr="005E7546" w:rsidRDefault="005E7546"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2,679</w:t>
            </w:r>
          </w:p>
        </w:tc>
        <w:tc>
          <w:tcPr>
            <w:tcW w:w="352" w:type="dxa"/>
            <w:tcBorders>
              <w:top w:val="nil"/>
              <w:left w:val="nil"/>
              <w:bottom w:val="nil"/>
              <w:right w:val="nil"/>
            </w:tcBorders>
          </w:tcPr>
          <w:p w14:paraId="3D7BF68A" w14:textId="77777777" w:rsidR="002C60B9" w:rsidRPr="005E7546" w:rsidRDefault="002C60B9" w:rsidP="00D97493">
            <w:pPr>
              <w:spacing w:after="0" w:line="240" w:lineRule="auto"/>
              <w:jc w:val="right"/>
              <w:rPr>
                <w:rFonts w:ascii="Futura Medium" w:hAnsi="Futura Medium" w:cs="Futura Medium"/>
                <w:sz w:val="18"/>
                <w:szCs w:val="18"/>
              </w:rPr>
            </w:pPr>
          </w:p>
        </w:tc>
        <w:tc>
          <w:tcPr>
            <w:tcW w:w="959" w:type="dxa"/>
            <w:tcBorders>
              <w:top w:val="nil"/>
              <w:left w:val="nil"/>
              <w:bottom w:val="nil"/>
              <w:right w:val="nil"/>
            </w:tcBorders>
            <w:vAlign w:val="bottom"/>
          </w:tcPr>
          <w:p w14:paraId="57ADE153" w14:textId="75704E42" w:rsidR="002C60B9" w:rsidRPr="005E7546" w:rsidRDefault="005E7546"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3,672</w:t>
            </w:r>
          </w:p>
        </w:tc>
      </w:tr>
      <w:tr w:rsidR="002C60B9" w:rsidRPr="001E6A9C" w14:paraId="45155764" w14:textId="77777777" w:rsidTr="002B5BE9">
        <w:trPr>
          <w:trHeight w:val="283"/>
        </w:trPr>
        <w:tc>
          <w:tcPr>
            <w:tcW w:w="325" w:type="dxa"/>
            <w:tcBorders>
              <w:top w:val="nil"/>
              <w:left w:val="nil"/>
              <w:bottom w:val="nil"/>
              <w:right w:val="nil"/>
            </w:tcBorders>
            <w:shd w:val="clear" w:color="auto" w:fill="auto"/>
            <w:noWrap/>
            <w:vAlign w:val="bottom"/>
          </w:tcPr>
          <w:p w14:paraId="5CCAF1C8" w14:textId="77777777" w:rsidR="002C60B9" w:rsidRPr="001E6A9C" w:rsidRDefault="002C60B9" w:rsidP="00D97493">
            <w:pPr>
              <w:spacing w:after="0" w:line="240" w:lineRule="auto"/>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tcPr>
          <w:p w14:paraId="70AA6A95" w14:textId="36BCA20D" w:rsidR="002C60B9" w:rsidRPr="001E6A9C" w:rsidRDefault="002C60B9" w:rsidP="00D97493">
            <w:pPr>
              <w:spacing w:after="0" w:line="240" w:lineRule="auto"/>
              <w:rPr>
                <w:rFonts w:ascii="Futura Medium" w:hAnsi="Futura Medium" w:cs="Futura Medium"/>
                <w:sz w:val="18"/>
                <w:szCs w:val="18"/>
              </w:rPr>
            </w:pPr>
            <w:r w:rsidRPr="001E6A9C">
              <w:rPr>
                <w:rFonts w:ascii="Futura Medium" w:hAnsi="Futura Medium" w:cs="Futura Medium" w:hint="cs"/>
                <w:sz w:val="18"/>
                <w:szCs w:val="18"/>
              </w:rPr>
              <w:t xml:space="preserve">Deudores comerciales y otras cuentas por cobrar (nota </w:t>
            </w:r>
            <w:r w:rsidR="004C3CB8">
              <w:rPr>
                <w:rFonts w:ascii="Futura Medium" w:hAnsi="Futura Medium" w:cs="Futura Medium"/>
                <w:sz w:val="18"/>
                <w:szCs w:val="18"/>
              </w:rPr>
              <w:t>8</w:t>
            </w:r>
            <w:r w:rsidRPr="001E6A9C">
              <w:rPr>
                <w:rFonts w:ascii="Futura Medium" w:hAnsi="Futura Medium" w:cs="Futura Medium" w:hint="cs"/>
                <w:sz w:val="18"/>
                <w:szCs w:val="18"/>
              </w:rPr>
              <w:t>)</w:t>
            </w:r>
          </w:p>
        </w:tc>
        <w:tc>
          <w:tcPr>
            <w:tcW w:w="160" w:type="dxa"/>
            <w:tcBorders>
              <w:top w:val="nil"/>
              <w:left w:val="nil"/>
              <w:bottom w:val="nil"/>
              <w:right w:val="nil"/>
            </w:tcBorders>
            <w:shd w:val="clear" w:color="auto" w:fill="auto"/>
            <w:noWrap/>
            <w:vAlign w:val="bottom"/>
          </w:tcPr>
          <w:p w14:paraId="54C7D522" w14:textId="77777777" w:rsidR="002C60B9" w:rsidRPr="001E6A9C" w:rsidRDefault="002C60B9" w:rsidP="00D97493">
            <w:pPr>
              <w:spacing w:after="0" w:line="240" w:lineRule="auto"/>
              <w:jc w:val="right"/>
              <w:rPr>
                <w:rFonts w:ascii="Futura Medium" w:hAnsi="Futura Medium" w:cs="Futura Medium"/>
                <w:sz w:val="18"/>
                <w:szCs w:val="18"/>
              </w:rPr>
            </w:pPr>
          </w:p>
        </w:tc>
        <w:tc>
          <w:tcPr>
            <w:tcW w:w="1081" w:type="dxa"/>
            <w:tcBorders>
              <w:top w:val="nil"/>
              <w:left w:val="nil"/>
              <w:bottom w:val="nil"/>
              <w:right w:val="nil"/>
            </w:tcBorders>
            <w:shd w:val="clear" w:color="auto" w:fill="auto"/>
            <w:noWrap/>
            <w:vAlign w:val="bottom"/>
          </w:tcPr>
          <w:p w14:paraId="11484EB3" w14:textId="56ABAEE1" w:rsidR="002C60B9" w:rsidRPr="005E7546" w:rsidRDefault="005E7546"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224,311</w:t>
            </w:r>
          </w:p>
        </w:tc>
        <w:tc>
          <w:tcPr>
            <w:tcW w:w="352" w:type="dxa"/>
            <w:tcBorders>
              <w:top w:val="nil"/>
              <w:left w:val="nil"/>
              <w:right w:val="nil"/>
            </w:tcBorders>
          </w:tcPr>
          <w:p w14:paraId="1DFFD83C" w14:textId="77777777" w:rsidR="002C60B9" w:rsidRPr="005E7546" w:rsidRDefault="002C60B9" w:rsidP="00D97493">
            <w:pPr>
              <w:spacing w:after="0" w:line="240" w:lineRule="auto"/>
              <w:jc w:val="right"/>
              <w:rPr>
                <w:rFonts w:ascii="Futura Medium" w:hAnsi="Futura Medium" w:cs="Futura Medium"/>
                <w:sz w:val="18"/>
                <w:szCs w:val="18"/>
              </w:rPr>
            </w:pPr>
          </w:p>
        </w:tc>
        <w:tc>
          <w:tcPr>
            <w:tcW w:w="959" w:type="dxa"/>
            <w:tcBorders>
              <w:top w:val="nil"/>
              <w:left w:val="nil"/>
              <w:bottom w:val="nil"/>
              <w:right w:val="nil"/>
            </w:tcBorders>
            <w:vAlign w:val="bottom"/>
          </w:tcPr>
          <w:p w14:paraId="7B1739E7" w14:textId="46FDE452" w:rsidR="002C60B9" w:rsidRPr="005E7546" w:rsidRDefault="005E7546"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334,829</w:t>
            </w:r>
          </w:p>
        </w:tc>
      </w:tr>
      <w:tr w:rsidR="002C60B9" w:rsidRPr="001E6A9C" w14:paraId="777188F7" w14:textId="77777777" w:rsidTr="002B5BE9">
        <w:trPr>
          <w:trHeight w:val="283"/>
        </w:trPr>
        <w:tc>
          <w:tcPr>
            <w:tcW w:w="5386" w:type="dxa"/>
            <w:gridSpan w:val="2"/>
            <w:tcBorders>
              <w:top w:val="nil"/>
              <w:left w:val="nil"/>
              <w:bottom w:val="nil"/>
              <w:right w:val="nil"/>
            </w:tcBorders>
            <w:shd w:val="clear" w:color="auto" w:fill="auto"/>
            <w:noWrap/>
            <w:vAlign w:val="bottom"/>
            <w:hideMark/>
          </w:tcPr>
          <w:p w14:paraId="5EC6768F" w14:textId="77777777" w:rsidR="002C60B9" w:rsidRPr="001E6A9C" w:rsidRDefault="002C60B9" w:rsidP="00D97493">
            <w:pPr>
              <w:spacing w:after="0" w:line="240" w:lineRule="auto"/>
              <w:rPr>
                <w:rFonts w:ascii="Futura Medium" w:hAnsi="Futura Medium" w:cs="Futura Medium"/>
                <w:b/>
                <w:sz w:val="18"/>
                <w:szCs w:val="18"/>
              </w:rPr>
            </w:pPr>
            <w:proofErr w:type="gramStart"/>
            <w:r w:rsidRPr="001E6A9C">
              <w:rPr>
                <w:rFonts w:ascii="Futura Medium" w:hAnsi="Futura Medium" w:cs="Futura Medium" w:hint="cs"/>
                <w:b/>
                <w:sz w:val="18"/>
                <w:szCs w:val="18"/>
              </w:rPr>
              <w:t>Total</w:t>
            </w:r>
            <w:proofErr w:type="gramEnd"/>
            <w:r w:rsidRPr="001E6A9C">
              <w:rPr>
                <w:rFonts w:ascii="Futura Medium" w:hAnsi="Futura Medium" w:cs="Futura Medium" w:hint="cs"/>
                <w:b/>
                <w:sz w:val="18"/>
                <w:szCs w:val="18"/>
              </w:rPr>
              <w:t xml:space="preserve"> activos financieros</w:t>
            </w:r>
          </w:p>
        </w:tc>
        <w:tc>
          <w:tcPr>
            <w:tcW w:w="160" w:type="dxa"/>
            <w:tcBorders>
              <w:top w:val="nil"/>
              <w:left w:val="nil"/>
              <w:bottom w:val="nil"/>
              <w:right w:val="nil"/>
            </w:tcBorders>
            <w:shd w:val="clear" w:color="auto" w:fill="auto"/>
            <w:noWrap/>
            <w:vAlign w:val="bottom"/>
          </w:tcPr>
          <w:p w14:paraId="7EBF46FA" w14:textId="77777777" w:rsidR="002C60B9" w:rsidRPr="001E6A9C" w:rsidRDefault="002C60B9" w:rsidP="00D97493">
            <w:pPr>
              <w:spacing w:after="0" w:line="240" w:lineRule="auto"/>
              <w:jc w:val="right"/>
              <w:rPr>
                <w:rFonts w:ascii="Futura Medium" w:hAnsi="Futura Medium" w:cs="Futura Medium"/>
                <w:bCs/>
                <w:sz w:val="18"/>
                <w:szCs w:val="18"/>
              </w:rPr>
            </w:pPr>
          </w:p>
        </w:tc>
        <w:tc>
          <w:tcPr>
            <w:tcW w:w="1081" w:type="dxa"/>
            <w:tcBorders>
              <w:top w:val="single" w:sz="4" w:space="0" w:color="auto"/>
              <w:left w:val="nil"/>
              <w:bottom w:val="double" w:sz="6" w:space="0" w:color="auto"/>
              <w:right w:val="nil"/>
            </w:tcBorders>
            <w:shd w:val="clear" w:color="auto" w:fill="auto"/>
            <w:noWrap/>
            <w:vAlign w:val="bottom"/>
          </w:tcPr>
          <w:p w14:paraId="0B12EEC4" w14:textId="0AD84CAC" w:rsidR="002C60B9" w:rsidRPr="005E7546" w:rsidRDefault="005E7546" w:rsidP="00D97493">
            <w:pPr>
              <w:spacing w:after="0" w:line="240" w:lineRule="auto"/>
              <w:jc w:val="right"/>
              <w:rPr>
                <w:rFonts w:ascii="Futura Medium" w:hAnsi="Futura Medium" w:cs="Futura Medium"/>
                <w:sz w:val="18"/>
                <w:szCs w:val="18"/>
                <w:lang w:val="es-419"/>
              </w:rPr>
            </w:pPr>
            <w:r>
              <w:rPr>
                <w:rFonts w:ascii="Futura Medium" w:hAnsi="Futura Medium" w:cs="Futura Medium"/>
                <w:sz w:val="18"/>
                <w:szCs w:val="18"/>
                <w:lang w:val="es-419"/>
              </w:rPr>
              <w:t>226,990</w:t>
            </w:r>
          </w:p>
        </w:tc>
        <w:tc>
          <w:tcPr>
            <w:tcW w:w="352" w:type="dxa"/>
            <w:tcBorders>
              <w:left w:val="nil"/>
              <w:right w:val="nil"/>
            </w:tcBorders>
          </w:tcPr>
          <w:p w14:paraId="705E981D" w14:textId="77777777" w:rsidR="002C60B9" w:rsidRPr="005E7546" w:rsidRDefault="002C60B9" w:rsidP="00D97493">
            <w:pPr>
              <w:spacing w:after="0" w:line="240" w:lineRule="auto"/>
              <w:jc w:val="right"/>
              <w:rPr>
                <w:rFonts w:ascii="Futura Medium" w:hAnsi="Futura Medium" w:cs="Futura Medium"/>
                <w:sz w:val="18"/>
                <w:szCs w:val="18"/>
                <w:lang w:val="es-419"/>
              </w:rPr>
            </w:pPr>
          </w:p>
        </w:tc>
        <w:tc>
          <w:tcPr>
            <w:tcW w:w="959" w:type="dxa"/>
            <w:tcBorders>
              <w:top w:val="single" w:sz="4" w:space="0" w:color="auto"/>
              <w:left w:val="nil"/>
              <w:bottom w:val="double" w:sz="6" w:space="0" w:color="auto"/>
              <w:right w:val="nil"/>
            </w:tcBorders>
          </w:tcPr>
          <w:p w14:paraId="55E5C65B" w14:textId="77777777" w:rsidR="005E7546" w:rsidRDefault="005E7546" w:rsidP="00D97493">
            <w:pPr>
              <w:spacing w:after="0" w:line="240" w:lineRule="auto"/>
              <w:jc w:val="right"/>
              <w:rPr>
                <w:rFonts w:ascii="Futura Medium" w:hAnsi="Futura Medium" w:cs="Futura Medium"/>
                <w:sz w:val="18"/>
                <w:szCs w:val="18"/>
                <w:lang w:val="es-419"/>
              </w:rPr>
            </w:pPr>
          </w:p>
          <w:p w14:paraId="77FE723D" w14:textId="13559946" w:rsidR="002C60B9" w:rsidRPr="005E7546" w:rsidRDefault="005E7546" w:rsidP="00D97493">
            <w:pPr>
              <w:spacing w:after="0" w:line="240" w:lineRule="auto"/>
              <w:jc w:val="right"/>
              <w:rPr>
                <w:rFonts w:ascii="Futura Medium" w:hAnsi="Futura Medium" w:cs="Futura Medium"/>
                <w:sz w:val="18"/>
                <w:szCs w:val="18"/>
                <w:lang w:val="es-419"/>
              </w:rPr>
            </w:pPr>
            <w:r>
              <w:rPr>
                <w:rFonts w:ascii="Futura Medium" w:hAnsi="Futura Medium" w:cs="Futura Medium"/>
                <w:sz w:val="18"/>
                <w:szCs w:val="18"/>
                <w:lang w:val="es-419"/>
              </w:rPr>
              <w:t>338,501</w:t>
            </w:r>
          </w:p>
        </w:tc>
      </w:tr>
      <w:tr w:rsidR="002C60B9" w:rsidRPr="001E6A9C" w14:paraId="39A46244" w14:textId="77777777" w:rsidTr="002B5BE9">
        <w:trPr>
          <w:trHeight w:val="283"/>
        </w:trPr>
        <w:tc>
          <w:tcPr>
            <w:tcW w:w="5386" w:type="dxa"/>
            <w:gridSpan w:val="2"/>
            <w:tcBorders>
              <w:top w:val="nil"/>
              <w:left w:val="nil"/>
              <w:bottom w:val="nil"/>
              <w:right w:val="nil"/>
            </w:tcBorders>
            <w:shd w:val="clear" w:color="auto" w:fill="auto"/>
            <w:noWrap/>
            <w:vAlign w:val="bottom"/>
            <w:hideMark/>
          </w:tcPr>
          <w:p w14:paraId="59A060D8" w14:textId="77777777" w:rsidR="002C60B9" w:rsidRPr="001E6A9C" w:rsidRDefault="002C60B9" w:rsidP="00D97493">
            <w:pPr>
              <w:spacing w:after="0" w:line="240" w:lineRule="auto"/>
              <w:rPr>
                <w:rFonts w:ascii="Futura Medium" w:hAnsi="Futura Medium" w:cs="Futura Medium"/>
                <w:b/>
                <w:bCs/>
                <w:sz w:val="18"/>
                <w:szCs w:val="18"/>
              </w:rPr>
            </w:pPr>
            <w:r w:rsidRPr="001E6A9C">
              <w:rPr>
                <w:rFonts w:ascii="Futura Medium" w:hAnsi="Futura Medium" w:cs="Futura Medium" w:hint="cs"/>
                <w:b/>
                <w:bCs/>
                <w:sz w:val="18"/>
                <w:szCs w:val="18"/>
              </w:rPr>
              <w:t>Pasivos financieros medidos al costo amortizado</w:t>
            </w:r>
          </w:p>
        </w:tc>
        <w:tc>
          <w:tcPr>
            <w:tcW w:w="160" w:type="dxa"/>
            <w:tcBorders>
              <w:top w:val="nil"/>
              <w:left w:val="nil"/>
              <w:bottom w:val="nil"/>
              <w:right w:val="nil"/>
            </w:tcBorders>
            <w:shd w:val="clear" w:color="auto" w:fill="auto"/>
            <w:noWrap/>
            <w:vAlign w:val="bottom"/>
          </w:tcPr>
          <w:p w14:paraId="78B014B5" w14:textId="77777777" w:rsidR="002C60B9" w:rsidRPr="001E6A9C" w:rsidRDefault="002C60B9" w:rsidP="00D97493">
            <w:pPr>
              <w:spacing w:after="0" w:line="240" w:lineRule="auto"/>
              <w:rPr>
                <w:rFonts w:ascii="Futura Medium" w:hAnsi="Futura Medium" w:cs="Futura Medium"/>
                <w:sz w:val="18"/>
                <w:szCs w:val="18"/>
              </w:rPr>
            </w:pPr>
          </w:p>
        </w:tc>
        <w:tc>
          <w:tcPr>
            <w:tcW w:w="1081" w:type="dxa"/>
            <w:tcBorders>
              <w:top w:val="nil"/>
              <w:left w:val="nil"/>
              <w:bottom w:val="nil"/>
              <w:right w:val="nil"/>
            </w:tcBorders>
            <w:shd w:val="clear" w:color="auto" w:fill="auto"/>
            <w:noWrap/>
            <w:vAlign w:val="bottom"/>
          </w:tcPr>
          <w:p w14:paraId="16176695" w14:textId="77777777" w:rsidR="002C60B9" w:rsidRPr="005E7546" w:rsidRDefault="002C60B9" w:rsidP="00D97493">
            <w:pPr>
              <w:spacing w:after="0" w:line="240" w:lineRule="auto"/>
              <w:rPr>
                <w:rFonts w:ascii="Futura Medium" w:hAnsi="Futura Medium" w:cs="Futura Medium"/>
                <w:sz w:val="18"/>
                <w:szCs w:val="18"/>
              </w:rPr>
            </w:pPr>
          </w:p>
        </w:tc>
        <w:tc>
          <w:tcPr>
            <w:tcW w:w="352" w:type="dxa"/>
            <w:tcBorders>
              <w:top w:val="nil"/>
              <w:left w:val="nil"/>
              <w:bottom w:val="nil"/>
              <w:right w:val="nil"/>
            </w:tcBorders>
          </w:tcPr>
          <w:p w14:paraId="1AC71B4D" w14:textId="77777777" w:rsidR="002C60B9" w:rsidRPr="005E7546" w:rsidRDefault="002C60B9" w:rsidP="00D97493">
            <w:pPr>
              <w:spacing w:after="0" w:line="240" w:lineRule="auto"/>
              <w:rPr>
                <w:rFonts w:ascii="Futura Medium" w:hAnsi="Futura Medium" w:cs="Futura Medium"/>
                <w:sz w:val="18"/>
                <w:szCs w:val="18"/>
              </w:rPr>
            </w:pPr>
          </w:p>
        </w:tc>
        <w:tc>
          <w:tcPr>
            <w:tcW w:w="959" w:type="dxa"/>
            <w:tcBorders>
              <w:top w:val="nil"/>
              <w:left w:val="nil"/>
              <w:bottom w:val="nil"/>
              <w:right w:val="nil"/>
            </w:tcBorders>
          </w:tcPr>
          <w:p w14:paraId="636F2326" w14:textId="77777777" w:rsidR="002C60B9" w:rsidRPr="005E7546" w:rsidRDefault="002C60B9" w:rsidP="00D97493">
            <w:pPr>
              <w:spacing w:after="0" w:line="240" w:lineRule="auto"/>
              <w:rPr>
                <w:rFonts w:ascii="Futura Medium" w:hAnsi="Futura Medium" w:cs="Futura Medium"/>
                <w:sz w:val="18"/>
                <w:szCs w:val="18"/>
              </w:rPr>
            </w:pPr>
          </w:p>
        </w:tc>
      </w:tr>
      <w:tr w:rsidR="002C60B9" w:rsidRPr="001E6A9C" w14:paraId="26DB134E" w14:textId="77777777" w:rsidTr="002B5BE9">
        <w:trPr>
          <w:trHeight w:val="283"/>
        </w:trPr>
        <w:tc>
          <w:tcPr>
            <w:tcW w:w="325" w:type="dxa"/>
            <w:tcBorders>
              <w:top w:val="nil"/>
              <w:left w:val="nil"/>
              <w:bottom w:val="nil"/>
              <w:right w:val="nil"/>
            </w:tcBorders>
            <w:shd w:val="clear" w:color="auto" w:fill="auto"/>
            <w:noWrap/>
            <w:vAlign w:val="bottom"/>
          </w:tcPr>
          <w:p w14:paraId="4762389F" w14:textId="77777777" w:rsidR="002C60B9" w:rsidRPr="001E6A9C" w:rsidRDefault="002C60B9" w:rsidP="00D97493">
            <w:pPr>
              <w:spacing w:after="0" w:line="240" w:lineRule="auto"/>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tcPr>
          <w:p w14:paraId="1E23150A" w14:textId="240CFA32" w:rsidR="002C60B9" w:rsidRPr="001E6A9C" w:rsidRDefault="002C60B9" w:rsidP="00D97493">
            <w:pPr>
              <w:spacing w:after="0" w:line="240" w:lineRule="auto"/>
              <w:rPr>
                <w:rFonts w:ascii="Futura Medium" w:hAnsi="Futura Medium" w:cs="Futura Medium"/>
                <w:sz w:val="18"/>
                <w:szCs w:val="18"/>
              </w:rPr>
            </w:pPr>
            <w:r w:rsidRPr="001E6A9C">
              <w:rPr>
                <w:rFonts w:ascii="Futura Medium" w:hAnsi="Futura Medium" w:cs="Futura Medium" w:hint="cs"/>
                <w:sz w:val="18"/>
                <w:szCs w:val="18"/>
              </w:rPr>
              <w:t xml:space="preserve">Acreedores comerciales y otras cuentas por pagar (nota </w:t>
            </w:r>
            <w:r w:rsidR="004C3CB8">
              <w:rPr>
                <w:rFonts w:ascii="Futura Medium" w:hAnsi="Futura Medium" w:cs="Futura Medium"/>
                <w:sz w:val="18"/>
                <w:szCs w:val="18"/>
              </w:rPr>
              <w:t>10</w:t>
            </w:r>
            <w:r w:rsidRPr="001E6A9C">
              <w:rPr>
                <w:rFonts w:ascii="Futura Medium" w:hAnsi="Futura Medium" w:cs="Futura Medium" w:hint="cs"/>
                <w:sz w:val="18"/>
                <w:szCs w:val="18"/>
              </w:rPr>
              <w:t>)</w:t>
            </w:r>
          </w:p>
        </w:tc>
        <w:tc>
          <w:tcPr>
            <w:tcW w:w="160" w:type="dxa"/>
            <w:tcBorders>
              <w:top w:val="nil"/>
              <w:left w:val="nil"/>
              <w:bottom w:val="nil"/>
              <w:right w:val="nil"/>
            </w:tcBorders>
            <w:shd w:val="clear" w:color="auto" w:fill="auto"/>
            <w:noWrap/>
            <w:vAlign w:val="bottom"/>
          </w:tcPr>
          <w:p w14:paraId="42EADBFA" w14:textId="77777777" w:rsidR="002C60B9" w:rsidRPr="001E6A9C" w:rsidRDefault="002C60B9" w:rsidP="00D97493">
            <w:pPr>
              <w:spacing w:after="0" w:line="240" w:lineRule="auto"/>
              <w:jc w:val="right"/>
              <w:rPr>
                <w:rFonts w:ascii="Futura Medium" w:hAnsi="Futura Medium" w:cs="Futura Medium"/>
                <w:sz w:val="18"/>
                <w:szCs w:val="18"/>
              </w:rPr>
            </w:pPr>
          </w:p>
        </w:tc>
        <w:tc>
          <w:tcPr>
            <w:tcW w:w="1081" w:type="dxa"/>
            <w:tcBorders>
              <w:top w:val="nil"/>
              <w:left w:val="nil"/>
              <w:bottom w:val="nil"/>
              <w:right w:val="nil"/>
            </w:tcBorders>
            <w:shd w:val="clear" w:color="auto" w:fill="auto"/>
            <w:noWrap/>
            <w:vAlign w:val="bottom"/>
          </w:tcPr>
          <w:p w14:paraId="4705DA44" w14:textId="1C111009" w:rsidR="002C60B9" w:rsidRPr="005E7546" w:rsidRDefault="00CD3B68"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0</w:t>
            </w:r>
          </w:p>
        </w:tc>
        <w:tc>
          <w:tcPr>
            <w:tcW w:w="352" w:type="dxa"/>
            <w:tcBorders>
              <w:top w:val="nil"/>
              <w:left w:val="nil"/>
              <w:bottom w:val="nil"/>
              <w:right w:val="nil"/>
            </w:tcBorders>
          </w:tcPr>
          <w:p w14:paraId="46933161" w14:textId="77777777" w:rsidR="002C60B9" w:rsidRPr="005E7546" w:rsidRDefault="002C60B9" w:rsidP="00D97493">
            <w:pPr>
              <w:spacing w:after="0" w:line="240" w:lineRule="auto"/>
              <w:jc w:val="right"/>
              <w:rPr>
                <w:rFonts w:ascii="Futura Medium" w:hAnsi="Futura Medium" w:cs="Futura Medium"/>
                <w:sz w:val="18"/>
                <w:szCs w:val="18"/>
              </w:rPr>
            </w:pPr>
          </w:p>
        </w:tc>
        <w:tc>
          <w:tcPr>
            <w:tcW w:w="959" w:type="dxa"/>
            <w:tcBorders>
              <w:top w:val="nil"/>
              <w:left w:val="nil"/>
              <w:bottom w:val="nil"/>
              <w:right w:val="nil"/>
            </w:tcBorders>
            <w:vAlign w:val="bottom"/>
          </w:tcPr>
          <w:p w14:paraId="17DA2571" w14:textId="45D0E6FF" w:rsidR="002C60B9" w:rsidRPr="005E7546" w:rsidRDefault="00CD3B68"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23,852</w:t>
            </w:r>
          </w:p>
        </w:tc>
      </w:tr>
      <w:tr w:rsidR="002C60B9" w:rsidRPr="001E6A9C" w14:paraId="298CB9FD" w14:textId="77777777" w:rsidTr="002B5BE9">
        <w:trPr>
          <w:trHeight w:val="283"/>
        </w:trPr>
        <w:tc>
          <w:tcPr>
            <w:tcW w:w="325" w:type="dxa"/>
            <w:tcBorders>
              <w:top w:val="nil"/>
              <w:left w:val="nil"/>
              <w:bottom w:val="nil"/>
              <w:right w:val="nil"/>
            </w:tcBorders>
            <w:shd w:val="clear" w:color="auto" w:fill="auto"/>
            <w:noWrap/>
            <w:vAlign w:val="bottom"/>
          </w:tcPr>
          <w:p w14:paraId="3D80541A" w14:textId="77777777" w:rsidR="002C60B9" w:rsidRPr="001E6A9C" w:rsidRDefault="002C60B9" w:rsidP="00D97493">
            <w:pPr>
              <w:spacing w:after="0" w:line="240" w:lineRule="auto"/>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tcPr>
          <w:p w14:paraId="7F274F32" w14:textId="6AAC60A6" w:rsidR="002C60B9" w:rsidRPr="001E6A9C" w:rsidRDefault="002C60B9" w:rsidP="00D97493">
            <w:pPr>
              <w:spacing w:after="0" w:line="240" w:lineRule="auto"/>
              <w:rPr>
                <w:rFonts w:ascii="Futura Medium" w:hAnsi="Futura Medium" w:cs="Futura Medium"/>
                <w:sz w:val="18"/>
                <w:szCs w:val="18"/>
              </w:rPr>
            </w:pPr>
            <w:r w:rsidRPr="001E6A9C">
              <w:rPr>
                <w:rFonts w:ascii="Futura Medium" w:hAnsi="Futura Medium" w:cs="Futura Medium" w:hint="cs"/>
                <w:sz w:val="18"/>
                <w:szCs w:val="18"/>
              </w:rPr>
              <w:t xml:space="preserve">Cuentas por pagar a partes relacionadas (nota </w:t>
            </w:r>
            <w:r w:rsidR="004C3CB8">
              <w:rPr>
                <w:rFonts w:ascii="Futura Medium" w:hAnsi="Futura Medium" w:cs="Futura Medium"/>
                <w:sz w:val="18"/>
                <w:szCs w:val="18"/>
              </w:rPr>
              <w:t>14</w:t>
            </w:r>
            <w:r w:rsidRPr="001E6A9C">
              <w:rPr>
                <w:rFonts w:ascii="Futura Medium" w:hAnsi="Futura Medium" w:cs="Futura Medium" w:hint="cs"/>
                <w:sz w:val="18"/>
                <w:szCs w:val="18"/>
              </w:rPr>
              <w:t>)</w:t>
            </w:r>
          </w:p>
        </w:tc>
        <w:tc>
          <w:tcPr>
            <w:tcW w:w="160" w:type="dxa"/>
            <w:tcBorders>
              <w:top w:val="nil"/>
              <w:left w:val="nil"/>
              <w:bottom w:val="nil"/>
              <w:right w:val="nil"/>
            </w:tcBorders>
            <w:shd w:val="clear" w:color="auto" w:fill="auto"/>
            <w:noWrap/>
            <w:vAlign w:val="bottom"/>
          </w:tcPr>
          <w:p w14:paraId="221624A1" w14:textId="77777777" w:rsidR="002C60B9" w:rsidRPr="001E6A9C" w:rsidRDefault="002C60B9" w:rsidP="00D97493">
            <w:pPr>
              <w:spacing w:after="0" w:line="240" w:lineRule="auto"/>
              <w:jc w:val="right"/>
              <w:rPr>
                <w:rFonts w:ascii="Futura Medium" w:hAnsi="Futura Medium" w:cs="Futura Medium"/>
                <w:sz w:val="18"/>
                <w:szCs w:val="18"/>
              </w:rPr>
            </w:pPr>
          </w:p>
        </w:tc>
        <w:tc>
          <w:tcPr>
            <w:tcW w:w="1081" w:type="dxa"/>
            <w:tcBorders>
              <w:top w:val="nil"/>
              <w:left w:val="nil"/>
              <w:bottom w:val="nil"/>
              <w:right w:val="nil"/>
            </w:tcBorders>
            <w:shd w:val="clear" w:color="auto" w:fill="auto"/>
            <w:noWrap/>
            <w:vAlign w:val="bottom"/>
          </w:tcPr>
          <w:p w14:paraId="46880AE1" w14:textId="55A0DCD2" w:rsidR="002C60B9" w:rsidRPr="005E7546" w:rsidRDefault="00CD3B68"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0</w:t>
            </w:r>
          </w:p>
        </w:tc>
        <w:tc>
          <w:tcPr>
            <w:tcW w:w="352" w:type="dxa"/>
            <w:tcBorders>
              <w:top w:val="nil"/>
              <w:left w:val="nil"/>
              <w:right w:val="nil"/>
            </w:tcBorders>
          </w:tcPr>
          <w:p w14:paraId="6C164422" w14:textId="77777777" w:rsidR="002C60B9" w:rsidRPr="005E7546" w:rsidRDefault="002C60B9" w:rsidP="00D97493">
            <w:pPr>
              <w:spacing w:after="0" w:line="240" w:lineRule="auto"/>
              <w:jc w:val="right"/>
              <w:rPr>
                <w:rFonts w:ascii="Futura Medium" w:hAnsi="Futura Medium" w:cs="Futura Medium"/>
                <w:sz w:val="18"/>
                <w:szCs w:val="18"/>
              </w:rPr>
            </w:pPr>
          </w:p>
        </w:tc>
        <w:tc>
          <w:tcPr>
            <w:tcW w:w="959" w:type="dxa"/>
            <w:tcBorders>
              <w:top w:val="nil"/>
              <w:left w:val="nil"/>
              <w:bottom w:val="nil"/>
              <w:right w:val="nil"/>
            </w:tcBorders>
            <w:vAlign w:val="bottom"/>
          </w:tcPr>
          <w:p w14:paraId="2D40C9DC" w14:textId="28621D88" w:rsidR="002C60B9" w:rsidRPr="005E7546" w:rsidRDefault="00CD3B68"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104,454</w:t>
            </w:r>
          </w:p>
        </w:tc>
      </w:tr>
      <w:tr w:rsidR="002C60B9" w:rsidRPr="001E6A9C" w14:paraId="014135FB" w14:textId="77777777" w:rsidTr="002B5BE9">
        <w:trPr>
          <w:trHeight w:val="283"/>
        </w:trPr>
        <w:tc>
          <w:tcPr>
            <w:tcW w:w="5386" w:type="dxa"/>
            <w:gridSpan w:val="2"/>
            <w:tcBorders>
              <w:top w:val="nil"/>
              <w:left w:val="nil"/>
              <w:bottom w:val="nil"/>
              <w:right w:val="nil"/>
            </w:tcBorders>
            <w:shd w:val="clear" w:color="auto" w:fill="auto"/>
            <w:noWrap/>
            <w:vAlign w:val="bottom"/>
            <w:hideMark/>
          </w:tcPr>
          <w:p w14:paraId="16C7FA2D" w14:textId="77777777" w:rsidR="002C60B9" w:rsidRPr="001E6A9C" w:rsidRDefault="002C60B9" w:rsidP="00D97493">
            <w:pPr>
              <w:spacing w:after="0" w:line="240" w:lineRule="auto"/>
              <w:rPr>
                <w:rFonts w:ascii="Futura Medium" w:hAnsi="Futura Medium" w:cs="Futura Medium"/>
                <w:b/>
                <w:sz w:val="18"/>
                <w:szCs w:val="18"/>
              </w:rPr>
            </w:pPr>
            <w:proofErr w:type="gramStart"/>
            <w:r w:rsidRPr="001E6A9C">
              <w:rPr>
                <w:rFonts w:ascii="Futura Medium" w:hAnsi="Futura Medium" w:cs="Futura Medium" w:hint="cs"/>
                <w:b/>
                <w:sz w:val="18"/>
                <w:szCs w:val="18"/>
              </w:rPr>
              <w:t>Total</w:t>
            </w:r>
            <w:proofErr w:type="gramEnd"/>
            <w:r w:rsidRPr="001E6A9C">
              <w:rPr>
                <w:rFonts w:ascii="Futura Medium" w:hAnsi="Futura Medium" w:cs="Futura Medium" w:hint="cs"/>
                <w:b/>
                <w:sz w:val="18"/>
                <w:szCs w:val="18"/>
              </w:rPr>
              <w:t xml:space="preserve"> pasivos financieros</w:t>
            </w:r>
          </w:p>
        </w:tc>
        <w:tc>
          <w:tcPr>
            <w:tcW w:w="160" w:type="dxa"/>
            <w:tcBorders>
              <w:top w:val="nil"/>
              <w:left w:val="nil"/>
              <w:bottom w:val="nil"/>
              <w:right w:val="nil"/>
            </w:tcBorders>
            <w:shd w:val="clear" w:color="auto" w:fill="auto"/>
            <w:noWrap/>
            <w:vAlign w:val="bottom"/>
          </w:tcPr>
          <w:p w14:paraId="10D54CF8" w14:textId="77777777" w:rsidR="002C60B9" w:rsidRPr="001E6A9C" w:rsidRDefault="002C60B9" w:rsidP="00D97493">
            <w:pPr>
              <w:spacing w:after="0" w:line="240" w:lineRule="auto"/>
              <w:jc w:val="right"/>
              <w:rPr>
                <w:rFonts w:ascii="Futura Medium" w:hAnsi="Futura Medium" w:cs="Futura Medium"/>
                <w:bCs/>
                <w:sz w:val="18"/>
                <w:szCs w:val="18"/>
              </w:rPr>
            </w:pPr>
          </w:p>
        </w:tc>
        <w:tc>
          <w:tcPr>
            <w:tcW w:w="1081" w:type="dxa"/>
            <w:tcBorders>
              <w:top w:val="single" w:sz="4" w:space="0" w:color="auto"/>
              <w:left w:val="nil"/>
              <w:bottom w:val="double" w:sz="6" w:space="0" w:color="auto"/>
              <w:right w:val="nil"/>
            </w:tcBorders>
            <w:shd w:val="clear" w:color="auto" w:fill="auto"/>
            <w:noWrap/>
            <w:vAlign w:val="bottom"/>
          </w:tcPr>
          <w:p w14:paraId="61F6778B" w14:textId="17443CEF" w:rsidR="002C60B9" w:rsidRPr="005E7546" w:rsidRDefault="00CD3B68" w:rsidP="00D97493">
            <w:pPr>
              <w:spacing w:after="0" w:line="240" w:lineRule="auto"/>
              <w:jc w:val="right"/>
              <w:rPr>
                <w:rFonts w:ascii="Futura Medium" w:hAnsi="Futura Medium" w:cs="Futura Medium"/>
                <w:sz w:val="18"/>
                <w:szCs w:val="18"/>
                <w:lang w:val="es-419"/>
              </w:rPr>
            </w:pPr>
            <w:r>
              <w:rPr>
                <w:rFonts w:ascii="Futura Medium" w:hAnsi="Futura Medium" w:cs="Futura Medium"/>
                <w:sz w:val="18"/>
                <w:szCs w:val="18"/>
                <w:lang w:val="es-419"/>
              </w:rPr>
              <w:t>0</w:t>
            </w:r>
          </w:p>
        </w:tc>
        <w:tc>
          <w:tcPr>
            <w:tcW w:w="352" w:type="dxa"/>
            <w:tcBorders>
              <w:left w:val="nil"/>
              <w:right w:val="nil"/>
            </w:tcBorders>
          </w:tcPr>
          <w:p w14:paraId="47550B34" w14:textId="77777777" w:rsidR="002C60B9" w:rsidRPr="005E7546" w:rsidRDefault="002C60B9" w:rsidP="00D97493">
            <w:pPr>
              <w:spacing w:after="0" w:line="240" w:lineRule="auto"/>
              <w:jc w:val="right"/>
              <w:rPr>
                <w:rFonts w:ascii="Futura Medium" w:hAnsi="Futura Medium" w:cs="Futura Medium"/>
                <w:sz w:val="18"/>
                <w:szCs w:val="18"/>
                <w:lang w:val="es-419"/>
              </w:rPr>
            </w:pPr>
          </w:p>
        </w:tc>
        <w:tc>
          <w:tcPr>
            <w:tcW w:w="959" w:type="dxa"/>
            <w:tcBorders>
              <w:top w:val="single" w:sz="4" w:space="0" w:color="auto"/>
              <w:left w:val="nil"/>
              <w:bottom w:val="double" w:sz="6" w:space="0" w:color="auto"/>
              <w:right w:val="nil"/>
            </w:tcBorders>
          </w:tcPr>
          <w:p w14:paraId="0C29DC40" w14:textId="77777777" w:rsidR="00D47295" w:rsidRDefault="00D47295" w:rsidP="00D97493">
            <w:pPr>
              <w:spacing w:after="0" w:line="240" w:lineRule="auto"/>
              <w:jc w:val="right"/>
              <w:rPr>
                <w:rFonts w:ascii="Futura Medium" w:hAnsi="Futura Medium" w:cs="Futura Medium"/>
                <w:sz w:val="18"/>
                <w:szCs w:val="18"/>
                <w:lang w:val="es-419"/>
              </w:rPr>
            </w:pPr>
          </w:p>
          <w:p w14:paraId="249B9F76" w14:textId="09047C86" w:rsidR="002C60B9" w:rsidRPr="005E7546" w:rsidRDefault="00CD3B68" w:rsidP="00D97493">
            <w:pPr>
              <w:spacing w:after="0" w:line="240" w:lineRule="auto"/>
              <w:jc w:val="right"/>
              <w:rPr>
                <w:rFonts w:ascii="Futura Medium" w:hAnsi="Futura Medium" w:cs="Futura Medium"/>
                <w:sz w:val="18"/>
                <w:szCs w:val="18"/>
                <w:lang w:val="es-419"/>
              </w:rPr>
            </w:pPr>
            <w:r>
              <w:rPr>
                <w:rFonts w:ascii="Futura Medium" w:hAnsi="Futura Medium" w:cs="Futura Medium"/>
                <w:sz w:val="18"/>
                <w:szCs w:val="18"/>
                <w:lang w:val="es-419"/>
              </w:rPr>
              <w:t>128,306</w:t>
            </w:r>
          </w:p>
        </w:tc>
      </w:tr>
    </w:tbl>
    <w:p w14:paraId="3DC095EE" w14:textId="77777777" w:rsidR="002C60B9" w:rsidRPr="001E6A9C" w:rsidRDefault="002C60B9" w:rsidP="00D97493">
      <w:pPr>
        <w:autoSpaceDE w:val="0"/>
        <w:autoSpaceDN w:val="0"/>
        <w:adjustRightInd w:val="0"/>
        <w:spacing w:after="0"/>
        <w:ind w:left="993"/>
        <w:jc w:val="both"/>
        <w:rPr>
          <w:rFonts w:ascii="Futura Medium" w:hAnsi="Futura Medium" w:cs="Futura Medium"/>
          <w:bCs/>
          <w:sz w:val="18"/>
          <w:szCs w:val="18"/>
        </w:rPr>
      </w:pPr>
    </w:p>
    <w:p w14:paraId="2044AAB3" w14:textId="77777777" w:rsidR="002C60B9" w:rsidRPr="001E6A9C" w:rsidRDefault="002C60B9" w:rsidP="00D97493">
      <w:pPr>
        <w:pStyle w:val="ListParagraph"/>
        <w:widowControl w:val="0"/>
        <w:numPr>
          <w:ilvl w:val="0"/>
          <w:numId w:val="26"/>
        </w:numPr>
        <w:autoSpaceDE w:val="0"/>
        <w:autoSpaceDN w:val="0"/>
        <w:adjustRightInd w:val="0"/>
        <w:spacing w:after="0" w:line="240" w:lineRule="auto"/>
        <w:ind w:left="993" w:hanging="426"/>
        <w:contextualSpacing w:val="0"/>
        <w:jc w:val="both"/>
        <w:rPr>
          <w:rFonts w:ascii="Futura Medium" w:hAnsi="Futura Medium" w:cs="Futura Medium"/>
          <w:bCs/>
          <w:sz w:val="18"/>
          <w:szCs w:val="18"/>
          <w:u w:val="single"/>
        </w:rPr>
      </w:pPr>
      <w:r w:rsidRPr="001E6A9C">
        <w:rPr>
          <w:rFonts w:ascii="Futura Medium" w:hAnsi="Futura Medium" w:cs="Futura Medium" w:hint="cs"/>
          <w:bCs/>
          <w:sz w:val="18"/>
          <w:szCs w:val="18"/>
          <w:u w:val="single"/>
        </w:rPr>
        <w:t>Determinación del valor razonable</w:t>
      </w:r>
    </w:p>
    <w:p w14:paraId="05554ECD" w14:textId="77777777" w:rsidR="002C60B9" w:rsidRPr="001E6A9C" w:rsidRDefault="002C60B9" w:rsidP="00D97493">
      <w:pPr>
        <w:pStyle w:val="ListParagraph"/>
        <w:widowControl w:val="0"/>
        <w:autoSpaceDE w:val="0"/>
        <w:autoSpaceDN w:val="0"/>
        <w:adjustRightInd w:val="0"/>
        <w:spacing w:after="0"/>
        <w:ind w:left="993"/>
        <w:jc w:val="both"/>
        <w:rPr>
          <w:rFonts w:ascii="Futura Medium" w:hAnsi="Futura Medium" w:cs="Futura Medium"/>
          <w:bCs/>
          <w:sz w:val="18"/>
          <w:szCs w:val="18"/>
        </w:rPr>
      </w:pPr>
    </w:p>
    <w:p w14:paraId="66A2B2F9" w14:textId="0F1AA0C3" w:rsidR="002C60B9" w:rsidRDefault="002C60B9" w:rsidP="00D97493">
      <w:pPr>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bCs/>
          <w:sz w:val="18"/>
          <w:szCs w:val="18"/>
        </w:rPr>
        <w:t xml:space="preserve">Las políticas contables de la compañía </w:t>
      </w:r>
      <w:r w:rsidR="004C3CB8" w:rsidRPr="001E6A9C">
        <w:rPr>
          <w:rFonts w:ascii="Futura Medium" w:hAnsi="Futura Medium" w:cs="Futura Medium"/>
          <w:bCs/>
          <w:sz w:val="18"/>
          <w:szCs w:val="18"/>
        </w:rPr>
        <w:t>de acuerdo con</w:t>
      </w:r>
      <w:r w:rsidRPr="001E6A9C">
        <w:rPr>
          <w:rFonts w:ascii="Futura Medium" w:hAnsi="Futura Medium" w:cs="Futura Medium" w:hint="cs"/>
          <w:bCs/>
          <w:sz w:val="18"/>
          <w:szCs w:val="18"/>
        </w:rPr>
        <w:t xml:space="preserve"> las </w:t>
      </w:r>
      <w:r w:rsidR="00D47295" w:rsidRPr="001E6A9C">
        <w:rPr>
          <w:rFonts w:ascii="Futura Medium" w:hAnsi="Futura Medium" w:cs="Futura Medium"/>
          <w:bCs/>
          <w:sz w:val="18"/>
          <w:szCs w:val="18"/>
        </w:rPr>
        <w:t>NIIF</w:t>
      </w:r>
      <w:r w:rsidRPr="001E6A9C">
        <w:rPr>
          <w:rFonts w:ascii="Futura Medium" w:hAnsi="Futura Medium" w:cs="Futura Medium" w:hint="cs"/>
          <w:bCs/>
          <w:sz w:val="18"/>
          <w:szCs w:val="18"/>
        </w:rPr>
        <w:t xml:space="preserve"> requieren que se determinen los valores razonables de los activos y pasivos financieros.  La Compañía no mide los activos y pasivos financieros al valor razonable a través de resultados y no tiene transacciones de derivados como instrumentos de cobertura</w:t>
      </w:r>
      <w:r w:rsidRPr="001E6A9C">
        <w:rPr>
          <w:rFonts w:ascii="Futura Medium" w:hAnsi="Futura Medium" w:cs="Futura Medium" w:hint="cs"/>
          <w:sz w:val="18"/>
          <w:szCs w:val="18"/>
        </w:rPr>
        <w:t xml:space="preserve">, solo tiene instrumentos medidos al costo amortizado. </w:t>
      </w:r>
    </w:p>
    <w:p w14:paraId="74D9BF26" w14:textId="63B6608B" w:rsidR="002C60B9" w:rsidRPr="002C60B9" w:rsidRDefault="002C60B9" w:rsidP="00D97493">
      <w:pPr>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bCs/>
          <w:sz w:val="18"/>
          <w:szCs w:val="18"/>
        </w:rPr>
        <w:lastRenderedPageBreak/>
        <w:t>Un resumen del método de valuación utilizada para determinar el valor razonable de cada instrumento es como sigue:</w:t>
      </w:r>
    </w:p>
    <w:p w14:paraId="60871202" w14:textId="77777777" w:rsidR="002C60B9" w:rsidRPr="001E6A9C" w:rsidRDefault="002C60B9" w:rsidP="00D97493">
      <w:pPr>
        <w:autoSpaceDE w:val="0"/>
        <w:autoSpaceDN w:val="0"/>
        <w:adjustRightInd w:val="0"/>
        <w:spacing w:after="0"/>
        <w:contextualSpacing/>
        <w:jc w:val="both"/>
        <w:rPr>
          <w:rFonts w:ascii="Futura Medium" w:hAnsi="Futura Medium" w:cs="Futura Medium"/>
          <w:bCs/>
          <w:sz w:val="18"/>
          <w:szCs w:val="18"/>
        </w:rPr>
      </w:pPr>
    </w:p>
    <w:tbl>
      <w:tblPr>
        <w:tblW w:w="7797" w:type="dxa"/>
        <w:tblInd w:w="993" w:type="dxa"/>
        <w:tblCellMar>
          <w:left w:w="70" w:type="dxa"/>
          <w:right w:w="70" w:type="dxa"/>
        </w:tblCellMar>
        <w:tblLook w:val="04A0" w:firstRow="1" w:lastRow="0" w:firstColumn="1" w:lastColumn="0" w:noHBand="0" w:noVBand="1"/>
      </w:tblPr>
      <w:tblGrid>
        <w:gridCol w:w="213"/>
        <w:gridCol w:w="107"/>
        <w:gridCol w:w="3755"/>
        <w:gridCol w:w="319"/>
        <w:gridCol w:w="212"/>
        <w:gridCol w:w="3191"/>
      </w:tblGrid>
      <w:tr w:rsidR="002C60B9" w:rsidRPr="001E6A9C" w14:paraId="137AECC7" w14:textId="77777777" w:rsidTr="002B5BE9">
        <w:trPr>
          <w:trHeight w:val="20"/>
        </w:trPr>
        <w:tc>
          <w:tcPr>
            <w:tcW w:w="4394" w:type="dxa"/>
            <w:gridSpan w:val="4"/>
            <w:tcBorders>
              <w:top w:val="nil"/>
              <w:left w:val="nil"/>
              <w:bottom w:val="single" w:sz="4" w:space="0" w:color="auto"/>
              <w:right w:val="nil"/>
            </w:tcBorders>
            <w:shd w:val="clear" w:color="auto" w:fill="auto"/>
            <w:noWrap/>
            <w:vAlign w:val="bottom"/>
          </w:tcPr>
          <w:p w14:paraId="38CAC4A6" w14:textId="77777777" w:rsidR="002C60B9" w:rsidRPr="001E6A9C" w:rsidRDefault="002C60B9" w:rsidP="00D97493">
            <w:pPr>
              <w:spacing w:after="0"/>
              <w:contextualSpacing/>
              <w:rPr>
                <w:rFonts w:ascii="Futura Medium" w:hAnsi="Futura Medium" w:cs="Futura Medium"/>
                <w:b/>
                <w:sz w:val="18"/>
                <w:szCs w:val="18"/>
              </w:rPr>
            </w:pPr>
            <w:r w:rsidRPr="001E6A9C">
              <w:rPr>
                <w:rFonts w:ascii="Futura Medium" w:hAnsi="Futura Medium" w:cs="Futura Medium" w:hint="cs"/>
                <w:b/>
                <w:sz w:val="18"/>
                <w:szCs w:val="18"/>
              </w:rPr>
              <w:t>Instrumentos financieros medidos a costo amortizado</w:t>
            </w:r>
          </w:p>
        </w:tc>
        <w:tc>
          <w:tcPr>
            <w:tcW w:w="212" w:type="dxa"/>
            <w:tcBorders>
              <w:top w:val="nil"/>
              <w:left w:val="nil"/>
              <w:bottom w:val="nil"/>
              <w:right w:val="nil"/>
            </w:tcBorders>
            <w:shd w:val="clear" w:color="auto" w:fill="auto"/>
            <w:noWrap/>
            <w:vAlign w:val="bottom"/>
          </w:tcPr>
          <w:p w14:paraId="55E6D9B0" w14:textId="77777777" w:rsidR="002C60B9" w:rsidRPr="001E6A9C" w:rsidRDefault="002C60B9" w:rsidP="00D97493">
            <w:pPr>
              <w:spacing w:after="0"/>
              <w:contextualSpacing/>
              <w:rPr>
                <w:rFonts w:ascii="Futura Medium" w:hAnsi="Futura Medium" w:cs="Futura Medium"/>
                <w:b/>
                <w:sz w:val="18"/>
                <w:szCs w:val="18"/>
              </w:rPr>
            </w:pPr>
          </w:p>
        </w:tc>
        <w:tc>
          <w:tcPr>
            <w:tcW w:w="3191" w:type="dxa"/>
            <w:tcBorders>
              <w:top w:val="nil"/>
              <w:left w:val="nil"/>
              <w:bottom w:val="single" w:sz="4" w:space="0" w:color="auto"/>
              <w:right w:val="nil"/>
            </w:tcBorders>
            <w:shd w:val="clear" w:color="auto" w:fill="auto"/>
            <w:noWrap/>
            <w:vAlign w:val="bottom"/>
          </w:tcPr>
          <w:p w14:paraId="143A166C" w14:textId="77777777" w:rsidR="002C60B9" w:rsidRPr="001E6A9C" w:rsidRDefault="002C60B9" w:rsidP="00D97493">
            <w:pPr>
              <w:spacing w:after="0"/>
              <w:contextualSpacing/>
              <w:rPr>
                <w:rFonts w:ascii="Futura Medium" w:hAnsi="Futura Medium" w:cs="Futura Medium"/>
                <w:b/>
                <w:sz w:val="18"/>
                <w:szCs w:val="18"/>
              </w:rPr>
            </w:pPr>
            <w:r w:rsidRPr="001E6A9C">
              <w:rPr>
                <w:rFonts w:ascii="Futura Medium" w:hAnsi="Futura Medium" w:cs="Futura Medium" w:hint="cs"/>
                <w:b/>
                <w:sz w:val="18"/>
                <w:szCs w:val="18"/>
              </w:rPr>
              <w:t>Método de valuación del valor razonable</w:t>
            </w:r>
          </w:p>
        </w:tc>
      </w:tr>
      <w:tr w:rsidR="002C60B9" w:rsidRPr="001E6A9C" w14:paraId="1E9A534B" w14:textId="77777777" w:rsidTr="002B5BE9">
        <w:trPr>
          <w:trHeight w:val="20"/>
        </w:trPr>
        <w:tc>
          <w:tcPr>
            <w:tcW w:w="213" w:type="dxa"/>
            <w:tcBorders>
              <w:top w:val="nil"/>
              <w:left w:val="nil"/>
              <w:bottom w:val="nil"/>
              <w:right w:val="nil"/>
            </w:tcBorders>
            <w:shd w:val="clear" w:color="auto" w:fill="auto"/>
            <w:noWrap/>
            <w:vAlign w:val="bottom"/>
            <w:hideMark/>
          </w:tcPr>
          <w:p w14:paraId="6DDA42F7" w14:textId="77777777" w:rsidR="002C60B9" w:rsidRPr="001E6A9C" w:rsidRDefault="002C60B9" w:rsidP="00D97493">
            <w:pPr>
              <w:spacing w:after="0" w:line="240" w:lineRule="auto"/>
              <w:contextualSpacing/>
              <w:rPr>
                <w:rFonts w:ascii="Futura Medium" w:hAnsi="Futura Medium" w:cs="Futura Medium"/>
                <w:sz w:val="18"/>
                <w:szCs w:val="18"/>
              </w:rPr>
            </w:pPr>
          </w:p>
        </w:tc>
        <w:tc>
          <w:tcPr>
            <w:tcW w:w="3862" w:type="dxa"/>
            <w:gridSpan w:val="2"/>
            <w:tcBorders>
              <w:top w:val="nil"/>
              <w:left w:val="nil"/>
              <w:bottom w:val="nil"/>
              <w:right w:val="nil"/>
            </w:tcBorders>
            <w:shd w:val="clear" w:color="auto" w:fill="auto"/>
            <w:noWrap/>
            <w:vAlign w:val="bottom"/>
            <w:hideMark/>
          </w:tcPr>
          <w:p w14:paraId="6947F22B" w14:textId="77777777" w:rsidR="002C60B9" w:rsidRPr="001E6A9C" w:rsidRDefault="002C60B9" w:rsidP="00D97493">
            <w:pPr>
              <w:spacing w:after="0" w:line="240" w:lineRule="auto"/>
              <w:contextualSpacing/>
              <w:rPr>
                <w:rFonts w:ascii="Futura Medium" w:hAnsi="Futura Medium" w:cs="Futura Medium"/>
                <w:sz w:val="18"/>
                <w:szCs w:val="18"/>
              </w:rPr>
            </w:pPr>
            <w:r w:rsidRPr="001E6A9C">
              <w:rPr>
                <w:rFonts w:ascii="Futura Medium" w:hAnsi="Futura Medium" w:cs="Futura Medium" w:hint="cs"/>
                <w:sz w:val="18"/>
                <w:szCs w:val="18"/>
              </w:rPr>
              <w:t xml:space="preserve">Efectivo y equivalentes de efectivo </w:t>
            </w:r>
          </w:p>
        </w:tc>
        <w:tc>
          <w:tcPr>
            <w:tcW w:w="531" w:type="dxa"/>
            <w:gridSpan w:val="2"/>
            <w:tcBorders>
              <w:top w:val="nil"/>
              <w:left w:val="nil"/>
              <w:bottom w:val="nil"/>
              <w:right w:val="nil"/>
            </w:tcBorders>
            <w:shd w:val="clear" w:color="auto" w:fill="auto"/>
            <w:noWrap/>
            <w:vAlign w:val="bottom"/>
            <w:hideMark/>
          </w:tcPr>
          <w:p w14:paraId="08223FF4" w14:textId="77777777" w:rsidR="002C60B9" w:rsidRPr="001E6A9C" w:rsidRDefault="002C60B9" w:rsidP="00D97493">
            <w:pPr>
              <w:spacing w:after="0" w:line="240" w:lineRule="auto"/>
              <w:contextualSpacing/>
              <w:jc w:val="right"/>
              <w:rPr>
                <w:rFonts w:ascii="Futura Medium" w:hAnsi="Futura Medium" w:cs="Futura Medium"/>
                <w:b/>
                <w:bCs/>
                <w:sz w:val="18"/>
                <w:szCs w:val="18"/>
              </w:rPr>
            </w:pPr>
          </w:p>
        </w:tc>
        <w:tc>
          <w:tcPr>
            <w:tcW w:w="3191" w:type="dxa"/>
            <w:vMerge w:val="restart"/>
            <w:tcBorders>
              <w:top w:val="single" w:sz="4" w:space="0" w:color="auto"/>
              <w:left w:val="nil"/>
              <w:right w:val="nil"/>
            </w:tcBorders>
            <w:shd w:val="clear" w:color="auto" w:fill="auto"/>
            <w:noWrap/>
          </w:tcPr>
          <w:p w14:paraId="24FC2F6F" w14:textId="77777777" w:rsidR="002C60B9" w:rsidRPr="001E6A9C" w:rsidRDefault="002C60B9" w:rsidP="00D97493">
            <w:pPr>
              <w:spacing w:after="0" w:line="240" w:lineRule="auto"/>
              <w:ind w:left="1"/>
              <w:contextualSpacing/>
              <w:jc w:val="both"/>
              <w:rPr>
                <w:rFonts w:ascii="Futura Medium" w:hAnsi="Futura Medium" w:cs="Futura Medium"/>
                <w:bCs/>
                <w:sz w:val="18"/>
                <w:szCs w:val="18"/>
              </w:rPr>
            </w:pPr>
            <w:r w:rsidRPr="001E6A9C">
              <w:rPr>
                <w:rFonts w:ascii="Futura Medium" w:hAnsi="Futura Medium" w:cs="Futura Medium" w:hint="cs"/>
                <w:bCs/>
                <w:sz w:val="18"/>
                <w:szCs w:val="18"/>
              </w:rPr>
              <w:t>Aproximadamente a su valor en libros debido a su naturaleza de corto plazo</w:t>
            </w:r>
          </w:p>
          <w:p w14:paraId="79B48D36" w14:textId="77777777" w:rsidR="002C60B9" w:rsidRPr="001E6A9C" w:rsidRDefault="002C60B9" w:rsidP="00D97493">
            <w:pPr>
              <w:spacing w:after="0" w:line="240" w:lineRule="auto"/>
              <w:contextualSpacing/>
              <w:jc w:val="both"/>
              <w:rPr>
                <w:rFonts w:ascii="Futura Medium" w:hAnsi="Futura Medium" w:cs="Futura Medium"/>
                <w:b/>
                <w:bCs/>
                <w:sz w:val="18"/>
                <w:szCs w:val="18"/>
              </w:rPr>
            </w:pPr>
          </w:p>
        </w:tc>
      </w:tr>
      <w:tr w:rsidR="002C60B9" w:rsidRPr="001E6A9C" w14:paraId="1B7D9F55" w14:textId="77777777" w:rsidTr="002B5BE9">
        <w:trPr>
          <w:trHeight w:val="20"/>
        </w:trPr>
        <w:tc>
          <w:tcPr>
            <w:tcW w:w="213" w:type="dxa"/>
            <w:tcBorders>
              <w:top w:val="nil"/>
              <w:left w:val="nil"/>
              <w:bottom w:val="nil"/>
              <w:right w:val="nil"/>
            </w:tcBorders>
            <w:shd w:val="clear" w:color="auto" w:fill="auto"/>
            <w:noWrap/>
            <w:vAlign w:val="bottom"/>
          </w:tcPr>
          <w:p w14:paraId="217A35B2" w14:textId="77777777" w:rsidR="002C60B9" w:rsidRPr="001E6A9C" w:rsidRDefault="002C60B9" w:rsidP="00D97493">
            <w:pPr>
              <w:spacing w:after="0" w:line="240" w:lineRule="auto"/>
              <w:contextualSpacing/>
              <w:rPr>
                <w:rFonts w:ascii="Futura Medium" w:hAnsi="Futura Medium" w:cs="Futura Medium"/>
                <w:sz w:val="18"/>
                <w:szCs w:val="18"/>
              </w:rPr>
            </w:pPr>
          </w:p>
        </w:tc>
        <w:tc>
          <w:tcPr>
            <w:tcW w:w="3862" w:type="dxa"/>
            <w:gridSpan w:val="2"/>
            <w:tcBorders>
              <w:top w:val="nil"/>
              <w:left w:val="nil"/>
              <w:bottom w:val="nil"/>
              <w:right w:val="nil"/>
            </w:tcBorders>
            <w:shd w:val="clear" w:color="auto" w:fill="auto"/>
            <w:noWrap/>
            <w:vAlign w:val="bottom"/>
          </w:tcPr>
          <w:p w14:paraId="686AB225" w14:textId="61E77647" w:rsidR="002C60B9" w:rsidRPr="001E6A9C" w:rsidRDefault="002C60B9" w:rsidP="00D97493">
            <w:pPr>
              <w:spacing w:after="0" w:line="240" w:lineRule="auto"/>
              <w:contextualSpacing/>
              <w:rPr>
                <w:rFonts w:ascii="Futura Medium" w:hAnsi="Futura Medium" w:cs="Futura Medium"/>
                <w:sz w:val="18"/>
                <w:szCs w:val="18"/>
              </w:rPr>
            </w:pPr>
          </w:p>
        </w:tc>
        <w:tc>
          <w:tcPr>
            <w:tcW w:w="531" w:type="dxa"/>
            <w:gridSpan w:val="2"/>
            <w:tcBorders>
              <w:top w:val="nil"/>
              <w:left w:val="nil"/>
              <w:bottom w:val="nil"/>
              <w:right w:val="nil"/>
            </w:tcBorders>
            <w:shd w:val="clear" w:color="auto" w:fill="auto"/>
            <w:noWrap/>
            <w:vAlign w:val="bottom"/>
          </w:tcPr>
          <w:p w14:paraId="60413664" w14:textId="77777777" w:rsidR="002C60B9" w:rsidRPr="001E6A9C" w:rsidRDefault="002C60B9" w:rsidP="00D97493">
            <w:pPr>
              <w:spacing w:after="0" w:line="240" w:lineRule="auto"/>
              <w:contextualSpacing/>
              <w:jc w:val="right"/>
              <w:rPr>
                <w:rFonts w:ascii="Futura Medium" w:hAnsi="Futura Medium" w:cs="Futura Medium"/>
                <w:b/>
                <w:bCs/>
                <w:sz w:val="18"/>
                <w:szCs w:val="18"/>
              </w:rPr>
            </w:pPr>
          </w:p>
        </w:tc>
        <w:tc>
          <w:tcPr>
            <w:tcW w:w="3191" w:type="dxa"/>
            <w:vMerge/>
            <w:tcBorders>
              <w:left w:val="nil"/>
              <w:right w:val="nil"/>
            </w:tcBorders>
            <w:shd w:val="clear" w:color="auto" w:fill="auto"/>
            <w:noWrap/>
          </w:tcPr>
          <w:p w14:paraId="40D08B52" w14:textId="77777777" w:rsidR="002C60B9" w:rsidRPr="001E6A9C" w:rsidRDefault="002C60B9" w:rsidP="00D97493">
            <w:pPr>
              <w:spacing w:after="0" w:line="240" w:lineRule="auto"/>
              <w:ind w:left="1"/>
              <w:contextualSpacing/>
              <w:jc w:val="both"/>
              <w:rPr>
                <w:rFonts w:ascii="Futura Medium" w:hAnsi="Futura Medium" w:cs="Futura Medium"/>
                <w:bCs/>
                <w:sz w:val="18"/>
                <w:szCs w:val="18"/>
              </w:rPr>
            </w:pPr>
          </w:p>
        </w:tc>
      </w:tr>
      <w:tr w:rsidR="002C60B9" w:rsidRPr="001E6A9C" w14:paraId="0CF4402D" w14:textId="77777777" w:rsidTr="002B5BE9">
        <w:trPr>
          <w:trHeight w:val="20"/>
        </w:trPr>
        <w:tc>
          <w:tcPr>
            <w:tcW w:w="213" w:type="dxa"/>
            <w:tcBorders>
              <w:top w:val="nil"/>
              <w:left w:val="nil"/>
              <w:right w:val="nil"/>
            </w:tcBorders>
            <w:shd w:val="clear" w:color="auto" w:fill="auto"/>
            <w:noWrap/>
            <w:vAlign w:val="bottom"/>
            <w:hideMark/>
          </w:tcPr>
          <w:p w14:paraId="3D5651DA" w14:textId="77777777" w:rsidR="002C60B9" w:rsidRPr="001E6A9C" w:rsidRDefault="002C60B9" w:rsidP="00D97493">
            <w:pPr>
              <w:spacing w:after="0" w:line="240" w:lineRule="auto"/>
              <w:contextualSpacing/>
              <w:rPr>
                <w:rFonts w:ascii="Futura Medium" w:hAnsi="Futura Medium" w:cs="Futura Medium"/>
                <w:sz w:val="18"/>
                <w:szCs w:val="18"/>
              </w:rPr>
            </w:pPr>
          </w:p>
        </w:tc>
        <w:tc>
          <w:tcPr>
            <w:tcW w:w="3862" w:type="dxa"/>
            <w:gridSpan w:val="2"/>
            <w:tcBorders>
              <w:top w:val="nil"/>
              <w:left w:val="nil"/>
              <w:right w:val="nil"/>
            </w:tcBorders>
            <w:shd w:val="clear" w:color="auto" w:fill="auto"/>
            <w:noWrap/>
            <w:vAlign w:val="bottom"/>
            <w:hideMark/>
          </w:tcPr>
          <w:p w14:paraId="338EE719" w14:textId="77777777" w:rsidR="002C60B9" w:rsidRPr="001E6A9C" w:rsidRDefault="002C60B9" w:rsidP="00D97493">
            <w:pPr>
              <w:spacing w:after="0" w:line="240" w:lineRule="auto"/>
              <w:contextualSpacing/>
              <w:rPr>
                <w:rFonts w:ascii="Futura Medium" w:hAnsi="Futura Medium" w:cs="Futura Medium"/>
                <w:sz w:val="18"/>
                <w:szCs w:val="18"/>
              </w:rPr>
            </w:pPr>
            <w:r w:rsidRPr="001E6A9C">
              <w:rPr>
                <w:rFonts w:ascii="Futura Medium" w:hAnsi="Futura Medium" w:cs="Futura Medium" w:hint="cs"/>
                <w:sz w:val="18"/>
                <w:szCs w:val="18"/>
              </w:rPr>
              <w:t>Deudores comerciales y otras cuentas por cobrar</w:t>
            </w:r>
          </w:p>
        </w:tc>
        <w:tc>
          <w:tcPr>
            <w:tcW w:w="531" w:type="dxa"/>
            <w:gridSpan w:val="2"/>
            <w:tcBorders>
              <w:top w:val="nil"/>
              <w:left w:val="nil"/>
              <w:bottom w:val="nil"/>
              <w:right w:val="nil"/>
            </w:tcBorders>
            <w:shd w:val="clear" w:color="auto" w:fill="auto"/>
            <w:noWrap/>
            <w:vAlign w:val="bottom"/>
            <w:hideMark/>
          </w:tcPr>
          <w:p w14:paraId="0C4467D4" w14:textId="77777777" w:rsidR="002C60B9" w:rsidRPr="001E6A9C" w:rsidRDefault="002C60B9" w:rsidP="00D97493">
            <w:pPr>
              <w:spacing w:after="0" w:line="240" w:lineRule="auto"/>
              <w:contextualSpacing/>
              <w:rPr>
                <w:rFonts w:ascii="Futura Medium" w:hAnsi="Futura Medium" w:cs="Futura Medium"/>
                <w:sz w:val="18"/>
                <w:szCs w:val="18"/>
              </w:rPr>
            </w:pPr>
          </w:p>
        </w:tc>
        <w:tc>
          <w:tcPr>
            <w:tcW w:w="3191" w:type="dxa"/>
            <w:vMerge/>
            <w:tcBorders>
              <w:left w:val="nil"/>
              <w:right w:val="nil"/>
            </w:tcBorders>
            <w:shd w:val="clear" w:color="auto" w:fill="auto"/>
            <w:noWrap/>
            <w:vAlign w:val="bottom"/>
          </w:tcPr>
          <w:p w14:paraId="374FD6E7" w14:textId="77777777" w:rsidR="002C60B9" w:rsidRPr="001E6A9C" w:rsidRDefault="002C60B9" w:rsidP="00D97493">
            <w:pPr>
              <w:spacing w:after="0" w:line="240" w:lineRule="auto"/>
              <w:contextualSpacing/>
              <w:jc w:val="both"/>
              <w:rPr>
                <w:rFonts w:ascii="Futura Medium" w:hAnsi="Futura Medium" w:cs="Futura Medium"/>
                <w:b/>
                <w:bCs/>
                <w:sz w:val="18"/>
                <w:szCs w:val="18"/>
              </w:rPr>
            </w:pPr>
          </w:p>
        </w:tc>
      </w:tr>
      <w:tr w:rsidR="002C60B9" w:rsidRPr="001E6A9C" w14:paraId="3CFA9A5E" w14:textId="77777777" w:rsidTr="002B5BE9">
        <w:trPr>
          <w:trHeight w:val="105"/>
        </w:trPr>
        <w:tc>
          <w:tcPr>
            <w:tcW w:w="213" w:type="dxa"/>
            <w:tcBorders>
              <w:left w:val="nil"/>
              <w:bottom w:val="single" w:sz="4" w:space="0" w:color="auto"/>
              <w:right w:val="nil"/>
            </w:tcBorders>
            <w:shd w:val="clear" w:color="auto" w:fill="auto"/>
            <w:noWrap/>
            <w:vAlign w:val="bottom"/>
          </w:tcPr>
          <w:p w14:paraId="7872F907" w14:textId="77777777" w:rsidR="002C60B9" w:rsidRPr="001E6A9C" w:rsidRDefault="002C60B9" w:rsidP="00D97493">
            <w:pPr>
              <w:spacing w:after="0"/>
              <w:contextualSpacing/>
              <w:rPr>
                <w:rFonts w:ascii="Futura Medium" w:hAnsi="Futura Medium" w:cs="Futura Medium"/>
                <w:sz w:val="18"/>
                <w:szCs w:val="18"/>
              </w:rPr>
            </w:pPr>
          </w:p>
        </w:tc>
        <w:tc>
          <w:tcPr>
            <w:tcW w:w="3862" w:type="dxa"/>
            <w:gridSpan w:val="2"/>
            <w:tcBorders>
              <w:left w:val="nil"/>
              <w:bottom w:val="single" w:sz="4" w:space="0" w:color="auto"/>
              <w:right w:val="nil"/>
            </w:tcBorders>
            <w:shd w:val="clear" w:color="auto" w:fill="auto"/>
            <w:noWrap/>
            <w:vAlign w:val="bottom"/>
          </w:tcPr>
          <w:p w14:paraId="6DC8893C" w14:textId="77777777" w:rsidR="002C60B9" w:rsidRPr="001E6A9C" w:rsidRDefault="002C60B9" w:rsidP="00D97493">
            <w:pPr>
              <w:spacing w:after="0"/>
              <w:contextualSpacing/>
              <w:rPr>
                <w:rFonts w:ascii="Futura Medium" w:hAnsi="Futura Medium" w:cs="Futura Medium"/>
                <w:sz w:val="18"/>
                <w:szCs w:val="18"/>
                <w:lang w:eastAsia="es-EC"/>
              </w:rPr>
            </w:pPr>
          </w:p>
        </w:tc>
        <w:tc>
          <w:tcPr>
            <w:tcW w:w="531" w:type="dxa"/>
            <w:gridSpan w:val="2"/>
            <w:tcBorders>
              <w:top w:val="nil"/>
              <w:left w:val="nil"/>
              <w:bottom w:val="nil"/>
              <w:right w:val="nil"/>
            </w:tcBorders>
            <w:shd w:val="clear" w:color="auto" w:fill="auto"/>
            <w:noWrap/>
            <w:vAlign w:val="bottom"/>
          </w:tcPr>
          <w:p w14:paraId="4145C133" w14:textId="77777777" w:rsidR="002C60B9" w:rsidRPr="001E6A9C" w:rsidRDefault="002C60B9" w:rsidP="00D97493">
            <w:pPr>
              <w:spacing w:after="0"/>
              <w:contextualSpacing/>
              <w:rPr>
                <w:rFonts w:ascii="Futura Medium" w:hAnsi="Futura Medium" w:cs="Futura Medium"/>
                <w:sz w:val="18"/>
                <w:szCs w:val="18"/>
              </w:rPr>
            </w:pPr>
          </w:p>
        </w:tc>
        <w:tc>
          <w:tcPr>
            <w:tcW w:w="3191" w:type="dxa"/>
            <w:tcBorders>
              <w:left w:val="nil"/>
              <w:bottom w:val="single" w:sz="4" w:space="0" w:color="auto"/>
              <w:right w:val="nil"/>
            </w:tcBorders>
            <w:shd w:val="clear" w:color="auto" w:fill="auto"/>
            <w:noWrap/>
            <w:vAlign w:val="bottom"/>
          </w:tcPr>
          <w:p w14:paraId="2C11ABDA" w14:textId="77777777" w:rsidR="002C60B9" w:rsidRPr="001E6A9C" w:rsidRDefault="002C60B9" w:rsidP="00D97493">
            <w:pPr>
              <w:spacing w:after="0"/>
              <w:contextualSpacing/>
              <w:rPr>
                <w:rFonts w:ascii="Futura Medium" w:hAnsi="Futura Medium" w:cs="Futura Medium"/>
                <w:b/>
                <w:bCs/>
                <w:sz w:val="18"/>
                <w:szCs w:val="18"/>
              </w:rPr>
            </w:pPr>
          </w:p>
        </w:tc>
      </w:tr>
      <w:tr w:rsidR="002C60B9" w:rsidRPr="001E6A9C" w14:paraId="2D72B668" w14:textId="77777777" w:rsidTr="002B5BE9">
        <w:trPr>
          <w:trHeight w:val="20"/>
        </w:trPr>
        <w:tc>
          <w:tcPr>
            <w:tcW w:w="320" w:type="dxa"/>
            <w:gridSpan w:val="2"/>
            <w:tcBorders>
              <w:top w:val="nil"/>
              <w:left w:val="nil"/>
              <w:right w:val="nil"/>
            </w:tcBorders>
            <w:shd w:val="clear" w:color="auto" w:fill="auto"/>
            <w:noWrap/>
            <w:vAlign w:val="bottom"/>
            <w:hideMark/>
          </w:tcPr>
          <w:p w14:paraId="7500EF9F" w14:textId="77777777" w:rsidR="002C60B9" w:rsidRPr="001E6A9C" w:rsidRDefault="002C60B9" w:rsidP="00D97493">
            <w:pPr>
              <w:spacing w:after="0"/>
              <w:contextualSpacing/>
              <w:rPr>
                <w:rFonts w:ascii="Futura Medium" w:hAnsi="Futura Medium" w:cs="Futura Medium"/>
                <w:sz w:val="18"/>
                <w:szCs w:val="18"/>
              </w:rPr>
            </w:pPr>
          </w:p>
        </w:tc>
        <w:tc>
          <w:tcPr>
            <w:tcW w:w="4074" w:type="dxa"/>
            <w:gridSpan w:val="2"/>
            <w:tcBorders>
              <w:top w:val="nil"/>
              <w:left w:val="nil"/>
              <w:right w:val="nil"/>
            </w:tcBorders>
            <w:shd w:val="clear" w:color="auto" w:fill="auto"/>
            <w:noWrap/>
            <w:vAlign w:val="bottom"/>
            <w:hideMark/>
          </w:tcPr>
          <w:p w14:paraId="3FF5A10C" w14:textId="77777777" w:rsidR="002C60B9" w:rsidRPr="001E6A9C" w:rsidRDefault="002C60B9" w:rsidP="00D97493">
            <w:pPr>
              <w:spacing w:after="0"/>
              <w:contextualSpacing/>
              <w:rPr>
                <w:rFonts w:ascii="Futura Medium" w:hAnsi="Futura Medium" w:cs="Futura Medium"/>
                <w:sz w:val="18"/>
                <w:szCs w:val="18"/>
              </w:rPr>
            </w:pPr>
          </w:p>
        </w:tc>
        <w:tc>
          <w:tcPr>
            <w:tcW w:w="212" w:type="dxa"/>
            <w:tcBorders>
              <w:top w:val="nil"/>
              <w:left w:val="nil"/>
              <w:bottom w:val="nil"/>
              <w:right w:val="nil"/>
            </w:tcBorders>
            <w:shd w:val="clear" w:color="auto" w:fill="auto"/>
            <w:noWrap/>
            <w:vAlign w:val="bottom"/>
            <w:hideMark/>
          </w:tcPr>
          <w:p w14:paraId="4D300D9E" w14:textId="77777777" w:rsidR="002C60B9" w:rsidRPr="001E6A9C" w:rsidRDefault="002C60B9" w:rsidP="00D97493">
            <w:pPr>
              <w:spacing w:after="0"/>
              <w:contextualSpacing/>
              <w:rPr>
                <w:rFonts w:ascii="Futura Medium" w:hAnsi="Futura Medium" w:cs="Futura Medium"/>
                <w:sz w:val="18"/>
                <w:szCs w:val="18"/>
              </w:rPr>
            </w:pPr>
          </w:p>
        </w:tc>
        <w:tc>
          <w:tcPr>
            <w:tcW w:w="3191" w:type="dxa"/>
            <w:tcBorders>
              <w:top w:val="single" w:sz="4" w:space="0" w:color="auto"/>
              <w:left w:val="nil"/>
              <w:right w:val="nil"/>
            </w:tcBorders>
            <w:shd w:val="clear" w:color="auto" w:fill="auto"/>
            <w:noWrap/>
            <w:vAlign w:val="bottom"/>
          </w:tcPr>
          <w:p w14:paraId="47875272" w14:textId="77777777" w:rsidR="002C60B9" w:rsidRPr="001E6A9C" w:rsidRDefault="002C60B9" w:rsidP="00D97493">
            <w:pPr>
              <w:spacing w:after="0"/>
              <w:contextualSpacing/>
              <w:jc w:val="right"/>
              <w:rPr>
                <w:rFonts w:ascii="Futura Medium" w:hAnsi="Futura Medium" w:cs="Futura Medium"/>
                <w:b/>
                <w:sz w:val="18"/>
                <w:szCs w:val="18"/>
              </w:rPr>
            </w:pPr>
          </w:p>
        </w:tc>
      </w:tr>
    </w:tbl>
    <w:p w14:paraId="7326AC5E" w14:textId="77777777" w:rsidR="00845BFD" w:rsidRDefault="001D2804" w:rsidP="00ED1B7D">
      <w:pPr>
        <w:pStyle w:val="ListParagraph"/>
        <w:numPr>
          <w:ilvl w:val="0"/>
          <w:numId w:val="27"/>
        </w:numPr>
        <w:spacing w:after="0" w:line="240" w:lineRule="auto"/>
        <w:ind w:left="567" w:hanging="567"/>
        <w:jc w:val="both"/>
        <w:rPr>
          <w:rFonts w:ascii="Futura-Book" w:hAnsi="Futura-Book" w:cs="Arial"/>
          <w:b/>
          <w:sz w:val="19"/>
          <w:szCs w:val="19"/>
        </w:rPr>
      </w:pPr>
      <w:r w:rsidRPr="00D70A8F">
        <w:rPr>
          <w:rFonts w:ascii="Futura-Book" w:hAnsi="Futura-Book" w:cs="Arial"/>
          <w:b/>
          <w:sz w:val="19"/>
          <w:szCs w:val="19"/>
        </w:rPr>
        <w:t>EFECTIVO Y EQUIVALENTE DE EFECTIVO</w:t>
      </w:r>
    </w:p>
    <w:p w14:paraId="43F2F3FE" w14:textId="77777777" w:rsidR="00845BFD" w:rsidRDefault="00845BFD" w:rsidP="00ED1B7D">
      <w:pPr>
        <w:pStyle w:val="ListParagraph"/>
        <w:spacing w:after="0" w:line="240" w:lineRule="auto"/>
        <w:ind w:left="567"/>
        <w:jc w:val="both"/>
        <w:rPr>
          <w:rFonts w:ascii="Futura-Book" w:hAnsi="Futura-Book" w:cs="Arial"/>
          <w:b/>
          <w:sz w:val="19"/>
          <w:szCs w:val="19"/>
        </w:rPr>
      </w:pPr>
    </w:p>
    <w:p w14:paraId="2C1BDC22" w14:textId="2DAF94FA" w:rsidR="00845BFD" w:rsidRPr="00845BFD" w:rsidRDefault="00845BFD" w:rsidP="00ED1B7D">
      <w:pPr>
        <w:pStyle w:val="ListParagraph"/>
        <w:spacing w:after="0" w:line="240" w:lineRule="auto"/>
        <w:ind w:left="567"/>
        <w:jc w:val="both"/>
        <w:rPr>
          <w:rFonts w:ascii="Futura-Book" w:hAnsi="Futura-Book" w:cs="Arial"/>
          <w:b/>
          <w:sz w:val="19"/>
          <w:szCs w:val="19"/>
        </w:rPr>
      </w:pPr>
      <w:r w:rsidRPr="00845BFD">
        <w:rPr>
          <w:rFonts w:ascii="Futura Medium" w:hAnsi="Futura Medium" w:cs="Futura Medium" w:hint="cs"/>
          <w:sz w:val="18"/>
          <w:szCs w:val="18"/>
        </w:rPr>
        <w:t>Al 31 de diciembre del 2020 y 2019, el saldo de efectivo y equivalente del efectivo es como sigue:</w:t>
      </w:r>
    </w:p>
    <w:p w14:paraId="0D1B323D" w14:textId="77777777" w:rsidR="00845BFD" w:rsidRPr="00845BFD" w:rsidRDefault="00845BFD" w:rsidP="00ED1B7D">
      <w:pPr>
        <w:pStyle w:val="ListParagraph"/>
        <w:autoSpaceDE w:val="0"/>
        <w:autoSpaceDN w:val="0"/>
        <w:adjustRightInd w:val="0"/>
        <w:spacing w:after="0"/>
        <w:jc w:val="both"/>
        <w:rPr>
          <w:rFonts w:ascii="Futura Medium" w:hAnsi="Futura Medium" w:cs="Futura Medium"/>
          <w:b/>
          <w:bCs/>
          <w:sz w:val="18"/>
          <w:szCs w:val="18"/>
        </w:rPr>
      </w:pPr>
    </w:p>
    <w:tbl>
      <w:tblPr>
        <w:tblW w:w="8080" w:type="dxa"/>
        <w:tblInd w:w="637" w:type="dxa"/>
        <w:tblCellMar>
          <w:left w:w="70" w:type="dxa"/>
          <w:right w:w="70" w:type="dxa"/>
        </w:tblCellMar>
        <w:tblLook w:val="04A0" w:firstRow="1" w:lastRow="0" w:firstColumn="1" w:lastColumn="0" w:noHBand="0" w:noVBand="1"/>
      </w:tblPr>
      <w:tblGrid>
        <w:gridCol w:w="4395"/>
        <w:gridCol w:w="196"/>
        <w:gridCol w:w="1682"/>
        <w:gridCol w:w="216"/>
        <w:gridCol w:w="1591"/>
      </w:tblGrid>
      <w:tr w:rsidR="00845BFD" w:rsidRPr="001E6A9C" w14:paraId="2EFB0F33" w14:textId="77777777" w:rsidTr="002B5BE9">
        <w:trPr>
          <w:trHeight w:val="80"/>
        </w:trPr>
        <w:tc>
          <w:tcPr>
            <w:tcW w:w="4395" w:type="dxa"/>
            <w:tcBorders>
              <w:top w:val="nil"/>
              <w:left w:val="nil"/>
              <w:bottom w:val="nil"/>
              <w:right w:val="nil"/>
            </w:tcBorders>
            <w:shd w:val="clear" w:color="auto" w:fill="auto"/>
            <w:noWrap/>
            <w:vAlign w:val="bottom"/>
            <w:hideMark/>
          </w:tcPr>
          <w:p w14:paraId="6CB4EA50" w14:textId="77777777" w:rsidR="00845BFD" w:rsidRPr="001E6A9C" w:rsidRDefault="00845BFD" w:rsidP="00ED1B7D">
            <w:pPr>
              <w:spacing w:after="0"/>
              <w:rPr>
                <w:rFonts w:ascii="Futura Medium" w:hAnsi="Futura Medium" w:cs="Futura Medium"/>
                <w:sz w:val="18"/>
                <w:szCs w:val="18"/>
                <w:lang w:eastAsia="es-EC"/>
              </w:rPr>
            </w:pPr>
          </w:p>
        </w:tc>
        <w:tc>
          <w:tcPr>
            <w:tcW w:w="196" w:type="dxa"/>
            <w:tcBorders>
              <w:top w:val="nil"/>
              <w:left w:val="nil"/>
              <w:bottom w:val="nil"/>
              <w:right w:val="nil"/>
            </w:tcBorders>
            <w:shd w:val="clear" w:color="auto" w:fill="auto"/>
            <w:noWrap/>
            <w:vAlign w:val="bottom"/>
            <w:hideMark/>
          </w:tcPr>
          <w:p w14:paraId="738DFA18" w14:textId="77777777" w:rsidR="00845BFD" w:rsidRPr="001E6A9C" w:rsidRDefault="00845BFD" w:rsidP="00ED1B7D">
            <w:pPr>
              <w:spacing w:after="0"/>
              <w:jc w:val="center"/>
              <w:rPr>
                <w:rFonts w:ascii="Futura Medium" w:hAnsi="Futura Medium" w:cs="Futura Medium"/>
                <w:sz w:val="18"/>
                <w:szCs w:val="18"/>
                <w:lang w:eastAsia="es-EC"/>
              </w:rPr>
            </w:pPr>
          </w:p>
        </w:tc>
        <w:tc>
          <w:tcPr>
            <w:tcW w:w="1682" w:type="dxa"/>
            <w:tcBorders>
              <w:top w:val="nil"/>
              <w:left w:val="nil"/>
              <w:bottom w:val="single" w:sz="4" w:space="0" w:color="auto"/>
              <w:right w:val="nil"/>
            </w:tcBorders>
            <w:shd w:val="clear" w:color="auto" w:fill="auto"/>
            <w:noWrap/>
            <w:vAlign w:val="bottom"/>
            <w:hideMark/>
          </w:tcPr>
          <w:p w14:paraId="28C04E73" w14:textId="77777777" w:rsidR="00845BFD" w:rsidRPr="001E6A9C" w:rsidRDefault="00845BFD"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16" w:type="dxa"/>
            <w:tcBorders>
              <w:top w:val="nil"/>
              <w:left w:val="nil"/>
              <w:bottom w:val="nil"/>
              <w:right w:val="nil"/>
            </w:tcBorders>
            <w:shd w:val="clear" w:color="auto" w:fill="auto"/>
            <w:noWrap/>
            <w:vAlign w:val="bottom"/>
            <w:hideMark/>
          </w:tcPr>
          <w:p w14:paraId="748E629F" w14:textId="77777777" w:rsidR="00845BFD" w:rsidRPr="001E6A9C" w:rsidRDefault="00845BFD" w:rsidP="00ED1B7D">
            <w:pPr>
              <w:spacing w:after="0"/>
              <w:jc w:val="center"/>
              <w:rPr>
                <w:rFonts w:ascii="Futura Medium" w:hAnsi="Futura Medium" w:cs="Futura Medium"/>
                <w:b/>
                <w:bCs/>
                <w:sz w:val="18"/>
                <w:szCs w:val="18"/>
                <w:lang w:eastAsia="es-EC"/>
              </w:rPr>
            </w:pPr>
          </w:p>
        </w:tc>
        <w:tc>
          <w:tcPr>
            <w:tcW w:w="1591" w:type="dxa"/>
            <w:tcBorders>
              <w:top w:val="nil"/>
              <w:left w:val="nil"/>
              <w:bottom w:val="single" w:sz="4" w:space="0" w:color="auto"/>
              <w:right w:val="nil"/>
            </w:tcBorders>
            <w:shd w:val="clear" w:color="auto" w:fill="auto"/>
            <w:noWrap/>
            <w:vAlign w:val="bottom"/>
            <w:hideMark/>
          </w:tcPr>
          <w:p w14:paraId="156A6D98" w14:textId="77777777" w:rsidR="00845BFD" w:rsidRPr="001E6A9C" w:rsidRDefault="00845BFD"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ED1B7D" w:rsidRPr="001E6A9C" w14:paraId="6A6C6139" w14:textId="77777777" w:rsidTr="00ED1B7D">
        <w:trPr>
          <w:trHeight w:val="80"/>
        </w:trPr>
        <w:tc>
          <w:tcPr>
            <w:tcW w:w="4395" w:type="dxa"/>
            <w:tcBorders>
              <w:top w:val="nil"/>
              <w:left w:val="nil"/>
              <w:right w:val="nil"/>
            </w:tcBorders>
            <w:shd w:val="clear" w:color="auto" w:fill="auto"/>
            <w:noWrap/>
            <w:vAlign w:val="bottom"/>
          </w:tcPr>
          <w:p w14:paraId="1A7C8ACF" w14:textId="77777777" w:rsidR="00ED1B7D" w:rsidRPr="001E6A9C" w:rsidRDefault="00ED1B7D" w:rsidP="00ED1B7D">
            <w:pPr>
              <w:spacing w:after="0"/>
              <w:rPr>
                <w:rFonts w:ascii="Futura Medium" w:hAnsi="Futura Medium" w:cs="Futura Medium"/>
                <w:sz w:val="18"/>
                <w:szCs w:val="18"/>
                <w:lang w:eastAsia="es-EC"/>
              </w:rPr>
            </w:pPr>
          </w:p>
        </w:tc>
        <w:tc>
          <w:tcPr>
            <w:tcW w:w="196" w:type="dxa"/>
            <w:tcBorders>
              <w:top w:val="nil"/>
              <w:left w:val="nil"/>
              <w:right w:val="nil"/>
            </w:tcBorders>
            <w:shd w:val="clear" w:color="auto" w:fill="auto"/>
            <w:noWrap/>
            <w:vAlign w:val="bottom"/>
          </w:tcPr>
          <w:p w14:paraId="36E5E517" w14:textId="77777777" w:rsidR="00ED1B7D" w:rsidRPr="001E6A9C" w:rsidRDefault="00ED1B7D" w:rsidP="00ED1B7D">
            <w:pPr>
              <w:spacing w:after="0"/>
              <w:jc w:val="center"/>
              <w:rPr>
                <w:rFonts w:ascii="Futura Medium" w:hAnsi="Futura Medium" w:cs="Futura Medium"/>
                <w:sz w:val="18"/>
                <w:szCs w:val="18"/>
                <w:lang w:eastAsia="es-EC"/>
              </w:rPr>
            </w:pPr>
          </w:p>
        </w:tc>
        <w:tc>
          <w:tcPr>
            <w:tcW w:w="1682" w:type="dxa"/>
            <w:tcBorders>
              <w:top w:val="nil"/>
              <w:left w:val="nil"/>
              <w:right w:val="nil"/>
            </w:tcBorders>
            <w:shd w:val="clear" w:color="auto" w:fill="auto"/>
            <w:noWrap/>
            <w:vAlign w:val="bottom"/>
          </w:tcPr>
          <w:p w14:paraId="2C927E8B" w14:textId="77777777" w:rsidR="00ED1B7D" w:rsidRPr="001E6A9C" w:rsidRDefault="00ED1B7D" w:rsidP="00ED1B7D">
            <w:pPr>
              <w:spacing w:after="0"/>
              <w:jc w:val="center"/>
              <w:rPr>
                <w:rFonts w:ascii="Futura Medium" w:hAnsi="Futura Medium" w:cs="Futura Medium"/>
                <w:b/>
                <w:bCs/>
                <w:sz w:val="18"/>
                <w:szCs w:val="18"/>
                <w:lang w:eastAsia="es-EC"/>
              </w:rPr>
            </w:pPr>
          </w:p>
        </w:tc>
        <w:tc>
          <w:tcPr>
            <w:tcW w:w="216" w:type="dxa"/>
            <w:tcBorders>
              <w:top w:val="nil"/>
              <w:left w:val="nil"/>
              <w:right w:val="nil"/>
            </w:tcBorders>
            <w:shd w:val="clear" w:color="auto" w:fill="auto"/>
            <w:noWrap/>
            <w:vAlign w:val="bottom"/>
          </w:tcPr>
          <w:p w14:paraId="0B0D7683" w14:textId="77777777" w:rsidR="00ED1B7D" w:rsidRPr="001E6A9C" w:rsidRDefault="00ED1B7D" w:rsidP="00ED1B7D">
            <w:pPr>
              <w:spacing w:after="0"/>
              <w:jc w:val="center"/>
              <w:rPr>
                <w:rFonts w:ascii="Futura Medium" w:hAnsi="Futura Medium" w:cs="Futura Medium"/>
                <w:b/>
                <w:bCs/>
                <w:sz w:val="18"/>
                <w:szCs w:val="18"/>
                <w:lang w:eastAsia="es-EC"/>
              </w:rPr>
            </w:pPr>
          </w:p>
        </w:tc>
        <w:tc>
          <w:tcPr>
            <w:tcW w:w="1591" w:type="dxa"/>
            <w:tcBorders>
              <w:top w:val="nil"/>
              <w:left w:val="nil"/>
              <w:right w:val="nil"/>
            </w:tcBorders>
            <w:shd w:val="clear" w:color="auto" w:fill="auto"/>
            <w:noWrap/>
            <w:vAlign w:val="bottom"/>
          </w:tcPr>
          <w:p w14:paraId="1E88352A" w14:textId="77777777" w:rsidR="00ED1B7D" w:rsidRPr="001E6A9C" w:rsidRDefault="00ED1B7D" w:rsidP="00ED1B7D">
            <w:pPr>
              <w:spacing w:after="0"/>
              <w:jc w:val="center"/>
              <w:rPr>
                <w:rFonts w:ascii="Futura Medium" w:hAnsi="Futura Medium" w:cs="Futura Medium"/>
                <w:b/>
                <w:bCs/>
                <w:sz w:val="18"/>
                <w:szCs w:val="18"/>
                <w:lang w:eastAsia="es-EC"/>
              </w:rPr>
            </w:pPr>
          </w:p>
        </w:tc>
      </w:tr>
      <w:tr w:rsidR="00845BFD" w:rsidRPr="001E6A9C" w14:paraId="0041DBA5" w14:textId="77777777" w:rsidTr="002B5BE9">
        <w:trPr>
          <w:trHeight w:val="70"/>
        </w:trPr>
        <w:tc>
          <w:tcPr>
            <w:tcW w:w="4395" w:type="dxa"/>
            <w:tcBorders>
              <w:top w:val="nil"/>
              <w:left w:val="nil"/>
              <w:bottom w:val="nil"/>
              <w:right w:val="nil"/>
            </w:tcBorders>
            <w:shd w:val="clear" w:color="auto" w:fill="auto"/>
            <w:noWrap/>
            <w:vAlign w:val="bottom"/>
            <w:hideMark/>
          </w:tcPr>
          <w:p w14:paraId="7082ED18" w14:textId="77777777" w:rsidR="00845BFD" w:rsidRPr="001E6A9C" w:rsidRDefault="00845BFD"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Efectivo en caja</w:t>
            </w:r>
          </w:p>
        </w:tc>
        <w:tc>
          <w:tcPr>
            <w:tcW w:w="196" w:type="dxa"/>
            <w:tcBorders>
              <w:top w:val="nil"/>
              <w:left w:val="nil"/>
              <w:bottom w:val="nil"/>
              <w:right w:val="nil"/>
            </w:tcBorders>
            <w:shd w:val="clear" w:color="auto" w:fill="auto"/>
            <w:noWrap/>
            <w:vAlign w:val="bottom"/>
            <w:hideMark/>
          </w:tcPr>
          <w:p w14:paraId="69CE9C31" w14:textId="77777777" w:rsidR="00845BFD" w:rsidRPr="001E6A9C" w:rsidRDefault="00845BFD" w:rsidP="00ED1B7D">
            <w:pPr>
              <w:spacing w:after="0" w:line="240" w:lineRule="auto"/>
              <w:rPr>
                <w:rFonts w:ascii="Futura Medium" w:hAnsi="Futura Medium" w:cs="Futura Medium"/>
                <w:sz w:val="18"/>
                <w:szCs w:val="18"/>
                <w:lang w:eastAsia="es-EC"/>
              </w:rPr>
            </w:pPr>
          </w:p>
        </w:tc>
        <w:tc>
          <w:tcPr>
            <w:tcW w:w="1682" w:type="dxa"/>
            <w:tcBorders>
              <w:top w:val="nil"/>
              <w:left w:val="nil"/>
              <w:right w:val="nil"/>
            </w:tcBorders>
            <w:shd w:val="clear" w:color="auto" w:fill="auto"/>
            <w:noWrap/>
            <w:vAlign w:val="center"/>
          </w:tcPr>
          <w:p w14:paraId="364AE1FD" w14:textId="1E91B5EA" w:rsidR="00845BFD" w:rsidRPr="00D47295" w:rsidRDefault="00D47295" w:rsidP="00ED1B7D">
            <w:pPr>
              <w:spacing w:after="0" w:line="240" w:lineRule="auto"/>
              <w:jc w:val="right"/>
              <w:rPr>
                <w:rFonts w:ascii="Futura Medium" w:hAnsi="Futura Medium" w:cs="Futura Medium"/>
                <w:bCs/>
                <w:sz w:val="18"/>
                <w:szCs w:val="18"/>
                <w:lang w:eastAsia="es-EC"/>
              </w:rPr>
            </w:pPr>
            <w:r w:rsidRPr="00D47295">
              <w:rPr>
                <w:rFonts w:ascii="Futura Medium" w:hAnsi="Futura Medium" w:cs="Futura Medium"/>
                <w:bCs/>
                <w:sz w:val="18"/>
                <w:szCs w:val="18"/>
                <w:lang w:eastAsia="es-EC"/>
              </w:rPr>
              <w:t>0</w:t>
            </w:r>
          </w:p>
        </w:tc>
        <w:tc>
          <w:tcPr>
            <w:tcW w:w="216" w:type="dxa"/>
            <w:tcBorders>
              <w:top w:val="nil"/>
              <w:left w:val="nil"/>
              <w:bottom w:val="nil"/>
              <w:right w:val="nil"/>
            </w:tcBorders>
            <w:shd w:val="clear" w:color="auto" w:fill="auto"/>
            <w:noWrap/>
            <w:vAlign w:val="center"/>
          </w:tcPr>
          <w:p w14:paraId="71CC66BF" w14:textId="77777777" w:rsidR="00845BFD" w:rsidRPr="001E6A9C" w:rsidRDefault="00845BFD" w:rsidP="00ED1B7D">
            <w:pPr>
              <w:spacing w:after="0" w:line="240" w:lineRule="auto"/>
              <w:jc w:val="right"/>
              <w:rPr>
                <w:rFonts w:ascii="Futura Medium" w:hAnsi="Futura Medium" w:cs="Futura Medium"/>
                <w:sz w:val="18"/>
                <w:szCs w:val="18"/>
                <w:lang w:eastAsia="es-EC"/>
              </w:rPr>
            </w:pPr>
          </w:p>
        </w:tc>
        <w:tc>
          <w:tcPr>
            <w:tcW w:w="1591" w:type="dxa"/>
            <w:tcBorders>
              <w:top w:val="nil"/>
              <w:left w:val="nil"/>
              <w:right w:val="nil"/>
            </w:tcBorders>
            <w:shd w:val="clear" w:color="auto" w:fill="auto"/>
            <w:noWrap/>
            <w:vAlign w:val="center"/>
          </w:tcPr>
          <w:p w14:paraId="498EA44C" w14:textId="3FD8A961" w:rsidR="00845BFD" w:rsidRPr="001E6A9C" w:rsidRDefault="00D47295"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0</w:t>
            </w:r>
          </w:p>
        </w:tc>
      </w:tr>
      <w:tr w:rsidR="00845BFD" w:rsidRPr="001E6A9C" w14:paraId="00BB789F" w14:textId="77777777" w:rsidTr="002B5BE9">
        <w:trPr>
          <w:trHeight w:val="80"/>
        </w:trPr>
        <w:tc>
          <w:tcPr>
            <w:tcW w:w="4395" w:type="dxa"/>
            <w:tcBorders>
              <w:top w:val="nil"/>
              <w:left w:val="nil"/>
              <w:bottom w:val="nil"/>
              <w:right w:val="nil"/>
            </w:tcBorders>
            <w:shd w:val="clear" w:color="auto" w:fill="auto"/>
            <w:noWrap/>
            <w:vAlign w:val="bottom"/>
            <w:hideMark/>
          </w:tcPr>
          <w:p w14:paraId="7993E8DC" w14:textId="77777777" w:rsidR="00845BFD" w:rsidRPr="001E6A9C" w:rsidRDefault="00845BFD"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 xml:space="preserve">Depósitos en bancos </w:t>
            </w:r>
          </w:p>
        </w:tc>
        <w:tc>
          <w:tcPr>
            <w:tcW w:w="196" w:type="dxa"/>
            <w:tcBorders>
              <w:top w:val="nil"/>
              <w:left w:val="nil"/>
              <w:bottom w:val="nil"/>
              <w:right w:val="nil"/>
            </w:tcBorders>
            <w:shd w:val="clear" w:color="auto" w:fill="auto"/>
            <w:noWrap/>
            <w:vAlign w:val="bottom"/>
            <w:hideMark/>
          </w:tcPr>
          <w:p w14:paraId="3A59284D" w14:textId="77777777" w:rsidR="00845BFD" w:rsidRPr="001E6A9C" w:rsidRDefault="00845BFD" w:rsidP="00ED1B7D">
            <w:pPr>
              <w:spacing w:after="0" w:line="240" w:lineRule="auto"/>
              <w:rPr>
                <w:rFonts w:ascii="Futura Medium" w:hAnsi="Futura Medium" w:cs="Futura Medium"/>
                <w:sz w:val="18"/>
                <w:szCs w:val="18"/>
                <w:lang w:eastAsia="es-EC"/>
              </w:rPr>
            </w:pPr>
          </w:p>
        </w:tc>
        <w:tc>
          <w:tcPr>
            <w:tcW w:w="1682" w:type="dxa"/>
            <w:tcBorders>
              <w:top w:val="nil"/>
              <w:left w:val="nil"/>
              <w:bottom w:val="single" w:sz="4" w:space="0" w:color="auto"/>
              <w:right w:val="nil"/>
            </w:tcBorders>
            <w:shd w:val="clear" w:color="auto" w:fill="auto"/>
            <w:noWrap/>
            <w:vAlign w:val="center"/>
          </w:tcPr>
          <w:p w14:paraId="096BD4E3" w14:textId="4243AFDE" w:rsidR="00845BFD" w:rsidRPr="00D47295" w:rsidRDefault="00D47295" w:rsidP="00ED1B7D">
            <w:pPr>
              <w:spacing w:after="0" w:line="240" w:lineRule="auto"/>
              <w:jc w:val="right"/>
              <w:rPr>
                <w:rFonts w:ascii="Futura Medium" w:hAnsi="Futura Medium" w:cs="Futura Medium"/>
                <w:bCs/>
                <w:sz w:val="18"/>
                <w:szCs w:val="18"/>
                <w:lang w:eastAsia="es-EC"/>
              </w:rPr>
            </w:pPr>
            <w:r w:rsidRPr="00D47295">
              <w:rPr>
                <w:rFonts w:ascii="Futura Medium" w:hAnsi="Futura Medium" w:cs="Futura Medium"/>
                <w:bCs/>
                <w:sz w:val="18"/>
                <w:szCs w:val="18"/>
                <w:lang w:eastAsia="es-EC"/>
              </w:rPr>
              <w:t>2,679</w:t>
            </w:r>
          </w:p>
        </w:tc>
        <w:tc>
          <w:tcPr>
            <w:tcW w:w="216" w:type="dxa"/>
            <w:tcBorders>
              <w:top w:val="nil"/>
              <w:left w:val="nil"/>
              <w:bottom w:val="nil"/>
              <w:right w:val="nil"/>
            </w:tcBorders>
            <w:shd w:val="clear" w:color="auto" w:fill="auto"/>
            <w:noWrap/>
            <w:vAlign w:val="center"/>
          </w:tcPr>
          <w:p w14:paraId="08D2C3D0" w14:textId="77777777" w:rsidR="00845BFD" w:rsidRPr="001E6A9C" w:rsidRDefault="00845BFD" w:rsidP="00ED1B7D">
            <w:pPr>
              <w:spacing w:after="0" w:line="240" w:lineRule="auto"/>
              <w:jc w:val="right"/>
              <w:rPr>
                <w:rFonts w:ascii="Futura Medium" w:hAnsi="Futura Medium" w:cs="Futura Medium"/>
                <w:sz w:val="18"/>
                <w:szCs w:val="18"/>
                <w:lang w:eastAsia="es-EC"/>
              </w:rPr>
            </w:pPr>
          </w:p>
        </w:tc>
        <w:tc>
          <w:tcPr>
            <w:tcW w:w="1591" w:type="dxa"/>
            <w:tcBorders>
              <w:top w:val="nil"/>
              <w:left w:val="nil"/>
              <w:bottom w:val="single" w:sz="4" w:space="0" w:color="auto"/>
              <w:right w:val="nil"/>
            </w:tcBorders>
            <w:shd w:val="clear" w:color="auto" w:fill="auto"/>
            <w:noWrap/>
            <w:vAlign w:val="center"/>
          </w:tcPr>
          <w:p w14:paraId="18AEB0A5" w14:textId="55F5296C" w:rsidR="00845BFD" w:rsidRPr="001E6A9C" w:rsidRDefault="00D47295"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3,672</w:t>
            </w:r>
          </w:p>
        </w:tc>
      </w:tr>
      <w:tr w:rsidR="00845BFD" w:rsidRPr="001E6A9C" w14:paraId="3E749BA6" w14:textId="77777777" w:rsidTr="002B5BE9">
        <w:trPr>
          <w:trHeight w:val="70"/>
        </w:trPr>
        <w:tc>
          <w:tcPr>
            <w:tcW w:w="4395" w:type="dxa"/>
            <w:tcBorders>
              <w:top w:val="nil"/>
              <w:left w:val="nil"/>
              <w:bottom w:val="nil"/>
              <w:right w:val="nil"/>
            </w:tcBorders>
            <w:shd w:val="clear" w:color="auto" w:fill="auto"/>
            <w:noWrap/>
            <w:vAlign w:val="bottom"/>
            <w:hideMark/>
          </w:tcPr>
          <w:p w14:paraId="330F1499" w14:textId="77777777" w:rsidR="00845BFD" w:rsidRPr="001E6A9C" w:rsidRDefault="00845BFD" w:rsidP="00ED1B7D">
            <w:pPr>
              <w:spacing w:after="0" w:line="240" w:lineRule="auto"/>
              <w:rPr>
                <w:rFonts w:ascii="Futura Medium" w:hAnsi="Futura Medium" w:cs="Futura Medium"/>
                <w:sz w:val="18"/>
                <w:szCs w:val="18"/>
                <w:lang w:eastAsia="es-EC"/>
              </w:rPr>
            </w:pPr>
          </w:p>
        </w:tc>
        <w:tc>
          <w:tcPr>
            <w:tcW w:w="196" w:type="dxa"/>
            <w:tcBorders>
              <w:top w:val="nil"/>
              <w:left w:val="nil"/>
              <w:bottom w:val="nil"/>
              <w:right w:val="nil"/>
            </w:tcBorders>
            <w:shd w:val="clear" w:color="auto" w:fill="auto"/>
            <w:noWrap/>
            <w:vAlign w:val="bottom"/>
            <w:hideMark/>
          </w:tcPr>
          <w:p w14:paraId="64960B32" w14:textId="77777777" w:rsidR="00845BFD" w:rsidRPr="001E6A9C" w:rsidRDefault="00845BFD" w:rsidP="00ED1B7D">
            <w:pPr>
              <w:spacing w:after="0" w:line="240" w:lineRule="auto"/>
              <w:rPr>
                <w:rFonts w:ascii="Futura Medium" w:hAnsi="Futura Medium" w:cs="Futura Medium"/>
                <w:sz w:val="18"/>
                <w:szCs w:val="18"/>
                <w:lang w:eastAsia="es-EC"/>
              </w:rPr>
            </w:pPr>
          </w:p>
        </w:tc>
        <w:tc>
          <w:tcPr>
            <w:tcW w:w="1682" w:type="dxa"/>
            <w:tcBorders>
              <w:top w:val="single" w:sz="4" w:space="0" w:color="auto"/>
              <w:left w:val="nil"/>
              <w:bottom w:val="double" w:sz="6" w:space="0" w:color="auto"/>
              <w:right w:val="nil"/>
            </w:tcBorders>
            <w:shd w:val="clear" w:color="auto" w:fill="auto"/>
            <w:noWrap/>
            <w:vAlign w:val="bottom"/>
          </w:tcPr>
          <w:p w14:paraId="6B386BCB" w14:textId="15710524" w:rsidR="00845BFD" w:rsidRPr="00D47295" w:rsidRDefault="00D47295" w:rsidP="00ED1B7D">
            <w:pPr>
              <w:spacing w:after="0" w:line="240" w:lineRule="auto"/>
              <w:jc w:val="right"/>
              <w:rPr>
                <w:rFonts w:ascii="Futura Medium" w:hAnsi="Futura Medium" w:cs="Futura Medium"/>
                <w:bCs/>
                <w:sz w:val="18"/>
                <w:szCs w:val="18"/>
                <w:lang w:eastAsia="es-EC"/>
              </w:rPr>
            </w:pPr>
            <w:r w:rsidRPr="00D47295">
              <w:rPr>
                <w:rFonts w:ascii="Futura Medium" w:hAnsi="Futura Medium" w:cs="Futura Medium"/>
                <w:bCs/>
                <w:sz w:val="18"/>
                <w:szCs w:val="18"/>
                <w:lang w:eastAsia="es-EC"/>
              </w:rPr>
              <w:t>2,679</w:t>
            </w:r>
          </w:p>
        </w:tc>
        <w:tc>
          <w:tcPr>
            <w:tcW w:w="216" w:type="dxa"/>
            <w:tcBorders>
              <w:top w:val="nil"/>
              <w:left w:val="nil"/>
              <w:bottom w:val="nil"/>
              <w:right w:val="nil"/>
            </w:tcBorders>
            <w:shd w:val="clear" w:color="auto" w:fill="auto"/>
            <w:noWrap/>
            <w:vAlign w:val="bottom"/>
          </w:tcPr>
          <w:p w14:paraId="6E8C3F2F" w14:textId="77777777" w:rsidR="00845BFD" w:rsidRPr="001E6A9C" w:rsidRDefault="00845BFD" w:rsidP="00ED1B7D">
            <w:pPr>
              <w:spacing w:after="0" w:line="240" w:lineRule="auto"/>
              <w:jc w:val="right"/>
              <w:rPr>
                <w:rFonts w:ascii="Futura Medium" w:hAnsi="Futura Medium" w:cs="Futura Medium"/>
                <w:sz w:val="18"/>
                <w:szCs w:val="18"/>
                <w:lang w:eastAsia="es-EC"/>
              </w:rPr>
            </w:pPr>
          </w:p>
        </w:tc>
        <w:tc>
          <w:tcPr>
            <w:tcW w:w="1591" w:type="dxa"/>
            <w:tcBorders>
              <w:top w:val="single" w:sz="4" w:space="0" w:color="auto"/>
              <w:left w:val="nil"/>
              <w:bottom w:val="double" w:sz="6" w:space="0" w:color="auto"/>
              <w:right w:val="nil"/>
            </w:tcBorders>
            <w:shd w:val="clear" w:color="auto" w:fill="auto"/>
            <w:noWrap/>
            <w:vAlign w:val="bottom"/>
          </w:tcPr>
          <w:p w14:paraId="1560D268" w14:textId="466151F3" w:rsidR="00845BFD" w:rsidRPr="001E6A9C" w:rsidRDefault="00D47295"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3,672</w:t>
            </w:r>
          </w:p>
        </w:tc>
      </w:tr>
    </w:tbl>
    <w:p w14:paraId="6148619F" w14:textId="77777777" w:rsidR="00845BFD" w:rsidRDefault="00845BFD" w:rsidP="00ED1B7D">
      <w:pPr>
        <w:pStyle w:val="ListParagraph"/>
        <w:autoSpaceDE w:val="0"/>
        <w:autoSpaceDN w:val="0"/>
        <w:adjustRightInd w:val="0"/>
        <w:spacing w:after="0"/>
        <w:jc w:val="both"/>
        <w:rPr>
          <w:rFonts w:ascii="Futura Medium" w:hAnsi="Futura Medium" w:cs="Futura Medium"/>
          <w:bCs/>
          <w:sz w:val="18"/>
          <w:szCs w:val="18"/>
        </w:rPr>
      </w:pPr>
    </w:p>
    <w:p w14:paraId="0A48C29A" w14:textId="49E13F5B" w:rsidR="00845BFD" w:rsidRPr="00845BFD" w:rsidRDefault="00845BFD" w:rsidP="00ED1B7D">
      <w:pPr>
        <w:pStyle w:val="ListParagraph"/>
        <w:autoSpaceDE w:val="0"/>
        <w:autoSpaceDN w:val="0"/>
        <w:adjustRightInd w:val="0"/>
        <w:spacing w:after="0"/>
        <w:jc w:val="both"/>
        <w:rPr>
          <w:rFonts w:ascii="Futura Medium" w:hAnsi="Futura Medium" w:cs="Futura Medium"/>
          <w:b/>
          <w:bCs/>
          <w:sz w:val="18"/>
          <w:szCs w:val="18"/>
        </w:rPr>
      </w:pPr>
      <w:r w:rsidRPr="00845BFD">
        <w:rPr>
          <w:rFonts w:ascii="Futura Medium" w:hAnsi="Futura Medium" w:cs="Futura Medium" w:hint="cs"/>
          <w:bCs/>
          <w:sz w:val="18"/>
          <w:szCs w:val="18"/>
        </w:rPr>
        <w:t>Al 31 de diciembre del 2020</w:t>
      </w:r>
      <w:r w:rsidRPr="00845BFD">
        <w:rPr>
          <w:rFonts w:ascii="Futura Medium" w:hAnsi="Futura Medium" w:cs="Futura Medium"/>
          <w:bCs/>
          <w:sz w:val="18"/>
          <w:szCs w:val="18"/>
        </w:rPr>
        <w:t xml:space="preserve"> y 2019</w:t>
      </w:r>
      <w:r w:rsidRPr="00845BFD">
        <w:rPr>
          <w:rFonts w:ascii="Futura Medium" w:hAnsi="Futura Medium" w:cs="Futura Medium" w:hint="cs"/>
          <w:bCs/>
          <w:sz w:val="18"/>
          <w:szCs w:val="18"/>
        </w:rPr>
        <w:t>, el saldo de efectivo y equivalente de efectivo no tiene restricciones.</w:t>
      </w:r>
    </w:p>
    <w:p w14:paraId="69E783B2" w14:textId="77777777" w:rsidR="00C36213" w:rsidRPr="00845BFD" w:rsidRDefault="00C36213" w:rsidP="00ED1B7D">
      <w:pPr>
        <w:pStyle w:val="ListParagraph"/>
        <w:spacing w:after="0" w:line="240" w:lineRule="auto"/>
        <w:contextualSpacing w:val="0"/>
        <w:rPr>
          <w:rFonts w:ascii="Futura-Book" w:hAnsi="Futura-Book" w:cs="Arial"/>
          <w:b/>
          <w:sz w:val="19"/>
          <w:szCs w:val="19"/>
          <w:lang w:eastAsia="es-ES" w:bidi="es-ES"/>
        </w:rPr>
      </w:pPr>
    </w:p>
    <w:p w14:paraId="382225FA" w14:textId="77777777" w:rsidR="00A46485" w:rsidRDefault="001D2804" w:rsidP="00ED1B7D">
      <w:pPr>
        <w:pStyle w:val="ListParagraph"/>
        <w:numPr>
          <w:ilvl w:val="0"/>
          <w:numId w:val="27"/>
        </w:numPr>
        <w:spacing w:after="0" w:line="240" w:lineRule="auto"/>
        <w:ind w:left="567" w:hanging="567"/>
        <w:contextualSpacing w:val="0"/>
        <w:rPr>
          <w:rFonts w:ascii="Futura-Book" w:hAnsi="Futura-Book" w:cs="Arial"/>
          <w:b/>
          <w:sz w:val="19"/>
          <w:szCs w:val="19"/>
          <w:u w:val="single"/>
          <w:lang w:val="es-ES" w:eastAsia="es-ES" w:bidi="es-ES"/>
        </w:rPr>
      </w:pPr>
      <w:r w:rsidRPr="00845BFD">
        <w:rPr>
          <w:rFonts w:ascii="Futura-Book" w:hAnsi="Futura-Book" w:cs="Arial"/>
          <w:b/>
          <w:sz w:val="19"/>
          <w:szCs w:val="19"/>
          <w:u w:val="single"/>
          <w:lang w:val="es-ES" w:eastAsia="es-ES" w:bidi="es-ES"/>
        </w:rPr>
        <w:t>C</w:t>
      </w:r>
      <w:r w:rsidR="00845BFD" w:rsidRPr="00845BFD">
        <w:rPr>
          <w:rFonts w:ascii="Futura-Book" w:hAnsi="Futura-Book" w:cs="Arial"/>
          <w:b/>
          <w:sz w:val="19"/>
          <w:szCs w:val="19"/>
          <w:u w:val="single"/>
          <w:lang w:val="es-ES" w:eastAsia="es-ES" w:bidi="es-ES"/>
        </w:rPr>
        <w:t>uentas por cobrar</w:t>
      </w:r>
    </w:p>
    <w:p w14:paraId="584A981B" w14:textId="77777777" w:rsidR="00A46485" w:rsidRDefault="00A46485" w:rsidP="00ED1B7D">
      <w:pPr>
        <w:pStyle w:val="ListParagraph"/>
        <w:spacing w:after="0" w:line="240" w:lineRule="auto"/>
        <w:ind w:left="567"/>
        <w:contextualSpacing w:val="0"/>
        <w:rPr>
          <w:rFonts w:ascii="Futura-Book" w:hAnsi="Futura-Book" w:cs="Arial"/>
          <w:b/>
          <w:sz w:val="19"/>
          <w:szCs w:val="19"/>
          <w:u w:val="single"/>
          <w:lang w:val="es-ES" w:eastAsia="es-ES" w:bidi="es-ES"/>
        </w:rPr>
      </w:pPr>
    </w:p>
    <w:p w14:paraId="01B7E073" w14:textId="7F62B854" w:rsidR="00A46485" w:rsidRDefault="00A46485" w:rsidP="00ED1B7D">
      <w:pPr>
        <w:pStyle w:val="ListParagraph"/>
        <w:spacing w:after="0" w:line="240" w:lineRule="auto"/>
        <w:ind w:left="567"/>
        <w:contextualSpacing w:val="0"/>
        <w:rPr>
          <w:rFonts w:ascii="Futura Medium" w:hAnsi="Futura Medium" w:cs="Futura Medium"/>
          <w:sz w:val="18"/>
          <w:szCs w:val="18"/>
        </w:rPr>
      </w:pPr>
      <w:r w:rsidRPr="00A46485">
        <w:rPr>
          <w:rFonts w:ascii="Futura Medium" w:hAnsi="Futura Medium" w:cs="Futura Medium" w:hint="cs"/>
          <w:sz w:val="18"/>
          <w:szCs w:val="18"/>
        </w:rPr>
        <w:t xml:space="preserve">Al 31 de diciembre del 2020 y 2019, el saldo de los deudores comerciales y otras cuentas por </w:t>
      </w:r>
      <w:r w:rsidRPr="00A46485">
        <w:rPr>
          <w:rFonts w:ascii="Futura Medium" w:hAnsi="Futura Medium" w:cs="Futura Medium"/>
          <w:sz w:val="18"/>
          <w:szCs w:val="18"/>
        </w:rPr>
        <w:t>cobrar</w:t>
      </w:r>
      <w:r w:rsidRPr="00A46485">
        <w:rPr>
          <w:rFonts w:ascii="Futura Medium" w:hAnsi="Futura Medium" w:cs="Futura Medium" w:hint="cs"/>
          <w:sz w:val="18"/>
          <w:szCs w:val="18"/>
        </w:rPr>
        <w:t xml:space="preserve"> es como sigue:</w:t>
      </w:r>
    </w:p>
    <w:p w14:paraId="79637073" w14:textId="77777777" w:rsidR="00A46485" w:rsidRPr="00A46485" w:rsidRDefault="00A46485" w:rsidP="00ED1B7D">
      <w:pPr>
        <w:pStyle w:val="ListParagraph"/>
        <w:spacing w:after="0" w:line="240" w:lineRule="auto"/>
        <w:ind w:left="567"/>
        <w:contextualSpacing w:val="0"/>
        <w:rPr>
          <w:rFonts w:ascii="Futura-Book" w:hAnsi="Futura-Book" w:cs="Arial"/>
          <w:b/>
          <w:sz w:val="19"/>
          <w:szCs w:val="19"/>
          <w:u w:val="single"/>
          <w:lang w:val="es-ES" w:eastAsia="es-ES" w:bidi="es-ES"/>
        </w:rPr>
      </w:pPr>
    </w:p>
    <w:tbl>
      <w:tblPr>
        <w:tblW w:w="8222" w:type="dxa"/>
        <w:tblInd w:w="637" w:type="dxa"/>
        <w:tblCellMar>
          <w:left w:w="70" w:type="dxa"/>
          <w:right w:w="70" w:type="dxa"/>
        </w:tblCellMar>
        <w:tblLook w:val="04A0" w:firstRow="1" w:lastRow="0" w:firstColumn="1" w:lastColumn="0" w:noHBand="0" w:noVBand="1"/>
      </w:tblPr>
      <w:tblGrid>
        <w:gridCol w:w="4678"/>
        <w:gridCol w:w="301"/>
        <w:gridCol w:w="1486"/>
        <w:gridCol w:w="284"/>
        <w:gridCol w:w="1473"/>
      </w:tblGrid>
      <w:tr w:rsidR="00A46485" w:rsidRPr="001E6A9C" w14:paraId="2D25FC88" w14:textId="77777777" w:rsidTr="002B5BE9">
        <w:trPr>
          <w:trHeight w:val="80"/>
        </w:trPr>
        <w:tc>
          <w:tcPr>
            <w:tcW w:w="4678" w:type="dxa"/>
            <w:tcBorders>
              <w:top w:val="nil"/>
              <w:left w:val="nil"/>
              <w:bottom w:val="nil"/>
              <w:right w:val="nil"/>
            </w:tcBorders>
            <w:shd w:val="clear" w:color="auto" w:fill="auto"/>
            <w:noWrap/>
            <w:vAlign w:val="center"/>
            <w:hideMark/>
          </w:tcPr>
          <w:p w14:paraId="062A4392" w14:textId="77777777" w:rsidR="00A46485" w:rsidRPr="001E6A9C" w:rsidRDefault="00A46485" w:rsidP="00ED1B7D">
            <w:pPr>
              <w:spacing w:after="0"/>
              <w:rPr>
                <w:rFonts w:ascii="Futura Medium" w:hAnsi="Futura Medium" w:cs="Futura Medium"/>
                <w:sz w:val="18"/>
                <w:szCs w:val="18"/>
                <w:lang w:eastAsia="es-EC"/>
              </w:rPr>
            </w:pPr>
          </w:p>
        </w:tc>
        <w:tc>
          <w:tcPr>
            <w:tcW w:w="301" w:type="dxa"/>
            <w:tcBorders>
              <w:top w:val="nil"/>
              <w:left w:val="nil"/>
              <w:bottom w:val="nil"/>
              <w:right w:val="nil"/>
            </w:tcBorders>
            <w:shd w:val="clear" w:color="auto" w:fill="auto"/>
            <w:noWrap/>
            <w:vAlign w:val="center"/>
            <w:hideMark/>
          </w:tcPr>
          <w:p w14:paraId="1E6EE1F6" w14:textId="77777777" w:rsidR="00A46485" w:rsidRPr="001E6A9C" w:rsidRDefault="00A46485" w:rsidP="00ED1B7D">
            <w:pPr>
              <w:spacing w:after="0"/>
              <w:jc w:val="center"/>
              <w:rPr>
                <w:rFonts w:ascii="Futura Medium" w:hAnsi="Futura Medium" w:cs="Futura Medium"/>
                <w:sz w:val="18"/>
                <w:szCs w:val="18"/>
                <w:lang w:eastAsia="es-EC"/>
              </w:rPr>
            </w:pPr>
          </w:p>
        </w:tc>
        <w:tc>
          <w:tcPr>
            <w:tcW w:w="1486" w:type="dxa"/>
            <w:tcBorders>
              <w:top w:val="nil"/>
              <w:left w:val="nil"/>
              <w:bottom w:val="single" w:sz="4" w:space="0" w:color="auto"/>
              <w:right w:val="nil"/>
            </w:tcBorders>
            <w:shd w:val="clear" w:color="auto" w:fill="auto"/>
            <w:noWrap/>
            <w:vAlign w:val="center"/>
            <w:hideMark/>
          </w:tcPr>
          <w:p w14:paraId="1EDF621F" w14:textId="77777777" w:rsidR="00A46485" w:rsidRPr="001E6A9C" w:rsidRDefault="00A46485"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84" w:type="dxa"/>
            <w:tcBorders>
              <w:top w:val="nil"/>
              <w:left w:val="nil"/>
              <w:bottom w:val="nil"/>
              <w:right w:val="nil"/>
            </w:tcBorders>
            <w:shd w:val="clear" w:color="auto" w:fill="auto"/>
            <w:noWrap/>
            <w:vAlign w:val="center"/>
            <w:hideMark/>
          </w:tcPr>
          <w:p w14:paraId="7AC41221" w14:textId="77777777" w:rsidR="00A46485" w:rsidRPr="001E6A9C" w:rsidRDefault="00A46485" w:rsidP="00ED1B7D">
            <w:pPr>
              <w:spacing w:after="0"/>
              <w:jc w:val="center"/>
              <w:rPr>
                <w:rFonts w:ascii="Futura Medium" w:hAnsi="Futura Medium" w:cs="Futura Medium"/>
                <w:b/>
                <w:bCs/>
                <w:sz w:val="18"/>
                <w:szCs w:val="18"/>
                <w:lang w:eastAsia="es-EC"/>
              </w:rPr>
            </w:pPr>
          </w:p>
        </w:tc>
        <w:tc>
          <w:tcPr>
            <w:tcW w:w="1473" w:type="dxa"/>
            <w:tcBorders>
              <w:top w:val="nil"/>
              <w:left w:val="nil"/>
              <w:bottom w:val="single" w:sz="4" w:space="0" w:color="auto"/>
              <w:right w:val="nil"/>
            </w:tcBorders>
            <w:shd w:val="clear" w:color="auto" w:fill="auto"/>
            <w:noWrap/>
            <w:vAlign w:val="center"/>
            <w:hideMark/>
          </w:tcPr>
          <w:p w14:paraId="4EF87825" w14:textId="77777777" w:rsidR="00A46485" w:rsidRPr="001E6A9C" w:rsidRDefault="00A46485"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5973FD" w:rsidRPr="001E6A9C" w14:paraId="19EBC2BC" w14:textId="77777777" w:rsidTr="002B5BE9">
        <w:trPr>
          <w:trHeight w:val="70"/>
        </w:trPr>
        <w:tc>
          <w:tcPr>
            <w:tcW w:w="4678" w:type="dxa"/>
            <w:tcBorders>
              <w:top w:val="nil"/>
              <w:left w:val="nil"/>
              <w:bottom w:val="nil"/>
              <w:right w:val="nil"/>
            </w:tcBorders>
            <w:shd w:val="clear" w:color="auto" w:fill="auto"/>
            <w:noWrap/>
            <w:vAlign w:val="bottom"/>
            <w:hideMark/>
          </w:tcPr>
          <w:p w14:paraId="66CBC5ED" w14:textId="77777777" w:rsidR="00ED1B7D" w:rsidRDefault="00ED1B7D" w:rsidP="00ED1B7D">
            <w:pPr>
              <w:spacing w:after="0" w:line="240" w:lineRule="auto"/>
              <w:rPr>
                <w:rFonts w:ascii="Futura Medium" w:hAnsi="Futura Medium" w:cs="Futura Medium"/>
                <w:sz w:val="18"/>
                <w:szCs w:val="18"/>
                <w:lang w:eastAsia="es-EC"/>
              </w:rPr>
            </w:pPr>
          </w:p>
          <w:p w14:paraId="2555C620" w14:textId="0577FA58" w:rsidR="005973FD" w:rsidRPr="001E6A9C" w:rsidRDefault="005973FD"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Clientes</w:t>
            </w:r>
          </w:p>
        </w:tc>
        <w:tc>
          <w:tcPr>
            <w:tcW w:w="301" w:type="dxa"/>
            <w:tcBorders>
              <w:top w:val="nil"/>
              <w:left w:val="nil"/>
              <w:bottom w:val="nil"/>
              <w:right w:val="nil"/>
            </w:tcBorders>
            <w:shd w:val="clear" w:color="auto" w:fill="auto"/>
            <w:noWrap/>
            <w:vAlign w:val="bottom"/>
            <w:hideMark/>
          </w:tcPr>
          <w:p w14:paraId="669E6F7F"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1486" w:type="dxa"/>
            <w:tcBorders>
              <w:top w:val="nil"/>
              <w:left w:val="nil"/>
              <w:bottom w:val="nil"/>
              <w:right w:val="nil"/>
            </w:tcBorders>
            <w:shd w:val="clear" w:color="auto" w:fill="auto"/>
            <w:noWrap/>
            <w:vAlign w:val="center"/>
          </w:tcPr>
          <w:p w14:paraId="67284BFA" w14:textId="044A9849" w:rsidR="005973FD" w:rsidRPr="005973FD" w:rsidRDefault="005973FD" w:rsidP="00ED1B7D">
            <w:pPr>
              <w:spacing w:after="0" w:line="240" w:lineRule="auto"/>
              <w:jc w:val="right"/>
              <w:rPr>
                <w:rFonts w:ascii="Futura Medium" w:hAnsi="Futura Medium" w:cs="Futura Medium"/>
                <w:bCs/>
                <w:sz w:val="18"/>
                <w:szCs w:val="18"/>
                <w:lang w:eastAsia="es-EC"/>
              </w:rPr>
            </w:pPr>
            <w:r w:rsidRPr="005973FD">
              <w:rPr>
                <w:rFonts w:ascii="Futura Medium" w:hAnsi="Futura Medium" w:cs="Futura Medium"/>
                <w:bCs/>
                <w:sz w:val="18"/>
                <w:szCs w:val="18"/>
                <w:lang w:eastAsia="es-EC"/>
              </w:rPr>
              <w:t>1</w:t>
            </w:r>
            <w:r>
              <w:rPr>
                <w:rFonts w:ascii="Futura Medium" w:hAnsi="Futura Medium" w:cs="Futura Medium"/>
                <w:bCs/>
                <w:sz w:val="18"/>
                <w:szCs w:val="18"/>
                <w:lang w:eastAsia="es-EC"/>
              </w:rPr>
              <w:t>78,186</w:t>
            </w:r>
          </w:p>
        </w:tc>
        <w:tc>
          <w:tcPr>
            <w:tcW w:w="284" w:type="dxa"/>
            <w:tcBorders>
              <w:top w:val="nil"/>
              <w:left w:val="nil"/>
              <w:bottom w:val="nil"/>
              <w:right w:val="nil"/>
            </w:tcBorders>
            <w:shd w:val="clear" w:color="auto" w:fill="auto"/>
            <w:noWrap/>
            <w:vAlign w:val="center"/>
          </w:tcPr>
          <w:p w14:paraId="0FF7A4CB" w14:textId="77777777" w:rsidR="005973FD" w:rsidRPr="001E6A9C" w:rsidRDefault="005973FD" w:rsidP="00ED1B7D">
            <w:pPr>
              <w:spacing w:after="0" w:line="240" w:lineRule="auto"/>
              <w:jc w:val="right"/>
              <w:rPr>
                <w:rFonts w:ascii="Futura Medium" w:hAnsi="Futura Medium" w:cs="Futura Medium"/>
                <w:sz w:val="18"/>
                <w:szCs w:val="18"/>
                <w:lang w:eastAsia="es-EC"/>
              </w:rPr>
            </w:pPr>
          </w:p>
        </w:tc>
        <w:tc>
          <w:tcPr>
            <w:tcW w:w="1473" w:type="dxa"/>
            <w:tcBorders>
              <w:top w:val="nil"/>
              <w:left w:val="nil"/>
              <w:bottom w:val="nil"/>
              <w:right w:val="nil"/>
            </w:tcBorders>
            <w:shd w:val="clear" w:color="auto" w:fill="auto"/>
            <w:noWrap/>
            <w:vAlign w:val="center"/>
          </w:tcPr>
          <w:p w14:paraId="2A79B399" w14:textId="3A2B7031" w:rsidR="005973FD" w:rsidRPr="001E6A9C" w:rsidRDefault="005973FD" w:rsidP="00ED1B7D">
            <w:pPr>
              <w:spacing w:after="0" w:line="240" w:lineRule="auto"/>
              <w:jc w:val="right"/>
              <w:rPr>
                <w:rFonts w:ascii="Futura Medium" w:hAnsi="Futura Medium" w:cs="Futura Medium"/>
                <w:sz w:val="18"/>
                <w:szCs w:val="18"/>
                <w:lang w:eastAsia="es-EC"/>
              </w:rPr>
            </w:pPr>
            <w:r w:rsidRPr="005973FD">
              <w:rPr>
                <w:rFonts w:ascii="Futura Medium" w:hAnsi="Futura Medium" w:cs="Futura Medium"/>
                <w:bCs/>
                <w:sz w:val="18"/>
                <w:szCs w:val="18"/>
                <w:lang w:eastAsia="es-EC"/>
              </w:rPr>
              <w:t>189,984</w:t>
            </w:r>
          </w:p>
        </w:tc>
      </w:tr>
      <w:tr w:rsidR="005973FD" w:rsidRPr="001E6A9C" w14:paraId="1908D8B3" w14:textId="77777777" w:rsidTr="002B5BE9">
        <w:trPr>
          <w:trHeight w:val="80"/>
        </w:trPr>
        <w:tc>
          <w:tcPr>
            <w:tcW w:w="4678" w:type="dxa"/>
            <w:tcBorders>
              <w:top w:val="nil"/>
              <w:left w:val="nil"/>
              <w:bottom w:val="nil"/>
              <w:right w:val="nil"/>
            </w:tcBorders>
            <w:shd w:val="clear" w:color="auto" w:fill="auto"/>
            <w:noWrap/>
            <w:vAlign w:val="bottom"/>
            <w:hideMark/>
          </w:tcPr>
          <w:p w14:paraId="049A6B16" w14:textId="2096EB88" w:rsidR="005973FD" w:rsidRPr="001E6A9C" w:rsidRDefault="005973FD" w:rsidP="00ED1B7D">
            <w:pPr>
              <w:spacing w:after="0" w:line="240" w:lineRule="auto"/>
              <w:rPr>
                <w:rFonts w:ascii="Futura Medium" w:hAnsi="Futura Medium" w:cs="Futura Medium"/>
                <w:sz w:val="18"/>
                <w:szCs w:val="18"/>
                <w:lang w:eastAsia="es-EC"/>
              </w:rPr>
            </w:pPr>
            <w:r>
              <w:rPr>
                <w:rFonts w:ascii="Futura Medium" w:hAnsi="Futura Medium" w:cs="Futura Medium"/>
                <w:sz w:val="18"/>
                <w:szCs w:val="18"/>
                <w:lang w:eastAsia="es-EC"/>
              </w:rPr>
              <w:t>Otras cuentas por cobrar, partes relacionadas</w:t>
            </w:r>
          </w:p>
        </w:tc>
        <w:tc>
          <w:tcPr>
            <w:tcW w:w="301" w:type="dxa"/>
            <w:tcBorders>
              <w:top w:val="nil"/>
              <w:left w:val="nil"/>
              <w:bottom w:val="nil"/>
              <w:right w:val="nil"/>
            </w:tcBorders>
            <w:shd w:val="clear" w:color="auto" w:fill="auto"/>
            <w:noWrap/>
            <w:vAlign w:val="bottom"/>
            <w:hideMark/>
          </w:tcPr>
          <w:p w14:paraId="330AD4BA"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1486" w:type="dxa"/>
            <w:tcBorders>
              <w:top w:val="nil"/>
              <w:left w:val="nil"/>
              <w:bottom w:val="nil"/>
              <w:right w:val="nil"/>
            </w:tcBorders>
            <w:shd w:val="clear" w:color="auto" w:fill="auto"/>
            <w:noWrap/>
            <w:vAlign w:val="center"/>
          </w:tcPr>
          <w:p w14:paraId="418FC414" w14:textId="25ACE538" w:rsidR="005973FD" w:rsidRPr="005973FD" w:rsidRDefault="005973FD"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65,925</w:t>
            </w:r>
          </w:p>
        </w:tc>
        <w:tc>
          <w:tcPr>
            <w:tcW w:w="284" w:type="dxa"/>
            <w:tcBorders>
              <w:top w:val="nil"/>
              <w:left w:val="nil"/>
              <w:bottom w:val="nil"/>
              <w:right w:val="nil"/>
            </w:tcBorders>
            <w:shd w:val="clear" w:color="auto" w:fill="auto"/>
            <w:noWrap/>
            <w:vAlign w:val="center"/>
          </w:tcPr>
          <w:p w14:paraId="43620B4E" w14:textId="77777777" w:rsidR="005973FD" w:rsidRPr="001E6A9C" w:rsidRDefault="005973FD" w:rsidP="00ED1B7D">
            <w:pPr>
              <w:spacing w:after="0" w:line="240" w:lineRule="auto"/>
              <w:jc w:val="right"/>
              <w:rPr>
                <w:rFonts w:ascii="Futura Medium" w:hAnsi="Futura Medium" w:cs="Futura Medium"/>
                <w:sz w:val="18"/>
                <w:szCs w:val="18"/>
                <w:lang w:eastAsia="es-EC"/>
              </w:rPr>
            </w:pPr>
          </w:p>
        </w:tc>
        <w:tc>
          <w:tcPr>
            <w:tcW w:w="1473" w:type="dxa"/>
            <w:tcBorders>
              <w:top w:val="nil"/>
              <w:left w:val="nil"/>
              <w:bottom w:val="nil"/>
              <w:right w:val="nil"/>
            </w:tcBorders>
            <w:shd w:val="clear" w:color="auto" w:fill="auto"/>
            <w:noWrap/>
            <w:vAlign w:val="center"/>
          </w:tcPr>
          <w:p w14:paraId="23589996" w14:textId="2F7BEC95" w:rsidR="005973FD" w:rsidRPr="001E6A9C" w:rsidRDefault="005973FD" w:rsidP="00ED1B7D">
            <w:pPr>
              <w:spacing w:after="0" w:line="240" w:lineRule="auto"/>
              <w:jc w:val="right"/>
              <w:rPr>
                <w:rFonts w:ascii="Futura Medium" w:hAnsi="Futura Medium" w:cs="Futura Medium"/>
                <w:sz w:val="18"/>
                <w:szCs w:val="18"/>
                <w:lang w:eastAsia="es-EC"/>
              </w:rPr>
            </w:pPr>
            <w:r>
              <w:rPr>
                <w:rFonts w:ascii="Futura Medium" w:hAnsi="Futura Medium" w:cs="Futura Medium"/>
                <w:bCs/>
                <w:sz w:val="18"/>
                <w:szCs w:val="18"/>
                <w:lang w:eastAsia="es-EC"/>
              </w:rPr>
              <w:t>144,647</w:t>
            </w:r>
          </w:p>
        </w:tc>
      </w:tr>
      <w:tr w:rsidR="005973FD" w:rsidRPr="001E6A9C" w14:paraId="14713F43" w14:textId="77777777" w:rsidTr="002B5BE9">
        <w:trPr>
          <w:trHeight w:val="80"/>
        </w:trPr>
        <w:tc>
          <w:tcPr>
            <w:tcW w:w="4678" w:type="dxa"/>
            <w:tcBorders>
              <w:top w:val="nil"/>
              <w:left w:val="nil"/>
              <w:bottom w:val="nil"/>
              <w:right w:val="nil"/>
            </w:tcBorders>
            <w:shd w:val="clear" w:color="auto" w:fill="auto"/>
            <w:noWrap/>
            <w:vAlign w:val="bottom"/>
            <w:hideMark/>
          </w:tcPr>
          <w:p w14:paraId="036E1044" w14:textId="51BD8B8A" w:rsidR="005973FD" w:rsidRPr="001E6A9C" w:rsidRDefault="005973FD" w:rsidP="00ED1B7D">
            <w:pPr>
              <w:spacing w:after="0" w:line="240" w:lineRule="auto"/>
              <w:rPr>
                <w:rFonts w:ascii="Futura Medium" w:hAnsi="Futura Medium" w:cs="Futura Medium"/>
                <w:sz w:val="18"/>
                <w:szCs w:val="18"/>
                <w:lang w:eastAsia="es-EC"/>
              </w:rPr>
            </w:pPr>
            <w:r>
              <w:rPr>
                <w:rFonts w:ascii="Futura Medium" w:hAnsi="Futura Medium" w:cs="Futura Medium"/>
                <w:sz w:val="18"/>
                <w:szCs w:val="18"/>
                <w:lang w:eastAsia="es-EC"/>
              </w:rPr>
              <w:t>Otras cuentas por cobrar, terceros</w:t>
            </w:r>
          </w:p>
        </w:tc>
        <w:tc>
          <w:tcPr>
            <w:tcW w:w="301" w:type="dxa"/>
            <w:tcBorders>
              <w:top w:val="nil"/>
              <w:left w:val="nil"/>
              <w:bottom w:val="nil"/>
              <w:right w:val="nil"/>
            </w:tcBorders>
            <w:shd w:val="clear" w:color="auto" w:fill="auto"/>
            <w:noWrap/>
            <w:vAlign w:val="bottom"/>
            <w:hideMark/>
          </w:tcPr>
          <w:p w14:paraId="3072ADE3"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1486" w:type="dxa"/>
            <w:tcBorders>
              <w:top w:val="nil"/>
              <w:left w:val="nil"/>
              <w:bottom w:val="single" w:sz="4" w:space="0" w:color="auto"/>
              <w:right w:val="nil"/>
            </w:tcBorders>
            <w:shd w:val="clear" w:color="auto" w:fill="auto"/>
            <w:noWrap/>
            <w:vAlign w:val="center"/>
          </w:tcPr>
          <w:p w14:paraId="3A85A53F" w14:textId="3BA95218" w:rsidR="005973FD" w:rsidRPr="005973FD" w:rsidRDefault="005973FD"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198</w:t>
            </w:r>
          </w:p>
        </w:tc>
        <w:tc>
          <w:tcPr>
            <w:tcW w:w="284" w:type="dxa"/>
            <w:tcBorders>
              <w:top w:val="nil"/>
              <w:left w:val="nil"/>
              <w:bottom w:val="nil"/>
              <w:right w:val="nil"/>
            </w:tcBorders>
            <w:shd w:val="clear" w:color="auto" w:fill="auto"/>
            <w:noWrap/>
            <w:vAlign w:val="center"/>
          </w:tcPr>
          <w:p w14:paraId="34213C2D" w14:textId="77777777" w:rsidR="005973FD" w:rsidRPr="001E6A9C" w:rsidRDefault="005973FD" w:rsidP="00ED1B7D">
            <w:pPr>
              <w:spacing w:after="0" w:line="240" w:lineRule="auto"/>
              <w:jc w:val="right"/>
              <w:rPr>
                <w:rFonts w:ascii="Futura Medium" w:hAnsi="Futura Medium" w:cs="Futura Medium"/>
                <w:sz w:val="18"/>
                <w:szCs w:val="18"/>
                <w:lang w:eastAsia="es-EC"/>
              </w:rPr>
            </w:pPr>
          </w:p>
        </w:tc>
        <w:tc>
          <w:tcPr>
            <w:tcW w:w="1473" w:type="dxa"/>
            <w:tcBorders>
              <w:top w:val="nil"/>
              <w:left w:val="nil"/>
              <w:bottom w:val="single" w:sz="4" w:space="0" w:color="auto"/>
              <w:right w:val="nil"/>
            </w:tcBorders>
            <w:shd w:val="clear" w:color="auto" w:fill="auto"/>
            <w:noWrap/>
            <w:vAlign w:val="center"/>
          </w:tcPr>
          <w:p w14:paraId="7A0E5F77" w14:textId="402FCF5E" w:rsidR="005973FD" w:rsidRPr="001E6A9C" w:rsidRDefault="005973FD" w:rsidP="00ED1B7D">
            <w:pPr>
              <w:spacing w:after="0" w:line="240" w:lineRule="auto"/>
              <w:jc w:val="right"/>
              <w:rPr>
                <w:rFonts w:ascii="Futura Medium" w:hAnsi="Futura Medium" w:cs="Futura Medium"/>
                <w:sz w:val="18"/>
                <w:szCs w:val="18"/>
                <w:lang w:eastAsia="es-EC"/>
              </w:rPr>
            </w:pPr>
            <w:r>
              <w:rPr>
                <w:rFonts w:ascii="Futura Medium" w:hAnsi="Futura Medium" w:cs="Futura Medium"/>
                <w:bCs/>
                <w:sz w:val="18"/>
                <w:szCs w:val="18"/>
                <w:lang w:eastAsia="es-EC"/>
              </w:rPr>
              <w:t>198</w:t>
            </w:r>
          </w:p>
        </w:tc>
      </w:tr>
      <w:tr w:rsidR="005973FD" w:rsidRPr="001E6A9C" w14:paraId="53DD33DB" w14:textId="77777777" w:rsidTr="002B5BE9">
        <w:trPr>
          <w:trHeight w:val="70"/>
        </w:trPr>
        <w:tc>
          <w:tcPr>
            <w:tcW w:w="4678" w:type="dxa"/>
            <w:tcBorders>
              <w:top w:val="nil"/>
              <w:left w:val="nil"/>
              <w:bottom w:val="nil"/>
              <w:right w:val="nil"/>
            </w:tcBorders>
            <w:shd w:val="clear" w:color="auto" w:fill="auto"/>
            <w:noWrap/>
            <w:vAlign w:val="bottom"/>
            <w:hideMark/>
          </w:tcPr>
          <w:p w14:paraId="57949786"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301" w:type="dxa"/>
            <w:tcBorders>
              <w:top w:val="nil"/>
              <w:left w:val="nil"/>
              <w:bottom w:val="nil"/>
              <w:right w:val="nil"/>
            </w:tcBorders>
            <w:shd w:val="clear" w:color="auto" w:fill="auto"/>
            <w:noWrap/>
            <w:vAlign w:val="bottom"/>
            <w:hideMark/>
          </w:tcPr>
          <w:p w14:paraId="7A85D3A1"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1486" w:type="dxa"/>
            <w:tcBorders>
              <w:top w:val="nil"/>
              <w:left w:val="nil"/>
              <w:bottom w:val="nil"/>
              <w:right w:val="nil"/>
            </w:tcBorders>
            <w:shd w:val="clear" w:color="auto" w:fill="auto"/>
            <w:noWrap/>
            <w:vAlign w:val="center"/>
          </w:tcPr>
          <w:p w14:paraId="7B14D387" w14:textId="40BF31EA" w:rsidR="005973FD" w:rsidRPr="005973FD" w:rsidRDefault="005973FD"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244,311</w:t>
            </w:r>
          </w:p>
        </w:tc>
        <w:tc>
          <w:tcPr>
            <w:tcW w:w="284" w:type="dxa"/>
            <w:tcBorders>
              <w:top w:val="nil"/>
              <w:left w:val="nil"/>
              <w:bottom w:val="nil"/>
              <w:right w:val="nil"/>
            </w:tcBorders>
            <w:shd w:val="clear" w:color="auto" w:fill="auto"/>
            <w:noWrap/>
            <w:vAlign w:val="center"/>
          </w:tcPr>
          <w:p w14:paraId="6903CE9D" w14:textId="77777777" w:rsidR="005973FD" w:rsidRPr="001E6A9C" w:rsidRDefault="005973FD" w:rsidP="00ED1B7D">
            <w:pPr>
              <w:spacing w:after="0" w:line="240" w:lineRule="auto"/>
              <w:jc w:val="right"/>
              <w:rPr>
                <w:rFonts w:ascii="Futura Medium" w:hAnsi="Futura Medium" w:cs="Futura Medium"/>
                <w:sz w:val="18"/>
                <w:szCs w:val="18"/>
                <w:lang w:eastAsia="es-EC"/>
              </w:rPr>
            </w:pPr>
          </w:p>
        </w:tc>
        <w:tc>
          <w:tcPr>
            <w:tcW w:w="1473" w:type="dxa"/>
            <w:tcBorders>
              <w:top w:val="nil"/>
              <w:left w:val="nil"/>
              <w:bottom w:val="nil"/>
              <w:right w:val="nil"/>
            </w:tcBorders>
            <w:shd w:val="clear" w:color="auto" w:fill="auto"/>
            <w:noWrap/>
            <w:vAlign w:val="center"/>
          </w:tcPr>
          <w:p w14:paraId="521A3E84" w14:textId="05332EAE" w:rsidR="005973FD" w:rsidRPr="001E6A9C" w:rsidRDefault="005973FD" w:rsidP="00ED1B7D">
            <w:pPr>
              <w:spacing w:after="0" w:line="240" w:lineRule="auto"/>
              <w:jc w:val="right"/>
              <w:rPr>
                <w:rFonts w:ascii="Futura Medium" w:hAnsi="Futura Medium" w:cs="Futura Medium"/>
                <w:sz w:val="18"/>
                <w:szCs w:val="18"/>
                <w:lang w:eastAsia="es-EC"/>
              </w:rPr>
            </w:pPr>
            <w:r>
              <w:rPr>
                <w:rFonts w:ascii="Futura Medium" w:hAnsi="Futura Medium" w:cs="Futura Medium"/>
                <w:bCs/>
                <w:sz w:val="18"/>
                <w:szCs w:val="18"/>
                <w:lang w:eastAsia="es-EC"/>
              </w:rPr>
              <w:t>334,829</w:t>
            </w:r>
          </w:p>
        </w:tc>
      </w:tr>
      <w:tr w:rsidR="005973FD" w:rsidRPr="001E6A9C" w14:paraId="538B1DD4" w14:textId="77777777" w:rsidTr="002B5BE9">
        <w:trPr>
          <w:trHeight w:val="80"/>
        </w:trPr>
        <w:tc>
          <w:tcPr>
            <w:tcW w:w="4678" w:type="dxa"/>
            <w:tcBorders>
              <w:top w:val="nil"/>
              <w:left w:val="nil"/>
              <w:bottom w:val="nil"/>
              <w:right w:val="nil"/>
            </w:tcBorders>
            <w:shd w:val="clear" w:color="auto" w:fill="auto"/>
            <w:noWrap/>
            <w:vAlign w:val="bottom"/>
            <w:hideMark/>
          </w:tcPr>
          <w:p w14:paraId="681B3398" w14:textId="77777777" w:rsidR="005973FD" w:rsidRPr="001E6A9C" w:rsidRDefault="005973FD"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Provisión para perdidas crediticias esperadas</w:t>
            </w:r>
          </w:p>
        </w:tc>
        <w:tc>
          <w:tcPr>
            <w:tcW w:w="301" w:type="dxa"/>
            <w:tcBorders>
              <w:top w:val="nil"/>
              <w:left w:val="nil"/>
              <w:bottom w:val="nil"/>
              <w:right w:val="nil"/>
            </w:tcBorders>
            <w:shd w:val="clear" w:color="auto" w:fill="auto"/>
            <w:noWrap/>
            <w:vAlign w:val="bottom"/>
            <w:hideMark/>
          </w:tcPr>
          <w:p w14:paraId="769742A8" w14:textId="77777777" w:rsidR="005973FD" w:rsidRPr="001E6A9C" w:rsidRDefault="005973FD" w:rsidP="00ED1B7D">
            <w:pPr>
              <w:spacing w:after="0" w:line="240" w:lineRule="auto"/>
              <w:jc w:val="center"/>
              <w:rPr>
                <w:rFonts w:ascii="Futura Medium" w:hAnsi="Futura Medium" w:cs="Futura Medium"/>
                <w:sz w:val="18"/>
                <w:szCs w:val="18"/>
                <w:lang w:eastAsia="es-EC"/>
              </w:rPr>
            </w:pPr>
          </w:p>
        </w:tc>
        <w:tc>
          <w:tcPr>
            <w:tcW w:w="1486" w:type="dxa"/>
            <w:tcBorders>
              <w:top w:val="nil"/>
              <w:left w:val="nil"/>
              <w:bottom w:val="nil"/>
              <w:right w:val="nil"/>
            </w:tcBorders>
            <w:shd w:val="clear" w:color="auto" w:fill="auto"/>
            <w:noWrap/>
            <w:vAlign w:val="center"/>
          </w:tcPr>
          <w:p w14:paraId="23E50B36" w14:textId="39AB6F5D" w:rsidR="005973FD" w:rsidRPr="005973FD" w:rsidRDefault="005973FD"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c>
          <w:tcPr>
            <w:tcW w:w="284" w:type="dxa"/>
            <w:tcBorders>
              <w:top w:val="nil"/>
              <w:left w:val="nil"/>
              <w:bottom w:val="nil"/>
              <w:right w:val="nil"/>
            </w:tcBorders>
            <w:shd w:val="clear" w:color="auto" w:fill="auto"/>
            <w:noWrap/>
            <w:vAlign w:val="center"/>
          </w:tcPr>
          <w:p w14:paraId="24EBEAEA" w14:textId="77777777" w:rsidR="005973FD" w:rsidRPr="001E6A9C" w:rsidRDefault="005973FD" w:rsidP="00ED1B7D">
            <w:pPr>
              <w:spacing w:after="0" w:line="240" w:lineRule="auto"/>
              <w:jc w:val="right"/>
              <w:rPr>
                <w:rFonts w:ascii="Futura Medium" w:hAnsi="Futura Medium" w:cs="Futura Medium"/>
                <w:sz w:val="18"/>
                <w:szCs w:val="18"/>
                <w:lang w:eastAsia="es-EC"/>
              </w:rPr>
            </w:pPr>
          </w:p>
        </w:tc>
        <w:tc>
          <w:tcPr>
            <w:tcW w:w="1473" w:type="dxa"/>
            <w:tcBorders>
              <w:top w:val="nil"/>
              <w:left w:val="nil"/>
              <w:bottom w:val="nil"/>
              <w:right w:val="nil"/>
            </w:tcBorders>
            <w:shd w:val="clear" w:color="auto" w:fill="auto"/>
            <w:noWrap/>
            <w:vAlign w:val="center"/>
          </w:tcPr>
          <w:p w14:paraId="099FD3C0" w14:textId="17928169" w:rsidR="005973FD" w:rsidRPr="001E6A9C" w:rsidRDefault="005973FD" w:rsidP="00ED1B7D">
            <w:pPr>
              <w:spacing w:after="0" w:line="240" w:lineRule="auto"/>
              <w:jc w:val="right"/>
              <w:rPr>
                <w:rFonts w:ascii="Futura Medium" w:hAnsi="Futura Medium" w:cs="Futura Medium"/>
                <w:sz w:val="18"/>
                <w:szCs w:val="18"/>
                <w:lang w:eastAsia="es-EC"/>
              </w:rPr>
            </w:pPr>
            <w:r>
              <w:rPr>
                <w:rFonts w:ascii="Futura Medium" w:hAnsi="Futura Medium" w:cs="Futura Medium"/>
                <w:bCs/>
                <w:sz w:val="18"/>
                <w:szCs w:val="18"/>
                <w:lang w:eastAsia="es-EC"/>
              </w:rPr>
              <w:t>0</w:t>
            </w:r>
          </w:p>
        </w:tc>
      </w:tr>
      <w:tr w:rsidR="005973FD" w:rsidRPr="001E6A9C" w14:paraId="722248F7" w14:textId="77777777" w:rsidTr="002B5BE9">
        <w:trPr>
          <w:trHeight w:val="70"/>
        </w:trPr>
        <w:tc>
          <w:tcPr>
            <w:tcW w:w="4678" w:type="dxa"/>
            <w:tcBorders>
              <w:top w:val="nil"/>
              <w:left w:val="nil"/>
              <w:bottom w:val="nil"/>
              <w:right w:val="nil"/>
            </w:tcBorders>
            <w:shd w:val="clear" w:color="auto" w:fill="auto"/>
            <w:noWrap/>
            <w:vAlign w:val="bottom"/>
            <w:hideMark/>
          </w:tcPr>
          <w:p w14:paraId="1B0426E2"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301" w:type="dxa"/>
            <w:tcBorders>
              <w:top w:val="nil"/>
              <w:left w:val="nil"/>
              <w:bottom w:val="nil"/>
              <w:right w:val="nil"/>
            </w:tcBorders>
            <w:shd w:val="clear" w:color="auto" w:fill="auto"/>
            <w:noWrap/>
            <w:vAlign w:val="bottom"/>
            <w:hideMark/>
          </w:tcPr>
          <w:p w14:paraId="09546FEA"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1486" w:type="dxa"/>
            <w:tcBorders>
              <w:top w:val="single" w:sz="4" w:space="0" w:color="auto"/>
              <w:left w:val="nil"/>
              <w:bottom w:val="double" w:sz="6" w:space="0" w:color="auto"/>
              <w:right w:val="nil"/>
            </w:tcBorders>
            <w:shd w:val="clear" w:color="auto" w:fill="auto"/>
            <w:noWrap/>
            <w:vAlign w:val="bottom"/>
          </w:tcPr>
          <w:p w14:paraId="07562640" w14:textId="03CF0378" w:rsidR="005973FD" w:rsidRPr="005973FD" w:rsidRDefault="005973FD"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244,311</w:t>
            </w:r>
          </w:p>
        </w:tc>
        <w:tc>
          <w:tcPr>
            <w:tcW w:w="284" w:type="dxa"/>
            <w:tcBorders>
              <w:top w:val="nil"/>
              <w:left w:val="nil"/>
              <w:bottom w:val="nil"/>
              <w:right w:val="nil"/>
            </w:tcBorders>
            <w:shd w:val="clear" w:color="auto" w:fill="auto"/>
            <w:noWrap/>
            <w:vAlign w:val="bottom"/>
          </w:tcPr>
          <w:p w14:paraId="0F06083F" w14:textId="77777777" w:rsidR="005973FD" w:rsidRPr="001E6A9C" w:rsidRDefault="005973FD" w:rsidP="00ED1B7D">
            <w:pPr>
              <w:spacing w:after="0" w:line="240" w:lineRule="auto"/>
              <w:jc w:val="right"/>
              <w:rPr>
                <w:rFonts w:ascii="Futura Medium" w:hAnsi="Futura Medium" w:cs="Futura Medium"/>
                <w:sz w:val="18"/>
                <w:szCs w:val="18"/>
                <w:lang w:eastAsia="es-EC"/>
              </w:rPr>
            </w:pPr>
          </w:p>
        </w:tc>
        <w:tc>
          <w:tcPr>
            <w:tcW w:w="1473" w:type="dxa"/>
            <w:tcBorders>
              <w:top w:val="single" w:sz="4" w:space="0" w:color="auto"/>
              <w:left w:val="nil"/>
              <w:bottom w:val="double" w:sz="6" w:space="0" w:color="auto"/>
              <w:right w:val="nil"/>
            </w:tcBorders>
            <w:shd w:val="clear" w:color="auto" w:fill="auto"/>
            <w:noWrap/>
            <w:vAlign w:val="bottom"/>
          </w:tcPr>
          <w:p w14:paraId="757705B1" w14:textId="6A7B5576" w:rsidR="005973FD" w:rsidRPr="001E6A9C" w:rsidRDefault="005973FD" w:rsidP="00ED1B7D">
            <w:pPr>
              <w:spacing w:after="0" w:line="240" w:lineRule="auto"/>
              <w:jc w:val="right"/>
              <w:rPr>
                <w:rFonts w:ascii="Futura Medium" w:hAnsi="Futura Medium" w:cs="Futura Medium"/>
                <w:sz w:val="18"/>
                <w:szCs w:val="18"/>
                <w:lang w:eastAsia="es-EC"/>
              </w:rPr>
            </w:pPr>
            <w:r>
              <w:rPr>
                <w:rFonts w:ascii="Futura Medium" w:hAnsi="Futura Medium" w:cs="Futura Medium"/>
                <w:bCs/>
                <w:sz w:val="18"/>
                <w:szCs w:val="18"/>
                <w:lang w:eastAsia="es-EC"/>
              </w:rPr>
              <w:t>334,829</w:t>
            </w:r>
          </w:p>
        </w:tc>
      </w:tr>
    </w:tbl>
    <w:p w14:paraId="28561AB3" w14:textId="77777777" w:rsidR="00A46485" w:rsidRPr="00A46485" w:rsidRDefault="00A46485" w:rsidP="00ED1B7D">
      <w:pPr>
        <w:pStyle w:val="ListParagraph"/>
        <w:tabs>
          <w:tab w:val="left" w:pos="7655"/>
        </w:tabs>
        <w:autoSpaceDE w:val="0"/>
        <w:autoSpaceDN w:val="0"/>
        <w:adjustRightInd w:val="0"/>
        <w:spacing w:after="0"/>
        <w:jc w:val="both"/>
        <w:rPr>
          <w:rFonts w:ascii="Futura Medium" w:hAnsi="Futura Medium" w:cs="Futura Medium"/>
          <w:sz w:val="18"/>
          <w:szCs w:val="18"/>
        </w:rPr>
      </w:pPr>
    </w:p>
    <w:p w14:paraId="24CE81FC" w14:textId="77777777" w:rsidR="00A46485" w:rsidRPr="00A46485" w:rsidRDefault="00A46485" w:rsidP="00ED1B7D">
      <w:pPr>
        <w:pStyle w:val="ListParagraph"/>
        <w:tabs>
          <w:tab w:val="left" w:pos="7655"/>
        </w:tabs>
        <w:autoSpaceDE w:val="0"/>
        <w:autoSpaceDN w:val="0"/>
        <w:adjustRightInd w:val="0"/>
        <w:spacing w:after="0"/>
        <w:jc w:val="both"/>
        <w:rPr>
          <w:rFonts w:ascii="Futura Medium" w:hAnsi="Futura Medium" w:cs="Futura Medium"/>
          <w:sz w:val="18"/>
          <w:szCs w:val="18"/>
        </w:rPr>
      </w:pPr>
      <w:r w:rsidRPr="00A46485">
        <w:rPr>
          <w:rFonts w:ascii="Futura Medium" w:hAnsi="Futura Medium" w:cs="Futura Medium" w:hint="cs"/>
          <w:sz w:val="18"/>
          <w:szCs w:val="18"/>
        </w:rPr>
        <w:t>La Compañía considerando la naturaleza de sus cuentas por cobrar, asigna un porcentaje de probabilidad de perdida de acuerdo con su comportamiento histórico.  El importe de las pérdidas crediticias se actualiza prospectivamente en cada fecha de reporte.</w:t>
      </w:r>
    </w:p>
    <w:p w14:paraId="215D68A1" w14:textId="77777777" w:rsidR="00A46485" w:rsidRPr="00A46485" w:rsidRDefault="00A46485" w:rsidP="00ED1B7D">
      <w:pPr>
        <w:pStyle w:val="ListParagraph"/>
        <w:tabs>
          <w:tab w:val="left" w:pos="7655"/>
        </w:tabs>
        <w:autoSpaceDE w:val="0"/>
        <w:autoSpaceDN w:val="0"/>
        <w:adjustRightInd w:val="0"/>
        <w:spacing w:after="0"/>
        <w:jc w:val="both"/>
        <w:rPr>
          <w:rFonts w:ascii="Futura Medium" w:hAnsi="Futura Medium" w:cs="Futura Medium"/>
          <w:sz w:val="18"/>
          <w:szCs w:val="18"/>
        </w:rPr>
      </w:pPr>
    </w:p>
    <w:p w14:paraId="1783B84A" w14:textId="15DC5B11" w:rsidR="00A46485" w:rsidRDefault="00A46485" w:rsidP="00ED1B7D">
      <w:pPr>
        <w:pStyle w:val="ListParagraph"/>
        <w:autoSpaceDE w:val="0"/>
        <w:autoSpaceDN w:val="0"/>
        <w:adjustRightInd w:val="0"/>
        <w:spacing w:after="0"/>
        <w:jc w:val="both"/>
        <w:rPr>
          <w:rFonts w:ascii="Futura Medium" w:hAnsi="Futura Medium" w:cs="Futura Medium"/>
          <w:sz w:val="18"/>
          <w:szCs w:val="18"/>
        </w:rPr>
      </w:pPr>
      <w:r w:rsidRPr="00A46485">
        <w:rPr>
          <w:rFonts w:ascii="Futura Medium" w:hAnsi="Futura Medium" w:cs="Futura Medium" w:hint="cs"/>
          <w:sz w:val="18"/>
          <w:szCs w:val="18"/>
        </w:rPr>
        <w:t xml:space="preserve">La exposición de la Compañía al riesgo de crédito y a las pérdidas por deterioro relacionadas con las cuentas por cobrar comerciales y otras cuentas por cobrar, se revela en la nota </w:t>
      </w:r>
      <w:r w:rsidRPr="00A46485">
        <w:rPr>
          <w:rFonts w:ascii="Futura Medium" w:hAnsi="Futura Medium" w:cs="Futura Medium"/>
          <w:sz w:val="18"/>
          <w:szCs w:val="18"/>
        </w:rPr>
        <w:t>5</w:t>
      </w:r>
      <w:r w:rsidRPr="00A46485">
        <w:rPr>
          <w:rFonts w:ascii="Futura Medium" w:hAnsi="Futura Medium" w:cs="Futura Medium" w:hint="cs"/>
          <w:sz w:val="18"/>
          <w:szCs w:val="18"/>
        </w:rPr>
        <w:t>.</w:t>
      </w:r>
    </w:p>
    <w:p w14:paraId="419E474F" w14:textId="77777777" w:rsidR="00DB1480" w:rsidRPr="00A46485" w:rsidRDefault="00DB1480" w:rsidP="00ED1B7D">
      <w:pPr>
        <w:pStyle w:val="ListParagraph"/>
        <w:autoSpaceDE w:val="0"/>
        <w:autoSpaceDN w:val="0"/>
        <w:adjustRightInd w:val="0"/>
        <w:spacing w:after="0"/>
        <w:jc w:val="both"/>
        <w:rPr>
          <w:rFonts w:ascii="Futura Medium" w:hAnsi="Futura Medium" w:cs="Futura Medium"/>
          <w:sz w:val="18"/>
          <w:szCs w:val="18"/>
        </w:rPr>
      </w:pPr>
    </w:p>
    <w:p w14:paraId="67D21DD9" w14:textId="77777777" w:rsidR="00DB1480" w:rsidRDefault="00DB1480" w:rsidP="00ED1B7D">
      <w:pPr>
        <w:autoSpaceDE w:val="0"/>
        <w:autoSpaceDN w:val="0"/>
        <w:adjustRightInd w:val="0"/>
        <w:spacing w:after="0"/>
        <w:jc w:val="both"/>
        <w:rPr>
          <w:rFonts w:ascii="Futura Medium" w:hAnsi="Futura Medium" w:cs="Futura Medium"/>
          <w:b/>
          <w:bCs/>
          <w:sz w:val="18"/>
          <w:szCs w:val="18"/>
          <w:u w:val="single"/>
        </w:rPr>
      </w:pPr>
      <w:r>
        <w:rPr>
          <w:rFonts w:ascii="Futura Medium" w:hAnsi="Futura Medium" w:cs="Futura Medium"/>
          <w:b/>
          <w:bCs/>
          <w:sz w:val="18"/>
          <w:szCs w:val="18"/>
        </w:rPr>
        <w:t>10</w:t>
      </w:r>
      <w:r w:rsidRPr="001E6A9C">
        <w:rPr>
          <w:rFonts w:ascii="Futura Medium" w:hAnsi="Futura Medium" w:cs="Futura Medium" w:hint="cs"/>
          <w:b/>
          <w:bCs/>
          <w:sz w:val="18"/>
          <w:szCs w:val="18"/>
        </w:rPr>
        <w:t xml:space="preserve">.     </w:t>
      </w:r>
      <w:r w:rsidRPr="00F5632A">
        <w:rPr>
          <w:rFonts w:ascii="Futura Medium" w:hAnsi="Futura Medium" w:cs="Futura Medium"/>
          <w:b/>
          <w:bCs/>
          <w:sz w:val="18"/>
          <w:szCs w:val="18"/>
          <w:u w:val="single"/>
        </w:rPr>
        <w:t>Activos y pasivos por impuestos corrientes</w:t>
      </w:r>
    </w:p>
    <w:p w14:paraId="4F4C2D54" w14:textId="77777777" w:rsidR="00ED1B7D" w:rsidRDefault="00ED1B7D" w:rsidP="00ED1B7D">
      <w:pPr>
        <w:autoSpaceDE w:val="0"/>
        <w:autoSpaceDN w:val="0"/>
        <w:adjustRightInd w:val="0"/>
        <w:spacing w:after="0"/>
        <w:ind w:left="708"/>
        <w:jc w:val="both"/>
        <w:rPr>
          <w:rFonts w:ascii="Futura Medium" w:hAnsi="Futura Medium" w:cs="Futura Medium"/>
          <w:sz w:val="18"/>
          <w:szCs w:val="18"/>
        </w:rPr>
      </w:pPr>
    </w:p>
    <w:p w14:paraId="2A8099BD" w14:textId="32750BA3" w:rsidR="00DB1480" w:rsidRDefault="00DB1480" w:rsidP="00ED1B7D">
      <w:pPr>
        <w:autoSpaceDE w:val="0"/>
        <w:autoSpaceDN w:val="0"/>
        <w:adjustRightInd w:val="0"/>
        <w:spacing w:after="0"/>
        <w:ind w:left="708"/>
        <w:jc w:val="both"/>
        <w:rPr>
          <w:rFonts w:ascii="Futura Medium" w:hAnsi="Futura Medium" w:cs="Futura Medium"/>
          <w:sz w:val="18"/>
          <w:szCs w:val="18"/>
        </w:rPr>
      </w:pPr>
      <w:r w:rsidRPr="00DB1480">
        <w:rPr>
          <w:rFonts w:ascii="Futura Medium" w:hAnsi="Futura Medium" w:cs="Futura Medium" w:hint="cs"/>
          <w:sz w:val="18"/>
          <w:szCs w:val="18"/>
        </w:rPr>
        <w:t>Un detalle de los saldos de activos y pasivos de impuestos corrientes al 31 de diciembre del 2020 y 2019 es como sigue:</w:t>
      </w:r>
    </w:p>
    <w:p w14:paraId="4DDB20EF" w14:textId="77777777" w:rsidR="00DB1480" w:rsidRPr="00DB1480" w:rsidRDefault="00DB1480" w:rsidP="00ED1B7D">
      <w:pPr>
        <w:autoSpaceDE w:val="0"/>
        <w:autoSpaceDN w:val="0"/>
        <w:adjustRightInd w:val="0"/>
        <w:spacing w:after="0"/>
        <w:ind w:left="708"/>
        <w:jc w:val="both"/>
        <w:rPr>
          <w:rFonts w:ascii="Futura Medium" w:hAnsi="Futura Medium" w:cs="Futura Medium"/>
          <w:b/>
          <w:bCs/>
          <w:sz w:val="18"/>
          <w:szCs w:val="18"/>
          <w:u w:val="single"/>
        </w:rPr>
      </w:pPr>
    </w:p>
    <w:tbl>
      <w:tblPr>
        <w:tblW w:w="7841" w:type="dxa"/>
        <w:tblInd w:w="993" w:type="dxa"/>
        <w:tblCellMar>
          <w:left w:w="70" w:type="dxa"/>
          <w:right w:w="70" w:type="dxa"/>
        </w:tblCellMar>
        <w:tblLook w:val="04A0" w:firstRow="1" w:lastRow="0" w:firstColumn="1" w:lastColumn="0" w:noHBand="0" w:noVBand="1"/>
      </w:tblPr>
      <w:tblGrid>
        <w:gridCol w:w="4961"/>
        <w:gridCol w:w="180"/>
        <w:gridCol w:w="1200"/>
        <w:gridCol w:w="300"/>
        <w:gridCol w:w="1200"/>
      </w:tblGrid>
      <w:tr w:rsidR="00DB1480" w:rsidRPr="001E6A9C" w14:paraId="32092745" w14:textId="77777777" w:rsidTr="002B5BE9">
        <w:trPr>
          <w:trHeight w:val="284"/>
        </w:trPr>
        <w:tc>
          <w:tcPr>
            <w:tcW w:w="4961" w:type="dxa"/>
            <w:tcBorders>
              <w:top w:val="nil"/>
              <w:left w:val="nil"/>
              <w:bottom w:val="nil"/>
              <w:right w:val="nil"/>
            </w:tcBorders>
            <w:shd w:val="clear" w:color="auto" w:fill="auto"/>
            <w:noWrap/>
            <w:vAlign w:val="center"/>
            <w:hideMark/>
          </w:tcPr>
          <w:p w14:paraId="0AA17329" w14:textId="77777777" w:rsidR="00DB1480" w:rsidRPr="001E6A9C" w:rsidRDefault="00DB1480" w:rsidP="00ED1B7D">
            <w:pPr>
              <w:spacing w:after="0"/>
              <w:rPr>
                <w:rFonts w:ascii="Futura Medium" w:hAnsi="Futura Medium" w:cs="Futura Medium"/>
                <w:sz w:val="18"/>
                <w:szCs w:val="18"/>
                <w:lang w:eastAsia="es-EC"/>
              </w:rPr>
            </w:pPr>
          </w:p>
        </w:tc>
        <w:tc>
          <w:tcPr>
            <w:tcW w:w="180" w:type="dxa"/>
            <w:tcBorders>
              <w:top w:val="nil"/>
              <w:left w:val="nil"/>
              <w:bottom w:val="nil"/>
              <w:right w:val="nil"/>
            </w:tcBorders>
            <w:shd w:val="clear" w:color="auto" w:fill="auto"/>
            <w:noWrap/>
            <w:vAlign w:val="center"/>
            <w:hideMark/>
          </w:tcPr>
          <w:p w14:paraId="6ECBA8F5" w14:textId="77777777" w:rsidR="00DB1480" w:rsidRPr="001E6A9C" w:rsidRDefault="00DB1480" w:rsidP="00ED1B7D">
            <w:pPr>
              <w:spacing w:after="0"/>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161DC0A2" w14:textId="77777777" w:rsidR="00DB1480" w:rsidRPr="001E6A9C" w:rsidRDefault="00DB1480"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300" w:type="dxa"/>
            <w:tcBorders>
              <w:top w:val="nil"/>
              <w:left w:val="nil"/>
              <w:bottom w:val="nil"/>
              <w:right w:val="nil"/>
            </w:tcBorders>
            <w:shd w:val="clear" w:color="auto" w:fill="auto"/>
            <w:noWrap/>
            <w:vAlign w:val="center"/>
            <w:hideMark/>
          </w:tcPr>
          <w:p w14:paraId="0E73C39F" w14:textId="77777777" w:rsidR="00DB1480" w:rsidRPr="001E6A9C" w:rsidRDefault="00DB1480" w:rsidP="00ED1B7D">
            <w:pPr>
              <w:spacing w:after="0"/>
              <w:jc w:val="center"/>
              <w:rPr>
                <w:rFonts w:ascii="Futura Medium" w:hAnsi="Futura Medium" w:cs="Futura Medium"/>
                <w:b/>
                <w:bCs/>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0A246A28" w14:textId="77777777" w:rsidR="00DB1480" w:rsidRPr="001E6A9C" w:rsidRDefault="00DB1480"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DB1480" w:rsidRPr="001E6A9C" w14:paraId="6A3D222E" w14:textId="77777777" w:rsidTr="002B5BE9">
        <w:trPr>
          <w:trHeight w:val="284"/>
        </w:trPr>
        <w:tc>
          <w:tcPr>
            <w:tcW w:w="4961" w:type="dxa"/>
            <w:tcBorders>
              <w:top w:val="nil"/>
              <w:left w:val="nil"/>
              <w:bottom w:val="nil"/>
              <w:right w:val="nil"/>
            </w:tcBorders>
            <w:shd w:val="clear" w:color="auto" w:fill="auto"/>
            <w:vAlign w:val="center"/>
            <w:hideMark/>
          </w:tcPr>
          <w:p w14:paraId="24345863" w14:textId="77777777" w:rsidR="00DB1480" w:rsidRPr="001E6A9C" w:rsidRDefault="00DB1480"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Activos por impuestos corrientes:</w:t>
            </w:r>
          </w:p>
        </w:tc>
        <w:tc>
          <w:tcPr>
            <w:tcW w:w="180" w:type="dxa"/>
            <w:tcBorders>
              <w:top w:val="nil"/>
              <w:left w:val="nil"/>
              <w:bottom w:val="nil"/>
              <w:right w:val="nil"/>
            </w:tcBorders>
            <w:shd w:val="clear" w:color="auto" w:fill="auto"/>
            <w:noWrap/>
            <w:vAlign w:val="center"/>
            <w:hideMark/>
          </w:tcPr>
          <w:p w14:paraId="072F8B09" w14:textId="77777777" w:rsidR="00DB1480" w:rsidRPr="001E6A9C" w:rsidRDefault="00DB1480" w:rsidP="00ED1B7D">
            <w:pPr>
              <w:spacing w:after="0" w:line="240" w:lineRule="auto"/>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hideMark/>
          </w:tcPr>
          <w:p w14:paraId="45F58D2B"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c>
          <w:tcPr>
            <w:tcW w:w="300" w:type="dxa"/>
            <w:tcBorders>
              <w:top w:val="nil"/>
              <w:left w:val="nil"/>
              <w:bottom w:val="nil"/>
              <w:right w:val="nil"/>
            </w:tcBorders>
            <w:shd w:val="clear" w:color="auto" w:fill="auto"/>
            <w:noWrap/>
            <w:vAlign w:val="center"/>
            <w:hideMark/>
          </w:tcPr>
          <w:p w14:paraId="78358D99"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hideMark/>
          </w:tcPr>
          <w:p w14:paraId="398624C3"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r>
      <w:tr w:rsidR="00DB1480" w:rsidRPr="001E6A9C" w14:paraId="22C505D8" w14:textId="77777777" w:rsidTr="002B5BE9">
        <w:trPr>
          <w:trHeight w:val="284"/>
        </w:trPr>
        <w:tc>
          <w:tcPr>
            <w:tcW w:w="4961" w:type="dxa"/>
            <w:tcBorders>
              <w:top w:val="nil"/>
              <w:left w:val="nil"/>
              <w:bottom w:val="nil"/>
              <w:right w:val="nil"/>
            </w:tcBorders>
            <w:shd w:val="clear" w:color="auto" w:fill="auto"/>
            <w:vAlign w:val="center"/>
          </w:tcPr>
          <w:p w14:paraId="46553AA4" w14:textId="77777777" w:rsidR="00DB1480" w:rsidRPr="001E6A9C" w:rsidRDefault="00DB1480" w:rsidP="00ED1B7D">
            <w:pPr>
              <w:spacing w:after="0" w:line="240" w:lineRule="auto"/>
              <w:ind w:left="214" w:hanging="214"/>
              <w:rPr>
                <w:rFonts w:ascii="Futura Medium" w:hAnsi="Futura Medium" w:cs="Futura Medium"/>
                <w:sz w:val="18"/>
                <w:szCs w:val="18"/>
                <w:lang w:val="es-MX" w:eastAsia="es-EC"/>
              </w:rPr>
            </w:pPr>
            <w:r w:rsidRPr="001E6A9C">
              <w:rPr>
                <w:rFonts w:ascii="Futura Medium" w:hAnsi="Futura Medium" w:cs="Futura Medium" w:hint="cs"/>
                <w:sz w:val="18"/>
                <w:szCs w:val="18"/>
                <w:lang w:val="es-MX" w:eastAsia="es-EC"/>
              </w:rPr>
              <w:t>-   Retenciones en la fuente del impuesto a la renta</w:t>
            </w:r>
          </w:p>
        </w:tc>
        <w:tc>
          <w:tcPr>
            <w:tcW w:w="180" w:type="dxa"/>
            <w:tcBorders>
              <w:top w:val="nil"/>
              <w:left w:val="nil"/>
              <w:bottom w:val="nil"/>
              <w:right w:val="nil"/>
            </w:tcBorders>
            <w:shd w:val="clear" w:color="auto" w:fill="auto"/>
            <w:noWrap/>
            <w:vAlign w:val="center"/>
          </w:tcPr>
          <w:p w14:paraId="4EB7900D" w14:textId="77777777" w:rsidR="00DB1480" w:rsidRPr="001E6A9C" w:rsidRDefault="00DB1480" w:rsidP="00ED1B7D">
            <w:pPr>
              <w:spacing w:after="0" w:line="240" w:lineRule="auto"/>
              <w:rPr>
                <w:rFonts w:ascii="Futura Medium" w:hAnsi="Futura Medium" w:cs="Futura Medium"/>
                <w:sz w:val="18"/>
                <w:szCs w:val="18"/>
                <w:lang w:eastAsia="es-EC"/>
              </w:rPr>
            </w:pPr>
          </w:p>
        </w:tc>
        <w:tc>
          <w:tcPr>
            <w:tcW w:w="1200" w:type="dxa"/>
            <w:tcBorders>
              <w:top w:val="nil"/>
              <w:left w:val="nil"/>
              <w:right w:val="nil"/>
            </w:tcBorders>
            <w:shd w:val="clear" w:color="auto" w:fill="auto"/>
            <w:noWrap/>
            <w:vAlign w:val="center"/>
          </w:tcPr>
          <w:p w14:paraId="731E20D4" w14:textId="025BCED6" w:rsidR="00DB1480" w:rsidRPr="00116AB8" w:rsidRDefault="00116AB8"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27,983</w:t>
            </w:r>
          </w:p>
        </w:tc>
        <w:tc>
          <w:tcPr>
            <w:tcW w:w="300" w:type="dxa"/>
            <w:tcBorders>
              <w:top w:val="nil"/>
              <w:left w:val="nil"/>
              <w:bottom w:val="nil"/>
              <w:right w:val="nil"/>
            </w:tcBorders>
            <w:shd w:val="clear" w:color="auto" w:fill="auto"/>
            <w:noWrap/>
            <w:vAlign w:val="center"/>
          </w:tcPr>
          <w:p w14:paraId="65DE6A9C" w14:textId="77777777" w:rsidR="00DB1480" w:rsidRPr="00116AB8" w:rsidRDefault="00DB1480" w:rsidP="00ED1B7D">
            <w:pPr>
              <w:spacing w:after="0" w:line="240" w:lineRule="auto"/>
              <w:jc w:val="right"/>
              <w:rPr>
                <w:rFonts w:ascii="Futura Medium" w:hAnsi="Futura Medium" w:cs="Futura Medium"/>
                <w:bCs/>
                <w:sz w:val="18"/>
                <w:szCs w:val="18"/>
                <w:lang w:eastAsia="es-EC"/>
              </w:rPr>
            </w:pPr>
          </w:p>
        </w:tc>
        <w:tc>
          <w:tcPr>
            <w:tcW w:w="1200" w:type="dxa"/>
            <w:tcBorders>
              <w:top w:val="nil"/>
              <w:left w:val="nil"/>
              <w:right w:val="nil"/>
            </w:tcBorders>
            <w:shd w:val="clear" w:color="auto" w:fill="auto"/>
            <w:noWrap/>
            <w:vAlign w:val="center"/>
          </w:tcPr>
          <w:p w14:paraId="20ACDDC8" w14:textId="69ED8D7C" w:rsidR="00DB1480" w:rsidRPr="00116AB8" w:rsidRDefault="00116AB8"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63,293</w:t>
            </w:r>
          </w:p>
        </w:tc>
      </w:tr>
      <w:tr w:rsidR="00DB1480" w:rsidRPr="001E6A9C" w14:paraId="50AA0C3E" w14:textId="77777777" w:rsidTr="00116AB8">
        <w:trPr>
          <w:trHeight w:val="284"/>
        </w:trPr>
        <w:tc>
          <w:tcPr>
            <w:tcW w:w="4961" w:type="dxa"/>
            <w:tcBorders>
              <w:top w:val="nil"/>
              <w:left w:val="nil"/>
              <w:bottom w:val="nil"/>
              <w:right w:val="nil"/>
            </w:tcBorders>
            <w:shd w:val="clear" w:color="auto" w:fill="auto"/>
            <w:vAlign w:val="center"/>
            <w:hideMark/>
          </w:tcPr>
          <w:p w14:paraId="616848EB" w14:textId="77777777" w:rsidR="00DB1480" w:rsidRPr="001E6A9C" w:rsidRDefault="00DB1480" w:rsidP="00ED1B7D">
            <w:pPr>
              <w:spacing w:after="0" w:line="240" w:lineRule="auto"/>
              <w:ind w:left="214" w:hanging="214"/>
              <w:rPr>
                <w:rFonts w:ascii="Futura Medium" w:hAnsi="Futura Medium" w:cs="Futura Medium"/>
                <w:sz w:val="18"/>
                <w:szCs w:val="18"/>
                <w:lang w:eastAsia="es-EC"/>
              </w:rPr>
            </w:pPr>
            <w:r w:rsidRPr="001E6A9C">
              <w:rPr>
                <w:rFonts w:ascii="Futura Medium" w:hAnsi="Futura Medium" w:cs="Futura Medium" w:hint="cs"/>
                <w:sz w:val="18"/>
                <w:szCs w:val="18"/>
                <w:lang w:val="es-MX" w:eastAsia="es-EC"/>
              </w:rPr>
              <w:t>-   Crédito tributario Impuesto al valor agregado compras y servicios</w:t>
            </w:r>
          </w:p>
        </w:tc>
        <w:tc>
          <w:tcPr>
            <w:tcW w:w="180" w:type="dxa"/>
            <w:tcBorders>
              <w:top w:val="nil"/>
              <w:left w:val="nil"/>
              <w:bottom w:val="nil"/>
              <w:right w:val="nil"/>
            </w:tcBorders>
            <w:shd w:val="clear" w:color="auto" w:fill="auto"/>
            <w:noWrap/>
            <w:vAlign w:val="center"/>
            <w:hideMark/>
          </w:tcPr>
          <w:p w14:paraId="78C24C9D" w14:textId="77777777" w:rsidR="00DB1480" w:rsidRPr="001E6A9C" w:rsidRDefault="00DB1480" w:rsidP="00ED1B7D">
            <w:pPr>
              <w:spacing w:after="0" w:line="240" w:lineRule="auto"/>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tcPr>
          <w:p w14:paraId="51021CCB" w14:textId="1548B912" w:rsidR="00DB1480" w:rsidRPr="00116AB8" w:rsidRDefault="00116AB8"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86,113</w:t>
            </w:r>
          </w:p>
        </w:tc>
        <w:tc>
          <w:tcPr>
            <w:tcW w:w="300" w:type="dxa"/>
            <w:tcBorders>
              <w:top w:val="nil"/>
              <w:left w:val="nil"/>
              <w:bottom w:val="nil"/>
              <w:right w:val="nil"/>
            </w:tcBorders>
            <w:shd w:val="clear" w:color="auto" w:fill="auto"/>
            <w:noWrap/>
            <w:vAlign w:val="center"/>
          </w:tcPr>
          <w:p w14:paraId="59177807" w14:textId="77777777" w:rsidR="00DB1480" w:rsidRPr="00116AB8" w:rsidRDefault="00DB1480" w:rsidP="00ED1B7D">
            <w:pPr>
              <w:spacing w:after="0" w:line="240" w:lineRule="auto"/>
              <w:jc w:val="right"/>
              <w:rPr>
                <w:rFonts w:ascii="Futura Medium" w:hAnsi="Futura Medium" w:cs="Futura Medium"/>
                <w:bCs/>
                <w:sz w:val="18"/>
                <w:szCs w:val="18"/>
                <w:lang w:eastAsia="es-EC"/>
              </w:rPr>
            </w:pPr>
          </w:p>
        </w:tc>
        <w:tc>
          <w:tcPr>
            <w:tcW w:w="1200" w:type="dxa"/>
            <w:tcBorders>
              <w:top w:val="nil"/>
              <w:left w:val="nil"/>
              <w:bottom w:val="single" w:sz="4" w:space="0" w:color="auto"/>
              <w:right w:val="nil"/>
            </w:tcBorders>
            <w:shd w:val="clear" w:color="auto" w:fill="auto"/>
            <w:noWrap/>
            <w:vAlign w:val="center"/>
          </w:tcPr>
          <w:p w14:paraId="74648E0A" w14:textId="4CCCA733" w:rsidR="00DB1480" w:rsidRPr="00116AB8" w:rsidRDefault="00116AB8"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74,515</w:t>
            </w:r>
          </w:p>
        </w:tc>
      </w:tr>
      <w:tr w:rsidR="00DB1480" w:rsidRPr="001E6A9C" w14:paraId="0119A92D" w14:textId="77777777" w:rsidTr="00116AB8">
        <w:trPr>
          <w:trHeight w:val="284"/>
        </w:trPr>
        <w:tc>
          <w:tcPr>
            <w:tcW w:w="4961" w:type="dxa"/>
            <w:tcBorders>
              <w:top w:val="nil"/>
              <w:left w:val="nil"/>
              <w:right w:val="nil"/>
            </w:tcBorders>
            <w:shd w:val="clear" w:color="auto" w:fill="auto"/>
            <w:vAlign w:val="center"/>
            <w:hideMark/>
          </w:tcPr>
          <w:p w14:paraId="18DF4C1C" w14:textId="77777777" w:rsidR="00DB1480" w:rsidRPr="001E6A9C" w:rsidRDefault="00DB1480" w:rsidP="00ED1B7D">
            <w:pPr>
              <w:spacing w:after="0" w:line="240" w:lineRule="auto"/>
              <w:rPr>
                <w:rFonts w:ascii="Futura Medium" w:hAnsi="Futura Medium" w:cs="Futura Medium"/>
                <w:sz w:val="18"/>
                <w:szCs w:val="18"/>
                <w:lang w:eastAsia="es-EC"/>
              </w:rPr>
            </w:pPr>
          </w:p>
        </w:tc>
        <w:tc>
          <w:tcPr>
            <w:tcW w:w="180" w:type="dxa"/>
            <w:tcBorders>
              <w:top w:val="nil"/>
              <w:left w:val="nil"/>
              <w:right w:val="nil"/>
            </w:tcBorders>
            <w:shd w:val="clear" w:color="auto" w:fill="auto"/>
            <w:noWrap/>
            <w:vAlign w:val="center"/>
            <w:hideMark/>
          </w:tcPr>
          <w:p w14:paraId="4977968D" w14:textId="77777777" w:rsidR="00DB1480" w:rsidRPr="001E6A9C" w:rsidRDefault="00DB1480" w:rsidP="00ED1B7D">
            <w:pPr>
              <w:spacing w:after="0" w:line="240" w:lineRule="auto"/>
              <w:rPr>
                <w:rFonts w:ascii="Futura Medium" w:hAnsi="Futura Medium" w:cs="Futura Medium"/>
                <w:sz w:val="18"/>
                <w:szCs w:val="18"/>
                <w:lang w:eastAsia="es-EC"/>
              </w:rPr>
            </w:pPr>
          </w:p>
        </w:tc>
        <w:tc>
          <w:tcPr>
            <w:tcW w:w="1200" w:type="dxa"/>
            <w:tcBorders>
              <w:top w:val="single" w:sz="4" w:space="0" w:color="auto"/>
              <w:left w:val="nil"/>
              <w:bottom w:val="double" w:sz="4" w:space="0" w:color="auto"/>
              <w:right w:val="nil"/>
            </w:tcBorders>
            <w:shd w:val="clear" w:color="auto" w:fill="auto"/>
            <w:noWrap/>
            <w:vAlign w:val="center"/>
          </w:tcPr>
          <w:p w14:paraId="0BD78AE6" w14:textId="6B58C9DC" w:rsidR="00DB1480" w:rsidRPr="00116AB8" w:rsidRDefault="00116AB8"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114,096</w:t>
            </w:r>
          </w:p>
        </w:tc>
        <w:tc>
          <w:tcPr>
            <w:tcW w:w="300" w:type="dxa"/>
            <w:tcBorders>
              <w:top w:val="nil"/>
              <w:left w:val="nil"/>
              <w:right w:val="nil"/>
            </w:tcBorders>
            <w:shd w:val="clear" w:color="auto" w:fill="auto"/>
            <w:noWrap/>
            <w:vAlign w:val="center"/>
          </w:tcPr>
          <w:p w14:paraId="66F84DB4" w14:textId="77777777" w:rsidR="00DB1480" w:rsidRPr="00116AB8" w:rsidRDefault="00DB1480" w:rsidP="00ED1B7D">
            <w:pPr>
              <w:spacing w:after="0" w:line="240" w:lineRule="auto"/>
              <w:jc w:val="right"/>
              <w:rPr>
                <w:rFonts w:ascii="Futura Medium" w:hAnsi="Futura Medium" w:cs="Futura Medium"/>
                <w:bCs/>
                <w:sz w:val="18"/>
                <w:szCs w:val="18"/>
                <w:lang w:eastAsia="es-EC"/>
              </w:rPr>
            </w:pPr>
          </w:p>
        </w:tc>
        <w:tc>
          <w:tcPr>
            <w:tcW w:w="1200" w:type="dxa"/>
            <w:tcBorders>
              <w:top w:val="single" w:sz="4" w:space="0" w:color="auto"/>
              <w:left w:val="nil"/>
              <w:bottom w:val="double" w:sz="4" w:space="0" w:color="auto"/>
              <w:right w:val="nil"/>
            </w:tcBorders>
            <w:shd w:val="clear" w:color="auto" w:fill="auto"/>
            <w:noWrap/>
            <w:vAlign w:val="center"/>
          </w:tcPr>
          <w:p w14:paraId="5EC9DC6A" w14:textId="49652E80" w:rsidR="00DB1480" w:rsidRPr="00116AB8" w:rsidRDefault="00116AB8"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137,808</w:t>
            </w:r>
          </w:p>
        </w:tc>
      </w:tr>
      <w:tr w:rsidR="00DB1480" w:rsidRPr="001E6A9C" w14:paraId="72EA3385" w14:textId="77777777" w:rsidTr="002B5BE9">
        <w:trPr>
          <w:trHeight w:val="284"/>
        </w:trPr>
        <w:tc>
          <w:tcPr>
            <w:tcW w:w="4961" w:type="dxa"/>
            <w:tcBorders>
              <w:top w:val="nil"/>
              <w:left w:val="nil"/>
              <w:bottom w:val="nil"/>
              <w:right w:val="nil"/>
            </w:tcBorders>
            <w:shd w:val="clear" w:color="auto" w:fill="auto"/>
            <w:vAlign w:val="bottom"/>
          </w:tcPr>
          <w:p w14:paraId="7503E71A" w14:textId="77777777" w:rsidR="00052AF7" w:rsidRPr="00693B8D" w:rsidRDefault="00052AF7" w:rsidP="00ED1B7D">
            <w:pPr>
              <w:spacing w:after="0" w:line="240" w:lineRule="auto"/>
              <w:rPr>
                <w:rFonts w:ascii="Futura Medium" w:hAnsi="Futura Medium" w:cs="Futura Medium"/>
                <w:sz w:val="18"/>
                <w:szCs w:val="18"/>
                <w:lang w:val="es-MX" w:eastAsia="es-EC"/>
              </w:rPr>
            </w:pPr>
          </w:p>
          <w:p w14:paraId="0A9ABC3C" w14:textId="77777777" w:rsidR="00052AF7" w:rsidRPr="00693B8D" w:rsidRDefault="00052AF7" w:rsidP="00ED1B7D">
            <w:pPr>
              <w:spacing w:after="0" w:line="240" w:lineRule="auto"/>
              <w:rPr>
                <w:rFonts w:ascii="Futura Medium" w:hAnsi="Futura Medium" w:cs="Futura Medium"/>
                <w:sz w:val="18"/>
                <w:szCs w:val="18"/>
                <w:lang w:val="es-MX" w:eastAsia="es-EC"/>
              </w:rPr>
            </w:pPr>
          </w:p>
          <w:p w14:paraId="7D5A65AD" w14:textId="77777777" w:rsidR="00052AF7" w:rsidRPr="00693B8D" w:rsidRDefault="00052AF7" w:rsidP="00ED1B7D">
            <w:pPr>
              <w:spacing w:after="0" w:line="240" w:lineRule="auto"/>
              <w:rPr>
                <w:rFonts w:ascii="Futura Medium" w:hAnsi="Futura Medium" w:cs="Futura Medium"/>
                <w:sz w:val="18"/>
                <w:szCs w:val="18"/>
                <w:lang w:val="es-MX" w:eastAsia="es-EC"/>
              </w:rPr>
            </w:pPr>
          </w:p>
          <w:p w14:paraId="4477D89F" w14:textId="21FB8E0A" w:rsidR="00052AF7" w:rsidRPr="00693B8D" w:rsidRDefault="00052AF7" w:rsidP="00ED1B7D">
            <w:pPr>
              <w:spacing w:after="0" w:line="240" w:lineRule="auto"/>
              <w:rPr>
                <w:rFonts w:ascii="Futura Medium" w:hAnsi="Futura Medium" w:cs="Futura Medium"/>
                <w:sz w:val="18"/>
                <w:szCs w:val="18"/>
                <w:lang w:val="es-MX" w:eastAsia="es-EC"/>
              </w:rPr>
            </w:pPr>
          </w:p>
          <w:p w14:paraId="6791E90F" w14:textId="3A7A4508" w:rsidR="00DB1480" w:rsidRPr="00693B8D" w:rsidRDefault="00693B8D" w:rsidP="00ED1B7D">
            <w:pPr>
              <w:spacing w:after="0" w:line="240" w:lineRule="auto"/>
              <w:rPr>
                <w:rFonts w:ascii="Futura Medium" w:hAnsi="Futura Medium" w:cs="Futura Medium"/>
                <w:sz w:val="18"/>
                <w:szCs w:val="18"/>
                <w:lang w:eastAsia="es-EC"/>
              </w:rPr>
            </w:pPr>
            <w:r w:rsidRPr="00693B8D">
              <w:rPr>
                <w:rFonts w:ascii="Futura Medium" w:hAnsi="Futura Medium" w:cs="Futura Medium"/>
                <w:sz w:val="18"/>
                <w:szCs w:val="18"/>
                <w:lang w:eastAsia="es-EC"/>
              </w:rPr>
              <w:t>Pasivos por impuestos corrientes:</w:t>
            </w:r>
          </w:p>
        </w:tc>
        <w:tc>
          <w:tcPr>
            <w:tcW w:w="180" w:type="dxa"/>
            <w:tcBorders>
              <w:top w:val="nil"/>
              <w:left w:val="nil"/>
              <w:bottom w:val="nil"/>
              <w:right w:val="nil"/>
            </w:tcBorders>
            <w:shd w:val="clear" w:color="auto" w:fill="auto"/>
            <w:noWrap/>
            <w:vAlign w:val="bottom"/>
          </w:tcPr>
          <w:p w14:paraId="63A6D85D" w14:textId="77777777" w:rsidR="00DB1480" w:rsidRPr="00693B8D" w:rsidRDefault="00DB1480" w:rsidP="00ED1B7D">
            <w:pPr>
              <w:spacing w:after="0" w:line="240" w:lineRule="auto"/>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tcPr>
          <w:p w14:paraId="12C7418D" w14:textId="77777777" w:rsidR="00DB1480" w:rsidRPr="00693B8D" w:rsidRDefault="00DB1480" w:rsidP="00ED1B7D">
            <w:pPr>
              <w:spacing w:after="0" w:line="240" w:lineRule="auto"/>
              <w:jc w:val="right"/>
              <w:rPr>
                <w:rFonts w:ascii="Futura Medium" w:hAnsi="Futura Medium" w:cs="Futura Medium"/>
                <w:sz w:val="18"/>
                <w:szCs w:val="18"/>
                <w:lang w:eastAsia="es-EC"/>
              </w:rPr>
            </w:pPr>
          </w:p>
        </w:tc>
        <w:tc>
          <w:tcPr>
            <w:tcW w:w="300" w:type="dxa"/>
            <w:tcBorders>
              <w:top w:val="nil"/>
              <w:left w:val="nil"/>
              <w:bottom w:val="nil"/>
              <w:right w:val="nil"/>
            </w:tcBorders>
            <w:shd w:val="clear" w:color="auto" w:fill="auto"/>
            <w:noWrap/>
            <w:vAlign w:val="center"/>
          </w:tcPr>
          <w:p w14:paraId="012A88EE"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tcPr>
          <w:p w14:paraId="57D3C99B"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r>
      <w:tr w:rsidR="00DB1480" w:rsidRPr="001E6A9C" w14:paraId="7A264752" w14:textId="77777777" w:rsidTr="002B5BE9">
        <w:trPr>
          <w:trHeight w:val="284"/>
        </w:trPr>
        <w:tc>
          <w:tcPr>
            <w:tcW w:w="4961" w:type="dxa"/>
            <w:tcBorders>
              <w:top w:val="nil"/>
              <w:left w:val="nil"/>
              <w:bottom w:val="nil"/>
              <w:right w:val="nil"/>
            </w:tcBorders>
            <w:shd w:val="clear" w:color="auto" w:fill="auto"/>
            <w:vAlign w:val="center"/>
            <w:hideMark/>
          </w:tcPr>
          <w:p w14:paraId="1DC7766C" w14:textId="77777777" w:rsidR="00DB1480" w:rsidRPr="00693B8D" w:rsidRDefault="00DB1480" w:rsidP="00ED1B7D">
            <w:pPr>
              <w:spacing w:after="0" w:line="240" w:lineRule="auto"/>
              <w:rPr>
                <w:rFonts w:ascii="Futura Medium" w:hAnsi="Futura Medium" w:cs="Futura Medium"/>
                <w:sz w:val="18"/>
                <w:szCs w:val="18"/>
                <w:lang w:eastAsia="es-EC"/>
              </w:rPr>
            </w:pPr>
            <w:r w:rsidRPr="00693B8D">
              <w:rPr>
                <w:rFonts w:ascii="Futura Medium" w:hAnsi="Futura Medium" w:cs="Futura Medium" w:hint="cs"/>
                <w:sz w:val="18"/>
                <w:szCs w:val="18"/>
                <w:lang w:val="es-MX" w:eastAsia="es-EC"/>
              </w:rPr>
              <w:t>-   Retenciones en la fuente del impuesto al valor agregado</w:t>
            </w:r>
          </w:p>
        </w:tc>
        <w:tc>
          <w:tcPr>
            <w:tcW w:w="180" w:type="dxa"/>
            <w:tcBorders>
              <w:top w:val="nil"/>
              <w:left w:val="nil"/>
              <w:bottom w:val="nil"/>
              <w:right w:val="nil"/>
            </w:tcBorders>
            <w:shd w:val="clear" w:color="auto" w:fill="auto"/>
            <w:noWrap/>
            <w:vAlign w:val="center"/>
            <w:hideMark/>
          </w:tcPr>
          <w:p w14:paraId="0816BF84" w14:textId="77777777" w:rsidR="00DB1480" w:rsidRPr="00693B8D" w:rsidRDefault="00DB1480" w:rsidP="00ED1B7D">
            <w:pPr>
              <w:spacing w:after="0" w:line="240" w:lineRule="auto"/>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tcPr>
          <w:p w14:paraId="6BBDD9DB" w14:textId="3C597F3A" w:rsidR="00DB1480" w:rsidRPr="00693B8D" w:rsidRDefault="00693B8D"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705</w:t>
            </w:r>
          </w:p>
        </w:tc>
        <w:tc>
          <w:tcPr>
            <w:tcW w:w="300" w:type="dxa"/>
            <w:tcBorders>
              <w:top w:val="nil"/>
              <w:left w:val="nil"/>
              <w:bottom w:val="nil"/>
              <w:right w:val="nil"/>
            </w:tcBorders>
            <w:shd w:val="clear" w:color="auto" w:fill="auto"/>
            <w:noWrap/>
            <w:vAlign w:val="center"/>
          </w:tcPr>
          <w:p w14:paraId="6D5B9B85"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tcPr>
          <w:p w14:paraId="6E6A2BFC" w14:textId="5D0FA4AE" w:rsidR="00DB1480" w:rsidRPr="001E6A9C" w:rsidRDefault="00693B8D"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799</w:t>
            </w:r>
          </w:p>
        </w:tc>
      </w:tr>
      <w:tr w:rsidR="00DB1480" w:rsidRPr="001E6A9C" w14:paraId="6EEB0EE3" w14:textId="77777777" w:rsidTr="002B5BE9">
        <w:trPr>
          <w:trHeight w:val="284"/>
        </w:trPr>
        <w:tc>
          <w:tcPr>
            <w:tcW w:w="4961" w:type="dxa"/>
            <w:tcBorders>
              <w:top w:val="nil"/>
              <w:left w:val="nil"/>
              <w:bottom w:val="nil"/>
              <w:right w:val="nil"/>
            </w:tcBorders>
            <w:shd w:val="clear" w:color="auto" w:fill="auto"/>
            <w:vAlign w:val="center"/>
            <w:hideMark/>
          </w:tcPr>
          <w:p w14:paraId="298B20D5" w14:textId="77777777" w:rsidR="00DB1480" w:rsidRPr="00693B8D" w:rsidRDefault="00DB1480" w:rsidP="00ED1B7D">
            <w:pPr>
              <w:spacing w:after="0" w:line="240" w:lineRule="auto"/>
              <w:ind w:left="213" w:hanging="213"/>
              <w:rPr>
                <w:rFonts w:ascii="Futura Medium" w:hAnsi="Futura Medium" w:cs="Futura Medium"/>
                <w:sz w:val="18"/>
                <w:szCs w:val="18"/>
                <w:lang w:eastAsia="es-EC"/>
              </w:rPr>
            </w:pPr>
            <w:r w:rsidRPr="00693B8D">
              <w:rPr>
                <w:rFonts w:ascii="Futura Medium" w:hAnsi="Futura Medium" w:cs="Futura Medium" w:hint="cs"/>
                <w:sz w:val="18"/>
                <w:szCs w:val="18"/>
                <w:lang w:val="es-MX" w:eastAsia="es-EC"/>
              </w:rPr>
              <w:t>-   Retenciones en la fuente del impuesto a la renta por pagar</w:t>
            </w:r>
          </w:p>
        </w:tc>
        <w:tc>
          <w:tcPr>
            <w:tcW w:w="180" w:type="dxa"/>
            <w:tcBorders>
              <w:top w:val="nil"/>
              <w:left w:val="nil"/>
              <w:bottom w:val="nil"/>
              <w:right w:val="nil"/>
            </w:tcBorders>
            <w:shd w:val="clear" w:color="auto" w:fill="auto"/>
            <w:noWrap/>
            <w:vAlign w:val="center"/>
            <w:hideMark/>
          </w:tcPr>
          <w:p w14:paraId="59775196" w14:textId="77777777" w:rsidR="00DB1480" w:rsidRPr="00693B8D" w:rsidRDefault="00DB1480" w:rsidP="00ED1B7D">
            <w:pPr>
              <w:spacing w:after="0" w:line="240" w:lineRule="auto"/>
              <w:rPr>
                <w:rFonts w:ascii="Futura Medium" w:hAnsi="Futura Medium" w:cs="Futura Medium"/>
                <w:sz w:val="18"/>
                <w:szCs w:val="18"/>
                <w:lang w:eastAsia="es-EC"/>
              </w:rPr>
            </w:pPr>
          </w:p>
        </w:tc>
        <w:tc>
          <w:tcPr>
            <w:tcW w:w="1200" w:type="dxa"/>
            <w:tcBorders>
              <w:top w:val="nil"/>
              <w:left w:val="nil"/>
              <w:right w:val="nil"/>
            </w:tcBorders>
            <w:shd w:val="clear" w:color="auto" w:fill="auto"/>
            <w:noWrap/>
            <w:vAlign w:val="center"/>
          </w:tcPr>
          <w:p w14:paraId="5181C8E6" w14:textId="6FE3FC06" w:rsidR="00DB1480" w:rsidRPr="00693B8D" w:rsidRDefault="00693B8D"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508</w:t>
            </w:r>
          </w:p>
        </w:tc>
        <w:tc>
          <w:tcPr>
            <w:tcW w:w="300" w:type="dxa"/>
            <w:tcBorders>
              <w:top w:val="nil"/>
              <w:left w:val="nil"/>
              <w:bottom w:val="nil"/>
              <w:right w:val="nil"/>
            </w:tcBorders>
            <w:shd w:val="clear" w:color="auto" w:fill="auto"/>
            <w:noWrap/>
            <w:vAlign w:val="center"/>
          </w:tcPr>
          <w:p w14:paraId="7B04FE7C"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c>
          <w:tcPr>
            <w:tcW w:w="1200" w:type="dxa"/>
            <w:tcBorders>
              <w:top w:val="nil"/>
              <w:left w:val="nil"/>
              <w:right w:val="nil"/>
            </w:tcBorders>
            <w:shd w:val="clear" w:color="auto" w:fill="auto"/>
            <w:noWrap/>
            <w:vAlign w:val="center"/>
          </w:tcPr>
          <w:p w14:paraId="09A3E093" w14:textId="4CB27FFF" w:rsidR="00DB1480" w:rsidRPr="001E6A9C" w:rsidRDefault="00693B8D"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607</w:t>
            </w:r>
          </w:p>
        </w:tc>
      </w:tr>
      <w:tr w:rsidR="00DB1480" w:rsidRPr="001E6A9C" w14:paraId="14355759" w14:textId="77777777" w:rsidTr="002B5BE9">
        <w:trPr>
          <w:trHeight w:val="284"/>
        </w:trPr>
        <w:tc>
          <w:tcPr>
            <w:tcW w:w="4961" w:type="dxa"/>
            <w:tcBorders>
              <w:top w:val="nil"/>
              <w:left w:val="nil"/>
              <w:bottom w:val="nil"/>
              <w:right w:val="nil"/>
            </w:tcBorders>
            <w:shd w:val="clear" w:color="auto" w:fill="auto"/>
            <w:vAlign w:val="center"/>
            <w:hideMark/>
          </w:tcPr>
          <w:p w14:paraId="210542FB" w14:textId="77777777" w:rsidR="00DB1480" w:rsidRPr="00693B8D" w:rsidRDefault="00DB1480" w:rsidP="00ED1B7D">
            <w:pPr>
              <w:spacing w:after="0" w:line="240" w:lineRule="auto"/>
              <w:rPr>
                <w:rFonts w:ascii="Futura Medium" w:hAnsi="Futura Medium" w:cs="Futura Medium"/>
                <w:sz w:val="18"/>
                <w:szCs w:val="18"/>
                <w:lang w:eastAsia="es-EC"/>
              </w:rPr>
            </w:pPr>
          </w:p>
        </w:tc>
        <w:tc>
          <w:tcPr>
            <w:tcW w:w="180" w:type="dxa"/>
            <w:tcBorders>
              <w:top w:val="nil"/>
              <w:left w:val="nil"/>
              <w:bottom w:val="nil"/>
              <w:right w:val="nil"/>
            </w:tcBorders>
            <w:shd w:val="clear" w:color="auto" w:fill="auto"/>
            <w:noWrap/>
            <w:vAlign w:val="center"/>
            <w:hideMark/>
          </w:tcPr>
          <w:p w14:paraId="61E76495" w14:textId="77777777" w:rsidR="00DB1480" w:rsidRPr="00693B8D" w:rsidRDefault="00DB1480" w:rsidP="00ED1B7D">
            <w:pPr>
              <w:spacing w:after="0" w:line="240" w:lineRule="auto"/>
              <w:rPr>
                <w:rFonts w:ascii="Futura Medium" w:hAnsi="Futura Medium" w:cs="Futura Medium"/>
                <w:sz w:val="18"/>
                <w:szCs w:val="18"/>
                <w:lang w:eastAsia="es-EC"/>
              </w:rPr>
            </w:pPr>
          </w:p>
        </w:tc>
        <w:tc>
          <w:tcPr>
            <w:tcW w:w="1200" w:type="dxa"/>
            <w:tcBorders>
              <w:top w:val="single" w:sz="4" w:space="0" w:color="auto"/>
              <w:left w:val="nil"/>
              <w:bottom w:val="double" w:sz="6" w:space="0" w:color="auto"/>
              <w:right w:val="nil"/>
            </w:tcBorders>
            <w:shd w:val="clear" w:color="auto" w:fill="auto"/>
            <w:noWrap/>
            <w:vAlign w:val="center"/>
          </w:tcPr>
          <w:p w14:paraId="050A9A53" w14:textId="2D4552A4" w:rsidR="00DB1480" w:rsidRPr="00693B8D" w:rsidRDefault="00693B8D" w:rsidP="00ED1B7D">
            <w:pPr>
              <w:spacing w:after="0" w:line="240" w:lineRule="auto"/>
              <w:jc w:val="right"/>
              <w:rPr>
                <w:rFonts w:ascii="Futura Medium" w:hAnsi="Futura Medium" w:cs="Futura Medium"/>
                <w:sz w:val="18"/>
                <w:szCs w:val="18"/>
                <w:lang w:eastAsia="es-EC"/>
              </w:rPr>
            </w:pPr>
            <w:r w:rsidRPr="00693B8D">
              <w:rPr>
                <w:rFonts w:ascii="Futura Medium" w:hAnsi="Futura Medium" w:cs="Futura Medium"/>
                <w:sz w:val="18"/>
                <w:szCs w:val="18"/>
                <w:lang w:eastAsia="es-EC"/>
              </w:rPr>
              <w:t>1,213</w:t>
            </w:r>
          </w:p>
        </w:tc>
        <w:tc>
          <w:tcPr>
            <w:tcW w:w="300" w:type="dxa"/>
            <w:tcBorders>
              <w:top w:val="nil"/>
              <w:left w:val="nil"/>
              <w:bottom w:val="nil"/>
              <w:right w:val="nil"/>
            </w:tcBorders>
            <w:shd w:val="clear" w:color="auto" w:fill="auto"/>
            <w:noWrap/>
            <w:vAlign w:val="center"/>
          </w:tcPr>
          <w:p w14:paraId="02CF0EBD"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c>
          <w:tcPr>
            <w:tcW w:w="1200" w:type="dxa"/>
            <w:tcBorders>
              <w:top w:val="single" w:sz="4" w:space="0" w:color="auto"/>
              <w:left w:val="nil"/>
              <w:bottom w:val="double" w:sz="6" w:space="0" w:color="auto"/>
              <w:right w:val="nil"/>
            </w:tcBorders>
            <w:shd w:val="clear" w:color="auto" w:fill="auto"/>
            <w:noWrap/>
            <w:vAlign w:val="center"/>
          </w:tcPr>
          <w:p w14:paraId="5C751F0F" w14:textId="661A9853" w:rsidR="00DB1480" w:rsidRPr="001E6A9C" w:rsidRDefault="00693B8D"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1,406</w:t>
            </w:r>
          </w:p>
        </w:tc>
      </w:tr>
    </w:tbl>
    <w:p w14:paraId="5D64B417" w14:textId="77777777" w:rsidR="00DB1480" w:rsidRPr="001E6A9C" w:rsidRDefault="00DB1480" w:rsidP="00ED1B7D">
      <w:pPr>
        <w:pStyle w:val="ListParagraph"/>
        <w:spacing w:after="0"/>
        <w:ind w:left="990"/>
        <w:jc w:val="both"/>
        <w:rPr>
          <w:rFonts w:ascii="Futura Medium" w:hAnsi="Futura Medium" w:cs="Futura Medium"/>
          <w:sz w:val="18"/>
          <w:szCs w:val="18"/>
        </w:rPr>
      </w:pPr>
    </w:p>
    <w:p w14:paraId="37FF4883" w14:textId="77777777" w:rsidR="00EB426D" w:rsidRDefault="00DB1480" w:rsidP="00ED1B7D">
      <w:pPr>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sz w:val="18"/>
          <w:szCs w:val="18"/>
        </w:rPr>
        <w:t>Los saldos al 31 de diciembre del 2020 y 2019 del impuesto al valor agregado por cobrar y por pagar, corresponden al impuesto pagado en compras y cobrado en ventas respectivamente, durante el mes de diciembre de cada año, cuyos saldos se compensarán al mes siguiente en la declaración a la administración tributaria del Impuesto al valor agregado.</w:t>
      </w:r>
    </w:p>
    <w:p w14:paraId="0F94D799" w14:textId="77777777" w:rsidR="003A2FFC" w:rsidRDefault="003A2FFC" w:rsidP="00ED1B7D">
      <w:pPr>
        <w:autoSpaceDE w:val="0"/>
        <w:autoSpaceDN w:val="0"/>
        <w:adjustRightInd w:val="0"/>
        <w:spacing w:after="0"/>
        <w:ind w:left="993"/>
        <w:jc w:val="both"/>
        <w:rPr>
          <w:rFonts w:ascii="Futura Medium" w:hAnsi="Futura Medium" w:cs="Futura Medium"/>
          <w:sz w:val="18"/>
          <w:szCs w:val="18"/>
        </w:rPr>
      </w:pPr>
    </w:p>
    <w:p w14:paraId="139981E9" w14:textId="77777777" w:rsidR="002B5BE9" w:rsidRPr="001E6A9C" w:rsidRDefault="002B5BE9" w:rsidP="00ED1B7D">
      <w:pPr>
        <w:pStyle w:val="ListParagraph"/>
        <w:numPr>
          <w:ilvl w:val="0"/>
          <w:numId w:val="28"/>
        </w:numPr>
        <w:spacing w:after="0" w:line="240" w:lineRule="auto"/>
        <w:ind w:hanging="423"/>
        <w:contextualSpacing w:val="0"/>
        <w:jc w:val="both"/>
        <w:rPr>
          <w:rFonts w:ascii="Futura Medium" w:hAnsi="Futura Medium" w:cs="Futura Medium"/>
          <w:sz w:val="18"/>
          <w:szCs w:val="18"/>
          <w:u w:val="single"/>
        </w:rPr>
      </w:pPr>
      <w:r w:rsidRPr="001E6A9C">
        <w:rPr>
          <w:rFonts w:ascii="Futura Medium" w:hAnsi="Futura Medium" w:cs="Futura Medium" w:hint="cs"/>
          <w:sz w:val="18"/>
          <w:szCs w:val="18"/>
          <w:u w:val="single"/>
        </w:rPr>
        <w:t>Conciliación del impuesto a la renta</w:t>
      </w:r>
    </w:p>
    <w:p w14:paraId="03197BC3" w14:textId="77777777" w:rsidR="002B5BE9" w:rsidRPr="001E6A9C" w:rsidRDefault="002B5BE9" w:rsidP="00ED1B7D">
      <w:pPr>
        <w:spacing w:after="0"/>
        <w:jc w:val="both"/>
        <w:rPr>
          <w:rFonts w:ascii="Futura Medium" w:hAnsi="Futura Medium" w:cs="Futura Medium"/>
          <w:sz w:val="18"/>
          <w:szCs w:val="18"/>
          <w:u w:val="single"/>
        </w:rPr>
      </w:pPr>
    </w:p>
    <w:p w14:paraId="03AD94D7" w14:textId="77777777" w:rsidR="002B5BE9" w:rsidRPr="001E6A9C" w:rsidRDefault="002B5BE9" w:rsidP="00ED1B7D">
      <w:pPr>
        <w:keepNext/>
        <w:tabs>
          <w:tab w:val="center" w:pos="5529"/>
          <w:tab w:val="center" w:pos="7088"/>
          <w:tab w:val="center" w:pos="8505"/>
        </w:tabs>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sz w:val="18"/>
          <w:szCs w:val="18"/>
        </w:rPr>
        <w:t>El gasto de impuesto a la renta causado por los años terminados el 31 de diciembre del 2020 y 2019, se determina como sigue:</w:t>
      </w:r>
    </w:p>
    <w:p w14:paraId="18729BED" w14:textId="77777777" w:rsidR="002B5BE9" w:rsidRPr="001E6A9C" w:rsidRDefault="002B5BE9" w:rsidP="00ED1B7D">
      <w:pPr>
        <w:spacing w:after="0"/>
        <w:jc w:val="both"/>
        <w:rPr>
          <w:rFonts w:ascii="Futura Medium" w:hAnsi="Futura Medium" w:cs="Futura Medium"/>
          <w:sz w:val="18"/>
          <w:szCs w:val="18"/>
          <w:u w:val="single"/>
        </w:rPr>
      </w:pPr>
    </w:p>
    <w:tbl>
      <w:tblPr>
        <w:tblW w:w="7801" w:type="dxa"/>
        <w:tblInd w:w="993" w:type="dxa"/>
        <w:tblCellMar>
          <w:left w:w="70" w:type="dxa"/>
          <w:right w:w="70" w:type="dxa"/>
        </w:tblCellMar>
        <w:tblLook w:val="04A0" w:firstRow="1" w:lastRow="0" w:firstColumn="1" w:lastColumn="0" w:noHBand="0" w:noVBand="1"/>
      </w:tblPr>
      <w:tblGrid>
        <w:gridCol w:w="4961"/>
        <w:gridCol w:w="200"/>
        <w:gridCol w:w="1200"/>
        <w:gridCol w:w="240"/>
        <w:gridCol w:w="1200"/>
      </w:tblGrid>
      <w:tr w:rsidR="002B5BE9" w:rsidRPr="001E6A9C" w14:paraId="46306505" w14:textId="77777777" w:rsidTr="002B5BE9">
        <w:trPr>
          <w:trHeight w:val="80"/>
        </w:trPr>
        <w:tc>
          <w:tcPr>
            <w:tcW w:w="4961" w:type="dxa"/>
            <w:tcBorders>
              <w:top w:val="nil"/>
              <w:left w:val="nil"/>
              <w:bottom w:val="nil"/>
              <w:right w:val="nil"/>
            </w:tcBorders>
            <w:shd w:val="clear" w:color="auto" w:fill="auto"/>
            <w:noWrap/>
            <w:vAlign w:val="bottom"/>
            <w:hideMark/>
          </w:tcPr>
          <w:p w14:paraId="7FD48EF6" w14:textId="77777777" w:rsidR="002B5BE9" w:rsidRPr="001E6A9C" w:rsidRDefault="002B5BE9" w:rsidP="00ED1B7D">
            <w:pPr>
              <w:spacing w:after="0"/>
              <w:rPr>
                <w:rFonts w:ascii="Futura Medium" w:hAnsi="Futura Medium" w:cs="Futura Medium"/>
                <w:sz w:val="18"/>
                <w:szCs w:val="18"/>
                <w:lang w:eastAsia="es-EC"/>
              </w:rPr>
            </w:pPr>
            <w:bookmarkStart w:id="7" w:name="_Hlk69386249"/>
          </w:p>
        </w:tc>
        <w:tc>
          <w:tcPr>
            <w:tcW w:w="200" w:type="dxa"/>
            <w:tcBorders>
              <w:top w:val="nil"/>
              <w:left w:val="nil"/>
              <w:bottom w:val="nil"/>
              <w:right w:val="nil"/>
            </w:tcBorders>
            <w:shd w:val="clear" w:color="auto" w:fill="auto"/>
            <w:noWrap/>
            <w:vAlign w:val="bottom"/>
            <w:hideMark/>
          </w:tcPr>
          <w:p w14:paraId="187D7898" w14:textId="77777777" w:rsidR="002B5BE9" w:rsidRPr="001E6A9C" w:rsidRDefault="002B5BE9" w:rsidP="00ED1B7D">
            <w:pPr>
              <w:spacing w:after="0"/>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20881133" w14:textId="77777777" w:rsidR="002B5BE9" w:rsidRPr="001E6A9C" w:rsidRDefault="002B5BE9"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tcBorders>
              <w:top w:val="nil"/>
              <w:left w:val="nil"/>
              <w:bottom w:val="nil"/>
              <w:right w:val="nil"/>
            </w:tcBorders>
            <w:shd w:val="clear" w:color="auto" w:fill="auto"/>
            <w:noWrap/>
            <w:vAlign w:val="center"/>
            <w:hideMark/>
          </w:tcPr>
          <w:p w14:paraId="1F088AED" w14:textId="77777777" w:rsidR="002B5BE9" w:rsidRPr="001E6A9C" w:rsidRDefault="002B5BE9" w:rsidP="00ED1B7D">
            <w:pPr>
              <w:spacing w:after="0"/>
              <w:jc w:val="center"/>
              <w:rPr>
                <w:rFonts w:ascii="Futura Medium" w:hAnsi="Futura Medium" w:cs="Futura Medium"/>
                <w:b/>
                <w:bCs/>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25C65ED2" w14:textId="77777777" w:rsidR="002B5BE9" w:rsidRPr="001E6A9C" w:rsidRDefault="002B5BE9"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bookmarkEnd w:id="7"/>
      <w:tr w:rsidR="002B5BE9" w:rsidRPr="001E6A9C" w14:paraId="03A32C16" w14:textId="77777777" w:rsidTr="002B5BE9">
        <w:trPr>
          <w:trHeight w:val="303"/>
        </w:trPr>
        <w:tc>
          <w:tcPr>
            <w:tcW w:w="4961" w:type="dxa"/>
            <w:tcBorders>
              <w:top w:val="nil"/>
              <w:left w:val="nil"/>
              <w:bottom w:val="nil"/>
              <w:right w:val="nil"/>
            </w:tcBorders>
            <w:shd w:val="clear" w:color="auto" w:fill="auto"/>
            <w:vAlign w:val="bottom"/>
          </w:tcPr>
          <w:p w14:paraId="49A05CA3" w14:textId="77777777" w:rsidR="002B5BE9" w:rsidRPr="001E6A9C" w:rsidRDefault="002B5BE9"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 xml:space="preserve">Utilidad antes de impuesto a la renta </w:t>
            </w:r>
          </w:p>
        </w:tc>
        <w:tc>
          <w:tcPr>
            <w:tcW w:w="200" w:type="dxa"/>
            <w:tcBorders>
              <w:top w:val="nil"/>
              <w:left w:val="nil"/>
              <w:bottom w:val="nil"/>
              <w:right w:val="nil"/>
            </w:tcBorders>
            <w:shd w:val="clear" w:color="auto" w:fill="auto"/>
            <w:noWrap/>
            <w:vAlign w:val="bottom"/>
          </w:tcPr>
          <w:p w14:paraId="280EC1AB" w14:textId="77777777" w:rsidR="002B5BE9" w:rsidRPr="001E6A9C" w:rsidRDefault="002B5BE9" w:rsidP="00ED1B7D">
            <w:pPr>
              <w:spacing w:after="0" w:line="240" w:lineRule="auto"/>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tcPr>
          <w:p w14:paraId="5928788A" w14:textId="627DF174" w:rsidR="002B5BE9" w:rsidRPr="005F2671" w:rsidRDefault="005F2671" w:rsidP="00ED1B7D">
            <w:pPr>
              <w:spacing w:after="0" w:line="240" w:lineRule="auto"/>
              <w:jc w:val="right"/>
              <w:rPr>
                <w:rFonts w:ascii="Futura Medium" w:hAnsi="Futura Medium" w:cs="Futura Medium"/>
                <w:bCs/>
                <w:sz w:val="18"/>
                <w:szCs w:val="18"/>
                <w:lang w:eastAsia="es-EC"/>
              </w:rPr>
            </w:pPr>
            <w:r w:rsidRPr="005F2671">
              <w:rPr>
                <w:rFonts w:ascii="Futura Medium" w:hAnsi="Futura Medium" w:cs="Futura Medium"/>
                <w:bCs/>
                <w:sz w:val="18"/>
                <w:szCs w:val="18"/>
                <w:lang w:eastAsia="es-EC"/>
              </w:rPr>
              <w:t>197,177</w:t>
            </w:r>
          </w:p>
        </w:tc>
        <w:tc>
          <w:tcPr>
            <w:tcW w:w="240" w:type="dxa"/>
            <w:tcBorders>
              <w:top w:val="nil"/>
              <w:left w:val="nil"/>
              <w:bottom w:val="nil"/>
              <w:right w:val="nil"/>
            </w:tcBorders>
            <w:shd w:val="clear" w:color="auto" w:fill="auto"/>
            <w:noWrap/>
            <w:vAlign w:val="center"/>
          </w:tcPr>
          <w:p w14:paraId="00A5218D" w14:textId="77777777" w:rsidR="002B5BE9" w:rsidRPr="001E6A9C" w:rsidRDefault="002B5BE9" w:rsidP="00ED1B7D">
            <w:pPr>
              <w:spacing w:after="0" w:line="240" w:lineRule="auto"/>
              <w:jc w:val="right"/>
              <w:rPr>
                <w:rFonts w:ascii="Futura Medium" w:hAnsi="Futura Medium" w:cs="Futura Medium"/>
                <w:b/>
                <w:sz w:val="18"/>
                <w:szCs w:val="18"/>
                <w:lang w:eastAsia="es-EC"/>
              </w:rPr>
            </w:pPr>
          </w:p>
        </w:tc>
        <w:tc>
          <w:tcPr>
            <w:tcW w:w="1200" w:type="dxa"/>
            <w:tcBorders>
              <w:top w:val="nil"/>
              <w:left w:val="nil"/>
              <w:bottom w:val="nil"/>
              <w:right w:val="nil"/>
            </w:tcBorders>
            <w:shd w:val="clear" w:color="auto" w:fill="auto"/>
            <w:noWrap/>
            <w:vAlign w:val="center"/>
          </w:tcPr>
          <w:p w14:paraId="5A04C269" w14:textId="13577872" w:rsidR="002B5BE9" w:rsidRPr="001E6A9C" w:rsidRDefault="003A2FFC"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162,328</w:t>
            </w:r>
          </w:p>
        </w:tc>
      </w:tr>
      <w:tr w:rsidR="002B5BE9" w:rsidRPr="001E6A9C" w14:paraId="322BCE9D" w14:textId="77777777" w:rsidTr="00BC4033">
        <w:trPr>
          <w:trHeight w:val="80"/>
        </w:trPr>
        <w:tc>
          <w:tcPr>
            <w:tcW w:w="4961" w:type="dxa"/>
            <w:tcBorders>
              <w:top w:val="nil"/>
              <w:left w:val="nil"/>
              <w:bottom w:val="nil"/>
              <w:right w:val="nil"/>
            </w:tcBorders>
            <w:shd w:val="clear" w:color="auto" w:fill="auto"/>
            <w:noWrap/>
            <w:vAlign w:val="bottom"/>
            <w:hideMark/>
          </w:tcPr>
          <w:p w14:paraId="25DF0330" w14:textId="77777777" w:rsidR="002B5BE9" w:rsidRPr="001E6A9C" w:rsidRDefault="002B5BE9"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Incremento (reducción) resultante de:</w:t>
            </w:r>
          </w:p>
        </w:tc>
        <w:tc>
          <w:tcPr>
            <w:tcW w:w="200" w:type="dxa"/>
            <w:tcBorders>
              <w:top w:val="nil"/>
              <w:left w:val="nil"/>
              <w:bottom w:val="nil"/>
              <w:right w:val="nil"/>
            </w:tcBorders>
            <w:shd w:val="clear" w:color="auto" w:fill="auto"/>
            <w:noWrap/>
            <w:vAlign w:val="bottom"/>
            <w:hideMark/>
          </w:tcPr>
          <w:p w14:paraId="778A0EF1" w14:textId="77777777" w:rsidR="002B5BE9" w:rsidRPr="001E6A9C" w:rsidRDefault="002B5BE9" w:rsidP="00ED1B7D">
            <w:pPr>
              <w:spacing w:after="0" w:line="240" w:lineRule="auto"/>
              <w:rPr>
                <w:rFonts w:ascii="Futura Medium" w:hAnsi="Futura Medium" w:cs="Futura Medium"/>
                <w:sz w:val="18"/>
                <w:szCs w:val="18"/>
                <w:lang w:eastAsia="es-EC"/>
              </w:rPr>
            </w:pPr>
          </w:p>
        </w:tc>
        <w:tc>
          <w:tcPr>
            <w:tcW w:w="1200" w:type="dxa"/>
            <w:tcBorders>
              <w:top w:val="nil"/>
              <w:left w:val="nil"/>
              <w:right w:val="nil"/>
            </w:tcBorders>
            <w:shd w:val="clear" w:color="auto" w:fill="auto"/>
            <w:noWrap/>
            <w:vAlign w:val="center"/>
          </w:tcPr>
          <w:p w14:paraId="066C30D6" w14:textId="77777777" w:rsidR="002B5BE9" w:rsidRPr="005F2671" w:rsidRDefault="002B5BE9" w:rsidP="00ED1B7D">
            <w:pPr>
              <w:spacing w:after="0" w:line="240" w:lineRule="auto"/>
              <w:jc w:val="right"/>
              <w:rPr>
                <w:rFonts w:ascii="Futura Medium" w:hAnsi="Futura Medium" w:cs="Futura Medium"/>
                <w:bCs/>
                <w:sz w:val="18"/>
                <w:szCs w:val="18"/>
                <w:lang w:eastAsia="es-EC"/>
              </w:rPr>
            </w:pPr>
          </w:p>
        </w:tc>
        <w:tc>
          <w:tcPr>
            <w:tcW w:w="240" w:type="dxa"/>
            <w:tcBorders>
              <w:top w:val="nil"/>
              <w:left w:val="nil"/>
              <w:bottom w:val="nil"/>
              <w:right w:val="nil"/>
            </w:tcBorders>
            <w:shd w:val="clear" w:color="auto" w:fill="auto"/>
            <w:noWrap/>
            <w:vAlign w:val="center"/>
          </w:tcPr>
          <w:p w14:paraId="7F9A29D3" w14:textId="77777777" w:rsidR="002B5BE9" w:rsidRPr="001E6A9C" w:rsidRDefault="002B5BE9" w:rsidP="00ED1B7D">
            <w:pPr>
              <w:spacing w:after="0" w:line="240" w:lineRule="auto"/>
              <w:jc w:val="right"/>
              <w:rPr>
                <w:rFonts w:ascii="Futura Medium" w:hAnsi="Futura Medium" w:cs="Futura Medium"/>
                <w:sz w:val="18"/>
                <w:szCs w:val="18"/>
                <w:lang w:eastAsia="es-EC"/>
              </w:rPr>
            </w:pPr>
          </w:p>
        </w:tc>
        <w:tc>
          <w:tcPr>
            <w:tcW w:w="1200" w:type="dxa"/>
            <w:tcBorders>
              <w:top w:val="nil"/>
              <w:left w:val="nil"/>
              <w:right w:val="nil"/>
            </w:tcBorders>
            <w:shd w:val="clear" w:color="auto" w:fill="auto"/>
            <w:noWrap/>
            <w:vAlign w:val="center"/>
          </w:tcPr>
          <w:p w14:paraId="58438AAC" w14:textId="77777777" w:rsidR="002B5BE9" w:rsidRPr="001E6A9C" w:rsidRDefault="002B5BE9" w:rsidP="00ED1B7D">
            <w:pPr>
              <w:spacing w:after="0" w:line="240" w:lineRule="auto"/>
              <w:jc w:val="right"/>
              <w:rPr>
                <w:rFonts w:ascii="Futura Medium" w:hAnsi="Futura Medium" w:cs="Futura Medium"/>
                <w:sz w:val="18"/>
                <w:szCs w:val="18"/>
                <w:lang w:eastAsia="es-EC"/>
              </w:rPr>
            </w:pPr>
          </w:p>
        </w:tc>
      </w:tr>
      <w:tr w:rsidR="002B5BE9" w:rsidRPr="001E6A9C" w14:paraId="12668BAF" w14:textId="77777777" w:rsidTr="002457C5">
        <w:trPr>
          <w:trHeight w:val="80"/>
        </w:trPr>
        <w:tc>
          <w:tcPr>
            <w:tcW w:w="4961" w:type="dxa"/>
            <w:tcBorders>
              <w:top w:val="nil"/>
              <w:left w:val="nil"/>
              <w:bottom w:val="nil"/>
              <w:right w:val="nil"/>
            </w:tcBorders>
            <w:shd w:val="clear" w:color="auto" w:fill="auto"/>
            <w:noWrap/>
            <w:vAlign w:val="bottom"/>
            <w:hideMark/>
          </w:tcPr>
          <w:p w14:paraId="55A2269D" w14:textId="283C68CC" w:rsidR="002B5BE9" w:rsidRPr="001E6A9C" w:rsidRDefault="003A2FFC" w:rsidP="00ED1B7D">
            <w:pPr>
              <w:spacing w:after="0" w:line="240" w:lineRule="auto"/>
              <w:rPr>
                <w:rFonts w:ascii="Futura Medium" w:hAnsi="Futura Medium" w:cs="Futura Medium"/>
                <w:sz w:val="18"/>
                <w:szCs w:val="18"/>
                <w:lang w:eastAsia="es-EC"/>
              </w:rPr>
            </w:pPr>
            <w:r>
              <w:rPr>
                <w:rFonts w:ascii="Futura Medium" w:hAnsi="Futura Medium" w:cs="Futura Medium"/>
                <w:sz w:val="18"/>
                <w:szCs w:val="18"/>
                <w:lang w:eastAsia="es-EC"/>
              </w:rPr>
              <w:t>…</w:t>
            </w:r>
            <w:r w:rsidR="002B5BE9" w:rsidRPr="001E6A9C">
              <w:rPr>
                <w:rFonts w:ascii="Futura Medium" w:hAnsi="Futura Medium" w:cs="Futura Medium" w:hint="cs"/>
                <w:sz w:val="18"/>
                <w:szCs w:val="18"/>
                <w:lang w:eastAsia="es-EC"/>
              </w:rPr>
              <w:t>Gastos no deducibles</w:t>
            </w:r>
          </w:p>
        </w:tc>
        <w:tc>
          <w:tcPr>
            <w:tcW w:w="200" w:type="dxa"/>
            <w:tcBorders>
              <w:top w:val="nil"/>
              <w:left w:val="nil"/>
              <w:bottom w:val="nil"/>
              <w:right w:val="nil"/>
            </w:tcBorders>
            <w:shd w:val="clear" w:color="auto" w:fill="auto"/>
            <w:noWrap/>
            <w:vAlign w:val="bottom"/>
            <w:hideMark/>
          </w:tcPr>
          <w:p w14:paraId="48B03D1C" w14:textId="77777777" w:rsidR="002B5BE9" w:rsidRPr="001E6A9C" w:rsidRDefault="002B5BE9" w:rsidP="00ED1B7D">
            <w:pPr>
              <w:spacing w:after="0" w:line="240" w:lineRule="auto"/>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tcPr>
          <w:p w14:paraId="2C25407A" w14:textId="4506BB56" w:rsidR="002B5BE9" w:rsidRPr="005F2671" w:rsidRDefault="002457C5"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2,114</w:t>
            </w:r>
          </w:p>
        </w:tc>
        <w:tc>
          <w:tcPr>
            <w:tcW w:w="240" w:type="dxa"/>
            <w:tcBorders>
              <w:top w:val="nil"/>
              <w:left w:val="nil"/>
              <w:bottom w:val="nil"/>
              <w:right w:val="nil"/>
            </w:tcBorders>
            <w:shd w:val="clear" w:color="auto" w:fill="auto"/>
            <w:noWrap/>
            <w:vAlign w:val="center"/>
          </w:tcPr>
          <w:p w14:paraId="2C2751FA" w14:textId="77777777" w:rsidR="002B5BE9" w:rsidRPr="001E6A9C" w:rsidRDefault="002B5BE9" w:rsidP="00ED1B7D">
            <w:pPr>
              <w:spacing w:after="0" w:line="240" w:lineRule="auto"/>
              <w:jc w:val="right"/>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tcPr>
          <w:p w14:paraId="7B80AC7F" w14:textId="5A31D61C" w:rsidR="002B5BE9" w:rsidRPr="001E6A9C" w:rsidRDefault="00BC4033"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168</w:t>
            </w:r>
          </w:p>
        </w:tc>
      </w:tr>
      <w:tr w:rsidR="002B5BE9" w:rsidRPr="001E6A9C" w14:paraId="6EF8941F" w14:textId="77777777" w:rsidTr="002457C5">
        <w:trPr>
          <w:trHeight w:val="70"/>
        </w:trPr>
        <w:tc>
          <w:tcPr>
            <w:tcW w:w="4961" w:type="dxa"/>
            <w:tcBorders>
              <w:top w:val="nil"/>
              <w:left w:val="nil"/>
              <w:bottom w:val="nil"/>
              <w:right w:val="nil"/>
            </w:tcBorders>
            <w:shd w:val="clear" w:color="auto" w:fill="auto"/>
            <w:vAlign w:val="center"/>
            <w:hideMark/>
          </w:tcPr>
          <w:p w14:paraId="4549027C" w14:textId="2FA9D1FD" w:rsidR="002B5BE9" w:rsidRPr="001E6A9C" w:rsidRDefault="00BC4033" w:rsidP="00ED1B7D">
            <w:pPr>
              <w:spacing w:after="0" w:line="240" w:lineRule="auto"/>
              <w:rPr>
                <w:rFonts w:ascii="Futura Medium" w:hAnsi="Futura Medium" w:cs="Futura Medium"/>
                <w:sz w:val="18"/>
                <w:szCs w:val="18"/>
                <w:lang w:eastAsia="es-EC"/>
              </w:rPr>
            </w:pPr>
            <w:r>
              <w:rPr>
                <w:rFonts w:ascii="Futura Medium" w:hAnsi="Futura Medium" w:cs="Futura Medium"/>
                <w:sz w:val="18"/>
                <w:szCs w:val="18"/>
                <w:lang w:eastAsia="es-EC"/>
              </w:rPr>
              <w:t>Base imponible</w:t>
            </w:r>
          </w:p>
        </w:tc>
        <w:tc>
          <w:tcPr>
            <w:tcW w:w="200" w:type="dxa"/>
            <w:tcBorders>
              <w:top w:val="nil"/>
              <w:left w:val="nil"/>
              <w:bottom w:val="nil"/>
              <w:right w:val="nil"/>
            </w:tcBorders>
            <w:shd w:val="clear" w:color="auto" w:fill="auto"/>
            <w:noWrap/>
            <w:vAlign w:val="bottom"/>
            <w:hideMark/>
          </w:tcPr>
          <w:p w14:paraId="1CF1327B" w14:textId="77777777" w:rsidR="002B5BE9" w:rsidRPr="001E6A9C" w:rsidRDefault="002B5BE9" w:rsidP="00ED1B7D">
            <w:pPr>
              <w:spacing w:after="0" w:line="240" w:lineRule="auto"/>
              <w:rPr>
                <w:rFonts w:ascii="Futura Medium" w:hAnsi="Futura Medium" w:cs="Futura Medium"/>
                <w:sz w:val="18"/>
                <w:szCs w:val="18"/>
                <w:lang w:eastAsia="es-EC"/>
              </w:rPr>
            </w:pPr>
          </w:p>
        </w:tc>
        <w:tc>
          <w:tcPr>
            <w:tcW w:w="1200" w:type="dxa"/>
            <w:tcBorders>
              <w:top w:val="single" w:sz="4" w:space="0" w:color="auto"/>
              <w:left w:val="nil"/>
              <w:bottom w:val="single" w:sz="4" w:space="0" w:color="auto"/>
              <w:right w:val="nil"/>
            </w:tcBorders>
            <w:shd w:val="clear" w:color="auto" w:fill="auto"/>
            <w:noWrap/>
            <w:vAlign w:val="center"/>
          </w:tcPr>
          <w:p w14:paraId="6C2A4D95" w14:textId="2F700C32" w:rsidR="002B5BE9" w:rsidRPr="005F2671" w:rsidRDefault="002457C5"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199,291</w:t>
            </w:r>
          </w:p>
        </w:tc>
        <w:tc>
          <w:tcPr>
            <w:tcW w:w="240" w:type="dxa"/>
            <w:tcBorders>
              <w:top w:val="nil"/>
              <w:left w:val="nil"/>
              <w:bottom w:val="nil"/>
              <w:right w:val="nil"/>
            </w:tcBorders>
            <w:shd w:val="clear" w:color="auto" w:fill="auto"/>
            <w:noWrap/>
            <w:vAlign w:val="center"/>
          </w:tcPr>
          <w:p w14:paraId="2DEF301C" w14:textId="77777777" w:rsidR="002B5BE9" w:rsidRPr="001E6A9C" w:rsidRDefault="002B5BE9" w:rsidP="00ED1B7D">
            <w:pPr>
              <w:spacing w:after="0" w:line="240" w:lineRule="auto"/>
              <w:jc w:val="right"/>
              <w:rPr>
                <w:rFonts w:ascii="Futura Medium" w:hAnsi="Futura Medium" w:cs="Futura Medium"/>
                <w:sz w:val="18"/>
                <w:szCs w:val="18"/>
                <w:lang w:eastAsia="es-EC"/>
              </w:rPr>
            </w:pPr>
          </w:p>
        </w:tc>
        <w:tc>
          <w:tcPr>
            <w:tcW w:w="1200" w:type="dxa"/>
            <w:tcBorders>
              <w:top w:val="single" w:sz="4" w:space="0" w:color="auto"/>
              <w:left w:val="nil"/>
              <w:bottom w:val="single" w:sz="4" w:space="0" w:color="auto"/>
              <w:right w:val="nil"/>
            </w:tcBorders>
            <w:shd w:val="clear" w:color="auto" w:fill="auto"/>
            <w:noWrap/>
            <w:vAlign w:val="center"/>
          </w:tcPr>
          <w:p w14:paraId="4C157A10" w14:textId="71CD82AA" w:rsidR="002B5BE9" w:rsidRPr="001E6A9C" w:rsidRDefault="00BC4033"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162,496</w:t>
            </w:r>
          </w:p>
        </w:tc>
      </w:tr>
      <w:tr w:rsidR="002B5BE9" w:rsidRPr="001E6A9C" w14:paraId="5BEB59AD" w14:textId="77777777" w:rsidTr="002457C5">
        <w:trPr>
          <w:trHeight w:val="70"/>
        </w:trPr>
        <w:tc>
          <w:tcPr>
            <w:tcW w:w="4961" w:type="dxa"/>
            <w:tcBorders>
              <w:top w:val="nil"/>
              <w:left w:val="nil"/>
              <w:bottom w:val="nil"/>
              <w:right w:val="nil"/>
            </w:tcBorders>
            <w:shd w:val="clear" w:color="auto" w:fill="auto"/>
            <w:noWrap/>
            <w:vAlign w:val="bottom"/>
            <w:hideMark/>
          </w:tcPr>
          <w:p w14:paraId="335A1DA5" w14:textId="77777777" w:rsidR="002B5BE9" w:rsidRPr="001E6A9C" w:rsidRDefault="002B5BE9"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Gasto estimado de impuesto a la renta</w:t>
            </w:r>
          </w:p>
        </w:tc>
        <w:tc>
          <w:tcPr>
            <w:tcW w:w="200" w:type="dxa"/>
            <w:tcBorders>
              <w:top w:val="nil"/>
              <w:left w:val="nil"/>
              <w:bottom w:val="nil"/>
              <w:right w:val="nil"/>
            </w:tcBorders>
            <w:shd w:val="clear" w:color="auto" w:fill="auto"/>
            <w:noWrap/>
            <w:vAlign w:val="bottom"/>
            <w:hideMark/>
          </w:tcPr>
          <w:p w14:paraId="233010F2" w14:textId="77777777" w:rsidR="002B5BE9" w:rsidRPr="001E6A9C" w:rsidRDefault="002B5BE9" w:rsidP="00ED1B7D">
            <w:pPr>
              <w:spacing w:after="0" w:line="240" w:lineRule="auto"/>
              <w:rPr>
                <w:rFonts w:ascii="Futura Medium" w:hAnsi="Futura Medium" w:cs="Futura Medium"/>
                <w:sz w:val="18"/>
                <w:szCs w:val="18"/>
                <w:lang w:eastAsia="es-EC"/>
              </w:rPr>
            </w:pPr>
          </w:p>
        </w:tc>
        <w:tc>
          <w:tcPr>
            <w:tcW w:w="1200" w:type="dxa"/>
            <w:tcBorders>
              <w:top w:val="single" w:sz="4" w:space="0" w:color="auto"/>
              <w:left w:val="nil"/>
              <w:bottom w:val="double" w:sz="4" w:space="0" w:color="auto"/>
              <w:right w:val="nil"/>
            </w:tcBorders>
            <w:shd w:val="clear" w:color="auto" w:fill="auto"/>
            <w:noWrap/>
            <w:vAlign w:val="center"/>
          </w:tcPr>
          <w:p w14:paraId="0606CAC4" w14:textId="4B25A5A8" w:rsidR="002B5BE9" w:rsidRPr="005F2671" w:rsidRDefault="002457C5"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43,844</w:t>
            </w:r>
          </w:p>
        </w:tc>
        <w:tc>
          <w:tcPr>
            <w:tcW w:w="240" w:type="dxa"/>
            <w:tcBorders>
              <w:top w:val="nil"/>
              <w:left w:val="nil"/>
              <w:bottom w:val="nil"/>
              <w:right w:val="nil"/>
            </w:tcBorders>
            <w:shd w:val="clear" w:color="auto" w:fill="auto"/>
            <w:noWrap/>
            <w:vAlign w:val="center"/>
          </w:tcPr>
          <w:p w14:paraId="4D9D732E" w14:textId="77777777" w:rsidR="002B5BE9" w:rsidRPr="001E6A9C" w:rsidRDefault="002B5BE9" w:rsidP="00ED1B7D">
            <w:pPr>
              <w:spacing w:after="0" w:line="240" w:lineRule="auto"/>
              <w:jc w:val="right"/>
              <w:rPr>
                <w:rFonts w:ascii="Futura Medium" w:hAnsi="Futura Medium" w:cs="Futura Medium"/>
                <w:sz w:val="18"/>
                <w:szCs w:val="18"/>
                <w:lang w:eastAsia="es-EC"/>
              </w:rPr>
            </w:pPr>
          </w:p>
        </w:tc>
        <w:tc>
          <w:tcPr>
            <w:tcW w:w="1200" w:type="dxa"/>
            <w:tcBorders>
              <w:top w:val="single" w:sz="4" w:space="0" w:color="auto"/>
              <w:left w:val="nil"/>
              <w:bottom w:val="double" w:sz="4" w:space="0" w:color="auto"/>
              <w:right w:val="nil"/>
            </w:tcBorders>
            <w:shd w:val="clear" w:color="auto" w:fill="auto"/>
            <w:noWrap/>
            <w:vAlign w:val="center"/>
          </w:tcPr>
          <w:p w14:paraId="2C588B79" w14:textId="2A21C897" w:rsidR="002B5BE9" w:rsidRPr="001E6A9C" w:rsidRDefault="002457C5"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35,749</w:t>
            </w:r>
          </w:p>
        </w:tc>
      </w:tr>
      <w:tr w:rsidR="002B5BE9" w:rsidRPr="001E6A9C" w14:paraId="570C5219" w14:textId="77777777" w:rsidTr="00BC4033">
        <w:trPr>
          <w:trHeight w:val="70"/>
        </w:trPr>
        <w:tc>
          <w:tcPr>
            <w:tcW w:w="4961" w:type="dxa"/>
            <w:tcBorders>
              <w:top w:val="nil"/>
              <w:left w:val="nil"/>
              <w:bottom w:val="nil"/>
              <w:right w:val="nil"/>
            </w:tcBorders>
            <w:shd w:val="clear" w:color="auto" w:fill="auto"/>
            <w:noWrap/>
            <w:vAlign w:val="bottom"/>
            <w:hideMark/>
          </w:tcPr>
          <w:p w14:paraId="0A6212A5" w14:textId="77777777" w:rsidR="002457C5" w:rsidRDefault="002457C5" w:rsidP="00ED1B7D">
            <w:pPr>
              <w:spacing w:after="0" w:line="240" w:lineRule="auto"/>
              <w:rPr>
                <w:rFonts w:ascii="Futura Medium" w:hAnsi="Futura Medium" w:cs="Futura Medium"/>
                <w:sz w:val="18"/>
                <w:szCs w:val="18"/>
                <w:lang w:eastAsia="es-EC"/>
              </w:rPr>
            </w:pPr>
          </w:p>
          <w:p w14:paraId="6EDC2EF1" w14:textId="47D325E8" w:rsidR="002B5BE9" w:rsidRPr="001E6A9C" w:rsidRDefault="002B5BE9"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Tasa efectiva impositiva</w:t>
            </w:r>
          </w:p>
        </w:tc>
        <w:tc>
          <w:tcPr>
            <w:tcW w:w="200" w:type="dxa"/>
            <w:tcBorders>
              <w:top w:val="nil"/>
              <w:left w:val="nil"/>
              <w:bottom w:val="nil"/>
              <w:right w:val="nil"/>
            </w:tcBorders>
            <w:shd w:val="clear" w:color="auto" w:fill="auto"/>
            <w:noWrap/>
            <w:vAlign w:val="bottom"/>
            <w:hideMark/>
          </w:tcPr>
          <w:p w14:paraId="1001BF60" w14:textId="77777777" w:rsidR="002B5BE9" w:rsidRPr="001E6A9C" w:rsidRDefault="002B5BE9" w:rsidP="00ED1B7D">
            <w:pPr>
              <w:spacing w:after="0" w:line="240" w:lineRule="auto"/>
              <w:rPr>
                <w:rFonts w:ascii="Futura Medium" w:hAnsi="Futura Medium" w:cs="Futura Medium"/>
                <w:sz w:val="18"/>
                <w:szCs w:val="18"/>
                <w:lang w:eastAsia="es-EC"/>
              </w:rPr>
            </w:pPr>
          </w:p>
        </w:tc>
        <w:tc>
          <w:tcPr>
            <w:tcW w:w="1200" w:type="dxa"/>
            <w:tcBorders>
              <w:top w:val="double" w:sz="4" w:space="0" w:color="auto"/>
              <w:left w:val="nil"/>
              <w:right w:val="nil"/>
            </w:tcBorders>
            <w:shd w:val="clear" w:color="auto" w:fill="auto"/>
            <w:noWrap/>
            <w:vAlign w:val="center"/>
          </w:tcPr>
          <w:p w14:paraId="2E17880A" w14:textId="192742D6" w:rsidR="002B5BE9" w:rsidRPr="002457C5" w:rsidRDefault="002457C5" w:rsidP="00ED1B7D">
            <w:pPr>
              <w:spacing w:after="0" w:line="240" w:lineRule="auto"/>
              <w:jc w:val="right"/>
              <w:rPr>
                <w:rFonts w:ascii="Futura Medium" w:hAnsi="Futura Medium" w:cs="Futura Medium"/>
                <w:bCs/>
                <w:sz w:val="18"/>
                <w:szCs w:val="18"/>
                <w:lang w:eastAsia="es-EC"/>
              </w:rPr>
            </w:pPr>
            <w:r w:rsidRPr="002457C5">
              <w:rPr>
                <w:rFonts w:ascii="Futura Medium" w:hAnsi="Futura Medium" w:cs="Futura Medium"/>
                <w:bCs/>
                <w:sz w:val="18"/>
                <w:szCs w:val="18"/>
                <w:lang w:eastAsia="es-EC"/>
              </w:rPr>
              <w:t>22.2%</w:t>
            </w:r>
          </w:p>
        </w:tc>
        <w:tc>
          <w:tcPr>
            <w:tcW w:w="240" w:type="dxa"/>
            <w:tcBorders>
              <w:top w:val="nil"/>
              <w:left w:val="nil"/>
              <w:bottom w:val="nil"/>
              <w:right w:val="nil"/>
            </w:tcBorders>
            <w:shd w:val="clear" w:color="auto" w:fill="auto"/>
            <w:noWrap/>
            <w:vAlign w:val="center"/>
          </w:tcPr>
          <w:p w14:paraId="57CAAA05" w14:textId="77777777" w:rsidR="002B5BE9" w:rsidRPr="001E6A9C" w:rsidRDefault="002B5BE9" w:rsidP="00ED1B7D">
            <w:pPr>
              <w:spacing w:after="0" w:line="240" w:lineRule="auto"/>
              <w:jc w:val="right"/>
              <w:rPr>
                <w:rFonts w:ascii="Futura Medium" w:hAnsi="Futura Medium" w:cs="Futura Medium"/>
                <w:sz w:val="18"/>
                <w:szCs w:val="18"/>
                <w:lang w:eastAsia="es-EC"/>
              </w:rPr>
            </w:pPr>
          </w:p>
        </w:tc>
        <w:tc>
          <w:tcPr>
            <w:tcW w:w="1200" w:type="dxa"/>
            <w:tcBorders>
              <w:top w:val="double" w:sz="4" w:space="0" w:color="auto"/>
              <w:left w:val="nil"/>
              <w:right w:val="nil"/>
            </w:tcBorders>
            <w:shd w:val="clear" w:color="auto" w:fill="auto"/>
            <w:noWrap/>
            <w:vAlign w:val="center"/>
          </w:tcPr>
          <w:p w14:paraId="14E9591C" w14:textId="1AFB03CF" w:rsidR="002B5BE9" w:rsidRPr="001E6A9C" w:rsidRDefault="002457C5"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22.0%</w:t>
            </w:r>
          </w:p>
        </w:tc>
      </w:tr>
    </w:tbl>
    <w:p w14:paraId="0EB67B80" w14:textId="77777777" w:rsidR="002B5BE9" w:rsidRPr="001E6A9C" w:rsidRDefault="002B5BE9" w:rsidP="00ED1B7D">
      <w:pPr>
        <w:spacing w:after="0" w:line="240" w:lineRule="auto"/>
        <w:jc w:val="both"/>
        <w:rPr>
          <w:rFonts w:ascii="Futura Medium" w:hAnsi="Futura Medium" w:cs="Futura Medium"/>
          <w:sz w:val="18"/>
          <w:szCs w:val="18"/>
          <w:u w:val="single"/>
        </w:rPr>
      </w:pPr>
    </w:p>
    <w:p w14:paraId="09AC9EFE" w14:textId="2DB23480" w:rsidR="002B5BE9" w:rsidRPr="001E6A9C" w:rsidRDefault="002B5BE9" w:rsidP="00ED1B7D">
      <w:pPr>
        <w:widowControl w:val="0"/>
        <w:spacing w:after="0"/>
        <w:ind w:left="993"/>
        <w:jc w:val="both"/>
        <w:rPr>
          <w:rFonts w:ascii="Futura Medium" w:hAnsi="Futura Medium" w:cs="Futura Medium"/>
          <w:sz w:val="18"/>
          <w:szCs w:val="18"/>
        </w:rPr>
      </w:pPr>
      <w:r w:rsidRPr="001E6A9C">
        <w:rPr>
          <w:rFonts w:ascii="Futura Medium" w:hAnsi="Futura Medium" w:cs="Futura Medium" w:hint="cs"/>
          <w:sz w:val="18"/>
          <w:szCs w:val="18"/>
        </w:rPr>
        <w:t xml:space="preserve">La compañía en el 2020 </w:t>
      </w:r>
      <w:r w:rsidRPr="001E6A9C">
        <w:rPr>
          <w:rFonts w:ascii="Futura Medium" w:hAnsi="Futura Medium" w:cs="Futura Medium" w:hint="cs"/>
          <w:sz w:val="18"/>
          <w:szCs w:val="18"/>
          <w:lang w:val="es-419"/>
        </w:rPr>
        <w:t xml:space="preserve">y 2019 </w:t>
      </w:r>
      <w:r w:rsidRPr="001E6A9C">
        <w:rPr>
          <w:rFonts w:ascii="Futura Medium" w:hAnsi="Futura Medium" w:cs="Futura Medium" w:hint="cs"/>
          <w:sz w:val="18"/>
          <w:szCs w:val="18"/>
        </w:rPr>
        <w:t>registró como impuesto a la renta definitivo el valor determinado de la aplicación del 2</w:t>
      </w:r>
      <w:r>
        <w:rPr>
          <w:rFonts w:ascii="Futura Medium" w:hAnsi="Futura Medium" w:cs="Futura Medium"/>
          <w:sz w:val="18"/>
          <w:szCs w:val="18"/>
        </w:rPr>
        <w:t>2</w:t>
      </w:r>
      <w:r w:rsidRPr="001E6A9C">
        <w:rPr>
          <w:rFonts w:ascii="Futura Medium" w:hAnsi="Futura Medium" w:cs="Futura Medium" w:hint="cs"/>
          <w:sz w:val="18"/>
          <w:szCs w:val="18"/>
        </w:rPr>
        <w:t>% sobre las utilidades gravables.</w:t>
      </w:r>
    </w:p>
    <w:p w14:paraId="10A02FC9" w14:textId="77777777" w:rsidR="00BC4033" w:rsidRDefault="00BC4033" w:rsidP="00ED1B7D">
      <w:pPr>
        <w:tabs>
          <w:tab w:val="center" w:pos="6960"/>
          <w:tab w:val="center" w:pos="8400"/>
        </w:tabs>
        <w:autoSpaceDE w:val="0"/>
        <w:autoSpaceDN w:val="0"/>
        <w:adjustRightInd w:val="0"/>
        <w:spacing w:after="0"/>
        <w:ind w:left="993"/>
        <w:contextualSpacing/>
        <w:jc w:val="both"/>
        <w:rPr>
          <w:rFonts w:ascii="Futura Medium" w:hAnsi="Futura Medium" w:cs="Futura Medium"/>
          <w:sz w:val="18"/>
          <w:szCs w:val="18"/>
        </w:rPr>
      </w:pPr>
    </w:p>
    <w:p w14:paraId="6F504CB7" w14:textId="5D68981B" w:rsidR="002B5BE9" w:rsidRPr="001E6A9C" w:rsidRDefault="002B5BE9" w:rsidP="00ED1B7D">
      <w:pPr>
        <w:tabs>
          <w:tab w:val="center" w:pos="6960"/>
          <w:tab w:val="center" w:pos="8400"/>
        </w:tabs>
        <w:autoSpaceDE w:val="0"/>
        <w:autoSpaceDN w:val="0"/>
        <w:adjustRightInd w:val="0"/>
        <w:spacing w:after="0"/>
        <w:ind w:left="993"/>
        <w:contextualSpacing/>
        <w:jc w:val="both"/>
        <w:rPr>
          <w:rFonts w:ascii="Futura Medium" w:hAnsi="Futura Medium" w:cs="Futura Medium"/>
          <w:bCs/>
          <w:sz w:val="18"/>
          <w:szCs w:val="18"/>
        </w:rPr>
      </w:pPr>
      <w:r w:rsidRPr="001E6A9C">
        <w:rPr>
          <w:rFonts w:ascii="Futura Medium" w:hAnsi="Futura Medium" w:cs="Futura Medium" w:hint="cs"/>
          <w:sz w:val="18"/>
          <w:szCs w:val="18"/>
        </w:rPr>
        <w:t>Un movimiento y el saldo del impuesto a la renta por pagar que resultaría a la fecha de</w:t>
      </w:r>
      <w:r w:rsidRPr="001E6A9C">
        <w:rPr>
          <w:rFonts w:ascii="Futura Medium" w:hAnsi="Futura Medium" w:cs="Futura Medium" w:hint="cs"/>
          <w:bCs/>
          <w:sz w:val="18"/>
          <w:szCs w:val="18"/>
        </w:rPr>
        <w:t xml:space="preserve"> declaración en el año siguiente (2020) con su respectiva compensación de créditos tributarios, es como sigue:</w:t>
      </w:r>
    </w:p>
    <w:tbl>
      <w:tblPr>
        <w:tblW w:w="8157" w:type="dxa"/>
        <w:tblInd w:w="637" w:type="dxa"/>
        <w:tblCellMar>
          <w:left w:w="70" w:type="dxa"/>
          <w:right w:w="70" w:type="dxa"/>
        </w:tblCellMar>
        <w:tblLook w:val="04A0" w:firstRow="1" w:lastRow="0" w:firstColumn="1" w:lastColumn="0" w:noHBand="0" w:noVBand="1"/>
      </w:tblPr>
      <w:tblGrid>
        <w:gridCol w:w="356"/>
        <w:gridCol w:w="4961"/>
        <w:gridCol w:w="142"/>
        <w:gridCol w:w="58"/>
        <w:gridCol w:w="1200"/>
        <w:gridCol w:w="17"/>
        <w:gridCol w:w="223"/>
        <w:gridCol w:w="61"/>
        <w:gridCol w:w="1139"/>
      </w:tblGrid>
      <w:tr w:rsidR="00BC4033" w:rsidRPr="001E6A9C" w14:paraId="772C2B70" w14:textId="77777777" w:rsidTr="00BC4033">
        <w:trPr>
          <w:gridBefore w:val="1"/>
          <w:wBefore w:w="356" w:type="dxa"/>
          <w:trHeight w:val="80"/>
        </w:trPr>
        <w:tc>
          <w:tcPr>
            <w:tcW w:w="4961" w:type="dxa"/>
            <w:tcBorders>
              <w:top w:val="nil"/>
              <w:left w:val="nil"/>
              <w:bottom w:val="nil"/>
              <w:right w:val="nil"/>
            </w:tcBorders>
            <w:shd w:val="clear" w:color="auto" w:fill="auto"/>
            <w:noWrap/>
            <w:vAlign w:val="bottom"/>
            <w:hideMark/>
          </w:tcPr>
          <w:p w14:paraId="088DD3E2" w14:textId="77777777" w:rsidR="00BC4033" w:rsidRPr="001E6A9C" w:rsidRDefault="00BC4033" w:rsidP="00851526">
            <w:pPr>
              <w:spacing w:after="0"/>
              <w:rPr>
                <w:rFonts w:ascii="Futura Medium" w:hAnsi="Futura Medium" w:cs="Futura Medium"/>
                <w:sz w:val="18"/>
                <w:szCs w:val="18"/>
                <w:lang w:eastAsia="es-EC"/>
              </w:rPr>
            </w:pPr>
          </w:p>
        </w:tc>
        <w:tc>
          <w:tcPr>
            <w:tcW w:w="200" w:type="dxa"/>
            <w:gridSpan w:val="2"/>
            <w:tcBorders>
              <w:top w:val="nil"/>
              <w:left w:val="nil"/>
              <w:bottom w:val="nil"/>
              <w:right w:val="nil"/>
            </w:tcBorders>
            <w:shd w:val="clear" w:color="auto" w:fill="auto"/>
            <w:noWrap/>
            <w:vAlign w:val="bottom"/>
            <w:hideMark/>
          </w:tcPr>
          <w:p w14:paraId="44062D30" w14:textId="77777777" w:rsidR="00BC4033" w:rsidRPr="001E6A9C" w:rsidRDefault="00BC4033" w:rsidP="00851526">
            <w:pPr>
              <w:spacing w:after="0"/>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3C006B18" w14:textId="77777777" w:rsidR="00BC4033" w:rsidRPr="001E6A9C" w:rsidRDefault="00BC4033"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77195DB1" w14:textId="77777777" w:rsidR="00BC4033" w:rsidRPr="001E6A9C" w:rsidRDefault="00BC4033" w:rsidP="00851526">
            <w:pPr>
              <w:spacing w:after="0"/>
              <w:jc w:val="center"/>
              <w:rPr>
                <w:rFonts w:ascii="Futura Medium" w:hAnsi="Futura Medium" w:cs="Futura Medium"/>
                <w:b/>
                <w:bCs/>
                <w:sz w:val="18"/>
                <w:szCs w:val="18"/>
                <w:lang w:eastAsia="es-EC"/>
              </w:rPr>
            </w:pPr>
          </w:p>
        </w:tc>
        <w:tc>
          <w:tcPr>
            <w:tcW w:w="1200" w:type="dxa"/>
            <w:gridSpan w:val="2"/>
            <w:tcBorders>
              <w:top w:val="nil"/>
              <w:left w:val="nil"/>
              <w:bottom w:val="single" w:sz="4" w:space="0" w:color="auto"/>
              <w:right w:val="nil"/>
            </w:tcBorders>
            <w:shd w:val="clear" w:color="auto" w:fill="auto"/>
            <w:noWrap/>
            <w:vAlign w:val="center"/>
            <w:hideMark/>
          </w:tcPr>
          <w:p w14:paraId="232C57AC" w14:textId="77777777" w:rsidR="00BC4033" w:rsidRPr="001E6A9C" w:rsidRDefault="00BC4033"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2B5BE9" w:rsidRPr="001E6A9C" w14:paraId="19D5DF4D" w14:textId="77777777" w:rsidTr="00BC4033">
        <w:tblPrEx>
          <w:tblLook w:val="0000" w:firstRow="0" w:lastRow="0" w:firstColumn="0" w:lastColumn="0" w:noHBand="0" w:noVBand="0"/>
        </w:tblPrEx>
        <w:trPr>
          <w:trHeight w:val="227"/>
        </w:trPr>
        <w:tc>
          <w:tcPr>
            <w:tcW w:w="5459" w:type="dxa"/>
            <w:gridSpan w:val="3"/>
            <w:shd w:val="clear" w:color="auto" w:fill="auto"/>
          </w:tcPr>
          <w:p w14:paraId="5AD5D9B4" w14:textId="77777777" w:rsidR="002B5BE9" w:rsidRPr="001E6A9C" w:rsidRDefault="002B5BE9" w:rsidP="00ED1B7D">
            <w:pPr>
              <w:spacing w:after="0"/>
              <w:ind w:left="356"/>
              <w:contextualSpacing/>
              <w:rPr>
                <w:rFonts w:ascii="Futura Medium" w:hAnsi="Futura Medium" w:cs="Futura Medium"/>
                <w:b/>
                <w:sz w:val="18"/>
                <w:szCs w:val="18"/>
              </w:rPr>
            </w:pPr>
          </w:p>
          <w:p w14:paraId="590DB6FD" w14:textId="77777777" w:rsidR="002B5BE9" w:rsidRPr="001E6A9C" w:rsidRDefault="002B5BE9" w:rsidP="00ED1B7D">
            <w:pPr>
              <w:spacing w:after="0"/>
              <w:ind w:left="356"/>
              <w:contextualSpacing/>
              <w:rPr>
                <w:rFonts w:ascii="Futura Medium" w:hAnsi="Futura Medium" w:cs="Futura Medium"/>
                <w:sz w:val="18"/>
                <w:szCs w:val="18"/>
              </w:rPr>
            </w:pPr>
            <w:r w:rsidRPr="001E6A9C">
              <w:rPr>
                <w:rFonts w:ascii="Futura Medium" w:hAnsi="Futura Medium" w:cs="Futura Medium" w:hint="cs"/>
                <w:sz w:val="18"/>
                <w:szCs w:val="18"/>
              </w:rPr>
              <w:t>Saldo libros al inicio del año</w:t>
            </w:r>
          </w:p>
        </w:tc>
        <w:tc>
          <w:tcPr>
            <w:tcW w:w="1275" w:type="dxa"/>
            <w:gridSpan w:val="3"/>
            <w:shd w:val="clear" w:color="auto" w:fill="auto"/>
            <w:vAlign w:val="bottom"/>
          </w:tcPr>
          <w:p w14:paraId="7E31F7A0" w14:textId="0575EE88" w:rsidR="002B5BE9" w:rsidRPr="00753985" w:rsidRDefault="00753985" w:rsidP="00ED1B7D">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63,293</w:t>
            </w:r>
          </w:p>
        </w:tc>
        <w:tc>
          <w:tcPr>
            <w:tcW w:w="284" w:type="dxa"/>
            <w:gridSpan w:val="2"/>
          </w:tcPr>
          <w:p w14:paraId="5DF5AEA8" w14:textId="77777777" w:rsidR="002B5BE9" w:rsidRPr="001E6A9C" w:rsidRDefault="002B5BE9" w:rsidP="00ED1B7D">
            <w:pPr>
              <w:spacing w:after="0"/>
              <w:ind w:left="-282" w:hanging="402"/>
              <w:contextualSpacing/>
              <w:jc w:val="right"/>
              <w:rPr>
                <w:rFonts w:ascii="Futura Medium" w:hAnsi="Futura Medium" w:cs="Futura Medium"/>
                <w:b/>
                <w:sz w:val="18"/>
                <w:szCs w:val="18"/>
              </w:rPr>
            </w:pPr>
          </w:p>
        </w:tc>
        <w:tc>
          <w:tcPr>
            <w:tcW w:w="1139" w:type="dxa"/>
            <w:vAlign w:val="bottom"/>
          </w:tcPr>
          <w:p w14:paraId="353A54D9" w14:textId="58D6219F" w:rsidR="002B5BE9" w:rsidRPr="001E6A9C" w:rsidRDefault="00BC4033" w:rsidP="00ED1B7D">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72,044</w:t>
            </w:r>
          </w:p>
        </w:tc>
      </w:tr>
      <w:tr w:rsidR="002B5BE9" w:rsidRPr="001E6A9C" w14:paraId="5DC35B73" w14:textId="77777777" w:rsidTr="00BC4033">
        <w:tblPrEx>
          <w:tblLook w:val="0000" w:firstRow="0" w:lastRow="0" w:firstColumn="0" w:lastColumn="0" w:noHBand="0" w:noVBand="0"/>
        </w:tblPrEx>
        <w:trPr>
          <w:trHeight w:val="227"/>
        </w:trPr>
        <w:tc>
          <w:tcPr>
            <w:tcW w:w="5459" w:type="dxa"/>
            <w:gridSpan w:val="3"/>
            <w:shd w:val="clear" w:color="auto" w:fill="auto"/>
          </w:tcPr>
          <w:p w14:paraId="3CE457FA" w14:textId="77777777" w:rsidR="002B5BE9" w:rsidRPr="001E6A9C" w:rsidRDefault="002B5BE9" w:rsidP="00ED1B7D">
            <w:pPr>
              <w:spacing w:after="0"/>
              <w:ind w:left="356"/>
              <w:contextualSpacing/>
              <w:rPr>
                <w:rFonts w:ascii="Futura Medium" w:hAnsi="Futura Medium" w:cs="Futura Medium"/>
                <w:sz w:val="18"/>
                <w:szCs w:val="18"/>
              </w:rPr>
            </w:pPr>
            <w:r w:rsidRPr="001E6A9C">
              <w:rPr>
                <w:rFonts w:ascii="Futura Medium" w:hAnsi="Futura Medium" w:cs="Futura Medium" w:hint="cs"/>
                <w:sz w:val="18"/>
                <w:szCs w:val="18"/>
              </w:rPr>
              <w:t>Provisión cargada al gasto</w:t>
            </w:r>
          </w:p>
        </w:tc>
        <w:tc>
          <w:tcPr>
            <w:tcW w:w="1275" w:type="dxa"/>
            <w:gridSpan w:val="3"/>
            <w:shd w:val="clear" w:color="auto" w:fill="auto"/>
            <w:vAlign w:val="bottom"/>
          </w:tcPr>
          <w:p w14:paraId="1F0FE4D8" w14:textId="75D26359" w:rsidR="002B5BE9" w:rsidRPr="00753985" w:rsidRDefault="00753985" w:rsidP="00ED1B7D">
            <w:pPr>
              <w:spacing w:after="0"/>
              <w:ind w:left="-282" w:hanging="402"/>
              <w:contextualSpacing/>
              <w:jc w:val="right"/>
              <w:rPr>
                <w:rFonts w:ascii="Futura Medium" w:hAnsi="Futura Medium" w:cs="Futura Medium"/>
                <w:bCs/>
                <w:sz w:val="18"/>
                <w:szCs w:val="18"/>
              </w:rPr>
            </w:pPr>
            <w:r w:rsidRPr="00753985">
              <w:rPr>
                <w:rFonts w:ascii="Futura Medium" w:hAnsi="Futura Medium" w:cs="Futura Medium"/>
                <w:bCs/>
                <w:sz w:val="18"/>
                <w:szCs w:val="18"/>
              </w:rPr>
              <w:t>(43,844)</w:t>
            </w:r>
          </w:p>
        </w:tc>
        <w:tc>
          <w:tcPr>
            <w:tcW w:w="284" w:type="dxa"/>
            <w:gridSpan w:val="2"/>
          </w:tcPr>
          <w:p w14:paraId="3FCAEFD6" w14:textId="77777777" w:rsidR="002B5BE9" w:rsidRPr="001E6A9C" w:rsidRDefault="002B5BE9" w:rsidP="00ED1B7D">
            <w:pPr>
              <w:spacing w:after="0"/>
              <w:ind w:left="-282" w:hanging="402"/>
              <w:contextualSpacing/>
              <w:jc w:val="right"/>
              <w:rPr>
                <w:rFonts w:ascii="Futura Medium" w:hAnsi="Futura Medium" w:cs="Futura Medium"/>
                <w:b/>
                <w:sz w:val="18"/>
                <w:szCs w:val="18"/>
              </w:rPr>
            </w:pPr>
          </w:p>
        </w:tc>
        <w:tc>
          <w:tcPr>
            <w:tcW w:w="1139" w:type="dxa"/>
            <w:vAlign w:val="bottom"/>
          </w:tcPr>
          <w:p w14:paraId="675FB583" w14:textId="24B983E4" w:rsidR="002B5BE9" w:rsidRPr="001E6A9C" w:rsidRDefault="00BC4033" w:rsidP="00ED1B7D">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(35,749)</w:t>
            </w:r>
          </w:p>
        </w:tc>
      </w:tr>
      <w:tr w:rsidR="002B5BE9" w:rsidRPr="001E6A9C" w14:paraId="219FE22F" w14:textId="77777777" w:rsidTr="00BC4033">
        <w:tblPrEx>
          <w:tblLook w:val="0000" w:firstRow="0" w:lastRow="0" w:firstColumn="0" w:lastColumn="0" w:noHBand="0" w:noVBand="0"/>
        </w:tblPrEx>
        <w:trPr>
          <w:trHeight w:val="227"/>
        </w:trPr>
        <w:tc>
          <w:tcPr>
            <w:tcW w:w="5459" w:type="dxa"/>
            <w:gridSpan w:val="3"/>
            <w:shd w:val="clear" w:color="auto" w:fill="auto"/>
          </w:tcPr>
          <w:p w14:paraId="2A982418" w14:textId="77777777" w:rsidR="002B5BE9" w:rsidRPr="001E6A9C" w:rsidRDefault="002B5BE9" w:rsidP="00ED1B7D">
            <w:pPr>
              <w:spacing w:after="0"/>
              <w:ind w:left="356"/>
              <w:contextualSpacing/>
              <w:rPr>
                <w:rFonts w:ascii="Futura Medium" w:hAnsi="Futura Medium" w:cs="Futura Medium"/>
                <w:sz w:val="18"/>
                <w:szCs w:val="18"/>
              </w:rPr>
            </w:pPr>
            <w:r w:rsidRPr="001E6A9C">
              <w:rPr>
                <w:rFonts w:ascii="Futura Medium" w:hAnsi="Futura Medium" w:cs="Futura Medium" w:hint="cs"/>
                <w:sz w:val="18"/>
                <w:szCs w:val="18"/>
              </w:rPr>
              <w:t>Compensación de anticipos de impuesto a la renta</w:t>
            </w:r>
          </w:p>
        </w:tc>
        <w:tc>
          <w:tcPr>
            <w:tcW w:w="1275" w:type="dxa"/>
            <w:gridSpan w:val="3"/>
            <w:shd w:val="clear" w:color="auto" w:fill="auto"/>
            <w:vAlign w:val="bottom"/>
          </w:tcPr>
          <w:p w14:paraId="29AD73FA" w14:textId="3BD48E50" w:rsidR="002B5BE9" w:rsidRPr="00753985" w:rsidRDefault="00753985" w:rsidP="00ED1B7D">
            <w:pPr>
              <w:spacing w:after="0"/>
              <w:ind w:left="-282" w:hanging="402"/>
              <w:contextualSpacing/>
              <w:jc w:val="right"/>
              <w:rPr>
                <w:rFonts w:ascii="Futura Medium" w:hAnsi="Futura Medium" w:cs="Futura Medium"/>
                <w:bCs/>
                <w:sz w:val="18"/>
                <w:szCs w:val="18"/>
                <w:lang w:val="es-419"/>
              </w:rPr>
            </w:pPr>
            <w:r>
              <w:rPr>
                <w:rFonts w:ascii="Futura Medium" w:hAnsi="Futura Medium" w:cs="Futura Medium"/>
                <w:bCs/>
                <w:sz w:val="18"/>
                <w:szCs w:val="18"/>
                <w:lang w:val="es-419"/>
              </w:rPr>
              <w:t>0</w:t>
            </w:r>
          </w:p>
        </w:tc>
        <w:tc>
          <w:tcPr>
            <w:tcW w:w="284" w:type="dxa"/>
            <w:gridSpan w:val="2"/>
          </w:tcPr>
          <w:p w14:paraId="7E470DB1" w14:textId="77777777" w:rsidR="002B5BE9" w:rsidRPr="001E6A9C" w:rsidRDefault="002B5BE9" w:rsidP="00ED1B7D">
            <w:pPr>
              <w:spacing w:after="0"/>
              <w:ind w:left="-282" w:hanging="402"/>
              <w:contextualSpacing/>
              <w:jc w:val="right"/>
              <w:rPr>
                <w:rFonts w:ascii="Futura Medium" w:hAnsi="Futura Medium" w:cs="Futura Medium"/>
                <w:b/>
                <w:sz w:val="18"/>
                <w:szCs w:val="18"/>
                <w:lang w:val="es-419"/>
              </w:rPr>
            </w:pPr>
          </w:p>
        </w:tc>
        <w:tc>
          <w:tcPr>
            <w:tcW w:w="1139" w:type="dxa"/>
            <w:vAlign w:val="bottom"/>
          </w:tcPr>
          <w:p w14:paraId="06E53145" w14:textId="2EB5AFDC" w:rsidR="002B5BE9" w:rsidRPr="001E6A9C" w:rsidRDefault="00BC4033" w:rsidP="00ED1B7D">
            <w:pPr>
              <w:spacing w:after="0"/>
              <w:ind w:left="-282" w:hanging="402"/>
              <w:contextualSpacing/>
              <w:jc w:val="right"/>
              <w:rPr>
                <w:rFonts w:ascii="Futura Medium" w:hAnsi="Futura Medium" w:cs="Futura Medium"/>
                <w:sz w:val="18"/>
                <w:szCs w:val="18"/>
                <w:lang w:val="es-419"/>
              </w:rPr>
            </w:pPr>
            <w:r>
              <w:rPr>
                <w:rFonts w:ascii="Futura Medium" w:hAnsi="Futura Medium" w:cs="Futura Medium"/>
                <w:sz w:val="18"/>
                <w:szCs w:val="18"/>
                <w:lang w:val="es-419"/>
              </w:rPr>
              <w:t>20,901</w:t>
            </w:r>
          </w:p>
        </w:tc>
      </w:tr>
      <w:tr w:rsidR="002B5BE9" w:rsidRPr="001E6A9C" w14:paraId="6CF88307" w14:textId="77777777" w:rsidTr="00BC4033">
        <w:tblPrEx>
          <w:tblLook w:val="0000" w:firstRow="0" w:lastRow="0" w:firstColumn="0" w:lastColumn="0" w:noHBand="0" w:noVBand="0"/>
        </w:tblPrEx>
        <w:trPr>
          <w:trHeight w:val="227"/>
        </w:trPr>
        <w:tc>
          <w:tcPr>
            <w:tcW w:w="5459" w:type="dxa"/>
            <w:gridSpan w:val="3"/>
            <w:shd w:val="clear" w:color="auto" w:fill="auto"/>
          </w:tcPr>
          <w:p w14:paraId="34D66E89" w14:textId="77777777" w:rsidR="002B5BE9" w:rsidRPr="001E6A9C" w:rsidRDefault="002B5BE9" w:rsidP="00ED1B7D">
            <w:pPr>
              <w:spacing w:after="0"/>
              <w:ind w:left="356"/>
              <w:contextualSpacing/>
              <w:rPr>
                <w:rFonts w:ascii="Futura Medium" w:hAnsi="Futura Medium" w:cs="Futura Medium"/>
                <w:sz w:val="18"/>
                <w:szCs w:val="18"/>
              </w:rPr>
            </w:pPr>
            <w:r w:rsidRPr="001E6A9C">
              <w:rPr>
                <w:rFonts w:ascii="Futura Medium" w:hAnsi="Futura Medium" w:cs="Futura Medium" w:hint="cs"/>
                <w:sz w:val="18"/>
                <w:szCs w:val="18"/>
              </w:rPr>
              <w:t>Compensación de retenciones en la fuente del impuesto a la renta del período</w:t>
            </w:r>
          </w:p>
        </w:tc>
        <w:tc>
          <w:tcPr>
            <w:tcW w:w="1275" w:type="dxa"/>
            <w:gridSpan w:val="3"/>
            <w:tcBorders>
              <w:bottom w:val="single" w:sz="4" w:space="0" w:color="auto"/>
            </w:tcBorders>
            <w:shd w:val="clear" w:color="auto" w:fill="auto"/>
            <w:vAlign w:val="bottom"/>
          </w:tcPr>
          <w:p w14:paraId="215B4C4C" w14:textId="02F8AAAF" w:rsidR="002B5BE9" w:rsidRPr="00753985" w:rsidRDefault="00753985" w:rsidP="00ED1B7D">
            <w:pPr>
              <w:spacing w:after="0"/>
              <w:ind w:left="-282" w:hanging="402"/>
              <w:contextualSpacing/>
              <w:jc w:val="right"/>
              <w:rPr>
                <w:rFonts w:ascii="Futura Medium" w:hAnsi="Futura Medium" w:cs="Futura Medium"/>
                <w:bCs/>
                <w:sz w:val="18"/>
                <w:szCs w:val="18"/>
                <w:lang w:val="es-419"/>
              </w:rPr>
            </w:pPr>
            <w:r>
              <w:rPr>
                <w:rFonts w:ascii="Futura Medium" w:hAnsi="Futura Medium" w:cs="Futura Medium"/>
                <w:bCs/>
                <w:sz w:val="18"/>
                <w:szCs w:val="18"/>
                <w:lang w:val="es-419"/>
              </w:rPr>
              <w:t>8,534</w:t>
            </w:r>
          </w:p>
        </w:tc>
        <w:tc>
          <w:tcPr>
            <w:tcW w:w="284" w:type="dxa"/>
            <w:gridSpan w:val="2"/>
          </w:tcPr>
          <w:p w14:paraId="468AC0DF" w14:textId="77777777" w:rsidR="002B5BE9" w:rsidRPr="001E6A9C" w:rsidRDefault="002B5BE9" w:rsidP="00ED1B7D">
            <w:pPr>
              <w:spacing w:after="0"/>
              <w:ind w:left="-282" w:hanging="402"/>
              <w:contextualSpacing/>
              <w:jc w:val="right"/>
              <w:rPr>
                <w:rFonts w:ascii="Futura Medium" w:hAnsi="Futura Medium" w:cs="Futura Medium"/>
                <w:b/>
                <w:sz w:val="18"/>
                <w:szCs w:val="18"/>
                <w:lang w:val="es-419"/>
              </w:rPr>
            </w:pPr>
          </w:p>
        </w:tc>
        <w:tc>
          <w:tcPr>
            <w:tcW w:w="1139" w:type="dxa"/>
            <w:tcBorders>
              <w:bottom w:val="single" w:sz="4" w:space="0" w:color="auto"/>
            </w:tcBorders>
            <w:vAlign w:val="bottom"/>
          </w:tcPr>
          <w:p w14:paraId="54160CDE" w14:textId="186F3E41" w:rsidR="002B5BE9" w:rsidRPr="001E6A9C" w:rsidRDefault="00BC4033" w:rsidP="00ED1B7D">
            <w:pPr>
              <w:spacing w:after="0"/>
              <w:ind w:left="-282" w:hanging="402"/>
              <w:contextualSpacing/>
              <w:jc w:val="right"/>
              <w:rPr>
                <w:rFonts w:ascii="Futura Medium" w:hAnsi="Futura Medium" w:cs="Futura Medium"/>
                <w:sz w:val="18"/>
                <w:szCs w:val="18"/>
                <w:lang w:val="es-419"/>
              </w:rPr>
            </w:pPr>
            <w:r>
              <w:rPr>
                <w:rFonts w:ascii="Futura Medium" w:hAnsi="Futura Medium" w:cs="Futura Medium"/>
                <w:sz w:val="18"/>
                <w:szCs w:val="18"/>
                <w:lang w:val="es-419"/>
              </w:rPr>
              <w:t>6,097</w:t>
            </w:r>
          </w:p>
        </w:tc>
      </w:tr>
      <w:tr w:rsidR="00BC4033" w:rsidRPr="001E6A9C" w14:paraId="41CB2010" w14:textId="77777777" w:rsidTr="00BC4033">
        <w:tblPrEx>
          <w:tblLook w:val="0000" w:firstRow="0" w:lastRow="0" w:firstColumn="0" w:lastColumn="0" w:noHBand="0" w:noVBand="0"/>
        </w:tblPrEx>
        <w:trPr>
          <w:trHeight w:val="227"/>
        </w:trPr>
        <w:tc>
          <w:tcPr>
            <w:tcW w:w="5459" w:type="dxa"/>
            <w:gridSpan w:val="3"/>
          </w:tcPr>
          <w:p w14:paraId="14C79058" w14:textId="77777777" w:rsidR="00BC4033" w:rsidRPr="001E6A9C" w:rsidRDefault="00BC4033" w:rsidP="00BC4033">
            <w:pPr>
              <w:spacing w:after="0"/>
              <w:ind w:left="356"/>
              <w:contextualSpacing/>
              <w:rPr>
                <w:rFonts w:ascii="Futura Medium" w:hAnsi="Futura Medium" w:cs="Futura Medium"/>
                <w:sz w:val="18"/>
                <w:szCs w:val="18"/>
              </w:rPr>
            </w:pPr>
            <w:bookmarkStart w:id="8" w:name="_Hlk69387256"/>
          </w:p>
          <w:p w14:paraId="46F9298E" w14:textId="77777777" w:rsidR="00BC4033" w:rsidRPr="001E6A9C" w:rsidRDefault="00BC4033" w:rsidP="00BC4033">
            <w:pPr>
              <w:spacing w:after="0"/>
              <w:ind w:left="356"/>
              <w:contextualSpacing/>
              <w:rPr>
                <w:rFonts w:ascii="Futura Medium" w:hAnsi="Futura Medium" w:cs="Futura Medium"/>
                <w:sz w:val="18"/>
                <w:szCs w:val="18"/>
              </w:rPr>
            </w:pPr>
            <w:r w:rsidRPr="001E6A9C">
              <w:rPr>
                <w:rFonts w:ascii="Futura Medium" w:hAnsi="Futura Medium" w:cs="Futura Medium" w:hint="cs"/>
                <w:sz w:val="18"/>
                <w:szCs w:val="18"/>
              </w:rPr>
              <w:t>Saldo declaración - abril del 2021</w:t>
            </w:r>
          </w:p>
        </w:tc>
        <w:tc>
          <w:tcPr>
            <w:tcW w:w="1275" w:type="dxa"/>
            <w:gridSpan w:val="3"/>
            <w:tcBorders>
              <w:top w:val="single" w:sz="4" w:space="0" w:color="auto"/>
              <w:left w:val="nil"/>
              <w:bottom w:val="double" w:sz="4" w:space="0" w:color="auto"/>
              <w:right w:val="nil"/>
            </w:tcBorders>
            <w:shd w:val="clear" w:color="auto" w:fill="auto"/>
            <w:vAlign w:val="center"/>
          </w:tcPr>
          <w:p w14:paraId="4255C7CC" w14:textId="77777777" w:rsidR="00753985" w:rsidRDefault="00753985" w:rsidP="00BC4033">
            <w:pPr>
              <w:spacing w:after="0"/>
              <w:ind w:left="-282" w:hanging="402"/>
              <w:contextualSpacing/>
              <w:jc w:val="right"/>
              <w:rPr>
                <w:rFonts w:ascii="Futura Medium" w:hAnsi="Futura Medium" w:cs="Futura Medium"/>
                <w:bCs/>
                <w:sz w:val="18"/>
                <w:szCs w:val="18"/>
              </w:rPr>
            </w:pPr>
          </w:p>
          <w:p w14:paraId="5FBBFF28" w14:textId="04155B22" w:rsidR="00BC4033" w:rsidRPr="00753985" w:rsidRDefault="00753985" w:rsidP="00BC4033">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27,893</w:t>
            </w:r>
          </w:p>
        </w:tc>
        <w:tc>
          <w:tcPr>
            <w:tcW w:w="284" w:type="dxa"/>
            <w:gridSpan w:val="2"/>
            <w:tcBorders>
              <w:top w:val="nil"/>
              <w:left w:val="nil"/>
              <w:bottom w:val="nil"/>
              <w:right w:val="nil"/>
            </w:tcBorders>
            <w:shd w:val="clear" w:color="auto" w:fill="auto"/>
            <w:vAlign w:val="center"/>
          </w:tcPr>
          <w:p w14:paraId="4A3881D0" w14:textId="77777777" w:rsidR="00BC4033" w:rsidRPr="001E6A9C" w:rsidRDefault="00BC4033" w:rsidP="00BC4033">
            <w:pPr>
              <w:spacing w:after="0"/>
              <w:ind w:left="-282" w:hanging="402"/>
              <w:contextualSpacing/>
              <w:jc w:val="right"/>
              <w:rPr>
                <w:rFonts w:ascii="Futura Medium" w:hAnsi="Futura Medium" w:cs="Futura Medium"/>
                <w:b/>
                <w:sz w:val="18"/>
                <w:szCs w:val="18"/>
              </w:rPr>
            </w:pPr>
          </w:p>
        </w:tc>
        <w:tc>
          <w:tcPr>
            <w:tcW w:w="1139" w:type="dxa"/>
            <w:tcBorders>
              <w:top w:val="single" w:sz="4" w:space="0" w:color="auto"/>
              <w:left w:val="nil"/>
              <w:bottom w:val="double" w:sz="4" w:space="0" w:color="auto"/>
              <w:right w:val="nil"/>
            </w:tcBorders>
            <w:shd w:val="clear" w:color="auto" w:fill="auto"/>
            <w:vAlign w:val="center"/>
          </w:tcPr>
          <w:p w14:paraId="4C1AD119" w14:textId="77777777" w:rsidR="00753985" w:rsidRDefault="00753985" w:rsidP="00BC4033">
            <w:pPr>
              <w:spacing w:after="0"/>
              <w:ind w:left="-282" w:hanging="402"/>
              <w:contextualSpacing/>
              <w:jc w:val="right"/>
              <w:rPr>
                <w:rFonts w:ascii="Futura Medium" w:hAnsi="Futura Medium" w:cs="Futura Medium"/>
                <w:sz w:val="18"/>
                <w:szCs w:val="18"/>
              </w:rPr>
            </w:pPr>
          </w:p>
          <w:p w14:paraId="74D8F20F" w14:textId="6FDEA989" w:rsidR="00BC4033" w:rsidRPr="001E6A9C" w:rsidRDefault="00BC4033" w:rsidP="00BC4033">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63,293</w:t>
            </w:r>
          </w:p>
        </w:tc>
      </w:tr>
      <w:bookmarkEnd w:id="8"/>
    </w:tbl>
    <w:p w14:paraId="2899CDF8" w14:textId="77777777" w:rsidR="002B5BE9" w:rsidRPr="001E6A9C" w:rsidRDefault="002B5BE9" w:rsidP="00ED1B7D">
      <w:pPr>
        <w:spacing w:after="0"/>
        <w:jc w:val="both"/>
        <w:rPr>
          <w:rFonts w:ascii="Futura Medium" w:hAnsi="Futura Medium" w:cs="Futura Medium"/>
          <w:sz w:val="18"/>
          <w:szCs w:val="18"/>
          <w:u w:val="single"/>
        </w:rPr>
      </w:pPr>
    </w:p>
    <w:p w14:paraId="78342202" w14:textId="77777777" w:rsidR="002B5BE9" w:rsidRPr="00BC4033" w:rsidRDefault="002B5BE9" w:rsidP="00ED1B7D">
      <w:pPr>
        <w:pStyle w:val="ListParagraph"/>
        <w:numPr>
          <w:ilvl w:val="0"/>
          <w:numId w:val="29"/>
        </w:numPr>
        <w:spacing w:after="0" w:line="240" w:lineRule="auto"/>
        <w:ind w:hanging="423"/>
        <w:jc w:val="both"/>
        <w:rPr>
          <w:rFonts w:ascii="Futura Medium" w:hAnsi="Futura Medium" w:cs="Futura Medium"/>
          <w:sz w:val="18"/>
          <w:szCs w:val="18"/>
          <w:u w:val="single"/>
        </w:rPr>
      </w:pPr>
      <w:r w:rsidRPr="00BC4033">
        <w:rPr>
          <w:rFonts w:ascii="Futura Medium" w:hAnsi="Futura Medium" w:cs="Futura Medium" w:hint="cs"/>
          <w:sz w:val="18"/>
          <w:szCs w:val="18"/>
          <w:u w:val="single"/>
        </w:rPr>
        <w:t xml:space="preserve">Gasto de impuesto a la renta </w:t>
      </w:r>
    </w:p>
    <w:p w14:paraId="03098BF5" w14:textId="77777777" w:rsidR="002B5BE9" w:rsidRPr="001E6A9C" w:rsidRDefault="002B5BE9" w:rsidP="00ED1B7D">
      <w:pPr>
        <w:pStyle w:val="ListParagraph"/>
        <w:spacing w:after="0"/>
        <w:ind w:left="990"/>
        <w:jc w:val="both"/>
        <w:rPr>
          <w:rFonts w:ascii="Futura Medium" w:hAnsi="Futura Medium" w:cs="Futura Medium"/>
          <w:sz w:val="18"/>
          <w:szCs w:val="18"/>
          <w:u w:val="single"/>
        </w:rPr>
      </w:pPr>
    </w:p>
    <w:p w14:paraId="417B8ABB" w14:textId="1BEFE595" w:rsidR="002B5BE9" w:rsidRDefault="002B5BE9" w:rsidP="00ED1B7D">
      <w:pPr>
        <w:pStyle w:val="ListParagraph"/>
        <w:autoSpaceDE w:val="0"/>
        <w:autoSpaceDN w:val="0"/>
        <w:adjustRightInd w:val="0"/>
        <w:spacing w:after="0"/>
        <w:ind w:left="990"/>
        <w:jc w:val="both"/>
        <w:rPr>
          <w:rFonts w:ascii="Futura Medium" w:hAnsi="Futura Medium" w:cs="Futura Medium"/>
          <w:sz w:val="18"/>
          <w:szCs w:val="18"/>
        </w:rPr>
      </w:pPr>
      <w:r w:rsidRPr="001E6A9C">
        <w:rPr>
          <w:rFonts w:ascii="Futura Medium" w:hAnsi="Futura Medium" w:cs="Futura Medium" w:hint="cs"/>
          <w:sz w:val="18"/>
          <w:szCs w:val="18"/>
        </w:rPr>
        <w:t>El cargo por impuesto a la renta corriente se calcula mediante la tasa de impuesto aplicable a las utilidades gravables y se carga a los resultados del año que se devenga con base en el impuesto por pagar exigible. Las normas tributarias vigentes establecen una tasa de impuesto del 2</w:t>
      </w:r>
      <w:r w:rsidR="00870958">
        <w:rPr>
          <w:rFonts w:ascii="Futura Medium" w:hAnsi="Futura Medium" w:cs="Futura Medium"/>
          <w:sz w:val="18"/>
          <w:szCs w:val="18"/>
        </w:rPr>
        <w:t>2</w:t>
      </w:r>
      <w:r w:rsidRPr="001E6A9C">
        <w:rPr>
          <w:rFonts w:ascii="Futura Medium" w:hAnsi="Futura Medium" w:cs="Futura Medium" w:hint="cs"/>
          <w:sz w:val="18"/>
          <w:szCs w:val="18"/>
        </w:rPr>
        <w:t>% de las utilidades gravables, la cual se incrementa al 2</w:t>
      </w:r>
      <w:r w:rsidR="00870958">
        <w:rPr>
          <w:rFonts w:ascii="Futura Medium" w:hAnsi="Futura Medium" w:cs="Futura Medium"/>
          <w:sz w:val="18"/>
          <w:szCs w:val="18"/>
        </w:rPr>
        <w:t>5</w:t>
      </w:r>
      <w:r w:rsidRPr="001E6A9C">
        <w:rPr>
          <w:rFonts w:ascii="Futura Medium" w:hAnsi="Futura Medium" w:cs="Futura Medium" w:hint="cs"/>
          <w:sz w:val="18"/>
          <w:szCs w:val="18"/>
        </w:rPr>
        <w:t xml:space="preserve">% si los accionistas finales de la compañía </w:t>
      </w:r>
      <w:r w:rsidRPr="00F5632A">
        <w:rPr>
          <w:rFonts w:ascii="Futura Medium" w:hAnsi="Futura Medium" w:cs="Futura Medium" w:hint="cs"/>
          <w:sz w:val="18"/>
          <w:szCs w:val="18"/>
        </w:rPr>
        <w:t>están domiciliados en paraísos fiscales o si haya incumplido su deber de informar la composición societaria y se reduce en 10 puntos (1</w:t>
      </w:r>
      <w:r w:rsidR="00870958">
        <w:rPr>
          <w:rFonts w:ascii="Futura Medium" w:hAnsi="Futura Medium" w:cs="Futura Medium"/>
          <w:sz w:val="18"/>
          <w:szCs w:val="18"/>
        </w:rPr>
        <w:t>2</w:t>
      </w:r>
      <w:r w:rsidRPr="00F5632A">
        <w:rPr>
          <w:rFonts w:ascii="Futura Medium" w:hAnsi="Futura Medium" w:cs="Futura Medium" w:hint="cs"/>
          <w:sz w:val="18"/>
          <w:szCs w:val="18"/>
        </w:rPr>
        <w:t>% o 1</w:t>
      </w:r>
      <w:r w:rsidR="00870958">
        <w:rPr>
          <w:rFonts w:ascii="Futura Medium" w:hAnsi="Futura Medium" w:cs="Futura Medium"/>
          <w:sz w:val="18"/>
          <w:szCs w:val="18"/>
        </w:rPr>
        <w:t>5</w:t>
      </w:r>
      <w:r w:rsidRPr="00F5632A">
        <w:rPr>
          <w:rFonts w:ascii="Futura Medium" w:hAnsi="Futura Medium" w:cs="Futura Medium" w:hint="cs"/>
          <w:sz w:val="18"/>
          <w:szCs w:val="18"/>
        </w:rPr>
        <w:t>%) si las utilidades son reinvertidas por el contribuyente.</w:t>
      </w:r>
    </w:p>
    <w:p w14:paraId="73867F6C" w14:textId="77777777" w:rsidR="002B5BE9" w:rsidRPr="00F5632A" w:rsidRDefault="002B5BE9" w:rsidP="00ED1B7D">
      <w:pPr>
        <w:pStyle w:val="ListParagraph"/>
        <w:autoSpaceDE w:val="0"/>
        <w:autoSpaceDN w:val="0"/>
        <w:adjustRightInd w:val="0"/>
        <w:spacing w:after="0"/>
        <w:ind w:left="990"/>
        <w:jc w:val="both"/>
        <w:rPr>
          <w:rFonts w:ascii="Futura Medium" w:hAnsi="Futura Medium" w:cs="Futura Medium"/>
          <w:sz w:val="18"/>
          <w:szCs w:val="18"/>
        </w:rPr>
      </w:pPr>
    </w:p>
    <w:p w14:paraId="1DF386A2" w14:textId="77777777" w:rsidR="002B5BE9" w:rsidRPr="001E6A9C" w:rsidRDefault="002B5BE9" w:rsidP="00ED1B7D">
      <w:pPr>
        <w:pStyle w:val="ListParagraph"/>
        <w:numPr>
          <w:ilvl w:val="0"/>
          <w:numId w:val="28"/>
        </w:numPr>
        <w:spacing w:after="0" w:line="240" w:lineRule="auto"/>
        <w:ind w:hanging="423"/>
        <w:contextualSpacing w:val="0"/>
        <w:jc w:val="both"/>
        <w:rPr>
          <w:rFonts w:ascii="Futura Medium" w:hAnsi="Futura Medium" w:cs="Futura Medium"/>
          <w:sz w:val="18"/>
          <w:szCs w:val="18"/>
          <w:u w:val="single"/>
        </w:rPr>
      </w:pPr>
      <w:r w:rsidRPr="001E6A9C">
        <w:rPr>
          <w:rFonts w:ascii="Futura Medium" w:hAnsi="Futura Medium" w:cs="Futura Medium" w:hint="cs"/>
          <w:sz w:val="18"/>
          <w:szCs w:val="18"/>
          <w:u w:val="single"/>
        </w:rPr>
        <w:t>Situación fiscal</w:t>
      </w:r>
    </w:p>
    <w:p w14:paraId="2280A781" w14:textId="77777777" w:rsidR="002B5BE9" w:rsidRPr="001E6A9C" w:rsidRDefault="002B5BE9" w:rsidP="00ED1B7D">
      <w:pPr>
        <w:spacing w:after="0"/>
        <w:ind w:left="993"/>
        <w:jc w:val="both"/>
        <w:rPr>
          <w:rFonts w:ascii="Futura Medium" w:hAnsi="Futura Medium" w:cs="Futura Medium"/>
          <w:sz w:val="18"/>
          <w:szCs w:val="18"/>
        </w:rPr>
      </w:pPr>
    </w:p>
    <w:p w14:paraId="3CA6D19C" w14:textId="77777777" w:rsidR="002B5BE9" w:rsidRPr="001E6A9C" w:rsidRDefault="002B5BE9" w:rsidP="00ED1B7D">
      <w:pPr>
        <w:spacing w:after="0"/>
        <w:ind w:left="993"/>
        <w:jc w:val="both"/>
        <w:rPr>
          <w:rFonts w:ascii="Futura Medium" w:hAnsi="Futura Medium" w:cs="Futura Medium"/>
          <w:sz w:val="18"/>
          <w:szCs w:val="18"/>
        </w:rPr>
      </w:pPr>
      <w:r w:rsidRPr="001E6A9C">
        <w:rPr>
          <w:rFonts w:ascii="Futura Medium" w:hAnsi="Futura Medium" w:cs="Futura Medium" w:hint="cs"/>
          <w:sz w:val="18"/>
          <w:szCs w:val="18"/>
        </w:rPr>
        <w:t>De acuerdo con disposiciones legales, la autoridad tributaria tiene la facultad para revisar las declaraciones de impuesto a la renta de la Compañía.  Dicha facultad está limitada a un número de período tributario anual, los cuales, por lo general, una vez transcurridos dan lugar a la expiración de dichas inspecciones. La facultad del Servicio de Rentas Internas para determinar la obligación tributaria caduca, sin que se requiera pronunciamiento previo:</w:t>
      </w:r>
    </w:p>
    <w:p w14:paraId="66C42E07" w14:textId="77777777" w:rsidR="002B5BE9" w:rsidRPr="001E6A9C" w:rsidRDefault="002B5BE9" w:rsidP="00ED1B7D">
      <w:pPr>
        <w:spacing w:after="0"/>
        <w:ind w:left="993"/>
        <w:jc w:val="both"/>
        <w:rPr>
          <w:rFonts w:ascii="Futura Medium" w:hAnsi="Futura Medium" w:cs="Futura Medium"/>
          <w:sz w:val="18"/>
          <w:szCs w:val="18"/>
        </w:rPr>
      </w:pPr>
      <w:r w:rsidRPr="001E6A9C">
        <w:rPr>
          <w:rFonts w:ascii="Futura Medium" w:hAnsi="Futura Medium" w:cs="Futura Medium" w:hint="cs"/>
          <w:sz w:val="18"/>
          <w:szCs w:val="18"/>
        </w:rPr>
        <w:lastRenderedPageBreak/>
        <w:t xml:space="preserve"> </w:t>
      </w:r>
    </w:p>
    <w:p w14:paraId="0F26B303" w14:textId="77777777" w:rsidR="002B5BE9" w:rsidRPr="001E6A9C" w:rsidRDefault="002B5BE9" w:rsidP="00ED1B7D">
      <w:pPr>
        <w:numPr>
          <w:ilvl w:val="1"/>
          <w:numId w:val="30"/>
        </w:numPr>
        <w:spacing w:after="0" w:line="240" w:lineRule="auto"/>
        <w:ind w:left="1276" w:hanging="283"/>
        <w:jc w:val="both"/>
        <w:rPr>
          <w:rFonts w:ascii="Futura Medium" w:hAnsi="Futura Medium" w:cs="Futura Medium"/>
          <w:sz w:val="18"/>
          <w:szCs w:val="18"/>
        </w:rPr>
      </w:pPr>
      <w:r w:rsidRPr="001E6A9C">
        <w:rPr>
          <w:rFonts w:ascii="Futura Medium" w:hAnsi="Futura Medium" w:cs="Futura Medium" w:hint="cs"/>
          <w:sz w:val="18"/>
          <w:szCs w:val="18"/>
        </w:rPr>
        <w:t xml:space="preserve">En tres años, contados desde la fecha de la declaración, en los tributos que la ley exija determinación por el sujeto pasivo; </w:t>
      </w:r>
    </w:p>
    <w:p w14:paraId="5AAE4637" w14:textId="77777777" w:rsidR="002B5BE9" w:rsidRPr="001E6A9C" w:rsidRDefault="002B5BE9" w:rsidP="00ED1B7D">
      <w:pPr>
        <w:spacing w:after="0"/>
        <w:ind w:left="1276"/>
        <w:jc w:val="both"/>
        <w:rPr>
          <w:rFonts w:ascii="Futura Medium" w:hAnsi="Futura Medium" w:cs="Futura Medium"/>
          <w:sz w:val="18"/>
          <w:szCs w:val="18"/>
        </w:rPr>
      </w:pPr>
    </w:p>
    <w:p w14:paraId="6AC89ACC" w14:textId="77777777" w:rsidR="002B5BE9" w:rsidRPr="001E6A9C" w:rsidRDefault="002B5BE9" w:rsidP="00ED1B7D">
      <w:pPr>
        <w:numPr>
          <w:ilvl w:val="1"/>
          <w:numId w:val="30"/>
        </w:numPr>
        <w:spacing w:after="0" w:line="240" w:lineRule="auto"/>
        <w:ind w:left="1276" w:hanging="283"/>
        <w:jc w:val="both"/>
        <w:rPr>
          <w:rFonts w:ascii="Futura Medium" w:hAnsi="Futura Medium" w:cs="Futura Medium"/>
          <w:sz w:val="18"/>
          <w:szCs w:val="18"/>
        </w:rPr>
      </w:pPr>
      <w:r w:rsidRPr="001E6A9C">
        <w:rPr>
          <w:rFonts w:ascii="Futura Medium" w:hAnsi="Futura Medium" w:cs="Futura Medium" w:hint="cs"/>
          <w:sz w:val="18"/>
          <w:szCs w:val="18"/>
        </w:rPr>
        <w:t xml:space="preserve">En seis años, contados desde la fecha en que venció el plazo para presentar la declaración, respecto de los mismos tributos, cuando no se hubieren declarado en todo o en parte; y, </w:t>
      </w:r>
    </w:p>
    <w:p w14:paraId="2CE776C0" w14:textId="77777777" w:rsidR="002B5BE9" w:rsidRPr="001E6A9C" w:rsidRDefault="002B5BE9" w:rsidP="00ED1B7D">
      <w:pPr>
        <w:spacing w:after="0"/>
        <w:ind w:left="1276"/>
        <w:jc w:val="both"/>
        <w:rPr>
          <w:rFonts w:ascii="Futura Medium" w:hAnsi="Futura Medium" w:cs="Futura Medium"/>
          <w:sz w:val="18"/>
          <w:szCs w:val="18"/>
        </w:rPr>
      </w:pPr>
    </w:p>
    <w:p w14:paraId="46C37A4B" w14:textId="77777777" w:rsidR="002B5BE9" w:rsidRPr="001E6A9C" w:rsidRDefault="002B5BE9" w:rsidP="00ED1B7D">
      <w:pPr>
        <w:numPr>
          <w:ilvl w:val="1"/>
          <w:numId w:val="30"/>
        </w:numPr>
        <w:spacing w:after="0" w:line="240" w:lineRule="auto"/>
        <w:ind w:left="1276" w:hanging="283"/>
        <w:jc w:val="both"/>
        <w:rPr>
          <w:rFonts w:ascii="Futura Medium" w:hAnsi="Futura Medium" w:cs="Futura Medium"/>
          <w:sz w:val="18"/>
          <w:szCs w:val="18"/>
        </w:rPr>
      </w:pPr>
      <w:r w:rsidRPr="001E6A9C">
        <w:rPr>
          <w:rFonts w:ascii="Futura Medium" w:hAnsi="Futura Medium" w:cs="Futura Medium" w:hint="cs"/>
          <w:sz w:val="18"/>
          <w:szCs w:val="18"/>
        </w:rPr>
        <w:t xml:space="preserve">En un año, cuando se trate de verificar un acto de determinación practicado por el sujeto activo o en forma mixta, contado desde la fecha de la notificación de tales actos. </w:t>
      </w:r>
    </w:p>
    <w:p w14:paraId="54376137" w14:textId="77777777" w:rsidR="002B5BE9" w:rsidRPr="001E6A9C" w:rsidRDefault="002B5BE9" w:rsidP="00ED1B7D">
      <w:pPr>
        <w:spacing w:after="0"/>
        <w:ind w:left="993"/>
        <w:jc w:val="both"/>
        <w:rPr>
          <w:rFonts w:ascii="Futura Medium" w:hAnsi="Futura Medium" w:cs="Futura Medium"/>
          <w:sz w:val="18"/>
          <w:szCs w:val="18"/>
        </w:rPr>
      </w:pPr>
    </w:p>
    <w:p w14:paraId="6B99703E" w14:textId="77777777" w:rsidR="002B5BE9" w:rsidRPr="001E6A9C" w:rsidRDefault="002B5BE9" w:rsidP="00ED1B7D">
      <w:pPr>
        <w:spacing w:after="0"/>
        <w:ind w:left="993"/>
        <w:jc w:val="both"/>
        <w:rPr>
          <w:rFonts w:ascii="Futura Medium" w:hAnsi="Futura Medium" w:cs="Futura Medium"/>
          <w:sz w:val="18"/>
          <w:szCs w:val="18"/>
        </w:rPr>
      </w:pPr>
      <w:r w:rsidRPr="001E6A9C">
        <w:rPr>
          <w:rFonts w:ascii="Futura Medium" w:hAnsi="Futura Medium" w:cs="Futura Medium" w:hint="cs"/>
          <w:sz w:val="18"/>
          <w:szCs w:val="18"/>
        </w:rPr>
        <w:t>En los casos en que los contribuyentes hayan sustentado costos o gastos inexistentes y/o en facturas emitidas por empresas inexistentes, fantasmas o supuestas, se entenderá que se ha dejado de declarar en parte el tributo, y por lo tanto se aplicará la caducidad de 6 años respecto de la facultad determinadora de la Administración Tributaria.</w:t>
      </w:r>
    </w:p>
    <w:p w14:paraId="7873DEA0" w14:textId="77777777" w:rsidR="002B5BE9" w:rsidRPr="001E6A9C" w:rsidRDefault="002B5BE9" w:rsidP="00ED1B7D">
      <w:pPr>
        <w:spacing w:after="0"/>
        <w:ind w:left="993"/>
        <w:jc w:val="both"/>
        <w:rPr>
          <w:rFonts w:ascii="Futura Medium" w:hAnsi="Futura Medium" w:cs="Futura Medium"/>
          <w:sz w:val="18"/>
          <w:szCs w:val="18"/>
        </w:rPr>
      </w:pPr>
    </w:p>
    <w:p w14:paraId="103093BE" w14:textId="77777777" w:rsidR="002B5BE9" w:rsidRDefault="002B5BE9" w:rsidP="00ED1B7D">
      <w:pPr>
        <w:spacing w:after="0"/>
        <w:ind w:left="993"/>
        <w:jc w:val="both"/>
        <w:rPr>
          <w:rFonts w:ascii="Futura Medium" w:hAnsi="Futura Medium" w:cs="Futura Medium"/>
          <w:sz w:val="18"/>
          <w:szCs w:val="18"/>
        </w:rPr>
      </w:pPr>
      <w:r w:rsidRPr="001E6A9C">
        <w:rPr>
          <w:rFonts w:ascii="Futura Medium" w:hAnsi="Futura Medium" w:cs="Futura Medium" w:hint="cs"/>
          <w:sz w:val="18"/>
          <w:szCs w:val="18"/>
        </w:rPr>
        <w:t>A la fecha de emisión de este reporte, las declaraciones de impuesto a la renta correspondiente a los periodos 2017 al 2020, están abiertos para ser revisadas por el Servicio de Rentas Internas (SRI).</w:t>
      </w:r>
    </w:p>
    <w:p w14:paraId="32A09DFE" w14:textId="77777777" w:rsidR="002B5BE9" w:rsidRDefault="002B5BE9" w:rsidP="00ED1B7D">
      <w:pPr>
        <w:spacing w:after="0"/>
        <w:ind w:left="993"/>
        <w:jc w:val="both"/>
        <w:rPr>
          <w:rFonts w:ascii="Futura Medium" w:hAnsi="Futura Medium" w:cs="Futura Medium"/>
          <w:sz w:val="18"/>
          <w:szCs w:val="18"/>
        </w:rPr>
      </w:pPr>
    </w:p>
    <w:p w14:paraId="56D9D511" w14:textId="77777777" w:rsidR="002B5BE9" w:rsidRPr="007A4C3C" w:rsidRDefault="002B5BE9" w:rsidP="00ED1B7D">
      <w:pPr>
        <w:pStyle w:val="ListParagraph"/>
        <w:numPr>
          <w:ilvl w:val="0"/>
          <w:numId w:val="28"/>
        </w:numPr>
        <w:spacing w:after="0" w:line="240" w:lineRule="auto"/>
        <w:ind w:hanging="423"/>
        <w:contextualSpacing w:val="0"/>
        <w:jc w:val="both"/>
        <w:rPr>
          <w:rFonts w:ascii="Futura Medium" w:hAnsi="Futura Medium" w:cs="Futura Medium"/>
          <w:sz w:val="18"/>
          <w:szCs w:val="18"/>
          <w:u w:val="single"/>
        </w:rPr>
      </w:pPr>
      <w:r w:rsidRPr="007A4C3C">
        <w:rPr>
          <w:rFonts w:ascii="Futura Medium" w:hAnsi="Futura Medium" w:cs="Futura Medium" w:hint="cs"/>
          <w:sz w:val="18"/>
          <w:szCs w:val="18"/>
          <w:u w:val="single"/>
        </w:rPr>
        <w:t>Marco normativo fiscal</w:t>
      </w:r>
      <w:r w:rsidRPr="007A4C3C">
        <w:rPr>
          <w:rFonts w:ascii="Futura Medium" w:hAnsi="Futura Medium" w:cs="Futura Medium"/>
          <w:sz w:val="18"/>
          <w:szCs w:val="18"/>
          <w:u w:val="single"/>
        </w:rPr>
        <w:t xml:space="preserve"> </w:t>
      </w:r>
    </w:p>
    <w:p w14:paraId="7DCFC510" w14:textId="77777777" w:rsidR="002B5BE9" w:rsidRDefault="002B5BE9" w:rsidP="00ED1B7D">
      <w:pPr>
        <w:pStyle w:val="ListParagraph"/>
        <w:spacing w:after="0"/>
        <w:ind w:left="990"/>
        <w:jc w:val="both"/>
        <w:rPr>
          <w:rFonts w:ascii="Futura Medium" w:hAnsi="Futura Medium" w:cs="Futura Medium"/>
          <w:sz w:val="18"/>
          <w:szCs w:val="18"/>
          <w:u w:val="single"/>
        </w:rPr>
      </w:pPr>
    </w:p>
    <w:p w14:paraId="26C7F97D" w14:textId="77777777" w:rsidR="002B5BE9" w:rsidRPr="002B3667" w:rsidRDefault="002B5BE9" w:rsidP="00ED1B7D">
      <w:pPr>
        <w:pStyle w:val="ListParagraph"/>
        <w:spacing w:after="0"/>
        <w:ind w:left="990"/>
        <w:jc w:val="both"/>
        <w:rPr>
          <w:rFonts w:ascii="Futura Medium" w:hAnsi="Futura Medium" w:cs="Futura Medium"/>
          <w:sz w:val="18"/>
          <w:szCs w:val="18"/>
        </w:rPr>
      </w:pPr>
      <w:r w:rsidRPr="002B3667">
        <w:rPr>
          <w:rFonts w:ascii="Futura Medium" w:hAnsi="Futura Medium" w:cs="Futura Medium" w:hint="cs"/>
          <w:sz w:val="18"/>
          <w:szCs w:val="18"/>
        </w:rPr>
        <w:t>El 31 de diciembre del 2019 se emitió la Ley de Orgánica de Simplificación y Progresividad Tributaría, en la cual se elimina la obligación del pago del anticipo del impuesto a la renta para el ejercicio fiscal 2020 y posteriores, y lo determina como un pago voluntario.</w:t>
      </w:r>
    </w:p>
    <w:p w14:paraId="60BB01DB" w14:textId="77777777" w:rsidR="002B5BE9" w:rsidRPr="002B3667" w:rsidRDefault="002B5BE9" w:rsidP="00ED1B7D">
      <w:pPr>
        <w:pStyle w:val="ListParagraph"/>
        <w:spacing w:after="0"/>
        <w:ind w:left="990"/>
        <w:jc w:val="both"/>
        <w:rPr>
          <w:rFonts w:ascii="Futura Medium" w:hAnsi="Futura Medium" w:cs="Futura Medium"/>
          <w:sz w:val="18"/>
          <w:szCs w:val="18"/>
        </w:rPr>
      </w:pPr>
    </w:p>
    <w:p w14:paraId="01431969" w14:textId="77777777" w:rsidR="002B5BE9" w:rsidRPr="002B3667" w:rsidRDefault="002B5BE9" w:rsidP="00ED1B7D">
      <w:pPr>
        <w:pStyle w:val="ListParagraph"/>
        <w:spacing w:after="0"/>
        <w:ind w:left="990"/>
        <w:jc w:val="both"/>
        <w:rPr>
          <w:rFonts w:ascii="Futura Medium" w:hAnsi="Futura Medium" w:cs="Futura Medium"/>
          <w:sz w:val="18"/>
          <w:szCs w:val="18"/>
        </w:rPr>
      </w:pPr>
      <w:r w:rsidRPr="002B3667">
        <w:rPr>
          <w:rFonts w:ascii="Futura Medium" w:hAnsi="Futura Medium" w:cs="Futura Medium" w:hint="cs"/>
          <w:sz w:val="18"/>
          <w:szCs w:val="18"/>
        </w:rPr>
        <w:t>El 27 de julio del 2020, mediante Decreto Ejecutivo No. 1109, el Gobierno Nacional dispuso el pago anticipado de impuesto a la renta con cargo al ejercicio fiscal 2020, amparado en las disposiciones constitucionales para decretar la recaudación anticipada de tributos. Dicho Decreto fue declarado como inconstitucional por parte de la Corte Constitucional del Ecuador mediante Dictamen No. 3-20-EE/20A de 10 de agosto del 2020, ya que, según el control formal y material realizado por la Corte, el Decreto 1109 no cumplía los requisitos materiales previstos en la Constitución.</w:t>
      </w:r>
    </w:p>
    <w:p w14:paraId="06328560" w14:textId="77777777" w:rsidR="002B5BE9" w:rsidRPr="002B3667" w:rsidRDefault="002B5BE9" w:rsidP="00ED1B7D">
      <w:pPr>
        <w:pStyle w:val="ListParagraph"/>
        <w:spacing w:after="0"/>
        <w:ind w:left="990"/>
        <w:jc w:val="both"/>
        <w:rPr>
          <w:rFonts w:ascii="Futura Medium" w:hAnsi="Futura Medium" w:cs="Futura Medium"/>
          <w:sz w:val="18"/>
          <w:szCs w:val="18"/>
        </w:rPr>
      </w:pPr>
    </w:p>
    <w:p w14:paraId="5B335824" w14:textId="77777777" w:rsidR="002B5BE9" w:rsidRPr="002B3667" w:rsidRDefault="002B5BE9" w:rsidP="00ED1B7D">
      <w:pPr>
        <w:pStyle w:val="ListParagraph"/>
        <w:spacing w:after="0"/>
        <w:ind w:left="990"/>
        <w:jc w:val="both"/>
        <w:rPr>
          <w:rFonts w:ascii="Futura Medium" w:hAnsi="Futura Medium" w:cs="Futura Medium"/>
          <w:sz w:val="18"/>
          <w:szCs w:val="18"/>
        </w:rPr>
      </w:pPr>
      <w:r w:rsidRPr="002B3667">
        <w:rPr>
          <w:rFonts w:ascii="Futura Medium" w:hAnsi="Futura Medium" w:cs="Futura Medium" w:hint="cs"/>
          <w:sz w:val="18"/>
          <w:szCs w:val="18"/>
        </w:rPr>
        <w:t>Una vez solventados los aspectos constitucionales que fueron observados por la Corte Constitucional del Ecuador, el Gobierno Nacional emitió el Decreto Ejecutivo No. 1137 del 2 de septiembre del 2020, disponiendo la recaudación anticipada de impuesto a la renta, en concordancia con lo cual el Servicio de Rentas Internas emitió la Resolución NAC-DGERCGC20-00000054 el 4 de septiembre de 2020, en donde se establece las normas para la recaudación anticipada de impuesto a la renta con cargo al ejercicio fiscal 2020, ordenada bajo este nuevo Decreto.</w:t>
      </w:r>
    </w:p>
    <w:p w14:paraId="5BC93F1E" w14:textId="77777777" w:rsidR="002B5BE9" w:rsidRPr="002B3667" w:rsidRDefault="002B5BE9" w:rsidP="00ED1B7D">
      <w:pPr>
        <w:pStyle w:val="ListParagraph"/>
        <w:spacing w:after="0"/>
        <w:ind w:left="990"/>
        <w:jc w:val="both"/>
        <w:rPr>
          <w:rFonts w:ascii="Futura Medium" w:hAnsi="Futura Medium" w:cs="Futura Medium"/>
          <w:sz w:val="18"/>
          <w:szCs w:val="18"/>
        </w:rPr>
      </w:pPr>
    </w:p>
    <w:p w14:paraId="52873AEA" w14:textId="77777777" w:rsidR="002B5BE9" w:rsidRPr="002B3667" w:rsidRDefault="002B5BE9" w:rsidP="00ED1B7D">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Se encuentran obligados a pagar el anticipo de impuesto a la renta, con cargo al ejercicio fiscal 2020, las personas naturales y sociedades, incluidos los establecimientos permanentes de sociedades extranjeras no residentes, que cumplan las siguientes condiciones:</w:t>
      </w:r>
    </w:p>
    <w:p w14:paraId="28EBF4C2" w14:textId="77777777" w:rsidR="002B5BE9" w:rsidRPr="002B3667" w:rsidRDefault="002B5BE9" w:rsidP="00ED1B7D">
      <w:pPr>
        <w:spacing w:after="0"/>
        <w:ind w:left="990"/>
        <w:jc w:val="both"/>
        <w:rPr>
          <w:rFonts w:ascii="Futura Medium" w:hAnsi="Futura Medium" w:cs="Futura Medium"/>
          <w:sz w:val="18"/>
          <w:szCs w:val="18"/>
        </w:rPr>
      </w:pPr>
    </w:p>
    <w:p w14:paraId="7F197078" w14:textId="77777777" w:rsidR="002B5BE9" w:rsidRPr="002B3667" w:rsidRDefault="002B5BE9" w:rsidP="00ED1B7D">
      <w:pPr>
        <w:pStyle w:val="ListParagraph"/>
        <w:numPr>
          <w:ilvl w:val="0"/>
          <w:numId w:val="31"/>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Que obtengan ingresos gravados con impuesto a la renta, excepto los provenientes del trabajo en relación de dependencia;</w:t>
      </w:r>
    </w:p>
    <w:p w14:paraId="0DFC9C11" w14:textId="77777777" w:rsidR="002B5BE9" w:rsidRPr="002B3667" w:rsidRDefault="002B5BE9" w:rsidP="00ED1B7D">
      <w:pPr>
        <w:pStyle w:val="ListParagraph"/>
        <w:spacing w:after="0"/>
        <w:ind w:left="1710"/>
        <w:jc w:val="both"/>
        <w:rPr>
          <w:rFonts w:ascii="Futura Medium" w:hAnsi="Futura Medium" w:cs="Futura Medium"/>
          <w:sz w:val="18"/>
          <w:szCs w:val="18"/>
        </w:rPr>
      </w:pPr>
    </w:p>
    <w:p w14:paraId="2EFBDE04" w14:textId="77777777" w:rsidR="002B5BE9" w:rsidRPr="002B3667" w:rsidRDefault="002B5BE9" w:rsidP="00ED1B7D">
      <w:pPr>
        <w:pStyle w:val="ListParagraph"/>
        <w:numPr>
          <w:ilvl w:val="0"/>
          <w:numId w:val="31"/>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Que hayan obtenido ingresos brutos en un monto igual o superior a US$5,000,000.00 (Cinco millones de dólares de los Estados Unidos de América) durante el ejercicio fiscal 2019; y,</w:t>
      </w:r>
    </w:p>
    <w:p w14:paraId="0F810EE1" w14:textId="77777777" w:rsidR="002B5BE9" w:rsidRPr="002B3667" w:rsidRDefault="002B5BE9" w:rsidP="00ED1B7D">
      <w:pPr>
        <w:pStyle w:val="ListParagraph"/>
        <w:spacing w:after="0"/>
        <w:ind w:left="1698"/>
        <w:rPr>
          <w:rFonts w:ascii="Futura Medium" w:hAnsi="Futura Medium" w:cs="Futura Medium"/>
          <w:sz w:val="18"/>
          <w:szCs w:val="18"/>
        </w:rPr>
      </w:pPr>
    </w:p>
    <w:p w14:paraId="652495E4" w14:textId="77777777" w:rsidR="002B5BE9" w:rsidRPr="002B3667" w:rsidRDefault="002B5BE9" w:rsidP="00ED1B7D">
      <w:pPr>
        <w:pStyle w:val="ListParagraph"/>
        <w:numPr>
          <w:ilvl w:val="0"/>
          <w:numId w:val="31"/>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Que hayan obtenido utilidad contable durante el período enero a julio del 2020, excluyendo los ingresos y gastos del trabajo en relación de dependencia (para el caso de personas naturales).</w:t>
      </w:r>
    </w:p>
    <w:p w14:paraId="479748F5" w14:textId="77777777" w:rsidR="002B5BE9" w:rsidRPr="002B3667" w:rsidRDefault="002B5BE9" w:rsidP="00ED1B7D">
      <w:pPr>
        <w:spacing w:after="0"/>
        <w:ind w:left="990"/>
        <w:jc w:val="both"/>
        <w:rPr>
          <w:rFonts w:ascii="Futura Medium" w:hAnsi="Futura Medium" w:cs="Futura Medium"/>
          <w:sz w:val="18"/>
          <w:szCs w:val="18"/>
        </w:rPr>
      </w:pPr>
    </w:p>
    <w:p w14:paraId="11D6C5E2" w14:textId="77777777" w:rsidR="002B5BE9" w:rsidRPr="002B3667" w:rsidRDefault="002B5BE9" w:rsidP="00ED1B7D">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Para determinar el valor a pagar por concepto de anticipo de impuesto a la renta, se debe aplicar la siguiente fórmula con base a la utilidad contable generada de enero a julio del año 2020:</w:t>
      </w:r>
    </w:p>
    <w:p w14:paraId="777231A3" w14:textId="77777777" w:rsidR="002B5BE9" w:rsidRPr="002B3667" w:rsidRDefault="002B5BE9" w:rsidP="00ED1B7D">
      <w:pPr>
        <w:spacing w:after="0"/>
        <w:ind w:left="990"/>
        <w:jc w:val="both"/>
        <w:rPr>
          <w:rFonts w:ascii="Futura Medium" w:hAnsi="Futura Medium" w:cs="Futura Medium"/>
          <w:sz w:val="18"/>
          <w:szCs w:val="18"/>
        </w:rPr>
      </w:pPr>
    </w:p>
    <w:p w14:paraId="72E71F71" w14:textId="77777777" w:rsidR="002B5BE9" w:rsidRPr="002B3667" w:rsidRDefault="002B5BE9" w:rsidP="00ED1B7D">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Anticipo Impuesto a la Renta 2020 = (85% de la UC * 25%) – RFIR2020</w:t>
      </w:r>
    </w:p>
    <w:p w14:paraId="27AE1B2D" w14:textId="77777777" w:rsidR="002B5BE9" w:rsidRPr="002B3667" w:rsidRDefault="002B5BE9" w:rsidP="00ED1B7D">
      <w:pPr>
        <w:spacing w:after="0"/>
        <w:ind w:left="990"/>
        <w:jc w:val="both"/>
        <w:rPr>
          <w:rFonts w:ascii="Futura Medium" w:hAnsi="Futura Medium" w:cs="Futura Medium"/>
          <w:sz w:val="18"/>
          <w:szCs w:val="18"/>
        </w:rPr>
      </w:pPr>
    </w:p>
    <w:p w14:paraId="5D556131" w14:textId="77777777" w:rsidR="002B5BE9" w:rsidRPr="002B3667" w:rsidRDefault="002B5BE9" w:rsidP="00ED1B7D">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lastRenderedPageBreak/>
        <w:t>Donde:</w:t>
      </w:r>
    </w:p>
    <w:p w14:paraId="2F7E7875" w14:textId="77777777" w:rsidR="002B5BE9" w:rsidRPr="002B3667" w:rsidRDefault="002B5BE9" w:rsidP="00ED1B7D">
      <w:pPr>
        <w:spacing w:after="0"/>
        <w:ind w:left="990"/>
        <w:jc w:val="both"/>
        <w:rPr>
          <w:rFonts w:ascii="Futura Medium" w:hAnsi="Futura Medium" w:cs="Futura Medium"/>
          <w:sz w:val="18"/>
          <w:szCs w:val="18"/>
        </w:rPr>
      </w:pPr>
    </w:p>
    <w:p w14:paraId="21DFEA4F" w14:textId="2ED18AA1" w:rsidR="002B5BE9" w:rsidRPr="002B3667" w:rsidRDefault="002B5BE9" w:rsidP="00ED1B7D">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 xml:space="preserve">UC = Utilidad contable, antes de participación a trabajadores, obtenida de las operaciones efectuadas del 1 de enero al 31 julio 2020, </w:t>
      </w:r>
      <w:r w:rsidR="00870958" w:rsidRPr="002B3667">
        <w:rPr>
          <w:rFonts w:ascii="Futura Medium" w:hAnsi="Futura Medium" w:cs="Futura Medium"/>
          <w:sz w:val="18"/>
          <w:szCs w:val="18"/>
        </w:rPr>
        <w:t>de acuerdo con</w:t>
      </w:r>
      <w:r w:rsidRPr="002B3667">
        <w:rPr>
          <w:rFonts w:ascii="Futura Medium" w:hAnsi="Futura Medium" w:cs="Futura Medium" w:hint="cs"/>
          <w:sz w:val="18"/>
          <w:szCs w:val="18"/>
        </w:rPr>
        <w:t xml:space="preserve"> los estados financieros y conforme la normativa contable y financiera correspondiente.</w:t>
      </w:r>
    </w:p>
    <w:p w14:paraId="262CAF51" w14:textId="77777777" w:rsidR="002B5BE9" w:rsidRPr="002B3667" w:rsidRDefault="002B5BE9" w:rsidP="00ED1B7D">
      <w:pPr>
        <w:spacing w:after="0"/>
        <w:ind w:left="990"/>
        <w:jc w:val="both"/>
        <w:rPr>
          <w:rFonts w:ascii="Futura Medium" w:hAnsi="Futura Medium" w:cs="Futura Medium"/>
          <w:sz w:val="18"/>
          <w:szCs w:val="18"/>
        </w:rPr>
      </w:pPr>
    </w:p>
    <w:p w14:paraId="1B4E8F5E" w14:textId="77777777" w:rsidR="002B5BE9" w:rsidRPr="002B3667" w:rsidRDefault="002B5BE9" w:rsidP="00ED1B7D">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RFIR2020 = Retenciones en la fuente de impuesto a la renta que le hayan efectuado al contribuyente del 1 de enero al 31 de julio 2020 y que puedan ser utilizadas como crédito tributario para el pago de impuesto a la renta.</w:t>
      </w:r>
    </w:p>
    <w:p w14:paraId="2FDED3EE" w14:textId="77777777" w:rsidR="002B5BE9" w:rsidRPr="002B3667" w:rsidRDefault="002B5BE9" w:rsidP="00ED1B7D">
      <w:pPr>
        <w:spacing w:after="0"/>
        <w:ind w:left="990"/>
        <w:jc w:val="both"/>
        <w:rPr>
          <w:rFonts w:ascii="Futura Medium" w:hAnsi="Futura Medium" w:cs="Futura Medium"/>
          <w:sz w:val="18"/>
          <w:szCs w:val="18"/>
        </w:rPr>
      </w:pPr>
    </w:p>
    <w:p w14:paraId="12750F94" w14:textId="77777777" w:rsidR="002B5BE9" w:rsidRPr="002B3667" w:rsidRDefault="002B5BE9" w:rsidP="00ED1B7D">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Los contribuyentes que no estarán obligados al pago del anticipo de impuesto a la renta con cargo al ejercicio fiscal 2020, son:</w:t>
      </w:r>
    </w:p>
    <w:p w14:paraId="2FE36A7F" w14:textId="77777777" w:rsidR="002B5BE9" w:rsidRPr="002B3667" w:rsidRDefault="002B5BE9" w:rsidP="00ED1B7D">
      <w:pPr>
        <w:spacing w:after="0"/>
        <w:ind w:left="990"/>
        <w:jc w:val="both"/>
        <w:rPr>
          <w:rFonts w:ascii="Futura Medium" w:hAnsi="Futura Medium" w:cs="Futura Medium"/>
          <w:sz w:val="18"/>
          <w:szCs w:val="18"/>
        </w:rPr>
      </w:pPr>
    </w:p>
    <w:p w14:paraId="427959C9" w14:textId="77777777" w:rsidR="002B5BE9" w:rsidRPr="002B3667" w:rsidRDefault="002B5BE9" w:rsidP="00ED1B7D">
      <w:pPr>
        <w:pStyle w:val="ListParagraph"/>
        <w:numPr>
          <w:ilvl w:val="0"/>
          <w:numId w:val="32"/>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Micro, pequeñas o medianas empresas;</w:t>
      </w:r>
    </w:p>
    <w:p w14:paraId="44765115" w14:textId="77777777" w:rsidR="002B5BE9" w:rsidRPr="002B3667" w:rsidRDefault="002B5BE9" w:rsidP="00ED1B7D">
      <w:pPr>
        <w:pStyle w:val="ListParagraph"/>
        <w:numPr>
          <w:ilvl w:val="0"/>
          <w:numId w:val="32"/>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Sujetos pasivos cuya totalidad de ingresos del año 2020, estén exentos del pago de impuesto a la renta, según las disposiciones legales;</w:t>
      </w:r>
    </w:p>
    <w:p w14:paraId="0A115D09" w14:textId="77777777" w:rsidR="002B5BE9" w:rsidRPr="002B3667" w:rsidRDefault="002B5BE9" w:rsidP="00ED1B7D">
      <w:pPr>
        <w:pStyle w:val="ListParagraph"/>
        <w:numPr>
          <w:ilvl w:val="0"/>
          <w:numId w:val="32"/>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 xml:space="preserve">Tengan como domicilio tributario principal la provincia de </w:t>
      </w:r>
      <w:proofErr w:type="gramStart"/>
      <w:r w:rsidRPr="002B3667">
        <w:rPr>
          <w:rFonts w:ascii="Futura Medium" w:hAnsi="Futura Medium" w:cs="Futura Medium" w:hint="cs"/>
          <w:sz w:val="18"/>
          <w:szCs w:val="18"/>
        </w:rPr>
        <w:t>Galápagos</w:t>
      </w:r>
      <w:proofErr w:type="gramEnd"/>
      <w:r w:rsidRPr="002B3667">
        <w:rPr>
          <w:rFonts w:ascii="Futura Medium" w:hAnsi="Futura Medium" w:cs="Futura Medium" w:hint="cs"/>
          <w:sz w:val="18"/>
          <w:szCs w:val="18"/>
        </w:rPr>
        <w:t>.</w:t>
      </w:r>
    </w:p>
    <w:p w14:paraId="572AE3E8" w14:textId="77777777" w:rsidR="002B5BE9" w:rsidRPr="002B3667" w:rsidRDefault="002B5BE9" w:rsidP="00ED1B7D">
      <w:pPr>
        <w:pStyle w:val="ListParagraph"/>
        <w:numPr>
          <w:ilvl w:val="0"/>
          <w:numId w:val="32"/>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Que su actividad económica corresponda a:</w:t>
      </w:r>
    </w:p>
    <w:p w14:paraId="2376199E" w14:textId="77777777" w:rsidR="002B5BE9" w:rsidRPr="002B3667" w:rsidRDefault="002B5BE9" w:rsidP="00ED1B7D">
      <w:pPr>
        <w:pStyle w:val="ListParagraph"/>
        <w:numPr>
          <w:ilvl w:val="1"/>
          <w:numId w:val="32"/>
        </w:numPr>
        <w:spacing w:after="0" w:line="240" w:lineRule="auto"/>
        <w:ind w:left="2430"/>
        <w:jc w:val="both"/>
        <w:rPr>
          <w:rFonts w:ascii="Futura Medium" w:hAnsi="Futura Medium" w:cs="Futura Medium"/>
          <w:sz w:val="18"/>
          <w:szCs w:val="18"/>
        </w:rPr>
      </w:pPr>
      <w:r w:rsidRPr="002B3667">
        <w:rPr>
          <w:rFonts w:ascii="Futura Medium" w:hAnsi="Futura Medium" w:cs="Futura Medium" w:hint="cs"/>
          <w:sz w:val="18"/>
          <w:szCs w:val="18"/>
        </w:rPr>
        <w:t>Operación de líneas aéreas.</w:t>
      </w:r>
    </w:p>
    <w:p w14:paraId="04C1902E" w14:textId="77777777" w:rsidR="002B5BE9" w:rsidRPr="002B3667" w:rsidRDefault="002B5BE9" w:rsidP="00ED1B7D">
      <w:pPr>
        <w:pStyle w:val="ListParagraph"/>
        <w:numPr>
          <w:ilvl w:val="1"/>
          <w:numId w:val="32"/>
        </w:numPr>
        <w:spacing w:after="0" w:line="240" w:lineRule="auto"/>
        <w:ind w:left="2430"/>
        <w:jc w:val="both"/>
        <w:rPr>
          <w:rFonts w:ascii="Futura Medium" w:hAnsi="Futura Medium" w:cs="Futura Medium"/>
          <w:sz w:val="18"/>
          <w:szCs w:val="18"/>
        </w:rPr>
      </w:pPr>
      <w:r w:rsidRPr="002B3667">
        <w:rPr>
          <w:rFonts w:ascii="Futura Medium" w:hAnsi="Futura Medium" w:cs="Futura Medium" w:hint="cs"/>
          <w:sz w:val="18"/>
          <w:szCs w:val="18"/>
        </w:rPr>
        <w:t>Servicios turísticos de alojamiento y/o comidas.</w:t>
      </w:r>
    </w:p>
    <w:p w14:paraId="10C4D6A8" w14:textId="77777777" w:rsidR="002B5BE9" w:rsidRPr="002B3667" w:rsidRDefault="002B5BE9" w:rsidP="00ED1B7D">
      <w:pPr>
        <w:pStyle w:val="ListParagraph"/>
        <w:numPr>
          <w:ilvl w:val="1"/>
          <w:numId w:val="32"/>
        </w:numPr>
        <w:spacing w:after="0" w:line="240" w:lineRule="auto"/>
        <w:ind w:left="2430"/>
        <w:jc w:val="both"/>
        <w:rPr>
          <w:rFonts w:ascii="Futura Medium" w:hAnsi="Futura Medium" w:cs="Futura Medium"/>
          <w:sz w:val="18"/>
          <w:szCs w:val="18"/>
        </w:rPr>
      </w:pPr>
      <w:r w:rsidRPr="002B3667">
        <w:rPr>
          <w:rFonts w:ascii="Futura Medium" w:hAnsi="Futura Medium" w:cs="Futura Medium" w:hint="cs"/>
          <w:sz w:val="18"/>
          <w:szCs w:val="18"/>
        </w:rPr>
        <w:t>Sector agrícola</w:t>
      </w:r>
    </w:p>
    <w:p w14:paraId="6A6BA95F" w14:textId="77777777" w:rsidR="002B5BE9" w:rsidRPr="002B3667" w:rsidRDefault="002B5BE9" w:rsidP="00ED1B7D">
      <w:pPr>
        <w:pStyle w:val="ListParagraph"/>
        <w:numPr>
          <w:ilvl w:val="1"/>
          <w:numId w:val="32"/>
        </w:numPr>
        <w:spacing w:after="0" w:line="240" w:lineRule="auto"/>
        <w:ind w:left="2430"/>
        <w:jc w:val="both"/>
        <w:rPr>
          <w:rFonts w:ascii="Futura Medium" w:hAnsi="Futura Medium" w:cs="Futura Medium"/>
          <w:sz w:val="18"/>
          <w:szCs w:val="18"/>
        </w:rPr>
      </w:pPr>
      <w:r w:rsidRPr="002B3667">
        <w:rPr>
          <w:rFonts w:ascii="Futura Medium" w:hAnsi="Futura Medium" w:cs="Futura Medium" w:hint="cs"/>
          <w:sz w:val="18"/>
          <w:szCs w:val="18"/>
        </w:rPr>
        <w:t>Exportadores habituales de bienes, o que el 50% de sus ingresos corresponda a actividades de exportación de bienes</w:t>
      </w:r>
    </w:p>
    <w:p w14:paraId="3F4D8026" w14:textId="77777777" w:rsidR="002B5BE9" w:rsidRPr="002B3667" w:rsidRDefault="002B5BE9" w:rsidP="00ED1B7D">
      <w:pPr>
        <w:pStyle w:val="ListParagraph"/>
        <w:numPr>
          <w:ilvl w:val="1"/>
          <w:numId w:val="32"/>
        </w:numPr>
        <w:spacing w:after="0" w:line="240" w:lineRule="auto"/>
        <w:ind w:left="2430"/>
        <w:jc w:val="both"/>
        <w:rPr>
          <w:rFonts w:ascii="Futura Medium" w:hAnsi="Futura Medium" w:cs="Futura Medium"/>
          <w:sz w:val="18"/>
          <w:szCs w:val="18"/>
        </w:rPr>
      </w:pPr>
      <w:r w:rsidRPr="002B3667">
        <w:rPr>
          <w:rFonts w:ascii="Futura Medium" w:hAnsi="Futura Medium" w:cs="Futura Medium" w:hint="cs"/>
          <w:sz w:val="18"/>
          <w:szCs w:val="18"/>
        </w:rPr>
        <w:t>Sector acuícola</w:t>
      </w:r>
    </w:p>
    <w:p w14:paraId="1B39F518" w14:textId="77777777" w:rsidR="002B5BE9" w:rsidRPr="002B3667" w:rsidRDefault="002B5BE9" w:rsidP="00ED1B7D">
      <w:pPr>
        <w:spacing w:after="0"/>
        <w:ind w:left="990"/>
        <w:jc w:val="both"/>
        <w:rPr>
          <w:rFonts w:ascii="Futura Medium" w:hAnsi="Futura Medium" w:cs="Futura Medium"/>
          <w:sz w:val="18"/>
          <w:szCs w:val="18"/>
        </w:rPr>
      </w:pPr>
    </w:p>
    <w:p w14:paraId="197C518B" w14:textId="77777777" w:rsidR="002B5BE9" w:rsidRPr="002B3667" w:rsidRDefault="002B5BE9" w:rsidP="00ED1B7D">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La declaración del anticipo del impuesto a la renta con cargo al año 2020, se debe efectuar a través del “Formulario de Pago del Anticipo de Impuesto a la Renta” (Formulario 115) y debió pagar hasta el 11 de septiembre del 2020 únicamente mediante débito automático. El anticipo no será susceptible de facilidades de pago y la falta de cumplimiento dará lugar al cálculo de intereses y multas, según las disposiciones tributarias.</w:t>
      </w:r>
    </w:p>
    <w:p w14:paraId="51510156" w14:textId="77777777" w:rsidR="002B5BE9" w:rsidRPr="002B3667" w:rsidRDefault="002B5BE9" w:rsidP="00ED1B7D">
      <w:pPr>
        <w:spacing w:after="0"/>
        <w:ind w:left="990"/>
        <w:jc w:val="both"/>
        <w:rPr>
          <w:rFonts w:ascii="Futura Medium" w:hAnsi="Futura Medium" w:cs="Futura Medium"/>
          <w:sz w:val="18"/>
          <w:szCs w:val="18"/>
        </w:rPr>
      </w:pPr>
    </w:p>
    <w:p w14:paraId="2BAD10CB" w14:textId="77777777" w:rsidR="002B5BE9" w:rsidRPr="002B3667" w:rsidRDefault="002B5BE9" w:rsidP="00ED1B7D">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El anticipo constituye crédito tributario para el pago del impuesto a la renta correspondiente al ejercicio fiscal 2020. Si el valor del anticipo es mayor al impuesto a la renta causado, el contribuyente podrá solicitar la devolución de lo pagado en exceso o podrá utilizarlo como crédito tributario para el pago del impuesto a la renta de los tres ejercicios fiscales siguientes.</w:t>
      </w:r>
    </w:p>
    <w:p w14:paraId="2969F957" w14:textId="77777777" w:rsidR="002B5BE9" w:rsidRPr="002B3667" w:rsidRDefault="002B5BE9" w:rsidP="00ED1B7D">
      <w:pPr>
        <w:pStyle w:val="ListParagraph"/>
        <w:spacing w:after="0"/>
        <w:ind w:left="990"/>
        <w:jc w:val="both"/>
        <w:rPr>
          <w:rFonts w:ascii="Futura Medium" w:hAnsi="Futura Medium" w:cs="Futura Medium"/>
          <w:sz w:val="18"/>
          <w:szCs w:val="18"/>
        </w:rPr>
      </w:pPr>
    </w:p>
    <w:p w14:paraId="618F3DEB" w14:textId="77777777" w:rsidR="002B5BE9" w:rsidRPr="002B3667" w:rsidRDefault="002B5BE9" w:rsidP="00ED1B7D">
      <w:pPr>
        <w:pStyle w:val="ListParagraph"/>
        <w:widowControl w:val="0"/>
        <w:tabs>
          <w:tab w:val="left" w:pos="7655"/>
        </w:tabs>
        <w:autoSpaceDE w:val="0"/>
        <w:autoSpaceDN w:val="0"/>
        <w:adjustRightInd w:val="0"/>
        <w:spacing w:after="0"/>
        <w:ind w:left="990" w:right="-2"/>
        <w:jc w:val="both"/>
        <w:rPr>
          <w:rFonts w:ascii="Futura Medium" w:hAnsi="Futura Medium" w:cs="Futura Medium"/>
          <w:sz w:val="18"/>
          <w:szCs w:val="18"/>
          <w:u w:val="single"/>
        </w:rPr>
      </w:pPr>
      <w:r w:rsidRPr="002B3667">
        <w:rPr>
          <w:rFonts w:ascii="Futura Medium" w:hAnsi="Futura Medium" w:cs="Futura Medium" w:hint="cs"/>
          <w:sz w:val="18"/>
          <w:szCs w:val="18"/>
          <w:u w:val="single"/>
        </w:rPr>
        <w:t>Precios de transferencia</w:t>
      </w:r>
    </w:p>
    <w:p w14:paraId="4F474CDE" w14:textId="77777777" w:rsidR="002B5BE9" w:rsidRPr="002B3667" w:rsidRDefault="002B5BE9" w:rsidP="00ED1B7D">
      <w:pPr>
        <w:pStyle w:val="ListParagraph"/>
        <w:widowControl w:val="0"/>
        <w:tabs>
          <w:tab w:val="left" w:pos="7655"/>
        </w:tabs>
        <w:autoSpaceDE w:val="0"/>
        <w:autoSpaceDN w:val="0"/>
        <w:adjustRightInd w:val="0"/>
        <w:spacing w:after="0"/>
        <w:ind w:left="990" w:right="-2"/>
        <w:jc w:val="both"/>
        <w:rPr>
          <w:rFonts w:ascii="Futura Medium" w:hAnsi="Futura Medium" w:cs="Futura Medium"/>
          <w:sz w:val="18"/>
          <w:szCs w:val="18"/>
        </w:rPr>
      </w:pPr>
      <w:r w:rsidRPr="002B3667">
        <w:rPr>
          <w:rFonts w:ascii="Futura Medium" w:hAnsi="Futura Medium" w:cs="Futura Medium" w:hint="cs"/>
          <w:sz w:val="18"/>
          <w:szCs w:val="18"/>
        </w:rPr>
        <w:t xml:space="preserve"> </w:t>
      </w:r>
    </w:p>
    <w:p w14:paraId="7D5CBB15" w14:textId="3021B300" w:rsidR="002B5BE9" w:rsidRPr="002B3667" w:rsidRDefault="00870958" w:rsidP="00ED1B7D">
      <w:pPr>
        <w:pStyle w:val="ListParagraph"/>
        <w:widowControl w:val="0"/>
        <w:tabs>
          <w:tab w:val="left" w:pos="7655"/>
        </w:tabs>
        <w:autoSpaceDE w:val="0"/>
        <w:autoSpaceDN w:val="0"/>
        <w:adjustRightInd w:val="0"/>
        <w:spacing w:after="0"/>
        <w:ind w:left="990" w:right="-2"/>
        <w:jc w:val="both"/>
        <w:rPr>
          <w:rFonts w:ascii="Futura Medium" w:eastAsia="MS Mincho" w:hAnsi="Futura Medium" w:cs="Futura Medium"/>
          <w:sz w:val="18"/>
          <w:szCs w:val="18"/>
        </w:rPr>
      </w:pPr>
      <w:r w:rsidRPr="002B3667">
        <w:rPr>
          <w:rFonts w:ascii="Futura Medium" w:hAnsi="Futura Medium" w:cs="Futura Medium"/>
          <w:sz w:val="18"/>
          <w:szCs w:val="18"/>
        </w:rPr>
        <w:t>De acuerdo con</w:t>
      </w:r>
      <w:r w:rsidR="002B5BE9" w:rsidRPr="002B3667">
        <w:rPr>
          <w:rFonts w:ascii="Futura Medium" w:hAnsi="Futura Medium" w:cs="Futura Medium" w:hint="cs"/>
          <w:sz w:val="18"/>
          <w:szCs w:val="18"/>
        </w:rPr>
        <w:t xml:space="preserve"> disposiciones tributarias, mediante Resolución No. NACDGERCGC15-00000455, publicada en el Segundo Suplemento del Registro Oficial No. 511 del 29 de mayo de 2015, se establece: ¨Que los sujetos pasivos del Impuesto a la Renta que, no estando exentos de la aplicación del régimen de precios de transferencia conforme a la Ley de Régimen Tributario Interno, dentro de un mismo período fiscal hayan efectuado operaciones con partes relacionadas en un monto acumulado superior a US$. 3'000.000, deberán presentar el Anexo de Operaciones con Partes Relacionadas. Si tal monto es superior a los US$. 15'000.000, dichos sujetos pasivos deberán presentar, adicionalmente al Anexo de Operaciones con Partes Relacionadas, el Informe Integral de Precios de Transferencia ̈. </w:t>
      </w:r>
    </w:p>
    <w:p w14:paraId="69821E0C" w14:textId="77777777" w:rsidR="002B5BE9" w:rsidRPr="002B3667" w:rsidRDefault="002B5BE9" w:rsidP="00ED1B7D">
      <w:pPr>
        <w:pStyle w:val="ListParagraph"/>
        <w:widowControl w:val="0"/>
        <w:tabs>
          <w:tab w:val="left" w:pos="7655"/>
        </w:tabs>
        <w:autoSpaceDE w:val="0"/>
        <w:autoSpaceDN w:val="0"/>
        <w:adjustRightInd w:val="0"/>
        <w:spacing w:after="0"/>
        <w:ind w:left="0" w:right="-2"/>
        <w:jc w:val="both"/>
        <w:rPr>
          <w:rFonts w:ascii="Futura Medium" w:hAnsi="Futura Medium" w:cs="Futura Medium"/>
          <w:sz w:val="18"/>
          <w:szCs w:val="18"/>
        </w:rPr>
      </w:pPr>
    </w:p>
    <w:p w14:paraId="3FC7914B" w14:textId="77777777" w:rsidR="002B5BE9" w:rsidRDefault="002B5BE9" w:rsidP="00ED1B7D">
      <w:pPr>
        <w:pStyle w:val="ListParagraph"/>
        <w:spacing w:after="0"/>
        <w:ind w:left="990"/>
        <w:jc w:val="both"/>
        <w:rPr>
          <w:rFonts w:ascii="Futura Medium" w:hAnsi="Futura Medium" w:cs="Futura Medium"/>
          <w:sz w:val="18"/>
          <w:szCs w:val="18"/>
          <w:u w:val="single"/>
        </w:rPr>
      </w:pPr>
      <w:r w:rsidRPr="00870958">
        <w:rPr>
          <w:rFonts w:ascii="Futura Medium" w:hAnsi="Futura Medium" w:cs="Futura Medium" w:hint="cs"/>
          <w:sz w:val="18"/>
          <w:szCs w:val="18"/>
        </w:rPr>
        <w:t>Al 31 de diciembre del 2020, las operaciones de la Compañía no superan los montos antes indicados, por consiguiente, no tiene la obligación de presentar el anexo de operaciones con partes relacionadas ni el informe integral de precios de transferencia.</w:t>
      </w:r>
    </w:p>
    <w:p w14:paraId="661DC967" w14:textId="77777777" w:rsidR="002B5BE9" w:rsidRDefault="002B5BE9" w:rsidP="00ED1B7D">
      <w:pPr>
        <w:pStyle w:val="ListParagraph"/>
        <w:spacing w:after="0"/>
        <w:ind w:left="990"/>
        <w:jc w:val="both"/>
        <w:rPr>
          <w:rFonts w:ascii="Futura Medium" w:hAnsi="Futura Medium" w:cs="Futura Medium"/>
          <w:sz w:val="18"/>
          <w:szCs w:val="18"/>
          <w:u w:val="single"/>
        </w:rPr>
      </w:pPr>
    </w:p>
    <w:p w14:paraId="1FC4687C" w14:textId="77777777" w:rsidR="002B5BE9" w:rsidRPr="00862708" w:rsidRDefault="002B5BE9" w:rsidP="00ED1B7D">
      <w:pPr>
        <w:pStyle w:val="ListParagraph"/>
        <w:numPr>
          <w:ilvl w:val="0"/>
          <w:numId w:val="28"/>
        </w:numPr>
        <w:spacing w:after="0" w:line="240" w:lineRule="auto"/>
        <w:contextualSpacing w:val="0"/>
        <w:jc w:val="both"/>
        <w:rPr>
          <w:rFonts w:ascii="Futura Medium" w:hAnsi="Futura Medium" w:cs="Futura Medium"/>
          <w:sz w:val="18"/>
          <w:szCs w:val="18"/>
          <w:u w:val="single"/>
        </w:rPr>
      </w:pPr>
      <w:r w:rsidRPr="00862708">
        <w:rPr>
          <w:rFonts w:ascii="Futura Medium" w:hAnsi="Futura Medium" w:cs="Futura Medium" w:hint="cs"/>
          <w:sz w:val="18"/>
          <w:szCs w:val="18"/>
          <w:u w:val="single"/>
        </w:rPr>
        <w:t>Reformas tributarias – 2020</w:t>
      </w:r>
    </w:p>
    <w:p w14:paraId="4CE91E62" w14:textId="77777777" w:rsidR="002B5BE9" w:rsidRDefault="002B5BE9" w:rsidP="00ED1B7D">
      <w:pPr>
        <w:pStyle w:val="ListParagraph"/>
        <w:spacing w:after="0"/>
        <w:ind w:left="990"/>
        <w:jc w:val="both"/>
        <w:rPr>
          <w:rFonts w:ascii="Futura Medium" w:hAnsi="Futura Medium" w:cs="Futura Medium"/>
          <w:sz w:val="18"/>
          <w:szCs w:val="18"/>
          <w:u w:val="single"/>
        </w:rPr>
      </w:pPr>
    </w:p>
    <w:p w14:paraId="263F7E6E" w14:textId="09D34913" w:rsidR="002B5BE9" w:rsidRDefault="002B5BE9" w:rsidP="00ED1B7D">
      <w:pPr>
        <w:widowControl w:val="0"/>
        <w:tabs>
          <w:tab w:val="left" w:pos="220"/>
          <w:tab w:val="left" w:pos="720"/>
        </w:tabs>
        <w:autoSpaceDE w:val="0"/>
        <w:autoSpaceDN w:val="0"/>
        <w:adjustRightInd w:val="0"/>
        <w:spacing w:after="0"/>
        <w:ind w:left="990"/>
        <w:jc w:val="both"/>
        <w:rPr>
          <w:rFonts w:ascii="Futura Medium" w:hAnsi="Futura Medium" w:cs="Futura Medium"/>
          <w:sz w:val="18"/>
          <w:szCs w:val="18"/>
        </w:rPr>
      </w:pPr>
      <w:r w:rsidRPr="002B3667">
        <w:rPr>
          <w:rFonts w:ascii="Futura Medium" w:hAnsi="Futura Medium" w:cs="Futura Medium" w:hint="cs"/>
          <w:sz w:val="18"/>
          <w:szCs w:val="18"/>
        </w:rPr>
        <w:t>El 31 de diciembre de 2019 se publicó la Ley de Simplicidad y Progresividad Tributaria (“Ley”), la cual estará vigente y aplicable desde el mismo 31 de diciembre de 2019. Un resumen de los principales cambios a continuación:</w:t>
      </w:r>
    </w:p>
    <w:p w14:paraId="09A714AE" w14:textId="77777777" w:rsidR="002B5BE9" w:rsidRPr="002B3667" w:rsidRDefault="002B5BE9" w:rsidP="00ED1B7D">
      <w:pPr>
        <w:widowControl w:val="0"/>
        <w:tabs>
          <w:tab w:val="left" w:pos="220"/>
          <w:tab w:val="left" w:pos="720"/>
        </w:tabs>
        <w:autoSpaceDE w:val="0"/>
        <w:autoSpaceDN w:val="0"/>
        <w:adjustRightInd w:val="0"/>
        <w:spacing w:after="0"/>
        <w:ind w:left="990"/>
        <w:jc w:val="both"/>
        <w:rPr>
          <w:rFonts w:ascii="Futura Medium" w:hAnsi="Futura Medium" w:cs="Futura Medium"/>
          <w:sz w:val="18"/>
          <w:szCs w:val="18"/>
        </w:rPr>
      </w:pPr>
    </w:p>
    <w:p w14:paraId="6CE1F9DB" w14:textId="69D10238" w:rsidR="002B5BE9" w:rsidRDefault="002B5BE9" w:rsidP="00ED1B7D">
      <w:pPr>
        <w:widowControl w:val="0"/>
        <w:autoSpaceDE w:val="0"/>
        <w:autoSpaceDN w:val="0"/>
        <w:adjustRightInd w:val="0"/>
        <w:spacing w:after="0"/>
        <w:ind w:left="990"/>
        <w:jc w:val="both"/>
        <w:rPr>
          <w:rFonts w:ascii="Futura Medium" w:hAnsi="Futura Medium" w:cs="Futura Medium"/>
          <w:i/>
          <w:sz w:val="18"/>
          <w:szCs w:val="18"/>
        </w:rPr>
      </w:pPr>
      <w:r w:rsidRPr="002B3667">
        <w:rPr>
          <w:rFonts w:ascii="Futura Medium" w:hAnsi="Futura Medium" w:cs="Futura Medium" w:hint="cs"/>
          <w:i/>
          <w:sz w:val="18"/>
          <w:szCs w:val="18"/>
        </w:rPr>
        <w:t xml:space="preserve">Contribución única y temporal sobre los ingresos </w:t>
      </w:r>
    </w:p>
    <w:p w14:paraId="124F023A" w14:textId="77777777" w:rsidR="002B5BE9" w:rsidRPr="002B3667" w:rsidRDefault="002B5BE9" w:rsidP="00ED1B7D">
      <w:pPr>
        <w:widowControl w:val="0"/>
        <w:autoSpaceDE w:val="0"/>
        <w:autoSpaceDN w:val="0"/>
        <w:adjustRightInd w:val="0"/>
        <w:spacing w:after="0"/>
        <w:ind w:left="990"/>
        <w:jc w:val="both"/>
        <w:rPr>
          <w:rFonts w:ascii="Futura Medium" w:hAnsi="Futura Medium" w:cs="Futura Medium"/>
          <w:i/>
          <w:sz w:val="18"/>
          <w:szCs w:val="18"/>
        </w:rPr>
      </w:pPr>
    </w:p>
    <w:p w14:paraId="343B33BB" w14:textId="77777777" w:rsidR="002B5BE9" w:rsidRPr="002B3667" w:rsidRDefault="002B5BE9" w:rsidP="00ED1B7D">
      <w:pPr>
        <w:pStyle w:val="ListParagraph"/>
        <w:widowControl w:val="0"/>
        <w:numPr>
          <w:ilvl w:val="0"/>
          <w:numId w:val="34"/>
        </w:numPr>
        <w:tabs>
          <w:tab w:val="left" w:pos="220"/>
          <w:tab w:val="left" w:pos="720"/>
        </w:tabs>
        <w:autoSpaceDE w:val="0"/>
        <w:autoSpaceDN w:val="0"/>
        <w:adjustRightInd w:val="0"/>
        <w:spacing w:after="0" w:line="240" w:lineRule="auto"/>
        <w:ind w:left="1710"/>
        <w:jc w:val="both"/>
        <w:rPr>
          <w:rFonts w:ascii="Futura Medium" w:eastAsia="MS Mincho" w:hAnsi="Futura Medium" w:cs="Futura Medium"/>
          <w:sz w:val="18"/>
          <w:szCs w:val="18"/>
        </w:rPr>
      </w:pPr>
      <w:r w:rsidRPr="002B3667">
        <w:rPr>
          <w:rFonts w:ascii="Futura Medium" w:hAnsi="Futura Medium" w:cs="Futura Medium" w:hint="cs"/>
          <w:sz w:val="18"/>
          <w:szCs w:val="18"/>
        </w:rPr>
        <w:t xml:space="preserve">Se establece una contribución única y temporal para los ejercicios fiscales 2020, 2021 y </w:t>
      </w:r>
      <w:r w:rsidRPr="002B3667">
        <w:rPr>
          <w:rFonts w:ascii="Futura Medium" w:hAnsi="Futura Medium" w:cs="Futura Medium" w:hint="cs"/>
          <w:sz w:val="18"/>
          <w:szCs w:val="18"/>
        </w:rPr>
        <w:lastRenderedPageBreak/>
        <w:t>2022 para todas las sociedades que hayan generado ingresos gravados iguales o superiores a US$. 1.000.000 en el ejercicio fiscal 2018 y que será calculado en base a una tabla progresiva que va desde el 0,10% al 0,20%.</w:t>
      </w:r>
    </w:p>
    <w:p w14:paraId="5E3C596F" w14:textId="77777777" w:rsidR="002B5BE9" w:rsidRDefault="002B5BE9" w:rsidP="00ED1B7D">
      <w:pPr>
        <w:pStyle w:val="ListParagraph"/>
        <w:widowControl w:val="0"/>
        <w:tabs>
          <w:tab w:val="left" w:pos="220"/>
          <w:tab w:val="left" w:pos="720"/>
        </w:tabs>
        <w:autoSpaceDE w:val="0"/>
        <w:autoSpaceDN w:val="0"/>
        <w:adjustRightInd w:val="0"/>
        <w:spacing w:after="0"/>
        <w:ind w:left="1710"/>
        <w:jc w:val="both"/>
        <w:rPr>
          <w:rFonts w:ascii="Futura Medium" w:eastAsia="MS Mincho" w:hAnsi="Futura Medium" w:cs="Futura Medium"/>
          <w:sz w:val="18"/>
          <w:szCs w:val="18"/>
        </w:rPr>
      </w:pPr>
    </w:p>
    <w:p w14:paraId="4C3FE29F" w14:textId="77777777" w:rsidR="002B5BE9" w:rsidRPr="002B3667" w:rsidRDefault="002B5BE9" w:rsidP="00ED1B7D">
      <w:pPr>
        <w:pStyle w:val="ListParagraph"/>
        <w:widowControl w:val="0"/>
        <w:numPr>
          <w:ilvl w:val="0"/>
          <w:numId w:val="34"/>
        </w:numPr>
        <w:tabs>
          <w:tab w:val="left" w:pos="220"/>
          <w:tab w:val="left" w:pos="720"/>
        </w:tabs>
        <w:autoSpaceDE w:val="0"/>
        <w:autoSpaceDN w:val="0"/>
        <w:adjustRightInd w:val="0"/>
        <w:spacing w:after="0" w:line="240" w:lineRule="auto"/>
        <w:ind w:left="1710"/>
        <w:jc w:val="both"/>
        <w:rPr>
          <w:rFonts w:ascii="Futura Medium" w:eastAsia="MS Mincho" w:hAnsi="Futura Medium" w:cs="Futura Medium"/>
          <w:sz w:val="18"/>
          <w:szCs w:val="18"/>
        </w:rPr>
      </w:pPr>
      <w:r w:rsidRPr="002B3667">
        <w:rPr>
          <w:rFonts w:ascii="Futura Medium" w:eastAsia="MS Mincho" w:hAnsi="Futura Medium" w:cs="Futura Medium" w:hint="cs"/>
          <w:sz w:val="18"/>
          <w:szCs w:val="18"/>
        </w:rPr>
        <w:t>Son sujetos pasivos de la Contribución las sociedades, incluidas las sucursales de sociedades extranjeras residentes en el país y los establecimientos permanentes de sociedades extranjeras no residentes. No son sujetos pasivos las empresas públicas. Las empresas mixtas deben calcular la Contribución sobre la parte que represente aportación privada.</w:t>
      </w:r>
    </w:p>
    <w:p w14:paraId="49E5CBCC" w14:textId="77777777" w:rsidR="002B5BE9" w:rsidRDefault="002B5BE9" w:rsidP="00ED1B7D">
      <w:pPr>
        <w:pStyle w:val="ListParagraph"/>
        <w:widowControl w:val="0"/>
        <w:tabs>
          <w:tab w:val="left" w:pos="220"/>
          <w:tab w:val="left" w:pos="720"/>
        </w:tabs>
        <w:autoSpaceDE w:val="0"/>
        <w:autoSpaceDN w:val="0"/>
        <w:adjustRightInd w:val="0"/>
        <w:spacing w:after="0"/>
        <w:ind w:left="1710"/>
        <w:jc w:val="both"/>
        <w:rPr>
          <w:rFonts w:ascii="Futura Medium" w:hAnsi="Futura Medium" w:cs="Futura Medium"/>
          <w:sz w:val="18"/>
          <w:szCs w:val="18"/>
        </w:rPr>
      </w:pPr>
    </w:p>
    <w:p w14:paraId="0FC82961" w14:textId="77777777" w:rsidR="002B5BE9" w:rsidRPr="002B3667" w:rsidRDefault="002B5BE9" w:rsidP="00ED1B7D">
      <w:pPr>
        <w:pStyle w:val="ListParagraph"/>
        <w:widowControl w:val="0"/>
        <w:numPr>
          <w:ilvl w:val="0"/>
          <w:numId w:val="34"/>
        </w:numPr>
        <w:tabs>
          <w:tab w:val="left" w:pos="220"/>
          <w:tab w:val="left" w:pos="72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El pago de esta contribución se podrá realizar hasta el 31 de marzo de cada ejercicio fiscal.</w:t>
      </w:r>
    </w:p>
    <w:p w14:paraId="0CE820AB" w14:textId="77777777" w:rsidR="002B5BE9" w:rsidRPr="002B3667" w:rsidRDefault="002B5BE9" w:rsidP="00ED1B7D">
      <w:pPr>
        <w:pStyle w:val="ListParagraph"/>
        <w:spacing w:after="0"/>
        <w:ind w:left="1698"/>
        <w:rPr>
          <w:rFonts w:ascii="Futura Medium" w:hAnsi="Futura Medium" w:cs="Futura Medium"/>
          <w:sz w:val="18"/>
          <w:szCs w:val="18"/>
        </w:rPr>
      </w:pPr>
    </w:p>
    <w:p w14:paraId="4039FCF7" w14:textId="77777777" w:rsidR="002B5BE9" w:rsidRPr="002B3667" w:rsidRDefault="002B5BE9" w:rsidP="00ED1B7D">
      <w:pPr>
        <w:pStyle w:val="ListParagraph"/>
        <w:widowControl w:val="0"/>
        <w:numPr>
          <w:ilvl w:val="0"/>
          <w:numId w:val="34"/>
        </w:numPr>
        <w:tabs>
          <w:tab w:val="left" w:pos="220"/>
          <w:tab w:val="left" w:pos="72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El pago no constituye crédito tributario ni es gasto deducible de los periodos.</w:t>
      </w:r>
    </w:p>
    <w:p w14:paraId="20B57956" w14:textId="77777777" w:rsidR="002B5BE9" w:rsidRPr="002B3667" w:rsidRDefault="002B5BE9" w:rsidP="00ED1B7D">
      <w:pPr>
        <w:widowControl w:val="0"/>
        <w:tabs>
          <w:tab w:val="left" w:pos="220"/>
          <w:tab w:val="left" w:pos="720"/>
        </w:tabs>
        <w:autoSpaceDE w:val="0"/>
        <w:autoSpaceDN w:val="0"/>
        <w:adjustRightInd w:val="0"/>
        <w:spacing w:after="0"/>
        <w:ind w:left="990"/>
        <w:jc w:val="both"/>
        <w:rPr>
          <w:rFonts w:ascii="Futura Medium" w:hAnsi="Futura Medium" w:cs="Futura Medium"/>
          <w:sz w:val="18"/>
          <w:szCs w:val="18"/>
        </w:rPr>
      </w:pPr>
    </w:p>
    <w:p w14:paraId="6CFCAEEF" w14:textId="7C15236A" w:rsidR="002B5BE9" w:rsidRDefault="002B5BE9" w:rsidP="00ED1B7D">
      <w:pPr>
        <w:widowControl w:val="0"/>
        <w:tabs>
          <w:tab w:val="left" w:pos="220"/>
          <w:tab w:val="left" w:pos="720"/>
        </w:tabs>
        <w:autoSpaceDE w:val="0"/>
        <w:autoSpaceDN w:val="0"/>
        <w:adjustRightInd w:val="0"/>
        <w:spacing w:after="0"/>
        <w:ind w:left="990"/>
        <w:jc w:val="both"/>
        <w:rPr>
          <w:rFonts w:ascii="Futura Medium" w:hAnsi="Futura Medium" w:cs="Futura Medium"/>
          <w:i/>
          <w:sz w:val="18"/>
          <w:szCs w:val="18"/>
        </w:rPr>
      </w:pPr>
      <w:r w:rsidRPr="002B3667">
        <w:rPr>
          <w:rFonts w:ascii="Futura Medium" w:hAnsi="Futura Medium" w:cs="Futura Medium" w:hint="cs"/>
          <w:i/>
          <w:sz w:val="18"/>
          <w:szCs w:val="18"/>
        </w:rPr>
        <w:t xml:space="preserve">Dividendos </w:t>
      </w:r>
    </w:p>
    <w:p w14:paraId="51FC8A20" w14:textId="77777777" w:rsidR="002B5BE9" w:rsidRPr="002B3667" w:rsidRDefault="002B5BE9" w:rsidP="00ED1B7D">
      <w:pPr>
        <w:widowControl w:val="0"/>
        <w:tabs>
          <w:tab w:val="left" w:pos="220"/>
          <w:tab w:val="left" w:pos="720"/>
        </w:tabs>
        <w:autoSpaceDE w:val="0"/>
        <w:autoSpaceDN w:val="0"/>
        <w:adjustRightInd w:val="0"/>
        <w:spacing w:after="0"/>
        <w:ind w:left="990"/>
        <w:jc w:val="both"/>
        <w:rPr>
          <w:rFonts w:ascii="Futura Medium" w:hAnsi="Futura Medium" w:cs="Futura Medium"/>
          <w:i/>
          <w:sz w:val="18"/>
          <w:szCs w:val="18"/>
        </w:rPr>
      </w:pPr>
    </w:p>
    <w:p w14:paraId="34CFE6BC" w14:textId="77777777" w:rsidR="002B5BE9" w:rsidRPr="002B3667" w:rsidRDefault="002B5BE9" w:rsidP="00ED1B7D">
      <w:pPr>
        <w:pStyle w:val="ListParagraph"/>
        <w:widowControl w:val="0"/>
        <w:numPr>
          <w:ilvl w:val="0"/>
          <w:numId w:val="34"/>
        </w:numPr>
        <w:tabs>
          <w:tab w:val="left" w:pos="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Se considerarán como ingresos gravados los dividendos distribuidos a sociedades extranjeras y personas naturales no residentes en el Ecuador en 40% del valor distribuido sobre el cual se realizará una retención en la fuente del 25% o 35% (en casos de Paraísos Fiscales), los cuales serían equivalentes al 10% y/o 14% de retención sobre el valor bruto distribuido.</w:t>
      </w:r>
    </w:p>
    <w:p w14:paraId="26D380F5" w14:textId="77777777" w:rsidR="002B5BE9" w:rsidRDefault="002B5BE9" w:rsidP="00ED1B7D">
      <w:pPr>
        <w:pStyle w:val="ListParagraph"/>
        <w:widowControl w:val="0"/>
        <w:tabs>
          <w:tab w:val="left" w:pos="0"/>
          <w:tab w:val="left" w:pos="220"/>
        </w:tabs>
        <w:autoSpaceDE w:val="0"/>
        <w:autoSpaceDN w:val="0"/>
        <w:adjustRightInd w:val="0"/>
        <w:spacing w:after="0"/>
        <w:ind w:left="1710"/>
        <w:jc w:val="both"/>
        <w:rPr>
          <w:rFonts w:ascii="Futura Medium" w:hAnsi="Futura Medium" w:cs="Futura Medium"/>
          <w:sz w:val="18"/>
          <w:szCs w:val="18"/>
        </w:rPr>
      </w:pPr>
    </w:p>
    <w:p w14:paraId="1B06F57F" w14:textId="77777777" w:rsidR="002B5BE9" w:rsidRPr="002B3667" w:rsidRDefault="002B5BE9" w:rsidP="00ED1B7D">
      <w:pPr>
        <w:pStyle w:val="ListParagraph"/>
        <w:widowControl w:val="0"/>
        <w:numPr>
          <w:ilvl w:val="0"/>
          <w:numId w:val="34"/>
        </w:numPr>
        <w:tabs>
          <w:tab w:val="left" w:pos="0"/>
          <w:tab w:val="left" w:pos="22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Los dividendos distribuidos a personas naturales residentes en el Ecuador estarán gravados en el 40% y estarán sujetos a retención en la fuente hasta el 25% conforme a la Resolución que emita el Servicio de Rentas Internas.  Sin embargo, se elimina el crédito tributario por dividendos gravados para las personas naturales residentes en el Ecuador que sean accionistas o beneficiarios efectivos de compañías ecuatorianas.</w:t>
      </w:r>
    </w:p>
    <w:p w14:paraId="7504CF57" w14:textId="77777777" w:rsidR="002B5BE9" w:rsidRPr="002B3667" w:rsidRDefault="002B5BE9" w:rsidP="00ED1B7D">
      <w:pPr>
        <w:pStyle w:val="ListParagraph"/>
        <w:spacing w:after="0"/>
        <w:ind w:left="1698"/>
        <w:rPr>
          <w:rFonts w:ascii="Futura Medium" w:hAnsi="Futura Medium" w:cs="Futura Medium"/>
          <w:sz w:val="18"/>
          <w:szCs w:val="18"/>
        </w:rPr>
      </w:pPr>
    </w:p>
    <w:p w14:paraId="54934460" w14:textId="604BC7C3" w:rsidR="002B5BE9" w:rsidRDefault="002B5BE9" w:rsidP="00ED1B7D">
      <w:pPr>
        <w:pStyle w:val="ListParagraph"/>
        <w:widowControl w:val="0"/>
        <w:numPr>
          <w:ilvl w:val="0"/>
          <w:numId w:val="34"/>
        </w:numPr>
        <w:tabs>
          <w:tab w:val="left" w:pos="0"/>
          <w:tab w:val="left" w:pos="220"/>
          <w:tab w:val="decimal" w:pos="36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Los dividendos distribuidos para sociedades nacionales seguirán exentos del impuesto a la renta.</w:t>
      </w:r>
    </w:p>
    <w:p w14:paraId="563B7162" w14:textId="77777777" w:rsidR="002B5BE9" w:rsidRPr="002B5BE9" w:rsidRDefault="002B5BE9" w:rsidP="00ED1B7D">
      <w:pPr>
        <w:widowControl w:val="0"/>
        <w:tabs>
          <w:tab w:val="left" w:pos="0"/>
          <w:tab w:val="left" w:pos="220"/>
          <w:tab w:val="decimal" w:pos="360"/>
        </w:tabs>
        <w:autoSpaceDE w:val="0"/>
        <w:autoSpaceDN w:val="0"/>
        <w:adjustRightInd w:val="0"/>
        <w:spacing w:after="0" w:line="240" w:lineRule="auto"/>
        <w:jc w:val="both"/>
        <w:rPr>
          <w:rFonts w:ascii="Futura Medium" w:hAnsi="Futura Medium" w:cs="Futura Medium"/>
          <w:sz w:val="18"/>
          <w:szCs w:val="18"/>
        </w:rPr>
      </w:pPr>
    </w:p>
    <w:p w14:paraId="30B2F5CF" w14:textId="37D4F700" w:rsidR="002B5BE9" w:rsidRDefault="002B5BE9" w:rsidP="00ED1B7D">
      <w:pPr>
        <w:widowControl w:val="0"/>
        <w:numPr>
          <w:ilvl w:val="0"/>
          <w:numId w:val="33"/>
        </w:numPr>
        <w:tabs>
          <w:tab w:val="left" w:pos="0"/>
          <w:tab w:val="left" w:pos="220"/>
        </w:tabs>
        <w:autoSpaceDE w:val="0"/>
        <w:autoSpaceDN w:val="0"/>
        <w:adjustRightInd w:val="0"/>
        <w:spacing w:after="0" w:line="240" w:lineRule="auto"/>
        <w:ind w:left="990" w:firstLine="0"/>
        <w:jc w:val="both"/>
        <w:rPr>
          <w:rFonts w:ascii="Futura Medium" w:hAnsi="Futura Medium" w:cs="Futura Medium"/>
          <w:i/>
          <w:sz w:val="18"/>
          <w:szCs w:val="18"/>
        </w:rPr>
      </w:pPr>
      <w:r w:rsidRPr="002B3667">
        <w:rPr>
          <w:rFonts w:ascii="Futura Medium" w:hAnsi="Futura Medium" w:cs="Futura Medium" w:hint="cs"/>
          <w:i/>
          <w:sz w:val="18"/>
          <w:szCs w:val="18"/>
        </w:rPr>
        <w:t xml:space="preserve">Ingresos exentos </w:t>
      </w:r>
    </w:p>
    <w:p w14:paraId="00149AEA" w14:textId="77777777" w:rsidR="002B5BE9" w:rsidRPr="002B3667" w:rsidRDefault="002B5BE9" w:rsidP="00ED1B7D">
      <w:pPr>
        <w:widowControl w:val="0"/>
        <w:numPr>
          <w:ilvl w:val="0"/>
          <w:numId w:val="33"/>
        </w:numPr>
        <w:tabs>
          <w:tab w:val="left" w:pos="0"/>
          <w:tab w:val="left" w:pos="220"/>
        </w:tabs>
        <w:autoSpaceDE w:val="0"/>
        <w:autoSpaceDN w:val="0"/>
        <w:adjustRightInd w:val="0"/>
        <w:spacing w:after="0" w:line="240" w:lineRule="auto"/>
        <w:ind w:left="990" w:firstLine="0"/>
        <w:jc w:val="both"/>
        <w:rPr>
          <w:rFonts w:ascii="Futura Medium" w:hAnsi="Futura Medium" w:cs="Futura Medium"/>
          <w:i/>
          <w:sz w:val="18"/>
          <w:szCs w:val="18"/>
        </w:rPr>
      </w:pPr>
    </w:p>
    <w:p w14:paraId="5C8CE55B" w14:textId="77777777" w:rsidR="002B5BE9" w:rsidRPr="002B3667" w:rsidRDefault="002B5BE9" w:rsidP="00ED1B7D">
      <w:pPr>
        <w:pStyle w:val="ListParagraph"/>
        <w:widowControl w:val="0"/>
        <w:numPr>
          <w:ilvl w:val="0"/>
          <w:numId w:val="34"/>
        </w:numPr>
        <w:tabs>
          <w:tab w:val="left" w:pos="22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Los pagos parciales por rendimientos financieros en un periodo menor a 360 días serán considerados como ingresos exentos, siempre que se haya cumplido con todos los requisitos legales para su exención.</w:t>
      </w:r>
    </w:p>
    <w:p w14:paraId="2447C820" w14:textId="77777777" w:rsidR="002B5BE9" w:rsidRDefault="002B5BE9" w:rsidP="00ED1B7D">
      <w:pPr>
        <w:pStyle w:val="ListParagraph"/>
        <w:widowControl w:val="0"/>
        <w:tabs>
          <w:tab w:val="left" w:pos="220"/>
        </w:tabs>
        <w:autoSpaceDE w:val="0"/>
        <w:autoSpaceDN w:val="0"/>
        <w:adjustRightInd w:val="0"/>
        <w:spacing w:after="0"/>
        <w:ind w:left="1710"/>
        <w:jc w:val="both"/>
        <w:rPr>
          <w:rFonts w:ascii="Futura Medium" w:hAnsi="Futura Medium" w:cs="Futura Medium"/>
          <w:sz w:val="18"/>
          <w:szCs w:val="18"/>
        </w:rPr>
      </w:pPr>
    </w:p>
    <w:p w14:paraId="70D534F6" w14:textId="77777777" w:rsidR="002B5BE9" w:rsidRPr="002B3667" w:rsidRDefault="002B5BE9" w:rsidP="00ED1B7D">
      <w:pPr>
        <w:pStyle w:val="ListParagraph"/>
        <w:widowControl w:val="0"/>
        <w:numPr>
          <w:ilvl w:val="0"/>
          <w:numId w:val="34"/>
        </w:numPr>
        <w:tabs>
          <w:tab w:val="left" w:pos="22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Se incorporan como ingresos exentos los derivados directa y exclusivamente en la ejecución de proyectos financiados en su totalidad con crédito o fondos, ambos no reembolsables de gobierno a gobierno, percibidos por empresas extranjeras de nacionalidad del país donante.</w:t>
      </w:r>
    </w:p>
    <w:p w14:paraId="3B90A5D4" w14:textId="77777777" w:rsidR="002B5BE9" w:rsidRDefault="002B5BE9" w:rsidP="00ED1B7D">
      <w:pPr>
        <w:widowControl w:val="0"/>
        <w:autoSpaceDE w:val="0"/>
        <w:autoSpaceDN w:val="0"/>
        <w:adjustRightInd w:val="0"/>
        <w:spacing w:after="0"/>
        <w:ind w:left="990"/>
        <w:jc w:val="both"/>
        <w:rPr>
          <w:rFonts w:ascii="Futura Medium" w:hAnsi="Futura Medium" w:cs="Futura Medium"/>
          <w:i/>
          <w:sz w:val="18"/>
          <w:szCs w:val="18"/>
        </w:rPr>
      </w:pPr>
    </w:p>
    <w:p w14:paraId="3E5DAA31" w14:textId="3187A34E" w:rsidR="002B5BE9" w:rsidRPr="002B3667" w:rsidRDefault="002B5BE9" w:rsidP="00ED1B7D">
      <w:pPr>
        <w:widowControl w:val="0"/>
        <w:autoSpaceDE w:val="0"/>
        <w:autoSpaceDN w:val="0"/>
        <w:adjustRightInd w:val="0"/>
        <w:spacing w:after="0"/>
        <w:ind w:left="990"/>
        <w:jc w:val="both"/>
        <w:rPr>
          <w:rFonts w:ascii="Futura Medium" w:hAnsi="Futura Medium" w:cs="Futura Medium"/>
          <w:i/>
          <w:sz w:val="18"/>
          <w:szCs w:val="18"/>
        </w:rPr>
      </w:pPr>
      <w:r w:rsidRPr="002B3667">
        <w:rPr>
          <w:rFonts w:ascii="Futura Medium" w:hAnsi="Futura Medium" w:cs="Futura Medium" w:hint="cs"/>
          <w:i/>
          <w:sz w:val="18"/>
          <w:szCs w:val="18"/>
        </w:rPr>
        <w:t xml:space="preserve">Sectores Económicos Prioritarios </w:t>
      </w:r>
    </w:p>
    <w:p w14:paraId="4253A094" w14:textId="77777777" w:rsidR="002B5BE9" w:rsidRDefault="002B5BE9" w:rsidP="00ED1B7D">
      <w:pPr>
        <w:tabs>
          <w:tab w:val="decimal" w:pos="567"/>
        </w:tabs>
        <w:spacing w:after="0"/>
        <w:ind w:left="990"/>
        <w:jc w:val="both"/>
        <w:rPr>
          <w:rFonts w:ascii="Futura Medium" w:hAnsi="Futura Medium" w:cs="Futura Medium"/>
          <w:sz w:val="18"/>
          <w:szCs w:val="18"/>
        </w:rPr>
      </w:pPr>
    </w:p>
    <w:p w14:paraId="2A56F823" w14:textId="373689DC" w:rsidR="002B5BE9" w:rsidRDefault="002B5BE9" w:rsidP="00ED1B7D">
      <w:pPr>
        <w:tabs>
          <w:tab w:val="decimal" w:pos="567"/>
        </w:tabs>
        <w:spacing w:after="0"/>
        <w:ind w:left="990"/>
        <w:jc w:val="both"/>
        <w:rPr>
          <w:rFonts w:ascii="Futura Medium" w:hAnsi="Futura Medium" w:cs="Futura Medium"/>
          <w:sz w:val="18"/>
          <w:szCs w:val="18"/>
        </w:rPr>
      </w:pPr>
      <w:r w:rsidRPr="002B3667">
        <w:rPr>
          <w:rFonts w:ascii="Futura Medium" w:hAnsi="Futura Medium" w:cs="Futura Medium" w:hint="cs"/>
          <w:sz w:val="18"/>
          <w:szCs w:val="18"/>
        </w:rPr>
        <w:t>Se agregan 3 sectores prioritarios cuyos ingresos originados por inversiones nuevas y productivas serán considerados como exentos del impuesto a la renta:</w:t>
      </w:r>
    </w:p>
    <w:p w14:paraId="657A247D" w14:textId="77777777" w:rsidR="002B5BE9" w:rsidRDefault="002B5BE9" w:rsidP="00ED1B7D">
      <w:pPr>
        <w:tabs>
          <w:tab w:val="decimal" w:pos="426"/>
        </w:tabs>
        <w:spacing w:after="0"/>
        <w:ind w:left="1710"/>
        <w:rPr>
          <w:rFonts w:ascii="Futura Medium" w:hAnsi="Futura Medium" w:cs="Futura Medium"/>
          <w:sz w:val="18"/>
          <w:szCs w:val="18"/>
        </w:rPr>
      </w:pPr>
    </w:p>
    <w:p w14:paraId="19D6BE15" w14:textId="77777777" w:rsidR="002B5BE9" w:rsidRPr="002B3667" w:rsidRDefault="002B5BE9" w:rsidP="00ED1B7D">
      <w:pPr>
        <w:numPr>
          <w:ilvl w:val="0"/>
          <w:numId w:val="34"/>
        </w:numPr>
        <w:tabs>
          <w:tab w:val="decimal" w:pos="426"/>
        </w:tabs>
        <w:spacing w:after="0" w:line="240" w:lineRule="auto"/>
        <w:ind w:left="1710"/>
        <w:rPr>
          <w:rFonts w:ascii="Futura Medium" w:hAnsi="Futura Medium" w:cs="Futura Medium"/>
          <w:sz w:val="18"/>
          <w:szCs w:val="18"/>
        </w:rPr>
      </w:pPr>
      <w:r w:rsidRPr="002B3667">
        <w:rPr>
          <w:rFonts w:ascii="Futura Medium" w:hAnsi="Futura Medium" w:cs="Futura Medium" w:hint="cs"/>
          <w:sz w:val="18"/>
          <w:szCs w:val="18"/>
        </w:rPr>
        <w:t>Servicios de infraestructura hospitalaria.</w:t>
      </w:r>
    </w:p>
    <w:p w14:paraId="5E46E9F8" w14:textId="77777777" w:rsidR="002B5BE9" w:rsidRPr="002B3667" w:rsidRDefault="002B5BE9" w:rsidP="00ED1B7D">
      <w:pPr>
        <w:numPr>
          <w:ilvl w:val="0"/>
          <w:numId w:val="34"/>
        </w:numPr>
        <w:tabs>
          <w:tab w:val="decimal" w:pos="426"/>
        </w:tabs>
        <w:spacing w:after="0" w:line="240" w:lineRule="auto"/>
        <w:ind w:left="1706" w:hanging="357"/>
        <w:contextualSpacing/>
        <w:rPr>
          <w:rFonts w:ascii="Futura Medium" w:hAnsi="Futura Medium" w:cs="Futura Medium"/>
          <w:sz w:val="18"/>
          <w:szCs w:val="18"/>
        </w:rPr>
      </w:pPr>
      <w:r w:rsidRPr="002B3667">
        <w:rPr>
          <w:rFonts w:ascii="Futura Medium" w:hAnsi="Futura Medium" w:cs="Futura Medium" w:hint="cs"/>
          <w:sz w:val="18"/>
          <w:szCs w:val="18"/>
        </w:rPr>
        <w:t>Servicios educativos.</w:t>
      </w:r>
    </w:p>
    <w:p w14:paraId="618AADBA" w14:textId="77777777" w:rsidR="002B5BE9" w:rsidRPr="002B3667" w:rsidRDefault="002B5BE9" w:rsidP="00ED1B7D">
      <w:pPr>
        <w:pStyle w:val="ListParagraph"/>
        <w:widowControl w:val="0"/>
        <w:numPr>
          <w:ilvl w:val="0"/>
          <w:numId w:val="34"/>
        </w:numPr>
        <w:tabs>
          <w:tab w:val="left" w:pos="220"/>
          <w:tab w:val="decimal" w:pos="360"/>
        </w:tabs>
        <w:autoSpaceDE w:val="0"/>
        <w:autoSpaceDN w:val="0"/>
        <w:adjustRightInd w:val="0"/>
        <w:spacing w:after="0" w:line="240" w:lineRule="auto"/>
        <w:ind w:left="1706" w:hanging="357"/>
        <w:jc w:val="both"/>
        <w:rPr>
          <w:rFonts w:ascii="Futura Medium" w:hAnsi="Futura Medium" w:cs="Futura Medium"/>
          <w:sz w:val="18"/>
          <w:szCs w:val="18"/>
        </w:rPr>
      </w:pPr>
      <w:r w:rsidRPr="002B3667">
        <w:rPr>
          <w:rFonts w:ascii="Futura Medium" w:hAnsi="Futura Medium" w:cs="Futura Medium" w:hint="cs"/>
          <w:sz w:val="18"/>
          <w:szCs w:val="18"/>
        </w:rPr>
        <w:t>Servicios culturales y artísticos, en los términos y condiciones previstos en el Reglamento.</w:t>
      </w:r>
    </w:p>
    <w:p w14:paraId="584912A8" w14:textId="77777777" w:rsidR="002B5BE9" w:rsidRDefault="002B5BE9" w:rsidP="00ED1B7D">
      <w:pPr>
        <w:widowControl w:val="0"/>
        <w:autoSpaceDE w:val="0"/>
        <w:autoSpaceDN w:val="0"/>
        <w:adjustRightInd w:val="0"/>
        <w:spacing w:after="0"/>
        <w:ind w:left="990"/>
        <w:jc w:val="both"/>
        <w:rPr>
          <w:rFonts w:ascii="Futura Medium" w:hAnsi="Futura Medium" w:cs="Futura Medium"/>
          <w:i/>
          <w:sz w:val="18"/>
          <w:szCs w:val="18"/>
        </w:rPr>
      </w:pPr>
    </w:p>
    <w:p w14:paraId="2037A239" w14:textId="065D8FFA" w:rsidR="002B5BE9" w:rsidRDefault="002B5BE9" w:rsidP="00ED1B7D">
      <w:pPr>
        <w:widowControl w:val="0"/>
        <w:autoSpaceDE w:val="0"/>
        <w:autoSpaceDN w:val="0"/>
        <w:adjustRightInd w:val="0"/>
        <w:spacing w:after="0"/>
        <w:ind w:left="990"/>
        <w:jc w:val="both"/>
        <w:rPr>
          <w:rFonts w:ascii="Futura Medium" w:hAnsi="Futura Medium" w:cs="Futura Medium"/>
          <w:i/>
          <w:sz w:val="18"/>
          <w:szCs w:val="18"/>
        </w:rPr>
      </w:pPr>
      <w:r w:rsidRPr="002B3667">
        <w:rPr>
          <w:rFonts w:ascii="Futura Medium" w:hAnsi="Futura Medium" w:cs="Futura Medium" w:hint="cs"/>
          <w:i/>
          <w:sz w:val="18"/>
          <w:szCs w:val="18"/>
        </w:rPr>
        <w:t>Deducción de Gastos Personales para personas naturales</w:t>
      </w:r>
    </w:p>
    <w:p w14:paraId="4E690E3C" w14:textId="77777777" w:rsidR="002B5BE9" w:rsidRPr="002B3667" w:rsidRDefault="002B5BE9" w:rsidP="00ED1B7D">
      <w:pPr>
        <w:widowControl w:val="0"/>
        <w:autoSpaceDE w:val="0"/>
        <w:autoSpaceDN w:val="0"/>
        <w:adjustRightInd w:val="0"/>
        <w:spacing w:after="0"/>
        <w:ind w:left="990"/>
        <w:jc w:val="both"/>
        <w:rPr>
          <w:rFonts w:ascii="Futura Medium" w:hAnsi="Futura Medium" w:cs="Futura Medium"/>
          <w:i/>
          <w:sz w:val="18"/>
          <w:szCs w:val="18"/>
        </w:rPr>
      </w:pPr>
    </w:p>
    <w:p w14:paraId="11571C88" w14:textId="77777777" w:rsidR="002B5BE9" w:rsidRPr="002B3667" w:rsidRDefault="002B5BE9" w:rsidP="00ED1B7D">
      <w:pPr>
        <w:pStyle w:val="ListParagraph"/>
        <w:numPr>
          <w:ilvl w:val="0"/>
          <w:numId w:val="35"/>
        </w:numPr>
        <w:tabs>
          <w:tab w:val="decimal" w:pos="851"/>
        </w:tabs>
        <w:spacing w:after="0" w:line="240" w:lineRule="auto"/>
        <w:ind w:left="1699" w:hanging="349"/>
        <w:jc w:val="both"/>
        <w:rPr>
          <w:rFonts w:ascii="Futura Medium" w:hAnsi="Futura Medium" w:cs="Futura Medium"/>
          <w:sz w:val="18"/>
          <w:szCs w:val="18"/>
        </w:rPr>
      </w:pPr>
      <w:r w:rsidRPr="002B3667">
        <w:rPr>
          <w:rFonts w:ascii="Futura Medium" w:hAnsi="Futura Medium" w:cs="Futura Medium" w:hint="cs"/>
          <w:sz w:val="18"/>
          <w:szCs w:val="18"/>
        </w:rPr>
        <w:t>Desde el ejercicio fiscal 2020, las personas naturales con ingresos netos mayores a US</w:t>
      </w:r>
      <w:r>
        <w:rPr>
          <w:rFonts w:ascii="Futura Medium" w:hAnsi="Futura Medium" w:cs="Futura Medium"/>
          <w:sz w:val="18"/>
          <w:szCs w:val="18"/>
        </w:rPr>
        <w:t>$.</w:t>
      </w:r>
      <w:r w:rsidRPr="002B3667">
        <w:rPr>
          <w:rFonts w:ascii="Futura Medium" w:hAnsi="Futura Medium" w:cs="Futura Medium" w:hint="cs"/>
          <w:sz w:val="18"/>
          <w:szCs w:val="18"/>
        </w:rPr>
        <w:t>100.000 podrán deducirse únicamente gastos personales por salud correspondientes a enfermedades raras, huérfanas o catastróficas hasta el 50% de sus ingresos gravados, sin superar 1,3 veces la fracción básica desgravada de Impuesto a la Renta de personas naturales.</w:t>
      </w:r>
    </w:p>
    <w:p w14:paraId="55EE4D3F" w14:textId="77777777" w:rsidR="002B5BE9" w:rsidRDefault="002B5BE9" w:rsidP="00ED1B7D">
      <w:pPr>
        <w:pStyle w:val="ListParagraph"/>
        <w:tabs>
          <w:tab w:val="decimal" w:pos="851"/>
        </w:tabs>
        <w:spacing w:after="0"/>
        <w:ind w:left="1699"/>
        <w:jc w:val="both"/>
        <w:rPr>
          <w:rFonts w:ascii="Futura Medium" w:hAnsi="Futura Medium" w:cs="Futura Medium"/>
          <w:sz w:val="18"/>
          <w:szCs w:val="18"/>
        </w:rPr>
      </w:pPr>
    </w:p>
    <w:p w14:paraId="32163A70" w14:textId="77777777" w:rsidR="002B5BE9" w:rsidRPr="002B3667" w:rsidRDefault="002B5BE9" w:rsidP="00ED1B7D">
      <w:pPr>
        <w:pStyle w:val="ListParagraph"/>
        <w:numPr>
          <w:ilvl w:val="0"/>
          <w:numId w:val="35"/>
        </w:numPr>
        <w:tabs>
          <w:tab w:val="decimal" w:pos="851"/>
        </w:tabs>
        <w:spacing w:after="0" w:line="240" w:lineRule="auto"/>
        <w:ind w:left="1699" w:hanging="349"/>
        <w:jc w:val="both"/>
        <w:rPr>
          <w:rFonts w:ascii="Futura Medium" w:hAnsi="Futura Medium" w:cs="Futura Medium"/>
          <w:sz w:val="18"/>
          <w:szCs w:val="18"/>
        </w:rPr>
      </w:pPr>
      <w:r w:rsidRPr="002B3667">
        <w:rPr>
          <w:rFonts w:ascii="Futura Medium" w:hAnsi="Futura Medium" w:cs="Futura Medium" w:hint="cs"/>
          <w:sz w:val="18"/>
          <w:szCs w:val="18"/>
        </w:rPr>
        <w:lastRenderedPageBreak/>
        <w:t>Para personas naturales con ingresos netos menores a US</w:t>
      </w:r>
      <w:r>
        <w:rPr>
          <w:rFonts w:ascii="Futura Medium" w:hAnsi="Futura Medium" w:cs="Futura Medium"/>
          <w:sz w:val="18"/>
          <w:szCs w:val="18"/>
        </w:rPr>
        <w:t>$.</w:t>
      </w:r>
      <w:r w:rsidRPr="002B3667">
        <w:rPr>
          <w:rFonts w:ascii="Futura Medium" w:hAnsi="Futura Medium" w:cs="Futura Medium" w:hint="cs"/>
          <w:sz w:val="18"/>
          <w:szCs w:val="18"/>
        </w:rPr>
        <w:t>100.000 se mantiene el tratamiento de gastos personales.</w:t>
      </w:r>
    </w:p>
    <w:p w14:paraId="58FAC178" w14:textId="77777777" w:rsidR="002B5BE9" w:rsidRPr="002B3667" w:rsidRDefault="002B5BE9" w:rsidP="00ED1B7D">
      <w:pPr>
        <w:pStyle w:val="ListParagraph"/>
        <w:tabs>
          <w:tab w:val="decimal" w:pos="851"/>
        </w:tabs>
        <w:spacing w:after="0"/>
        <w:ind w:left="1699"/>
        <w:jc w:val="both"/>
        <w:rPr>
          <w:rFonts w:ascii="Futura Medium" w:hAnsi="Futura Medium" w:cs="Futura Medium"/>
          <w:sz w:val="18"/>
          <w:szCs w:val="18"/>
        </w:rPr>
      </w:pPr>
    </w:p>
    <w:p w14:paraId="26DD0517" w14:textId="77777777" w:rsidR="002B5BE9" w:rsidRPr="002B3667" w:rsidRDefault="002B5BE9" w:rsidP="00ED1B7D">
      <w:pPr>
        <w:pStyle w:val="ListParagraph"/>
        <w:numPr>
          <w:ilvl w:val="0"/>
          <w:numId w:val="35"/>
        </w:numPr>
        <w:tabs>
          <w:tab w:val="decimal" w:pos="851"/>
        </w:tabs>
        <w:spacing w:after="0" w:line="240" w:lineRule="auto"/>
        <w:ind w:left="1699" w:hanging="349"/>
        <w:jc w:val="both"/>
        <w:rPr>
          <w:rFonts w:ascii="Futura Medium" w:hAnsi="Futura Medium" w:cs="Futura Medium"/>
          <w:sz w:val="18"/>
          <w:szCs w:val="18"/>
        </w:rPr>
      </w:pPr>
      <w:r w:rsidRPr="002B3667">
        <w:rPr>
          <w:rFonts w:ascii="Futura Medium" w:hAnsi="Futura Medium" w:cs="Futura Medium" w:hint="cs"/>
          <w:sz w:val="18"/>
          <w:szCs w:val="18"/>
        </w:rPr>
        <w:t>El Ingreso neto se obtiene de la diferencia entre el total de ingresos gravados menos el total de gastos deducibles y rebajas para personas de tercera edad o con discapacidad.</w:t>
      </w:r>
    </w:p>
    <w:p w14:paraId="2A25B494" w14:textId="77777777" w:rsidR="002B5BE9" w:rsidRDefault="002B5BE9" w:rsidP="00ED1B7D">
      <w:pPr>
        <w:spacing w:after="0"/>
        <w:ind w:left="990"/>
        <w:rPr>
          <w:rFonts w:ascii="Futura Medium" w:hAnsi="Futura Medium" w:cs="Futura Medium"/>
          <w:i/>
          <w:sz w:val="18"/>
          <w:szCs w:val="18"/>
        </w:rPr>
      </w:pPr>
    </w:p>
    <w:p w14:paraId="08191DCC" w14:textId="1BD73555" w:rsidR="002B5BE9" w:rsidRPr="00870958" w:rsidRDefault="002B5BE9" w:rsidP="00ED1B7D">
      <w:pPr>
        <w:spacing w:after="0"/>
        <w:ind w:left="990"/>
        <w:rPr>
          <w:rFonts w:ascii="Futura Medium" w:hAnsi="Futura Medium" w:cs="Futura Medium"/>
          <w:i/>
          <w:sz w:val="18"/>
          <w:szCs w:val="18"/>
        </w:rPr>
      </w:pPr>
      <w:r w:rsidRPr="00870958">
        <w:rPr>
          <w:rFonts w:ascii="Futura Medium" w:hAnsi="Futura Medium" w:cs="Futura Medium" w:hint="cs"/>
          <w:i/>
          <w:sz w:val="18"/>
          <w:szCs w:val="18"/>
        </w:rPr>
        <w:t>Jubilación Patronal y Desahucio:</w:t>
      </w:r>
    </w:p>
    <w:p w14:paraId="43688586" w14:textId="77777777" w:rsidR="002B5BE9" w:rsidRPr="00870958" w:rsidRDefault="002B5BE9" w:rsidP="00ED1B7D">
      <w:pPr>
        <w:spacing w:after="0"/>
        <w:ind w:left="990"/>
        <w:rPr>
          <w:rFonts w:ascii="Futura Medium" w:hAnsi="Futura Medium" w:cs="Futura Medium"/>
          <w:i/>
          <w:sz w:val="18"/>
          <w:szCs w:val="18"/>
        </w:rPr>
      </w:pPr>
    </w:p>
    <w:p w14:paraId="4698D7CD" w14:textId="038D5C2C" w:rsidR="002B5BE9" w:rsidRPr="00870958" w:rsidRDefault="002B5BE9" w:rsidP="00ED1B7D">
      <w:pPr>
        <w:spacing w:after="0"/>
        <w:ind w:left="990" w:right="72"/>
        <w:jc w:val="both"/>
        <w:rPr>
          <w:rFonts w:ascii="Futura Medium" w:hAnsi="Futura Medium" w:cs="Futura Medium"/>
          <w:sz w:val="18"/>
          <w:szCs w:val="18"/>
        </w:rPr>
      </w:pPr>
      <w:r w:rsidRPr="00870958">
        <w:rPr>
          <w:rFonts w:ascii="Futura Medium" w:hAnsi="Futura Medium" w:cs="Futura Medium" w:hint="cs"/>
          <w:sz w:val="18"/>
          <w:szCs w:val="18"/>
        </w:rPr>
        <w:t>A partir del ejercicio fiscal 2021 serán deducibles las provisiones por desahucio y jubilación patronal actuarialmente formuladas, siempre que para las segundas se cumplan adicionalmente las siguientes condiciones:</w:t>
      </w:r>
    </w:p>
    <w:p w14:paraId="6115C59F" w14:textId="77777777" w:rsidR="002B5BE9" w:rsidRPr="00870958" w:rsidRDefault="002B5BE9" w:rsidP="00ED1B7D">
      <w:pPr>
        <w:spacing w:after="0"/>
        <w:ind w:left="990" w:right="72"/>
        <w:jc w:val="both"/>
        <w:rPr>
          <w:rFonts w:ascii="Futura Medium" w:hAnsi="Futura Medium" w:cs="Futura Medium"/>
          <w:color w:val="000000"/>
          <w:spacing w:val="11"/>
          <w:sz w:val="18"/>
          <w:szCs w:val="18"/>
        </w:rPr>
      </w:pPr>
    </w:p>
    <w:p w14:paraId="709BB241" w14:textId="77777777" w:rsidR="002B5BE9" w:rsidRPr="00870958" w:rsidRDefault="002B5BE9" w:rsidP="00ED1B7D">
      <w:pPr>
        <w:pStyle w:val="ListParagraph"/>
        <w:numPr>
          <w:ilvl w:val="0"/>
          <w:numId w:val="36"/>
        </w:numPr>
        <w:tabs>
          <w:tab w:val="decimal" w:pos="720"/>
        </w:tabs>
        <w:spacing w:after="0" w:line="240" w:lineRule="auto"/>
        <w:ind w:left="1710" w:right="72"/>
        <w:jc w:val="both"/>
        <w:rPr>
          <w:rFonts w:ascii="Futura Medium" w:hAnsi="Futura Medium" w:cs="Futura Medium"/>
          <w:color w:val="000000"/>
          <w:spacing w:val="4"/>
          <w:sz w:val="18"/>
          <w:szCs w:val="18"/>
        </w:rPr>
      </w:pPr>
      <w:r w:rsidRPr="00870958">
        <w:rPr>
          <w:rFonts w:ascii="Futura Medium" w:hAnsi="Futura Medium" w:cs="Futura Medium" w:hint="cs"/>
          <w:color w:val="000000"/>
          <w:spacing w:val="4"/>
          <w:sz w:val="18"/>
          <w:szCs w:val="18"/>
        </w:rPr>
        <w:t xml:space="preserve">Se refieran al personal que haya cumplido por lo menos diez años de trabajo en la misma empresa: </w:t>
      </w:r>
      <w:r w:rsidRPr="00870958">
        <w:rPr>
          <w:rFonts w:ascii="Futura Medium" w:hAnsi="Futura Medium" w:cs="Futura Medium" w:hint="cs"/>
          <w:color w:val="000000"/>
          <w:sz w:val="18"/>
          <w:szCs w:val="18"/>
        </w:rPr>
        <w:t>y,</w:t>
      </w:r>
    </w:p>
    <w:p w14:paraId="20125F33" w14:textId="77777777" w:rsidR="002B5BE9" w:rsidRPr="00870958" w:rsidRDefault="002B5BE9" w:rsidP="00ED1B7D">
      <w:pPr>
        <w:pStyle w:val="ListParagraph"/>
        <w:tabs>
          <w:tab w:val="decimal" w:pos="720"/>
        </w:tabs>
        <w:spacing w:after="0"/>
        <w:ind w:left="1710" w:right="72"/>
        <w:jc w:val="both"/>
        <w:rPr>
          <w:rFonts w:ascii="Futura Medium" w:hAnsi="Futura Medium" w:cs="Futura Medium"/>
          <w:color w:val="000000"/>
          <w:spacing w:val="2"/>
          <w:sz w:val="18"/>
          <w:szCs w:val="18"/>
        </w:rPr>
      </w:pPr>
    </w:p>
    <w:p w14:paraId="7BDAFD77" w14:textId="1B4B4319" w:rsidR="002B5BE9" w:rsidRPr="00870958" w:rsidRDefault="002B5BE9" w:rsidP="00ED1B7D">
      <w:pPr>
        <w:pStyle w:val="ListParagraph"/>
        <w:numPr>
          <w:ilvl w:val="0"/>
          <w:numId w:val="36"/>
        </w:numPr>
        <w:tabs>
          <w:tab w:val="decimal" w:pos="720"/>
        </w:tabs>
        <w:spacing w:after="0" w:line="240" w:lineRule="auto"/>
        <w:ind w:left="1710" w:right="72"/>
        <w:jc w:val="both"/>
        <w:rPr>
          <w:rFonts w:ascii="Futura Medium" w:hAnsi="Futura Medium" w:cs="Futura Medium"/>
          <w:color w:val="000000"/>
          <w:spacing w:val="2"/>
          <w:sz w:val="18"/>
          <w:szCs w:val="18"/>
        </w:rPr>
      </w:pPr>
      <w:r w:rsidRPr="00870958">
        <w:rPr>
          <w:rFonts w:ascii="Futura Medium" w:hAnsi="Futura Medium" w:cs="Futura Medium" w:hint="cs"/>
          <w:color w:val="000000"/>
          <w:spacing w:val="2"/>
          <w:sz w:val="18"/>
          <w:szCs w:val="18"/>
        </w:rPr>
        <w:t xml:space="preserve">Los aportes en efectivo de estas provisiones sean </w:t>
      </w:r>
      <w:r w:rsidRPr="00870958">
        <w:rPr>
          <w:rFonts w:ascii="Futura Medium" w:hAnsi="Futura Medium" w:cs="Futura Medium" w:hint="cs"/>
          <w:color w:val="000000"/>
          <w:spacing w:val="9"/>
          <w:sz w:val="18"/>
          <w:szCs w:val="18"/>
        </w:rPr>
        <w:t xml:space="preserve">administrados por empresas especializadas en </w:t>
      </w:r>
      <w:r w:rsidRPr="00870958">
        <w:rPr>
          <w:rFonts w:ascii="Futura Medium" w:hAnsi="Futura Medium" w:cs="Futura Medium" w:hint="cs"/>
          <w:color w:val="000000"/>
          <w:spacing w:val="8"/>
          <w:sz w:val="18"/>
          <w:szCs w:val="18"/>
        </w:rPr>
        <w:t xml:space="preserve">administración de fondos autorizadas por la Ley </w:t>
      </w:r>
      <w:r w:rsidRPr="00870958">
        <w:rPr>
          <w:rFonts w:ascii="Futura Medium" w:hAnsi="Futura Medium" w:cs="Futura Medium" w:hint="cs"/>
          <w:color w:val="000000"/>
          <w:spacing w:val="6"/>
          <w:sz w:val="18"/>
          <w:szCs w:val="18"/>
        </w:rPr>
        <w:t>de Mercado de Valores.</w:t>
      </w:r>
    </w:p>
    <w:p w14:paraId="3159E3DC" w14:textId="77777777" w:rsidR="002B5BE9" w:rsidRPr="002B5BE9" w:rsidRDefault="002B5BE9" w:rsidP="00ED1B7D">
      <w:pPr>
        <w:tabs>
          <w:tab w:val="decimal" w:pos="720"/>
        </w:tabs>
        <w:spacing w:after="0" w:line="240" w:lineRule="auto"/>
        <w:ind w:right="72"/>
        <w:jc w:val="both"/>
        <w:rPr>
          <w:rFonts w:ascii="Futura Medium" w:hAnsi="Futura Medium" w:cs="Futura Medium"/>
          <w:color w:val="000000"/>
          <w:spacing w:val="2"/>
          <w:sz w:val="18"/>
          <w:szCs w:val="18"/>
        </w:rPr>
      </w:pPr>
    </w:p>
    <w:p w14:paraId="1B3ACB8C" w14:textId="429408B9" w:rsidR="002B5BE9" w:rsidRDefault="002B5BE9" w:rsidP="00ED1B7D">
      <w:pPr>
        <w:spacing w:after="0"/>
        <w:ind w:left="990"/>
        <w:rPr>
          <w:rFonts w:ascii="Futura Medium" w:hAnsi="Futura Medium" w:cs="Futura Medium"/>
          <w:i/>
          <w:sz w:val="18"/>
          <w:szCs w:val="18"/>
        </w:rPr>
      </w:pPr>
      <w:r w:rsidRPr="002B3667">
        <w:rPr>
          <w:rFonts w:ascii="Futura Medium" w:hAnsi="Futura Medium" w:cs="Futura Medium" w:hint="cs"/>
          <w:i/>
          <w:sz w:val="18"/>
          <w:szCs w:val="18"/>
        </w:rPr>
        <w:t>Deducciones Adicionales:</w:t>
      </w:r>
    </w:p>
    <w:p w14:paraId="441F6731" w14:textId="77777777" w:rsidR="002B5BE9" w:rsidRPr="002B3667" w:rsidRDefault="002B5BE9" w:rsidP="00ED1B7D">
      <w:pPr>
        <w:spacing w:after="0"/>
        <w:ind w:left="990"/>
        <w:rPr>
          <w:rFonts w:ascii="Futura Medium" w:hAnsi="Futura Medium" w:cs="Futura Medium"/>
          <w:i/>
          <w:sz w:val="18"/>
          <w:szCs w:val="18"/>
        </w:rPr>
      </w:pPr>
    </w:p>
    <w:p w14:paraId="399F8384" w14:textId="77777777" w:rsidR="002B5BE9" w:rsidRPr="002B3667" w:rsidRDefault="002B5BE9" w:rsidP="00ED1B7D">
      <w:pPr>
        <w:pStyle w:val="ListParagraph"/>
        <w:numPr>
          <w:ilvl w:val="0"/>
          <w:numId w:val="37"/>
        </w:numPr>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Se deducirán con el 50% adicional los seguros de crédito contratados para la exportación de conformidad con lo previsto en el reglamento de esta Ley.</w:t>
      </w:r>
    </w:p>
    <w:p w14:paraId="378527A2" w14:textId="77777777" w:rsidR="002B5BE9" w:rsidRDefault="002B5BE9" w:rsidP="00ED1B7D">
      <w:pPr>
        <w:pStyle w:val="ListParagraph"/>
        <w:spacing w:after="0"/>
        <w:ind w:left="1710" w:right="72"/>
        <w:jc w:val="both"/>
        <w:rPr>
          <w:rFonts w:ascii="Futura Medium" w:hAnsi="Futura Medium" w:cs="Futura Medium"/>
          <w:sz w:val="18"/>
          <w:szCs w:val="18"/>
        </w:rPr>
      </w:pPr>
    </w:p>
    <w:p w14:paraId="0A4E530A" w14:textId="03C68F4E" w:rsidR="002B5BE9" w:rsidRDefault="002B5BE9" w:rsidP="00ED1B7D">
      <w:pPr>
        <w:pStyle w:val="ListParagraph"/>
        <w:numPr>
          <w:ilvl w:val="0"/>
          <w:numId w:val="37"/>
        </w:numPr>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Se deducirán el 100% adicional los gastos de publicidad y patrocinio realizados a favor de deportistas, programas y proyectos deportivos previamente calificados por la entidad rectora o competente en la materia.</w:t>
      </w:r>
    </w:p>
    <w:p w14:paraId="73746844" w14:textId="77777777" w:rsidR="002B5BE9" w:rsidRPr="002B5BE9" w:rsidRDefault="002B5BE9" w:rsidP="00ED1B7D">
      <w:pPr>
        <w:spacing w:after="0" w:line="240" w:lineRule="auto"/>
        <w:ind w:right="72"/>
        <w:jc w:val="both"/>
        <w:rPr>
          <w:rFonts w:ascii="Futura Medium" w:hAnsi="Futura Medium" w:cs="Futura Medium"/>
          <w:sz w:val="18"/>
          <w:szCs w:val="18"/>
        </w:rPr>
      </w:pPr>
    </w:p>
    <w:p w14:paraId="79D44A4C" w14:textId="77777777" w:rsidR="002B5BE9" w:rsidRPr="002B3667" w:rsidRDefault="002B5BE9" w:rsidP="00ED1B7D">
      <w:pPr>
        <w:spacing w:after="0"/>
        <w:ind w:left="990"/>
        <w:rPr>
          <w:rFonts w:ascii="Futura Medium" w:hAnsi="Futura Medium" w:cs="Futura Medium"/>
          <w:i/>
          <w:sz w:val="18"/>
          <w:szCs w:val="18"/>
        </w:rPr>
      </w:pPr>
      <w:r w:rsidRPr="002B3667">
        <w:rPr>
          <w:rFonts w:ascii="Futura Medium" w:hAnsi="Futura Medium" w:cs="Futura Medium" w:hint="cs"/>
          <w:i/>
          <w:sz w:val="18"/>
          <w:szCs w:val="18"/>
        </w:rPr>
        <w:t xml:space="preserve">Impuesto a los consumos especiales: </w:t>
      </w:r>
    </w:p>
    <w:p w14:paraId="60333121" w14:textId="77777777" w:rsidR="002B5BE9" w:rsidRPr="002B3667" w:rsidRDefault="002B5BE9" w:rsidP="00ED1B7D">
      <w:pPr>
        <w:spacing w:after="0"/>
        <w:ind w:left="990"/>
        <w:rPr>
          <w:rFonts w:ascii="Futura Medium" w:hAnsi="Futura Medium" w:cs="Futura Medium"/>
          <w:i/>
          <w:sz w:val="18"/>
          <w:szCs w:val="18"/>
        </w:rPr>
      </w:pPr>
    </w:p>
    <w:tbl>
      <w:tblPr>
        <w:tblW w:w="7420" w:type="dxa"/>
        <w:jc w:val="right"/>
        <w:tblCellMar>
          <w:left w:w="70" w:type="dxa"/>
          <w:right w:w="70" w:type="dxa"/>
        </w:tblCellMar>
        <w:tblLook w:val="04A0" w:firstRow="1" w:lastRow="0" w:firstColumn="1" w:lastColumn="0" w:noHBand="0" w:noVBand="1"/>
      </w:tblPr>
      <w:tblGrid>
        <w:gridCol w:w="6120"/>
        <w:gridCol w:w="1300"/>
      </w:tblGrid>
      <w:tr w:rsidR="002B5BE9" w:rsidRPr="002B3667" w14:paraId="70280A96" w14:textId="77777777" w:rsidTr="002B5BE9">
        <w:trPr>
          <w:trHeight w:hRule="exact" w:val="780"/>
          <w:jc w:val="right"/>
        </w:trPr>
        <w:tc>
          <w:tcPr>
            <w:tcW w:w="6120" w:type="dxa"/>
            <w:tcBorders>
              <w:top w:val="nil"/>
              <w:left w:val="nil"/>
              <w:bottom w:val="nil"/>
              <w:right w:val="nil"/>
            </w:tcBorders>
            <w:shd w:val="clear" w:color="auto" w:fill="auto"/>
            <w:vAlign w:val="center"/>
            <w:hideMark/>
          </w:tcPr>
          <w:p w14:paraId="26F0B201" w14:textId="77777777" w:rsidR="002B5BE9" w:rsidRPr="002B3667" w:rsidRDefault="002B5BE9" w:rsidP="00ED1B7D">
            <w:pPr>
              <w:spacing w:after="0"/>
              <w:rPr>
                <w:rFonts w:ascii="Futura Medium" w:hAnsi="Futura Medium" w:cs="Futura Medium"/>
                <w:color w:val="000000"/>
                <w:sz w:val="18"/>
                <w:szCs w:val="18"/>
              </w:rPr>
            </w:pPr>
            <w:r w:rsidRPr="002B3667">
              <w:rPr>
                <w:rFonts w:ascii="Futura Medium" w:hAnsi="Futura Medium" w:cs="Futura Medium" w:hint="cs"/>
                <w:color w:val="000000"/>
                <w:sz w:val="18"/>
                <w:szCs w:val="18"/>
              </w:rPr>
              <w:t>Tabaco de los consumibles de tabaco calentado y líquidos que contengan nicotina a ser administrados por medio de sistemas de administración de nicotina.</w:t>
            </w:r>
          </w:p>
        </w:tc>
        <w:tc>
          <w:tcPr>
            <w:tcW w:w="1300" w:type="dxa"/>
            <w:tcBorders>
              <w:top w:val="nil"/>
              <w:left w:val="nil"/>
              <w:bottom w:val="nil"/>
              <w:right w:val="nil"/>
            </w:tcBorders>
            <w:shd w:val="clear" w:color="auto" w:fill="auto"/>
            <w:vAlign w:val="center"/>
            <w:hideMark/>
          </w:tcPr>
          <w:p w14:paraId="7AE9A33B" w14:textId="77777777" w:rsidR="002B5BE9" w:rsidRPr="002B3667" w:rsidRDefault="002B5BE9" w:rsidP="00ED1B7D">
            <w:pPr>
              <w:spacing w:after="0"/>
              <w:jc w:val="right"/>
              <w:rPr>
                <w:rFonts w:ascii="Futura Medium" w:hAnsi="Futura Medium" w:cs="Futura Medium"/>
                <w:color w:val="000000"/>
                <w:sz w:val="18"/>
                <w:szCs w:val="18"/>
              </w:rPr>
            </w:pPr>
            <w:r w:rsidRPr="002B3667">
              <w:rPr>
                <w:rFonts w:ascii="Futura Medium" w:hAnsi="Futura Medium" w:cs="Futura Medium" w:hint="cs"/>
                <w:color w:val="000000"/>
                <w:sz w:val="18"/>
                <w:szCs w:val="18"/>
              </w:rPr>
              <w:t>150%</w:t>
            </w:r>
          </w:p>
        </w:tc>
      </w:tr>
      <w:tr w:rsidR="002B5BE9" w:rsidRPr="002B3667" w14:paraId="42EE3B99" w14:textId="77777777" w:rsidTr="002B5BE9">
        <w:trPr>
          <w:trHeight w:val="120"/>
          <w:jc w:val="right"/>
        </w:trPr>
        <w:tc>
          <w:tcPr>
            <w:tcW w:w="6120" w:type="dxa"/>
            <w:tcBorders>
              <w:top w:val="nil"/>
              <w:left w:val="nil"/>
              <w:bottom w:val="nil"/>
              <w:right w:val="nil"/>
            </w:tcBorders>
            <w:shd w:val="clear" w:color="auto" w:fill="auto"/>
            <w:vAlign w:val="center"/>
            <w:hideMark/>
          </w:tcPr>
          <w:p w14:paraId="4B2B1BF2" w14:textId="77777777" w:rsidR="002B5BE9" w:rsidRPr="002B3667" w:rsidRDefault="002B5BE9" w:rsidP="00ED1B7D">
            <w:pPr>
              <w:spacing w:after="0"/>
              <w:rPr>
                <w:rFonts w:ascii="Futura Medium" w:hAnsi="Futura Medium" w:cs="Futura Medium"/>
                <w:color w:val="000000"/>
                <w:sz w:val="18"/>
                <w:szCs w:val="18"/>
              </w:rPr>
            </w:pPr>
          </w:p>
        </w:tc>
        <w:tc>
          <w:tcPr>
            <w:tcW w:w="1300" w:type="dxa"/>
            <w:tcBorders>
              <w:top w:val="nil"/>
              <w:left w:val="nil"/>
              <w:bottom w:val="nil"/>
              <w:right w:val="nil"/>
            </w:tcBorders>
            <w:shd w:val="clear" w:color="auto" w:fill="auto"/>
            <w:vAlign w:val="center"/>
            <w:hideMark/>
          </w:tcPr>
          <w:p w14:paraId="4FDBEBB4" w14:textId="77777777" w:rsidR="002B5BE9" w:rsidRPr="002B3667" w:rsidRDefault="002B5BE9" w:rsidP="00ED1B7D">
            <w:pPr>
              <w:spacing w:after="0"/>
              <w:rPr>
                <w:rFonts w:ascii="Futura Medium" w:hAnsi="Futura Medium" w:cs="Futura Medium"/>
                <w:color w:val="000000"/>
                <w:sz w:val="18"/>
                <w:szCs w:val="18"/>
              </w:rPr>
            </w:pPr>
          </w:p>
        </w:tc>
      </w:tr>
      <w:tr w:rsidR="002B5BE9" w:rsidRPr="002B3667" w14:paraId="02F6781A" w14:textId="77777777" w:rsidTr="002B5BE9">
        <w:trPr>
          <w:trHeight w:hRule="exact" w:val="520"/>
          <w:jc w:val="right"/>
        </w:trPr>
        <w:tc>
          <w:tcPr>
            <w:tcW w:w="6120" w:type="dxa"/>
            <w:tcBorders>
              <w:top w:val="nil"/>
              <w:left w:val="nil"/>
              <w:bottom w:val="nil"/>
              <w:right w:val="nil"/>
            </w:tcBorders>
            <w:shd w:val="clear" w:color="auto" w:fill="auto"/>
            <w:vAlign w:val="center"/>
            <w:hideMark/>
          </w:tcPr>
          <w:p w14:paraId="487122F1" w14:textId="77777777" w:rsidR="002B5BE9" w:rsidRPr="002B3667" w:rsidRDefault="002B5BE9" w:rsidP="00ED1B7D">
            <w:pPr>
              <w:spacing w:after="0"/>
              <w:rPr>
                <w:rFonts w:ascii="Futura Medium" w:hAnsi="Futura Medium" w:cs="Futura Medium"/>
                <w:color w:val="000000"/>
                <w:sz w:val="18"/>
                <w:szCs w:val="18"/>
              </w:rPr>
            </w:pPr>
            <w:r w:rsidRPr="002B3667">
              <w:rPr>
                <w:rFonts w:ascii="Futura Medium" w:hAnsi="Futura Medium" w:cs="Futura Medium" w:hint="cs"/>
                <w:color w:val="000000"/>
                <w:sz w:val="18"/>
                <w:szCs w:val="18"/>
              </w:rPr>
              <w:t xml:space="preserve">Bebidas gaseosas con contenido de azúcar menor o igual a 25 gramos por </w:t>
            </w:r>
            <w:proofErr w:type="spellStart"/>
            <w:r w:rsidRPr="002B3667">
              <w:rPr>
                <w:rFonts w:ascii="Futura Medium" w:hAnsi="Futura Medium" w:cs="Futura Medium" w:hint="cs"/>
                <w:color w:val="000000"/>
                <w:sz w:val="18"/>
                <w:szCs w:val="18"/>
              </w:rPr>
              <w:t>lt</w:t>
            </w:r>
            <w:proofErr w:type="spellEnd"/>
            <w:r w:rsidRPr="002B3667">
              <w:rPr>
                <w:rFonts w:ascii="Futura Medium" w:hAnsi="Futura Medium" w:cs="Futura Medium" w:hint="cs"/>
                <w:color w:val="000000"/>
                <w:sz w:val="18"/>
                <w:szCs w:val="18"/>
              </w:rPr>
              <w:t>. de bebida; y bebidas energizantes.</w:t>
            </w:r>
          </w:p>
        </w:tc>
        <w:tc>
          <w:tcPr>
            <w:tcW w:w="1300" w:type="dxa"/>
            <w:tcBorders>
              <w:top w:val="nil"/>
              <w:left w:val="nil"/>
              <w:bottom w:val="nil"/>
              <w:right w:val="nil"/>
            </w:tcBorders>
            <w:shd w:val="clear" w:color="auto" w:fill="auto"/>
            <w:vAlign w:val="center"/>
            <w:hideMark/>
          </w:tcPr>
          <w:p w14:paraId="37564088" w14:textId="77777777" w:rsidR="002B5BE9" w:rsidRPr="002B3667" w:rsidRDefault="002B5BE9" w:rsidP="00ED1B7D">
            <w:pPr>
              <w:spacing w:after="0"/>
              <w:jc w:val="right"/>
              <w:rPr>
                <w:rFonts w:ascii="Futura Medium" w:hAnsi="Futura Medium" w:cs="Futura Medium"/>
                <w:color w:val="000000"/>
                <w:sz w:val="18"/>
                <w:szCs w:val="18"/>
              </w:rPr>
            </w:pPr>
            <w:r w:rsidRPr="002B3667">
              <w:rPr>
                <w:rFonts w:ascii="Futura Medium" w:hAnsi="Futura Medium" w:cs="Futura Medium" w:hint="cs"/>
                <w:color w:val="000000"/>
                <w:sz w:val="18"/>
                <w:szCs w:val="18"/>
              </w:rPr>
              <w:t>10%</w:t>
            </w:r>
          </w:p>
        </w:tc>
      </w:tr>
      <w:tr w:rsidR="002B5BE9" w:rsidRPr="002B3667" w14:paraId="73AECA51" w14:textId="77777777" w:rsidTr="002B5BE9">
        <w:trPr>
          <w:trHeight w:val="120"/>
          <w:jc w:val="right"/>
        </w:trPr>
        <w:tc>
          <w:tcPr>
            <w:tcW w:w="6120" w:type="dxa"/>
            <w:tcBorders>
              <w:top w:val="nil"/>
              <w:left w:val="nil"/>
              <w:bottom w:val="nil"/>
              <w:right w:val="nil"/>
            </w:tcBorders>
            <w:shd w:val="clear" w:color="auto" w:fill="auto"/>
            <w:vAlign w:val="center"/>
            <w:hideMark/>
          </w:tcPr>
          <w:p w14:paraId="446A36FE" w14:textId="77777777" w:rsidR="002B5BE9" w:rsidRPr="002B3667" w:rsidRDefault="002B5BE9" w:rsidP="00ED1B7D">
            <w:pPr>
              <w:spacing w:after="0"/>
              <w:rPr>
                <w:rFonts w:ascii="Futura Medium" w:hAnsi="Futura Medium" w:cs="Futura Medium"/>
                <w:color w:val="000000"/>
                <w:sz w:val="18"/>
                <w:szCs w:val="18"/>
              </w:rPr>
            </w:pPr>
          </w:p>
        </w:tc>
        <w:tc>
          <w:tcPr>
            <w:tcW w:w="1300" w:type="dxa"/>
            <w:tcBorders>
              <w:top w:val="nil"/>
              <w:left w:val="nil"/>
              <w:bottom w:val="nil"/>
              <w:right w:val="nil"/>
            </w:tcBorders>
            <w:shd w:val="clear" w:color="auto" w:fill="auto"/>
            <w:vAlign w:val="center"/>
            <w:hideMark/>
          </w:tcPr>
          <w:p w14:paraId="39CC74EF" w14:textId="77777777" w:rsidR="002B5BE9" w:rsidRPr="002B3667" w:rsidRDefault="002B5BE9" w:rsidP="00ED1B7D">
            <w:pPr>
              <w:spacing w:after="0"/>
              <w:rPr>
                <w:rFonts w:ascii="Futura Medium" w:hAnsi="Futura Medium" w:cs="Futura Medium"/>
                <w:color w:val="000000"/>
                <w:sz w:val="18"/>
                <w:szCs w:val="18"/>
              </w:rPr>
            </w:pPr>
          </w:p>
        </w:tc>
      </w:tr>
      <w:tr w:rsidR="002B5BE9" w:rsidRPr="002B3667" w14:paraId="38DFE929" w14:textId="77777777" w:rsidTr="002B5BE9">
        <w:trPr>
          <w:trHeight w:val="780"/>
          <w:jc w:val="right"/>
        </w:trPr>
        <w:tc>
          <w:tcPr>
            <w:tcW w:w="6120" w:type="dxa"/>
            <w:tcBorders>
              <w:top w:val="nil"/>
              <w:left w:val="nil"/>
              <w:bottom w:val="nil"/>
              <w:right w:val="nil"/>
            </w:tcBorders>
            <w:shd w:val="clear" w:color="auto" w:fill="auto"/>
            <w:vAlign w:val="center"/>
            <w:hideMark/>
          </w:tcPr>
          <w:p w14:paraId="139468EF" w14:textId="77777777" w:rsidR="002B5BE9" w:rsidRPr="002B3667" w:rsidRDefault="002B5BE9" w:rsidP="00ED1B7D">
            <w:pPr>
              <w:spacing w:after="0"/>
              <w:rPr>
                <w:rFonts w:ascii="Futura Medium" w:hAnsi="Futura Medium" w:cs="Futura Medium"/>
                <w:color w:val="000000"/>
                <w:sz w:val="18"/>
                <w:szCs w:val="18"/>
              </w:rPr>
            </w:pPr>
            <w:r w:rsidRPr="002B3667">
              <w:rPr>
                <w:rFonts w:ascii="Futura Medium" w:hAnsi="Futura Medium" w:cs="Futura Medium" w:hint="cs"/>
                <w:color w:val="000000"/>
                <w:sz w:val="18"/>
                <w:szCs w:val="18"/>
              </w:rPr>
              <w:t>Servicios de telefonía móvil y planes que comercialicen únicamente voz, datos y SMS del servicio móvil avanzado prestados a personas naturales, excluye servicios prepagos.</w:t>
            </w:r>
          </w:p>
        </w:tc>
        <w:tc>
          <w:tcPr>
            <w:tcW w:w="1300" w:type="dxa"/>
            <w:tcBorders>
              <w:top w:val="nil"/>
              <w:left w:val="nil"/>
              <w:bottom w:val="nil"/>
              <w:right w:val="nil"/>
            </w:tcBorders>
            <w:shd w:val="clear" w:color="auto" w:fill="auto"/>
            <w:vAlign w:val="center"/>
            <w:hideMark/>
          </w:tcPr>
          <w:p w14:paraId="3F8A54B1" w14:textId="77777777" w:rsidR="002B5BE9" w:rsidRPr="002B3667" w:rsidRDefault="002B5BE9" w:rsidP="00ED1B7D">
            <w:pPr>
              <w:spacing w:after="0"/>
              <w:jc w:val="right"/>
              <w:rPr>
                <w:rFonts w:ascii="Futura Medium" w:hAnsi="Futura Medium" w:cs="Futura Medium"/>
                <w:color w:val="000000"/>
                <w:sz w:val="18"/>
                <w:szCs w:val="18"/>
              </w:rPr>
            </w:pPr>
            <w:r w:rsidRPr="002B3667">
              <w:rPr>
                <w:rFonts w:ascii="Futura Medium" w:hAnsi="Futura Medium" w:cs="Futura Medium" w:hint="cs"/>
                <w:color w:val="000000"/>
                <w:sz w:val="18"/>
                <w:szCs w:val="18"/>
              </w:rPr>
              <w:t>10%</w:t>
            </w:r>
          </w:p>
        </w:tc>
      </w:tr>
      <w:tr w:rsidR="002B5BE9" w:rsidRPr="002B3667" w14:paraId="736DCDE3" w14:textId="77777777" w:rsidTr="002B5BE9">
        <w:trPr>
          <w:trHeight w:val="120"/>
          <w:jc w:val="right"/>
        </w:trPr>
        <w:tc>
          <w:tcPr>
            <w:tcW w:w="6120" w:type="dxa"/>
            <w:tcBorders>
              <w:top w:val="nil"/>
              <w:left w:val="nil"/>
              <w:bottom w:val="nil"/>
              <w:right w:val="nil"/>
            </w:tcBorders>
            <w:shd w:val="clear" w:color="auto" w:fill="auto"/>
            <w:vAlign w:val="center"/>
            <w:hideMark/>
          </w:tcPr>
          <w:p w14:paraId="0100A217" w14:textId="77777777" w:rsidR="002B5BE9" w:rsidRPr="002B3667" w:rsidRDefault="002B5BE9" w:rsidP="00ED1B7D">
            <w:pPr>
              <w:spacing w:after="0"/>
              <w:rPr>
                <w:rFonts w:ascii="Futura Medium" w:hAnsi="Futura Medium" w:cs="Futura Medium"/>
                <w:color w:val="000000"/>
                <w:sz w:val="18"/>
                <w:szCs w:val="18"/>
              </w:rPr>
            </w:pPr>
          </w:p>
        </w:tc>
        <w:tc>
          <w:tcPr>
            <w:tcW w:w="1300" w:type="dxa"/>
            <w:tcBorders>
              <w:top w:val="nil"/>
              <w:left w:val="nil"/>
              <w:bottom w:val="nil"/>
              <w:right w:val="nil"/>
            </w:tcBorders>
            <w:shd w:val="clear" w:color="auto" w:fill="auto"/>
            <w:vAlign w:val="center"/>
            <w:hideMark/>
          </w:tcPr>
          <w:p w14:paraId="1056F7D1" w14:textId="77777777" w:rsidR="002B5BE9" w:rsidRPr="002B3667" w:rsidRDefault="002B5BE9" w:rsidP="00ED1B7D">
            <w:pPr>
              <w:spacing w:after="0"/>
              <w:rPr>
                <w:rFonts w:ascii="Futura Medium" w:hAnsi="Futura Medium" w:cs="Futura Medium"/>
                <w:color w:val="000000"/>
                <w:sz w:val="18"/>
                <w:szCs w:val="18"/>
              </w:rPr>
            </w:pPr>
          </w:p>
        </w:tc>
      </w:tr>
      <w:tr w:rsidR="002B5BE9" w:rsidRPr="002B3667" w14:paraId="2F69C843" w14:textId="77777777" w:rsidTr="002B5BE9">
        <w:trPr>
          <w:trHeight w:val="300"/>
          <w:jc w:val="right"/>
        </w:trPr>
        <w:tc>
          <w:tcPr>
            <w:tcW w:w="6120" w:type="dxa"/>
            <w:tcBorders>
              <w:top w:val="nil"/>
              <w:left w:val="nil"/>
              <w:bottom w:val="nil"/>
              <w:right w:val="nil"/>
            </w:tcBorders>
            <w:shd w:val="clear" w:color="auto" w:fill="auto"/>
            <w:noWrap/>
            <w:vAlign w:val="center"/>
            <w:hideMark/>
          </w:tcPr>
          <w:p w14:paraId="56807550" w14:textId="77777777" w:rsidR="002B5BE9" w:rsidRPr="002B3667" w:rsidRDefault="002B5BE9" w:rsidP="00ED1B7D">
            <w:pPr>
              <w:spacing w:after="0"/>
              <w:rPr>
                <w:rFonts w:ascii="Futura Medium" w:hAnsi="Futura Medium" w:cs="Futura Medium"/>
                <w:i/>
                <w:iCs/>
                <w:color w:val="000000"/>
                <w:sz w:val="18"/>
                <w:szCs w:val="18"/>
              </w:rPr>
            </w:pPr>
            <w:r w:rsidRPr="002B3667">
              <w:rPr>
                <w:rFonts w:ascii="Futura Medium" w:hAnsi="Futura Medium" w:cs="Futura Medium" w:hint="cs"/>
                <w:i/>
                <w:iCs/>
                <w:color w:val="000000"/>
                <w:sz w:val="18"/>
                <w:szCs w:val="18"/>
              </w:rPr>
              <w:t>Nuevos Productos gravados con Tarifas Ad-</w:t>
            </w:r>
            <w:proofErr w:type="spellStart"/>
            <w:r w:rsidRPr="002B3667">
              <w:rPr>
                <w:rFonts w:ascii="Futura Medium" w:hAnsi="Futura Medium" w:cs="Futura Medium" w:hint="cs"/>
                <w:i/>
                <w:iCs/>
                <w:color w:val="000000"/>
                <w:sz w:val="18"/>
                <w:szCs w:val="18"/>
              </w:rPr>
              <w:t>valorem</w:t>
            </w:r>
            <w:proofErr w:type="spellEnd"/>
            <w:r w:rsidRPr="002B3667">
              <w:rPr>
                <w:rFonts w:ascii="Futura Medium" w:hAnsi="Futura Medium" w:cs="Futura Medium" w:hint="cs"/>
                <w:i/>
                <w:iCs/>
                <w:color w:val="000000"/>
                <w:sz w:val="18"/>
                <w:szCs w:val="18"/>
              </w:rPr>
              <w:t xml:space="preserve"> ICE:</w:t>
            </w:r>
          </w:p>
        </w:tc>
        <w:tc>
          <w:tcPr>
            <w:tcW w:w="1300" w:type="dxa"/>
            <w:tcBorders>
              <w:top w:val="nil"/>
              <w:left w:val="nil"/>
              <w:bottom w:val="nil"/>
              <w:right w:val="nil"/>
            </w:tcBorders>
            <w:shd w:val="clear" w:color="auto" w:fill="auto"/>
            <w:vAlign w:val="center"/>
            <w:hideMark/>
          </w:tcPr>
          <w:p w14:paraId="19215941" w14:textId="77777777" w:rsidR="002B5BE9" w:rsidRPr="002B3667" w:rsidRDefault="002B5BE9" w:rsidP="00ED1B7D">
            <w:pPr>
              <w:spacing w:after="0"/>
              <w:rPr>
                <w:rFonts w:ascii="Futura Medium" w:hAnsi="Futura Medium" w:cs="Futura Medium"/>
                <w:color w:val="000000"/>
                <w:sz w:val="18"/>
                <w:szCs w:val="18"/>
              </w:rPr>
            </w:pPr>
          </w:p>
        </w:tc>
      </w:tr>
      <w:tr w:rsidR="002B5BE9" w:rsidRPr="002B3667" w14:paraId="1E9A27EF" w14:textId="77777777" w:rsidTr="002B5BE9">
        <w:trPr>
          <w:trHeight w:val="120"/>
          <w:jc w:val="right"/>
        </w:trPr>
        <w:tc>
          <w:tcPr>
            <w:tcW w:w="6120" w:type="dxa"/>
            <w:tcBorders>
              <w:top w:val="nil"/>
              <w:left w:val="nil"/>
              <w:bottom w:val="nil"/>
              <w:right w:val="nil"/>
            </w:tcBorders>
            <w:shd w:val="clear" w:color="auto" w:fill="auto"/>
            <w:noWrap/>
            <w:vAlign w:val="center"/>
            <w:hideMark/>
          </w:tcPr>
          <w:p w14:paraId="08348E48" w14:textId="77777777" w:rsidR="002B5BE9" w:rsidRPr="002B3667" w:rsidRDefault="002B5BE9" w:rsidP="00ED1B7D">
            <w:pPr>
              <w:spacing w:after="0"/>
              <w:rPr>
                <w:rFonts w:ascii="Futura Medium" w:hAnsi="Futura Medium" w:cs="Futura Medium"/>
                <w:i/>
                <w:iCs/>
                <w:color w:val="000000"/>
                <w:sz w:val="18"/>
                <w:szCs w:val="18"/>
              </w:rPr>
            </w:pPr>
          </w:p>
        </w:tc>
        <w:tc>
          <w:tcPr>
            <w:tcW w:w="1300" w:type="dxa"/>
            <w:tcBorders>
              <w:top w:val="nil"/>
              <w:left w:val="nil"/>
              <w:bottom w:val="nil"/>
              <w:right w:val="nil"/>
            </w:tcBorders>
            <w:shd w:val="clear" w:color="auto" w:fill="auto"/>
            <w:vAlign w:val="center"/>
            <w:hideMark/>
          </w:tcPr>
          <w:p w14:paraId="63430EC3" w14:textId="77777777" w:rsidR="002B5BE9" w:rsidRPr="002B3667" w:rsidRDefault="002B5BE9" w:rsidP="00ED1B7D">
            <w:pPr>
              <w:spacing w:after="0"/>
              <w:rPr>
                <w:rFonts w:ascii="Futura Medium" w:hAnsi="Futura Medium" w:cs="Futura Medium"/>
                <w:color w:val="000000"/>
                <w:sz w:val="18"/>
                <w:szCs w:val="18"/>
              </w:rPr>
            </w:pPr>
          </w:p>
        </w:tc>
      </w:tr>
      <w:tr w:rsidR="002B5BE9" w:rsidRPr="002B3667" w14:paraId="6D66D4F8" w14:textId="77777777" w:rsidTr="002B5BE9">
        <w:trPr>
          <w:trHeight w:hRule="exact" w:val="520"/>
          <w:jc w:val="right"/>
        </w:trPr>
        <w:tc>
          <w:tcPr>
            <w:tcW w:w="6120" w:type="dxa"/>
            <w:tcBorders>
              <w:top w:val="nil"/>
              <w:left w:val="nil"/>
              <w:bottom w:val="nil"/>
              <w:right w:val="nil"/>
            </w:tcBorders>
            <w:shd w:val="clear" w:color="auto" w:fill="auto"/>
            <w:vAlign w:val="center"/>
            <w:hideMark/>
          </w:tcPr>
          <w:p w14:paraId="1AFAAE2E" w14:textId="77777777" w:rsidR="002B5BE9" w:rsidRPr="002B3667" w:rsidRDefault="002B5BE9" w:rsidP="00ED1B7D">
            <w:pPr>
              <w:spacing w:after="0"/>
              <w:rPr>
                <w:rFonts w:ascii="Futura Medium" w:hAnsi="Futura Medium" w:cs="Futura Medium"/>
                <w:color w:val="000000"/>
                <w:sz w:val="18"/>
                <w:szCs w:val="18"/>
              </w:rPr>
            </w:pPr>
            <w:r w:rsidRPr="002B3667">
              <w:rPr>
                <w:rFonts w:ascii="Futura Medium" w:hAnsi="Futura Medium" w:cs="Futura Medium" w:hint="cs"/>
                <w:color w:val="000000"/>
                <w:sz w:val="18"/>
                <w:szCs w:val="18"/>
              </w:rPr>
              <w:t>Fundas plásticas</w:t>
            </w:r>
          </w:p>
        </w:tc>
        <w:tc>
          <w:tcPr>
            <w:tcW w:w="1300" w:type="dxa"/>
            <w:tcBorders>
              <w:top w:val="nil"/>
              <w:left w:val="nil"/>
              <w:bottom w:val="nil"/>
              <w:right w:val="nil"/>
            </w:tcBorders>
            <w:shd w:val="clear" w:color="auto" w:fill="auto"/>
            <w:vAlign w:val="center"/>
            <w:hideMark/>
          </w:tcPr>
          <w:p w14:paraId="1DF8D096" w14:textId="77777777" w:rsidR="002B5BE9" w:rsidRPr="002B3667" w:rsidRDefault="002B5BE9" w:rsidP="00ED1B7D">
            <w:pPr>
              <w:spacing w:after="0"/>
              <w:jc w:val="right"/>
              <w:rPr>
                <w:rFonts w:ascii="Futura Medium" w:hAnsi="Futura Medium" w:cs="Futura Medium"/>
                <w:color w:val="000000"/>
                <w:sz w:val="18"/>
                <w:szCs w:val="18"/>
              </w:rPr>
            </w:pPr>
            <w:r w:rsidRPr="002B3667">
              <w:rPr>
                <w:rFonts w:ascii="Futura Medium" w:hAnsi="Futura Medium" w:cs="Futura Medium" w:hint="cs"/>
                <w:color w:val="000000"/>
                <w:sz w:val="18"/>
                <w:szCs w:val="18"/>
              </w:rPr>
              <w:t>US$. 0,10 por funda</w:t>
            </w:r>
          </w:p>
        </w:tc>
      </w:tr>
    </w:tbl>
    <w:p w14:paraId="1D051D11" w14:textId="77777777" w:rsidR="002B5BE9" w:rsidRPr="002B3667" w:rsidRDefault="002B5BE9" w:rsidP="00ED1B7D">
      <w:pPr>
        <w:spacing w:after="0"/>
        <w:ind w:left="990" w:right="72"/>
        <w:jc w:val="both"/>
        <w:rPr>
          <w:rFonts w:ascii="Futura Medium" w:hAnsi="Futura Medium" w:cs="Futura Medium"/>
          <w:sz w:val="18"/>
          <w:szCs w:val="18"/>
        </w:rPr>
      </w:pPr>
      <w:r w:rsidRPr="002B3667">
        <w:rPr>
          <w:rFonts w:ascii="Futura Medium" w:hAnsi="Futura Medium" w:cs="Futura Medium" w:hint="cs"/>
          <w:sz w:val="18"/>
          <w:szCs w:val="18"/>
        </w:rPr>
        <w:t>La cerveza tuvo cambios en la tarifa fija. Adicionalmente se ha incluido a la cerveza, bebidas alcohólicas y alcohol una tarifa Ad-Valorem del 75%.</w:t>
      </w:r>
    </w:p>
    <w:p w14:paraId="6838C919" w14:textId="77777777" w:rsidR="002B5BE9" w:rsidRPr="002B3667" w:rsidRDefault="002B5BE9" w:rsidP="00ED1B7D">
      <w:pPr>
        <w:spacing w:after="0"/>
        <w:ind w:left="990" w:right="72"/>
        <w:jc w:val="both"/>
        <w:rPr>
          <w:rFonts w:ascii="Futura Medium" w:hAnsi="Futura Medium" w:cs="Futura Medium"/>
          <w:sz w:val="18"/>
          <w:szCs w:val="18"/>
          <w:u w:val="single"/>
        </w:rPr>
      </w:pPr>
    </w:p>
    <w:p w14:paraId="6587BF90" w14:textId="77777777" w:rsidR="002B5BE9" w:rsidRPr="002B3667" w:rsidRDefault="002B5BE9" w:rsidP="00ED1B7D">
      <w:pPr>
        <w:spacing w:after="0"/>
        <w:ind w:left="990" w:right="72"/>
        <w:jc w:val="both"/>
        <w:rPr>
          <w:rFonts w:ascii="Futura Medium" w:hAnsi="Futura Medium" w:cs="Futura Medium"/>
          <w:sz w:val="18"/>
          <w:szCs w:val="18"/>
          <w:u w:val="single"/>
        </w:rPr>
      </w:pPr>
      <w:r w:rsidRPr="002B3667">
        <w:rPr>
          <w:rFonts w:ascii="Futura Medium" w:hAnsi="Futura Medium" w:cs="Futura Medium" w:hint="cs"/>
          <w:sz w:val="18"/>
          <w:szCs w:val="18"/>
          <w:u w:val="single"/>
        </w:rPr>
        <w:t>Vehículos</w:t>
      </w:r>
    </w:p>
    <w:p w14:paraId="1F7ECE0D" w14:textId="77777777" w:rsidR="00870958" w:rsidRDefault="00870958" w:rsidP="00ED1B7D">
      <w:pPr>
        <w:spacing w:after="0"/>
        <w:ind w:left="990" w:right="72"/>
        <w:jc w:val="both"/>
        <w:rPr>
          <w:rFonts w:ascii="Futura Medium" w:hAnsi="Futura Medium" w:cs="Futura Medium"/>
          <w:sz w:val="18"/>
          <w:szCs w:val="18"/>
        </w:rPr>
      </w:pPr>
    </w:p>
    <w:p w14:paraId="23CCDE57" w14:textId="62BA4891" w:rsidR="002B5BE9" w:rsidRPr="002B3667" w:rsidRDefault="002B5BE9" w:rsidP="00ED1B7D">
      <w:pPr>
        <w:spacing w:after="0"/>
        <w:ind w:left="990" w:right="72"/>
        <w:jc w:val="both"/>
        <w:rPr>
          <w:rFonts w:ascii="Futura Medium" w:hAnsi="Futura Medium" w:cs="Futura Medium"/>
          <w:sz w:val="18"/>
          <w:szCs w:val="18"/>
        </w:rPr>
      </w:pPr>
      <w:r w:rsidRPr="002B3667">
        <w:rPr>
          <w:rFonts w:ascii="Futura Medium" w:hAnsi="Futura Medium" w:cs="Futura Medium" w:hint="cs"/>
          <w:sz w:val="18"/>
          <w:szCs w:val="18"/>
        </w:rPr>
        <w:t>Los vehículos motorizados cuya base imponible, sea de hasta cuarenta mil dólares de los Estados Unidos de América (US$. 40.000,00) sujetos al pago de ICE que cuenten con al menos tres de los siguientes elementos de seguridad y con estándares de emisiones superiores a Euro 3 o sus equivalentes, del valor resultante de aplicar las tarifas previstas, se descontará el 15%.</w:t>
      </w:r>
    </w:p>
    <w:p w14:paraId="49F0A6A1" w14:textId="77777777" w:rsidR="002B5BE9" w:rsidRDefault="002B5BE9" w:rsidP="00ED1B7D">
      <w:pPr>
        <w:spacing w:after="0"/>
        <w:ind w:left="990"/>
        <w:rPr>
          <w:rFonts w:ascii="Futura Medium" w:hAnsi="Futura Medium" w:cs="Futura Medium"/>
          <w:sz w:val="18"/>
          <w:szCs w:val="18"/>
        </w:rPr>
      </w:pPr>
    </w:p>
    <w:p w14:paraId="057A8015" w14:textId="5EB3875C" w:rsidR="002B5BE9" w:rsidRDefault="002B5BE9" w:rsidP="00ED1B7D">
      <w:pPr>
        <w:spacing w:after="0"/>
        <w:ind w:left="990"/>
        <w:rPr>
          <w:rFonts w:ascii="Futura Medium" w:hAnsi="Futura Medium" w:cs="Futura Medium"/>
          <w:sz w:val="18"/>
          <w:szCs w:val="18"/>
        </w:rPr>
      </w:pPr>
      <w:r w:rsidRPr="002B3667">
        <w:rPr>
          <w:rFonts w:ascii="Futura Medium" w:hAnsi="Futura Medium" w:cs="Futura Medium" w:hint="cs"/>
          <w:sz w:val="18"/>
          <w:szCs w:val="18"/>
        </w:rPr>
        <w:t>Dichos elementos de seguridad son los siguientes:</w:t>
      </w:r>
    </w:p>
    <w:p w14:paraId="285CCEEE" w14:textId="77777777" w:rsidR="00870958" w:rsidRPr="002B3667" w:rsidRDefault="00870958" w:rsidP="00ED1B7D">
      <w:pPr>
        <w:spacing w:after="0"/>
        <w:ind w:left="990"/>
        <w:rPr>
          <w:rFonts w:ascii="Futura Medium" w:hAnsi="Futura Medium" w:cs="Futura Medium"/>
          <w:sz w:val="18"/>
          <w:szCs w:val="18"/>
        </w:rPr>
      </w:pPr>
    </w:p>
    <w:p w14:paraId="47905C40" w14:textId="77777777" w:rsidR="002B5BE9" w:rsidRPr="002B3667" w:rsidRDefault="002B5BE9" w:rsidP="00ED1B7D">
      <w:pPr>
        <w:numPr>
          <w:ilvl w:val="0"/>
          <w:numId w:val="38"/>
        </w:numPr>
        <w:tabs>
          <w:tab w:val="decimal" w:pos="864"/>
        </w:tabs>
        <w:spacing w:after="0" w:line="240" w:lineRule="auto"/>
        <w:ind w:left="2070"/>
        <w:rPr>
          <w:rFonts w:ascii="Futura Medium" w:hAnsi="Futura Medium" w:cs="Futura Medium"/>
          <w:sz w:val="18"/>
          <w:szCs w:val="18"/>
        </w:rPr>
      </w:pPr>
      <w:r w:rsidRPr="002B3667">
        <w:rPr>
          <w:rFonts w:ascii="Futura Medium" w:hAnsi="Futura Medium" w:cs="Futura Medium" w:hint="cs"/>
          <w:sz w:val="18"/>
          <w:szCs w:val="18"/>
        </w:rPr>
        <w:t>Cuatro o más bolsas de aire (airbag);</w:t>
      </w:r>
    </w:p>
    <w:p w14:paraId="082FED0D" w14:textId="77777777" w:rsidR="002B5BE9" w:rsidRPr="002B3667" w:rsidRDefault="002B5BE9" w:rsidP="00ED1B7D">
      <w:pPr>
        <w:numPr>
          <w:ilvl w:val="0"/>
          <w:numId w:val="38"/>
        </w:numPr>
        <w:tabs>
          <w:tab w:val="decimal" w:pos="864"/>
        </w:tabs>
        <w:spacing w:after="0" w:line="240" w:lineRule="auto"/>
        <w:ind w:left="2070"/>
        <w:rPr>
          <w:rFonts w:ascii="Futura Medium" w:hAnsi="Futura Medium" w:cs="Futura Medium"/>
          <w:sz w:val="18"/>
          <w:szCs w:val="18"/>
        </w:rPr>
      </w:pPr>
      <w:r w:rsidRPr="002B3667">
        <w:rPr>
          <w:rFonts w:ascii="Futura Medium" w:hAnsi="Futura Medium" w:cs="Futura Medium" w:hint="cs"/>
          <w:sz w:val="18"/>
          <w:szCs w:val="18"/>
        </w:rPr>
        <w:t>Protección de peatones;</w:t>
      </w:r>
    </w:p>
    <w:p w14:paraId="31A5D17B" w14:textId="77777777" w:rsidR="002B5BE9" w:rsidRPr="002B3667" w:rsidRDefault="002B5BE9" w:rsidP="00ED1B7D">
      <w:pPr>
        <w:numPr>
          <w:ilvl w:val="0"/>
          <w:numId w:val="38"/>
        </w:numPr>
        <w:tabs>
          <w:tab w:val="decimal" w:pos="864"/>
        </w:tabs>
        <w:spacing w:after="0" w:line="240" w:lineRule="auto"/>
        <w:ind w:left="2070"/>
        <w:rPr>
          <w:rFonts w:ascii="Futura Medium" w:hAnsi="Futura Medium" w:cs="Futura Medium"/>
          <w:sz w:val="18"/>
          <w:szCs w:val="18"/>
        </w:rPr>
      </w:pPr>
      <w:r w:rsidRPr="002B3667">
        <w:rPr>
          <w:rFonts w:ascii="Futura Medium" w:hAnsi="Futura Medium" w:cs="Futura Medium" w:hint="cs"/>
          <w:sz w:val="18"/>
          <w:szCs w:val="18"/>
        </w:rPr>
        <w:t>Luces de encendido diurno;</w:t>
      </w:r>
    </w:p>
    <w:p w14:paraId="416239A5" w14:textId="77777777" w:rsidR="002B5BE9" w:rsidRPr="002B3667" w:rsidRDefault="002B5BE9" w:rsidP="00ED1B7D">
      <w:pPr>
        <w:numPr>
          <w:ilvl w:val="0"/>
          <w:numId w:val="38"/>
        </w:numPr>
        <w:tabs>
          <w:tab w:val="decimal" w:pos="864"/>
        </w:tabs>
        <w:spacing w:after="0" w:line="240" w:lineRule="auto"/>
        <w:ind w:left="2070"/>
        <w:rPr>
          <w:rFonts w:ascii="Futura Medium" w:hAnsi="Futura Medium" w:cs="Futura Medium"/>
          <w:sz w:val="18"/>
          <w:szCs w:val="18"/>
        </w:rPr>
      </w:pPr>
      <w:r w:rsidRPr="002B3667">
        <w:rPr>
          <w:rFonts w:ascii="Futura Medium" w:hAnsi="Futura Medium" w:cs="Futura Medium" w:hint="cs"/>
          <w:sz w:val="18"/>
          <w:szCs w:val="18"/>
        </w:rPr>
        <w:t>Freno asistido de emergencia; y,</w:t>
      </w:r>
    </w:p>
    <w:p w14:paraId="704A403C" w14:textId="77777777" w:rsidR="002B5BE9" w:rsidRPr="002B3667" w:rsidRDefault="002B5BE9" w:rsidP="00ED1B7D">
      <w:pPr>
        <w:numPr>
          <w:ilvl w:val="0"/>
          <w:numId w:val="38"/>
        </w:numPr>
        <w:tabs>
          <w:tab w:val="decimal" w:pos="864"/>
        </w:tabs>
        <w:spacing w:after="0" w:line="240" w:lineRule="auto"/>
        <w:ind w:left="2070"/>
        <w:rPr>
          <w:rFonts w:ascii="Futura Medium" w:hAnsi="Futura Medium" w:cs="Futura Medium"/>
          <w:sz w:val="18"/>
          <w:szCs w:val="18"/>
        </w:rPr>
      </w:pPr>
      <w:r w:rsidRPr="002B3667">
        <w:rPr>
          <w:rFonts w:ascii="Futura Medium" w:hAnsi="Futura Medium" w:cs="Futura Medium" w:hint="cs"/>
          <w:sz w:val="18"/>
          <w:szCs w:val="18"/>
        </w:rPr>
        <w:lastRenderedPageBreak/>
        <w:t xml:space="preserve">Ensayo de poste. </w:t>
      </w:r>
    </w:p>
    <w:p w14:paraId="6B8F4112" w14:textId="77777777" w:rsidR="002B5BE9" w:rsidRPr="002B3667" w:rsidRDefault="002B5BE9" w:rsidP="00ED1B7D">
      <w:pPr>
        <w:tabs>
          <w:tab w:val="decimal" w:pos="864"/>
        </w:tabs>
        <w:spacing w:after="0"/>
        <w:ind w:left="990"/>
        <w:rPr>
          <w:rFonts w:ascii="Futura Medium" w:hAnsi="Futura Medium" w:cs="Futura Medium"/>
          <w:sz w:val="18"/>
          <w:szCs w:val="18"/>
          <w:u w:val="single"/>
        </w:rPr>
      </w:pPr>
    </w:p>
    <w:p w14:paraId="71C0325E" w14:textId="64CA1244" w:rsidR="002B5BE9" w:rsidRDefault="002B5BE9" w:rsidP="00ED1B7D">
      <w:pPr>
        <w:tabs>
          <w:tab w:val="decimal" w:pos="864"/>
        </w:tabs>
        <w:spacing w:after="0"/>
        <w:ind w:left="990"/>
        <w:rPr>
          <w:rFonts w:ascii="Futura Medium" w:hAnsi="Futura Medium" w:cs="Futura Medium"/>
          <w:sz w:val="18"/>
          <w:szCs w:val="18"/>
        </w:rPr>
      </w:pPr>
      <w:r w:rsidRPr="002B3667">
        <w:rPr>
          <w:rFonts w:ascii="Futura Medium" w:hAnsi="Futura Medium" w:cs="Futura Medium" w:hint="cs"/>
          <w:sz w:val="18"/>
          <w:szCs w:val="18"/>
          <w:u w:val="single"/>
        </w:rPr>
        <w:t>Base Imponible</w:t>
      </w:r>
      <w:r w:rsidRPr="002B3667">
        <w:rPr>
          <w:rFonts w:ascii="Futura Medium" w:hAnsi="Futura Medium" w:cs="Futura Medium" w:hint="cs"/>
          <w:sz w:val="18"/>
          <w:szCs w:val="18"/>
        </w:rPr>
        <w:t>:</w:t>
      </w:r>
    </w:p>
    <w:p w14:paraId="372B94B1" w14:textId="77777777" w:rsidR="00870958" w:rsidRPr="002B3667" w:rsidRDefault="00870958" w:rsidP="00ED1B7D">
      <w:pPr>
        <w:tabs>
          <w:tab w:val="decimal" w:pos="864"/>
        </w:tabs>
        <w:spacing w:after="0"/>
        <w:ind w:left="990"/>
        <w:rPr>
          <w:rFonts w:ascii="Futura Medium" w:hAnsi="Futura Medium" w:cs="Futura Medium"/>
          <w:sz w:val="18"/>
          <w:szCs w:val="18"/>
        </w:rPr>
      </w:pPr>
    </w:p>
    <w:p w14:paraId="75593077" w14:textId="77777777" w:rsidR="002B5BE9" w:rsidRPr="002B3667" w:rsidRDefault="002B5BE9" w:rsidP="00ED1B7D">
      <w:pPr>
        <w:numPr>
          <w:ilvl w:val="0"/>
          <w:numId w:val="39"/>
        </w:numPr>
        <w:tabs>
          <w:tab w:val="decimal" w:pos="504"/>
        </w:tabs>
        <w:spacing w:after="0" w:line="240" w:lineRule="auto"/>
        <w:ind w:left="2070" w:right="72"/>
        <w:jc w:val="both"/>
        <w:rPr>
          <w:rFonts w:ascii="Futura Medium" w:hAnsi="Futura Medium" w:cs="Futura Medium"/>
          <w:sz w:val="18"/>
          <w:szCs w:val="18"/>
        </w:rPr>
      </w:pPr>
      <w:r w:rsidRPr="002B3667">
        <w:rPr>
          <w:rFonts w:ascii="Futura Medium" w:hAnsi="Futura Medium" w:cs="Futura Medium" w:hint="cs"/>
          <w:sz w:val="18"/>
          <w:szCs w:val="18"/>
        </w:rPr>
        <w:t>Se incrementa el margen mínimo de comercialización del 25% al 30%.</w:t>
      </w:r>
    </w:p>
    <w:p w14:paraId="79A529DB" w14:textId="77777777" w:rsidR="002B5BE9" w:rsidRPr="002B3667" w:rsidRDefault="002B5BE9" w:rsidP="00ED1B7D">
      <w:pPr>
        <w:numPr>
          <w:ilvl w:val="0"/>
          <w:numId w:val="39"/>
        </w:numPr>
        <w:tabs>
          <w:tab w:val="decimal" w:pos="504"/>
        </w:tabs>
        <w:spacing w:after="0" w:line="240" w:lineRule="auto"/>
        <w:ind w:left="2070" w:right="72"/>
        <w:jc w:val="both"/>
        <w:rPr>
          <w:rFonts w:ascii="Futura Medium" w:hAnsi="Futura Medium" w:cs="Futura Medium"/>
          <w:sz w:val="18"/>
          <w:szCs w:val="18"/>
        </w:rPr>
      </w:pPr>
      <w:r w:rsidRPr="002B3667">
        <w:rPr>
          <w:rFonts w:ascii="Futura Medium" w:hAnsi="Futura Medium" w:cs="Futura Medium" w:hint="cs"/>
          <w:sz w:val="18"/>
          <w:szCs w:val="18"/>
        </w:rPr>
        <w:t>La base imponible dependerá del tipo de bien o servicio gravado con ICE.</w:t>
      </w:r>
    </w:p>
    <w:p w14:paraId="0A40CC5E" w14:textId="77777777" w:rsidR="002B5BE9" w:rsidRDefault="002B5BE9" w:rsidP="00ED1B7D">
      <w:pPr>
        <w:spacing w:after="0"/>
        <w:ind w:left="990"/>
        <w:jc w:val="both"/>
        <w:rPr>
          <w:rFonts w:ascii="Futura Medium" w:hAnsi="Futura Medium" w:cs="Futura Medium"/>
          <w:sz w:val="18"/>
          <w:szCs w:val="18"/>
          <w:u w:val="single"/>
        </w:rPr>
      </w:pPr>
    </w:p>
    <w:p w14:paraId="5043B4AA" w14:textId="1DF429E9" w:rsidR="002B5BE9" w:rsidRDefault="002B5BE9" w:rsidP="00ED1B7D">
      <w:pPr>
        <w:spacing w:after="0"/>
        <w:ind w:left="990"/>
        <w:jc w:val="both"/>
        <w:rPr>
          <w:rFonts w:ascii="Futura Medium" w:hAnsi="Futura Medium" w:cs="Futura Medium"/>
          <w:sz w:val="18"/>
          <w:szCs w:val="18"/>
          <w:u w:val="single"/>
        </w:rPr>
      </w:pPr>
      <w:r w:rsidRPr="002B3667">
        <w:rPr>
          <w:rFonts w:ascii="Futura Medium" w:hAnsi="Futura Medium" w:cs="Futura Medium" w:hint="cs"/>
          <w:sz w:val="18"/>
          <w:szCs w:val="18"/>
          <w:u w:val="single"/>
        </w:rPr>
        <w:t>Bebidas no alcohólicas, incluidas las gaseosas</w:t>
      </w:r>
    </w:p>
    <w:p w14:paraId="3AF8A0CB" w14:textId="77777777" w:rsidR="00870958" w:rsidRPr="002B3667" w:rsidRDefault="00870958" w:rsidP="00ED1B7D">
      <w:pPr>
        <w:spacing w:after="0"/>
        <w:ind w:left="990"/>
        <w:jc w:val="both"/>
        <w:rPr>
          <w:rFonts w:ascii="Futura Medium" w:hAnsi="Futura Medium" w:cs="Futura Medium"/>
          <w:sz w:val="18"/>
          <w:szCs w:val="18"/>
          <w:u w:val="single"/>
        </w:rPr>
      </w:pPr>
    </w:p>
    <w:p w14:paraId="5076AC35" w14:textId="77777777" w:rsidR="002B5BE9" w:rsidRPr="002B3667" w:rsidRDefault="002B5BE9" w:rsidP="00ED1B7D">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Las bebidas no alcohólicas, incluidas las gaseosas, deberán detallar en el envase su contenido de azúcar de conformidad con las normas de etiquetado; en caso de no hacerlo o hacerlo incorrectamente el impuesto se calculará sobre una base de ciento cincuenta (150) gramos de azúcar por litro de bebida o su equivalente en presentaciones de distinto contenido.</w:t>
      </w:r>
    </w:p>
    <w:p w14:paraId="06880D69" w14:textId="77777777" w:rsidR="002B5BE9" w:rsidRDefault="002B5BE9" w:rsidP="00ED1B7D">
      <w:pPr>
        <w:spacing w:after="0"/>
        <w:ind w:left="990"/>
        <w:jc w:val="both"/>
        <w:rPr>
          <w:rFonts w:ascii="Futura Medium" w:hAnsi="Futura Medium" w:cs="Futura Medium"/>
          <w:sz w:val="18"/>
          <w:szCs w:val="18"/>
          <w:u w:val="single"/>
        </w:rPr>
      </w:pPr>
    </w:p>
    <w:p w14:paraId="73B94DE9" w14:textId="6F3D5AB8" w:rsidR="002B5BE9" w:rsidRDefault="002B5BE9" w:rsidP="00ED1B7D">
      <w:pPr>
        <w:spacing w:after="0"/>
        <w:ind w:left="990"/>
        <w:jc w:val="both"/>
        <w:rPr>
          <w:rFonts w:ascii="Futura Medium" w:hAnsi="Futura Medium" w:cs="Futura Medium"/>
          <w:sz w:val="18"/>
          <w:szCs w:val="18"/>
          <w:u w:val="single"/>
        </w:rPr>
      </w:pPr>
      <w:r w:rsidRPr="002B3667">
        <w:rPr>
          <w:rFonts w:ascii="Futura Medium" w:hAnsi="Futura Medium" w:cs="Futura Medium" w:hint="cs"/>
          <w:sz w:val="18"/>
          <w:szCs w:val="18"/>
          <w:u w:val="single"/>
        </w:rPr>
        <w:t>Fundas plásticas</w:t>
      </w:r>
    </w:p>
    <w:p w14:paraId="1FCE2FEB" w14:textId="77777777" w:rsidR="00870958" w:rsidRPr="002B3667" w:rsidRDefault="00870958" w:rsidP="00ED1B7D">
      <w:pPr>
        <w:spacing w:after="0"/>
        <w:ind w:left="990"/>
        <w:jc w:val="both"/>
        <w:rPr>
          <w:rFonts w:ascii="Futura Medium" w:hAnsi="Futura Medium" w:cs="Futura Medium"/>
          <w:sz w:val="18"/>
          <w:szCs w:val="18"/>
          <w:u w:val="single"/>
        </w:rPr>
      </w:pPr>
    </w:p>
    <w:p w14:paraId="26EEC9A0" w14:textId="77777777" w:rsidR="002B5BE9" w:rsidRPr="002B3667" w:rsidRDefault="002B5BE9" w:rsidP="00ED1B7D">
      <w:pPr>
        <w:pStyle w:val="ListParagraph"/>
        <w:numPr>
          <w:ilvl w:val="0"/>
          <w:numId w:val="41"/>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Hasta el ejercicio fiscal 2022 se aplicarán las siguientes tarifas del ICE a las fundas plásticas:</w:t>
      </w:r>
    </w:p>
    <w:p w14:paraId="31B9BAD8" w14:textId="77777777" w:rsidR="002B5BE9" w:rsidRPr="002B3667" w:rsidRDefault="002B5BE9" w:rsidP="00ED1B7D">
      <w:pPr>
        <w:numPr>
          <w:ilvl w:val="0"/>
          <w:numId w:val="42"/>
        </w:numPr>
        <w:tabs>
          <w:tab w:val="decimal" w:pos="792"/>
        </w:tabs>
        <w:spacing w:after="0" w:line="240" w:lineRule="auto"/>
        <w:ind w:left="2070"/>
        <w:jc w:val="both"/>
        <w:rPr>
          <w:rFonts w:ascii="Futura Medium" w:hAnsi="Futura Medium" w:cs="Futura Medium"/>
          <w:sz w:val="18"/>
          <w:szCs w:val="18"/>
        </w:rPr>
      </w:pPr>
      <w:r w:rsidRPr="002B3667">
        <w:rPr>
          <w:rFonts w:ascii="Futura Medium" w:hAnsi="Futura Medium" w:cs="Futura Medium" w:hint="cs"/>
          <w:sz w:val="18"/>
          <w:szCs w:val="18"/>
        </w:rPr>
        <w:t>Ejercicio fiscal 2020: US$. 0,04 por funda.</w:t>
      </w:r>
    </w:p>
    <w:p w14:paraId="3D41C164" w14:textId="77777777" w:rsidR="002B5BE9" w:rsidRPr="002B3667" w:rsidRDefault="002B5BE9" w:rsidP="00ED1B7D">
      <w:pPr>
        <w:numPr>
          <w:ilvl w:val="0"/>
          <w:numId w:val="42"/>
        </w:numPr>
        <w:tabs>
          <w:tab w:val="decimal" w:pos="792"/>
        </w:tabs>
        <w:spacing w:after="0" w:line="240" w:lineRule="auto"/>
        <w:ind w:left="2070"/>
        <w:jc w:val="both"/>
        <w:rPr>
          <w:rFonts w:ascii="Futura Medium" w:hAnsi="Futura Medium" w:cs="Futura Medium"/>
          <w:sz w:val="18"/>
          <w:szCs w:val="18"/>
        </w:rPr>
      </w:pPr>
      <w:r w:rsidRPr="002B3667">
        <w:rPr>
          <w:rFonts w:ascii="Futura Medium" w:hAnsi="Futura Medium" w:cs="Futura Medium" w:hint="cs"/>
          <w:sz w:val="18"/>
          <w:szCs w:val="18"/>
        </w:rPr>
        <w:t>Ejercicio fiscal 2021: US$. 0,06 por funda.</w:t>
      </w:r>
    </w:p>
    <w:p w14:paraId="1EA4F9C3" w14:textId="2C773090" w:rsidR="002B5BE9" w:rsidRDefault="002B5BE9" w:rsidP="00ED1B7D">
      <w:pPr>
        <w:numPr>
          <w:ilvl w:val="0"/>
          <w:numId w:val="42"/>
        </w:numPr>
        <w:tabs>
          <w:tab w:val="decimal" w:pos="792"/>
        </w:tabs>
        <w:spacing w:after="0" w:line="240" w:lineRule="auto"/>
        <w:ind w:left="2070"/>
        <w:jc w:val="both"/>
        <w:rPr>
          <w:rFonts w:ascii="Futura Medium" w:hAnsi="Futura Medium" w:cs="Futura Medium"/>
          <w:sz w:val="18"/>
          <w:szCs w:val="18"/>
        </w:rPr>
      </w:pPr>
      <w:r w:rsidRPr="002B3667">
        <w:rPr>
          <w:rFonts w:ascii="Futura Medium" w:hAnsi="Futura Medium" w:cs="Futura Medium" w:hint="cs"/>
          <w:sz w:val="18"/>
          <w:szCs w:val="18"/>
        </w:rPr>
        <w:t>Ejercicio fiscal 2022: US$. 0,08 por funda.</w:t>
      </w:r>
    </w:p>
    <w:p w14:paraId="738EDFB9" w14:textId="77777777" w:rsidR="002B5BE9" w:rsidRPr="002B3667" w:rsidRDefault="002B5BE9" w:rsidP="00ED1B7D">
      <w:pPr>
        <w:tabs>
          <w:tab w:val="decimal" w:pos="792"/>
        </w:tabs>
        <w:spacing w:after="0" w:line="240" w:lineRule="auto"/>
        <w:ind w:left="2070"/>
        <w:jc w:val="both"/>
        <w:rPr>
          <w:rFonts w:ascii="Futura Medium" w:hAnsi="Futura Medium" w:cs="Futura Medium"/>
          <w:sz w:val="18"/>
          <w:szCs w:val="18"/>
        </w:rPr>
      </w:pPr>
    </w:p>
    <w:p w14:paraId="3A0E7EEA" w14:textId="77777777" w:rsidR="002B5BE9" w:rsidRPr="002B3667" w:rsidRDefault="002B5BE9" w:rsidP="00ED1B7D">
      <w:pPr>
        <w:pStyle w:val="ListParagraph"/>
        <w:numPr>
          <w:ilvl w:val="0"/>
          <w:numId w:val="40"/>
        </w:numPr>
        <w:tabs>
          <w:tab w:val="decimal" w:pos="426"/>
        </w:tabs>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A partir del ejercicio fiscal 2023, la tarifa ICE aplicable a las fundas plásticas será de US$. 0,10 por funda.</w:t>
      </w:r>
    </w:p>
    <w:p w14:paraId="59279F03" w14:textId="77777777" w:rsidR="002B5BE9" w:rsidRDefault="002B5BE9" w:rsidP="00ED1B7D">
      <w:pPr>
        <w:pStyle w:val="ListParagraph"/>
        <w:tabs>
          <w:tab w:val="decimal" w:pos="426"/>
        </w:tabs>
        <w:spacing w:after="0"/>
        <w:ind w:left="1710"/>
        <w:jc w:val="both"/>
        <w:rPr>
          <w:rFonts w:ascii="Futura Medium" w:hAnsi="Futura Medium" w:cs="Futura Medium"/>
          <w:sz w:val="18"/>
          <w:szCs w:val="18"/>
        </w:rPr>
      </w:pPr>
    </w:p>
    <w:p w14:paraId="600C2548" w14:textId="77777777" w:rsidR="002B5BE9" w:rsidRPr="002B3667" w:rsidRDefault="002B5BE9" w:rsidP="00ED1B7D">
      <w:pPr>
        <w:pStyle w:val="ListParagraph"/>
        <w:numPr>
          <w:ilvl w:val="0"/>
          <w:numId w:val="40"/>
        </w:numPr>
        <w:tabs>
          <w:tab w:val="decimal" w:pos="426"/>
        </w:tabs>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La base imponible será el número de fundas plásticas tipo acarreo o camiseta que el consumidor requiera al establecimiento de comercio, para cargar o llevar los productos vendidos por el mismo.</w:t>
      </w:r>
    </w:p>
    <w:p w14:paraId="4CFF2A46" w14:textId="77777777" w:rsidR="002B5BE9" w:rsidRDefault="002B5BE9" w:rsidP="00ED1B7D">
      <w:pPr>
        <w:pStyle w:val="ListParagraph"/>
        <w:spacing w:after="0"/>
        <w:ind w:left="1710"/>
        <w:jc w:val="both"/>
        <w:rPr>
          <w:rFonts w:ascii="Futura Medium" w:hAnsi="Futura Medium" w:cs="Futura Medium"/>
          <w:sz w:val="18"/>
          <w:szCs w:val="18"/>
        </w:rPr>
      </w:pPr>
    </w:p>
    <w:p w14:paraId="7405A794" w14:textId="77777777" w:rsidR="002B5BE9" w:rsidRPr="002B3667" w:rsidRDefault="002B5BE9" w:rsidP="00ED1B7D">
      <w:pPr>
        <w:pStyle w:val="ListParagraph"/>
        <w:numPr>
          <w:ilvl w:val="0"/>
          <w:numId w:val="40"/>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El hecho generador será la entrega de fundas plásticas por parte del establecimiento de comercio y que sean requeridas por el adquiriente para cargar o llevar los productos.</w:t>
      </w:r>
    </w:p>
    <w:p w14:paraId="18E37447" w14:textId="77777777" w:rsidR="002B5BE9" w:rsidRDefault="002B5BE9" w:rsidP="00ED1B7D">
      <w:pPr>
        <w:spacing w:after="0"/>
        <w:ind w:left="990"/>
        <w:jc w:val="both"/>
        <w:rPr>
          <w:rFonts w:ascii="Futura Medium" w:hAnsi="Futura Medium" w:cs="Futura Medium"/>
          <w:sz w:val="18"/>
          <w:szCs w:val="18"/>
          <w:u w:val="single"/>
        </w:rPr>
      </w:pPr>
    </w:p>
    <w:p w14:paraId="17FAC50A" w14:textId="68F07E7D" w:rsidR="002B5BE9" w:rsidRDefault="002B5BE9" w:rsidP="00ED1B7D">
      <w:pPr>
        <w:spacing w:after="0"/>
        <w:ind w:left="990"/>
        <w:jc w:val="both"/>
        <w:rPr>
          <w:rFonts w:ascii="Futura Medium" w:hAnsi="Futura Medium" w:cs="Futura Medium"/>
          <w:sz w:val="18"/>
          <w:szCs w:val="18"/>
        </w:rPr>
      </w:pPr>
      <w:r w:rsidRPr="002B3667">
        <w:rPr>
          <w:rFonts w:ascii="Futura Medium" w:hAnsi="Futura Medium" w:cs="Futura Medium" w:hint="cs"/>
          <w:sz w:val="18"/>
          <w:szCs w:val="18"/>
          <w:u w:val="single"/>
        </w:rPr>
        <w:t>Serán exoneradas del ICE</w:t>
      </w:r>
      <w:r w:rsidRPr="002B3667">
        <w:rPr>
          <w:rFonts w:ascii="Futura Medium" w:hAnsi="Futura Medium" w:cs="Futura Medium" w:hint="cs"/>
          <w:sz w:val="18"/>
          <w:szCs w:val="18"/>
        </w:rPr>
        <w:t>:</w:t>
      </w:r>
    </w:p>
    <w:p w14:paraId="6D31722D" w14:textId="77777777" w:rsidR="002B5BE9" w:rsidRPr="002B3667" w:rsidRDefault="002B5BE9" w:rsidP="00ED1B7D">
      <w:pPr>
        <w:spacing w:after="0"/>
        <w:ind w:left="990"/>
        <w:jc w:val="both"/>
        <w:rPr>
          <w:rFonts w:ascii="Futura Medium" w:hAnsi="Futura Medium" w:cs="Futura Medium"/>
          <w:sz w:val="18"/>
          <w:szCs w:val="18"/>
        </w:rPr>
      </w:pPr>
    </w:p>
    <w:p w14:paraId="0A65D63F" w14:textId="77777777" w:rsidR="002B5BE9" w:rsidRPr="002B3667" w:rsidRDefault="002B5BE9" w:rsidP="00ED1B7D">
      <w:pPr>
        <w:pStyle w:val="ListParagraph"/>
        <w:numPr>
          <w:ilvl w:val="0"/>
          <w:numId w:val="43"/>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Las fundas plásticas para uso industrial, agrícola, agroindustrial, de exportación, para productos congelados y aquellas que contengan como mínimo la adición del cincuenta por ciento (50%) de materia prima reciclada post consumo según la definición de la norma técnica emitida por el ente rector respectivo y siempre que cuenten con la certificación del organismo público competente; y,</w:t>
      </w:r>
    </w:p>
    <w:p w14:paraId="7FD8D88B" w14:textId="77777777" w:rsidR="002B5BE9" w:rsidRPr="00D36197" w:rsidRDefault="002B5BE9" w:rsidP="00ED1B7D">
      <w:pPr>
        <w:pStyle w:val="ListParagraph"/>
        <w:spacing w:after="0"/>
        <w:ind w:left="1710"/>
        <w:jc w:val="both"/>
        <w:rPr>
          <w:rFonts w:ascii="Futura Medium" w:hAnsi="Futura Medium" w:cs="Futura Medium"/>
          <w:color w:val="000000"/>
          <w:spacing w:val="13"/>
          <w:sz w:val="18"/>
          <w:szCs w:val="18"/>
        </w:rPr>
      </w:pPr>
    </w:p>
    <w:p w14:paraId="3CF84C66" w14:textId="77777777" w:rsidR="002B5BE9" w:rsidRPr="002B3667" w:rsidRDefault="002B5BE9" w:rsidP="00ED1B7D">
      <w:pPr>
        <w:pStyle w:val="ListParagraph"/>
        <w:numPr>
          <w:ilvl w:val="0"/>
          <w:numId w:val="43"/>
        </w:numPr>
        <w:spacing w:after="0" w:line="240" w:lineRule="auto"/>
        <w:ind w:left="1710"/>
        <w:jc w:val="both"/>
        <w:rPr>
          <w:rFonts w:ascii="Futura Medium" w:hAnsi="Futura Medium" w:cs="Futura Medium"/>
          <w:color w:val="000000"/>
          <w:spacing w:val="13"/>
          <w:sz w:val="18"/>
          <w:szCs w:val="18"/>
        </w:rPr>
      </w:pPr>
      <w:r w:rsidRPr="002B3667">
        <w:rPr>
          <w:rFonts w:ascii="Futura Medium" w:hAnsi="Futura Medium" w:cs="Futura Medium" w:hint="cs"/>
          <w:sz w:val="18"/>
          <w:szCs w:val="18"/>
        </w:rPr>
        <w:t>Las fundas utilizadas como empaques primarios</w:t>
      </w:r>
      <w:r w:rsidRPr="002B3667">
        <w:rPr>
          <w:rFonts w:ascii="Futura Medium" w:hAnsi="Futura Medium" w:cs="Futura Medium" w:hint="cs"/>
          <w:color w:val="000000"/>
          <w:spacing w:val="13"/>
          <w:sz w:val="18"/>
          <w:szCs w:val="18"/>
        </w:rPr>
        <w:t>.</w:t>
      </w:r>
    </w:p>
    <w:p w14:paraId="26DE04AB" w14:textId="77777777" w:rsidR="002B5BE9" w:rsidRDefault="002B5BE9" w:rsidP="00ED1B7D">
      <w:pPr>
        <w:spacing w:after="0"/>
        <w:ind w:left="990"/>
        <w:rPr>
          <w:rFonts w:ascii="Futura Medium" w:hAnsi="Futura Medium" w:cs="Futura Medium"/>
          <w:i/>
          <w:sz w:val="18"/>
          <w:szCs w:val="18"/>
        </w:rPr>
      </w:pPr>
    </w:p>
    <w:p w14:paraId="1C97C14B" w14:textId="1CF6105A" w:rsidR="002B5BE9" w:rsidRPr="002B3667" w:rsidRDefault="002B5BE9" w:rsidP="00ED1B7D">
      <w:pPr>
        <w:spacing w:after="0"/>
        <w:ind w:left="990"/>
        <w:rPr>
          <w:rFonts w:ascii="Futura Medium" w:hAnsi="Futura Medium" w:cs="Futura Medium"/>
          <w:i/>
          <w:sz w:val="18"/>
          <w:szCs w:val="18"/>
        </w:rPr>
      </w:pPr>
      <w:r w:rsidRPr="002B3667">
        <w:rPr>
          <w:rFonts w:ascii="Futura Medium" w:hAnsi="Futura Medium" w:cs="Futura Medium" w:hint="cs"/>
          <w:i/>
          <w:sz w:val="18"/>
          <w:szCs w:val="18"/>
        </w:rPr>
        <w:t>Impuesto a la salida de divisas</w:t>
      </w:r>
    </w:p>
    <w:p w14:paraId="04DF24BB" w14:textId="77777777" w:rsidR="002B5BE9" w:rsidRPr="002B3667" w:rsidRDefault="002B5BE9" w:rsidP="00ED1B7D">
      <w:pPr>
        <w:spacing w:after="0"/>
        <w:ind w:left="990"/>
        <w:rPr>
          <w:rFonts w:ascii="Futura Medium" w:hAnsi="Futura Medium" w:cs="Futura Medium"/>
          <w:b/>
          <w:color w:val="000000"/>
          <w:spacing w:val="13"/>
          <w:sz w:val="18"/>
          <w:szCs w:val="18"/>
        </w:rPr>
      </w:pPr>
    </w:p>
    <w:p w14:paraId="7F90BC2C" w14:textId="2E65E1E6" w:rsidR="002B5BE9" w:rsidRDefault="002B5BE9" w:rsidP="00ED1B7D">
      <w:pPr>
        <w:spacing w:after="0"/>
        <w:ind w:left="1062" w:right="2016"/>
        <w:rPr>
          <w:rFonts w:ascii="Futura Medium" w:hAnsi="Futura Medium" w:cs="Futura Medium"/>
          <w:sz w:val="18"/>
          <w:szCs w:val="18"/>
        </w:rPr>
      </w:pPr>
      <w:r w:rsidRPr="002B3667">
        <w:rPr>
          <w:rFonts w:ascii="Futura Medium" w:hAnsi="Futura Medium" w:cs="Futura Medium" w:hint="cs"/>
          <w:sz w:val="18"/>
          <w:szCs w:val="18"/>
          <w:u w:val="single"/>
        </w:rPr>
        <w:t>Exenciones</w:t>
      </w:r>
      <w:r w:rsidRPr="002B3667">
        <w:rPr>
          <w:rFonts w:ascii="Futura Medium" w:hAnsi="Futura Medium" w:cs="Futura Medium" w:hint="cs"/>
          <w:sz w:val="18"/>
          <w:szCs w:val="18"/>
        </w:rPr>
        <w:t>:</w:t>
      </w:r>
    </w:p>
    <w:p w14:paraId="1597FCDD" w14:textId="77777777" w:rsidR="002B5BE9" w:rsidRPr="002B3667" w:rsidRDefault="002B5BE9" w:rsidP="00ED1B7D">
      <w:pPr>
        <w:spacing w:after="0"/>
        <w:ind w:left="1062" w:right="2016"/>
        <w:rPr>
          <w:rFonts w:ascii="Futura Medium" w:hAnsi="Futura Medium" w:cs="Futura Medium"/>
          <w:sz w:val="18"/>
          <w:szCs w:val="18"/>
        </w:rPr>
      </w:pPr>
    </w:p>
    <w:p w14:paraId="6E8FE48F" w14:textId="77777777" w:rsidR="002B5BE9" w:rsidRPr="002B3667" w:rsidRDefault="002B5BE9" w:rsidP="00ED1B7D">
      <w:pPr>
        <w:pStyle w:val="ListParagraph"/>
        <w:numPr>
          <w:ilvl w:val="0"/>
          <w:numId w:val="44"/>
        </w:numPr>
        <w:spacing w:after="0" w:line="240" w:lineRule="auto"/>
        <w:ind w:left="1710" w:right="49"/>
        <w:jc w:val="both"/>
        <w:rPr>
          <w:rFonts w:ascii="Futura Medium" w:hAnsi="Futura Medium" w:cs="Futura Medium"/>
          <w:sz w:val="18"/>
          <w:szCs w:val="18"/>
        </w:rPr>
      </w:pPr>
      <w:r w:rsidRPr="002B3667">
        <w:rPr>
          <w:rFonts w:ascii="Futura Medium" w:hAnsi="Futura Medium" w:cs="Futura Medium" w:hint="cs"/>
          <w:sz w:val="18"/>
          <w:szCs w:val="18"/>
        </w:rPr>
        <w:t>Se rebaja el requisito del plazo de crédito a 180 días para que los créditos al exterior, inversiones y rendimiento financiero estén exonerados de ISD.</w:t>
      </w:r>
    </w:p>
    <w:p w14:paraId="21403677" w14:textId="77777777" w:rsidR="002B5BE9" w:rsidRDefault="002B5BE9" w:rsidP="00ED1B7D">
      <w:pPr>
        <w:pStyle w:val="ListParagraph"/>
        <w:spacing w:after="0"/>
        <w:ind w:left="1710" w:right="49"/>
        <w:jc w:val="both"/>
        <w:rPr>
          <w:rFonts w:ascii="Futura Medium" w:hAnsi="Futura Medium" w:cs="Futura Medium"/>
          <w:sz w:val="18"/>
          <w:szCs w:val="18"/>
        </w:rPr>
      </w:pPr>
    </w:p>
    <w:p w14:paraId="37763817" w14:textId="77777777" w:rsidR="002B5BE9" w:rsidRPr="002B3667" w:rsidRDefault="002B5BE9" w:rsidP="00ED1B7D">
      <w:pPr>
        <w:pStyle w:val="ListParagraph"/>
        <w:numPr>
          <w:ilvl w:val="0"/>
          <w:numId w:val="44"/>
        </w:numPr>
        <w:spacing w:after="0" w:line="240" w:lineRule="auto"/>
        <w:ind w:left="1710" w:right="49"/>
        <w:jc w:val="both"/>
        <w:rPr>
          <w:rFonts w:ascii="Futura Medium" w:hAnsi="Futura Medium" w:cs="Futura Medium"/>
          <w:sz w:val="18"/>
          <w:szCs w:val="18"/>
        </w:rPr>
      </w:pPr>
      <w:r w:rsidRPr="002B3667">
        <w:rPr>
          <w:rFonts w:ascii="Futura Medium" w:hAnsi="Futura Medium" w:cs="Futura Medium" w:hint="cs"/>
          <w:sz w:val="18"/>
          <w:szCs w:val="18"/>
        </w:rPr>
        <w:t>Los pagos de dividendos a sociedades extranjeras o personas naturales no residentes en el exterior cuando estén domiciliadas en paraísos fiscales estarán exonerados del pago de ISD. No se aplicará esta exoneración si dichos contribuyentes son accionistas dentro de la cadena de propiedad de la compañía que reparte dividendos.</w:t>
      </w:r>
    </w:p>
    <w:p w14:paraId="4D52A16C" w14:textId="77777777" w:rsidR="002B5BE9" w:rsidRDefault="002B5BE9" w:rsidP="00ED1B7D">
      <w:pPr>
        <w:pStyle w:val="ListParagraph"/>
        <w:spacing w:after="0"/>
        <w:ind w:left="1710" w:right="49"/>
        <w:jc w:val="both"/>
        <w:rPr>
          <w:rFonts w:ascii="Futura Medium" w:hAnsi="Futura Medium" w:cs="Futura Medium"/>
          <w:sz w:val="18"/>
          <w:szCs w:val="18"/>
        </w:rPr>
      </w:pPr>
    </w:p>
    <w:p w14:paraId="7607889E" w14:textId="02CC68A1" w:rsidR="002B5BE9" w:rsidRDefault="002B5BE9" w:rsidP="00ED1B7D">
      <w:pPr>
        <w:pStyle w:val="ListParagraph"/>
        <w:numPr>
          <w:ilvl w:val="0"/>
          <w:numId w:val="44"/>
        </w:numPr>
        <w:spacing w:after="0" w:line="240" w:lineRule="auto"/>
        <w:ind w:left="1710" w:right="49"/>
        <w:jc w:val="both"/>
        <w:rPr>
          <w:rFonts w:ascii="Futura Medium" w:hAnsi="Futura Medium" w:cs="Futura Medium"/>
          <w:sz w:val="18"/>
          <w:szCs w:val="18"/>
        </w:rPr>
      </w:pPr>
      <w:r w:rsidRPr="002B3667">
        <w:rPr>
          <w:rFonts w:ascii="Futura Medium" w:hAnsi="Futura Medium" w:cs="Futura Medium" w:hint="cs"/>
          <w:sz w:val="18"/>
          <w:szCs w:val="18"/>
        </w:rPr>
        <w:t>Los pagos efectuados al exterior por rendimientos financieros, ganancias de capital y capital relacionados con:</w:t>
      </w:r>
    </w:p>
    <w:p w14:paraId="76D6A0C2" w14:textId="77777777" w:rsidR="002B5BE9" w:rsidRPr="002B5BE9" w:rsidRDefault="002B5BE9" w:rsidP="00ED1B7D">
      <w:pPr>
        <w:spacing w:after="0" w:line="240" w:lineRule="auto"/>
        <w:ind w:right="49"/>
        <w:jc w:val="both"/>
        <w:rPr>
          <w:rFonts w:ascii="Futura Medium" w:hAnsi="Futura Medium" w:cs="Futura Medium"/>
          <w:sz w:val="18"/>
          <w:szCs w:val="18"/>
        </w:rPr>
      </w:pPr>
    </w:p>
    <w:p w14:paraId="1A11142E" w14:textId="77777777" w:rsidR="002B5BE9" w:rsidRPr="002B3667" w:rsidRDefault="002B5BE9" w:rsidP="00ED1B7D">
      <w:pPr>
        <w:numPr>
          <w:ilvl w:val="0"/>
          <w:numId w:val="45"/>
        </w:numPr>
        <w:tabs>
          <w:tab w:val="decimal" w:pos="864"/>
          <w:tab w:val="left" w:pos="2104"/>
          <w:tab w:val="left" w:pos="3541"/>
          <w:tab w:val="right" w:pos="4802"/>
        </w:tabs>
        <w:spacing w:after="0" w:line="240" w:lineRule="auto"/>
        <w:ind w:left="2070" w:right="49"/>
        <w:rPr>
          <w:rFonts w:ascii="Futura Medium" w:hAnsi="Futura Medium" w:cs="Futura Medium"/>
          <w:sz w:val="18"/>
          <w:szCs w:val="18"/>
        </w:rPr>
      </w:pPr>
      <w:r w:rsidRPr="002B3667">
        <w:rPr>
          <w:rFonts w:ascii="Futura Medium" w:hAnsi="Futura Medium" w:cs="Futura Medium" w:hint="cs"/>
          <w:sz w:val="18"/>
          <w:szCs w:val="18"/>
        </w:rPr>
        <w:t>Inversiones provenientes del exterior, ingresadas al mercado de valores del Ecuador.</w:t>
      </w:r>
    </w:p>
    <w:p w14:paraId="1C3FE914" w14:textId="77777777" w:rsidR="002B5BE9" w:rsidRPr="002B3667" w:rsidRDefault="002B5BE9" w:rsidP="00ED1B7D">
      <w:pPr>
        <w:numPr>
          <w:ilvl w:val="0"/>
          <w:numId w:val="45"/>
        </w:numPr>
        <w:tabs>
          <w:tab w:val="decimal" w:pos="864"/>
        </w:tabs>
        <w:spacing w:after="0" w:line="240" w:lineRule="auto"/>
        <w:ind w:left="2070" w:right="49"/>
        <w:jc w:val="both"/>
        <w:rPr>
          <w:rFonts w:ascii="Futura Medium" w:hAnsi="Futura Medium" w:cs="Futura Medium"/>
          <w:sz w:val="18"/>
          <w:szCs w:val="18"/>
        </w:rPr>
      </w:pPr>
      <w:r w:rsidRPr="002B3667">
        <w:rPr>
          <w:rFonts w:ascii="Futura Medium" w:hAnsi="Futura Medium" w:cs="Futura Medium" w:hint="cs"/>
          <w:sz w:val="18"/>
          <w:szCs w:val="18"/>
        </w:rPr>
        <w:t>Valores emitidos por sociedades domiciliadas en el Ecuador, que hubieran sido adquiridos en el exterior, destinadas al financiamiento de vi</w:t>
      </w:r>
      <w:r w:rsidRPr="002B3667">
        <w:rPr>
          <w:rFonts w:ascii="Futura Medium" w:hAnsi="Futura Medium" w:cs="Futura Medium" w:hint="cs"/>
          <w:sz w:val="18"/>
          <w:szCs w:val="18"/>
        </w:rPr>
        <w:softHyphen/>
        <w:t>vienda, microcrédito o inversiones productivas.</w:t>
      </w:r>
    </w:p>
    <w:p w14:paraId="5ADD58DD" w14:textId="77777777" w:rsidR="002B5BE9" w:rsidRPr="002B3667" w:rsidRDefault="002B5BE9" w:rsidP="00ED1B7D">
      <w:pPr>
        <w:numPr>
          <w:ilvl w:val="0"/>
          <w:numId w:val="45"/>
        </w:numPr>
        <w:tabs>
          <w:tab w:val="decimal" w:pos="864"/>
          <w:tab w:val="left" w:pos="1733"/>
          <w:tab w:val="left" w:pos="3173"/>
          <w:tab w:val="left" w:pos="3778"/>
          <w:tab w:val="right" w:pos="4802"/>
        </w:tabs>
        <w:spacing w:after="0" w:line="240" w:lineRule="auto"/>
        <w:ind w:left="2070" w:right="49"/>
        <w:rPr>
          <w:rFonts w:ascii="Futura Medium" w:hAnsi="Futura Medium" w:cs="Futura Medium"/>
          <w:sz w:val="18"/>
          <w:szCs w:val="18"/>
        </w:rPr>
      </w:pPr>
      <w:r w:rsidRPr="002B3667">
        <w:rPr>
          <w:rFonts w:ascii="Futura Medium" w:hAnsi="Futura Medium" w:cs="Futura Medium" w:hint="cs"/>
          <w:sz w:val="18"/>
          <w:szCs w:val="18"/>
        </w:rPr>
        <w:lastRenderedPageBreak/>
        <w:t>Depósitos a plazo fijo o inversiones, con recursos provenientes del exterior, en instituciones del sistema financiero nacional.</w:t>
      </w:r>
    </w:p>
    <w:p w14:paraId="63FA6096" w14:textId="77777777" w:rsidR="0033074E" w:rsidRDefault="0033074E" w:rsidP="00ED1B7D">
      <w:pPr>
        <w:spacing w:after="0"/>
        <w:ind w:left="1557" w:right="49" w:hanging="135"/>
        <w:rPr>
          <w:rFonts w:ascii="Futura Medium" w:hAnsi="Futura Medium" w:cs="Futura Medium"/>
          <w:sz w:val="18"/>
          <w:szCs w:val="18"/>
        </w:rPr>
      </w:pPr>
    </w:p>
    <w:p w14:paraId="78A703C1" w14:textId="69EDD467" w:rsidR="002B5BE9" w:rsidRPr="002B3667" w:rsidRDefault="002B5BE9" w:rsidP="00ED1B7D">
      <w:pPr>
        <w:spacing w:after="0"/>
        <w:ind w:left="1557" w:right="49" w:hanging="135"/>
        <w:rPr>
          <w:rFonts w:ascii="Futura Medium" w:hAnsi="Futura Medium" w:cs="Futura Medium"/>
          <w:sz w:val="18"/>
          <w:szCs w:val="18"/>
        </w:rPr>
      </w:pPr>
      <w:r w:rsidRPr="002B3667">
        <w:rPr>
          <w:rFonts w:ascii="Futura Medium" w:hAnsi="Futura Medium" w:cs="Futura Medium" w:hint="cs"/>
          <w:sz w:val="18"/>
          <w:szCs w:val="18"/>
        </w:rPr>
        <w:t xml:space="preserve"> No aplica esta exención cuando el pago se realice entre partes relacionadas.</w:t>
      </w:r>
    </w:p>
    <w:p w14:paraId="3A47EB6A" w14:textId="77777777" w:rsidR="002B5BE9" w:rsidRDefault="002B5BE9" w:rsidP="00ED1B7D">
      <w:pPr>
        <w:spacing w:after="0"/>
        <w:ind w:left="1134"/>
        <w:rPr>
          <w:rFonts w:ascii="Futura Medium" w:hAnsi="Futura Medium" w:cs="Futura Medium"/>
          <w:sz w:val="18"/>
          <w:szCs w:val="18"/>
          <w:u w:val="single"/>
        </w:rPr>
      </w:pPr>
    </w:p>
    <w:p w14:paraId="741F155A" w14:textId="77777777" w:rsidR="002B5BE9" w:rsidRPr="002B3667" w:rsidRDefault="002B5BE9" w:rsidP="00ED1B7D">
      <w:pPr>
        <w:spacing w:after="0"/>
        <w:ind w:left="1134"/>
        <w:contextualSpacing/>
        <w:rPr>
          <w:rFonts w:ascii="Futura Medium" w:hAnsi="Futura Medium" w:cs="Futura Medium"/>
          <w:sz w:val="18"/>
          <w:szCs w:val="18"/>
        </w:rPr>
      </w:pPr>
      <w:r w:rsidRPr="002B3667">
        <w:rPr>
          <w:rFonts w:ascii="Futura Medium" w:hAnsi="Futura Medium" w:cs="Futura Medium" w:hint="cs"/>
          <w:sz w:val="18"/>
          <w:szCs w:val="18"/>
          <w:u w:val="single"/>
        </w:rPr>
        <w:t>ISD en préstamos por pago de dividendos</w:t>
      </w:r>
      <w:r w:rsidRPr="002B3667">
        <w:rPr>
          <w:rFonts w:ascii="Futura Medium" w:hAnsi="Futura Medium" w:cs="Futura Medium" w:hint="cs"/>
          <w:sz w:val="18"/>
          <w:szCs w:val="18"/>
        </w:rPr>
        <w:t>:</w:t>
      </w:r>
    </w:p>
    <w:p w14:paraId="67830159" w14:textId="77777777" w:rsidR="002B5BE9" w:rsidRDefault="002B5BE9" w:rsidP="00ED1B7D">
      <w:pPr>
        <w:pStyle w:val="ListParagraph"/>
        <w:spacing w:after="0"/>
        <w:ind w:left="1702" w:right="74"/>
        <w:jc w:val="both"/>
        <w:rPr>
          <w:rFonts w:ascii="Futura Medium" w:hAnsi="Futura Medium" w:cs="Futura Medium"/>
          <w:sz w:val="18"/>
          <w:szCs w:val="18"/>
        </w:rPr>
      </w:pPr>
    </w:p>
    <w:p w14:paraId="27D7A3A7" w14:textId="77777777" w:rsidR="002B5BE9" w:rsidRPr="00870958" w:rsidRDefault="002B5BE9" w:rsidP="00ED1B7D">
      <w:pPr>
        <w:pStyle w:val="ListParagraph"/>
        <w:numPr>
          <w:ilvl w:val="0"/>
          <w:numId w:val="46"/>
        </w:numPr>
        <w:spacing w:after="0" w:line="240" w:lineRule="auto"/>
        <w:ind w:left="1702" w:right="74" w:hanging="284"/>
        <w:jc w:val="both"/>
        <w:rPr>
          <w:rFonts w:ascii="Futura Medium" w:hAnsi="Futura Medium" w:cs="Futura Medium"/>
          <w:sz w:val="18"/>
          <w:szCs w:val="18"/>
        </w:rPr>
      </w:pPr>
      <w:r w:rsidRPr="00870958">
        <w:rPr>
          <w:rFonts w:ascii="Futura Medium" w:hAnsi="Futura Medium" w:cs="Futura Medium" w:hint="cs"/>
          <w:sz w:val="18"/>
          <w:szCs w:val="18"/>
        </w:rPr>
        <w:t>Estarán gravados con el ISD los pagos realizados al exterior por concepto de la amortización de capital e intereses generados sobre créditos otorgados entre septiembre y diciembre de 2019, por IFIS nacionales o internacionales o entidades no financieras especializadas calificadas por los entes de control correspondientes en el Ecuador, cuyo capital haya sido o sea destinado para el pago de dividendos hasta el 31 de diciembre de 2019.</w:t>
      </w:r>
    </w:p>
    <w:p w14:paraId="01D81DC5" w14:textId="77777777" w:rsidR="00870958" w:rsidRDefault="00870958" w:rsidP="00ED1B7D">
      <w:pPr>
        <w:spacing w:after="0"/>
        <w:ind w:left="990"/>
        <w:rPr>
          <w:rFonts w:ascii="Futura Medium" w:hAnsi="Futura Medium" w:cs="Futura Medium"/>
          <w:i/>
          <w:sz w:val="18"/>
          <w:szCs w:val="18"/>
        </w:rPr>
      </w:pPr>
    </w:p>
    <w:p w14:paraId="16ADFBDC" w14:textId="0A29D4DF" w:rsidR="002B5BE9" w:rsidRPr="002B3667" w:rsidRDefault="002B5BE9" w:rsidP="00ED1B7D">
      <w:pPr>
        <w:spacing w:after="0"/>
        <w:ind w:left="990"/>
        <w:rPr>
          <w:rFonts w:ascii="Futura Medium" w:hAnsi="Futura Medium" w:cs="Futura Medium"/>
          <w:i/>
          <w:sz w:val="18"/>
          <w:szCs w:val="18"/>
        </w:rPr>
      </w:pPr>
      <w:r w:rsidRPr="002B3667">
        <w:rPr>
          <w:rFonts w:ascii="Futura Medium" w:hAnsi="Futura Medium" w:cs="Futura Medium" w:hint="cs"/>
          <w:i/>
          <w:sz w:val="18"/>
          <w:szCs w:val="18"/>
        </w:rPr>
        <w:t>Otros:</w:t>
      </w:r>
    </w:p>
    <w:p w14:paraId="2BA3F79F" w14:textId="77777777" w:rsidR="002B5BE9" w:rsidRPr="008E5032" w:rsidRDefault="002B5BE9" w:rsidP="00ED1B7D">
      <w:pPr>
        <w:pStyle w:val="ListParagraph"/>
        <w:spacing w:after="0"/>
        <w:ind w:left="1695" w:right="74"/>
        <w:jc w:val="both"/>
        <w:rPr>
          <w:rFonts w:ascii="Futura Medium" w:hAnsi="Futura Medium" w:cs="Futura Medium"/>
          <w:sz w:val="18"/>
          <w:szCs w:val="18"/>
          <w:lang w:val="es-ES_tradnl" w:eastAsia="es-ES_tradnl"/>
        </w:rPr>
      </w:pPr>
    </w:p>
    <w:p w14:paraId="4C5F5A4A" w14:textId="77777777" w:rsidR="002B5BE9" w:rsidRPr="002B3667" w:rsidRDefault="002B5BE9" w:rsidP="00ED1B7D">
      <w:pPr>
        <w:pStyle w:val="ListParagraph"/>
        <w:numPr>
          <w:ilvl w:val="0"/>
          <w:numId w:val="46"/>
        </w:numPr>
        <w:spacing w:after="0" w:line="240" w:lineRule="auto"/>
        <w:ind w:left="1695" w:right="74" w:hanging="357"/>
        <w:jc w:val="both"/>
        <w:rPr>
          <w:rFonts w:ascii="Futura Medium" w:hAnsi="Futura Medium" w:cs="Futura Medium"/>
          <w:sz w:val="18"/>
          <w:szCs w:val="18"/>
          <w:lang w:val="es-ES_tradnl" w:eastAsia="es-ES_tradnl"/>
        </w:rPr>
      </w:pPr>
      <w:r w:rsidRPr="002B3667">
        <w:rPr>
          <w:rFonts w:ascii="Futura Medium" w:hAnsi="Futura Medium" w:cs="Futura Medium" w:hint="cs"/>
          <w:sz w:val="18"/>
          <w:szCs w:val="18"/>
        </w:rPr>
        <w:t>Impuesto 1.5 por mil: Se entenderá por domicilio de las personas jurídicas y de las sociedades nacionales y extranjeras que son sujetos pasivos del impuesto de patentes municipales y metropolitanas, y del 1.5 por mil sobre los activos totales, al señalado en la escritura de constitución de la compañía, sus respectivos estatutos o documentos constitutivos; y por establecimiento, aquel o aquellos que se encuentren registrados como sucursales, agencias y/o establecimientos permanentes en el Registro Único de Contribuyentes, conforme la información reportada por el Servicio de Rentas Internas.</w:t>
      </w:r>
    </w:p>
    <w:p w14:paraId="0117A653" w14:textId="77777777" w:rsidR="002B5BE9" w:rsidRPr="002B3667" w:rsidRDefault="002B5BE9" w:rsidP="00ED1B7D">
      <w:pPr>
        <w:pStyle w:val="ListParagraph"/>
        <w:spacing w:after="0"/>
        <w:ind w:left="1699" w:right="72"/>
        <w:jc w:val="both"/>
        <w:rPr>
          <w:rFonts w:ascii="Futura Medium" w:hAnsi="Futura Medium" w:cs="Futura Medium"/>
          <w:sz w:val="18"/>
          <w:szCs w:val="18"/>
          <w:lang w:val="es-ES_tradnl" w:eastAsia="es-ES_tradnl"/>
        </w:rPr>
      </w:pPr>
    </w:p>
    <w:p w14:paraId="03545EAD" w14:textId="77777777" w:rsidR="002B5BE9" w:rsidRPr="002B3667" w:rsidRDefault="002B5BE9" w:rsidP="00ED1B7D">
      <w:pPr>
        <w:pStyle w:val="ListParagraph"/>
        <w:numPr>
          <w:ilvl w:val="0"/>
          <w:numId w:val="46"/>
        </w:numPr>
        <w:spacing w:after="0" w:line="240" w:lineRule="auto"/>
        <w:ind w:left="1699" w:right="72"/>
        <w:jc w:val="both"/>
        <w:rPr>
          <w:rFonts w:ascii="Futura Medium" w:hAnsi="Futura Medium" w:cs="Futura Medium"/>
          <w:sz w:val="18"/>
          <w:szCs w:val="18"/>
          <w:lang w:val="es-ES_tradnl" w:eastAsia="es-ES_tradnl"/>
        </w:rPr>
      </w:pPr>
      <w:r w:rsidRPr="002B3667">
        <w:rPr>
          <w:rFonts w:ascii="Futura Medium" w:hAnsi="Futura Medium" w:cs="Futura Medium" w:hint="cs"/>
          <w:sz w:val="18"/>
          <w:szCs w:val="18"/>
        </w:rPr>
        <w:t>Se reduce el 10% a la tarifa del Impuesto a la Renta: Por una única vez, se establece la reducción del diez por ciento (10%) del impuesto a la renta a pagar del ejercicio fiscal 2019, para los contribuyentes domiciliados a septiembre de 2019 en las provincias de Carchi, Imbabura, Bolívar, Chimborazo, Tungurahua, Cotopaxi, Cañar, Azuay y Loja cuya actividad económica principal sea la agrícola, ganadera, agroindustrial y/o turismo afectadas por los graves incidentes derivados de la paralización que provocó la declaratoria de estado de excepción.</w:t>
      </w:r>
    </w:p>
    <w:p w14:paraId="56C0BFE1" w14:textId="77777777" w:rsidR="002B5BE9" w:rsidRPr="002B3667" w:rsidRDefault="002B5BE9" w:rsidP="00ED1B7D">
      <w:pPr>
        <w:pStyle w:val="ListParagraph"/>
        <w:spacing w:after="0"/>
        <w:ind w:left="1698"/>
        <w:rPr>
          <w:rFonts w:ascii="Futura Medium" w:hAnsi="Futura Medium" w:cs="Futura Medium"/>
          <w:sz w:val="18"/>
          <w:szCs w:val="18"/>
        </w:rPr>
      </w:pPr>
    </w:p>
    <w:p w14:paraId="3B8E0672" w14:textId="77777777" w:rsidR="002B5BE9" w:rsidRPr="002B3667" w:rsidRDefault="002B5BE9" w:rsidP="00ED1B7D">
      <w:pPr>
        <w:pStyle w:val="ListParagraph"/>
        <w:numPr>
          <w:ilvl w:val="0"/>
          <w:numId w:val="46"/>
        </w:numPr>
        <w:spacing w:after="0" w:line="240" w:lineRule="auto"/>
        <w:ind w:left="1699" w:right="72"/>
        <w:jc w:val="both"/>
        <w:rPr>
          <w:rFonts w:ascii="Futura Medium" w:hAnsi="Futura Medium" w:cs="Futura Medium"/>
          <w:sz w:val="18"/>
          <w:szCs w:val="18"/>
          <w:lang w:val="es-ES_tradnl" w:eastAsia="es-ES_tradnl"/>
        </w:rPr>
      </w:pPr>
      <w:r w:rsidRPr="002B3667">
        <w:rPr>
          <w:rFonts w:ascii="Futura Medium" w:hAnsi="Futura Medium" w:cs="Futura Medium" w:hint="cs"/>
          <w:sz w:val="18"/>
          <w:szCs w:val="18"/>
        </w:rPr>
        <w:t xml:space="preserve">Por única vez, los sujetos pasivos de impuestos administrados por el SRI podrán solicitar un plan excepcional de pagos de hasta 12 meses, en cuotas mensuales iguales, de períodos vencidos hasta la fecha de entrega en vigencia de la presente Ley, sean estos determinados por el sujeto activo o auto determinados por el sujeto pasivo, respecto de impuestos retenidos o percibidos. El referido plan de pagos deberá ser presentados dentro de los 45 días posteriores a partir de la </w:t>
      </w:r>
      <w:proofErr w:type="gramStart"/>
      <w:r w:rsidRPr="002B3667">
        <w:rPr>
          <w:rFonts w:ascii="Futura Medium" w:hAnsi="Futura Medium" w:cs="Futura Medium" w:hint="cs"/>
          <w:sz w:val="18"/>
          <w:szCs w:val="18"/>
        </w:rPr>
        <w:t>entrada en vigencia</w:t>
      </w:r>
      <w:proofErr w:type="gramEnd"/>
      <w:r w:rsidRPr="002B3667">
        <w:rPr>
          <w:rFonts w:ascii="Futura Medium" w:hAnsi="Futura Medium" w:cs="Futura Medium" w:hint="cs"/>
          <w:sz w:val="18"/>
          <w:szCs w:val="18"/>
        </w:rPr>
        <w:t xml:space="preserve"> de la presente Ley.</w:t>
      </w:r>
    </w:p>
    <w:p w14:paraId="3199A77D" w14:textId="77777777" w:rsidR="0033074E" w:rsidRDefault="0033074E" w:rsidP="00ED1B7D">
      <w:pPr>
        <w:spacing w:after="0"/>
        <w:ind w:left="990"/>
        <w:rPr>
          <w:rFonts w:ascii="Futura Medium" w:hAnsi="Futura Medium" w:cs="Futura Medium"/>
          <w:i/>
          <w:sz w:val="18"/>
          <w:szCs w:val="18"/>
        </w:rPr>
      </w:pPr>
    </w:p>
    <w:p w14:paraId="529A1DA0" w14:textId="17584D49" w:rsidR="002B5BE9" w:rsidRPr="002B3667" w:rsidRDefault="002B5BE9" w:rsidP="00ED1B7D">
      <w:pPr>
        <w:spacing w:after="0"/>
        <w:ind w:left="990"/>
        <w:rPr>
          <w:rFonts w:ascii="Futura Medium" w:hAnsi="Futura Medium" w:cs="Futura Medium"/>
          <w:i/>
          <w:sz w:val="18"/>
          <w:szCs w:val="18"/>
        </w:rPr>
      </w:pPr>
      <w:r w:rsidRPr="002B3667">
        <w:rPr>
          <w:rFonts w:ascii="Futura Medium" w:hAnsi="Futura Medium" w:cs="Futura Medium" w:hint="cs"/>
          <w:i/>
          <w:sz w:val="18"/>
          <w:szCs w:val="18"/>
        </w:rPr>
        <w:t>Deducciones en Gastos Financieros:</w:t>
      </w:r>
    </w:p>
    <w:p w14:paraId="7D6F77A3" w14:textId="77777777" w:rsidR="002B5BE9" w:rsidRPr="002B3667" w:rsidRDefault="002B5BE9" w:rsidP="00ED1B7D">
      <w:pPr>
        <w:tabs>
          <w:tab w:val="decimal" w:pos="426"/>
        </w:tabs>
        <w:spacing w:after="0"/>
        <w:ind w:left="990"/>
        <w:jc w:val="both"/>
        <w:rPr>
          <w:rFonts w:ascii="Futura Medium" w:hAnsi="Futura Medium" w:cs="Futura Medium"/>
          <w:b/>
          <w:color w:val="000000"/>
          <w:spacing w:val="11"/>
          <w:sz w:val="18"/>
          <w:szCs w:val="18"/>
        </w:rPr>
      </w:pPr>
    </w:p>
    <w:p w14:paraId="384D935D" w14:textId="77777777" w:rsidR="002B5BE9" w:rsidRPr="002B3667" w:rsidRDefault="002B5BE9" w:rsidP="00ED1B7D">
      <w:pPr>
        <w:pStyle w:val="ListParagraph"/>
        <w:numPr>
          <w:ilvl w:val="0"/>
          <w:numId w:val="47"/>
        </w:numPr>
        <w:tabs>
          <w:tab w:val="decimal" w:pos="426"/>
          <w:tab w:val="left" w:pos="993"/>
          <w:tab w:val="left" w:pos="2475"/>
          <w:tab w:val="left" w:pos="3546"/>
        </w:tabs>
        <w:spacing w:after="0" w:line="240" w:lineRule="auto"/>
        <w:ind w:left="1710" w:right="432"/>
        <w:jc w:val="both"/>
        <w:rPr>
          <w:rFonts w:ascii="Futura Medium" w:hAnsi="Futura Medium" w:cs="Futura Medium"/>
          <w:sz w:val="18"/>
          <w:szCs w:val="18"/>
        </w:rPr>
      </w:pPr>
      <w:r w:rsidRPr="002B3667">
        <w:rPr>
          <w:rFonts w:ascii="Futura Medium" w:hAnsi="Futura Medium" w:cs="Futura Medium" w:hint="cs"/>
          <w:sz w:val="18"/>
          <w:szCs w:val="18"/>
        </w:rPr>
        <w:t>Para que sean deducibles los intereses pagados o devengados por bancos, compañías aseguradoras, entidades del sector financiero de la EPS, por créditos externos otorgados de manera directa o indirectamente por partes relacionadas, el monto total de estos no podrá ser mayor al 300% con respecto al patrimonio.</w:t>
      </w:r>
    </w:p>
    <w:p w14:paraId="131B2709" w14:textId="77777777" w:rsidR="002B5BE9" w:rsidRPr="002B3667" w:rsidRDefault="002B5BE9" w:rsidP="00ED1B7D">
      <w:pPr>
        <w:pStyle w:val="ListParagraph"/>
        <w:tabs>
          <w:tab w:val="decimal" w:pos="426"/>
          <w:tab w:val="left" w:pos="993"/>
          <w:tab w:val="left" w:pos="2475"/>
          <w:tab w:val="left" w:pos="3546"/>
        </w:tabs>
        <w:spacing w:after="0"/>
        <w:ind w:left="1698" w:right="432"/>
        <w:jc w:val="both"/>
        <w:rPr>
          <w:rFonts w:ascii="Futura Medium" w:hAnsi="Futura Medium" w:cs="Futura Medium"/>
          <w:sz w:val="18"/>
          <w:szCs w:val="18"/>
        </w:rPr>
      </w:pPr>
    </w:p>
    <w:p w14:paraId="13B54C5B" w14:textId="77777777" w:rsidR="002B5BE9" w:rsidRPr="002B3667" w:rsidRDefault="002B5BE9" w:rsidP="00ED1B7D">
      <w:pPr>
        <w:pStyle w:val="ListParagraph"/>
        <w:numPr>
          <w:ilvl w:val="0"/>
          <w:numId w:val="47"/>
        </w:numPr>
        <w:tabs>
          <w:tab w:val="decimal" w:pos="426"/>
          <w:tab w:val="left" w:pos="993"/>
          <w:tab w:val="left" w:pos="2475"/>
          <w:tab w:val="left" w:pos="3546"/>
        </w:tabs>
        <w:spacing w:after="0" w:line="240" w:lineRule="auto"/>
        <w:ind w:left="1710" w:right="432"/>
        <w:jc w:val="both"/>
        <w:rPr>
          <w:rFonts w:ascii="Futura Medium" w:hAnsi="Futura Medium" w:cs="Futura Medium"/>
          <w:sz w:val="18"/>
          <w:szCs w:val="18"/>
        </w:rPr>
      </w:pPr>
      <w:r w:rsidRPr="002B3667">
        <w:rPr>
          <w:rFonts w:ascii="Futura Medium" w:hAnsi="Futura Medium" w:cs="Futura Medium" w:hint="cs"/>
          <w:sz w:val="18"/>
          <w:szCs w:val="18"/>
        </w:rPr>
        <w:t>Las otras sociedades o personas naturales, el monto total del interés neto en operaciones efectuadas    con partes relacionadas no deberá ser mayor al 20% de la utilidad antes de participación laboral, más intereses, depreciaciones y amortizaciones correspondientes al respectivo ejercicio fiscal.</w:t>
      </w:r>
    </w:p>
    <w:p w14:paraId="2D3EE87F" w14:textId="77777777" w:rsidR="002B5BE9" w:rsidRPr="002B3667" w:rsidRDefault="002B5BE9" w:rsidP="00ED1B7D">
      <w:pPr>
        <w:pStyle w:val="ListParagraph"/>
        <w:spacing w:after="0"/>
        <w:ind w:left="1698"/>
        <w:rPr>
          <w:rFonts w:ascii="Futura Medium" w:hAnsi="Futura Medium" w:cs="Futura Medium"/>
          <w:sz w:val="18"/>
          <w:szCs w:val="18"/>
        </w:rPr>
      </w:pPr>
    </w:p>
    <w:p w14:paraId="616A14C5" w14:textId="77777777" w:rsidR="002B5BE9" w:rsidRPr="002B3667" w:rsidRDefault="002B5BE9" w:rsidP="00ED1B7D">
      <w:pPr>
        <w:pStyle w:val="ListParagraph"/>
        <w:numPr>
          <w:ilvl w:val="0"/>
          <w:numId w:val="47"/>
        </w:numPr>
        <w:tabs>
          <w:tab w:val="decimal" w:pos="426"/>
          <w:tab w:val="left" w:pos="993"/>
          <w:tab w:val="left" w:pos="2475"/>
          <w:tab w:val="left" w:pos="3546"/>
        </w:tabs>
        <w:spacing w:after="0" w:line="240" w:lineRule="auto"/>
        <w:ind w:left="1710" w:right="432"/>
        <w:jc w:val="both"/>
        <w:rPr>
          <w:rFonts w:ascii="Futura Medium" w:hAnsi="Futura Medium" w:cs="Futura Medium"/>
          <w:sz w:val="18"/>
          <w:szCs w:val="18"/>
        </w:rPr>
      </w:pPr>
      <w:r w:rsidRPr="002B3667">
        <w:rPr>
          <w:rFonts w:ascii="Futura Medium" w:hAnsi="Futura Medium" w:cs="Futura Medium" w:hint="cs"/>
          <w:sz w:val="18"/>
          <w:szCs w:val="18"/>
        </w:rPr>
        <w:t>No serán deducibles los intereses pagados a partir de enero de 2020, cuya tasa exceda la permitida por el BCE, por créditos otorgados entre septiembre y diciembre de 2019, por IFIS nacionales o internacionales o entidades no financieras calificadas por los entes de control correspondientes en Ecuador, cuyo capital haya sido destinado para el pago de dividendos hasta el 31 de diciembre de 2019.</w:t>
      </w:r>
    </w:p>
    <w:p w14:paraId="62ECDAE8" w14:textId="77777777" w:rsidR="00870958" w:rsidRPr="002B3667" w:rsidRDefault="00870958" w:rsidP="00ED1B7D">
      <w:pPr>
        <w:tabs>
          <w:tab w:val="decimal" w:pos="426"/>
          <w:tab w:val="left" w:pos="993"/>
          <w:tab w:val="left" w:pos="2475"/>
          <w:tab w:val="left" w:pos="3546"/>
        </w:tabs>
        <w:spacing w:after="0"/>
        <w:ind w:left="990" w:right="432"/>
        <w:jc w:val="both"/>
        <w:rPr>
          <w:rFonts w:ascii="Futura Medium" w:hAnsi="Futura Medium" w:cs="Futura Medium"/>
          <w:sz w:val="18"/>
          <w:szCs w:val="18"/>
        </w:rPr>
      </w:pPr>
    </w:p>
    <w:p w14:paraId="7EDC051A" w14:textId="77777777" w:rsidR="002B5BE9" w:rsidRPr="002B3667" w:rsidRDefault="002B5BE9" w:rsidP="00ED1B7D">
      <w:pPr>
        <w:spacing w:after="0"/>
        <w:ind w:left="990"/>
        <w:rPr>
          <w:rFonts w:ascii="Futura Medium" w:hAnsi="Futura Medium" w:cs="Futura Medium"/>
          <w:i/>
          <w:sz w:val="18"/>
          <w:szCs w:val="18"/>
        </w:rPr>
      </w:pPr>
      <w:r w:rsidRPr="002B3667">
        <w:rPr>
          <w:rFonts w:ascii="Futura Medium" w:hAnsi="Futura Medium" w:cs="Futura Medium" w:hint="cs"/>
          <w:i/>
          <w:sz w:val="18"/>
          <w:szCs w:val="18"/>
        </w:rPr>
        <w:t>Impuesto Único a la Renta:</w:t>
      </w:r>
    </w:p>
    <w:p w14:paraId="1C1BFCC9" w14:textId="77777777" w:rsidR="0033074E" w:rsidRDefault="0033074E" w:rsidP="00ED1B7D">
      <w:pPr>
        <w:tabs>
          <w:tab w:val="decimal" w:pos="284"/>
          <w:tab w:val="decimal" w:pos="426"/>
        </w:tabs>
        <w:spacing w:after="0"/>
        <w:ind w:left="990" w:right="360"/>
        <w:jc w:val="both"/>
        <w:rPr>
          <w:rFonts w:ascii="Futura Medium" w:hAnsi="Futura Medium" w:cs="Futura Medium"/>
          <w:sz w:val="18"/>
          <w:szCs w:val="18"/>
          <w:u w:val="single"/>
        </w:rPr>
      </w:pPr>
    </w:p>
    <w:p w14:paraId="59BCB419" w14:textId="6EBB2233" w:rsidR="002B5BE9" w:rsidRPr="002B3667" w:rsidRDefault="002B5BE9" w:rsidP="00ED1B7D">
      <w:pPr>
        <w:tabs>
          <w:tab w:val="decimal" w:pos="284"/>
          <w:tab w:val="decimal" w:pos="426"/>
        </w:tabs>
        <w:spacing w:after="0"/>
        <w:ind w:left="990" w:right="360"/>
        <w:jc w:val="both"/>
        <w:rPr>
          <w:rFonts w:ascii="Futura Medium" w:hAnsi="Futura Medium" w:cs="Futura Medium"/>
          <w:sz w:val="18"/>
          <w:szCs w:val="18"/>
        </w:rPr>
      </w:pPr>
      <w:r w:rsidRPr="002B3667">
        <w:rPr>
          <w:rFonts w:ascii="Futura Medium" w:hAnsi="Futura Medium" w:cs="Futura Medium" w:hint="cs"/>
          <w:sz w:val="18"/>
          <w:szCs w:val="18"/>
          <w:u w:val="single"/>
        </w:rPr>
        <w:t>Ingresos de actividades agropecuarias</w:t>
      </w:r>
      <w:r w:rsidRPr="002B3667">
        <w:rPr>
          <w:rFonts w:ascii="Futura Medium" w:hAnsi="Futura Medium" w:cs="Futura Medium" w:hint="cs"/>
          <w:sz w:val="18"/>
          <w:szCs w:val="18"/>
        </w:rPr>
        <w:t xml:space="preserve">: </w:t>
      </w:r>
    </w:p>
    <w:p w14:paraId="1440BB6A" w14:textId="77777777" w:rsidR="0033074E" w:rsidRDefault="0033074E" w:rsidP="00ED1B7D">
      <w:pPr>
        <w:tabs>
          <w:tab w:val="decimal" w:pos="284"/>
          <w:tab w:val="decimal" w:pos="426"/>
        </w:tabs>
        <w:spacing w:after="0"/>
        <w:ind w:left="990" w:right="360"/>
        <w:jc w:val="both"/>
        <w:rPr>
          <w:rFonts w:ascii="Futura Medium" w:hAnsi="Futura Medium" w:cs="Futura Medium"/>
          <w:sz w:val="18"/>
          <w:szCs w:val="18"/>
        </w:rPr>
      </w:pPr>
    </w:p>
    <w:p w14:paraId="37561473" w14:textId="4D7F1735" w:rsidR="002B5BE9" w:rsidRDefault="002B5BE9" w:rsidP="00ED1B7D">
      <w:pPr>
        <w:tabs>
          <w:tab w:val="decimal" w:pos="284"/>
          <w:tab w:val="decimal" w:pos="426"/>
        </w:tabs>
        <w:spacing w:after="0"/>
        <w:ind w:left="990" w:right="360"/>
        <w:jc w:val="both"/>
        <w:rPr>
          <w:rFonts w:ascii="Futura Medium" w:hAnsi="Futura Medium" w:cs="Futura Medium"/>
          <w:sz w:val="18"/>
          <w:szCs w:val="18"/>
        </w:rPr>
      </w:pPr>
      <w:r w:rsidRPr="002B3667">
        <w:rPr>
          <w:rFonts w:ascii="Futura Medium" w:hAnsi="Futura Medium" w:cs="Futura Medium" w:hint="cs"/>
          <w:sz w:val="18"/>
          <w:szCs w:val="18"/>
        </w:rPr>
        <w:lastRenderedPageBreak/>
        <w:t>Los ingresos obtenidos de actividades agropecuarias podrán acogerse a un impuesto único, cuya tarifa será de:</w:t>
      </w:r>
    </w:p>
    <w:p w14:paraId="1FAA2CD7" w14:textId="77777777" w:rsidR="00092586" w:rsidRPr="002B3667" w:rsidRDefault="00092586" w:rsidP="00ED1B7D">
      <w:pPr>
        <w:tabs>
          <w:tab w:val="decimal" w:pos="284"/>
          <w:tab w:val="decimal" w:pos="426"/>
        </w:tabs>
        <w:spacing w:after="0"/>
        <w:ind w:left="990" w:right="360"/>
        <w:jc w:val="both"/>
        <w:rPr>
          <w:rFonts w:ascii="Futura Medium" w:hAnsi="Futura Medium" w:cs="Futura Medium"/>
          <w:sz w:val="18"/>
          <w:szCs w:val="18"/>
        </w:rPr>
      </w:pPr>
    </w:p>
    <w:p w14:paraId="7C5B52CB" w14:textId="77777777" w:rsidR="002B5BE9" w:rsidRPr="002B3667" w:rsidRDefault="002B5BE9" w:rsidP="00ED1B7D">
      <w:pPr>
        <w:pStyle w:val="ListParagraph"/>
        <w:numPr>
          <w:ilvl w:val="1"/>
          <w:numId w:val="48"/>
        </w:numPr>
        <w:tabs>
          <w:tab w:val="decimal" w:pos="426"/>
          <w:tab w:val="right" w:pos="3626"/>
        </w:tabs>
        <w:spacing w:after="0" w:line="240" w:lineRule="auto"/>
        <w:ind w:left="1841"/>
        <w:rPr>
          <w:rFonts w:ascii="Futura Medium" w:hAnsi="Futura Medium" w:cs="Futura Medium"/>
          <w:sz w:val="18"/>
          <w:szCs w:val="18"/>
        </w:rPr>
      </w:pPr>
      <w:r w:rsidRPr="002B3667">
        <w:rPr>
          <w:rFonts w:ascii="Futura Medium" w:hAnsi="Futura Medium" w:cs="Futura Medium" w:hint="cs"/>
          <w:sz w:val="18"/>
          <w:szCs w:val="18"/>
        </w:rPr>
        <w:t>Del 0% al 1,80% en la venta local.</w:t>
      </w:r>
    </w:p>
    <w:p w14:paraId="56843FD6" w14:textId="77777777" w:rsidR="002B5BE9" w:rsidRPr="002B3667" w:rsidRDefault="002B5BE9" w:rsidP="00ED1B7D">
      <w:pPr>
        <w:pStyle w:val="ListParagraph"/>
        <w:numPr>
          <w:ilvl w:val="1"/>
          <w:numId w:val="48"/>
        </w:numPr>
        <w:tabs>
          <w:tab w:val="decimal" w:pos="426"/>
          <w:tab w:val="right" w:pos="4045"/>
        </w:tabs>
        <w:spacing w:after="0" w:line="240" w:lineRule="auto"/>
        <w:ind w:left="1841"/>
        <w:rPr>
          <w:rFonts w:ascii="Futura Medium" w:hAnsi="Futura Medium" w:cs="Futura Medium"/>
          <w:sz w:val="18"/>
          <w:szCs w:val="18"/>
        </w:rPr>
      </w:pPr>
      <w:r w:rsidRPr="002B3667">
        <w:rPr>
          <w:rFonts w:ascii="Futura Medium" w:hAnsi="Futura Medium" w:cs="Futura Medium" w:hint="cs"/>
          <w:sz w:val="18"/>
          <w:szCs w:val="18"/>
        </w:rPr>
        <w:t>Del 1,30% al 2,00% para exportadores.</w:t>
      </w:r>
    </w:p>
    <w:p w14:paraId="6A82F2F9" w14:textId="77777777" w:rsidR="0033074E" w:rsidRDefault="0033074E" w:rsidP="00ED1B7D">
      <w:pPr>
        <w:tabs>
          <w:tab w:val="decimal" w:pos="426"/>
        </w:tabs>
        <w:spacing w:after="0"/>
        <w:ind w:left="990" w:right="360"/>
        <w:rPr>
          <w:rFonts w:ascii="Futura Medium" w:hAnsi="Futura Medium" w:cs="Futura Medium"/>
          <w:sz w:val="18"/>
          <w:szCs w:val="18"/>
          <w:u w:val="single"/>
        </w:rPr>
      </w:pPr>
    </w:p>
    <w:p w14:paraId="2A91EBF4" w14:textId="126291E0" w:rsidR="002B5BE9" w:rsidRPr="002B3667" w:rsidRDefault="002B5BE9" w:rsidP="00ED1B7D">
      <w:pPr>
        <w:tabs>
          <w:tab w:val="decimal" w:pos="426"/>
        </w:tabs>
        <w:spacing w:after="0"/>
        <w:ind w:left="990" w:right="360"/>
        <w:rPr>
          <w:rFonts w:ascii="Futura Medium" w:hAnsi="Futura Medium" w:cs="Futura Medium"/>
          <w:sz w:val="18"/>
          <w:szCs w:val="18"/>
        </w:rPr>
      </w:pPr>
      <w:r w:rsidRPr="002B3667">
        <w:rPr>
          <w:rFonts w:ascii="Futura Medium" w:hAnsi="Futura Medium" w:cs="Futura Medium" w:hint="cs"/>
          <w:sz w:val="18"/>
          <w:szCs w:val="18"/>
          <w:u w:val="single"/>
        </w:rPr>
        <w:t>Banano</w:t>
      </w:r>
      <w:r w:rsidRPr="002B3667">
        <w:rPr>
          <w:rFonts w:ascii="Futura Medium" w:hAnsi="Futura Medium" w:cs="Futura Medium" w:hint="cs"/>
          <w:sz w:val="18"/>
          <w:szCs w:val="18"/>
        </w:rPr>
        <w:t xml:space="preserve">: </w:t>
      </w:r>
    </w:p>
    <w:p w14:paraId="4CF89766" w14:textId="77777777" w:rsidR="0033074E" w:rsidRDefault="0033074E" w:rsidP="00ED1B7D">
      <w:pPr>
        <w:tabs>
          <w:tab w:val="decimal" w:pos="426"/>
        </w:tabs>
        <w:spacing w:after="0"/>
        <w:ind w:left="990" w:right="360"/>
        <w:rPr>
          <w:rFonts w:ascii="Futura Medium" w:hAnsi="Futura Medium" w:cs="Futura Medium"/>
          <w:sz w:val="18"/>
          <w:szCs w:val="18"/>
        </w:rPr>
      </w:pPr>
    </w:p>
    <w:p w14:paraId="3B15C91B" w14:textId="3CB027EE" w:rsidR="002B5BE9" w:rsidRPr="002B3667" w:rsidRDefault="002B5BE9" w:rsidP="00ED1B7D">
      <w:pPr>
        <w:tabs>
          <w:tab w:val="decimal" w:pos="426"/>
        </w:tabs>
        <w:spacing w:after="0"/>
        <w:ind w:left="990" w:right="360"/>
        <w:rPr>
          <w:rFonts w:ascii="Futura Medium" w:hAnsi="Futura Medium" w:cs="Futura Medium"/>
          <w:sz w:val="18"/>
          <w:szCs w:val="18"/>
        </w:rPr>
      </w:pPr>
      <w:r w:rsidRPr="002B3667">
        <w:rPr>
          <w:rFonts w:ascii="Futura Medium" w:hAnsi="Futura Medium" w:cs="Futura Medium" w:hint="cs"/>
          <w:sz w:val="18"/>
          <w:szCs w:val="18"/>
        </w:rPr>
        <w:t>Se modifican las tarifas fijas de la siguiente forma:</w:t>
      </w:r>
    </w:p>
    <w:p w14:paraId="4DD0E600" w14:textId="77777777" w:rsidR="002B5BE9" w:rsidRDefault="002B5BE9" w:rsidP="00ED1B7D">
      <w:pPr>
        <w:pStyle w:val="ListParagraph"/>
        <w:numPr>
          <w:ilvl w:val="0"/>
          <w:numId w:val="49"/>
        </w:numPr>
        <w:tabs>
          <w:tab w:val="decimal" w:pos="426"/>
        </w:tabs>
        <w:spacing w:after="0" w:line="240" w:lineRule="auto"/>
        <w:ind w:left="1994" w:right="360"/>
        <w:rPr>
          <w:rFonts w:ascii="Futura Medium" w:hAnsi="Futura Medium" w:cs="Futura Medium"/>
          <w:sz w:val="18"/>
          <w:szCs w:val="18"/>
        </w:rPr>
      </w:pPr>
      <w:r w:rsidRPr="002B3667">
        <w:rPr>
          <w:rFonts w:ascii="Futura Medium" w:hAnsi="Futura Medium" w:cs="Futura Medium" w:hint="cs"/>
          <w:sz w:val="18"/>
          <w:szCs w:val="18"/>
        </w:rPr>
        <w:t>Venta Local: Del 1% hasta el 2% del valor de facturación de las ventas brutas.</w:t>
      </w:r>
    </w:p>
    <w:p w14:paraId="62147BFE" w14:textId="77777777" w:rsidR="002B5BE9" w:rsidRPr="002B3667" w:rsidRDefault="002B5BE9" w:rsidP="00ED1B7D">
      <w:pPr>
        <w:pStyle w:val="ListParagraph"/>
        <w:tabs>
          <w:tab w:val="decimal" w:pos="426"/>
        </w:tabs>
        <w:spacing w:after="0"/>
        <w:ind w:left="1994" w:right="360"/>
        <w:rPr>
          <w:rFonts w:ascii="Futura Medium" w:hAnsi="Futura Medium" w:cs="Futura Medium"/>
          <w:sz w:val="18"/>
          <w:szCs w:val="18"/>
        </w:rPr>
      </w:pPr>
    </w:p>
    <w:p w14:paraId="46E5B1FD" w14:textId="77777777" w:rsidR="002B5BE9" w:rsidRPr="002B3667" w:rsidRDefault="002B5BE9" w:rsidP="00ED1B7D">
      <w:pPr>
        <w:pStyle w:val="ListParagraph"/>
        <w:numPr>
          <w:ilvl w:val="0"/>
          <w:numId w:val="49"/>
        </w:numPr>
        <w:tabs>
          <w:tab w:val="decimal" w:pos="426"/>
        </w:tabs>
        <w:spacing w:after="0" w:line="240" w:lineRule="auto"/>
        <w:ind w:left="1994" w:right="360"/>
        <w:jc w:val="both"/>
        <w:rPr>
          <w:rFonts w:ascii="Futura Medium" w:hAnsi="Futura Medium" w:cs="Futura Medium"/>
          <w:sz w:val="18"/>
          <w:szCs w:val="18"/>
        </w:rPr>
      </w:pPr>
      <w:r w:rsidRPr="002B3667">
        <w:rPr>
          <w:rFonts w:ascii="Futura Medium" w:hAnsi="Futura Medium" w:cs="Futura Medium" w:hint="cs"/>
          <w:sz w:val="18"/>
          <w:szCs w:val="18"/>
        </w:rPr>
        <w:t>Exportación: 3% del valor de la facturación de exportación, restando el Precio Mínimo de Sustentación o el precio de compra pagado por el exportador al productor si este fuese mayor al Precio Mínimo de Sustentación.</w:t>
      </w:r>
    </w:p>
    <w:p w14:paraId="40371636" w14:textId="77777777" w:rsidR="0033074E" w:rsidRDefault="0033074E" w:rsidP="00ED1B7D">
      <w:pPr>
        <w:spacing w:after="0"/>
        <w:ind w:left="990"/>
        <w:rPr>
          <w:rFonts w:ascii="Futura Medium" w:hAnsi="Futura Medium" w:cs="Futura Medium"/>
          <w:i/>
          <w:sz w:val="18"/>
          <w:szCs w:val="18"/>
        </w:rPr>
      </w:pPr>
    </w:p>
    <w:p w14:paraId="74EA1445" w14:textId="77D4F7E5" w:rsidR="002B5BE9" w:rsidRPr="002B3667" w:rsidRDefault="002B5BE9" w:rsidP="00ED1B7D">
      <w:pPr>
        <w:spacing w:after="0"/>
        <w:ind w:left="990"/>
        <w:rPr>
          <w:rFonts w:ascii="Futura Medium" w:hAnsi="Futura Medium" w:cs="Futura Medium"/>
          <w:sz w:val="18"/>
          <w:szCs w:val="18"/>
        </w:rPr>
      </w:pPr>
      <w:r w:rsidRPr="002B3667">
        <w:rPr>
          <w:rFonts w:ascii="Futura Medium" w:hAnsi="Futura Medium" w:cs="Futura Medium" w:hint="cs"/>
          <w:i/>
          <w:sz w:val="18"/>
          <w:szCs w:val="18"/>
        </w:rPr>
        <w:t>Retenciones en la fuente</w:t>
      </w:r>
    </w:p>
    <w:p w14:paraId="0B9CC899" w14:textId="77777777" w:rsidR="0033074E" w:rsidRDefault="0033074E" w:rsidP="00ED1B7D">
      <w:pPr>
        <w:spacing w:after="0"/>
        <w:ind w:left="990" w:right="72"/>
        <w:jc w:val="both"/>
        <w:rPr>
          <w:rFonts w:ascii="Futura Medium" w:hAnsi="Futura Medium" w:cs="Futura Medium"/>
          <w:sz w:val="18"/>
          <w:szCs w:val="18"/>
        </w:rPr>
      </w:pPr>
    </w:p>
    <w:p w14:paraId="53188158" w14:textId="1C5BDF93" w:rsidR="002B5BE9" w:rsidRPr="002B3667" w:rsidRDefault="002B5BE9" w:rsidP="00ED1B7D">
      <w:pPr>
        <w:spacing w:after="0"/>
        <w:ind w:left="990" w:right="72"/>
        <w:jc w:val="both"/>
        <w:rPr>
          <w:rFonts w:ascii="Futura Medium" w:hAnsi="Futura Medium" w:cs="Futura Medium"/>
          <w:sz w:val="18"/>
          <w:szCs w:val="18"/>
        </w:rPr>
      </w:pPr>
      <w:r w:rsidRPr="002B3667">
        <w:rPr>
          <w:rFonts w:ascii="Futura Medium" w:hAnsi="Futura Medium" w:cs="Futura Medium" w:hint="cs"/>
          <w:sz w:val="18"/>
          <w:szCs w:val="18"/>
        </w:rPr>
        <w:t>Serán agentes de retención los contribuyentes que cumplan con los requisitos que emitirá el SRI mediante Resolución.</w:t>
      </w:r>
    </w:p>
    <w:p w14:paraId="24292828" w14:textId="77777777" w:rsidR="0033074E" w:rsidRDefault="0033074E" w:rsidP="00ED1B7D">
      <w:pPr>
        <w:spacing w:after="0"/>
        <w:ind w:left="990"/>
        <w:rPr>
          <w:rFonts w:ascii="Futura Medium" w:hAnsi="Futura Medium" w:cs="Futura Medium"/>
          <w:i/>
          <w:sz w:val="18"/>
          <w:szCs w:val="18"/>
        </w:rPr>
      </w:pPr>
    </w:p>
    <w:p w14:paraId="6E26E48F" w14:textId="59F659ED" w:rsidR="002B5BE9" w:rsidRDefault="002B5BE9" w:rsidP="00ED1B7D">
      <w:pPr>
        <w:spacing w:after="0"/>
        <w:ind w:left="990"/>
        <w:rPr>
          <w:rFonts w:ascii="Futura Medium" w:hAnsi="Futura Medium" w:cs="Futura Medium"/>
          <w:i/>
          <w:sz w:val="18"/>
          <w:szCs w:val="18"/>
        </w:rPr>
      </w:pPr>
      <w:r w:rsidRPr="002B3667">
        <w:rPr>
          <w:rFonts w:ascii="Futura Medium" w:hAnsi="Futura Medium" w:cs="Futura Medium" w:hint="cs"/>
          <w:i/>
          <w:sz w:val="18"/>
          <w:szCs w:val="18"/>
        </w:rPr>
        <w:t>Anticipo de impuesto a la renta</w:t>
      </w:r>
    </w:p>
    <w:p w14:paraId="5AE4B94E" w14:textId="77777777" w:rsidR="0033074E" w:rsidRPr="002B3667" w:rsidRDefault="0033074E" w:rsidP="00ED1B7D">
      <w:pPr>
        <w:spacing w:after="0"/>
        <w:ind w:left="990"/>
        <w:rPr>
          <w:rFonts w:ascii="Futura Medium" w:hAnsi="Futura Medium" w:cs="Futura Medium"/>
          <w:i/>
          <w:sz w:val="18"/>
          <w:szCs w:val="18"/>
        </w:rPr>
      </w:pPr>
    </w:p>
    <w:p w14:paraId="651B28C0" w14:textId="77777777" w:rsidR="002B5BE9" w:rsidRPr="002B3667" w:rsidRDefault="002B5BE9" w:rsidP="00ED1B7D">
      <w:pPr>
        <w:pStyle w:val="ListParagraph"/>
        <w:numPr>
          <w:ilvl w:val="0"/>
          <w:numId w:val="50"/>
        </w:numPr>
        <w:spacing w:after="0" w:line="240" w:lineRule="auto"/>
        <w:ind w:left="1710" w:right="72"/>
        <w:rPr>
          <w:rFonts w:ascii="Futura Medium" w:hAnsi="Futura Medium" w:cs="Futura Medium"/>
          <w:sz w:val="18"/>
          <w:szCs w:val="18"/>
        </w:rPr>
      </w:pPr>
      <w:r w:rsidRPr="002B3667">
        <w:rPr>
          <w:rFonts w:ascii="Futura Medium" w:hAnsi="Futura Medium" w:cs="Futura Medium" w:hint="cs"/>
          <w:sz w:val="18"/>
          <w:szCs w:val="18"/>
        </w:rPr>
        <w:t>Se elimina la obligación del pago del anticipo de Impuesto a la Renta.</w:t>
      </w:r>
    </w:p>
    <w:p w14:paraId="5DF72FAE" w14:textId="77777777" w:rsidR="002B5BE9" w:rsidRPr="002B3667" w:rsidRDefault="002B5BE9" w:rsidP="00ED1B7D">
      <w:pPr>
        <w:pStyle w:val="ListParagraph"/>
        <w:spacing w:after="0"/>
        <w:ind w:left="1698" w:right="72"/>
        <w:rPr>
          <w:rFonts w:ascii="Futura Medium" w:hAnsi="Futura Medium" w:cs="Futura Medium"/>
          <w:sz w:val="18"/>
          <w:szCs w:val="18"/>
        </w:rPr>
      </w:pPr>
    </w:p>
    <w:p w14:paraId="6EED0F8F" w14:textId="77777777" w:rsidR="002B5BE9" w:rsidRPr="002B3667" w:rsidRDefault="002B5BE9" w:rsidP="00ED1B7D">
      <w:pPr>
        <w:pStyle w:val="ListParagraph"/>
        <w:numPr>
          <w:ilvl w:val="0"/>
          <w:numId w:val="50"/>
        </w:numPr>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Podrá anticiparse el impuesto, de forma voluntaria, equivalente al 60% del impuesto a la renta causado del año anterior menos retenciones en la fuente efectuadas en el ejercicio fiscal anterior.</w:t>
      </w:r>
    </w:p>
    <w:p w14:paraId="59F16404" w14:textId="77777777" w:rsidR="0033074E" w:rsidRDefault="0033074E" w:rsidP="00ED1B7D">
      <w:pPr>
        <w:spacing w:after="0"/>
        <w:ind w:left="990"/>
        <w:rPr>
          <w:rFonts w:ascii="Futura Medium" w:hAnsi="Futura Medium" w:cs="Futura Medium"/>
          <w:i/>
          <w:sz w:val="18"/>
          <w:szCs w:val="18"/>
        </w:rPr>
      </w:pPr>
    </w:p>
    <w:p w14:paraId="177AC9A0" w14:textId="13A5C7DF" w:rsidR="002B5BE9" w:rsidRPr="002B3667" w:rsidRDefault="002B5BE9" w:rsidP="00ED1B7D">
      <w:pPr>
        <w:spacing w:after="0"/>
        <w:ind w:left="990"/>
        <w:rPr>
          <w:rFonts w:ascii="Futura Medium" w:hAnsi="Futura Medium" w:cs="Futura Medium"/>
          <w:i/>
          <w:sz w:val="18"/>
          <w:szCs w:val="18"/>
        </w:rPr>
      </w:pPr>
      <w:r w:rsidRPr="002B3667">
        <w:rPr>
          <w:rFonts w:ascii="Futura Medium" w:hAnsi="Futura Medium" w:cs="Futura Medium" w:hint="cs"/>
          <w:i/>
          <w:sz w:val="18"/>
          <w:szCs w:val="18"/>
        </w:rPr>
        <w:t xml:space="preserve">Régimen impositivo para microempresas </w:t>
      </w:r>
    </w:p>
    <w:p w14:paraId="62707700" w14:textId="77777777" w:rsidR="0033074E" w:rsidRDefault="0033074E" w:rsidP="00ED1B7D">
      <w:pPr>
        <w:spacing w:after="0"/>
        <w:ind w:left="990" w:right="936"/>
        <w:rPr>
          <w:rFonts w:ascii="Futura Medium" w:hAnsi="Futura Medium" w:cs="Futura Medium"/>
          <w:sz w:val="18"/>
          <w:szCs w:val="18"/>
          <w:u w:val="single"/>
        </w:rPr>
      </w:pPr>
    </w:p>
    <w:p w14:paraId="5C95CF86" w14:textId="0F92143E" w:rsidR="002B5BE9" w:rsidRDefault="002B5BE9" w:rsidP="00ED1B7D">
      <w:pPr>
        <w:spacing w:after="0"/>
        <w:ind w:left="990" w:right="936"/>
        <w:rPr>
          <w:rFonts w:ascii="Futura Medium" w:hAnsi="Futura Medium" w:cs="Futura Medium"/>
          <w:sz w:val="18"/>
          <w:szCs w:val="18"/>
        </w:rPr>
      </w:pPr>
      <w:r w:rsidRPr="002B3667">
        <w:rPr>
          <w:rFonts w:ascii="Futura Medium" w:hAnsi="Futura Medium" w:cs="Futura Medium" w:hint="cs"/>
          <w:sz w:val="18"/>
          <w:szCs w:val="18"/>
          <w:u w:val="single"/>
        </w:rPr>
        <w:t>Tipo de Contribuyentes</w:t>
      </w:r>
      <w:r w:rsidRPr="002B3667">
        <w:rPr>
          <w:rFonts w:ascii="Futura Medium" w:hAnsi="Futura Medium" w:cs="Futura Medium" w:hint="cs"/>
          <w:sz w:val="18"/>
          <w:szCs w:val="18"/>
        </w:rPr>
        <w:t>:</w:t>
      </w:r>
    </w:p>
    <w:p w14:paraId="721F4ECF" w14:textId="77777777" w:rsidR="0033074E" w:rsidRPr="002B3667" w:rsidRDefault="0033074E" w:rsidP="00ED1B7D">
      <w:pPr>
        <w:spacing w:after="0"/>
        <w:ind w:left="990" w:right="936"/>
        <w:rPr>
          <w:rFonts w:ascii="Futura Medium" w:hAnsi="Futura Medium" w:cs="Futura Medium"/>
          <w:sz w:val="18"/>
          <w:szCs w:val="18"/>
        </w:rPr>
      </w:pPr>
    </w:p>
    <w:p w14:paraId="7A471DB2" w14:textId="77777777" w:rsidR="002B5BE9" w:rsidRPr="002B3667" w:rsidRDefault="002B5BE9" w:rsidP="00ED1B7D">
      <w:pPr>
        <w:pStyle w:val="ListParagraph"/>
        <w:numPr>
          <w:ilvl w:val="0"/>
          <w:numId w:val="51"/>
        </w:numPr>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Este régimen aplica para microempresas, incluidos emprendedores que cumplan con la condición de microempresas, según lo establecido en el COPCI y el Reglamento correspondiente.</w:t>
      </w:r>
    </w:p>
    <w:p w14:paraId="154B2396" w14:textId="77777777" w:rsidR="002B5BE9" w:rsidRPr="002B3667" w:rsidRDefault="002B5BE9" w:rsidP="00ED1B7D">
      <w:pPr>
        <w:pStyle w:val="ListParagraph"/>
        <w:spacing w:after="0"/>
        <w:ind w:left="1698" w:right="72"/>
        <w:jc w:val="both"/>
        <w:rPr>
          <w:rFonts w:ascii="Futura Medium" w:hAnsi="Futura Medium" w:cs="Futura Medium"/>
          <w:sz w:val="18"/>
          <w:szCs w:val="18"/>
        </w:rPr>
      </w:pPr>
    </w:p>
    <w:p w14:paraId="7EA0F6F2" w14:textId="77777777" w:rsidR="002B5BE9" w:rsidRPr="002B3667" w:rsidRDefault="002B5BE9" w:rsidP="00ED1B7D">
      <w:pPr>
        <w:pStyle w:val="ListParagraph"/>
        <w:numPr>
          <w:ilvl w:val="0"/>
          <w:numId w:val="51"/>
        </w:numPr>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No podrán acogerse a este régimen los contribuyentes cuyas actividades económicas sean las previstas en los artículos 28 y 29 de esta Ley (construcción, urbanización y similares), ni tampoco aquellos sujetos pasivos cuya actividad económica sea la prestación de servicios profesionales, ocupación liberal, relación de dependencia; así como aquellos que perciban exclusivamente rentas de capital.</w:t>
      </w:r>
    </w:p>
    <w:p w14:paraId="6B221A40" w14:textId="77777777" w:rsidR="0033074E" w:rsidRDefault="0033074E" w:rsidP="00ED1B7D">
      <w:pPr>
        <w:spacing w:after="0"/>
        <w:ind w:left="1062"/>
        <w:rPr>
          <w:rFonts w:ascii="Futura Medium" w:hAnsi="Futura Medium" w:cs="Futura Medium"/>
          <w:sz w:val="18"/>
          <w:szCs w:val="18"/>
          <w:u w:val="single"/>
        </w:rPr>
      </w:pPr>
    </w:p>
    <w:p w14:paraId="002EB0BB" w14:textId="1655F826" w:rsidR="002B5BE9" w:rsidRDefault="002B5BE9" w:rsidP="00ED1B7D">
      <w:pPr>
        <w:spacing w:after="0"/>
        <w:ind w:left="1062"/>
        <w:rPr>
          <w:rFonts w:ascii="Futura Medium" w:hAnsi="Futura Medium" w:cs="Futura Medium"/>
          <w:sz w:val="18"/>
          <w:szCs w:val="18"/>
        </w:rPr>
      </w:pPr>
      <w:r w:rsidRPr="002B3667">
        <w:rPr>
          <w:rFonts w:ascii="Futura Medium" w:hAnsi="Futura Medium" w:cs="Futura Medium" w:hint="cs"/>
          <w:sz w:val="18"/>
          <w:szCs w:val="18"/>
          <w:u w:val="single"/>
        </w:rPr>
        <w:t>Tarifa de Impuesto a la renta</w:t>
      </w:r>
      <w:r w:rsidRPr="002B3667">
        <w:rPr>
          <w:rFonts w:ascii="Futura Medium" w:hAnsi="Futura Medium" w:cs="Futura Medium" w:hint="cs"/>
          <w:sz w:val="18"/>
          <w:szCs w:val="18"/>
        </w:rPr>
        <w:t>:</w:t>
      </w:r>
    </w:p>
    <w:p w14:paraId="7B1D76AF" w14:textId="77777777" w:rsidR="0033074E" w:rsidRPr="002B3667" w:rsidRDefault="0033074E" w:rsidP="00ED1B7D">
      <w:pPr>
        <w:spacing w:after="0"/>
        <w:ind w:left="1062"/>
        <w:rPr>
          <w:rFonts w:ascii="Futura Medium" w:hAnsi="Futura Medium" w:cs="Futura Medium"/>
          <w:sz w:val="18"/>
          <w:szCs w:val="18"/>
        </w:rPr>
      </w:pPr>
    </w:p>
    <w:p w14:paraId="1A3EB181" w14:textId="77777777" w:rsidR="002B5BE9" w:rsidRPr="002B3667" w:rsidRDefault="002B5BE9" w:rsidP="00ED1B7D">
      <w:pPr>
        <w:pStyle w:val="ListParagraph"/>
        <w:numPr>
          <w:ilvl w:val="0"/>
          <w:numId w:val="52"/>
        </w:numPr>
        <w:tabs>
          <w:tab w:val="decimal" w:pos="360"/>
        </w:tabs>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2% sobre los ingresos brutos del respectivo ejercicio fiscal exclusivamente respecto de aquellos ingresos provenientes de la actividad empresarial.</w:t>
      </w:r>
    </w:p>
    <w:p w14:paraId="722C64D9" w14:textId="77777777" w:rsidR="002B5BE9" w:rsidRPr="002B3667" w:rsidRDefault="002B5BE9" w:rsidP="00ED1B7D">
      <w:pPr>
        <w:pStyle w:val="ListParagraph"/>
        <w:spacing w:after="0"/>
        <w:ind w:left="1698" w:right="72"/>
        <w:jc w:val="both"/>
        <w:rPr>
          <w:rFonts w:ascii="Futura Medium" w:hAnsi="Futura Medium" w:cs="Futura Medium"/>
          <w:sz w:val="18"/>
          <w:szCs w:val="18"/>
        </w:rPr>
      </w:pPr>
    </w:p>
    <w:p w14:paraId="2C25CFE0" w14:textId="77777777" w:rsidR="002B5BE9" w:rsidRPr="002B3667" w:rsidRDefault="002B5BE9" w:rsidP="00ED1B7D">
      <w:pPr>
        <w:pStyle w:val="ListParagraph"/>
        <w:numPr>
          <w:ilvl w:val="0"/>
          <w:numId w:val="52"/>
        </w:numPr>
        <w:tabs>
          <w:tab w:val="decimal" w:pos="360"/>
        </w:tabs>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Los ingresos percibidos por las microempresas por fuentes distintas a la actividad empresarial se sujetarán al régimen general del Impuesto a la Renta y será de aplicación obligatoria para las microempresas.</w:t>
      </w:r>
    </w:p>
    <w:p w14:paraId="3DFDAC2D" w14:textId="77777777" w:rsidR="0033074E" w:rsidRDefault="0033074E" w:rsidP="00ED1B7D">
      <w:pPr>
        <w:spacing w:after="0"/>
        <w:ind w:left="1062"/>
        <w:rPr>
          <w:rFonts w:ascii="Futura Medium" w:hAnsi="Futura Medium" w:cs="Futura Medium"/>
          <w:sz w:val="18"/>
          <w:szCs w:val="18"/>
          <w:u w:val="single"/>
        </w:rPr>
      </w:pPr>
    </w:p>
    <w:p w14:paraId="41A497C5" w14:textId="47C31BE7" w:rsidR="002B5BE9" w:rsidRDefault="002B5BE9" w:rsidP="00ED1B7D">
      <w:pPr>
        <w:spacing w:after="0"/>
        <w:ind w:left="1062"/>
        <w:rPr>
          <w:rFonts w:ascii="Futura Medium" w:hAnsi="Futura Medium" w:cs="Futura Medium"/>
          <w:sz w:val="18"/>
          <w:szCs w:val="18"/>
        </w:rPr>
      </w:pPr>
      <w:r w:rsidRPr="002B3667">
        <w:rPr>
          <w:rFonts w:ascii="Futura Medium" w:hAnsi="Futura Medium" w:cs="Futura Medium" w:hint="cs"/>
          <w:sz w:val="18"/>
          <w:szCs w:val="18"/>
          <w:u w:val="single"/>
        </w:rPr>
        <w:t>Otros</w:t>
      </w:r>
      <w:r w:rsidRPr="002B3667">
        <w:rPr>
          <w:rFonts w:ascii="Futura Medium" w:hAnsi="Futura Medium" w:cs="Futura Medium" w:hint="cs"/>
          <w:sz w:val="18"/>
          <w:szCs w:val="18"/>
        </w:rPr>
        <w:t>:</w:t>
      </w:r>
    </w:p>
    <w:p w14:paraId="231259CA" w14:textId="77777777" w:rsidR="0033074E" w:rsidRPr="002B3667" w:rsidRDefault="0033074E" w:rsidP="00ED1B7D">
      <w:pPr>
        <w:spacing w:after="0"/>
        <w:ind w:left="1062"/>
        <w:rPr>
          <w:rFonts w:ascii="Futura Medium" w:hAnsi="Futura Medium" w:cs="Futura Medium"/>
          <w:sz w:val="18"/>
          <w:szCs w:val="18"/>
        </w:rPr>
      </w:pPr>
    </w:p>
    <w:p w14:paraId="625F40C6" w14:textId="77777777" w:rsidR="002B5BE9" w:rsidRPr="002B3667" w:rsidRDefault="002B5BE9" w:rsidP="00ED1B7D">
      <w:pPr>
        <w:pStyle w:val="ListParagraph"/>
        <w:numPr>
          <w:ilvl w:val="0"/>
          <w:numId w:val="53"/>
        </w:numPr>
        <w:tabs>
          <w:tab w:val="decimal" w:pos="432"/>
        </w:tabs>
        <w:spacing w:after="0" w:line="240" w:lineRule="auto"/>
        <w:ind w:left="1710" w:right="72"/>
        <w:rPr>
          <w:rFonts w:ascii="Futura Medium" w:hAnsi="Futura Medium" w:cs="Futura Medium"/>
          <w:sz w:val="18"/>
          <w:szCs w:val="18"/>
        </w:rPr>
      </w:pPr>
      <w:r w:rsidRPr="002B3667">
        <w:rPr>
          <w:rFonts w:ascii="Futura Medium" w:hAnsi="Futura Medium" w:cs="Futura Medium" w:hint="cs"/>
          <w:sz w:val="18"/>
          <w:szCs w:val="18"/>
        </w:rPr>
        <w:t>No serán agentes de retención de impuesto a la renta e IVA, excepto casos previstos en esta Ley.</w:t>
      </w:r>
    </w:p>
    <w:p w14:paraId="19B1593D" w14:textId="77777777" w:rsidR="002B5BE9" w:rsidRPr="002B3667" w:rsidRDefault="002B5BE9" w:rsidP="00ED1B7D">
      <w:pPr>
        <w:pStyle w:val="ListParagraph"/>
        <w:numPr>
          <w:ilvl w:val="0"/>
          <w:numId w:val="53"/>
        </w:numPr>
        <w:tabs>
          <w:tab w:val="decimal" w:pos="432"/>
        </w:tabs>
        <w:spacing w:after="0" w:line="240" w:lineRule="auto"/>
        <w:ind w:left="1710" w:right="72"/>
        <w:rPr>
          <w:rFonts w:ascii="Futura Medium" w:hAnsi="Futura Medium" w:cs="Futura Medium"/>
          <w:sz w:val="18"/>
          <w:szCs w:val="18"/>
        </w:rPr>
      </w:pPr>
      <w:r w:rsidRPr="002B3667">
        <w:rPr>
          <w:rFonts w:ascii="Futura Medium" w:hAnsi="Futura Medium" w:cs="Futura Medium" w:hint="cs"/>
          <w:sz w:val="18"/>
          <w:szCs w:val="18"/>
        </w:rPr>
        <w:t>Presentarán la declaración anual del impuesto a la renta y realizarán el pago en las formas y plazos establecidos en el reglamento.</w:t>
      </w:r>
    </w:p>
    <w:p w14:paraId="350017B6" w14:textId="77777777" w:rsidR="002B5BE9" w:rsidRPr="002B3667" w:rsidRDefault="002B5BE9" w:rsidP="00ED1B7D">
      <w:pPr>
        <w:pStyle w:val="ListParagraph"/>
        <w:numPr>
          <w:ilvl w:val="0"/>
          <w:numId w:val="53"/>
        </w:numPr>
        <w:tabs>
          <w:tab w:val="decimal" w:pos="432"/>
        </w:tabs>
        <w:spacing w:after="0" w:line="240" w:lineRule="auto"/>
        <w:ind w:left="1710" w:right="72"/>
        <w:rPr>
          <w:rFonts w:ascii="Futura Medium" w:hAnsi="Futura Medium" w:cs="Futura Medium"/>
          <w:sz w:val="18"/>
          <w:szCs w:val="18"/>
        </w:rPr>
      </w:pPr>
      <w:r w:rsidRPr="002B3667">
        <w:rPr>
          <w:rFonts w:ascii="Futura Medium" w:hAnsi="Futura Medium" w:cs="Futura Medium" w:hint="cs"/>
          <w:sz w:val="18"/>
          <w:szCs w:val="18"/>
        </w:rPr>
        <w:t>Presentarán y pagarán las declaraciones de IVA e ICE en forma semestral.</w:t>
      </w:r>
    </w:p>
    <w:p w14:paraId="4318A9F0" w14:textId="77777777" w:rsidR="002B5BE9" w:rsidRPr="002B3667" w:rsidRDefault="002B5BE9" w:rsidP="00ED1B7D">
      <w:pPr>
        <w:pStyle w:val="ListParagraph"/>
        <w:numPr>
          <w:ilvl w:val="0"/>
          <w:numId w:val="53"/>
        </w:numPr>
        <w:tabs>
          <w:tab w:val="decimal" w:pos="432"/>
        </w:tabs>
        <w:spacing w:after="0" w:line="240" w:lineRule="auto"/>
        <w:ind w:left="1710" w:right="72"/>
        <w:rPr>
          <w:rFonts w:ascii="Futura Medium" w:hAnsi="Futura Medium" w:cs="Futura Medium"/>
          <w:sz w:val="18"/>
          <w:szCs w:val="18"/>
        </w:rPr>
      </w:pPr>
      <w:r w:rsidRPr="002B3667">
        <w:rPr>
          <w:rFonts w:ascii="Futura Medium" w:hAnsi="Futura Medium" w:cs="Futura Medium" w:hint="cs"/>
          <w:sz w:val="18"/>
          <w:szCs w:val="18"/>
        </w:rPr>
        <w:t>Estarán obligados a llevar contabilidad de conformidad con la Ley.</w:t>
      </w:r>
    </w:p>
    <w:p w14:paraId="243C2924" w14:textId="77777777" w:rsidR="002B5BE9" w:rsidRPr="002B3667" w:rsidRDefault="002B5BE9" w:rsidP="00ED1B7D">
      <w:pPr>
        <w:spacing w:after="0"/>
        <w:ind w:left="990"/>
        <w:rPr>
          <w:rFonts w:ascii="Futura Medium" w:hAnsi="Futura Medium" w:cs="Futura Medium"/>
          <w:sz w:val="18"/>
          <w:szCs w:val="18"/>
        </w:rPr>
      </w:pPr>
      <w:r w:rsidRPr="002B3667">
        <w:rPr>
          <w:rFonts w:ascii="Futura Medium" w:hAnsi="Futura Medium" w:cs="Futura Medium" w:hint="cs"/>
          <w:sz w:val="18"/>
          <w:szCs w:val="18"/>
        </w:rPr>
        <w:t xml:space="preserve"> </w:t>
      </w:r>
    </w:p>
    <w:p w14:paraId="793567E0" w14:textId="77777777" w:rsidR="00092586" w:rsidRDefault="00092586" w:rsidP="00ED1B7D">
      <w:pPr>
        <w:spacing w:after="0"/>
        <w:ind w:left="990"/>
        <w:rPr>
          <w:rFonts w:ascii="Futura Medium" w:hAnsi="Futura Medium" w:cs="Futura Medium"/>
          <w:i/>
          <w:sz w:val="18"/>
          <w:szCs w:val="18"/>
        </w:rPr>
      </w:pPr>
    </w:p>
    <w:p w14:paraId="531CC7A6" w14:textId="77777777" w:rsidR="00092586" w:rsidRDefault="00092586" w:rsidP="00ED1B7D">
      <w:pPr>
        <w:spacing w:after="0"/>
        <w:ind w:left="990"/>
        <w:rPr>
          <w:rFonts w:ascii="Futura Medium" w:hAnsi="Futura Medium" w:cs="Futura Medium"/>
          <w:i/>
          <w:sz w:val="18"/>
          <w:szCs w:val="18"/>
        </w:rPr>
      </w:pPr>
    </w:p>
    <w:p w14:paraId="33031276" w14:textId="10DEEC52" w:rsidR="002B5BE9" w:rsidRPr="002B3667" w:rsidRDefault="002B5BE9" w:rsidP="00ED1B7D">
      <w:pPr>
        <w:spacing w:after="0"/>
        <w:ind w:left="990"/>
        <w:rPr>
          <w:rFonts w:ascii="Futura Medium" w:hAnsi="Futura Medium" w:cs="Futura Medium"/>
          <w:i/>
          <w:sz w:val="18"/>
          <w:szCs w:val="18"/>
        </w:rPr>
      </w:pPr>
      <w:r w:rsidRPr="002B3667">
        <w:rPr>
          <w:rFonts w:ascii="Futura Medium" w:hAnsi="Futura Medium" w:cs="Futura Medium" w:hint="cs"/>
          <w:i/>
          <w:sz w:val="18"/>
          <w:szCs w:val="18"/>
        </w:rPr>
        <w:lastRenderedPageBreak/>
        <w:t>Impuesto al valor agregado</w:t>
      </w:r>
    </w:p>
    <w:p w14:paraId="5C06656C" w14:textId="77777777" w:rsidR="0033074E" w:rsidRDefault="0033074E" w:rsidP="00ED1B7D">
      <w:pPr>
        <w:spacing w:after="0"/>
        <w:ind w:left="990" w:right="792"/>
        <w:rPr>
          <w:rFonts w:ascii="Futura Medium" w:hAnsi="Futura Medium" w:cs="Futura Medium"/>
          <w:sz w:val="18"/>
          <w:szCs w:val="18"/>
        </w:rPr>
      </w:pPr>
    </w:p>
    <w:p w14:paraId="17E7FE2E" w14:textId="120B714E" w:rsidR="002B5BE9" w:rsidRPr="002B3667" w:rsidRDefault="002B5BE9" w:rsidP="00ED1B7D">
      <w:pPr>
        <w:spacing w:after="0"/>
        <w:ind w:left="990" w:right="792"/>
        <w:rPr>
          <w:rFonts w:ascii="Futura Medium" w:hAnsi="Futura Medium" w:cs="Futura Medium"/>
          <w:sz w:val="18"/>
          <w:szCs w:val="18"/>
        </w:rPr>
      </w:pPr>
      <w:r w:rsidRPr="002B3667">
        <w:rPr>
          <w:rFonts w:ascii="Futura Medium" w:hAnsi="Futura Medium" w:cs="Futura Medium" w:hint="cs"/>
          <w:sz w:val="18"/>
          <w:szCs w:val="18"/>
        </w:rPr>
        <w:t xml:space="preserve">Transferencias e importaciones con tarifa cero: </w:t>
      </w:r>
    </w:p>
    <w:p w14:paraId="198DD0CF" w14:textId="77777777" w:rsidR="0033074E" w:rsidRDefault="0033074E" w:rsidP="00ED1B7D">
      <w:pPr>
        <w:spacing w:after="0"/>
        <w:ind w:left="990" w:right="792"/>
        <w:rPr>
          <w:rFonts w:ascii="Futura Medium" w:hAnsi="Futura Medium" w:cs="Futura Medium"/>
          <w:sz w:val="18"/>
          <w:szCs w:val="18"/>
          <w:u w:val="single"/>
        </w:rPr>
      </w:pPr>
    </w:p>
    <w:p w14:paraId="3A0EDEDD" w14:textId="709050EA" w:rsidR="002B5BE9" w:rsidRDefault="002B5BE9" w:rsidP="00ED1B7D">
      <w:pPr>
        <w:spacing w:after="0"/>
        <w:ind w:left="990" w:right="792"/>
        <w:rPr>
          <w:rFonts w:ascii="Futura Medium" w:hAnsi="Futura Medium" w:cs="Futura Medium"/>
          <w:sz w:val="18"/>
          <w:szCs w:val="18"/>
        </w:rPr>
      </w:pPr>
      <w:r w:rsidRPr="002B3667">
        <w:rPr>
          <w:rFonts w:ascii="Futura Medium" w:hAnsi="Futura Medium" w:cs="Futura Medium" w:hint="cs"/>
          <w:sz w:val="18"/>
          <w:szCs w:val="18"/>
          <w:u w:val="single"/>
        </w:rPr>
        <w:t>Se incluyen nuevos bienes con tarifa 0%</w:t>
      </w:r>
      <w:r w:rsidRPr="002B3667">
        <w:rPr>
          <w:rFonts w:ascii="Futura Medium" w:hAnsi="Futura Medium" w:cs="Futura Medium" w:hint="cs"/>
          <w:sz w:val="18"/>
          <w:szCs w:val="18"/>
        </w:rPr>
        <w:t>:</w:t>
      </w:r>
    </w:p>
    <w:p w14:paraId="6B7D184B" w14:textId="77777777" w:rsidR="0033074E" w:rsidRPr="002B3667" w:rsidRDefault="0033074E" w:rsidP="00ED1B7D">
      <w:pPr>
        <w:spacing w:after="0"/>
        <w:ind w:left="990" w:right="792"/>
        <w:rPr>
          <w:rFonts w:ascii="Futura Medium" w:hAnsi="Futura Medium" w:cs="Futura Medium"/>
          <w:sz w:val="18"/>
          <w:szCs w:val="18"/>
        </w:rPr>
      </w:pPr>
    </w:p>
    <w:p w14:paraId="678887F1" w14:textId="77777777" w:rsidR="002B5BE9" w:rsidRPr="002B3667" w:rsidRDefault="002B5BE9" w:rsidP="00ED1B7D">
      <w:pPr>
        <w:pStyle w:val="ListParagraph"/>
        <w:numPr>
          <w:ilvl w:val="0"/>
          <w:numId w:val="54"/>
        </w:numPr>
        <w:tabs>
          <w:tab w:val="decimal" w:pos="576"/>
        </w:tabs>
        <w:spacing w:after="0" w:line="240" w:lineRule="auto"/>
        <w:ind w:left="1710" w:right="144"/>
        <w:rPr>
          <w:rFonts w:ascii="Futura Medium" w:hAnsi="Futura Medium" w:cs="Futura Medium"/>
          <w:sz w:val="18"/>
          <w:szCs w:val="18"/>
        </w:rPr>
      </w:pPr>
      <w:r w:rsidRPr="002B3667">
        <w:rPr>
          <w:rFonts w:ascii="Futura Medium" w:hAnsi="Futura Medium" w:cs="Futura Medium" w:hint="cs"/>
          <w:sz w:val="18"/>
          <w:szCs w:val="18"/>
        </w:rPr>
        <w:t>Flores, follajes y ramas cortadas, en estado fresco, trituradas y preservadas.</w:t>
      </w:r>
    </w:p>
    <w:p w14:paraId="7BD42993" w14:textId="77777777" w:rsidR="002B5BE9" w:rsidRPr="002B3667" w:rsidRDefault="002B5BE9" w:rsidP="00ED1B7D">
      <w:pPr>
        <w:pStyle w:val="ListParagraph"/>
        <w:tabs>
          <w:tab w:val="decimal" w:pos="576"/>
        </w:tabs>
        <w:spacing w:after="0"/>
        <w:ind w:left="1698" w:right="144"/>
        <w:rPr>
          <w:rFonts w:ascii="Futura Medium" w:hAnsi="Futura Medium" w:cs="Futura Medium"/>
          <w:sz w:val="18"/>
          <w:szCs w:val="18"/>
        </w:rPr>
      </w:pPr>
    </w:p>
    <w:p w14:paraId="154BE45E" w14:textId="77777777" w:rsidR="002B5BE9" w:rsidRPr="002B3667" w:rsidRDefault="002B5BE9" w:rsidP="00ED1B7D">
      <w:pPr>
        <w:pStyle w:val="ListParagraph"/>
        <w:numPr>
          <w:ilvl w:val="0"/>
          <w:numId w:val="54"/>
        </w:numPr>
        <w:tabs>
          <w:tab w:val="decimal" w:pos="576"/>
        </w:tabs>
        <w:spacing w:after="0" w:line="240" w:lineRule="auto"/>
        <w:ind w:left="1710" w:right="144"/>
        <w:rPr>
          <w:rFonts w:ascii="Futura Medium" w:hAnsi="Futura Medium" w:cs="Futura Medium"/>
          <w:sz w:val="18"/>
          <w:szCs w:val="18"/>
        </w:rPr>
      </w:pPr>
      <w:r w:rsidRPr="002B3667">
        <w:rPr>
          <w:rFonts w:ascii="Futura Medium" w:hAnsi="Futura Medium" w:cs="Futura Medium" w:hint="cs"/>
          <w:sz w:val="18"/>
          <w:szCs w:val="18"/>
        </w:rPr>
        <w:t>Tractores de llantas de hasta 300 hp.</w:t>
      </w:r>
    </w:p>
    <w:p w14:paraId="1B849649" w14:textId="77777777" w:rsidR="002B5BE9" w:rsidRPr="002B3667" w:rsidRDefault="002B5BE9" w:rsidP="00ED1B7D">
      <w:pPr>
        <w:pStyle w:val="ListParagraph"/>
        <w:spacing w:after="0"/>
        <w:ind w:left="1698"/>
        <w:rPr>
          <w:rFonts w:ascii="Futura Medium" w:hAnsi="Futura Medium" w:cs="Futura Medium"/>
          <w:sz w:val="18"/>
          <w:szCs w:val="18"/>
        </w:rPr>
      </w:pPr>
    </w:p>
    <w:p w14:paraId="48862178" w14:textId="77777777" w:rsidR="002B5BE9" w:rsidRPr="002B3667" w:rsidRDefault="002B5BE9" w:rsidP="00ED1B7D">
      <w:pPr>
        <w:pStyle w:val="ListParagraph"/>
        <w:numPr>
          <w:ilvl w:val="0"/>
          <w:numId w:val="54"/>
        </w:numPr>
        <w:spacing w:after="0" w:line="240" w:lineRule="auto"/>
        <w:ind w:left="1710" w:right="144"/>
        <w:rPr>
          <w:rFonts w:ascii="Futura Medium" w:hAnsi="Futura Medium" w:cs="Futura Medium"/>
          <w:sz w:val="18"/>
          <w:szCs w:val="18"/>
        </w:rPr>
      </w:pPr>
      <w:r w:rsidRPr="002B3667">
        <w:rPr>
          <w:rFonts w:ascii="Futura Medium" w:hAnsi="Futura Medium" w:cs="Futura Medium" w:hint="cs"/>
          <w:sz w:val="18"/>
          <w:szCs w:val="18"/>
        </w:rPr>
        <w:t>Glucómetros, lancetas, tiras reactivas para medición de glucosa, bombas de insulina, marcapasos.</w:t>
      </w:r>
    </w:p>
    <w:p w14:paraId="5CBEE636" w14:textId="77777777" w:rsidR="002B5BE9" w:rsidRPr="002B3667" w:rsidRDefault="002B5BE9" w:rsidP="00ED1B7D">
      <w:pPr>
        <w:pStyle w:val="ListParagraph"/>
        <w:spacing w:after="0"/>
        <w:ind w:left="1698"/>
        <w:rPr>
          <w:rFonts w:ascii="Futura Medium" w:hAnsi="Futura Medium" w:cs="Futura Medium"/>
          <w:sz w:val="18"/>
          <w:szCs w:val="18"/>
        </w:rPr>
      </w:pPr>
    </w:p>
    <w:p w14:paraId="22929BDB" w14:textId="77777777" w:rsidR="002B5BE9" w:rsidRPr="002B3667" w:rsidRDefault="002B5BE9" w:rsidP="00ED1B7D">
      <w:pPr>
        <w:pStyle w:val="ListParagraph"/>
        <w:numPr>
          <w:ilvl w:val="0"/>
          <w:numId w:val="54"/>
        </w:numPr>
        <w:spacing w:after="0" w:line="240" w:lineRule="auto"/>
        <w:ind w:left="1710" w:right="144"/>
        <w:rPr>
          <w:rFonts w:ascii="Futura Medium" w:hAnsi="Futura Medium" w:cs="Futura Medium"/>
          <w:sz w:val="18"/>
          <w:szCs w:val="18"/>
        </w:rPr>
      </w:pPr>
      <w:r w:rsidRPr="002B3667">
        <w:rPr>
          <w:rFonts w:ascii="Futura Medium" w:hAnsi="Futura Medium" w:cs="Futura Medium" w:hint="cs"/>
          <w:sz w:val="18"/>
          <w:szCs w:val="18"/>
        </w:rPr>
        <w:t>Papel periódico.</w:t>
      </w:r>
    </w:p>
    <w:p w14:paraId="6D71EC29" w14:textId="77777777" w:rsidR="002B5BE9" w:rsidRPr="002B3667" w:rsidRDefault="002B5BE9" w:rsidP="00ED1B7D">
      <w:pPr>
        <w:pStyle w:val="ListParagraph"/>
        <w:spacing w:after="0"/>
        <w:ind w:left="1698"/>
        <w:rPr>
          <w:rFonts w:ascii="Futura Medium" w:hAnsi="Futura Medium" w:cs="Futura Medium"/>
          <w:sz w:val="18"/>
          <w:szCs w:val="18"/>
        </w:rPr>
      </w:pPr>
    </w:p>
    <w:p w14:paraId="467DC54C" w14:textId="3919D5AE" w:rsidR="002B5BE9" w:rsidRDefault="002B5BE9" w:rsidP="00ED1B7D">
      <w:pPr>
        <w:pStyle w:val="ListParagraph"/>
        <w:numPr>
          <w:ilvl w:val="0"/>
          <w:numId w:val="54"/>
        </w:numPr>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Embarcaciones, maquinaria, equipos de navegación y materiales para el sector pesquero artesanal.</w:t>
      </w:r>
    </w:p>
    <w:p w14:paraId="109CA966" w14:textId="77777777" w:rsidR="0033074E" w:rsidRPr="0033074E" w:rsidRDefault="0033074E" w:rsidP="00ED1B7D">
      <w:pPr>
        <w:pStyle w:val="ListParagraph"/>
        <w:spacing w:after="0"/>
        <w:rPr>
          <w:rFonts w:ascii="Futura Medium" w:hAnsi="Futura Medium" w:cs="Futura Medium"/>
          <w:sz w:val="18"/>
          <w:szCs w:val="18"/>
        </w:rPr>
      </w:pPr>
    </w:p>
    <w:p w14:paraId="2F27455C" w14:textId="77777777" w:rsidR="0033074E" w:rsidRPr="002B3667" w:rsidRDefault="0033074E" w:rsidP="00ED1B7D">
      <w:pPr>
        <w:pStyle w:val="ListParagraph"/>
        <w:spacing w:after="0" w:line="240" w:lineRule="auto"/>
        <w:ind w:left="1710" w:right="144"/>
        <w:jc w:val="both"/>
        <w:rPr>
          <w:rFonts w:ascii="Futura Medium" w:hAnsi="Futura Medium" w:cs="Futura Medium"/>
          <w:sz w:val="18"/>
          <w:szCs w:val="18"/>
        </w:rPr>
      </w:pPr>
    </w:p>
    <w:p w14:paraId="6206DDBB" w14:textId="71AAFC35" w:rsidR="002B5BE9" w:rsidRDefault="002B5BE9" w:rsidP="00ED1B7D">
      <w:pPr>
        <w:spacing w:after="0"/>
        <w:ind w:left="1134"/>
        <w:rPr>
          <w:rFonts w:ascii="Futura Medium" w:hAnsi="Futura Medium" w:cs="Futura Medium"/>
          <w:sz w:val="18"/>
          <w:szCs w:val="18"/>
        </w:rPr>
      </w:pPr>
      <w:r w:rsidRPr="002B3667">
        <w:rPr>
          <w:rFonts w:ascii="Futura Medium" w:hAnsi="Futura Medium" w:cs="Futura Medium" w:hint="cs"/>
          <w:sz w:val="18"/>
          <w:szCs w:val="18"/>
          <w:u w:val="single"/>
        </w:rPr>
        <w:t>Se incluyen nuevos servicios con tarifa 0%</w:t>
      </w:r>
      <w:r w:rsidRPr="002B3667">
        <w:rPr>
          <w:rFonts w:ascii="Futura Medium" w:hAnsi="Futura Medium" w:cs="Futura Medium" w:hint="cs"/>
          <w:sz w:val="18"/>
          <w:szCs w:val="18"/>
        </w:rPr>
        <w:t>:</w:t>
      </w:r>
    </w:p>
    <w:p w14:paraId="479A65B4" w14:textId="77777777" w:rsidR="0033074E" w:rsidRPr="002B3667" w:rsidRDefault="0033074E" w:rsidP="00ED1B7D">
      <w:pPr>
        <w:spacing w:after="0"/>
        <w:ind w:left="1134"/>
        <w:rPr>
          <w:rFonts w:ascii="Futura Medium" w:hAnsi="Futura Medium" w:cs="Futura Medium"/>
          <w:sz w:val="18"/>
          <w:szCs w:val="18"/>
        </w:rPr>
      </w:pPr>
    </w:p>
    <w:p w14:paraId="3C754911" w14:textId="77777777" w:rsidR="002B5BE9" w:rsidRPr="002B3667" w:rsidRDefault="002B5BE9" w:rsidP="00ED1B7D">
      <w:pPr>
        <w:pStyle w:val="ListParagraph"/>
        <w:numPr>
          <w:ilvl w:val="0"/>
          <w:numId w:val="55"/>
        </w:numPr>
        <w:spacing w:after="0" w:line="240" w:lineRule="auto"/>
        <w:ind w:left="1710" w:right="333"/>
        <w:jc w:val="both"/>
        <w:rPr>
          <w:rFonts w:ascii="Futura Medium" w:hAnsi="Futura Medium" w:cs="Futura Medium"/>
          <w:sz w:val="18"/>
          <w:szCs w:val="18"/>
        </w:rPr>
      </w:pPr>
      <w:r w:rsidRPr="002B3667">
        <w:rPr>
          <w:rFonts w:ascii="Futura Medium" w:hAnsi="Futura Medium" w:cs="Futura Medium" w:hint="cs"/>
          <w:sz w:val="18"/>
          <w:szCs w:val="18"/>
        </w:rPr>
        <w:t>El servicio de carga eléctrica brindado por las instituciones públicas o privadas para la recarga de todo tipo de vehículos 100% eléctricos.</w:t>
      </w:r>
    </w:p>
    <w:p w14:paraId="7A80EDDC" w14:textId="77777777" w:rsidR="002B5BE9" w:rsidRPr="002B3667" w:rsidRDefault="002B5BE9" w:rsidP="00ED1B7D">
      <w:pPr>
        <w:pStyle w:val="ListParagraph"/>
        <w:spacing w:after="0"/>
        <w:ind w:left="1698" w:right="333"/>
        <w:jc w:val="both"/>
        <w:rPr>
          <w:rFonts w:ascii="Futura Medium" w:hAnsi="Futura Medium" w:cs="Futura Medium"/>
          <w:sz w:val="18"/>
          <w:szCs w:val="18"/>
        </w:rPr>
      </w:pPr>
    </w:p>
    <w:p w14:paraId="3F320536" w14:textId="093C8C53" w:rsidR="002B5BE9" w:rsidRDefault="002B5BE9" w:rsidP="00ED1B7D">
      <w:pPr>
        <w:pStyle w:val="ListParagraph"/>
        <w:numPr>
          <w:ilvl w:val="0"/>
          <w:numId w:val="55"/>
        </w:numPr>
        <w:spacing w:after="0" w:line="240" w:lineRule="auto"/>
        <w:ind w:left="1710" w:right="333"/>
        <w:jc w:val="both"/>
        <w:rPr>
          <w:rFonts w:ascii="Futura Medium" w:hAnsi="Futura Medium" w:cs="Futura Medium"/>
          <w:sz w:val="18"/>
          <w:szCs w:val="18"/>
        </w:rPr>
      </w:pPr>
      <w:r w:rsidRPr="002B3667">
        <w:rPr>
          <w:rFonts w:ascii="Futura Medium" w:hAnsi="Futura Medium" w:cs="Futura Medium" w:hint="cs"/>
          <w:sz w:val="18"/>
          <w:szCs w:val="18"/>
        </w:rPr>
        <w:t>El suministro de dominios de páginas web, servidores (hosting), computación en la nube (</w:t>
      </w:r>
      <w:proofErr w:type="spellStart"/>
      <w:r w:rsidRPr="002B3667">
        <w:rPr>
          <w:rFonts w:ascii="Futura Medium" w:hAnsi="Futura Medium" w:cs="Futura Medium" w:hint="cs"/>
          <w:sz w:val="18"/>
          <w:szCs w:val="18"/>
        </w:rPr>
        <w:t>cloud</w:t>
      </w:r>
      <w:proofErr w:type="spellEnd"/>
      <w:r w:rsidRPr="002B3667">
        <w:rPr>
          <w:rFonts w:ascii="Futura Medium" w:hAnsi="Futura Medium" w:cs="Futura Medium" w:hint="cs"/>
          <w:sz w:val="18"/>
          <w:szCs w:val="18"/>
        </w:rPr>
        <w:t xml:space="preserve"> </w:t>
      </w:r>
      <w:proofErr w:type="spellStart"/>
      <w:r w:rsidRPr="002B3667">
        <w:rPr>
          <w:rFonts w:ascii="Futura Medium" w:hAnsi="Futura Medium" w:cs="Futura Medium" w:hint="cs"/>
          <w:sz w:val="18"/>
          <w:szCs w:val="18"/>
        </w:rPr>
        <w:t>computing</w:t>
      </w:r>
      <w:proofErr w:type="spellEnd"/>
      <w:r w:rsidRPr="002B3667">
        <w:rPr>
          <w:rFonts w:ascii="Futura Medium" w:hAnsi="Futura Medium" w:cs="Futura Medium" w:hint="cs"/>
          <w:sz w:val="18"/>
          <w:szCs w:val="18"/>
        </w:rPr>
        <w:t>), conforme las condiciones y cumpliendo los requisitos previstos en el reglamento de esta Ley.</w:t>
      </w:r>
    </w:p>
    <w:p w14:paraId="72E00F23" w14:textId="77777777" w:rsidR="0033074E" w:rsidRPr="0033074E" w:rsidRDefault="0033074E" w:rsidP="00ED1B7D">
      <w:pPr>
        <w:spacing w:after="0" w:line="240" w:lineRule="auto"/>
        <w:ind w:right="333"/>
        <w:jc w:val="both"/>
        <w:rPr>
          <w:rFonts w:ascii="Futura Medium" w:hAnsi="Futura Medium" w:cs="Futura Medium"/>
          <w:sz w:val="18"/>
          <w:szCs w:val="18"/>
        </w:rPr>
      </w:pPr>
    </w:p>
    <w:p w14:paraId="7CFEBEDB" w14:textId="082413A0" w:rsidR="002B5BE9" w:rsidRDefault="002B5BE9" w:rsidP="00ED1B7D">
      <w:pPr>
        <w:spacing w:after="0"/>
        <w:ind w:left="1134"/>
        <w:rPr>
          <w:rFonts w:ascii="Futura Medium" w:hAnsi="Futura Medium" w:cs="Futura Medium"/>
          <w:sz w:val="18"/>
          <w:szCs w:val="18"/>
        </w:rPr>
      </w:pPr>
      <w:r w:rsidRPr="002B3667">
        <w:rPr>
          <w:rFonts w:ascii="Futura Medium" w:hAnsi="Futura Medium" w:cs="Futura Medium" w:hint="cs"/>
          <w:sz w:val="18"/>
          <w:szCs w:val="18"/>
          <w:u w:val="single"/>
        </w:rPr>
        <w:t>IVA Artesanos</w:t>
      </w:r>
      <w:r w:rsidRPr="002B3667">
        <w:rPr>
          <w:rFonts w:ascii="Futura Medium" w:hAnsi="Futura Medium" w:cs="Futura Medium" w:hint="cs"/>
          <w:sz w:val="18"/>
          <w:szCs w:val="18"/>
        </w:rPr>
        <w:t>:</w:t>
      </w:r>
    </w:p>
    <w:p w14:paraId="6B11A263" w14:textId="77777777" w:rsidR="0033074E" w:rsidRPr="002B3667" w:rsidRDefault="0033074E" w:rsidP="00ED1B7D">
      <w:pPr>
        <w:spacing w:after="0"/>
        <w:ind w:left="1134"/>
        <w:rPr>
          <w:rFonts w:ascii="Futura Medium" w:hAnsi="Futura Medium" w:cs="Futura Medium"/>
          <w:sz w:val="18"/>
          <w:szCs w:val="18"/>
        </w:rPr>
      </w:pPr>
    </w:p>
    <w:p w14:paraId="53ECDA62" w14:textId="77777777" w:rsidR="002B5BE9" w:rsidRPr="002B3667" w:rsidRDefault="002B5BE9" w:rsidP="00ED1B7D">
      <w:pPr>
        <w:pStyle w:val="ListParagraph"/>
        <w:numPr>
          <w:ilvl w:val="0"/>
          <w:numId w:val="56"/>
        </w:numPr>
        <w:tabs>
          <w:tab w:val="left" w:pos="1205"/>
          <w:tab w:val="left" w:pos="2431"/>
          <w:tab w:val="left" w:pos="3381"/>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 xml:space="preserve">Tendrán tarifa 0% de IVA, los servicios prestados personalmente por artesanos calificados por los organismos públicos competentes, los que presten sus talleres, operarios, bienes producidos comercializados por ellos, siempre y cuando no superen los límites establecidos para estar obligados a llevar contabilidad. </w:t>
      </w:r>
    </w:p>
    <w:p w14:paraId="04DA07D3" w14:textId="77777777" w:rsidR="0033074E" w:rsidRDefault="0033074E" w:rsidP="00ED1B7D">
      <w:pPr>
        <w:spacing w:after="0"/>
        <w:ind w:left="1134"/>
        <w:rPr>
          <w:rFonts w:ascii="Futura Medium" w:hAnsi="Futura Medium" w:cs="Futura Medium"/>
          <w:sz w:val="18"/>
          <w:szCs w:val="18"/>
          <w:u w:val="single"/>
        </w:rPr>
      </w:pPr>
    </w:p>
    <w:p w14:paraId="4082C123" w14:textId="3B6AD7A9" w:rsidR="002B5BE9" w:rsidRDefault="002B5BE9" w:rsidP="00ED1B7D">
      <w:pPr>
        <w:spacing w:after="0"/>
        <w:ind w:left="1134"/>
        <w:rPr>
          <w:rFonts w:ascii="Futura Medium" w:hAnsi="Futura Medium" w:cs="Futura Medium"/>
          <w:sz w:val="18"/>
          <w:szCs w:val="18"/>
        </w:rPr>
      </w:pPr>
      <w:r w:rsidRPr="002B3667">
        <w:rPr>
          <w:rFonts w:ascii="Futura Medium" w:hAnsi="Futura Medium" w:cs="Futura Medium" w:hint="cs"/>
          <w:sz w:val="18"/>
          <w:szCs w:val="18"/>
          <w:u w:val="single"/>
        </w:rPr>
        <w:t>IVA sobre los servicios digitales</w:t>
      </w:r>
      <w:r w:rsidRPr="002B3667">
        <w:rPr>
          <w:rFonts w:ascii="Futura Medium" w:hAnsi="Futura Medium" w:cs="Futura Medium" w:hint="cs"/>
          <w:sz w:val="18"/>
          <w:szCs w:val="18"/>
        </w:rPr>
        <w:t>:</w:t>
      </w:r>
    </w:p>
    <w:p w14:paraId="0CE0361B" w14:textId="77777777" w:rsidR="0033074E" w:rsidRPr="002B3667" w:rsidRDefault="0033074E" w:rsidP="00ED1B7D">
      <w:pPr>
        <w:spacing w:after="0"/>
        <w:ind w:left="1134"/>
        <w:rPr>
          <w:rFonts w:ascii="Futura Medium" w:hAnsi="Futura Medium" w:cs="Futura Medium"/>
          <w:sz w:val="18"/>
          <w:szCs w:val="18"/>
        </w:rPr>
      </w:pPr>
    </w:p>
    <w:p w14:paraId="733825E4"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Se encuentran gravados con tarifa 12% los servicios digitales conforme se definan en el reglamento de esta Ley.</w:t>
      </w:r>
    </w:p>
    <w:p w14:paraId="4C129549" w14:textId="77777777" w:rsidR="002B5BE9" w:rsidRPr="002B3667" w:rsidRDefault="002B5BE9" w:rsidP="00ED1B7D">
      <w:pPr>
        <w:pStyle w:val="ListParagraph"/>
        <w:tabs>
          <w:tab w:val="decimal" w:pos="709"/>
        </w:tabs>
        <w:spacing w:after="0"/>
        <w:ind w:left="1698" w:right="144"/>
        <w:jc w:val="both"/>
        <w:rPr>
          <w:rFonts w:ascii="Futura Medium" w:hAnsi="Futura Medium" w:cs="Futura Medium"/>
          <w:sz w:val="18"/>
          <w:szCs w:val="18"/>
        </w:rPr>
      </w:pPr>
    </w:p>
    <w:p w14:paraId="7FF5FC4A"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Hecho generador en la importación de servicios digitales, el hecho generador se verificará en el momento del pago por parte del residente o un establecimiento permanente de un no residente en el Ecuador, a favor del sujeto pasivo no residente prestador de los servicios digitales.</w:t>
      </w:r>
    </w:p>
    <w:p w14:paraId="1ADC9CDE" w14:textId="77777777" w:rsidR="002B5BE9" w:rsidRPr="002B3667" w:rsidRDefault="002B5BE9" w:rsidP="00ED1B7D">
      <w:pPr>
        <w:pStyle w:val="ListParagraph"/>
        <w:spacing w:after="0"/>
        <w:ind w:left="1698"/>
        <w:rPr>
          <w:rFonts w:ascii="Futura Medium" w:hAnsi="Futura Medium" w:cs="Futura Medium"/>
          <w:sz w:val="18"/>
          <w:szCs w:val="18"/>
        </w:rPr>
      </w:pPr>
    </w:p>
    <w:p w14:paraId="1C7ABF67"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El impuesto se causará siempre que la utilización o consumo del servicio se efectúe por un residente o por un establecimiento permanente de un no residente ubicado en el Ecuador, condición que se verificará únicamente con el pago por parte del residente o del establecimiento permanente de un no residente en el Ecuador, a favor del sujeto no residente prestador del servicio digital.</w:t>
      </w:r>
    </w:p>
    <w:p w14:paraId="2C0D8239" w14:textId="77777777" w:rsidR="002B5BE9" w:rsidRPr="002B3667" w:rsidRDefault="002B5BE9" w:rsidP="00ED1B7D">
      <w:pPr>
        <w:pStyle w:val="ListParagraph"/>
        <w:spacing w:after="0"/>
        <w:ind w:left="1698"/>
        <w:rPr>
          <w:rFonts w:ascii="Futura Medium" w:hAnsi="Futura Medium" w:cs="Futura Medium"/>
          <w:sz w:val="18"/>
          <w:szCs w:val="18"/>
        </w:rPr>
      </w:pPr>
    </w:p>
    <w:p w14:paraId="1D499A34"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En los pagos por servicios digitales que correspondan por servicios de entrega y envío de bienes muebles de naturaleza corporal, el IVA se aplicará sobre la comisión pagada adicional al valor del bien enviado por las personas residentes o del establecimiento permanente de un no residente en el Ecuador a favor de los sujetos no residentes.</w:t>
      </w:r>
    </w:p>
    <w:p w14:paraId="2BAD7A09" w14:textId="77777777" w:rsidR="002B5BE9" w:rsidRPr="002B3667" w:rsidRDefault="002B5BE9" w:rsidP="00ED1B7D">
      <w:pPr>
        <w:pStyle w:val="ListParagraph"/>
        <w:spacing w:after="0"/>
        <w:ind w:left="1698"/>
        <w:rPr>
          <w:rFonts w:ascii="Futura Medium" w:hAnsi="Futura Medium" w:cs="Futura Medium"/>
          <w:sz w:val="18"/>
          <w:szCs w:val="18"/>
        </w:rPr>
      </w:pPr>
    </w:p>
    <w:p w14:paraId="392F6723"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En calidad de agente de percepción se incluyeron a los no residentes en el Ecuador que presten servicios digitales conforme se definan en el reglamento de esta ley, siempre y cuando se registren en la forma establecida por el Servicio de Rentas Internas.</w:t>
      </w:r>
    </w:p>
    <w:p w14:paraId="6A948892" w14:textId="77777777" w:rsidR="002B5BE9" w:rsidRPr="002B3667" w:rsidRDefault="002B5BE9" w:rsidP="00ED1B7D">
      <w:pPr>
        <w:pStyle w:val="ListParagraph"/>
        <w:spacing w:after="0"/>
        <w:ind w:left="1698"/>
        <w:rPr>
          <w:rFonts w:ascii="Futura Medium" w:hAnsi="Futura Medium" w:cs="Futura Medium"/>
          <w:sz w:val="18"/>
          <w:szCs w:val="18"/>
        </w:rPr>
      </w:pPr>
    </w:p>
    <w:p w14:paraId="5F484797"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lastRenderedPageBreak/>
        <w:t>En calidad de agente de retención las empresas emisoras de tarjetas de crédito en los pagos efectuados en la adquisición de servicios digitales, cuando el prestador del servicio no se encuentre registrado, y otros establecidos por el Servicio de Rentas Internas mediante resolución.</w:t>
      </w:r>
    </w:p>
    <w:p w14:paraId="72EF640A" w14:textId="77777777" w:rsidR="002B5BE9" w:rsidRPr="002B3667" w:rsidRDefault="002B5BE9" w:rsidP="00ED1B7D">
      <w:pPr>
        <w:pStyle w:val="ListParagraph"/>
        <w:spacing w:after="0"/>
        <w:ind w:left="1698"/>
        <w:rPr>
          <w:rFonts w:ascii="Futura Medium" w:hAnsi="Futura Medium" w:cs="Futura Medium"/>
          <w:sz w:val="18"/>
          <w:szCs w:val="18"/>
        </w:rPr>
      </w:pPr>
    </w:p>
    <w:p w14:paraId="64DDBAF5"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Para efectos de sustentar costos y gastos para el impuesto a la renta por la importación de servicios digitales, el sujeto pasivo deberá emitir la correspondiente liquidación de compra de bienes y prestación de servicios.</w:t>
      </w:r>
    </w:p>
    <w:p w14:paraId="295A356D" w14:textId="77777777" w:rsidR="002B5BE9" w:rsidRPr="002B3667" w:rsidRDefault="002B5BE9" w:rsidP="00ED1B7D">
      <w:pPr>
        <w:pStyle w:val="ListParagraph"/>
        <w:spacing w:after="0"/>
        <w:ind w:left="1698"/>
        <w:rPr>
          <w:rFonts w:ascii="Futura Medium" w:hAnsi="Futura Medium" w:cs="Futura Medium"/>
          <w:sz w:val="18"/>
          <w:szCs w:val="18"/>
        </w:rPr>
      </w:pPr>
    </w:p>
    <w:p w14:paraId="04C06A12"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La forma y plazos para la declaración y pago del IVA en la importación de servicios digitales, se efectuará conforme lo previsto en el reglamento y de acuerdo con las resoluciones que para el efecto emita el Servicio de Rentas Internas.</w:t>
      </w:r>
    </w:p>
    <w:p w14:paraId="64B1F55A" w14:textId="77777777" w:rsidR="002B5BE9" w:rsidRPr="002B3667" w:rsidRDefault="002B5BE9" w:rsidP="00ED1B7D">
      <w:pPr>
        <w:pStyle w:val="ListParagraph"/>
        <w:spacing w:after="0"/>
        <w:ind w:left="1698"/>
        <w:rPr>
          <w:rFonts w:ascii="Futura Medium" w:hAnsi="Futura Medium" w:cs="Futura Medium"/>
          <w:sz w:val="18"/>
          <w:szCs w:val="18"/>
        </w:rPr>
      </w:pPr>
    </w:p>
    <w:p w14:paraId="1A1E5C1C" w14:textId="77777777" w:rsidR="002B5BE9" w:rsidRPr="008E5032" w:rsidRDefault="002B5BE9" w:rsidP="00ED1B7D">
      <w:pPr>
        <w:spacing w:after="0"/>
        <w:ind w:left="1134"/>
        <w:jc w:val="both"/>
        <w:rPr>
          <w:rFonts w:ascii="Futura Medium" w:hAnsi="Futura Medium" w:cs="Futura Medium"/>
          <w:sz w:val="18"/>
          <w:szCs w:val="18"/>
          <w:u w:val="single"/>
        </w:rPr>
      </w:pPr>
      <w:r w:rsidRPr="008E5032">
        <w:rPr>
          <w:rFonts w:ascii="Futura Medium" w:hAnsi="Futura Medium" w:cs="Futura Medium" w:hint="cs"/>
          <w:sz w:val="18"/>
          <w:szCs w:val="18"/>
        </w:rPr>
        <w:t>Cuando el prestador del servicio digital no se encuentre registrado, y otros establecidos por el Servicio de Rentas Internas mediante resolución, el impuesto al valor agregado generado en la importación de servicios digitales será asumido por el importador del servicio, en calidad de contribuyente, y, en caso de existir un intermediario en el proceso de pago, éste último asumirá el carácter de agente de retención.</w:t>
      </w:r>
    </w:p>
    <w:p w14:paraId="19C04C8E" w14:textId="77777777" w:rsidR="002B5BE9" w:rsidRDefault="002B5BE9" w:rsidP="00ED1B7D">
      <w:pPr>
        <w:pStyle w:val="ListParagraph"/>
        <w:spacing w:after="0"/>
        <w:ind w:left="990"/>
        <w:jc w:val="both"/>
        <w:rPr>
          <w:rFonts w:ascii="Futura Medium" w:hAnsi="Futura Medium" w:cs="Futura Medium"/>
          <w:sz w:val="18"/>
          <w:szCs w:val="18"/>
          <w:u w:val="single"/>
        </w:rPr>
      </w:pPr>
    </w:p>
    <w:p w14:paraId="0145A7C6" w14:textId="77777777" w:rsidR="002B5BE9" w:rsidRDefault="002B5BE9" w:rsidP="00ED1B7D">
      <w:pPr>
        <w:pStyle w:val="ListParagraph"/>
        <w:numPr>
          <w:ilvl w:val="0"/>
          <w:numId w:val="28"/>
        </w:numPr>
        <w:spacing w:after="0" w:line="240" w:lineRule="auto"/>
        <w:ind w:left="1134" w:hanging="423"/>
        <w:contextualSpacing w:val="0"/>
        <w:jc w:val="both"/>
        <w:rPr>
          <w:rFonts w:ascii="Futura Medium" w:hAnsi="Futura Medium" w:cs="Futura Medium"/>
          <w:sz w:val="18"/>
          <w:szCs w:val="18"/>
          <w:u w:val="single"/>
        </w:rPr>
      </w:pPr>
      <w:r>
        <w:rPr>
          <w:rFonts w:ascii="Futura Medium" w:hAnsi="Futura Medium" w:cs="Futura Medium"/>
          <w:sz w:val="18"/>
          <w:szCs w:val="18"/>
          <w:u w:val="single"/>
        </w:rPr>
        <w:t xml:space="preserve">Reglamentos y resoluciones a las </w:t>
      </w:r>
      <w:r w:rsidRPr="002B3667">
        <w:rPr>
          <w:rFonts w:ascii="Futura Medium" w:hAnsi="Futura Medium" w:cs="Futura Medium" w:hint="cs"/>
          <w:sz w:val="18"/>
          <w:szCs w:val="18"/>
          <w:u w:val="single"/>
        </w:rPr>
        <w:t>Reformas tributarias – 2020</w:t>
      </w:r>
    </w:p>
    <w:p w14:paraId="684215A4" w14:textId="77777777" w:rsidR="002B5BE9" w:rsidRDefault="002B5BE9" w:rsidP="00ED1B7D">
      <w:pPr>
        <w:pStyle w:val="ListParagraph"/>
        <w:spacing w:after="0"/>
        <w:ind w:left="990"/>
        <w:jc w:val="both"/>
        <w:rPr>
          <w:rFonts w:ascii="Futura Medium" w:hAnsi="Futura Medium" w:cs="Futura Medium"/>
          <w:sz w:val="18"/>
          <w:szCs w:val="18"/>
          <w:u w:val="single"/>
        </w:rPr>
      </w:pPr>
    </w:p>
    <w:p w14:paraId="4A45360E"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Muchos de los cambios mencionados anteriormente requerían los lineamientos necesarios de un Reglamento por lo que, en agosto del 2020, mediante la publicación del Reglamento para la aplicación de la Ley Orgánica de Simplificación y Progresividad Tributaria, dada mediante Decreto Ejecutivo 1114, se emitieron las reformas al Reglamento a la Ley de Régimen Tributario Interno.</w:t>
      </w:r>
    </w:p>
    <w:p w14:paraId="5C379798" w14:textId="77777777" w:rsidR="002B5BE9" w:rsidRPr="002B3667" w:rsidRDefault="002B5BE9" w:rsidP="00ED1B7D">
      <w:pPr>
        <w:spacing w:after="0"/>
        <w:ind w:left="990"/>
        <w:jc w:val="both"/>
        <w:rPr>
          <w:rFonts w:ascii="Futura Medium" w:hAnsi="Futura Medium" w:cs="Futura Medium"/>
          <w:sz w:val="18"/>
          <w:szCs w:val="18"/>
        </w:rPr>
      </w:pPr>
    </w:p>
    <w:p w14:paraId="5BBF7A42"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El referido reglamento consta de 136 artículos e introduce reformas a una serie de cuerpos normativos, entre los cuales destacan el Reglamento de Aplicación a la Ley de Régimen Tributario Interno; el Reglamento Para la Aplicación del Impuesto a la Salida de Divisas; el Reglamento de Inversiones del Código Orgánico de la Producción, Comercio e Inversiones, entre otros.</w:t>
      </w:r>
    </w:p>
    <w:p w14:paraId="5BC22039" w14:textId="77777777" w:rsidR="002B5BE9" w:rsidRPr="002B3667" w:rsidRDefault="002B5BE9" w:rsidP="00ED1B7D">
      <w:pPr>
        <w:spacing w:after="0"/>
        <w:ind w:left="990"/>
        <w:jc w:val="both"/>
        <w:rPr>
          <w:rFonts w:ascii="Futura Medium" w:hAnsi="Futura Medium" w:cs="Futura Medium"/>
          <w:i/>
          <w:sz w:val="18"/>
          <w:szCs w:val="18"/>
        </w:rPr>
      </w:pPr>
    </w:p>
    <w:p w14:paraId="415B1A47" w14:textId="77777777" w:rsidR="002B5BE9" w:rsidRPr="002B3667" w:rsidRDefault="002B5BE9" w:rsidP="00ED1B7D">
      <w:pPr>
        <w:spacing w:after="0"/>
        <w:ind w:left="1134"/>
        <w:jc w:val="both"/>
        <w:rPr>
          <w:rFonts w:ascii="Futura Medium" w:hAnsi="Futura Medium" w:cs="Futura Medium"/>
          <w:i/>
          <w:sz w:val="18"/>
          <w:szCs w:val="18"/>
        </w:rPr>
      </w:pPr>
      <w:r w:rsidRPr="002B3667">
        <w:rPr>
          <w:rFonts w:ascii="Futura Medium" w:hAnsi="Futura Medium" w:cs="Futura Medium" w:hint="cs"/>
          <w:i/>
          <w:sz w:val="18"/>
          <w:szCs w:val="18"/>
        </w:rPr>
        <w:t>Agentes de Retención y Contribuyentes Especiales:</w:t>
      </w:r>
    </w:p>
    <w:p w14:paraId="5F0BDB06" w14:textId="77777777" w:rsidR="002B5BE9" w:rsidRPr="002B3667" w:rsidRDefault="002B5BE9" w:rsidP="00ED1B7D">
      <w:pPr>
        <w:spacing w:after="0"/>
        <w:ind w:left="1134"/>
        <w:jc w:val="both"/>
        <w:rPr>
          <w:rFonts w:ascii="Futura Medium" w:hAnsi="Futura Medium" w:cs="Futura Medium"/>
          <w:sz w:val="18"/>
          <w:szCs w:val="18"/>
        </w:rPr>
      </w:pPr>
    </w:p>
    <w:p w14:paraId="64DE6F16" w14:textId="0A4DB3B5" w:rsidR="002B5BE9"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 xml:space="preserve">Los agentes de retención de impuesto a la </w:t>
      </w:r>
      <w:r w:rsidR="0033074E" w:rsidRPr="002B3667">
        <w:rPr>
          <w:rFonts w:ascii="Futura Medium" w:hAnsi="Futura Medium" w:cs="Futura Medium"/>
          <w:sz w:val="18"/>
          <w:szCs w:val="18"/>
        </w:rPr>
        <w:t>renta</w:t>
      </w:r>
      <w:r w:rsidRPr="002B3667">
        <w:rPr>
          <w:rFonts w:ascii="Futura Medium" w:hAnsi="Futura Medium" w:cs="Futura Medium" w:hint="cs"/>
          <w:sz w:val="18"/>
          <w:szCs w:val="18"/>
        </w:rPr>
        <w:t xml:space="preserve"> ahora son designados por el Servicio de Rentas Internas, según los siguientes criterios:</w:t>
      </w:r>
    </w:p>
    <w:p w14:paraId="61F3D462" w14:textId="77777777" w:rsidR="0033074E" w:rsidRPr="002B3667" w:rsidRDefault="0033074E" w:rsidP="00ED1B7D">
      <w:pPr>
        <w:spacing w:after="0"/>
        <w:ind w:left="1134"/>
        <w:jc w:val="both"/>
        <w:rPr>
          <w:rFonts w:ascii="Futura Medium" w:hAnsi="Futura Medium" w:cs="Futura Medium"/>
          <w:sz w:val="18"/>
          <w:szCs w:val="18"/>
        </w:rPr>
      </w:pPr>
    </w:p>
    <w:p w14:paraId="44588D23" w14:textId="77777777" w:rsidR="002B5BE9" w:rsidRPr="002B3667" w:rsidRDefault="002B5BE9" w:rsidP="00ED1B7D">
      <w:pPr>
        <w:pStyle w:val="ListParagraph"/>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Obligados a llevar contabilidad</w:t>
      </w:r>
    </w:p>
    <w:p w14:paraId="142B5202" w14:textId="77777777" w:rsidR="002B5BE9" w:rsidRPr="002B3667" w:rsidRDefault="002B5BE9" w:rsidP="00ED1B7D">
      <w:pPr>
        <w:pStyle w:val="ListParagraph"/>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Perfil positivo de cumplimiento de obligaciones tributarias y deberes formales</w:t>
      </w:r>
    </w:p>
    <w:p w14:paraId="5CF5C57B" w14:textId="77777777" w:rsidR="002B5BE9" w:rsidRPr="002B3667" w:rsidRDefault="002B5BE9" w:rsidP="00ED1B7D">
      <w:pPr>
        <w:pStyle w:val="ListParagraph"/>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No registren deudas tributarias firmen por retención de impuestos</w:t>
      </w:r>
    </w:p>
    <w:p w14:paraId="5BA5E6B5" w14:textId="77777777" w:rsidR="002B5BE9" w:rsidRPr="002B3667" w:rsidRDefault="002B5BE9" w:rsidP="00ED1B7D">
      <w:pPr>
        <w:pStyle w:val="ListParagraph"/>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La relación del impuesto a la renta causado y el total de ingresos no representa una carga tributaria menor respecto de su sector económico.</w:t>
      </w:r>
    </w:p>
    <w:p w14:paraId="0690A498" w14:textId="77777777" w:rsidR="002B5BE9" w:rsidRPr="002B3667" w:rsidRDefault="002B5BE9" w:rsidP="00ED1B7D">
      <w:pPr>
        <w:pStyle w:val="ListParagraph"/>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No hubiere sido calificado como empresa fantasma o transacciones inexistentes.</w:t>
      </w:r>
    </w:p>
    <w:p w14:paraId="760711D7" w14:textId="77777777" w:rsidR="002B5BE9" w:rsidRPr="002B3667" w:rsidRDefault="002B5BE9" w:rsidP="00ED1B7D">
      <w:pPr>
        <w:pStyle w:val="ListParagraph"/>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Otros establecidos por la propia Administración Tributaria, que por su naturaleza permiten un adecuado control tributario.</w:t>
      </w:r>
    </w:p>
    <w:p w14:paraId="08444EE8" w14:textId="77777777" w:rsidR="002B5BE9" w:rsidRPr="002B3667" w:rsidRDefault="002B5BE9" w:rsidP="00ED1B7D">
      <w:pPr>
        <w:spacing w:after="0"/>
        <w:ind w:left="1134"/>
        <w:jc w:val="both"/>
        <w:rPr>
          <w:rFonts w:ascii="Futura Medium" w:hAnsi="Futura Medium" w:cs="Futura Medium"/>
          <w:sz w:val="18"/>
          <w:szCs w:val="18"/>
        </w:rPr>
      </w:pPr>
    </w:p>
    <w:p w14:paraId="3F93E00A"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La Administración tributaria ha emitido el catastro de las sociedades y personas naturales que han sido designadas como agentes de retención, a partir del 1 de octubre del 2020, según Resolución Nro. NAC-DNCRASC20-00000001 del 4 de septiembre de 2020.</w:t>
      </w:r>
    </w:p>
    <w:p w14:paraId="2706BD98" w14:textId="77777777" w:rsidR="002B5BE9" w:rsidRPr="002B3667" w:rsidRDefault="002B5BE9" w:rsidP="00ED1B7D">
      <w:pPr>
        <w:spacing w:after="0"/>
        <w:ind w:left="1134"/>
        <w:jc w:val="both"/>
        <w:rPr>
          <w:rFonts w:ascii="Futura Medium" w:hAnsi="Futura Medium" w:cs="Futura Medium"/>
          <w:sz w:val="18"/>
          <w:szCs w:val="18"/>
        </w:rPr>
      </w:pPr>
    </w:p>
    <w:p w14:paraId="48A44184" w14:textId="77777777" w:rsidR="002B5BE9"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De igual forma, el Servicio de Rentas Internas seleccionará a los residentes en el país y los establecimientos permanentes en el Ecuador, y los calificará como “Contribuyentes Especiales”, considerando los siguientes parámetros:</w:t>
      </w:r>
    </w:p>
    <w:p w14:paraId="607241DD" w14:textId="77777777" w:rsidR="002B5BE9" w:rsidRPr="002B3667" w:rsidRDefault="002B5BE9" w:rsidP="00ED1B7D">
      <w:pPr>
        <w:spacing w:after="0"/>
        <w:ind w:left="1134"/>
        <w:jc w:val="both"/>
        <w:rPr>
          <w:rFonts w:ascii="Futura Medium" w:hAnsi="Futura Medium" w:cs="Futura Medium"/>
          <w:sz w:val="18"/>
          <w:szCs w:val="18"/>
        </w:rPr>
      </w:pPr>
    </w:p>
    <w:p w14:paraId="1A559E1E" w14:textId="77777777" w:rsidR="002B5BE9" w:rsidRPr="002B3667" w:rsidRDefault="002B5BE9" w:rsidP="00ED1B7D">
      <w:pPr>
        <w:pStyle w:val="ListParagraph"/>
        <w:numPr>
          <w:ilvl w:val="0"/>
          <w:numId w:val="58"/>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Monto de sus activos,</w:t>
      </w:r>
    </w:p>
    <w:p w14:paraId="619FAEC7" w14:textId="77777777" w:rsidR="002B5BE9" w:rsidRPr="002B3667" w:rsidRDefault="002B5BE9" w:rsidP="00ED1B7D">
      <w:pPr>
        <w:pStyle w:val="ListParagraph"/>
        <w:numPr>
          <w:ilvl w:val="0"/>
          <w:numId w:val="58"/>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Volumen y relevancia de sus transacciones, y</w:t>
      </w:r>
    </w:p>
    <w:p w14:paraId="4600E5E1" w14:textId="77777777" w:rsidR="002B5BE9" w:rsidRPr="002B3667" w:rsidRDefault="002B5BE9" w:rsidP="00ED1B7D">
      <w:pPr>
        <w:pStyle w:val="ListParagraph"/>
        <w:numPr>
          <w:ilvl w:val="0"/>
          <w:numId w:val="58"/>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Participación en la recaudación tributaria.</w:t>
      </w:r>
    </w:p>
    <w:p w14:paraId="2B7FBD8F" w14:textId="77777777" w:rsidR="002B5BE9" w:rsidRPr="002B3667" w:rsidRDefault="002B5BE9" w:rsidP="00ED1B7D">
      <w:pPr>
        <w:spacing w:after="0"/>
        <w:ind w:left="1134"/>
        <w:jc w:val="both"/>
        <w:rPr>
          <w:rFonts w:ascii="Futura Medium" w:hAnsi="Futura Medium" w:cs="Futura Medium"/>
          <w:sz w:val="18"/>
          <w:szCs w:val="18"/>
        </w:rPr>
      </w:pPr>
    </w:p>
    <w:p w14:paraId="5E97E21A"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 xml:space="preserve">En cuanto a las declaraciones de los contribuyentes especiales se ha incluido el cambio en la fecha de declaración, pues declararán hasta el 9 del mes de vencimiento de las obligaciones, </w:t>
      </w:r>
      <w:r w:rsidRPr="002B3667">
        <w:rPr>
          <w:rFonts w:ascii="Futura Medium" w:hAnsi="Futura Medium" w:cs="Futura Medium" w:hint="cs"/>
          <w:sz w:val="18"/>
          <w:szCs w:val="18"/>
        </w:rPr>
        <w:lastRenderedPageBreak/>
        <w:t>sin atender al noveno dígito del RUC. Si la fecha de declaración coincide con días de descanso o feriados, la declaración deberá efectuarse al día hábil anterior al vencimiento.</w:t>
      </w:r>
    </w:p>
    <w:p w14:paraId="03C9E068" w14:textId="77777777" w:rsidR="002B5BE9" w:rsidRPr="002B3667" w:rsidRDefault="002B5BE9" w:rsidP="00ED1B7D">
      <w:pPr>
        <w:spacing w:after="0"/>
        <w:ind w:left="1134"/>
        <w:rPr>
          <w:rFonts w:ascii="Futura Medium" w:hAnsi="Futura Medium" w:cs="Futura Medium"/>
          <w:sz w:val="18"/>
          <w:szCs w:val="18"/>
        </w:rPr>
      </w:pPr>
    </w:p>
    <w:p w14:paraId="72B2AAE7" w14:textId="77777777" w:rsidR="002B5BE9"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Los contribuyentes que no hayan sido calificados como agentes de retención o contribuyentes especiales, deberán efectuar la retención en la fuente en las siguientes operaciones y casos:</w:t>
      </w:r>
    </w:p>
    <w:p w14:paraId="4B5357CE" w14:textId="77777777" w:rsidR="002B5BE9" w:rsidRPr="002B3667" w:rsidRDefault="002B5BE9" w:rsidP="00ED1B7D">
      <w:pPr>
        <w:spacing w:after="0"/>
        <w:ind w:left="1134"/>
        <w:jc w:val="both"/>
        <w:rPr>
          <w:rFonts w:ascii="Futura Medium" w:hAnsi="Futura Medium" w:cs="Futura Medium"/>
          <w:sz w:val="18"/>
          <w:szCs w:val="18"/>
        </w:rPr>
      </w:pPr>
    </w:p>
    <w:p w14:paraId="575C454A"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Distribución o anticipo de dividendos.</w:t>
      </w:r>
    </w:p>
    <w:p w14:paraId="09DAFE5B"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Enajenación directa o indirecta de derechos representativos de capital.</w:t>
      </w:r>
    </w:p>
    <w:p w14:paraId="315C8DB3"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En los pagos o reembolsos al exterior.</w:t>
      </w:r>
    </w:p>
    <w:p w14:paraId="46B4DF0C"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Pagos por concepto de remuneraciones a favor de trabajadores en relación de dependencia.</w:t>
      </w:r>
    </w:p>
    <w:p w14:paraId="23DDB317"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Sociedades y personas naturales que contraten, promuevan o administren espectáculos públicos, que cuenten con la participación de extranjeros no residentes.</w:t>
      </w:r>
    </w:p>
    <w:p w14:paraId="0B2C4A22"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Las emisoras de tarjetas de crédito por pagos a establecimientos afiliados.</w:t>
      </w:r>
    </w:p>
    <w:p w14:paraId="3D24A67C"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Organizadores de loterías, rifas, apuestas y similares con excepción de la Junta de beneficencia.</w:t>
      </w:r>
    </w:p>
    <w:p w14:paraId="4213BC5D"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Las sociedades y personas naturales obligadas a llevar contabilidad, en el caso de donaciones realizadas en dinero.</w:t>
      </w:r>
    </w:p>
    <w:p w14:paraId="0A2E030C"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Pagos de intereses pagados o acreditados por rendimientos financieros.</w:t>
      </w:r>
    </w:p>
    <w:p w14:paraId="22378CDF"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En la comercialización de sustancias minerales que requieran la obtención de licencias de comercialización.</w:t>
      </w:r>
    </w:p>
    <w:p w14:paraId="4824129D"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 xml:space="preserve">Los sujetos pasivos residentes en el Ecuador, que realicen cesiones o transferencias de cesiones </w:t>
      </w:r>
      <w:proofErr w:type="spellStart"/>
      <w:r w:rsidRPr="002B3667">
        <w:rPr>
          <w:rFonts w:ascii="Futura Medium" w:hAnsi="Futura Medium" w:cs="Futura Medium" w:hint="cs"/>
          <w:sz w:val="18"/>
          <w:szCs w:val="18"/>
        </w:rPr>
        <w:t>hidrocarburíferas</w:t>
      </w:r>
      <w:proofErr w:type="spellEnd"/>
      <w:r w:rsidRPr="002B3667">
        <w:rPr>
          <w:rFonts w:ascii="Futura Medium" w:hAnsi="Futura Medium" w:cs="Futura Medium" w:hint="cs"/>
          <w:sz w:val="18"/>
          <w:szCs w:val="18"/>
        </w:rPr>
        <w:t>.</w:t>
      </w:r>
    </w:p>
    <w:p w14:paraId="2AEAF571"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En la emisión de liquidaciones de compra.</w:t>
      </w:r>
    </w:p>
    <w:p w14:paraId="12D6B2D1"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Los sujetos pasivos que realicen compras de banano y otras musáceas a productores locales.</w:t>
      </w:r>
    </w:p>
    <w:p w14:paraId="5196A955" w14:textId="77777777" w:rsidR="002B5BE9" w:rsidRPr="002B3667" w:rsidRDefault="002B5BE9" w:rsidP="00ED1B7D">
      <w:pPr>
        <w:spacing w:after="0"/>
        <w:ind w:left="1134"/>
        <w:rPr>
          <w:rFonts w:ascii="Futura Medium" w:hAnsi="Futura Medium" w:cs="Futura Medium"/>
          <w:sz w:val="18"/>
          <w:szCs w:val="18"/>
        </w:rPr>
      </w:pPr>
    </w:p>
    <w:p w14:paraId="1BEAFE91"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 xml:space="preserve">La Resolución prevé plazos de declaración y pago especiales para los contribuyentes domiciliados en la provincia de </w:t>
      </w:r>
      <w:proofErr w:type="gramStart"/>
      <w:r w:rsidRPr="002B3667">
        <w:rPr>
          <w:rFonts w:ascii="Futura Medium" w:hAnsi="Futura Medium" w:cs="Futura Medium" w:hint="cs"/>
          <w:sz w:val="18"/>
          <w:szCs w:val="18"/>
        </w:rPr>
        <w:t>Galápagos</w:t>
      </w:r>
      <w:proofErr w:type="gramEnd"/>
      <w:r w:rsidRPr="002B3667">
        <w:rPr>
          <w:rFonts w:ascii="Futura Medium" w:hAnsi="Futura Medium" w:cs="Futura Medium" w:hint="cs"/>
          <w:sz w:val="18"/>
          <w:szCs w:val="18"/>
        </w:rPr>
        <w:t>, las instituciones del estado y las empresas públicas:</w:t>
      </w:r>
    </w:p>
    <w:p w14:paraId="2134CE9A" w14:textId="77777777" w:rsidR="002B5BE9" w:rsidRPr="002B3667" w:rsidRDefault="002B5BE9" w:rsidP="00ED1B7D">
      <w:pPr>
        <w:spacing w:after="0"/>
        <w:ind w:left="1134"/>
        <w:jc w:val="both"/>
        <w:rPr>
          <w:rFonts w:ascii="Futura Medium" w:hAnsi="Futura Medium" w:cs="Futura Medium"/>
          <w:sz w:val="18"/>
          <w:szCs w:val="18"/>
        </w:rPr>
      </w:pPr>
    </w:p>
    <w:p w14:paraId="01E6C031"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Los sujetos pasivos designados como agentes de retención o contribuyentes especiales mantendrán aquella calificación hasta que la misma sea revocada en la forma prevista en esta Resolución.</w:t>
      </w:r>
    </w:p>
    <w:p w14:paraId="0C67CDE7" w14:textId="77777777" w:rsidR="002B5BE9" w:rsidRPr="002B3667" w:rsidRDefault="002B5BE9" w:rsidP="00ED1B7D">
      <w:pPr>
        <w:spacing w:after="0"/>
        <w:ind w:left="1134"/>
        <w:jc w:val="both"/>
        <w:rPr>
          <w:rFonts w:ascii="Futura Medium" w:hAnsi="Futura Medium" w:cs="Futura Medium"/>
          <w:sz w:val="18"/>
          <w:szCs w:val="18"/>
        </w:rPr>
      </w:pPr>
    </w:p>
    <w:p w14:paraId="0552CFF2"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La impugnación que interponga el sujeto pasivo, sobre la designación de agente de retención o de contribuyente especial, no suspende el ejercicio de las obligaciones inherentes a tal designación, hasta que mediante sentencia o resolución firme o ejecutoriada se disponga lo contrario.</w:t>
      </w:r>
    </w:p>
    <w:p w14:paraId="550023C9" w14:textId="77777777" w:rsidR="002B5BE9" w:rsidRPr="002B3667" w:rsidRDefault="002B5BE9" w:rsidP="00ED1B7D">
      <w:pPr>
        <w:spacing w:after="0"/>
        <w:ind w:left="1134"/>
        <w:jc w:val="both"/>
        <w:rPr>
          <w:rFonts w:ascii="Futura Medium" w:hAnsi="Futura Medium" w:cs="Futura Medium"/>
          <w:sz w:val="18"/>
          <w:szCs w:val="18"/>
        </w:rPr>
      </w:pPr>
    </w:p>
    <w:p w14:paraId="0169BF67"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La Administración Tributaria podrá revocar la designación de agentes de retención y contribuyentes especiales. La revocatoria tendrá efecto desde la fecha prevista en la resolución de carácter general, o desde el primer día del mes siguiente a la fecha de la notificación del acto administrativo de revocatoria correspondiente.</w:t>
      </w:r>
    </w:p>
    <w:p w14:paraId="4E136FAB" w14:textId="77777777" w:rsidR="002B5BE9" w:rsidRPr="002B3667" w:rsidRDefault="002B5BE9" w:rsidP="00ED1B7D">
      <w:pPr>
        <w:spacing w:after="0"/>
        <w:ind w:left="1134"/>
        <w:jc w:val="both"/>
        <w:rPr>
          <w:rFonts w:ascii="Futura Medium" w:hAnsi="Futura Medium" w:cs="Futura Medium"/>
          <w:sz w:val="18"/>
          <w:szCs w:val="18"/>
        </w:rPr>
      </w:pPr>
    </w:p>
    <w:p w14:paraId="5AAFDBA5" w14:textId="77777777" w:rsidR="002B5BE9" w:rsidRPr="002B3667" w:rsidRDefault="002B5BE9" w:rsidP="00ED1B7D">
      <w:pPr>
        <w:spacing w:after="0"/>
        <w:ind w:left="1134"/>
        <w:jc w:val="both"/>
        <w:rPr>
          <w:rFonts w:ascii="Futura Medium" w:hAnsi="Futura Medium" w:cs="Futura Medium"/>
          <w:i/>
          <w:sz w:val="18"/>
          <w:szCs w:val="18"/>
        </w:rPr>
      </w:pPr>
      <w:r w:rsidRPr="002B3667">
        <w:rPr>
          <w:rFonts w:ascii="Futura Medium" w:hAnsi="Futura Medium" w:cs="Futura Medium" w:hint="cs"/>
          <w:i/>
          <w:sz w:val="18"/>
          <w:szCs w:val="18"/>
        </w:rPr>
        <w:t>Nuevos porcentajes de retención del impuesto a la renta:</w:t>
      </w:r>
    </w:p>
    <w:p w14:paraId="278A31B1" w14:textId="77777777" w:rsidR="002B5BE9" w:rsidRPr="002B3667" w:rsidRDefault="002B5BE9" w:rsidP="00ED1B7D">
      <w:pPr>
        <w:spacing w:after="0"/>
        <w:ind w:left="1134"/>
        <w:jc w:val="both"/>
        <w:rPr>
          <w:rFonts w:ascii="Futura Medium" w:hAnsi="Futura Medium" w:cs="Futura Medium"/>
          <w:i/>
          <w:sz w:val="18"/>
          <w:szCs w:val="18"/>
        </w:rPr>
      </w:pPr>
    </w:p>
    <w:p w14:paraId="7BA12A97"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A partir del 1 de abril de 2020 se aplican los nuevos porcentajes de retención en la fuente de Impuesto a la Renta, establecidos mediante Decreto Ejecutivo No. 1021 del 27 de marzo de 2020 y Resolución No. NAC-DGERCGC20-00000020 del 12 marzo del 2020.</w:t>
      </w:r>
    </w:p>
    <w:p w14:paraId="70EBD425" w14:textId="77777777" w:rsidR="002B5BE9" w:rsidRPr="002B3667" w:rsidRDefault="002B5BE9" w:rsidP="00ED1B7D">
      <w:pPr>
        <w:spacing w:after="0"/>
        <w:ind w:left="1134"/>
        <w:jc w:val="both"/>
        <w:rPr>
          <w:rFonts w:ascii="Futura Medium" w:hAnsi="Futura Medium" w:cs="Futura Medium"/>
          <w:sz w:val="18"/>
          <w:szCs w:val="18"/>
        </w:rPr>
      </w:pPr>
    </w:p>
    <w:p w14:paraId="223681DC"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Los nuevos porcentajes de retención son:</w:t>
      </w:r>
    </w:p>
    <w:p w14:paraId="2020967D" w14:textId="77777777" w:rsidR="002B5BE9" w:rsidRPr="002B3667" w:rsidRDefault="002B5BE9" w:rsidP="00ED1B7D">
      <w:pPr>
        <w:spacing w:after="0"/>
        <w:ind w:left="1134"/>
        <w:jc w:val="both"/>
        <w:rPr>
          <w:rFonts w:ascii="Futura Medium" w:hAnsi="Futura Medium" w:cs="Futura Medium"/>
          <w:sz w:val="18"/>
          <w:szCs w:val="18"/>
        </w:rPr>
      </w:pPr>
    </w:p>
    <w:p w14:paraId="1D39EA6A" w14:textId="6227A531" w:rsidR="002B5BE9" w:rsidRDefault="002B5BE9" w:rsidP="00ED1B7D">
      <w:pPr>
        <w:pStyle w:val="ListParagraph"/>
        <w:numPr>
          <w:ilvl w:val="0"/>
          <w:numId w:val="60"/>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Retención de 1,75% a los pagos o créditos en cuentas por transferencias de todo tipo de bienes muebles de naturaleza corporal</w:t>
      </w:r>
    </w:p>
    <w:p w14:paraId="25F930BA" w14:textId="77777777" w:rsidR="0033074E" w:rsidRPr="002B3667" w:rsidRDefault="0033074E" w:rsidP="00ED1B7D">
      <w:pPr>
        <w:pStyle w:val="ListParagraph"/>
        <w:spacing w:after="0" w:line="240" w:lineRule="auto"/>
        <w:ind w:left="1854"/>
        <w:jc w:val="both"/>
        <w:rPr>
          <w:rFonts w:ascii="Futura Medium" w:hAnsi="Futura Medium" w:cs="Futura Medium"/>
          <w:sz w:val="18"/>
          <w:szCs w:val="18"/>
        </w:rPr>
      </w:pPr>
    </w:p>
    <w:p w14:paraId="51E2B667" w14:textId="63CF26EF" w:rsidR="002B5BE9" w:rsidRDefault="002B5BE9" w:rsidP="00ED1B7D">
      <w:pPr>
        <w:pStyle w:val="ListParagraph"/>
        <w:numPr>
          <w:ilvl w:val="0"/>
          <w:numId w:val="60"/>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Retención de 1% a las adquisiciones de bienes de origen agrícola, avícola, cunícola, bioacuáticos, forestal y carnes que se mantengan en estado natural:</w:t>
      </w:r>
    </w:p>
    <w:p w14:paraId="1D159716" w14:textId="77777777" w:rsidR="0033074E" w:rsidRPr="002B3667" w:rsidRDefault="0033074E" w:rsidP="00ED1B7D">
      <w:pPr>
        <w:pStyle w:val="ListParagraph"/>
        <w:spacing w:after="0" w:line="240" w:lineRule="auto"/>
        <w:ind w:left="1854"/>
        <w:jc w:val="both"/>
        <w:rPr>
          <w:rFonts w:ascii="Futura Medium" w:hAnsi="Futura Medium" w:cs="Futura Medium"/>
          <w:sz w:val="18"/>
          <w:szCs w:val="18"/>
        </w:rPr>
      </w:pPr>
    </w:p>
    <w:p w14:paraId="017C7BB7" w14:textId="6051EEEC" w:rsidR="002B5BE9" w:rsidRDefault="002B5BE9" w:rsidP="00ED1B7D">
      <w:pPr>
        <w:pStyle w:val="ListParagraph"/>
        <w:numPr>
          <w:ilvl w:val="0"/>
          <w:numId w:val="60"/>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Retención de 2,75% a todos los pagos o créditos en cuenta contable no contemplados en un porcentaje específico de retención.</w:t>
      </w:r>
    </w:p>
    <w:p w14:paraId="4247BBF6" w14:textId="77777777" w:rsidR="0033074E" w:rsidRPr="002B3667" w:rsidRDefault="0033074E" w:rsidP="00ED1B7D">
      <w:pPr>
        <w:pStyle w:val="ListParagraph"/>
        <w:spacing w:after="0" w:line="240" w:lineRule="auto"/>
        <w:ind w:left="1854"/>
        <w:jc w:val="both"/>
        <w:rPr>
          <w:rFonts w:ascii="Futura Medium" w:hAnsi="Futura Medium" w:cs="Futura Medium"/>
          <w:sz w:val="18"/>
          <w:szCs w:val="18"/>
        </w:rPr>
      </w:pPr>
    </w:p>
    <w:p w14:paraId="1FA2DD58" w14:textId="77777777" w:rsidR="002B5BE9" w:rsidRPr="002B3667" w:rsidRDefault="002B5BE9" w:rsidP="00ED1B7D">
      <w:pPr>
        <w:pStyle w:val="ListParagraph"/>
        <w:numPr>
          <w:ilvl w:val="0"/>
          <w:numId w:val="60"/>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lastRenderedPageBreak/>
        <w:t>Auto retención mensual de 1,75% sobre los ingresos gravados obtenidos en el mes que deberán efectuar las instituciones financieras bajo el control de la Superintendencia de Bancos y empresas privadas que presten servicios de telefonía móvil. También efectuarán una auto retención mensual de 1,50% sobre el total de ingresos gravados obtenidos en el mes las empresas que tengan suscritos contratos con el Estado para la exploración y explotación de hidrocarburos.</w:t>
      </w:r>
    </w:p>
    <w:p w14:paraId="1CBA1281" w14:textId="77777777" w:rsidR="002B5BE9" w:rsidRPr="00EB426D" w:rsidRDefault="002B5BE9" w:rsidP="00ED1B7D">
      <w:pPr>
        <w:autoSpaceDE w:val="0"/>
        <w:autoSpaceDN w:val="0"/>
        <w:adjustRightInd w:val="0"/>
        <w:spacing w:after="0"/>
        <w:jc w:val="both"/>
        <w:rPr>
          <w:rFonts w:ascii="Futura Medium" w:hAnsi="Futura Medium" w:cs="Futura Medium"/>
          <w:sz w:val="18"/>
          <w:szCs w:val="18"/>
        </w:rPr>
      </w:pPr>
    </w:p>
    <w:p w14:paraId="1C318D50" w14:textId="3498EDC8" w:rsidR="005D715B" w:rsidRPr="00D70A8F" w:rsidRDefault="005D715B" w:rsidP="00ED1B7D">
      <w:pPr>
        <w:pStyle w:val="ListParagraph"/>
        <w:numPr>
          <w:ilvl w:val="0"/>
          <w:numId w:val="27"/>
        </w:numPr>
        <w:spacing w:after="0" w:line="240" w:lineRule="auto"/>
        <w:ind w:left="567" w:hanging="567"/>
        <w:contextualSpacing w:val="0"/>
        <w:jc w:val="both"/>
        <w:rPr>
          <w:rFonts w:ascii="Futura-Book" w:hAnsi="Futura-Book" w:cs="Arial"/>
          <w:b/>
          <w:sz w:val="19"/>
          <w:szCs w:val="19"/>
          <w:lang w:val="es-ES" w:eastAsia="es-ES" w:bidi="es-ES"/>
        </w:rPr>
      </w:pPr>
      <w:r w:rsidRPr="00D70A8F">
        <w:rPr>
          <w:rFonts w:ascii="Futura-Book" w:hAnsi="Futura-Book" w:cs="Arial"/>
          <w:b/>
          <w:sz w:val="19"/>
          <w:szCs w:val="19"/>
          <w:lang w:val="es-ES" w:eastAsia="es-ES" w:bidi="es-ES"/>
        </w:rPr>
        <w:t>INVENTARIOS</w:t>
      </w:r>
    </w:p>
    <w:p w14:paraId="3FA639CD" w14:textId="77777777" w:rsidR="00870958" w:rsidRDefault="00870958" w:rsidP="00ED1B7D">
      <w:pPr>
        <w:pStyle w:val="AANormalTextoNotasTtulos"/>
        <w:tabs>
          <w:tab w:val="left" w:pos="6804"/>
        </w:tabs>
        <w:spacing w:line="240" w:lineRule="auto"/>
        <w:ind w:left="567" w:right="-285" w:firstLine="0"/>
        <w:jc w:val="both"/>
        <w:rPr>
          <w:rFonts w:ascii="Futura-Book" w:hAnsi="Futura-Book" w:cs="Arial"/>
          <w:b w:val="0"/>
          <w:sz w:val="19"/>
          <w:szCs w:val="19"/>
          <w:lang w:val="es-EC"/>
        </w:rPr>
      </w:pPr>
    </w:p>
    <w:p w14:paraId="5B18B87A" w14:textId="781E06E5" w:rsidR="00870958" w:rsidRPr="00D70A8F" w:rsidRDefault="00870958" w:rsidP="00870958">
      <w:pPr>
        <w:pStyle w:val="AANormalTextoNotasTtulos"/>
        <w:tabs>
          <w:tab w:val="left" w:pos="6804"/>
        </w:tabs>
        <w:spacing w:line="240" w:lineRule="auto"/>
        <w:ind w:left="567" w:right="-285" w:firstLine="0"/>
        <w:jc w:val="both"/>
        <w:rPr>
          <w:rFonts w:ascii="Futura-Book" w:hAnsi="Futura-Book" w:cs="Arial"/>
          <w:b w:val="0"/>
          <w:sz w:val="19"/>
          <w:szCs w:val="19"/>
          <w:lang w:val="es-EC"/>
        </w:rPr>
      </w:pPr>
      <w:r>
        <w:rPr>
          <w:rFonts w:ascii="Futura-Book" w:hAnsi="Futura-Book" w:cs="Arial"/>
          <w:b w:val="0"/>
          <w:sz w:val="19"/>
          <w:szCs w:val="19"/>
          <w:lang w:val="es-EC"/>
        </w:rPr>
        <w:t>Al 31 de diciembre del 2020 y 2019 los inventarios están compuestos por las mercaderías que comercializa la empresa, sobre las cuales no existen prenda ni restricción de ningún tipo.</w:t>
      </w:r>
    </w:p>
    <w:p w14:paraId="7ED07CB5" w14:textId="77777777" w:rsidR="002E1873" w:rsidRPr="00D70A8F" w:rsidRDefault="002E1873" w:rsidP="00ED1B7D">
      <w:pPr>
        <w:pStyle w:val="NoSpacing"/>
        <w:tabs>
          <w:tab w:val="left" w:pos="6521"/>
          <w:tab w:val="decimal" w:pos="7655"/>
          <w:tab w:val="left" w:pos="8080"/>
          <w:tab w:val="decimal" w:pos="9071"/>
        </w:tabs>
        <w:ind w:right="-285"/>
        <w:rPr>
          <w:rFonts w:ascii="Futura-Book" w:hAnsi="Futura-Book" w:cs="Arial"/>
          <w:sz w:val="19"/>
          <w:szCs w:val="19"/>
          <w:u w:val="thick"/>
          <w:lang w:eastAsia="es-ES"/>
        </w:rPr>
      </w:pPr>
    </w:p>
    <w:p w14:paraId="105EAC87" w14:textId="77777777" w:rsidR="00205B28" w:rsidRPr="002D03FB" w:rsidRDefault="00205B28" w:rsidP="00ED1B7D">
      <w:pPr>
        <w:pStyle w:val="ListParagraph"/>
        <w:numPr>
          <w:ilvl w:val="0"/>
          <w:numId w:val="27"/>
        </w:numPr>
        <w:spacing w:after="0" w:line="240" w:lineRule="auto"/>
        <w:ind w:left="567" w:hanging="567"/>
        <w:contextualSpacing w:val="0"/>
        <w:jc w:val="both"/>
        <w:rPr>
          <w:rFonts w:ascii="Futura-Book" w:hAnsi="Futura-Book" w:cs="Arial"/>
          <w:b/>
          <w:sz w:val="19"/>
          <w:szCs w:val="19"/>
        </w:rPr>
      </w:pPr>
      <w:r w:rsidRPr="002D03FB">
        <w:rPr>
          <w:rFonts w:ascii="Futura-Book" w:hAnsi="Futura-Book" w:cs="Arial"/>
          <w:b/>
          <w:sz w:val="19"/>
          <w:szCs w:val="19"/>
        </w:rPr>
        <w:t>CUENTAS POR PAGAR COMERCIALES Y OTRAS CUENTAS POR PAGAR</w:t>
      </w:r>
    </w:p>
    <w:p w14:paraId="1B0D8366" w14:textId="77777777" w:rsidR="003B4F58" w:rsidRPr="004A5CE1" w:rsidRDefault="003B4F58" w:rsidP="00ED1B7D">
      <w:pPr>
        <w:pStyle w:val="ListParagraph"/>
        <w:spacing w:after="0" w:line="240" w:lineRule="auto"/>
        <w:contextualSpacing w:val="0"/>
        <w:jc w:val="both"/>
        <w:rPr>
          <w:rFonts w:ascii="Futura-Book" w:hAnsi="Futura-Book" w:cs="Arial"/>
          <w:sz w:val="19"/>
          <w:szCs w:val="19"/>
        </w:rPr>
      </w:pPr>
    </w:p>
    <w:p w14:paraId="7076970D" w14:textId="77777777" w:rsidR="00297822" w:rsidRPr="004A5CE1" w:rsidRDefault="00205B28" w:rsidP="00ED1B7D">
      <w:pPr>
        <w:pStyle w:val="ListParagraph"/>
        <w:spacing w:after="0" w:line="240" w:lineRule="auto"/>
        <w:ind w:left="567"/>
        <w:contextualSpacing w:val="0"/>
        <w:jc w:val="both"/>
        <w:rPr>
          <w:rFonts w:ascii="Futura-Book" w:hAnsi="Futura-Book" w:cs="Arial"/>
          <w:sz w:val="19"/>
          <w:szCs w:val="19"/>
        </w:rPr>
      </w:pPr>
      <w:r w:rsidRPr="004A5CE1">
        <w:rPr>
          <w:rFonts w:ascii="Futura-Book" w:hAnsi="Futura-Book" w:cs="Arial"/>
          <w:sz w:val="19"/>
          <w:szCs w:val="19"/>
        </w:rPr>
        <w:t>Un resumen de las cuentas por pagar comerciales y otras cuentas por pagar es el siguiente:</w:t>
      </w:r>
    </w:p>
    <w:p w14:paraId="108DB401" w14:textId="77777777" w:rsidR="00297822" w:rsidRPr="004A5CE1" w:rsidRDefault="00297822" w:rsidP="00ED1B7D">
      <w:pPr>
        <w:pStyle w:val="ListParagraph"/>
        <w:spacing w:after="0" w:line="240" w:lineRule="auto"/>
        <w:ind w:left="567"/>
        <w:contextualSpacing w:val="0"/>
        <w:jc w:val="both"/>
        <w:rPr>
          <w:rFonts w:ascii="Futura-Book" w:hAnsi="Futura-Book" w:cs="Arial"/>
          <w:sz w:val="19"/>
          <w:szCs w:val="19"/>
        </w:rPr>
      </w:pPr>
    </w:p>
    <w:tbl>
      <w:tblPr>
        <w:tblW w:w="8593" w:type="dxa"/>
        <w:tblInd w:w="549" w:type="dxa"/>
        <w:tblCellMar>
          <w:left w:w="70" w:type="dxa"/>
          <w:right w:w="70" w:type="dxa"/>
        </w:tblCellMar>
        <w:tblLook w:val="04A0" w:firstRow="1" w:lastRow="0" w:firstColumn="1" w:lastColumn="0" w:noHBand="0" w:noVBand="1"/>
      </w:tblPr>
      <w:tblGrid>
        <w:gridCol w:w="88"/>
        <w:gridCol w:w="356"/>
        <w:gridCol w:w="3188"/>
        <w:gridCol w:w="1773"/>
        <w:gridCol w:w="142"/>
        <w:gridCol w:w="58"/>
        <w:gridCol w:w="437"/>
        <w:gridCol w:w="763"/>
        <w:gridCol w:w="17"/>
        <w:gridCol w:w="223"/>
        <w:gridCol w:w="61"/>
        <w:gridCol w:w="212"/>
        <w:gridCol w:w="927"/>
        <w:gridCol w:w="348"/>
      </w:tblGrid>
      <w:tr w:rsidR="002D03FB" w:rsidRPr="001E6A9C" w14:paraId="2FCB87D3" w14:textId="77777777" w:rsidTr="002D03FB">
        <w:trPr>
          <w:gridBefore w:val="2"/>
          <w:gridAfter w:val="1"/>
          <w:wBefore w:w="444" w:type="dxa"/>
          <w:wAfter w:w="348" w:type="dxa"/>
          <w:trHeight w:val="80"/>
        </w:trPr>
        <w:tc>
          <w:tcPr>
            <w:tcW w:w="4961" w:type="dxa"/>
            <w:gridSpan w:val="2"/>
            <w:tcBorders>
              <w:top w:val="nil"/>
              <w:left w:val="nil"/>
              <w:bottom w:val="nil"/>
              <w:right w:val="nil"/>
            </w:tcBorders>
            <w:shd w:val="clear" w:color="auto" w:fill="auto"/>
            <w:noWrap/>
            <w:vAlign w:val="bottom"/>
            <w:hideMark/>
          </w:tcPr>
          <w:p w14:paraId="1584A8F9" w14:textId="77777777" w:rsidR="002D03FB" w:rsidRPr="001E6A9C" w:rsidRDefault="002D03FB" w:rsidP="00851526">
            <w:pPr>
              <w:spacing w:after="0"/>
              <w:rPr>
                <w:rFonts w:ascii="Futura Medium" w:hAnsi="Futura Medium" w:cs="Futura Medium"/>
                <w:sz w:val="18"/>
                <w:szCs w:val="18"/>
                <w:lang w:eastAsia="es-EC"/>
              </w:rPr>
            </w:pPr>
          </w:p>
        </w:tc>
        <w:tc>
          <w:tcPr>
            <w:tcW w:w="200" w:type="dxa"/>
            <w:gridSpan w:val="2"/>
            <w:tcBorders>
              <w:top w:val="nil"/>
              <w:left w:val="nil"/>
              <w:bottom w:val="nil"/>
              <w:right w:val="nil"/>
            </w:tcBorders>
            <w:shd w:val="clear" w:color="auto" w:fill="auto"/>
            <w:noWrap/>
            <w:vAlign w:val="bottom"/>
            <w:hideMark/>
          </w:tcPr>
          <w:p w14:paraId="1D5319F2" w14:textId="77777777" w:rsidR="002D03FB" w:rsidRPr="001E6A9C" w:rsidRDefault="002D03FB" w:rsidP="00851526">
            <w:pPr>
              <w:spacing w:after="0"/>
              <w:rPr>
                <w:rFonts w:ascii="Futura Medium" w:hAnsi="Futura Medium" w:cs="Futura Medium"/>
                <w:sz w:val="18"/>
                <w:szCs w:val="18"/>
                <w:lang w:eastAsia="es-EC"/>
              </w:rPr>
            </w:pPr>
          </w:p>
        </w:tc>
        <w:tc>
          <w:tcPr>
            <w:tcW w:w="1200" w:type="dxa"/>
            <w:gridSpan w:val="2"/>
            <w:tcBorders>
              <w:top w:val="nil"/>
              <w:left w:val="nil"/>
              <w:bottom w:val="single" w:sz="4" w:space="0" w:color="auto"/>
              <w:right w:val="nil"/>
            </w:tcBorders>
            <w:shd w:val="clear" w:color="auto" w:fill="auto"/>
            <w:noWrap/>
            <w:vAlign w:val="center"/>
            <w:hideMark/>
          </w:tcPr>
          <w:p w14:paraId="18172951" w14:textId="77777777" w:rsidR="002D03FB" w:rsidRPr="001E6A9C" w:rsidRDefault="002D03FB"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4B98B814" w14:textId="77777777" w:rsidR="002D03FB" w:rsidRPr="001E6A9C" w:rsidRDefault="002D03FB" w:rsidP="00851526">
            <w:pPr>
              <w:spacing w:after="0"/>
              <w:jc w:val="center"/>
              <w:rPr>
                <w:rFonts w:ascii="Futura Medium" w:hAnsi="Futura Medium" w:cs="Futura Medium"/>
                <w:b/>
                <w:bCs/>
                <w:sz w:val="18"/>
                <w:szCs w:val="18"/>
                <w:lang w:eastAsia="es-EC"/>
              </w:rPr>
            </w:pPr>
          </w:p>
        </w:tc>
        <w:tc>
          <w:tcPr>
            <w:tcW w:w="1200" w:type="dxa"/>
            <w:gridSpan w:val="3"/>
            <w:tcBorders>
              <w:top w:val="nil"/>
              <w:left w:val="nil"/>
              <w:bottom w:val="single" w:sz="4" w:space="0" w:color="auto"/>
              <w:right w:val="nil"/>
            </w:tcBorders>
            <w:shd w:val="clear" w:color="auto" w:fill="auto"/>
            <w:noWrap/>
            <w:vAlign w:val="center"/>
            <w:hideMark/>
          </w:tcPr>
          <w:p w14:paraId="3CDAC530" w14:textId="77777777" w:rsidR="002D03FB" w:rsidRPr="001E6A9C" w:rsidRDefault="002D03FB"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891A1A" w:rsidRPr="00891A1A" w14:paraId="13D72756" w14:textId="77777777" w:rsidTr="002D03FB">
        <w:trPr>
          <w:trHeight w:val="300"/>
        </w:trPr>
        <w:tc>
          <w:tcPr>
            <w:tcW w:w="3632" w:type="dxa"/>
            <w:gridSpan w:val="3"/>
            <w:tcBorders>
              <w:top w:val="nil"/>
              <w:left w:val="nil"/>
              <w:bottom w:val="nil"/>
              <w:right w:val="nil"/>
            </w:tcBorders>
            <w:shd w:val="clear" w:color="auto" w:fill="auto"/>
            <w:noWrap/>
            <w:vAlign w:val="center"/>
            <w:hideMark/>
          </w:tcPr>
          <w:p w14:paraId="180F99FF" w14:textId="77777777" w:rsidR="00891A1A" w:rsidRPr="00891A1A" w:rsidRDefault="00891A1A" w:rsidP="00ED1B7D">
            <w:pPr>
              <w:spacing w:after="0" w:line="240" w:lineRule="auto"/>
              <w:jc w:val="both"/>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 xml:space="preserve">Proveedores del exterior </w:t>
            </w:r>
          </w:p>
        </w:tc>
        <w:tc>
          <w:tcPr>
            <w:tcW w:w="2410" w:type="dxa"/>
            <w:gridSpan w:val="4"/>
            <w:tcBorders>
              <w:top w:val="nil"/>
              <w:left w:val="nil"/>
              <w:bottom w:val="nil"/>
              <w:right w:val="nil"/>
            </w:tcBorders>
            <w:shd w:val="clear" w:color="auto" w:fill="auto"/>
            <w:noWrap/>
            <w:vAlign w:val="center"/>
            <w:hideMark/>
          </w:tcPr>
          <w:p w14:paraId="299393DF" w14:textId="77777777" w:rsidR="00891A1A" w:rsidRPr="00891A1A" w:rsidRDefault="00891A1A" w:rsidP="00ED1B7D">
            <w:pPr>
              <w:spacing w:after="0" w:line="240" w:lineRule="auto"/>
              <w:jc w:val="both"/>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(1)</w:t>
            </w:r>
          </w:p>
        </w:tc>
        <w:tc>
          <w:tcPr>
            <w:tcW w:w="1276" w:type="dxa"/>
            <w:gridSpan w:val="5"/>
            <w:tcBorders>
              <w:top w:val="nil"/>
              <w:left w:val="nil"/>
              <w:bottom w:val="nil"/>
              <w:right w:val="nil"/>
            </w:tcBorders>
            <w:shd w:val="clear" w:color="auto" w:fill="auto"/>
            <w:noWrap/>
            <w:vAlign w:val="bottom"/>
            <w:hideMark/>
          </w:tcPr>
          <w:p w14:paraId="1D9C8963" w14:textId="5ECD0ECF" w:rsidR="00891A1A" w:rsidRPr="00891A1A" w:rsidRDefault="002D03FB" w:rsidP="00ED1B7D">
            <w:pPr>
              <w:spacing w:after="0" w:line="240" w:lineRule="auto"/>
              <w:jc w:val="both"/>
              <w:rPr>
                <w:rFonts w:ascii="Arial" w:eastAsia="Times New Roman" w:hAnsi="Arial" w:cs="Arial"/>
                <w:color w:val="000000"/>
                <w:sz w:val="19"/>
                <w:szCs w:val="19"/>
                <w:lang w:eastAsia="es-EC"/>
              </w:rPr>
            </w:pPr>
            <w:r>
              <w:rPr>
                <w:rFonts w:ascii="Arial" w:eastAsia="Times New Roman" w:hAnsi="Arial" w:cs="Arial"/>
                <w:color w:val="000000"/>
                <w:sz w:val="19"/>
                <w:szCs w:val="19"/>
                <w:lang w:eastAsia="es-EC"/>
              </w:rPr>
              <w:t xml:space="preserve">          0</w:t>
            </w:r>
          </w:p>
        </w:tc>
        <w:tc>
          <w:tcPr>
            <w:tcW w:w="1275" w:type="dxa"/>
            <w:gridSpan w:val="2"/>
            <w:tcBorders>
              <w:top w:val="nil"/>
              <w:left w:val="nil"/>
              <w:bottom w:val="nil"/>
              <w:right w:val="nil"/>
            </w:tcBorders>
            <w:shd w:val="clear" w:color="auto" w:fill="auto"/>
            <w:noWrap/>
            <w:vAlign w:val="center"/>
            <w:hideMark/>
          </w:tcPr>
          <w:p w14:paraId="194F575C" w14:textId="77777777" w:rsidR="00891A1A" w:rsidRPr="00891A1A" w:rsidRDefault="00891A1A" w:rsidP="002D03FB">
            <w:pPr>
              <w:spacing w:after="0" w:line="240" w:lineRule="auto"/>
              <w:jc w:val="center"/>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22,825</w:t>
            </w:r>
          </w:p>
        </w:tc>
      </w:tr>
      <w:tr w:rsidR="00891A1A" w:rsidRPr="00891A1A" w14:paraId="17A7D3AA" w14:textId="77777777" w:rsidTr="002D03FB">
        <w:trPr>
          <w:trHeight w:val="300"/>
        </w:trPr>
        <w:tc>
          <w:tcPr>
            <w:tcW w:w="3632" w:type="dxa"/>
            <w:gridSpan w:val="3"/>
            <w:tcBorders>
              <w:top w:val="nil"/>
              <w:left w:val="nil"/>
              <w:right w:val="nil"/>
            </w:tcBorders>
            <w:shd w:val="clear" w:color="auto" w:fill="auto"/>
            <w:noWrap/>
            <w:vAlign w:val="center"/>
            <w:hideMark/>
          </w:tcPr>
          <w:p w14:paraId="400CC996" w14:textId="229733C5" w:rsidR="00891A1A" w:rsidRPr="00891A1A" w:rsidRDefault="00891A1A" w:rsidP="00ED1B7D">
            <w:pPr>
              <w:spacing w:after="0" w:line="240" w:lineRule="auto"/>
              <w:jc w:val="both"/>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Proveedores locales</w:t>
            </w:r>
            <w:r w:rsidR="002D03FB">
              <w:rPr>
                <w:rFonts w:ascii="Arial" w:eastAsia="Times New Roman" w:hAnsi="Arial" w:cs="Arial"/>
                <w:color w:val="000000"/>
                <w:sz w:val="19"/>
                <w:szCs w:val="19"/>
                <w:lang w:eastAsia="es-EC"/>
              </w:rPr>
              <w:t xml:space="preserve"> y otras cuentas por pagar</w:t>
            </w:r>
          </w:p>
        </w:tc>
        <w:tc>
          <w:tcPr>
            <w:tcW w:w="2410" w:type="dxa"/>
            <w:gridSpan w:val="4"/>
            <w:tcBorders>
              <w:top w:val="nil"/>
              <w:left w:val="nil"/>
              <w:right w:val="nil"/>
            </w:tcBorders>
            <w:shd w:val="clear" w:color="auto" w:fill="auto"/>
            <w:noWrap/>
            <w:vAlign w:val="center"/>
            <w:hideMark/>
          </w:tcPr>
          <w:p w14:paraId="459E53F0" w14:textId="77777777" w:rsidR="00891A1A" w:rsidRPr="00891A1A" w:rsidRDefault="00891A1A" w:rsidP="00ED1B7D">
            <w:pPr>
              <w:spacing w:after="0" w:line="240" w:lineRule="auto"/>
              <w:jc w:val="both"/>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(2)</w:t>
            </w:r>
          </w:p>
        </w:tc>
        <w:tc>
          <w:tcPr>
            <w:tcW w:w="1276" w:type="dxa"/>
            <w:gridSpan w:val="5"/>
            <w:tcBorders>
              <w:top w:val="nil"/>
              <w:left w:val="nil"/>
              <w:right w:val="nil"/>
            </w:tcBorders>
            <w:shd w:val="clear" w:color="auto" w:fill="auto"/>
            <w:noWrap/>
            <w:vAlign w:val="bottom"/>
            <w:hideMark/>
          </w:tcPr>
          <w:p w14:paraId="6606ECDC" w14:textId="73F37B45" w:rsidR="00891A1A" w:rsidRPr="00891A1A" w:rsidRDefault="002D03FB" w:rsidP="00ED1B7D">
            <w:pPr>
              <w:spacing w:after="0" w:line="240" w:lineRule="auto"/>
              <w:jc w:val="both"/>
              <w:rPr>
                <w:rFonts w:ascii="Arial" w:eastAsia="Times New Roman" w:hAnsi="Arial" w:cs="Arial"/>
                <w:color w:val="000000"/>
                <w:sz w:val="19"/>
                <w:szCs w:val="19"/>
                <w:lang w:eastAsia="es-EC"/>
              </w:rPr>
            </w:pPr>
            <w:r>
              <w:rPr>
                <w:rFonts w:ascii="Arial" w:eastAsia="Times New Roman" w:hAnsi="Arial" w:cs="Arial"/>
                <w:color w:val="000000"/>
                <w:sz w:val="19"/>
                <w:szCs w:val="19"/>
                <w:lang w:eastAsia="es-EC"/>
              </w:rPr>
              <w:t xml:space="preserve">          0</w:t>
            </w:r>
          </w:p>
        </w:tc>
        <w:tc>
          <w:tcPr>
            <w:tcW w:w="1275" w:type="dxa"/>
            <w:gridSpan w:val="2"/>
            <w:tcBorders>
              <w:top w:val="nil"/>
              <w:left w:val="nil"/>
              <w:right w:val="nil"/>
            </w:tcBorders>
            <w:shd w:val="clear" w:color="auto" w:fill="auto"/>
            <w:noWrap/>
            <w:vAlign w:val="center"/>
            <w:hideMark/>
          </w:tcPr>
          <w:p w14:paraId="32B9A97C" w14:textId="33D1CA06" w:rsidR="00891A1A" w:rsidRPr="00891A1A" w:rsidRDefault="002D03FB" w:rsidP="002D03FB">
            <w:pPr>
              <w:spacing w:after="0" w:line="240" w:lineRule="auto"/>
              <w:jc w:val="center"/>
              <w:rPr>
                <w:rFonts w:ascii="Arial" w:eastAsia="Times New Roman" w:hAnsi="Arial" w:cs="Arial"/>
                <w:color w:val="000000"/>
                <w:sz w:val="19"/>
                <w:szCs w:val="19"/>
                <w:lang w:eastAsia="es-EC"/>
              </w:rPr>
            </w:pPr>
            <w:r>
              <w:rPr>
                <w:rFonts w:ascii="Arial" w:eastAsia="Times New Roman" w:hAnsi="Arial" w:cs="Arial"/>
                <w:color w:val="000000"/>
                <w:sz w:val="19"/>
                <w:szCs w:val="19"/>
                <w:lang w:eastAsia="es-EC"/>
              </w:rPr>
              <w:t xml:space="preserve"> </w:t>
            </w:r>
            <w:r w:rsidR="00891A1A" w:rsidRPr="00891A1A">
              <w:rPr>
                <w:rFonts w:ascii="Arial" w:eastAsia="Times New Roman" w:hAnsi="Arial" w:cs="Arial"/>
                <w:color w:val="000000"/>
                <w:sz w:val="19"/>
                <w:szCs w:val="19"/>
                <w:lang w:eastAsia="es-EC"/>
              </w:rPr>
              <w:t>1,027</w:t>
            </w:r>
          </w:p>
        </w:tc>
      </w:tr>
      <w:tr w:rsidR="00891A1A" w:rsidRPr="00891A1A" w14:paraId="7CC7AF4E" w14:textId="77777777" w:rsidTr="002D03FB">
        <w:trPr>
          <w:trHeight w:val="120"/>
        </w:trPr>
        <w:tc>
          <w:tcPr>
            <w:tcW w:w="3632" w:type="dxa"/>
            <w:gridSpan w:val="3"/>
            <w:tcBorders>
              <w:left w:val="nil"/>
              <w:bottom w:val="nil"/>
              <w:right w:val="nil"/>
            </w:tcBorders>
            <w:shd w:val="clear" w:color="auto" w:fill="auto"/>
            <w:noWrap/>
            <w:vAlign w:val="center"/>
            <w:hideMark/>
          </w:tcPr>
          <w:p w14:paraId="5F0FE8F3" w14:textId="77777777" w:rsidR="00891A1A" w:rsidRPr="00891A1A" w:rsidRDefault="00891A1A" w:rsidP="00ED1B7D">
            <w:pPr>
              <w:spacing w:after="0" w:line="240" w:lineRule="auto"/>
              <w:jc w:val="right"/>
              <w:rPr>
                <w:rFonts w:ascii="Arial" w:eastAsia="Times New Roman" w:hAnsi="Arial" w:cs="Arial"/>
                <w:color w:val="000000"/>
                <w:sz w:val="19"/>
                <w:szCs w:val="19"/>
                <w:u w:val="single"/>
                <w:lang w:eastAsia="es-EC"/>
              </w:rPr>
            </w:pPr>
          </w:p>
        </w:tc>
        <w:tc>
          <w:tcPr>
            <w:tcW w:w="2410" w:type="dxa"/>
            <w:gridSpan w:val="4"/>
            <w:tcBorders>
              <w:left w:val="nil"/>
              <w:bottom w:val="nil"/>
              <w:right w:val="nil"/>
            </w:tcBorders>
            <w:shd w:val="clear" w:color="auto" w:fill="auto"/>
            <w:noWrap/>
            <w:vAlign w:val="bottom"/>
            <w:hideMark/>
          </w:tcPr>
          <w:p w14:paraId="00689543" w14:textId="77777777" w:rsidR="00891A1A" w:rsidRPr="00891A1A" w:rsidRDefault="00891A1A" w:rsidP="00ED1B7D">
            <w:pPr>
              <w:spacing w:after="0" w:line="240" w:lineRule="auto"/>
              <w:rPr>
                <w:rFonts w:ascii="Times New Roman" w:eastAsia="Times New Roman" w:hAnsi="Times New Roman" w:cs="Times New Roman"/>
                <w:sz w:val="20"/>
                <w:szCs w:val="20"/>
                <w:lang w:eastAsia="es-EC"/>
              </w:rPr>
            </w:pPr>
          </w:p>
        </w:tc>
        <w:tc>
          <w:tcPr>
            <w:tcW w:w="1276" w:type="dxa"/>
            <w:gridSpan w:val="5"/>
            <w:tcBorders>
              <w:left w:val="nil"/>
              <w:bottom w:val="nil"/>
              <w:right w:val="nil"/>
            </w:tcBorders>
            <w:shd w:val="clear" w:color="auto" w:fill="auto"/>
            <w:noWrap/>
            <w:vAlign w:val="bottom"/>
            <w:hideMark/>
          </w:tcPr>
          <w:p w14:paraId="4732DCCB" w14:textId="77777777" w:rsidR="00891A1A" w:rsidRPr="00891A1A" w:rsidRDefault="00891A1A" w:rsidP="00ED1B7D">
            <w:pPr>
              <w:spacing w:after="0" w:line="240" w:lineRule="auto"/>
              <w:rPr>
                <w:rFonts w:ascii="Times New Roman" w:eastAsia="Times New Roman" w:hAnsi="Times New Roman" w:cs="Times New Roman"/>
                <w:sz w:val="20"/>
                <w:szCs w:val="20"/>
                <w:lang w:eastAsia="es-EC"/>
              </w:rPr>
            </w:pPr>
          </w:p>
        </w:tc>
        <w:tc>
          <w:tcPr>
            <w:tcW w:w="1275" w:type="dxa"/>
            <w:gridSpan w:val="2"/>
            <w:tcBorders>
              <w:left w:val="nil"/>
              <w:bottom w:val="nil"/>
              <w:right w:val="nil"/>
            </w:tcBorders>
            <w:shd w:val="clear" w:color="auto" w:fill="auto"/>
            <w:noWrap/>
            <w:vAlign w:val="bottom"/>
            <w:hideMark/>
          </w:tcPr>
          <w:p w14:paraId="054D2D18" w14:textId="77777777" w:rsidR="00891A1A" w:rsidRPr="00891A1A" w:rsidRDefault="00891A1A" w:rsidP="00ED1B7D">
            <w:pPr>
              <w:spacing w:after="0" w:line="240" w:lineRule="auto"/>
              <w:rPr>
                <w:rFonts w:ascii="Times New Roman" w:eastAsia="Times New Roman" w:hAnsi="Times New Roman" w:cs="Times New Roman"/>
                <w:sz w:val="20"/>
                <w:szCs w:val="20"/>
                <w:lang w:eastAsia="es-EC"/>
              </w:rPr>
            </w:pPr>
          </w:p>
        </w:tc>
      </w:tr>
      <w:tr w:rsidR="002D03FB" w:rsidRPr="001E6A9C" w14:paraId="656F2B78" w14:textId="77777777" w:rsidTr="002D03FB">
        <w:tblPrEx>
          <w:tblLook w:val="0000" w:firstRow="0" w:lastRow="0" w:firstColumn="0" w:lastColumn="0" w:noHBand="0" w:noVBand="0"/>
        </w:tblPrEx>
        <w:trPr>
          <w:gridBefore w:val="1"/>
          <w:gridAfter w:val="1"/>
          <w:wBefore w:w="88" w:type="dxa"/>
          <w:wAfter w:w="348" w:type="dxa"/>
          <w:trHeight w:val="227"/>
        </w:trPr>
        <w:tc>
          <w:tcPr>
            <w:tcW w:w="5459" w:type="dxa"/>
            <w:gridSpan w:val="4"/>
          </w:tcPr>
          <w:p w14:paraId="54BF9B99" w14:textId="562DE7E3" w:rsidR="002D03FB" w:rsidRPr="001E6A9C" w:rsidRDefault="002D03FB" w:rsidP="002D03FB">
            <w:pPr>
              <w:spacing w:after="0"/>
              <w:ind w:left="-63"/>
              <w:contextualSpacing/>
              <w:rPr>
                <w:rFonts w:ascii="Futura Medium" w:hAnsi="Futura Medium" w:cs="Futura Medium"/>
                <w:sz w:val="18"/>
                <w:szCs w:val="18"/>
              </w:rPr>
            </w:pPr>
            <w:r>
              <w:rPr>
                <w:rFonts w:ascii="Futura Medium" w:hAnsi="Futura Medium" w:cs="Futura Medium"/>
                <w:sz w:val="18"/>
                <w:szCs w:val="18"/>
              </w:rPr>
              <w:t>Total</w:t>
            </w:r>
          </w:p>
        </w:tc>
        <w:tc>
          <w:tcPr>
            <w:tcW w:w="1275" w:type="dxa"/>
            <w:gridSpan w:val="4"/>
            <w:tcBorders>
              <w:top w:val="single" w:sz="4" w:space="0" w:color="auto"/>
              <w:left w:val="nil"/>
              <w:bottom w:val="double" w:sz="4" w:space="0" w:color="auto"/>
              <w:right w:val="nil"/>
            </w:tcBorders>
            <w:shd w:val="clear" w:color="auto" w:fill="auto"/>
            <w:vAlign w:val="center"/>
          </w:tcPr>
          <w:p w14:paraId="55C11C31" w14:textId="2F2D3268" w:rsidR="002D03FB" w:rsidRPr="002D03FB" w:rsidRDefault="002D03FB" w:rsidP="00851526">
            <w:pPr>
              <w:spacing w:after="0"/>
              <w:ind w:left="-282" w:hanging="402"/>
              <w:contextualSpacing/>
              <w:jc w:val="right"/>
              <w:rPr>
                <w:rFonts w:ascii="Futura Medium" w:hAnsi="Futura Medium" w:cs="Futura Medium"/>
                <w:bCs/>
                <w:sz w:val="18"/>
                <w:szCs w:val="18"/>
              </w:rPr>
            </w:pPr>
            <w:r w:rsidRPr="002D03FB">
              <w:rPr>
                <w:rFonts w:ascii="Futura Medium" w:hAnsi="Futura Medium" w:cs="Futura Medium"/>
                <w:bCs/>
                <w:sz w:val="18"/>
                <w:szCs w:val="18"/>
              </w:rPr>
              <w:t>0</w:t>
            </w:r>
          </w:p>
        </w:tc>
        <w:tc>
          <w:tcPr>
            <w:tcW w:w="284" w:type="dxa"/>
            <w:gridSpan w:val="2"/>
            <w:tcBorders>
              <w:top w:val="nil"/>
              <w:left w:val="nil"/>
              <w:bottom w:val="nil"/>
              <w:right w:val="nil"/>
            </w:tcBorders>
            <w:shd w:val="clear" w:color="auto" w:fill="auto"/>
            <w:vAlign w:val="center"/>
          </w:tcPr>
          <w:p w14:paraId="6C6354F2" w14:textId="77777777" w:rsidR="002D03FB" w:rsidRPr="002D03FB" w:rsidRDefault="002D03FB" w:rsidP="00851526">
            <w:pPr>
              <w:spacing w:after="0"/>
              <w:ind w:left="-282" w:hanging="402"/>
              <w:contextualSpacing/>
              <w:jc w:val="right"/>
              <w:rPr>
                <w:rFonts w:ascii="Futura Medium" w:hAnsi="Futura Medium" w:cs="Futura Medium"/>
                <w:bCs/>
                <w:sz w:val="18"/>
                <w:szCs w:val="18"/>
              </w:rPr>
            </w:pPr>
          </w:p>
        </w:tc>
        <w:tc>
          <w:tcPr>
            <w:tcW w:w="1139" w:type="dxa"/>
            <w:gridSpan w:val="2"/>
            <w:tcBorders>
              <w:top w:val="single" w:sz="4" w:space="0" w:color="auto"/>
              <w:left w:val="nil"/>
              <w:bottom w:val="double" w:sz="4" w:space="0" w:color="auto"/>
              <w:right w:val="nil"/>
            </w:tcBorders>
            <w:shd w:val="clear" w:color="auto" w:fill="auto"/>
            <w:vAlign w:val="center"/>
          </w:tcPr>
          <w:p w14:paraId="39BEBD41" w14:textId="3BFC335B" w:rsidR="002D03FB" w:rsidRPr="001E6A9C" w:rsidRDefault="002D03FB"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23,852</w:t>
            </w:r>
          </w:p>
        </w:tc>
      </w:tr>
    </w:tbl>
    <w:p w14:paraId="3FD1780A" w14:textId="77777777" w:rsidR="00297822" w:rsidRPr="004A5CE1" w:rsidRDefault="00297822" w:rsidP="00ED1B7D">
      <w:pPr>
        <w:pStyle w:val="ListParagraph"/>
        <w:spacing w:after="0" w:line="240" w:lineRule="auto"/>
        <w:ind w:left="567"/>
        <w:contextualSpacing w:val="0"/>
        <w:jc w:val="both"/>
        <w:rPr>
          <w:rFonts w:ascii="Futura-Book" w:hAnsi="Futura-Book" w:cs="Arial"/>
          <w:sz w:val="19"/>
          <w:szCs w:val="19"/>
        </w:rPr>
      </w:pPr>
    </w:p>
    <w:p w14:paraId="61F6F5F7" w14:textId="37B0EFB2" w:rsidR="00205B28" w:rsidRPr="002D03FB" w:rsidRDefault="00205B28" w:rsidP="00ED1B7D">
      <w:pPr>
        <w:pStyle w:val="ListParagraph"/>
        <w:numPr>
          <w:ilvl w:val="0"/>
          <w:numId w:val="2"/>
        </w:numPr>
        <w:spacing w:after="0" w:line="240" w:lineRule="auto"/>
        <w:ind w:left="1134" w:right="-285" w:hanging="567"/>
        <w:contextualSpacing w:val="0"/>
        <w:jc w:val="both"/>
        <w:rPr>
          <w:rFonts w:ascii="Futura-Book" w:hAnsi="Futura-Book" w:cs="Arial"/>
          <w:sz w:val="19"/>
          <w:szCs w:val="19"/>
        </w:rPr>
      </w:pPr>
      <w:r w:rsidRPr="002D03FB">
        <w:rPr>
          <w:rFonts w:ascii="Futura-Book" w:hAnsi="Futura-Book" w:cs="Arial"/>
          <w:sz w:val="19"/>
          <w:szCs w:val="19"/>
        </w:rPr>
        <w:t>Al 31 de diciembre del 20</w:t>
      </w:r>
      <w:r w:rsidR="002D03FB">
        <w:rPr>
          <w:rFonts w:ascii="Futura-Book" w:hAnsi="Futura-Book" w:cs="Arial"/>
          <w:sz w:val="19"/>
          <w:szCs w:val="19"/>
        </w:rPr>
        <w:t>20</w:t>
      </w:r>
      <w:r w:rsidRPr="002D03FB">
        <w:rPr>
          <w:rFonts w:ascii="Futura-Book" w:hAnsi="Futura-Book" w:cs="Arial"/>
          <w:sz w:val="19"/>
          <w:szCs w:val="19"/>
        </w:rPr>
        <w:t xml:space="preserve"> y 201</w:t>
      </w:r>
      <w:r w:rsidR="002D03FB">
        <w:rPr>
          <w:rFonts w:ascii="Futura-Book" w:hAnsi="Futura-Book" w:cs="Arial"/>
          <w:sz w:val="19"/>
          <w:szCs w:val="19"/>
        </w:rPr>
        <w:t>9</w:t>
      </w:r>
      <w:r w:rsidRPr="002D03FB">
        <w:rPr>
          <w:rFonts w:ascii="Futura-Book" w:hAnsi="Futura-Book" w:cs="Arial"/>
          <w:sz w:val="19"/>
          <w:szCs w:val="19"/>
        </w:rPr>
        <w:t xml:space="preserve">, las cuentas por pagar </w:t>
      </w:r>
      <w:r w:rsidR="002D03FB">
        <w:rPr>
          <w:rFonts w:ascii="Futura-Book" w:hAnsi="Futura-Book" w:cs="Arial"/>
          <w:sz w:val="19"/>
          <w:szCs w:val="19"/>
        </w:rPr>
        <w:t>a</w:t>
      </w:r>
      <w:r w:rsidRPr="002D03FB">
        <w:rPr>
          <w:rFonts w:ascii="Futura-Book" w:hAnsi="Futura-Book" w:cs="Arial"/>
          <w:sz w:val="19"/>
          <w:szCs w:val="19"/>
        </w:rPr>
        <w:t xml:space="preserve"> proveedores se originan principalmente por la compra de </w:t>
      </w:r>
      <w:r w:rsidR="000A5784" w:rsidRPr="002D03FB">
        <w:rPr>
          <w:rFonts w:ascii="Futura-Book" w:hAnsi="Futura-Book" w:cs="Arial"/>
          <w:sz w:val="19"/>
          <w:szCs w:val="19"/>
        </w:rPr>
        <w:t>inventarios</w:t>
      </w:r>
      <w:r w:rsidRPr="002D03FB">
        <w:rPr>
          <w:rFonts w:ascii="Futura-Book" w:hAnsi="Futura-Book" w:cs="Arial"/>
          <w:sz w:val="19"/>
          <w:szCs w:val="19"/>
        </w:rPr>
        <w:t xml:space="preserve"> y no devengan intereses.</w:t>
      </w:r>
    </w:p>
    <w:p w14:paraId="387CF044" w14:textId="77777777" w:rsidR="002D03FB" w:rsidRPr="002D03FB" w:rsidRDefault="002D03FB" w:rsidP="002D03FB">
      <w:pPr>
        <w:pStyle w:val="ListParagraph"/>
        <w:spacing w:after="0" w:line="240" w:lineRule="auto"/>
        <w:ind w:left="1134" w:right="-285"/>
        <w:contextualSpacing w:val="0"/>
        <w:jc w:val="both"/>
        <w:rPr>
          <w:rFonts w:ascii="Futura-Book" w:hAnsi="Futura-Book" w:cs="Arial"/>
          <w:sz w:val="19"/>
          <w:szCs w:val="19"/>
        </w:rPr>
      </w:pPr>
    </w:p>
    <w:p w14:paraId="5A46F8DE" w14:textId="6E6B8305" w:rsidR="00333E3B" w:rsidRDefault="00205B28" w:rsidP="00ED1B7D">
      <w:pPr>
        <w:pStyle w:val="ListParagraph"/>
        <w:numPr>
          <w:ilvl w:val="0"/>
          <w:numId w:val="2"/>
        </w:numPr>
        <w:spacing w:after="0" w:line="240" w:lineRule="auto"/>
        <w:ind w:left="1134" w:right="-285" w:hanging="567"/>
        <w:contextualSpacing w:val="0"/>
        <w:jc w:val="both"/>
        <w:rPr>
          <w:rFonts w:ascii="Futura-Book" w:hAnsi="Futura-Book" w:cs="Arial"/>
          <w:sz w:val="19"/>
          <w:szCs w:val="19"/>
        </w:rPr>
      </w:pPr>
      <w:r w:rsidRPr="002D03FB">
        <w:rPr>
          <w:rFonts w:ascii="Futura-Book" w:hAnsi="Futura-Book" w:cs="Arial"/>
          <w:sz w:val="19"/>
          <w:szCs w:val="19"/>
        </w:rPr>
        <w:t>La Compañía dispone de políticas de gestión de riesgos financieros para asegurar que todas las deudas se cancelen dentro de los términos acordados previamente</w:t>
      </w:r>
      <w:r w:rsidR="00AF61DB" w:rsidRPr="002D03FB">
        <w:rPr>
          <w:rFonts w:ascii="Futura-Book" w:hAnsi="Futura-Book" w:cs="Arial"/>
          <w:sz w:val="19"/>
          <w:szCs w:val="19"/>
        </w:rPr>
        <w:t>.</w:t>
      </w:r>
    </w:p>
    <w:p w14:paraId="2D8E426A" w14:textId="77777777" w:rsidR="002D03FB" w:rsidRPr="002D03FB" w:rsidRDefault="002D03FB" w:rsidP="002D03FB">
      <w:pPr>
        <w:pStyle w:val="ListParagraph"/>
        <w:spacing w:after="0" w:line="240" w:lineRule="auto"/>
        <w:ind w:left="1134" w:right="-285"/>
        <w:contextualSpacing w:val="0"/>
        <w:jc w:val="both"/>
        <w:rPr>
          <w:rFonts w:ascii="Futura-Book" w:hAnsi="Futura-Book" w:cs="Arial"/>
          <w:sz w:val="19"/>
          <w:szCs w:val="19"/>
        </w:rPr>
      </w:pPr>
    </w:p>
    <w:p w14:paraId="71906E0B" w14:textId="77777777" w:rsidR="00B0283F" w:rsidRPr="004A5CE1" w:rsidRDefault="00B0283F" w:rsidP="00ED1B7D">
      <w:pPr>
        <w:pStyle w:val="ListParagraph"/>
        <w:numPr>
          <w:ilvl w:val="0"/>
          <w:numId w:val="27"/>
        </w:numPr>
        <w:spacing w:after="0" w:line="240" w:lineRule="auto"/>
        <w:ind w:left="567" w:hanging="567"/>
        <w:jc w:val="both"/>
        <w:rPr>
          <w:rFonts w:ascii="Futura-Book" w:hAnsi="Futura-Book" w:cs="Arial"/>
          <w:b/>
          <w:sz w:val="19"/>
          <w:szCs w:val="19"/>
          <w:u w:val="single"/>
        </w:rPr>
      </w:pPr>
      <w:r w:rsidRPr="004A5CE1">
        <w:rPr>
          <w:rFonts w:ascii="Futura-Book" w:hAnsi="Futura-Book" w:cs="Arial"/>
          <w:b/>
          <w:sz w:val="19"/>
          <w:szCs w:val="19"/>
          <w:u w:val="single"/>
        </w:rPr>
        <w:t>PATRIMONIO</w:t>
      </w:r>
    </w:p>
    <w:p w14:paraId="4CDAA078" w14:textId="77777777" w:rsidR="008C56D9" w:rsidRPr="004A5CE1" w:rsidRDefault="008C56D9" w:rsidP="00ED1B7D">
      <w:pPr>
        <w:pStyle w:val="ListParagraph"/>
        <w:spacing w:after="0" w:line="240" w:lineRule="auto"/>
        <w:contextualSpacing w:val="0"/>
        <w:jc w:val="both"/>
        <w:rPr>
          <w:rFonts w:ascii="Futura-Book" w:hAnsi="Futura-Book" w:cs="Arial"/>
          <w:sz w:val="19"/>
          <w:szCs w:val="19"/>
        </w:rPr>
      </w:pPr>
    </w:p>
    <w:p w14:paraId="7A4AFAD3" w14:textId="77777777" w:rsidR="00B0283F" w:rsidRPr="004A5CE1" w:rsidRDefault="00B0283F" w:rsidP="00ED1B7D">
      <w:pPr>
        <w:pStyle w:val="ListParagraph"/>
        <w:spacing w:after="0" w:line="240" w:lineRule="auto"/>
        <w:ind w:left="567"/>
        <w:contextualSpacing w:val="0"/>
        <w:jc w:val="both"/>
        <w:rPr>
          <w:rFonts w:ascii="Futura-Book" w:hAnsi="Futura-Book" w:cs="Arial"/>
          <w:sz w:val="19"/>
          <w:szCs w:val="19"/>
        </w:rPr>
      </w:pPr>
      <w:r w:rsidRPr="004A5CE1">
        <w:rPr>
          <w:rFonts w:ascii="Futura-Book" w:hAnsi="Futura-Book" w:cs="Arial"/>
          <w:sz w:val="19"/>
          <w:szCs w:val="19"/>
        </w:rPr>
        <w:t>Un resumen del patrimonio es como sigue:</w:t>
      </w:r>
    </w:p>
    <w:p w14:paraId="29856BB0" w14:textId="77777777" w:rsidR="00251E54" w:rsidRPr="004A5CE1" w:rsidRDefault="00251E54" w:rsidP="00ED1B7D">
      <w:pPr>
        <w:spacing w:after="0" w:line="240" w:lineRule="auto"/>
        <w:jc w:val="both"/>
        <w:rPr>
          <w:rFonts w:ascii="Futura ND" w:hAnsi="Futura ND" w:cs="Arial"/>
          <w:sz w:val="19"/>
          <w:szCs w:val="19"/>
          <w:u w:val="single"/>
        </w:rPr>
      </w:pPr>
    </w:p>
    <w:p w14:paraId="7E80FC4D" w14:textId="77777777" w:rsidR="007E5CE0" w:rsidRPr="007D51F3" w:rsidRDefault="007E5CE0" w:rsidP="00ED1B7D">
      <w:pPr>
        <w:pStyle w:val="ListParagraph"/>
        <w:numPr>
          <w:ilvl w:val="0"/>
          <w:numId w:val="3"/>
        </w:numPr>
        <w:spacing w:after="0" w:line="240" w:lineRule="auto"/>
        <w:ind w:left="1134" w:hanging="567"/>
        <w:jc w:val="both"/>
        <w:rPr>
          <w:rFonts w:ascii="Futura-Book" w:hAnsi="Futura-Book" w:cs="Arial"/>
          <w:sz w:val="19"/>
          <w:szCs w:val="19"/>
          <w:u w:val="single"/>
        </w:rPr>
      </w:pPr>
      <w:r w:rsidRPr="007D51F3">
        <w:rPr>
          <w:rFonts w:ascii="Futura-Book" w:hAnsi="Futura-Book" w:cs="Arial"/>
          <w:sz w:val="19"/>
          <w:szCs w:val="19"/>
          <w:u w:val="single"/>
        </w:rPr>
        <w:t>Capital</w:t>
      </w:r>
    </w:p>
    <w:p w14:paraId="355C0D1C" w14:textId="77777777" w:rsidR="00251E54" w:rsidRPr="004A5CE1" w:rsidRDefault="00251E54" w:rsidP="00ED1B7D">
      <w:pPr>
        <w:pStyle w:val="ListParagraph"/>
        <w:spacing w:after="0" w:line="240" w:lineRule="auto"/>
        <w:ind w:left="1068"/>
        <w:jc w:val="both"/>
        <w:rPr>
          <w:rFonts w:ascii="Futura-Book" w:hAnsi="Futura-Book" w:cs="Arial"/>
          <w:sz w:val="19"/>
          <w:szCs w:val="19"/>
          <w:u w:val="single"/>
        </w:rPr>
      </w:pPr>
    </w:p>
    <w:p w14:paraId="276FBDD2" w14:textId="77777777" w:rsidR="00251E54" w:rsidRPr="004A5CE1" w:rsidRDefault="00387E1C" w:rsidP="00ED1B7D">
      <w:pPr>
        <w:pStyle w:val="ListParagraph"/>
        <w:spacing w:after="0" w:line="240" w:lineRule="auto"/>
        <w:ind w:left="567" w:right="-285"/>
        <w:contextualSpacing w:val="0"/>
        <w:jc w:val="both"/>
        <w:rPr>
          <w:rFonts w:ascii="Futura-Book" w:hAnsi="Futura-Book" w:cs="Arial"/>
          <w:sz w:val="19"/>
          <w:szCs w:val="19"/>
        </w:rPr>
      </w:pPr>
      <w:r w:rsidRPr="007D51F3">
        <w:rPr>
          <w:rFonts w:ascii="Futura-Book" w:hAnsi="Futura-Book" w:cs="Arial"/>
          <w:sz w:val="19"/>
          <w:szCs w:val="19"/>
        </w:rPr>
        <w:t>Al 31 de diciembre del 2020 y 2019</w:t>
      </w:r>
      <w:r w:rsidR="007E5CE0" w:rsidRPr="007D51F3">
        <w:rPr>
          <w:rFonts w:ascii="Futura-Book" w:hAnsi="Futura-Book" w:cs="Arial"/>
          <w:sz w:val="19"/>
          <w:szCs w:val="19"/>
        </w:rPr>
        <w:t>, el capital social de la Compañía está constituido por 2</w:t>
      </w:r>
      <w:r w:rsidR="00251E54" w:rsidRPr="007D51F3">
        <w:rPr>
          <w:rFonts w:ascii="Futura-Book" w:hAnsi="Futura-Book" w:cs="Arial"/>
          <w:sz w:val="19"/>
          <w:szCs w:val="19"/>
        </w:rPr>
        <w:t>0</w:t>
      </w:r>
      <w:r w:rsidR="007E5CE0" w:rsidRPr="007D51F3">
        <w:rPr>
          <w:rFonts w:ascii="Futura-Book" w:hAnsi="Futura-Book" w:cs="Arial"/>
          <w:sz w:val="19"/>
          <w:szCs w:val="19"/>
        </w:rPr>
        <w:t>,000 acciones</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ordinarias,</w:t>
      </w:r>
      <w:r w:rsidR="007E5CE0" w:rsidRPr="007D51F3">
        <w:rPr>
          <w:rFonts w:ascii="Futura-Book" w:hAnsi="Futura-Book" w:cs="Arial"/>
          <w:spacing w:val="-12"/>
          <w:sz w:val="19"/>
          <w:szCs w:val="19"/>
        </w:rPr>
        <w:t xml:space="preserve"> </w:t>
      </w:r>
      <w:r w:rsidR="007E5CE0" w:rsidRPr="007D51F3">
        <w:rPr>
          <w:rFonts w:ascii="Futura-Book" w:hAnsi="Futura-Book" w:cs="Arial"/>
          <w:sz w:val="19"/>
          <w:szCs w:val="19"/>
        </w:rPr>
        <w:t>pagadas</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y</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en</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circulación</w:t>
      </w:r>
      <w:r w:rsidR="007E5CE0" w:rsidRPr="007D51F3">
        <w:rPr>
          <w:rFonts w:ascii="Futura-Book" w:hAnsi="Futura-Book" w:cs="Arial"/>
          <w:spacing w:val="-6"/>
          <w:sz w:val="19"/>
          <w:szCs w:val="19"/>
        </w:rPr>
        <w:t xml:space="preserve"> </w:t>
      </w:r>
      <w:r w:rsidR="007E5CE0" w:rsidRPr="007D51F3">
        <w:rPr>
          <w:rFonts w:ascii="Futura-Book" w:hAnsi="Futura-Book" w:cs="Arial"/>
          <w:sz w:val="19"/>
          <w:szCs w:val="19"/>
        </w:rPr>
        <w:t>a</w:t>
      </w:r>
      <w:r w:rsidR="007E5CE0" w:rsidRPr="007D51F3">
        <w:rPr>
          <w:rFonts w:ascii="Futura-Book" w:hAnsi="Futura-Book" w:cs="Arial"/>
          <w:spacing w:val="-9"/>
          <w:sz w:val="19"/>
          <w:szCs w:val="19"/>
        </w:rPr>
        <w:t xml:space="preserve"> </w:t>
      </w:r>
      <w:r w:rsidR="007E5CE0" w:rsidRPr="007D51F3">
        <w:rPr>
          <w:rFonts w:ascii="Futura-Book" w:hAnsi="Futura-Book" w:cs="Arial"/>
          <w:sz w:val="19"/>
          <w:szCs w:val="19"/>
        </w:rPr>
        <w:t>un</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valor</w:t>
      </w:r>
      <w:r w:rsidR="007E5CE0" w:rsidRPr="007D51F3">
        <w:rPr>
          <w:rFonts w:ascii="Futura-Book" w:hAnsi="Futura-Book" w:cs="Arial"/>
          <w:spacing w:val="-10"/>
          <w:sz w:val="19"/>
          <w:szCs w:val="19"/>
        </w:rPr>
        <w:t xml:space="preserve"> </w:t>
      </w:r>
      <w:r w:rsidR="007E5CE0" w:rsidRPr="007D51F3">
        <w:rPr>
          <w:rFonts w:ascii="Futura-Book" w:hAnsi="Futura-Book" w:cs="Arial"/>
          <w:sz w:val="19"/>
          <w:szCs w:val="19"/>
        </w:rPr>
        <w:t>nominal</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de</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US$1</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cada</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una,</w:t>
      </w:r>
      <w:r w:rsidR="007E5CE0" w:rsidRPr="007D51F3">
        <w:rPr>
          <w:rFonts w:ascii="Futura-Book" w:hAnsi="Futura-Book" w:cs="Arial"/>
          <w:spacing w:val="-12"/>
          <w:sz w:val="19"/>
          <w:szCs w:val="19"/>
        </w:rPr>
        <w:t xml:space="preserve"> </w:t>
      </w:r>
      <w:r w:rsidR="007E5CE0" w:rsidRPr="007D51F3">
        <w:rPr>
          <w:rFonts w:ascii="Futura-Book" w:hAnsi="Futura-Book" w:cs="Arial"/>
          <w:sz w:val="19"/>
          <w:szCs w:val="19"/>
        </w:rPr>
        <w:t>respectivamente.</w:t>
      </w:r>
    </w:p>
    <w:p w14:paraId="04D1E22E" w14:textId="77777777" w:rsidR="00251E54" w:rsidRPr="004A5CE1" w:rsidRDefault="00251E54" w:rsidP="00ED1B7D">
      <w:pPr>
        <w:spacing w:after="0" w:line="240" w:lineRule="auto"/>
        <w:jc w:val="both"/>
        <w:rPr>
          <w:rFonts w:ascii="Futura-Book" w:hAnsi="Futura-Book" w:cs="Arial"/>
          <w:sz w:val="19"/>
          <w:szCs w:val="19"/>
          <w:u w:val="single"/>
        </w:rPr>
      </w:pPr>
    </w:p>
    <w:p w14:paraId="02DEBDBB" w14:textId="77777777" w:rsidR="007E5CE0" w:rsidRPr="007D51F3" w:rsidRDefault="007E5CE0" w:rsidP="00ED1B7D">
      <w:pPr>
        <w:pStyle w:val="ListParagraph"/>
        <w:numPr>
          <w:ilvl w:val="0"/>
          <w:numId w:val="3"/>
        </w:numPr>
        <w:spacing w:after="0" w:line="240" w:lineRule="auto"/>
        <w:ind w:left="1134" w:hanging="567"/>
        <w:jc w:val="both"/>
        <w:rPr>
          <w:rFonts w:ascii="Futura-Book" w:hAnsi="Futura-Book" w:cs="Arial"/>
          <w:sz w:val="19"/>
          <w:szCs w:val="19"/>
        </w:rPr>
      </w:pPr>
      <w:r w:rsidRPr="007D51F3">
        <w:rPr>
          <w:rFonts w:ascii="Futura-Book" w:hAnsi="Futura-Book" w:cs="Arial"/>
          <w:sz w:val="19"/>
          <w:szCs w:val="19"/>
          <w:u w:val="single"/>
        </w:rPr>
        <w:t>Reserva Legal</w:t>
      </w:r>
    </w:p>
    <w:p w14:paraId="36215932" w14:textId="77777777" w:rsidR="003E44EC" w:rsidRPr="004A5CE1" w:rsidRDefault="003E44EC" w:rsidP="00ED1B7D">
      <w:pPr>
        <w:pStyle w:val="AANormalTextoNotasTtulos"/>
        <w:tabs>
          <w:tab w:val="left" w:pos="6804"/>
        </w:tabs>
        <w:spacing w:line="240" w:lineRule="auto"/>
        <w:ind w:left="567" w:firstLine="0"/>
        <w:jc w:val="both"/>
        <w:rPr>
          <w:rFonts w:ascii="Futura-Book" w:hAnsi="Futura-Book" w:cs="Arial"/>
          <w:b w:val="0"/>
          <w:sz w:val="19"/>
          <w:szCs w:val="19"/>
          <w:lang w:val="es-EC"/>
        </w:rPr>
      </w:pPr>
    </w:p>
    <w:p w14:paraId="386797BA" w14:textId="77777777" w:rsidR="003E44EC" w:rsidRPr="004A5CE1" w:rsidRDefault="003E44EC" w:rsidP="00ED1B7D">
      <w:pPr>
        <w:pStyle w:val="AANormalTextoNotasTtulos"/>
        <w:tabs>
          <w:tab w:val="left" w:pos="6804"/>
        </w:tabs>
        <w:spacing w:line="240" w:lineRule="auto"/>
        <w:ind w:left="567" w:right="-285" w:firstLine="0"/>
        <w:jc w:val="both"/>
        <w:rPr>
          <w:rFonts w:ascii="Futura-Book" w:hAnsi="Futura-Book" w:cs="Arial"/>
          <w:b w:val="0"/>
          <w:sz w:val="19"/>
          <w:szCs w:val="19"/>
          <w:lang w:val="es-EC"/>
        </w:rPr>
      </w:pPr>
      <w:r w:rsidRPr="004A5CE1">
        <w:rPr>
          <w:rFonts w:ascii="Futura-Book" w:hAnsi="Futura-Book" w:cs="Arial"/>
          <w:b w:val="0"/>
          <w:sz w:val="19"/>
          <w:szCs w:val="19"/>
          <w:lang w:val="es-EC"/>
        </w:rPr>
        <w:t xml:space="preserve">La Ley requiere que se transfiera a la reserva legal por lo menos el 10% de la utilidad neta anual, hasta que la reserva llegue por lo menos al 50% del capital social. Dicha reserva no puede distribuirse como dividendos en efectivo, excepto en caso de liquidación de la Compañía, pero puede utilizarse para cubrir pérdidas de operaciones o para capitalizarse. </w:t>
      </w:r>
    </w:p>
    <w:p w14:paraId="79348CC3" w14:textId="77777777" w:rsidR="003E44EC" w:rsidRPr="004A5CE1" w:rsidRDefault="003E44EC" w:rsidP="00ED1B7D">
      <w:pPr>
        <w:pStyle w:val="AANormalTextoNotasTtulos"/>
        <w:tabs>
          <w:tab w:val="left" w:pos="6804"/>
        </w:tabs>
        <w:spacing w:line="240" w:lineRule="auto"/>
        <w:ind w:left="567" w:right="-285" w:firstLine="0"/>
        <w:jc w:val="both"/>
        <w:rPr>
          <w:rFonts w:ascii="Futura-Book" w:hAnsi="Futura-Book" w:cs="Arial"/>
          <w:b w:val="0"/>
          <w:sz w:val="19"/>
          <w:szCs w:val="19"/>
          <w:lang w:val="es-EC"/>
        </w:rPr>
      </w:pPr>
    </w:p>
    <w:p w14:paraId="70091F01" w14:textId="77777777" w:rsidR="006C0234" w:rsidRPr="007D51F3" w:rsidRDefault="006C0234" w:rsidP="00ED1B7D">
      <w:pPr>
        <w:pStyle w:val="ListParagraph"/>
        <w:numPr>
          <w:ilvl w:val="0"/>
          <w:numId w:val="3"/>
        </w:numPr>
        <w:spacing w:after="0" w:line="240" w:lineRule="auto"/>
        <w:ind w:left="1134" w:hanging="567"/>
        <w:jc w:val="both"/>
        <w:rPr>
          <w:rFonts w:ascii="Futura-Book" w:hAnsi="Futura-Book" w:cs="Arial"/>
          <w:sz w:val="19"/>
          <w:szCs w:val="19"/>
          <w:u w:val="single"/>
        </w:rPr>
      </w:pPr>
      <w:r w:rsidRPr="007D51F3">
        <w:rPr>
          <w:rFonts w:ascii="Futura-Book" w:hAnsi="Futura-Book" w:cs="Arial"/>
          <w:sz w:val="19"/>
          <w:szCs w:val="19"/>
          <w:u w:val="single"/>
        </w:rPr>
        <w:t>Reserva de Capital</w:t>
      </w:r>
    </w:p>
    <w:p w14:paraId="28F76778" w14:textId="77777777" w:rsidR="003E44EC" w:rsidRPr="004A5CE1" w:rsidRDefault="003E44EC" w:rsidP="00ED1B7D">
      <w:pPr>
        <w:spacing w:after="0" w:line="240" w:lineRule="auto"/>
        <w:jc w:val="both"/>
        <w:rPr>
          <w:rFonts w:ascii="Futura-Book" w:hAnsi="Futura-Book" w:cs="Arial"/>
          <w:sz w:val="19"/>
          <w:szCs w:val="19"/>
        </w:rPr>
      </w:pPr>
    </w:p>
    <w:p w14:paraId="3649350B" w14:textId="62823025" w:rsidR="003E44EC" w:rsidRPr="004A5CE1" w:rsidRDefault="003E44EC" w:rsidP="00ED1B7D">
      <w:pPr>
        <w:spacing w:after="0" w:line="240" w:lineRule="auto"/>
        <w:ind w:left="567" w:right="-285"/>
        <w:jc w:val="both"/>
        <w:rPr>
          <w:rFonts w:ascii="Futura-Book" w:hAnsi="Futura-Book" w:cs="Arial"/>
          <w:sz w:val="19"/>
          <w:szCs w:val="19"/>
        </w:rPr>
      </w:pPr>
      <w:r w:rsidRPr="004A5CE1">
        <w:rPr>
          <w:rFonts w:ascii="Futura-Book" w:hAnsi="Futura-Book" w:cs="Arial"/>
          <w:sz w:val="19"/>
          <w:szCs w:val="19"/>
        </w:rPr>
        <w:t xml:space="preserve">Se incluyen los saldos de las cuentas de reserva por revalorización del patrimonio y </w:t>
      </w:r>
      <w:proofErr w:type="spellStart"/>
      <w:r w:rsidR="00686998" w:rsidRPr="004A5CE1">
        <w:rPr>
          <w:rFonts w:ascii="Futura-Book" w:hAnsi="Futura-Book" w:cs="Arial"/>
          <w:sz w:val="19"/>
          <w:szCs w:val="19"/>
        </w:rPr>
        <w:t>re-expresión</w:t>
      </w:r>
      <w:proofErr w:type="spellEnd"/>
      <w:r w:rsidRPr="004A5CE1">
        <w:rPr>
          <w:rFonts w:ascii="Futura-Book" w:hAnsi="Futura-Book" w:cs="Arial"/>
          <w:sz w:val="19"/>
          <w:szCs w:val="19"/>
        </w:rPr>
        <w:t xml:space="preserve"> monetaria, y la contrapartida de los ajustes por inflación y corrección de la brecha entre la inflación y devaluación de las cuentas de capital y reservas originados en el proceso de conversión de los registros contables de sucres a dólares de los Estados Unidos de Norteamérica al 31 de marzo de 2000.</w:t>
      </w:r>
    </w:p>
    <w:p w14:paraId="718E7B46" w14:textId="77777777" w:rsidR="00686998" w:rsidRDefault="00686998" w:rsidP="00ED1B7D">
      <w:pPr>
        <w:pStyle w:val="ListParagraph"/>
        <w:spacing w:after="0" w:line="240" w:lineRule="auto"/>
        <w:ind w:left="567" w:right="-285"/>
        <w:contextualSpacing w:val="0"/>
        <w:jc w:val="both"/>
        <w:rPr>
          <w:rFonts w:ascii="Futura-Book" w:hAnsi="Futura-Book" w:cs="Arial"/>
          <w:sz w:val="19"/>
          <w:szCs w:val="19"/>
        </w:rPr>
      </w:pPr>
    </w:p>
    <w:p w14:paraId="3184C7A8" w14:textId="377CEC6C" w:rsidR="003E44EC" w:rsidRDefault="003E44EC" w:rsidP="00ED1B7D">
      <w:pPr>
        <w:pStyle w:val="ListParagraph"/>
        <w:spacing w:after="0" w:line="240" w:lineRule="auto"/>
        <w:ind w:left="567" w:right="-285"/>
        <w:contextualSpacing w:val="0"/>
        <w:jc w:val="both"/>
        <w:rPr>
          <w:rFonts w:ascii="Futura-Book" w:hAnsi="Futura-Book" w:cs="Arial"/>
          <w:sz w:val="19"/>
          <w:szCs w:val="19"/>
        </w:rPr>
      </w:pPr>
      <w:r w:rsidRPr="004A5CE1">
        <w:rPr>
          <w:rFonts w:ascii="Futura-Book" w:hAnsi="Futura-Book" w:cs="Arial"/>
          <w:sz w:val="19"/>
          <w:szCs w:val="19"/>
        </w:rPr>
        <w:t xml:space="preserve">El saldo del capital </w:t>
      </w:r>
      <w:r w:rsidR="00686998" w:rsidRPr="004A5CE1">
        <w:rPr>
          <w:rFonts w:ascii="Futura-Book" w:hAnsi="Futura-Book" w:cs="Arial"/>
          <w:sz w:val="19"/>
          <w:szCs w:val="19"/>
        </w:rPr>
        <w:t>adicional</w:t>
      </w:r>
      <w:r w:rsidRPr="004A5CE1">
        <w:rPr>
          <w:rFonts w:ascii="Futura-Book" w:hAnsi="Futura-Book" w:cs="Arial"/>
          <w:sz w:val="19"/>
          <w:szCs w:val="19"/>
        </w:rPr>
        <w:t xml:space="preserve"> podrá capitalizarse en la parte que excede las pérdidas acumuladas al cierre del ejercicio, previa resolución de la Junta General de Accionistas. Esta reserva no está disponible para la distribución de dividendos ni podrá utilizarse para capital asignado no pagado, es reintegrable a los accionistas al liquidar la Compañía.</w:t>
      </w:r>
    </w:p>
    <w:p w14:paraId="0C2E6885" w14:textId="12241E8C" w:rsidR="00686998" w:rsidRDefault="00686998" w:rsidP="00ED1B7D">
      <w:pPr>
        <w:pStyle w:val="ListParagraph"/>
        <w:spacing w:after="0" w:line="240" w:lineRule="auto"/>
        <w:ind w:left="567" w:right="-285"/>
        <w:contextualSpacing w:val="0"/>
        <w:jc w:val="both"/>
        <w:rPr>
          <w:rFonts w:ascii="Futura-Book" w:hAnsi="Futura-Book" w:cs="Arial"/>
          <w:sz w:val="19"/>
          <w:szCs w:val="19"/>
        </w:rPr>
      </w:pPr>
    </w:p>
    <w:p w14:paraId="0EB4A246" w14:textId="77777777" w:rsidR="00092586" w:rsidRPr="004A5CE1" w:rsidRDefault="00092586" w:rsidP="00ED1B7D">
      <w:pPr>
        <w:pStyle w:val="ListParagraph"/>
        <w:spacing w:after="0" w:line="240" w:lineRule="auto"/>
        <w:ind w:left="567" w:right="-285"/>
        <w:contextualSpacing w:val="0"/>
        <w:jc w:val="both"/>
        <w:rPr>
          <w:rFonts w:ascii="Futura-Book" w:hAnsi="Futura-Book" w:cs="Arial"/>
          <w:sz w:val="19"/>
          <w:szCs w:val="19"/>
        </w:rPr>
      </w:pPr>
    </w:p>
    <w:p w14:paraId="4DEC37A5" w14:textId="77777777" w:rsidR="007E5CE0" w:rsidRPr="00686998" w:rsidRDefault="007E5CE0" w:rsidP="00ED1B7D">
      <w:pPr>
        <w:pStyle w:val="ListParagraph"/>
        <w:numPr>
          <w:ilvl w:val="0"/>
          <w:numId w:val="3"/>
        </w:numPr>
        <w:spacing w:after="0" w:line="240" w:lineRule="auto"/>
        <w:ind w:left="1134" w:right="-285" w:hanging="567"/>
        <w:contextualSpacing w:val="0"/>
        <w:jc w:val="both"/>
        <w:rPr>
          <w:rFonts w:ascii="Futura-Book" w:hAnsi="Futura-Book" w:cs="Arial"/>
          <w:sz w:val="19"/>
          <w:szCs w:val="19"/>
          <w:u w:val="single"/>
        </w:rPr>
      </w:pPr>
      <w:r w:rsidRPr="00686998">
        <w:rPr>
          <w:rFonts w:ascii="Futura-Book" w:hAnsi="Futura-Book" w:cs="Arial"/>
          <w:sz w:val="19"/>
          <w:szCs w:val="19"/>
          <w:u w:val="single"/>
        </w:rPr>
        <w:lastRenderedPageBreak/>
        <w:t>Resultados Acumulados</w:t>
      </w:r>
    </w:p>
    <w:p w14:paraId="7616BC61" w14:textId="77777777" w:rsidR="00686998" w:rsidRDefault="00686998" w:rsidP="00ED1B7D">
      <w:pPr>
        <w:pStyle w:val="ListParagraph"/>
        <w:spacing w:after="0" w:line="240" w:lineRule="auto"/>
        <w:ind w:left="567"/>
        <w:contextualSpacing w:val="0"/>
        <w:jc w:val="both"/>
        <w:rPr>
          <w:rFonts w:ascii="Futura-Book" w:hAnsi="Futura-Book" w:cs="Arial"/>
          <w:sz w:val="19"/>
          <w:szCs w:val="19"/>
        </w:rPr>
      </w:pPr>
    </w:p>
    <w:p w14:paraId="7A1F96F2" w14:textId="28B5AC74" w:rsidR="007E5CE0" w:rsidRDefault="007E5CE0" w:rsidP="00ED1B7D">
      <w:pPr>
        <w:pStyle w:val="ListParagraph"/>
        <w:spacing w:after="0" w:line="240" w:lineRule="auto"/>
        <w:ind w:left="567"/>
        <w:contextualSpacing w:val="0"/>
        <w:jc w:val="both"/>
        <w:rPr>
          <w:rFonts w:ascii="Futura-Book" w:hAnsi="Futura-Book" w:cs="Arial"/>
          <w:sz w:val="19"/>
          <w:szCs w:val="19"/>
        </w:rPr>
      </w:pPr>
      <w:r w:rsidRPr="004A5CE1">
        <w:rPr>
          <w:rFonts w:ascii="Futura-Book" w:hAnsi="Futura-Book" w:cs="Arial"/>
          <w:sz w:val="19"/>
          <w:szCs w:val="19"/>
        </w:rPr>
        <w:t>Un resumen de los resultados acumulados es como sigue:</w:t>
      </w:r>
    </w:p>
    <w:p w14:paraId="5CA5B235" w14:textId="5BB293D0" w:rsidR="00E51CA3" w:rsidRDefault="00E51CA3" w:rsidP="00ED1B7D">
      <w:pPr>
        <w:pStyle w:val="ListParagraph"/>
        <w:spacing w:after="0" w:line="240" w:lineRule="auto"/>
        <w:ind w:left="567"/>
        <w:contextualSpacing w:val="0"/>
        <w:jc w:val="both"/>
        <w:rPr>
          <w:rFonts w:ascii="Futura-Book" w:hAnsi="Futura-Book" w:cs="Arial"/>
          <w:sz w:val="19"/>
          <w:szCs w:val="19"/>
        </w:rPr>
      </w:pPr>
    </w:p>
    <w:tbl>
      <w:tblPr>
        <w:tblW w:w="8157" w:type="dxa"/>
        <w:tblInd w:w="637" w:type="dxa"/>
        <w:tblCellMar>
          <w:left w:w="70" w:type="dxa"/>
          <w:right w:w="70" w:type="dxa"/>
        </w:tblCellMar>
        <w:tblLook w:val="04A0" w:firstRow="1" w:lastRow="0" w:firstColumn="1" w:lastColumn="0" w:noHBand="0" w:noVBand="1"/>
      </w:tblPr>
      <w:tblGrid>
        <w:gridCol w:w="356"/>
        <w:gridCol w:w="4961"/>
        <w:gridCol w:w="142"/>
        <w:gridCol w:w="58"/>
        <w:gridCol w:w="1200"/>
        <w:gridCol w:w="17"/>
        <w:gridCol w:w="223"/>
        <w:gridCol w:w="61"/>
        <w:gridCol w:w="1139"/>
      </w:tblGrid>
      <w:tr w:rsidR="00E51CA3" w:rsidRPr="001E6A9C" w14:paraId="6FFECDFF" w14:textId="77777777" w:rsidTr="00851526">
        <w:trPr>
          <w:gridBefore w:val="1"/>
          <w:wBefore w:w="356" w:type="dxa"/>
          <w:trHeight w:val="80"/>
        </w:trPr>
        <w:tc>
          <w:tcPr>
            <w:tcW w:w="4961" w:type="dxa"/>
            <w:tcBorders>
              <w:top w:val="nil"/>
              <w:left w:val="nil"/>
              <w:bottom w:val="nil"/>
              <w:right w:val="nil"/>
            </w:tcBorders>
            <w:shd w:val="clear" w:color="auto" w:fill="auto"/>
            <w:noWrap/>
            <w:vAlign w:val="bottom"/>
            <w:hideMark/>
          </w:tcPr>
          <w:p w14:paraId="0712CBE5" w14:textId="77777777" w:rsidR="00E51CA3" w:rsidRPr="001E6A9C" w:rsidRDefault="00E51CA3" w:rsidP="00851526">
            <w:pPr>
              <w:spacing w:after="0"/>
              <w:rPr>
                <w:rFonts w:ascii="Futura Medium" w:hAnsi="Futura Medium" w:cs="Futura Medium"/>
                <w:sz w:val="18"/>
                <w:szCs w:val="18"/>
                <w:lang w:eastAsia="es-EC"/>
              </w:rPr>
            </w:pPr>
          </w:p>
        </w:tc>
        <w:tc>
          <w:tcPr>
            <w:tcW w:w="200" w:type="dxa"/>
            <w:gridSpan w:val="2"/>
            <w:tcBorders>
              <w:top w:val="nil"/>
              <w:left w:val="nil"/>
              <w:bottom w:val="nil"/>
              <w:right w:val="nil"/>
            </w:tcBorders>
            <w:shd w:val="clear" w:color="auto" w:fill="auto"/>
            <w:noWrap/>
            <w:vAlign w:val="bottom"/>
            <w:hideMark/>
          </w:tcPr>
          <w:p w14:paraId="7724B846" w14:textId="77777777" w:rsidR="00E51CA3" w:rsidRPr="001E6A9C" w:rsidRDefault="00E51CA3" w:rsidP="00851526">
            <w:pPr>
              <w:spacing w:after="0"/>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56BE5C73" w14:textId="77777777" w:rsidR="00E51CA3" w:rsidRPr="001E6A9C" w:rsidRDefault="00E51CA3"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5FED8DE7" w14:textId="77777777" w:rsidR="00E51CA3" w:rsidRPr="001E6A9C" w:rsidRDefault="00E51CA3" w:rsidP="00851526">
            <w:pPr>
              <w:spacing w:after="0"/>
              <w:jc w:val="center"/>
              <w:rPr>
                <w:rFonts w:ascii="Futura Medium" w:hAnsi="Futura Medium" w:cs="Futura Medium"/>
                <w:b/>
                <w:bCs/>
                <w:sz w:val="18"/>
                <w:szCs w:val="18"/>
                <w:lang w:eastAsia="es-EC"/>
              </w:rPr>
            </w:pPr>
          </w:p>
        </w:tc>
        <w:tc>
          <w:tcPr>
            <w:tcW w:w="1200" w:type="dxa"/>
            <w:gridSpan w:val="2"/>
            <w:tcBorders>
              <w:top w:val="nil"/>
              <w:left w:val="nil"/>
              <w:bottom w:val="single" w:sz="4" w:space="0" w:color="auto"/>
              <w:right w:val="nil"/>
            </w:tcBorders>
            <w:shd w:val="clear" w:color="auto" w:fill="auto"/>
            <w:noWrap/>
            <w:vAlign w:val="center"/>
            <w:hideMark/>
          </w:tcPr>
          <w:p w14:paraId="3769C6DD" w14:textId="77777777" w:rsidR="00E51CA3" w:rsidRPr="001E6A9C" w:rsidRDefault="00E51CA3"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E51CA3" w:rsidRPr="001E6A9C" w14:paraId="7537CFA2" w14:textId="77777777" w:rsidTr="00851526">
        <w:tblPrEx>
          <w:tblLook w:val="0000" w:firstRow="0" w:lastRow="0" w:firstColumn="0" w:lastColumn="0" w:noHBand="0" w:noVBand="0"/>
        </w:tblPrEx>
        <w:trPr>
          <w:trHeight w:val="227"/>
        </w:trPr>
        <w:tc>
          <w:tcPr>
            <w:tcW w:w="5459" w:type="dxa"/>
            <w:gridSpan w:val="3"/>
            <w:shd w:val="clear" w:color="auto" w:fill="auto"/>
          </w:tcPr>
          <w:p w14:paraId="1D3194F1" w14:textId="77777777" w:rsidR="00E51CA3" w:rsidRPr="001E6A9C" w:rsidRDefault="00E51CA3" w:rsidP="00851526">
            <w:pPr>
              <w:spacing w:after="0"/>
              <w:ind w:left="356"/>
              <w:contextualSpacing/>
              <w:rPr>
                <w:rFonts w:ascii="Futura Medium" w:hAnsi="Futura Medium" w:cs="Futura Medium"/>
                <w:b/>
                <w:sz w:val="18"/>
                <w:szCs w:val="18"/>
              </w:rPr>
            </w:pPr>
          </w:p>
          <w:p w14:paraId="122BAB35" w14:textId="1D015B5C" w:rsidR="00E51CA3" w:rsidRPr="001E6A9C" w:rsidRDefault="00E51CA3" w:rsidP="00851526">
            <w:pPr>
              <w:spacing w:after="0"/>
              <w:ind w:left="356"/>
              <w:contextualSpacing/>
              <w:rPr>
                <w:rFonts w:ascii="Futura Medium" w:hAnsi="Futura Medium" w:cs="Futura Medium"/>
                <w:sz w:val="18"/>
                <w:szCs w:val="18"/>
              </w:rPr>
            </w:pPr>
            <w:r>
              <w:rPr>
                <w:rFonts w:ascii="Futura Medium" w:hAnsi="Futura Medium" w:cs="Futura Medium"/>
                <w:sz w:val="18"/>
                <w:szCs w:val="18"/>
              </w:rPr>
              <w:t>Resultados acumulados</w:t>
            </w:r>
          </w:p>
        </w:tc>
        <w:tc>
          <w:tcPr>
            <w:tcW w:w="1275" w:type="dxa"/>
            <w:gridSpan w:val="3"/>
            <w:shd w:val="clear" w:color="auto" w:fill="auto"/>
            <w:vAlign w:val="bottom"/>
          </w:tcPr>
          <w:p w14:paraId="3053D8F0" w14:textId="065F0CC4" w:rsidR="00E51CA3" w:rsidRPr="00E51CA3" w:rsidRDefault="00E51CA3" w:rsidP="00851526">
            <w:pPr>
              <w:spacing w:after="0"/>
              <w:ind w:left="-282" w:hanging="402"/>
              <w:contextualSpacing/>
              <w:jc w:val="right"/>
              <w:rPr>
                <w:rFonts w:ascii="Futura Medium" w:hAnsi="Futura Medium" w:cs="Futura Medium"/>
                <w:bCs/>
                <w:sz w:val="18"/>
                <w:szCs w:val="18"/>
              </w:rPr>
            </w:pPr>
            <w:r w:rsidRPr="00E51CA3">
              <w:rPr>
                <w:rFonts w:ascii="Futura Medium" w:hAnsi="Futura Medium" w:cs="Futura Medium"/>
                <w:bCs/>
                <w:sz w:val="18"/>
                <w:szCs w:val="18"/>
              </w:rPr>
              <w:t>61,726</w:t>
            </w:r>
          </w:p>
        </w:tc>
        <w:tc>
          <w:tcPr>
            <w:tcW w:w="284" w:type="dxa"/>
            <w:gridSpan w:val="2"/>
          </w:tcPr>
          <w:p w14:paraId="1BB62A02" w14:textId="77777777" w:rsidR="00E51CA3" w:rsidRPr="001E6A9C" w:rsidRDefault="00E51CA3" w:rsidP="00851526">
            <w:pPr>
              <w:spacing w:after="0"/>
              <w:ind w:left="-282" w:hanging="402"/>
              <w:contextualSpacing/>
              <w:jc w:val="right"/>
              <w:rPr>
                <w:rFonts w:ascii="Futura Medium" w:hAnsi="Futura Medium" w:cs="Futura Medium"/>
                <w:b/>
                <w:sz w:val="18"/>
                <w:szCs w:val="18"/>
              </w:rPr>
            </w:pPr>
          </w:p>
        </w:tc>
        <w:tc>
          <w:tcPr>
            <w:tcW w:w="1139" w:type="dxa"/>
            <w:vAlign w:val="bottom"/>
          </w:tcPr>
          <w:p w14:paraId="367658C2" w14:textId="22F6F19A" w:rsidR="00E51CA3" w:rsidRPr="001E6A9C" w:rsidRDefault="00E51CA3"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(64,853)</w:t>
            </w:r>
          </w:p>
        </w:tc>
      </w:tr>
      <w:tr w:rsidR="00E51CA3" w:rsidRPr="001E6A9C" w14:paraId="1472B81D" w14:textId="77777777" w:rsidTr="00851526">
        <w:tblPrEx>
          <w:tblLook w:val="0000" w:firstRow="0" w:lastRow="0" w:firstColumn="0" w:lastColumn="0" w:noHBand="0" w:noVBand="0"/>
        </w:tblPrEx>
        <w:trPr>
          <w:trHeight w:val="227"/>
        </w:trPr>
        <w:tc>
          <w:tcPr>
            <w:tcW w:w="5459" w:type="dxa"/>
            <w:gridSpan w:val="3"/>
            <w:shd w:val="clear" w:color="auto" w:fill="auto"/>
          </w:tcPr>
          <w:p w14:paraId="79256CCA" w14:textId="1B25A7D5" w:rsidR="00E51CA3" w:rsidRPr="001E6A9C" w:rsidRDefault="00E51CA3" w:rsidP="00851526">
            <w:pPr>
              <w:spacing w:after="0"/>
              <w:ind w:left="356"/>
              <w:contextualSpacing/>
              <w:rPr>
                <w:rFonts w:ascii="Futura Medium" w:hAnsi="Futura Medium" w:cs="Futura Medium"/>
                <w:sz w:val="18"/>
                <w:szCs w:val="18"/>
              </w:rPr>
            </w:pPr>
            <w:r>
              <w:rPr>
                <w:rFonts w:ascii="Futura Medium" w:hAnsi="Futura Medium" w:cs="Futura Medium"/>
                <w:sz w:val="18"/>
                <w:szCs w:val="18"/>
              </w:rPr>
              <w:t>Resultados del ejercicio</w:t>
            </w:r>
          </w:p>
        </w:tc>
        <w:tc>
          <w:tcPr>
            <w:tcW w:w="1275" w:type="dxa"/>
            <w:gridSpan w:val="3"/>
            <w:shd w:val="clear" w:color="auto" w:fill="auto"/>
            <w:vAlign w:val="bottom"/>
          </w:tcPr>
          <w:p w14:paraId="2BCB73CD" w14:textId="17E1C980" w:rsidR="00E51CA3" w:rsidRPr="00E51CA3" w:rsidRDefault="00E51CA3" w:rsidP="00851526">
            <w:pPr>
              <w:spacing w:after="0"/>
              <w:ind w:left="-282" w:hanging="402"/>
              <w:contextualSpacing/>
              <w:jc w:val="right"/>
              <w:rPr>
                <w:rFonts w:ascii="Futura Medium" w:hAnsi="Futura Medium" w:cs="Futura Medium"/>
                <w:bCs/>
                <w:sz w:val="18"/>
                <w:szCs w:val="18"/>
              </w:rPr>
            </w:pPr>
            <w:r w:rsidRPr="00E51CA3">
              <w:rPr>
                <w:rFonts w:ascii="Futura Medium" w:hAnsi="Futura Medium" w:cs="Futura Medium"/>
                <w:bCs/>
                <w:sz w:val="18"/>
                <w:szCs w:val="18"/>
              </w:rPr>
              <w:t>153,333</w:t>
            </w:r>
          </w:p>
        </w:tc>
        <w:tc>
          <w:tcPr>
            <w:tcW w:w="284" w:type="dxa"/>
            <w:gridSpan w:val="2"/>
          </w:tcPr>
          <w:p w14:paraId="37264109" w14:textId="77777777" w:rsidR="00E51CA3" w:rsidRPr="001E6A9C" w:rsidRDefault="00E51CA3" w:rsidP="00851526">
            <w:pPr>
              <w:spacing w:after="0"/>
              <w:ind w:left="-282" w:hanging="402"/>
              <w:contextualSpacing/>
              <w:jc w:val="right"/>
              <w:rPr>
                <w:rFonts w:ascii="Futura Medium" w:hAnsi="Futura Medium" w:cs="Futura Medium"/>
                <w:b/>
                <w:sz w:val="18"/>
                <w:szCs w:val="18"/>
              </w:rPr>
            </w:pPr>
          </w:p>
        </w:tc>
        <w:tc>
          <w:tcPr>
            <w:tcW w:w="1139" w:type="dxa"/>
            <w:vAlign w:val="bottom"/>
          </w:tcPr>
          <w:p w14:paraId="5199CDA3" w14:textId="6BC6857E" w:rsidR="00E51CA3" w:rsidRPr="001E6A9C" w:rsidRDefault="00E51CA3"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126,579</w:t>
            </w:r>
          </w:p>
        </w:tc>
      </w:tr>
      <w:tr w:rsidR="00E51CA3" w:rsidRPr="001E6A9C" w14:paraId="72EA1122" w14:textId="77777777" w:rsidTr="00851526">
        <w:tblPrEx>
          <w:tblLook w:val="0000" w:firstRow="0" w:lastRow="0" w:firstColumn="0" w:lastColumn="0" w:noHBand="0" w:noVBand="0"/>
        </w:tblPrEx>
        <w:trPr>
          <w:trHeight w:val="227"/>
        </w:trPr>
        <w:tc>
          <w:tcPr>
            <w:tcW w:w="5459" w:type="dxa"/>
            <w:gridSpan w:val="3"/>
          </w:tcPr>
          <w:p w14:paraId="319991AF" w14:textId="7523AE8E" w:rsidR="00E51CA3" w:rsidRPr="001E6A9C" w:rsidRDefault="00E51CA3" w:rsidP="00851526">
            <w:pPr>
              <w:spacing w:after="0"/>
              <w:ind w:left="356"/>
              <w:contextualSpacing/>
              <w:rPr>
                <w:rFonts w:ascii="Futura Medium" w:hAnsi="Futura Medium" w:cs="Futura Medium"/>
                <w:sz w:val="18"/>
                <w:szCs w:val="18"/>
              </w:rPr>
            </w:pPr>
            <w:r>
              <w:rPr>
                <w:rFonts w:ascii="Futura Medium" w:hAnsi="Futura Medium" w:cs="Futura Medium"/>
                <w:sz w:val="18"/>
                <w:szCs w:val="18"/>
              </w:rPr>
              <w:t>Total</w:t>
            </w:r>
          </w:p>
        </w:tc>
        <w:tc>
          <w:tcPr>
            <w:tcW w:w="1275" w:type="dxa"/>
            <w:gridSpan w:val="3"/>
            <w:tcBorders>
              <w:top w:val="single" w:sz="4" w:space="0" w:color="auto"/>
              <w:left w:val="nil"/>
              <w:bottom w:val="double" w:sz="4" w:space="0" w:color="auto"/>
              <w:right w:val="nil"/>
            </w:tcBorders>
            <w:shd w:val="clear" w:color="auto" w:fill="auto"/>
            <w:vAlign w:val="center"/>
          </w:tcPr>
          <w:p w14:paraId="6B76B000" w14:textId="09F27E3B" w:rsidR="00E51CA3" w:rsidRPr="00E51CA3" w:rsidRDefault="00E51CA3"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215,060</w:t>
            </w:r>
          </w:p>
        </w:tc>
        <w:tc>
          <w:tcPr>
            <w:tcW w:w="284" w:type="dxa"/>
            <w:gridSpan w:val="2"/>
            <w:tcBorders>
              <w:top w:val="nil"/>
              <w:left w:val="nil"/>
              <w:bottom w:val="nil"/>
              <w:right w:val="nil"/>
            </w:tcBorders>
            <w:shd w:val="clear" w:color="auto" w:fill="auto"/>
            <w:vAlign w:val="center"/>
          </w:tcPr>
          <w:p w14:paraId="434AF081" w14:textId="77777777" w:rsidR="00E51CA3" w:rsidRPr="001E6A9C" w:rsidRDefault="00E51CA3" w:rsidP="00851526">
            <w:pPr>
              <w:spacing w:after="0"/>
              <w:ind w:left="-282" w:hanging="402"/>
              <w:contextualSpacing/>
              <w:jc w:val="right"/>
              <w:rPr>
                <w:rFonts w:ascii="Futura Medium" w:hAnsi="Futura Medium" w:cs="Futura Medium"/>
                <w:b/>
                <w:sz w:val="18"/>
                <w:szCs w:val="18"/>
              </w:rPr>
            </w:pPr>
          </w:p>
        </w:tc>
        <w:tc>
          <w:tcPr>
            <w:tcW w:w="1139" w:type="dxa"/>
            <w:tcBorders>
              <w:top w:val="single" w:sz="4" w:space="0" w:color="auto"/>
              <w:left w:val="nil"/>
              <w:bottom w:val="double" w:sz="4" w:space="0" w:color="auto"/>
              <w:right w:val="nil"/>
            </w:tcBorders>
            <w:shd w:val="clear" w:color="auto" w:fill="auto"/>
            <w:vAlign w:val="center"/>
          </w:tcPr>
          <w:p w14:paraId="2CF94C1F" w14:textId="4B95EC79" w:rsidR="00E51CA3" w:rsidRPr="001E6A9C" w:rsidRDefault="00E51CA3"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61,726</w:t>
            </w:r>
          </w:p>
        </w:tc>
      </w:tr>
    </w:tbl>
    <w:p w14:paraId="0428F41B" w14:textId="77777777" w:rsidR="00E51CA3" w:rsidRPr="004A5CE1" w:rsidRDefault="00E51CA3" w:rsidP="00ED1B7D">
      <w:pPr>
        <w:tabs>
          <w:tab w:val="left" w:pos="6521"/>
          <w:tab w:val="center" w:pos="7938"/>
          <w:tab w:val="right" w:pos="9071"/>
        </w:tabs>
        <w:spacing w:after="0" w:line="240" w:lineRule="auto"/>
        <w:ind w:right="-285"/>
        <w:jc w:val="both"/>
        <w:rPr>
          <w:rFonts w:ascii="Futura-Book" w:hAnsi="Futura-Book" w:cs="Arial"/>
          <w:sz w:val="19"/>
          <w:szCs w:val="19"/>
          <w:u w:val="thick"/>
          <w:lang w:val="es-MX"/>
        </w:rPr>
      </w:pPr>
    </w:p>
    <w:p w14:paraId="3C31E656" w14:textId="0BE83DF3" w:rsidR="00460FD5" w:rsidRDefault="00303728" w:rsidP="00ED1B7D">
      <w:pPr>
        <w:pStyle w:val="ListParagraph"/>
        <w:numPr>
          <w:ilvl w:val="0"/>
          <w:numId w:val="27"/>
        </w:numPr>
        <w:spacing w:after="0" w:line="240" w:lineRule="auto"/>
        <w:ind w:left="567" w:hanging="567"/>
        <w:jc w:val="both"/>
        <w:rPr>
          <w:rFonts w:ascii="Futura-Book" w:hAnsi="Futura-Book" w:cs="Arial"/>
          <w:b/>
          <w:sz w:val="19"/>
          <w:szCs w:val="19"/>
          <w:u w:val="single"/>
          <w:lang w:val="es-ES"/>
        </w:rPr>
      </w:pPr>
      <w:r w:rsidRPr="00303728">
        <w:rPr>
          <w:rFonts w:ascii="Futura-Book" w:hAnsi="Futura-Book" w:cs="Arial"/>
          <w:b/>
          <w:sz w:val="19"/>
          <w:szCs w:val="19"/>
          <w:u w:val="single"/>
          <w:lang w:val="es-ES"/>
        </w:rPr>
        <w:t>Ventas</w:t>
      </w:r>
    </w:p>
    <w:p w14:paraId="679D464D" w14:textId="77777777" w:rsidR="0059311E" w:rsidRPr="00303728" w:rsidRDefault="0059311E" w:rsidP="00ED1B7D">
      <w:pPr>
        <w:pStyle w:val="ListParagraph"/>
        <w:spacing w:after="0" w:line="240" w:lineRule="auto"/>
        <w:ind w:left="567"/>
        <w:jc w:val="both"/>
        <w:rPr>
          <w:rFonts w:ascii="Futura-Book" w:hAnsi="Futura-Book" w:cs="Arial"/>
          <w:b/>
          <w:sz w:val="19"/>
          <w:szCs w:val="19"/>
          <w:u w:val="single"/>
          <w:lang w:val="es-ES"/>
        </w:rPr>
      </w:pPr>
    </w:p>
    <w:p w14:paraId="42EA3150" w14:textId="1AEC08E2" w:rsidR="0059311E" w:rsidRPr="001E6A9C" w:rsidRDefault="0059311E" w:rsidP="00ED1B7D">
      <w:pPr>
        <w:pStyle w:val="ListParagraph"/>
        <w:widowControl w:val="0"/>
        <w:numPr>
          <w:ilvl w:val="0"/>
          <w:numId w:val="61"/>
        </w:numPr>
        <w:tabs>
          <w:tab w:val="left" w:pos="7655"/>
        </w:tabs>
        <w:autoSpaceDE w:val="0"/>
        <w:autoSpaceDN w:val="0"/>
        <w:adjustRightInd w:val="0"/>
        <w:spacing w:after="0" w:line="240" w:lineRule="auto"/>
        <w:ind w:left="851" w:right="-2" w:hanging="284"/>
        <w:jc w:val="both"/>
        <w:rPr>
          <w:rFonts w:ascii="Futura Medium" w:hAnsi="Futura Medium" w:cs="Futura Medium"/>
          <w:sz w:val="18"/>
          <w:szCs w:val="18"/>
        </w:rPr>
      </w:pPr>
      <w:r w:rsidRPr="001E6A9C">
        <w:rPr>
          <w:rFonts w:ascii="Futura Medium" w:hAnsi="Futura Medium" w:cs="Futura Medium" w:hint="cs"/>
          <w:i/>
          <w:sz w:val="18"/>
          <w:szCs w:val="18"/>
        </w:rPr>
        <w:t xml:space="preserve">Naturaleza de los </w:t>
      </w:r>
      <w:r w:rsidR="00E51CA3" w:rsidRPr="001E6A9C">
        <w:rPr>
          <w:rFonts w:ascii="Futura Medium" w:hAnsi="Futura Medium" w:cs="Futura Medium"/>
          <w:i/>
          <w:sz w:val="18"/>
          <w:szCs w:val="18"/>
        </w:rPr>
        <w:t>ingresos.</w:t>
      </w:r>
      <w:r w:rsidR="00E51CA3" w:rsidRPr="001E6A9C">
        <w:rPr>
          <w:rFonts w:ascii="Futura Medium" w:hAnsi="Futura Medium" w:cs="Futura Medium"/>
          <w:sz w:val="18"/>
          <w:szCs w:val="18"/>
        </w:rPr>
        <w:t xml:space="preserve"> -</w:t>
      </w:r>
      <w:r w:rsidRPr="001E6A9C">
        <w:rPr>
          <w:rFonts w:ascii="Futura Medium" w:hAnsi="Futura Medium" w:cs="Futura Medium" w:hint="cs"/>
          <w:sz w:val="18"/>
          <w:szCs w:val="18"/>
        </w:rPr>
        <w:t xml:space="preserve"> </w:t>
      </w:r>
    </w:p>
    <w:p w14:paraId="2D72A1A8" w14:textId="77777777" w:rsidR="0059311E" w:rsidRPr="001E6A9C" w:rsidRDefault="0059311E" w:rsidP="00ED1B7D">
      <w:pPr>
        <w:pStyle w:val="ListParagraph"/>
        <w:widowControl w:val="0"/>
        <w:tabs>
          <w:tab w:val="left" w:pos="7655"/>
        </w:tabs>
        <w:autoSpaceDE w:val="0"/>
        <w:autoSpaceDN w:val="0"/>
        <w:adjustRightInd w:val="0"/>
        <w:spacing w:after="0"/>
        <w:ind w:left="851" w:right="-2"/>
        <w:jc w:val="both"/>
        <w:rPr>
          <w:rFonts w:ascii="Futura Medium" w:hAnsi="Futura Medium" w:cs="Futura Medium"/>
          <w:i/>
          <w:sz w:val="18"/>
          <w:szCs w:val="18"/>
        </w:rPr>
      </w:pPr>
    </w:p>
    <w:p w14:paraId="21B06A79" w14:textId="4044F0A8" w:rsidR="0059311E" w:rsidRPr="001E6A9C" w:rsidRDefault="0059311E" w:rsidP="00ED1B7D">
      <w:pPr>
        <w:pStyle w:val="ListParagraph"/>
        <w:widowControl w:val="0"/>
        <w:tabs>
          <w:tab w:val="left" w:pos="7655"/>
        </w:tabs>
        <w:autoSpaceDE w:val="0"/>
        <w:autoSpaceDN w:val="0"/>
        <w:adjustRightInd w:val="0"/>
        <w:spacing w:after="0"/>
        <w:ind w:left="851" w:right="-2"/>
        <w:jc w:val="both"/>
        <w:rPr>
          <w:rFonts w:ascii="Futura Medium" w:hAnsi="Futura Medium" w:cs="Futura Medium"/>
          <w:sz w:val="18"/>
          <w:szCs w:val="18"/>
        </w:rPr>
      </w:pPr>
      <w:r w:rsidRPr="001E6A9C">
        <w:rPr>
          <w:rFonts w:ascii="Futura Medium" w:hAnsi="Futura Medium" w:cs="Futura Medium" w:hint="cs"/>
          <w:sz w:val="18"/>
          <w:szCs w:val="18"/>
        </w:rPr>
        <w:t xml:space="preserve">La actividad principal de la Compañía es </w:t>
      </w:r>
      <w:r w:rsidR="00E51CA3">
        <w:rPr>
          <w:rFonts w:ascii="Futura Medium" w:hAnsi="Futura Medium" w:cs="Futura Medium"/>
          <w:sz w:val="18"/>
          <w:szCs w:val="18"/>
        </w:rPr>
        <w:t>la venta de baterías secas y servicios de mantenimiento</w:t>
      </w:r>
      <w:r w:rsidRPr="001E6A9C">
        <w:rPr>
          <w:rFonts w:ascii="Futura Medium" w:hAnsi="Futura Medium" w:cs="Futura Medium" w:hint="cs"/>
          <w:sz w:val="18"/>
          <w:szCs w:val="18"/>
        </w:rPr>
        <w:t>.</w:t>
      </w:r>
      <w:r w:rsidR="00E5513C">
        <w:rPr>
          <w:rFonts w:ascii="Futura Medium" w:hAnsi="Futura Medium" w:cs="Futura Medium"/>
          <w:sz w:val="18"/>
          <w:szCs w:val="18"/>
        </w:rPr>
        <w:t xml:space="preserve"> En el año 2019 l</w:t>
      </w:r>
      <w:r w:rsidRPr="001E6A9C">
        <w:rPr>
          <w:rFonts w:ascii="Futura Medium" w:hAnsi="Futura Medium" w:cs="Futura Medium" w:hint="cs"/>
          <w:sz w:val="18"/>
          <w:szCs w:val="18"/>
        </w:rPr>
        <w:t>os ingresos por servicios representa</w:t>
      </w:r>
      <w:r w:rsidR="00E5513C">
        <w:rPr>
          <w:rFonts w:ascii="Futura Medium" w:hAnsi="Futura Medium" w:cs="Futura Medium"/>
          <w:sz w:val="18"/>
          <w:szCs w:val="18"/>
        </w:rPr>
        <w:t>ro</w:t>
      </w:r>
      <w:r w:rsidRPr="001E6A9C">
        <w:rPr>
          <w:rFonts w:ascii="Futura Medium" w:hAnsi="Futura Medium" w:cs="Futura Medium" w:hint="cs"/>
          <w:sz w:val="18"/>
          <w:szCs w:val="18"/>
        </w:rPr>
        <w:t xml:space="preserve">n el </w:t>
      </w:r>
      <w:r w:rsidR="00E5513C">
        <w:rPr>
          <w:rFonts w:ascii="Futura Medium" w:hAnsi="Futura Medium" w:cs="Futura Medium"/>
          <w:sz w:val="18"/>
          <w:szCs w:val="18"/>
        </w:rPr>
        <w:t>7.8%</w:t>
      </w:r>
      <w:r w:rsidRPr="001E6A9C">
        <w:rPr>
          <w:rFonts w:ascii="Futura Medium" w:hAnsi="Futura Medium" w:cs="Futura Medium" w:hint="cs"/>
          <w:sz w:val="18"/>
          <w:szCs w:val="18"/>
        </w:rPr>
        <w:t xml:space="preserve"> del total de los ingresos</w:t>
      </w:r>
      <w:r w:rsidR="00E5513C">
        <w:rPr>
          <w:rFonts w:ascii="Futura Medium" w:hAnsi="Futura Medium" w:cs="Futura Medium"/>
          <w:sz w:val="18"/>
          <w:szCs w:val="18"/>
        </w:rPr>
        <w:t>.</w:t>
      </w:r>
    </w:p>
    <w:p w14:paraId="07F15F87" w14:textId="77777777" w:rsidR="0059311E" w:rsidRPr="001E6A9C" w:rsidRDefault="0059311E" w:rsidP="00ED1B7D">
      <w:pPr>
        <w:pStyle w:val="ListParagraph"/>
        <w:widowControl w:val="0"/>
        <w:tabs>
          <w:tab w:val="left" w:pos="7655"/>
        </w:tabs>
        <w:autoSpaceDE w:val="0"/>
        <w:autoSpaceDN w:val="0"/>
        <w:adjustRightInd w:val="0"/>
        <w:spacing w:after="0"/>
        <w:ind w:left="851" w:right="-2"/>
        <w:jc w:val="both"/>
        <w:rPr>
          <w:rFonts w:ascii="Futura Medium" w:hAnsi="Futura Medium" w:cs="Futura Medium"/>
          <w:sz w:val="18"/>
          <w:szCs w:val="18"/>
        </w:rPr>
      </w:pPr>
    </w:p>
    <w:p w14:paraId="51EA8107" w14:textId="77777777" w:rsidR="0059311E" w:rsidRPr="001E6A9C" w:rsidRDefault="0059311E" w:rsidP="00ED1B7D">
      <w:pPr>
        <w:pStyle w:val="ListParagraph"/>
        <w:widowControl w:val="0"/>
        <w:numPr>
          <w:ilvl w:val="0"/>
          <w:numId w:val="61"/>
        </w:numPr>
        <w:tabs>
          <w:tab w:val="left" w:pos="7655"/>
        </w:tabs>
        <w:autoSpaceDE w:val="0"/>
        <w:autoSpaceDN w:val="0"/>
        <w:adjustRightInd w:val="0"/>
        <w:spacing w:after="0" w:line="240" w:lineRule="auto"/>
        <w:ind w:left="851" w:right="-2" w:hanging="284"/>
        <w:jc w:val="both"/>
        <w:rPr>
          <w:rFonts w:ascii="Futura Medium" w:hAnsi="Futura Medium" w:cs="Futura Medium"/>
          <w:i/>
          <w:sz w:val="18"/>
          <w:szCs w:val="18"/>
          <w:lang w:val="es-ES_tradnl"/>
        </w:rPr>
      </w:pPr>
      <w:r w:rsidRPr="001E6A9C">
        <w:rPr>
          <w:rFonts w:ascii="Futura Medium" w:hAnsi="Futura Medium" w:cs="Futura Medium" w:hint="cs"/>
          <w:i/>
          <w:sz w:val="18"/>
          <w:szCs w:val="18"/>
          <w:lang w:val="es-ES_tradnl"/>
        </w:rPr>
        <w:t>Naturaleza y oportunidad de la satisfacción de las obligaciones de desempeño. -</w:t>
      </w:r>
    </w:p>
    <w:p w14:paraId="2C64D238" w14:textId="77777777" w:rsidR="0059311E" w:rsidRPr="001E6A9C" w:rsidRDefault="0059311E" w:rsidP="00ED1B7D">
      <w:pPr>
        <w:widowControl w:val="0"/>
        <w:tabs>
          <w:tab w:val="left" w:pos="7655"/>
        </w:tabs>
        <w:autoSpaceDE w:val="0"/>
        <w:autoSpaceDN w:val="0"/>
        <w:adjustRightInd w:val="0"/>
        <w:spacing w:after="0"/>
        <w:ind w:left="851" w:right="-2"/>
        <w:contextualSpacing/>
        <w:jc w:val="both"/>
        <w:rPr>
          <w:rFonts w:ascii="Futura Medium" w:hAnsi="Futura Medium" w:cs="Futura Medium"/>
          <w:sz w:val="18"/>
          <w:szCs w:val="18"/>
          <w:lang w:val="es-ES_tradnl"/>
        </w:rPr>
      </w:pPr>
    </w:p>
    <w:p w14:paraId="32E17EAB" w14:textId="0B48ED74" w:rsidR="0059311E" w:rsidRPr="001E6A9C" w:rsidRDefault="0059311E" w:rsidP="00ED1B7D">
      <w:pPr>
        <w:pStyle w:val="ListParagraph"/>
        <w:tabs>
          <w:tab w:val="left" w:pos="4678"/>
        </w:tabs>
        <w:spacing w:after="0"/>
        <w:ind w:left="851"/>
        <w:jc w:val="both"/>
        <w:rPr>
          <w:rFonts w:ascii="Futura Medium" w:hAnsi="Futura Medium" w:cs="Futura Medium"/>
          <w:sz w:val="18"/>
          <w:szCs w:val="18"/>
        </w:rPr>
      </w:pPr>
      <w:r w:rsidRPr="001E6A9C">
        <w:rPr>
          <w:rFonts w:ascii="Futura Medium" w:hAnsi="Futura Medium" w:cs="Futura Medium" w:hint="cs"/>
          <w:sz w:val="18"/>
          <w:szCs w:val="18"/>
          <w:lang w:val="es-ES_tradnl"/>
        </w:rPr>
        <w:t xml:space="preserve">Como se indica en la nota </w:t>
      </w:r>
      <w:r>
        <w:rPr>
          <w:rFonts w:ascii="Futura Medium" w:hAnsi="Futura Medium" w:cs="Futura Medium"/>
          <w:sz w:val="18"/>
          <w:szCs w:val="18"/>
          <w:lang w:val="es-ES_tradnl"/>
        </w:rPr>
        <w:t>X</w:t>
      </w:r>
      <w:r w:rsidRPr="001E6A9C">
        <w:rPr>
          <w:rFonts w:ascii="Futura Medium" w:hAnsi="Futura Medium" w:cs="Futura Medium" w:hint="cs"/>
          <w:sz w:val="18"/>
          <w:szCs w:val="18"/>
          <w:lang w:val="es-ES_tradnl"/>
        </w:rPr>
        <w:t xml:space="preserve"> (m), los clientes obtienen el control de los servicios ofrecidos por la Compañía (desempeño)</w:t>
      </w:r>
      <w:r w:rsidRPr="001E6A9C">
        <w:rPr>
          <w:rFonts w:ascii="Futura Medium" w:hAnsi="Futura Medium" w:cs="Futura Medium" w:hint="cs"/>
          <w:sz w:val="18"/>
          <w:szCs w:val="18"/>
        </w:rPr>
        <w:t xml:space="preserve"> a lo largo del tiempo, dado que el cliente recibe simultáneamente y consume los beneficios provistos por la Compañía.  En el caso de la venta de </w:t>
      </w:r>
      <w:r w:rsidR="00E51CA3">
        <w:rPr>
          <w:rFonts w:ascii="Futura Medium" w:hAnsi="Futura Medium" w:cs="Futura Medium"/>
          <w:sz w:val="18"/>
          <w:szCs w:val="18"/>
        </w:rPr>
        <w:t>baterías</w:t>
      </w:r>
      <w:r w:rsidRPr="001E6A9C">
        <w:rPr>
          <w:rFonts w:ascii="Futura Medium" w:hAnsi="Futura Medium" w:cs="Futura Medium" w:hint="cs"/>
          <w:sz w:val="18"/>
          <w:szCs w:val="18"/>
        </w:rPr>
        <w:t>, la obligación de desempeño se satisface cuando el cliente obtiene sustancialmente todos los beneficios del activo y la capacidad para dirigir su uso por consiguiente el ingreso es reconocido en un punto en el tiempo.</w:t>
      </w:r>
    </w:p>
    <w:p w14:paraId="0FC5352C" w14:textId="77777777" w:rsidR="0059311E" w:rsidRPr="001E6A9C" w:rsidRDefault="0059311E" w:rsidP="00ED1B7D">
      <w:pPr>
        <w:pStyle w:val="ListParagraph"/>
        <w:spacing w:after="0"/>
        <w:ind w:left="851"/>
        <w:jc w:val="both"/>
        <w:rPr>
          <w:rFonts w:ascii="Futura Medium" w:hAnsi="Futura Medium" w:cs="Futura Medium"/>
          <w:sz w:val="18"/>
          <w:szCs w:val="18"/>
          <w:lang w:val="es-ES_tradnl"/>
        </w:rPr>
      </w:pPr>
    </w:p>
    <w:p w14:paraId="1B95A4AA" w14:textId="77777777" w:rsidR="0059311E" w:rsidRPr="001E6A9C" w:rsidRDefault="0059311E" w:rsidP="00ED1B7D">
      <w:pPr>
        <w:pStyle w:val="ListParagraph"/>
        <w:widowControl w:val="0"/>
        <w:numPr>
          <w:ilvl w:val="0"/>
          <w:numId w:val="61"/>
        </w:numPr>
        <w:tabs>
          <w:tab w:val="left" w:pos="7655"/>
        </w:tabs>
        <w:autoSpaceDE w:val="0"/>
        <w:autoSpaceDN w:val="0"/>
        <w:adjustRightInd w:val="0"/>
        <w:spacing w:after="0" w:line="240" w:lineRule="auto"/>
        <w:ind w:left="851" w:right="-2" w:hanging="284"/>
        <w:jc w:val="both"/>
        <w:rPr>
          <w:rFonts w:ascii="Futura Medium" w:hAnsi="Futura Medium" w:cs="Futura Medium"/>
          <w:i/>
          <w:sz w:val="18"/>
          <w:szCs w:val="18"/>
          <w:lang w:val="es-ES_tradnl"/>
        </w:rPr>
      </w:pPr>
      <w:r w:rsidRPr="001E6A9C">
        <w:rPr>
          <w:rFonts w:ascii="Futura Medium" w:hAnsi="Futura Medium" w:cs="Futura Medium" w:hint="cs"/>
          <w:i/>
          <w:sz w:val="18"/>
          <w:szCs w:val="18"/>
          <w:lang w:val="es-ES_tradnl"/>
        </w:rPr>
        <w:t xml:space="preserve">Desagregación de los ingresos de actividades ordinarias. -  </w:t>
      </w:r>
    </w:p>
    <w:p w14:paraId="56DAD2C4" w14:textId="77777777" w:rsidR="0059311E" w:rsidRPr="001E6A9C" w:rsidRDefault="0059311E" w:rsidP="00ED1B7D">
      <w:pPr>
        <w:pStyle w:val="ListParagraph"/>
        <w:widowControl w:val="0"/>
        <w:tabs>
          <w:tab w:val="left" w:pos="7655"/>
        </w:tabs>
        <w:autoSpaceDE w:val="0"/>
        <w:autoSpaceDN w:val="0"/>
        <w:adjustRightInd w:val="0"/>
        <w:spacing w:after="0"/>
        <w:ind w:left="851" w:right="-2"/>
        <w:jc w:val="both"/>
        <w:rPr>
          <w:rFonts w:ascii="Futura Medium" w:hAnsi="Futura Medium" w:cs="Futura Medium"/>
          <w:i/>
          <w:sz w:val="18"/>
          <w:szCs w:val="18"/>
          <w:lang w:val="es-ES_tradnl"/>
        </w:rPr>
      </w:pPr>
    </w:p>
    <w:p w14:paraId="23D48E35" w14:textId="77777777" w:rsidR="0059311E" w:rsidRPr="001E6A9C" w:rsidRDefault="0059311E" w:rsidP="00ED1B7D">
      <w:pPr>
        <w:pStyle w:val="ListParagraph"/>
        <w:widowControl w:val="0"/>
        <w:tabs>
          <w:tab w:val="left" w:pos="7655"/>
        </w:tabs>
        <w:autoSpaceDE w:val="0"/>
        <w:autoSpaceDN w:val="0"/>
        <w:adjustRightInd w:val="0"/>
        <w:spacing w:after="0"/>
        <w:ind w:left="851" w:right="-2"/>
        <w:jc w:val="both"/>
        <w:rPr>
          <w:rFonts w:ascii="Futura Medium" w:hAnsi="Futura Medium" w:cs="Futura Medium"/>
          <w:i/>
          <w:sz w:val="18"/>
          <w:szCs w:val="18"/>
          <w:lang w:val="es-ES_tradnl"/>
        </w:rPr>
      </w:pPr>
      <w:r w:rsidRPr="001E6A9C">
        <w:rPr>
          <w:rFonts w:ascii="Futura Medium" w:hAnsi="Futura Medium" w:cs="Futura Medium" w:hint="cs"/>
          <w:sz w:val="18"/>
          <w:szCs w:val="18"/>
          <w:lang w:val="es-ES_tradnl"/>
        </w:rPr>
        <w:t>Un desglose de los ingresos de actividades ordinarias procedente de contratos con clientes al 31 de diciembre del 2020 y 2019, es como sigue:</w:t>
      </w:r>
    </w:p>
    <w:p w14:paraId="42E575AF" w14:textId="3F6BD7FC" w:rsidR="00E51CA3" w:rsidRDefault="00E51CA3" w:rsidP="00ED1B7D">
      <w:pPr>
        <w:spacing w:after="0" w:line="240" w:lineRule="auto"/>
        <w:jc w:val="both"/>
        <w:rPr>
          <w:rFonts w:ascii="Futura-Book" w:hAnsi="Futura-Book" w:cs="Arial"/>
          <w:sz w:val="19"/>
          <w:szCs w:val="19"/>
          <w:lang w:val="es-ES"/>
        </w:rPr>
      </w:pPr>
    </w:p>
    <w:tbl>
      <w:tblPr>
        <w:tblW w:w="8157" w:type="dxa"/>
        <w:tblInd w:w="637" w:type="dxa"/>
        <w:tblCellMar>
          <w:left w:w="70" w:type="dxa"/>
          <w:right w:w="70" w:type="dxa"/>
        </w:tblCellMar>
        <w:tblLook w:val="04A0" w:firstRow="1" w:lastRow="0" w:firstColumn="1" w:lastColumn="0" w:noHBand="0" w:noVBand="1"/>
      </w:tblPr>
      <w:tblGrid>
        <w:gridCol w:w="356"/>
        <w:gridCol w:w="4961"/>
        <w:gridCol w:w="142"/>
        <w:gridCol w:w="58"/>
        <w:gridCol w:w="1200"/>
        <w:gridCol w:w="17"/>
        <w:gridCol w:w="223"/>
        <w:gridCol w:w="61"/>
        <w:gridCol w:w="1139"/>
      </w:tblGrid>
      <w:tr w:rsidR="00E51CA3" w:rsidRPr="001E6A9C" w14:paraId="67581D12" w14:textId="77777777" w:rsidTr="00851526">
        <w:trPr>
          <w:gridBefore w:val="1"/>
          <w:wBefore w:w="356" w:type="dxa"/>
          <w:trHeight w:val="80"/>
        </w:trPr>
        <w:tc>
          <w:tcPr>
            <w:tcW w:w="4961" w:type="dxa"/>
            <w:tcBorders>
              <w:top w:val="nil"/>
              <w:left w:val="nil"/>
              <w:bottom w:val="nil"/>
              <w:right w:val="nil"/>
            </w:tcBorders>
            <w:shd w:val="clear" w:color="auto" w:fill="auto"/>
            <w:noWrap/>
            <w:vAlign w:val="bottom"/>
            <w:hideMark/>
          </w:tcPr>
          <w:p w14:paraId="77E09B01" w14:textId="77777777" w:rsidR="00E51CA3" w:rsidRPr="001E6A9C" w:rsidRDefault="00E51CA3" w:rsidP="00851526">
            <w:pPr>
              <w:spacing w:after="0"/>
              <w:rPr>
                <w:rFonts w:ascii="Futura Medium" w:hAnsi="Futura Medium" w:cs="Futura Medium"/>
                <w:sz w:val="18"/>
                <w:szCs w:val="18"/>
                <w:lang w:eastAsia="es-EC"/>
              </w:rPr>
            </w:pPr>
            <w:bookmarkStart w:id="9" w:name="_Hlk69388952"/>
            <w:bookmarkStart w:id="10" w:name="_Hlk69389042"/>
          </w:p>
        </w:tc>
        <w:tc>
          <w:tcPr>
            <w:tcW w:w="200" w:type="dxa"/>
            <w:gridSpan w:val="2"/>
            <w:tcBorders>
              <w:top w:val="nil"/>
              <w:left w:val="nil"/>
              <w:bottom w:val="nil"/>
              <w:right w:val="nil"/>
            </w:tcBorders>
            <w:shd w:val="clear" w:color="auto" w:fill="auto"/>
            <w:noWrap/>
            <w:vAlign w:val="bottom"/>
            <w:hideMark/>
          </w:tcPr>
          <w:p w14:paraId="7EA76CCC" w14:textId="77777777" w:rsidR="00E51CA3" w:rsidRPr="001E6A9C" w:rsidRDefault="00E51CA3" w:rsidP="00851526">
            <w:pPr>
              <w:spacing w:after="0"/>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7805BCA0" w14:textId="77777777" w:rsidR="00E51CA3" w:rsidRPr="001E6A9C" w:rsidRDefault="00E51CA3"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0F224355" w14:textId="77777777" w:rsidR="00E51CA3" w:rsidRPr="001E6A9C" w:rsidRDefault="00E51CA3" w:rsidP="00851526">
            <w:pPr>
              <w:spacing w:after="0"/>
              <w:jc w:val="center"/>
              <w:rPr>
                <w:rFonts w:ascii="Futura Medium" w:hAnsi="Futura Medium" w:cs="Futura Medium"/>
                <w:b/>
                <w:bCs/>
                <w:sz w:val="18"/>
                <w:szCs w:val="18"/>
                <w:lang w:eastAsia="es-EC"/>
              </w:rPr>
            </w:pPr>
          </w:p>
        </w:tc>
        <w:tc>
          <w:tcPr>
            <w:tcW w:w="1200" w:type="dxa"/>
            <w:gridSpan w:val="2"/>
            <w:tcBorders>
              <w:top w:val="nil"/>
              <w:left w:val="nil"/>
              <w:bottom w:val="single" w:sz="4" w:space="0" w:color="auto"/>
              <w:right w:val="nil"/>
            </w:tcBorders>
            <w:shd w:val="clear" w:color="auto" w:fill="auto"/>
            <w:noWrap/>
            <w:vAlign w:val="center"/>
            <w:hideMark/>
          </w:tcPr>
          <w:p w14:paraId="307DDB70" w14:textId="77777777" w:rsidR="00E51CA3" w:rsidRPr="001E6A9C" w:rsidRDefault="00E51CA3"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bookmarkEnd w:id="9"/>
      <w:tr w:rsidR="00E51CA3" w:rsidRPr="001E6A9C" w14:paraId="79AFA442" w14:textId="77777777" w:rsidTr="00851526">
        <w:tblPrEx>
          <w:tblLook w:val="0000" w:firstRow="0" w:lastRow="0" w:firstColumn="0" w:lastColumn="0" w:noHBand="0" w:noVBand="0"/>
        </w:tblPrEx>
        <w:trPr>
          <w:trHeight w:val="227"/>
        </w:trPr>
        <w:tc>
          <w:tcPr>
            <w:tcW w:w="5459" w:type="dxa"/>
            <w:gridSpan w:val="3"/>
            <w:shd w:val="clear" w:color="auto" w:fill="auto"/>
          </w:tcPr>
          <w:p w14:paraId="3A601D05" w14:textId="77777777" w:rsidR="00E51CA3" w:rsidRPr="001E6A9C" w:rsidRDefault="00E51CA3" w:rsidP="00851526">
            <w:pPr>
              <w:spacing w:after="0"/>
              <w:ind w:left="356"/>
              <w:contextualSpacing/>
              <w:rPr>
                <w:rFonts w:ascii="Futura Medium" w:hAnsi="Futura Medium" w:cs="Futura Medium"/>
                <w:b/>
                <w:sz w:val="18"/>
                <w:szCs w:val="18"/>
              </w:rPr>
            </w:pPr>
          </w:p>
          <w:p w14:paraId="14462EB9" w14:textId="7C8F93F1" w:rsidR="00E51CA3" w:rsidRPr="001E6A9C" w:rsidRDefault="00E51CA3" w:rsidP="00851526">
            <w:pPr>
              <w:spacing w:after="0"/>
              <w:ind w:left="356"/>
              <w:contextualSpacing/>
              <w:rPr>
                <w:rFonts w:ascii="Futura Medium" w:hAnsi="Futura Medium" w:cs="Futura Medium"/>
                <w:sz w:val="18"/>
                <w:szCs w:val="18"/>
              </w:rPr>
            </w:pPr>
            <w:r>
              <w:rPr>
                <w:rFonts w:ascii="Futura Medium" w:hAnsi="Futura Medium" w:cs="Futura Medium"/>
                <w:sz w:val="18"/>
                <w:szCs w:val="18"/>
              </w:rPr>
              <w:t>Venta de equipos</w:t>
            </w:r>
          </w:p>
        </w:tc>
        <w:tc>
          <w:tcPr>
            <w:tcW w:w="1275" w:type="dxa"/>
            <w:gridSpan w:val="3"/>
            <w:shd w:val="clear" w:color="auto" w:fill="auto"/>
            <w:vAlign w:val="bottom"/>
          </w:tcPr>
          <w:p w14:paraId="637B23E1" w14:textId="575E3D5D" w:rsidR="00E51CA3" w:rsidRPr="00E51CA3" w:rsidRDefault="00E5513C"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517,020</w:t>
            </w:r>
          </w:p>
        </w:tc>
        <w:tc>
          <w:tcPr>
            <w:tcW w:w="284" w:type="dxa"/>
            <w:gridSpan w:val="2"/>
          </w:tcPr>
          <w:p w14:paraId="061C632E" w14:textId="77777777" w:rsidR="00E51CA3" w:rsidRPr="001E6A9C" w:rsidRDefault="00E51CA3" w:rsidP="00851526">
            <w:pPr>
              <w:spacing w:after="0"/>
              <w:ind w:left="-282" w:hanging="402"/>
              <w:contextualSpacing/>
              <w:jc w:val="right"/>
              <w:rPr>
                <w:rFonts w:ascii="Futura Medium" w:hAnsi="Futura Medium" w:cs="Futura Medium"/>
                <w:b/>
                <w:sz w:val="18"/>
                <w:szCs w:val="18"/>
              </w:rPr>
            </w:pPr>
          </w:p>
        </w:tc>
        <w:tc>
          <w:tcPr>
            <w:tcW w:w="1139" w:type="dxa"/>
            <w:vAlign w:val="bottom"/>
          </w:tcPr>
          <w:p w14:paraId="0A159988" w14:textId="68FEF2C7" w:rsidR="00E51CA3" w:rsidRPr="001E6A9C" w:rsidRDefault="00E5513C"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521,110</w:t>
            </w:r>
          </w:p>
        </w:tc>
      </w:tr>
      <w:tr w:rsidR="00E51CA3" w:rsidRPr="001E6A9C" w14:paraId="2CB6A932" w14:textId="77777777" w:rsidTr="00851526">
        <w:tblPrEx>
          <w:tblLook w:val="0000" w:firstRow="0" w:lastRow="0" w:firstColumn="0" w:lastColumn="0" w:noHBand="0" w:noVBand="0"/>
        </w:tblPrEx>
        <w:trPr>
          <w:trHeight w:val="227"/>
        </w:trPr>
        <w:tc>
          <w:tcPr>
            <w:tcW w:w="5459" w:type="dxa"/>
            <w:gridSpan w:val="3"/>
            <w:shd w:val="clear" w:color="auto" w:fill="auto"/>
          </w:tcPr>
          <w:p w14:paraId="623D7E79" w14:textId="662E0854" w:rsidR="00E51CA3" w:rsidRPr="001E6A9C" w:rsidRDefault="00E51CA3" w:rsidP="00851526">
            <w:pPr>
              <w:spacing w:after="0"/>
              <w:ind w:left="356"/>
              <w:contextualSpacing/>
              <w:rPr>
                <w:rFonts w:ascii="Futura Medium" w:hAnsi="Futura Medium" w:cs="Futura Medium"/>
                <w:sz w:val="18"/>
                <w:szCs w:val="18"/>
              </w:rPr>
            </w:pPr>
            <w:r>
              <w:rPr>
                <w:rFonts w:ascii="Futura Medium" w:hAnsi="Futura Medium" w:cs="Futura Medium"/>
                <w:sz w:val="18"/>
                <w:szCs w:val="18"/>
              </w:rPr>
              <w:t>Servicios de mantenimiento</w:t>
            </w:r>
          </w:p>
        </w:tc>
        <w:tc>
          <w:tcPr>
            <w:tcW w:w="1275" w:type="dxa"/>
            <w:gridSpan w:val="3"/>
            <w:shd w:val="clear" w:color="auto" w:fill="auto"/>
            <w:vAlign w:val="bottom"/>
          </w:tcPr>
          <w:p w14:paraId="6C29C398" w14:textId="6AC9DDC5" w:rsidR="00E51CA3" w:rsidRPr="00E51CA3" w:rsidRDefault="00E5513C"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0</w:t>
            </w:r>
          </w:p>
        </w:tc>
        <w:tc>
          <w:tcPr>
            <w:tcW w:w="284" w:type="dxa"/>
            <w:gridSpan w:val="2"/>
          </w:tcPr>
          <w:p w14:paraId="19417DAE" w14:textId="77777777" w:rsidR="00E51CA3" w:rsidRPr="001E6A9C" w:rsidRDefault="00E51CA3" w:rsidP="00851526">
            <w:pPr>
              <w:spacing w:after="0"/>
              <w:ind w:left="-282" w:hanging="402"/>
              <w:contextualSpacing/>
              <w:jc w:val="right"/>
              <w:rPr>
                <w:rFonts w:ascii="Futura Medium" w:hAnsi="Futura Medium" w:cs="Futura Medium"/>
                <w:b/>
                <w:sz w:val="18"/>
                <w:szCs w:val="18"/>
              </w:rPr>
            </w:pPr>
          </w:p>
        </w:tc>
        <w:tc>
          <w:tcPr>
            <w:tcW w:w="1139" w:type="dxa"/>
            <w:vAlign w:val="bottom"/>
          </w:tcPr>
          <w:p w14:paraId="007F3F93" w14:textId="3A9123A9" w:rsidR="00E51CA3" w:rsidRPr="001E6A9C" w:rsidRDefault="00E5513C"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44,250</w:t>
            </w:r>
          </w:p>
        </w:tc>
      </w:tr>
      <w:tr w:rsidR="00E51CA3" w:rsidRPr="001E6A9C" w14:paraId="7404FD1E" w14:textId="77777777" w:rsidTr="00851526">
        <w:tblPrEx>
          <w:tblLook w:val="0000" w:firstRow="0" w:lastRow="0" w:firstColumn="0" w:lastColumn="0" w:noHBand="0" w:noVBand="0"/>
        </w:tblPrEx>
        <w:trPr>
          <w:trHeight w:val="227"/>
        </w:trPr>
        <w:tc>
          <w:tcPr>
            <w:tcW w:w="5459" w:type="dxa"/>
            <w:gridSpan w:val="3"/>
          </w:tcPr>
          <w:p w14:paraId="76859EE1" w14:textId="77777777" w:rsidR="00E51CA3" w:rsidRPr="001E6A9C" w:rsidRDefault="00E51CA3" w:rsidP="00851526">
            <w:pPr>
              <w:spacing w:after="0"/>
              <w:ind w:left="356"/>
              <w:contextualSpacing/>
              <w:rPr>
                <w:rFonts w:ascii="Futura Medium" w:hAnsi="Futura Medium" w:cs="Futura Medium"/>
                <w:sz w:val="18"/>
                <w:szCs w:val="18"/>
              </w:rPr>
            </w:pPr>
            <w:bookmarkStart w:id="11" w:name="_Hlk69390141"/>
            <w:r>
              <w:rPr>
                <w:rFonts w:ascii="Futura Medium" w:hAnsi="Futura Medium" w:cs="Futura Medium"/>
                <w:sz w:val="18"/>
                <w:szCs w:val="18"/>
              </w:rPr>
              <w:t>Total</w:t>
            </w:r>
          </w:p>
        </w:tc>
        <w:tc>
          <w:tcPr>
            <w:tcW w:w="1275" w:type="dxa"/>
            <w:gridSpan w:val="3"/>
            <w:tcBorders>
              <w:top w:val="single" w:sz="4" w:space="0" w:color="auto"/>
              <w:left w:val="nil"/>
              <w:bottom w:val="double" w:sz="4" w:space="0" w:color="auto"/>
              <w:right w:val="nil"/>
            </w:tcBorders>
            <w:shd w:val="clear" w:color="auto" w:fill="auto"/>
            <w:vAlign w:val="center"/>
          </w:tcPr>
          <w:p w14:paraId="7F2D2086" w14:textId="7D3970AC" w:rsidR="00E51CA3" w:rsidRPr="00E51CA3" w:rsidRDefault="00E5513C"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517,020</w:t>
            </w:r>
          </w:p>
        </w:tc>
        <w:tc>
          <w:tcPr>
            <w:tcW w:w="284" w:type="dxa"/>
            <w:gridSpan w:val="2"/>
            <w:tcBorders>
              <w:top w:val="nil"/>
              <w:left w:val="nil"/>
              <w:bottom w:val="nil"/>
              <w:right w:val="nil"/>
            </w:tcBorders>
            <w:shd w:val="clear" w:color="auto" w:fill="auto"/>
            <w:vAlign w:val="center"/>
          </w:tcPr>
          <w:p w14:paraId="0145A3CD" w14:textId="77777777" w:rsidR="00E51CA3" w:rsidRPr="001E6A9C" w:rsidRDefault="00E51CA3" w:rsidP="00851526">
            <w:pPr>
              <w:spacing w:after="0"/>
              <w:ind w:left="-282" w:hanging="402"/>
              <w:contextualSpacing/>
              <w:jc w:val="right"/>
              <w:rPr>
                <w:rFonts w:ascii="Futura Medium" w:hAnsi="Futura Medium" w:cs="Futura Medium"/>
                <w:b/>
                <w:sz w:val="18"/>
                <w:szCs w:val="18"/>
              </w:rPr>
            </w:pPr>
          </w:p>
        </w:tc>
        <w:tc>
          <w:tcPr>
            <w:tcW w:w="1139" w:type="dxa"/>
            <w:tcBorders>
              <w:top w:val="single" w:sz="4" w:space="0" w:color="auto"/>
              <w:left w:val="nil"/>
              <w:bottom w:val="double" w:sz="4" w:space="0" w:color="auto"/>
              <w:right w:val="nil"/>
            </w:tcBorders>
            <w:shd w:val="clear" w:color="auto" w:fill="auto"/>
            <w:vAlign w:val="center"/>
          </w:tcPr>
          <w:p w14:paraId="67A9B155" w14:textId="4BC268C2" w:rsidR="00E51CA3" w:rsidRPr="001E6A9C" w:rsidRDefault="00E5513C"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565,360</w:t>
            </w:r>
          </w:p>
        </w:tc>
      </w:tr>
      <w:bookmarkEnd w:id="10"/>
      <w:bookmarkEnd w:id="11"/>
    </w:tbl>
    <w:p w14:paraId="0B89D998" w14:textId="30F5059F" w:rsidR="00C92653" w:rsidRDefault="00C92653" w:rsidP="00ED1B7D">
      <w:pPr>
        <w:spacing w:after="0" w:line="240" w:lineRule="auto"/>
        <w:jc w:val="both"/>
        <w:rPr>
          <w:rFonts w:ascii="Futura-Book" w:hAnsi="Futura-Book" w:cs="Arial"/>
          <w:sz w:val="19"/>
          <w:szCs w:val="19"/>
          <w:lang w:val="es-ES"/>
        </w:rPr>
      </w:pPr>
    </w:p>
    <w:p w14:paraId="6FB4F0E0" w14:textId="088907FF" w:rsidR="0059311E" w:rsidRDefault="00A05493" w:rsidP="00ED1B7D">
      <w:pPr>
        <w:pStyle w:val="ListParagraph"/>
        <w:numPr>
          <w:ilvl w:val="0"/>
          <w:numId w:val="27"/>
        </w:numPr>
        <w:spacing w:after="0" w:line="240" w:lineRule="auto"/>
        <w:ind w:left="567" w:hanging="567"/>
        <w:contextualSpacing w:val="0"/>
        <w:jc w:val="both"/>
        <w:rPr>
          <w:rFonts w:ascii="Futura-Book" w:hAnsi="Futura-Book" w:cs="Arial"/>
          <w:b/>
          <w:sz w:val="19"/>
          <w:szCs w:val="19"/>
          <w:u w:val="single"/>
          <w:lang w:val="es-ES"/>
        </w:rPr>
      </w:pPr>
      <w:r w:rsidRPr="0059311E">
        <w:rPr>
          <w:rFonts w:ascii="Futura-Book" w:hAnsi="Futura-Book" w:cs="Arial"/>
          <w:b/>
          <w:sz w:val="19"/>
          <w:szCs w:val="19"/>
          <w:u w:val="single"/>
          <w:lang w:val="es-ES"/>
        </w:rPr>
        <w:t>G</w:t>
      </w:r>
      <w:r w:rsidR="0059311E" w:rsidRPr="0059311E">
        <w:rPr>
          <w:rFonts w:ascii="Futura-Book" w:hAnsi="Futura-Book" w:cs="Arial"/>
          <w:b/>
          <w:sz w:val="19"/>
          <w:szCs w:val="19"/>
          <w:u w:val="single"/>
          <w:lang w:val="es-ES"/>
        </w:rPr>
        <w:t>astos de Administración</w:t>
      </w:r>
    </w:p>
    <w:p w14:paraId="3B0E47F7" w14:textId="77777777" w:rsidR="0059311E" w:rsidRDefault="0059311E" w:rsidP="00ED1B7D">
      <w:pPr>
        <w:pStyle w:val="ListParagraph"/>
        <w:spacing w:after="0" w:line="240" w:lineRule="auto"/>
        <w:ind w:left="567"/>
        <w:contextualSpacing w:val="0"/>
        <w:jc w:val="both"/>
        <w:rPr>
          <w:rFonts w:ascii="Futura Medium" w:hAnsi="Futura Medium" w:cs="Futura Medium"/>
          <w:sz w:val="18"/>
          <w:szCs w:val="18"/>
          <w:lang w:val="es-ES_tradnl"/>
        </w:rPr>
      </w:pPr>
    </w:p>
    <w:p w14:paraId="35C5F117" w14:textId="7183B791" w:rsidR="0059311E" w:rsidRDefault="0059311E" w:rsidP="00ED1B7D">
      <w:pPr>
        <w:pStyle w:val="ListParagraph"/>
        <w:spacing w:after="0" w:line="240" w:lineRule="auto"/>
        <w:ind w:left="567"/>
        <w:contextualSpacing w:val="0"/>
        <w:jc w:val="both"/>
        <w:rPr>
          <w:rFonts w:ascii="Futura Medium" w:hAnsi="Futura Medium" w:cs="Futura Medium"/>
          <w:sz w:val="18"/>
          <w:szCs w:val="18"/>
        </w:rPr>
      </w:pPr>
      <w:r w:rsidRPr="0059311E">
        <w:rPr>
          <w:rFonts w:ascii="Futura Medium" w:hAnsi="Futura Medium" w:cs="Futura Medium" w:hint="cs"/>
          <w:sz w:val="18"/>
          <w:szCs w:val="18"/>
          <w:lang w:val="es-ES_tradnl"/>
        </w:rPr>
        <w:t>Al 31 de diciembre del 2020 y 2019</w:t>
      </w:r>
      <w:r w:rsidRPr="0059311E">
        <w:rPr>
          <w:rFonts w:ascii="Futura Medium" w:hAnsi="Futura Medium" w:cs="Futura Medium" w:hint="cs"/>
          <w:sz w:val="18"/>
          <w:szCs w:val="18"/>
        </w:rPr>
        <w:t xml:space="preserve">, los costos y gastos operacionales agrupados </w:t>
      </w:r>
      <w:r w:rsidR="00D05B38" w:rsidRPr="0059311E">
        <w:rPr>
          <w:rFonts w:ascii="Futura Medium" w:hAnsi="Futura Medium" w:cs="Futura Medium"/>
          <w:sz w:val="18"/>
          <w:szCs w:val="18"/>
        </w:rPr>
        <w:t>de acuerdo con</w:t>
      </w:r>
      <w:r w:rsidRPr="0059311E">
        <w:rPr>
          <w:rFonts w:ascii="Futura Medium" w:hAnsi="Futura Medium" w:cs="Futura Medium" w:hint="cs"/>
          <w:sz w:val="18"/>
          <w:szCs w:val="18"/>
        </w:rPr>
        <w:t xml:space="preserve"> su naturaleza, son los siguientes:</w:t>
      </w:r>
    </w:p>
    <w:p w14:paraId="1A3B3D88" w14:textId="77777777" w:rsidR="009D4997" w:rsidRPr="0059311E" w:rsidRDefault="009D4997" w:rsidP="00ED1B7D">
      <w:pPr>
        <w:pStyle w:val="ListParagraph"/>
        <w:spacing w:after="0" w:line="240" w:lineRule="auto"/>
        <w:ind w:left="567"/>
        <w:contextualSpacing w:val="0"/>
        <w:jc w:val="both"/>
        <w:rPr>
          <w:rFonts w:ascii="Futura-Book" w:hAnsi="Futura-Book" w:cs="Arial"/>
          <w:b/>
          <w:sz w:val="19"/>
          <w:szCs w:val="19"/>
          <w:u w:val="single"/>
          <w:lang w:val="es-ES"/>
        </w:rPr>
      </w:pPr>
    </w:p>
    <w:p w14:paraId="55FBF74A" w14:textId="77777777" w:rsidR="00724737" w:rsidRPr="004A5CE1" w:rsidRDefault="00724737" w:rsidP="00ED1B7D">
      <w:pPr>
        <w:tabs>
          <w:tab w:val="left" w:pos="6551"/>
          <w:tab w:val="right" w:pos="9197"/>
        </w:tabs>
        <w:spacing w:after="0" w:line="240" w:lineRule="auto"/>
        <w:ind w:left="840" w:right="-285"/>
        <w:jc w:val="both"/>
        <w:rPr>
          <w:rFonts w:ascii="Futura-Book" w:hAnsi="Futura-Book" w:cs="Arial"/>
          <w:sz w:val="2"/>
          <w:szCs w:val="19"/>
          <w:u w:val="single"/>
          <w:lang w:val="es-MX"/>
        </w:rPr>
      </w:pPr>
      <w:r w:rsidRPr="004A5CE1">
        <w:rPr>
          <w:rFonts w:ascii="Futura-Book" w:hAnsi="Futura-Book" w:cs="Arial"/>
          <w:sz w:val="2"/>
          <w:szCs w:val="19"/>
          <w:lang w:val="es-MX"/>
        </w:rPr>
        <w:tab/>
      </w:r>
      <w:r w:rsidRPr="004A5CE1">
        <w:rPr>
          <w:rFonts w:ascii="Futura-Book" w:hAnsi="Futura-Book" w:cs="Arial"/>
          <w:sz w:val="2"/>
          <w:szCs w:val="19"/>
          <w:u w:val="single"/>
          <w:lang w:val="es-MX"/>
        </w:rPr>
        <w:tab/>
      </w:r>
    </w:p>
    <w:tbl>
      <w:tblPr>
        <w:tblW w:w="8157" w:type="dxa"/>
        <w:tblInd w:w="637" w:type="dxa"/>
        <w:tblCellMar>
          <w:left w:w="70" w:type="dxa"/>
          <w:right w:w="70" w:type="dxa"/>
        </w:tblCellMar>
        <w:tblLook w:val="04A0" w:firstRow="1" w:lastRow="0" w:firstColumn="1" w:lastColumn="0" w:noHBand="0" w:noVBand="1"/>
      </w:tblPr>
      <w:tblGrid>
        <w:gridCol w:w="356"/>
        <w:gridCol w:w="4961"/>
        <w:gridCol w:w="142"/>
        <w:gridCol w:w="58"/>
        <w:gridCol w:w="1200"/>
        <w:gridCol w:w="17"/>
        <w:gridCol w:w="223"/>
        <w:gridCol w:w="61"/>
        <w:gridCol w:w="1139"/>
      </w:tblGrid>
      <w:tr w:rsidR="009D4997" w:rsidRPr="001E6A9C" w14:paraId="22D96704" w14:textId="77777777" w:rsidTr="00851526">
        <w:trPr>
          <w:gridBefore w:val="1"/>
          <w:wBefore w:w="356" w:type="dxa"/>
          <w:trHeight w:val="80"/>
        </w:trPr>
        <w:tc>
          <w:tcPr>
            <w:tcW w:w="4961" w:type="dxa"/>
            <w:tcBorders>
              <w:top w:val="nil"/>
              <w:left w:val="nil"/>
              <w:bottom w:val="nil"/>
              <w:right w:val="nil"/>
            </w:tcBorders>
            <w:shd w:val="clear" w:color="auto" w:fill="auto"/>
            <w:noWrap/>
            <w:vAlign w:val="bottom"/>
            <w:hideMark/>
          </w:tcPr>
          <w:p w14:paraId="5D8F322A" w14:textId="77777777" w:rsidR="009D4997" w:rsidRPr="001E6A9C" w:rsidRDefault="009D4997" w:rsidP="00851526">
            <w:pPr>
              <w:spacing w:after="0"/>
              <w:rPr>
                <w:rFonts w:ascii="Futura Medium" w:hAnsi="Futura Medium" w:cs="Futura Medium"/>
                <w:sz w:val="18"/>
                <w:szCs w:val="18"/>
                <w:lang w:eastAsia="es-EC"/>
              </w:rPr>
            </w:pPr>
            <w:bookmarkStart w:id="12" w:name="_Hlk69390050"/>
            <w:bookmarkStart w:id="13" w:name="_Hlk69389984"/>
          </w:p>
        </w:tc>
        <w:tc>
          <w:tcPr>
            <w:tcW w:w="200" w:type="dxa"/>
            <w:gridSpan w:val="2"/>
            <w:tcBorders>
              <w:top w:val="nil"/>
              <w:left w:val="nil"/>
              <w:bottom w:val="nil"/>
              <w:right w:val="nil"/>
            </w:tcBorders>
            <w:shd w:val="clear" w:color="auto" w:fill="auto"/>
            <w:noWrap/>
            <w:vAlign w:val="bottom"/>
            <w:hideMark/>
          </w:tcPr>
          <w:p w14:paraId="5984504B" w14:textId="77777777" w:rsidR="009D4997" w:rsidRPr="001E6A9C" w:rsidRDefault="009D4997" w:rsidP="00851526">
            <w:pPr>
              <w:spacing w:after="0"/>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440941AF" w14:textId="77777777" w:rsidR="009D4997" w:rsidRPr="001E6A9C" w:rsidRDefault="009D4997"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3229BAC1" w14:textId="77777777" w:rsidR="009D4997" w:rsidRPr="001E6A9C" w:rsidRDefault="009D4997" w:rsidP="00851526">
            <w:pPr>
              <w:spacing w:after="0"/>
              <w:jc w:val="center"/>
              <w:rPr>
                <w:rFonts w:ascii="Futura Medium" w:hAnsi="Futura Medium" w:cs="Futura Medium"/>
                <w:b/>
                <w:bCs/>
                <w:sz w:val="18"/>
                <w:szCs w:val="18"/>
                <w:lang w:eastAsia="es-EC"/>
              </w:rPr>
            </w:pPr>
          </w:p>
        </w:tc>
        <w:tc>
          <w:tcPr>
            <w:tcW w:w="1200" w:type="dxa"/>
            <w:gridSpan w:val="2"/>
            <w:tcBorders>
              <w:top w:val="nil"/>
              <w:left w:val="nil"/>
              <w:bottom w:val="single" w:sz="4" w:space="0" w:color="auto"/>
              <w:right w:val="nil"/>
            </w:tcBorders>
            <w:shd w:val="clear" w:color="auto" w:fill="auto"/>
            <w:noWrap/>
            <w:vAlign w:val="center"/>
            <w:hideMark/>
          </w:tcPr>
          <w:p w14:paraId="05EE5256" w14:textId="77777777" w:rsidR="009D4997" w:rsidRPr="001E6A9C" w:rsidRDefault="009D4997"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bookmarkEnd w:id="12"/>
      <w:tr w:rsidR="009D4997" w:rsidRPr="001E6A9C" w14:paraId="740A0730" w14:textId="77777777" w:rsidTr="00851526">
        <w:tblPrEx>
          <w:tblLook w:val="0000" w:firstRow="0" w:lastRow="0" w:firstColumn="0" w:lastColumn="0" w:noHBand="0" w:noVBand="0"/>
        </w:tblPrEx>
        <w:trPr>
          <w:trHeight w:val="227"/>
        </w:trPr>
        <w:tc>
          <w:tcPr>
            <w:tcW w:w="5459" w:type="dxa"/>
            <w:gridSpan w:val="3"/>
            <w:shd w:val="clear" w:color="auto" w:fill="auto"/>
          </w:tcPr>
          <w:p w14:paraId="0951B9A8" w14:textId="77777777" w:rsidR="009D4997" w:rsidRPr="001E6A9C" w:rsidRDefault="009D4997" w:rsidP="00851526">
            <w:pPr>
              <w:spacing w:after="0"/>
              <w:ind w:left="356"/>
              <w:contextualSpacing/>
              <w:rPr>
                <w:rFonts w:ascii="Futura Medium" w:hAnsi="Futura Medium" w:cs="Futura Medium"/>
                <w:b/>
                <w:sz w:val="18"/>
                <w:szCs w:val="18"/>
              </w:rPr>
            </w:pPr>
          </w:p>
          <w:p w14:paraId="1F4C1429" w14:textId="16A32790" w:rsidR="009D4997" w:rsidRPr="001E6A9C" w:rsidRDefault="009D4997" w:rsidP="00851526">
            <w:pPr>
              <w:spacing w:after="0"/>
              <w:ind w:left="356"/>
              <w:contextualSpacing/>
              <w:rPr>
                <w:rFonts w:ascii="Futura Medium" w:hAnsi="Futura Medium" w:cs="Futura Medium"/>
                <w:sz w:val="18"/>
                <w:szCs w:val="18"/>
              </w:rPr>
            </w:pPr>
            <w:r>
              <w:rPr>
                <w:rFonts w:ascii="Futura Medium" w:hAnsi="Futura Medium" w:cs="Futura Medium"/>
                <w:sz w:val="18"/>
                <w:szCs w:val="18"/>
              </w:rPr>
              <w:t>Honorarios por servicios profesionales</w:t>
            </w:r>
          </w:p>
        </w:tc>
        <w:tc>
          <w:tcPr>
            <w:tcW w:w="1275" w:type="dxa"/>
            <w:gridSpan w:val="3"/>
            <w:shd w:val="clear" w:color="auto" w:fill="auto"/>
            <w:vAlign w:val="bottom"/>
          </w:tcPr>
          <w:p w14:paraId="44AE303A" w14:textId="7E52585F" w:rsidR="009D4997" w:rsidRPr="00E51CA3" w:rsidRDefault="009D499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78,754</w:t>
            </w:r>
          </w:p>
        </w:tc>
        <w:tc>
          <w:tcPr>
            <w:tcW w:w="284" w:type="dxa"/>
            <w:gridSpan w:val="2"/>
          </w:tcPr>
          <w:p w14:paraId="697CF7E9" w14:textId="77777777" w:rsidR="009D4997" w:rsidRPr="001E6A9C" w:rsidRDefault="009D4997" w:rsidP="00851526">
            <w:pPr>
              <w:spacing w:after="0"/>
              <w:ind w:left="-282" w:hanging="402"/>
              <w:contextualSpacing/>
              <w:jc w:val="right"/>
              <w:rPr>
                <w:rFonts w:ascii="Futura Medium" w:hAnsi="Futura Medium" w:cs="Futura Medium"/>
                <w:b/>
                <w:sz w:val="18"/>
                <w:szCs w:val="18"/>
              </w:rPr>
            </w:pPr>
          </w:p>
        </w:tc>
        <w:tc>
          <w:tcPr>
            <w:tcW w:w="1139" w:type="dxa"/>
            <w:vAlign w:val="bottom"/>
          </w:tcPr>
          <w:p w14:paraId="7A3F937C" w14:textId="4B623664" w:rsidR="009D4997" w:rsidRPr="001E6A9C" w:rsidRDefault="009D4997"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111,884</w:t>
            </w:r>
          </w:p>
        </w:tc>
      </w:tr>
      <w:tr w:rsidR="009D4997" w:rsidRPr="009D4997" w14:paraId="29F64B1F" w14:textId="77777777" w:rsidTr="00851526">
        <w:tblPrEx>
          <w:tblLook w:val="0000" w:firstRow="0" w:lastRow="0" w:firstColumn="0" w:lastColumn="0" w:noHBand="0" w:noVBand="0"/>
        </w:tblPrEx>
        <w:trPr>
          <w:trHeight w:val="227"/>
        </w:trPr>
        <w:tc>
          <w:tcPr>
            <w:tcW w:w="5459" w:type="dxa"/>
            <w:gridSpan w:val="3"/>
            <w:shd w:val="clear" w:color="auto" w:fill="auto"/>
          </w:tcPr>
          <w:p w14:paraId="3ACB5C14" w14:textId="1C3A557D" w:rsidR="009D4997" w:rsidRPr="009D4997" w:rsidRDefault="009D4997" w:rsidP="00851526">
            <w:pPr>
              <w:spacing w:after="0"/>
              <w:ind w:left="356"/>
              <w:contextualSpacing/>
              <w:rPr>
                <w:rFonts w:ascii="Futura Medium" w:hAnsi="Futura Medium" w:cs="Futura Medium"/>
                <w:bCs/>
                <w:sz w:val="18"/>
                <w:szCs w:val="18"/>
              </w:rPr>
            </w:pPr>
            <w:r w:rsidRPr="009D4997">
              <w:rPr>
                <w:rFonts w:ascii="Futura Medium" w:hAnsi="Futura Medium" w:cs="Futura Medium"/>
                <w:bCs/>
                <w:sz w:val="18"/>
                <w:szCs w:val="18"/>
              </w:rPr>
              <w:t>Gastos de movilización</w:t>
            </w:r>
          </w:p>
        </w:tc>
        <w:tc>
          <w:tcPr>
            <w:tcW w:w="1275" w:type="dxa"/>
            <w:gridSpan w:val="3"/>
            <w:shd w:val="clear" w:color="auto" w:fill="auto"/>
            <w:vAlign w:val="bottom"/>
          </w:tcPr>
          <w:p w14:paraId="26984A47" w14:textId="38151D6A" w:rsidR="009D4997" w:rsidRPr="009D4997" w:rsidRDefault="009D499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0</w:t>
            </w:r>
          </w:p>
        </w:tc>
        <w:tc>
          <w:tcPr>
            <w:tcW w:w="284" w:type="dxa"/>
            <w:gridSpan w:val="2"/>
          </w:tcPr>
          <w:p w14:paraId="3B66458F" w14:textId="77777777" w:rsidR="009D4997" w:rsidRPr="009D4997" w:rsidRDefault="009D4997" w:rsidP="00851526">
            <w:pPr>
              <w:spacing w:after="0"/>
              <w:ind w:left="-282" w:hanging="402"/>
              <w:contextualSpacing/>
              <w:jc w:val="right"/>
              <w:rPr>
                <w:rFonts w:ascii="Futura Medium" w:hAnsi="Futura Medium" w:cs="Futura Medium"/>
                <w:bCs/>
                <w:sz w:val="18"/>
                <w:szCs w:val="18"/>
              </w:rPr>
            </w:pPr>
          </w:p>
        </w:tc>
        <w:tc>
          <w:tcPr>
            <w:tcW w:w="1139" w:type="dxa"/>
            <w:vAlign w:val="bottom"/>
          </w:tcPr>
          <w:p w14:paraId="5D874887" w14:textId="26E271D2" w:rsidR="009D4997" w:rsidRPr="009D4997" w:rsidRDefault="009D499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30,112</w:t>
            </w:r>
          </w:p>
        </w:tc>
      </w:tr>
      <w:tr w:rsidR="009D4997" w:rsidRPr="009D4997" w14:paraId="64780D73" w14:textId="77777777" w:rsidTr="00851526">
        <w:tblPrEx>
          <w:tblLook w:val="0000" w:firstRow="0" w:lastRow="0" w:firstColumn="0" w:lastColumn="0" w:noHBand="0" w:noVBand="0"/>
        </w:tblPrEx>
        <w:trPr>
          <w:trHeight w:val="227"/>
        </w:trPr>
        <w:tc>
          <w:tcPr>
            <w:tcW w:w="5459" w:type="dxa"/>
            <w:gridSpan w:val="3"/>
            <w:shd w:val="clear" w:color="auto" w:fill="auto"/>
          </w:tcPr>
          <w:p w14:paraId="22ECF7BF" w14:textId="68531B7C" w:rsidR="009D4997" w:rsidRPr="009D4997" w:rsidRDefault="009D4997" w:rsidP="00851526">
            <w:pPr>
              <w:spacing w:after="0"/>
              <w:ind w:left="356"/>
              <w:contextualSpacing/>
              <w:rPr>
                <w:rFonts w:ascii="Futura Medium" w:hAnsi="Futura Medium" w:cs="Futura Medium"/>
                <w:bCs/>
                <w:sz w:val="18"/>
                <w:szCs w:val="18"/>
              </w:rPr>
            </w:pPr>
            <w:r w:rsidRPr="009D4997">
              <w:rPr>
                <w:rFonts w:ascii="Futura Medium" w:hAnsi="Futura Medium" w:cs="Futura Medium"/>
                <w:bCs/>
                <w:sz w:val="18"/>
                <w:szCs w:val="18"/>
              </w:rPr>
              <w:t>Tasas y contribuciones</w:t>
            </w:r>
          </w:p>
        </w:tc>
        <w:tc>
          <w:tcPr>
            <w:tcW w:w="1275" w:type="dxa"/>
            <w:gridSpan w:val="3"/>
            <w:shd w:val="clear" w:color="auto" w:fill="auto"/>
            <w:vAlign w:val="bottom"/>
          </w:tcPr>
          <w:p w14:paraId="77E9272F" w14:textId="32DDBE64" w:rsidR="009D4997" w:rsidRPr="009D4997" w:rsidRDefault="009D499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3,246</w:t>
            </w:r>
          </w:p>
        </w:tc>
        <w:tc>
          <w:tcPr>
            <w:tcW w:w="284" w:type="dxa"/>
            <w:gridSpan w:val="2"/>
          </w:tcPr>
          <w:p w14:paraId="46913D3F" w14:textId="77777777" w:rsidR="009D4997" w:rsidRPr="009D4997" w:rsidRDefault="009D4997" w:rsidP="00851526">
            <w:pPr>
              <w:spacing w:after="0"/>
              <w:ind w:left="-282" w:hanging="402"/>
              <w:contextualSpacing/>
              <w:jc w:val="right"/>
              <w:rPr>
                <w:rFonts w:ascii="Futura Medium" w:hAnsi="Futura Medium" w:cs="Futura Medium"/>
                <w:bCs/>
                <w:sz w:val="18"/>
                <w:szCs w:val="18"/>
              </w:rPr>
            </w:pPr>
          </w:p>
        </w:tc>
        <w:tc>
          <w:tcPr>
            <w:tcW w:w="1139" w:type="dxa"/>
            <w:vAlign w:val="bottom"/>
          </w:tcPr>
          <w:p w14:paraId="4CE76770" w14:textId="4C1FE1AB" w:rsidR="009D4997" w:rsidRPr="009D4997" w:rsidRDefault="009D499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5,886</w:t>
            </w:r>
          </w:p>
        </w:tc>
      </w:tr>
      <w:tr w:rsidR="009D4997" w:rsidRPr="001E6A9C" w14:paraId="2798CC2B" w14:textId="77777777" w:rsidTr="00851526">
        <w:tblPrEx>
          <w:tblLook w:val="0000" w:firstRow="0" w:lastRow="0" w:firstColumn="0" w:lastColumn="0" w:noHBand="0" w:noVBand="0"/>
        </w:tblPrEx>
        <w:trPr>
          <w:trHeight w:val="227"/>
        </w:trPr>
        <w:tc>
          <w:tcPr>
            <w:tcW w:w="5459" w:type="dxa"/>
            <w:gridSpan w:val="3"/>
            <w:shd w:val="clear" w:color="auto" w:fill="auto"/>
          </w:tcPr>
          <w:p w14:paraId="3FC2A21E" w14:textId="07D91DCA" w:rsidR="009D4997" w:rsidRPr="001E6A9C" w:rsidRDefault="009D4997" w:rsidP="00851526">
            <w:pPr>
              <w:spacing w:after="0"/>
              <w:ind w:left="356"/>
              <w:contextualSpacing/>
              <w:rPr>
                <w:rFonts w:ascii="Futura Medium" w:hAnsi="Futura Medium" w:cs="Futura Medium"/>
                <w:sz w:val="18"/>
                <w:szCs w:val="18"/>
              </w:rPr>
            </w:pPr>
            <w:r>
              <w:rPr>
                <w:rFonts w:ascii="Futura Medium" w:hAnsi="Futura Medium" w:cs="Futura Medium"/>
                <w:sz w:val="18"/>
                <w:szCs w:val="18"/>
              </w:rPr>
              <w:t>Otros</w:t>
            </w:r>
          </w:p>
        </w:tc>
        <w:tc>
          <w:tcPr>
            <w:tcW w:w="1275" w:type="dxa"/>
            <w:gridSpan w:val="3"/>
            <w:shd w:val="clear" w:color="auto" w:fill="auto"/>
            <w:vAlign w:val="bottom"/>
          </w:tcPr>
          <w:p w14:paraId="28D21F1C" w14:textId="0FBD26F8" w:rsidR="009D4997" w:rsidRPr="00E51CA3" w:rsidRDefault="009D499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2,487</w:t>
            </w:r>
          </w:p>
        </w:tc>
        <w:tc>
          <w:tcPr>
            <w:tcW w:w="284" w:type="dxa"/>
            <w:gridSpan w:val="2"/>
          </w:tcPr>
          <w:p w14:paraId="20003038" w14:textId="77777777" w:rsidR="009D4997" w:rsidRPr="001E6A9C" w:rsidRDefault="009D4997" w:rsidP="00851526">
            <w:pPr>
              <w:spacing w:after="0"/>
              <w:ind w:left="-282" w:hanging="402"/>
              <w:contextualSpacing/>
              <w:jc w:val="right"/>
              <w:rPr>
                <w:rFonts w:ascii="Futura Medium" w:hAnsi="Futura Medium" w:cs="Futura Medium"/>
                <w:b/>
                <w:sz w:val="18"/>
                <w:szCs w:val="18"/>
              </w:rPr>
            </w:pPr>
          </w:p>
        </w:tc>
        <w:tc>
          <w:tcPr>
            <w:tcW w:w="1139" w:type="dxa"/>
            <w:vAlign w:val="bottom"/>
          </w:tcPr>
          <w:p w14:paraId="42468CEA" w14:textId="35E96360" w:rsidR="009D4997" w:rsidRPr="001E6A9C" w:rsidRDefault="009D4997"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824</w:t>
            </w:r>
          </w:p>
        </w:tc>
      </w:tr>
      <w:tr w:rsidR="009D4997" w:rsidRPr="001E6A9C" w14:paraId="0CADF669" w14:textId="77777777" w:rsidTr="00851526">
        <w:tblPrEx>
          <w:tblLook w:val="0000" w:firstRow="0" w:lastRow="0" w:firstColumn="0" w:lastColumn="0" w:noHBand="0" w:noVBand="0"/>
        </w:tblPrEx>
        <w:trPr>
          <w:trHeight w:val="227"/>
        </w:trPr>
        <w:tc>
          <w:tcPr>
            <w:tcW w:w="5459" w:type="dxa"/>
            <w:gridSpan w:val="3"/>
          </w:tcPr>
          <w:p w14:paraId="2BDD5B53" w14:textId="77777777" w:rsidR="009D4997" w:rsidRPr="001E6A9C" w:rsidRDefault="009D4997" w:rsidP="00851526">
            <w:pPr>
              <w:spacing w:after="0"/>
              <w:ind w:left="356"/>
              <w:contextualSpacing/>
              <w:rPr>
                <w:rFonts w:ascii="Futura Medium" w:hAnsi="Futura Medium" w:cs="Futura Medium"/>
                <w:sz w:val="18"/>
                <w:szCs w:val="18"/>
              </w:rPr>
            </w:pPr>
            <w:r>
              <w:rPr>
                <w:rFonts w:ascii="Futura Medium" w:hAnsi="Futura Medium" w:cs="Futura Medium"/>
                <w:sz w:val="18"/>
                <w:szCs w:val="18"/>
              </w:rPr>
              <w:t>Total</w:t>
            </w:r>
          </w:p>
        </w:tc>
        <w:tc>
          <w:tcPr>
            <w:tcW w:w="1275" w:type="dxa"/>
            <w:gridSpan w:val="3"/>
            <w:tcBorders>
              <w:top w:val="single" w:sz="4" w:space="0" w:color="auto"/>
              <w:left w:val="nil"/>
              <w:bottom w:val="double" w:sz="4" w:space="0" w:color="auto"/>
              <w:right w:val="nil"/>
            </w:tcBorders>
            <w:shd w:val="clear" w:color="auto" w:fill="auto"/>
            <w:vAlign w:val="center"/>
          </w:tcPr>
          <w:p w14:paraId="6605407D" w14:textId="60A972A3" w:rsidR="009D4997" w:rsidRPr="00E51CA3" w:rsidRDefault="009D499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84,487</w:t>
            </w:r>
          </w:p>
        </w:tc>
        <w:tc>
          <w:tcPr>
            <w:tcW w:w="284" w:type="dxa"/>
            <w:gridSpan w:val="2"/>
            <w:tcBorders>
              <w:top w:val="nil"/>
              <w:left w:val="nil"/>
              <w:bottom w:val="nil"/>
              <w:right w:val="nil"/>
            </w:tcBorders>
            <w:shd w:val="clear" w:color="auto" w:fill="auto"/>
            <w:vAlign w:val="center"/>
          </w:tcPr>
          <w:p w14:paraId="7287E43B" w14:textId="77777777" w:rsidR="009D4997" w:rsidRPr="001E6A9C" w:rsidRDefault="009D4997" w:rsidP="00851526">
            <w:pPr>
              <w:spacing w:after="0"/>
              <w:ind w:left="-282" w:hanging="402"/>
              <w:contextualSpacing/>
              <w:jc w:val="right"/>
              <w:rPr>
                <w:rFonts w:ascii="Futura Medium" w:hAnsi="Futura Medium" w:cs="Futura Medium"/>
                <w:b/>
                <w:sz w:val="18"/>
                <w:szCs w:val="18"/>
              </w:rPr>
            </w:pPr>
          </w:p>
        </w:tc>
        <w:tc>
          <w:tcPr>
            <w:tcW w:w="1139" w:type="dxa"/>
            <w:tcBorders>
              <w:top w:val="single" w:sz="4" w:space="0" w:color="auto"/>
              <w:left w:val="nil"/>
              <w:bottom w:val="double" w:sz="4" w:space="0" w:color="auto"/>
              <w:right w:val="nil"/>
            </w:tcBorders>
            <w:shd w:val="clear" w:color="auto" w:fill="auto"/>
            <w:vAlign w:val="center"/>
          </w:tcPr>
          <w:p w14:paraId="624BB00E" w14:textId="2C0ACE3C" w:rsidR="009D4997" w:rsidRPr="001E6A9C" w:rsidRDefault="009D4997"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148,706</w:t>
            </w:r>
          </w:p>
        </w:tc>
      </w:tr>
      <w:bookmarkEnd w:id="13"/>
    </w:tbl>
    <w:p w14:paraId="3E4AC892" w14:textId="77777777" w:rsidR="00724737" w:rsidRPr="004A5CE1" w:rsidRDefault="00724737" w:rsidP="00ED1B7D">
      <w:pPr>
        <w:tabs>
          <w:tab w:val="decimal" w:pos="3969"/>
          <w:tab w:val="decimal" w:pos="7797"/>
          <w:tab w:val="decimal" w:pos="9071"/>
        </w:tabs>
        <w:spacing w:after="0" w:line="240" w:lineRule="auto"/>
        <w:ind w:left="567" w:right="-285"/>
        <w:jc w:val="both"/>
        <w:rPr>
          <w:rFonts w:ascii="Futura-Book" w:hAnsi="Futura-Book" w:cs="Arial"/>
          <w:b/>
          <w:sz w:val="19"/>
          <w:szCs w:val="19"/>
          <w:lang w:eastAsia="es-ES"/>
        </w:rPr>
      </w:pPr>
    </w:p>
    <w:p w14:paraId="608F2B2D" w14:textId="77777777" w:rsidR="0012669F" w:rsidRPr="004A5CE1" w:rsidRDefault="0012669F" w:rsidP="00ED1B7D">
      <w:pPr>
        <w:pStyle w:val="ListParagraph"/>
        <w:spacing w:after="0" w:line="240" w:lineRule="auto"/>
        <w:ind w:left="567" w:right="-285"/>
        <w:contextualSpacing w:val="0"/>
        <w:jc w:val="both"/>
        <w:rPr>
          <w:rFonts w:ascii="Futura-Book" w:hAnsi="Futura-Book" w:cs="Arial"/>
          <w:b/>
          <w:sz w:val="19"/>
          <w:szCs w:val="19"/>
          <w:u w:val="single"/>
        </w:rPr>
      </w:pPr>
    </w:p>
    <w:p w14:paraId="6F7835D6" w14:textId="2B512735" w:rsidR="0012669F" w:rsidRPr="005A42DA" w:rsidRDefault="0012669F" w:rsidP="00ED1B7D">
      <w:pPr>
        <w:pStyle w:val="ListParagraph"/>
        <w:numPr>
          <w:ilvl w:val="0"/>
          <w:numId w:val="27"/>
        </w:numPr>
        <w:spacing w:after="0" w:line="240" w:lineRule="auto"/>
        <w:ind w:left="567" w:right="-285" w:hanging="567"/>
        <w:jc w:val="both"/>
        <w:rPr>
          <w:rFonts w:ascii="Futura-Book" w:hAnsi="Futura-Book" w:cs="Arial"/>
          <w:b/>
          <w:sz w:val="19"/>
          <w:szCs w:val="19"/>
        </w:rPr>
      </w:pPr>
      <w:r w:rsidRPr="005A42DA">
        <w:rPr>
          <w:rFonts w:ascii="Futura-Book" w:hAnsi="Futura-Book" w:cs="Arial"/>
          <w:b/>
          <w:sz w:val="19"/>
          <w:szCs w:val="19"/>
        </w:rPr>
        <w:t>T</w:t>
      </w:r>
      <w:r w:rsidR="0059311E">
        <w:rPr>
          <w:rFonts w:ascii="Futura-Book" w:hAnsi="Futura-Book" w:cs="Arial"/>
          <w:b/>
          <w:sz w:val="19"/>
          <w:szCs w:val="19"/>
        </w:rPr>
        <w:t>ransacciones y saldos con partes relacionadas</w:t>
      </w:r>
    </w:p>
    <w:p w14:paraId="71B6406F" w14:textId="77777777" w:rsidR="0012669F" w:rsidRPr="004A5CE1" w:rsidRDefault="0012669F" w:rsidP="00ED1B7D">
      <w:pPr>
        <w:pStyle w:val="ListParagraph"/>
        <w:spacing w:after="0" w:line="240" w:lineRule="auto"/>
        <w:ind w:left="567" w:right="-285"/>
        <w:jc w:val="both"/>
        <w:rPr>
          <w:rFonts w:ascii="Futura-Book" w:hAnsi="Futura-Book" w:cs="Arial"/>
          <w:b/>
          <w:sz w:val="19"/>
          <w:szCs w:val="19"/>
          <w:u w:val="single"/>
        </w:rPr>
      </w:pPr>
    </w:p>
    <w:p w14:paraId="684FBBE1" w14:textId="0667175A" w:rsidR="008009AF" w:rsidRDefault="0059311E" w:rsidP="00D05B38">
      <w:pPr>
        <w:autoSpaceDE w:val="0"/>
        <w:autoSpaceDN w:val="0"/>
        <w:adjustRightInd w:val="0"/>
        <w:spacing w:after="0"/>
        <w:ind w:left="567"/>
        <w:jc w:val="both"/>
        <w:rPr>
          <w:rFonts w:ascii="Futura Medium" w:hAnsi="Futura Medium" w:cs="Futura Medium"/>
          <w:sz w:val="18"/>
          <w:szCs w:val="18"/>
        </w:rPr>
      </w:pPr>
      <w:r w:rsidRPr="001E6A9C">
        <w:rPr>
          <w:rFonts w:ascii="Futura Medium" w:hAnsi="Futura Medium" w:cs="Futura Medium" w:hint="cs"/>
          <w:sz w:val="18"/>
          <w:szCs w:val="18"/>
        </w:rPr>
        <w:t>Un resumen de las principales transacciones con compañías relacionadas a través de propiedad en los años que terminaron el 31 de diciembre del 2020 y 2019 es el siguiente:</w:t>
      </w:r>
    </w:p>
    <w:p w14:paraId="3BF7894C" w14:textId="225B0BE4" w:rsidR="00D05B38" w:rsidRDefault="00D05B38" w:rsidP="00D05B38">
      <w:pPr>
        <w:autoSpaceDE w:val="0"/>
        <w:autoSpaceDN w:val="0"/>
        <w:adjustRightInd w:val="0"/>
        <w:spacing w:after="0"/>
        <w:ind w:left="567"/>
        <w:jc w:val="both"/>
        <w:rPr>
          <w:rFonts w:ascii="Futura Medium" w:hAnsi="Futura Medium" w:cs="Futura Medium"/>
          <w:sz w:val="18"/>
          <w:szCs w:val="18"/>
        </w:rPr>
      </w:pPr>
    </w:p>
    <w:tbl>
      <w:tblPr>
        <w:tblW w:w="8157" w:type="dxa"/>
        <w:tblInd w:w="637" w:type="dxa"/>
        <w:tblCellMar>
          <w:left w:w="70" w:type="dxa"/>
          <w:right w:w="70" w:type="dxa"/>
        </w:tblCellMar>
        <w:tblLook w:val="04A0" w:firstRow="1" w:lastRow="0" w:firstColumn="1" w:lastColumn="0" w:noHBand="0" w:noVBand="1"/>
      </w:tblPr>
      <w:tblGrid>
        <w:gridCol w:w="356"/>
        <w:gridCol w:w="4961"/>
        <w:gridCol w:w="142"/>
        <w:gridCol w:w="58"/>
        <w:gridCol w:w="1200"/>
        <w:gridCol w:w="17"/>
        <w:gridCol w:w="223"/>
        <w:gridCol w:w="61"/>
        <w:gridCol w:w="1139"/>
      </w:tblGrid>
      <w:tr w:rsidR="000E1ADA" w:rsidRPr="001E6A9C" w14:paraId="7183EA3B" w14:textId="77777777" w:rsidTr="000E1ADA">
        <w:trPr>
          <w:gridBefore w:val="1"/>
          <w:wBefore w:w="356" w:type="dxa"/>
          <w:trHeight w:val="80"/>
        </w:trPr>
        <w:tc>
          <w:tcPr>
            <w:tcW w:w="4961" w:type="dxa"/>
            <w:tcBorders>
              <w:top w:val="nil"/>
              <w:left w:val="nil"/>
              <w:bottom w:val="nil"/>
              <w:right w:val="nil"/>
            </w:tcBorders>
            <w:shd w:val="clear" w:color="auto" w:fill="auto"/>
            <w:noWrap/>
            <w:vAlign w:val="bottom"/>
            <w:hideMark/>
          </w:tcPr>
          <w:p w14:paraId="3872F514" w14:textId="77777777" w:rsidR="000E1ADA" w:rsidRPr="001E6A9C" w:rsidRDefault="000E1ADA" w:rsidP="00851526">
            <w:pPr>
              <w:spacing w:after="0"/>
              <w:rPr>
                <w:rFonts w:ascii="Futura Medium" w:hAnsi="Futura Medium" w:cs="Futura Medium"/>
                <w:sz w:val="18"/>
                <w:szCs w:val="18"/>
                <w:lang w:eastAsia="es-EC"/>
              </w:rPr>
            </w:pPr>
          </w:p>
        </w:tc>
        <w:tc>
          <w:tcPr>
            <w:tcW w:w="200" w:type="dxa"/>
            <w:gridSpan w:val="2"/>
            <w:tcBorders>
              <w:top w:val="nil"/>
              <w:left w:val="nil"/>
              <w:bottom w:val="nil"/>
              <w:right w:val="nil"/>
            </w:tcBorders>
            <w:shd w:val="clear" w:color="auto" w:fill="auto"/>
            <w:noWrap/>
            <w:vAlign w:val="bottom"/>
            <w:hideMark/>
          </w:tcPr>
          <w:p w14:paraId="2D30D589" w14:textId="77777777" w:rsidR="000E1ADA" w:rsidRPr="001E6A9C" w:rsidRDefault="000E1ADA" w:rsidP="00851526">
            <w:pPr>
              <w:spacing w:after="0"/>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457CB75F" w14:textId="77777777" w:rsidR="000E1ADA" w:rsidRPr="001E6A9C" w:rsidRDefault="000E1ADA"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5C937FBE" w14:textId="77777777" w:rsidR="000E1ADA" w:rsidRPr="001E6A9C" w:rsidRDefault="000E1ADA" w:rsidP="00851526">
            <w:pPr>
              <w:spacing w:after="0"/>
              <w:jc w:val="center"/>
              <w:rPr>
                <w:rFonts w:ascii="Futura Medium" w:hAnsi="Futura Medium" w:cs="Futura Medium"/>
                <w:b/>
                <w:bCs/>
                <w:sz w:val="18"/>
                <w:szCs w:val="18"/>
                <w:lang w:eastAsia="es-EC"/>
              </w:rPr>
            </w:pPr>
          </w:p>
        </w:tc>
        <w:tc>
          <w:tcPr>
            <w:tcW w:w="1200" w:type="dxa"/>
            <w:gridSpan w:val="2"/>
            <w:tcBorders>
              <w:top w:val="nil"/>
              <w:left w:val="nil"/>
              <w:bottom w:val="single" w:sz="4" w:space="0" w:color="auto"/>
              <w:right w:val="nil"/>
            </w:tcBorders>
            <w:shd w:val="clear" w:color="auto" w:fill="auto"/>
            <w:noWrap/>
            <w:vAlign w:val="center"/>
            <w:hideMark/>
          </w:tcPr>
          <w:p w14:paraId="219879C3" w14:textId="77777777" w:rsidR="000E1ADA" w:rsidRPr="001E6A9C" w:rsidRDefault="000E1ADA"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0E1ADA" w:rsidRPr="001E6A9C" w14:paraId="02DAA79A" w14:textId="77777777" w:rsidTr="000E1ADA">
        <w:tblPrEx>
          <w:tblLook w:val="0000" w:firstRow="0" w:lastRow="0" w:firstColumn="0" w:lastColumn="0" w:noHBand="0" w:noVBand="0"/>
        </w:tblPrEx>
        <w:trPr>
          <w:trHeight w:val="227"/>
        </w:trPr>
        <w:tc>
          <w:tcPr>
            <w:tcW w:w="5459" w:type="dxa"/>
            <w:gridSpan w:val="3"/>
          </w:tcPr>
          <w:p w14:paraId="02A9AC18" w14:textId="77777777" w:rsidR="000E1ADA" w:rsidRDefault="000E1ADA" w:rsidP="00851526">
            <w:pPr>
              <w:spacing w:after="0"/>
              <w:ind w:left="356"/>
              <w:contextualSpacing/>
              <w:rPr>
                <w:rFonts w:ascii="Futura Medium" w:hAnsi="Futura Medium" w:cs="Futura Medium"/>
                <w:sz w:val="18"/>
                <w:szCs w:val="18"/>
              </w:rPr>
            </w:pPr>
          </w:p>
          <w:p w14:paraId="6037E0F4" w14:textId="5C3F4793" w:rsidR="000E1ADA" w:rsidRPr="001E6A9C" w:rsidRDefault="000E1ADA" w:rsidP="00851526">
            <w:pPr>
              <w:spacing w:after="0"/>
              <w:ind w:left="356"/>
              <w:contextualSpacing/>
              <w:rPr>
                <w:rFonts w:ascii="Futura Medium" w:hAnsi="Futura Medium" w:cs="Futura Medium"/>
                <w:sz w:val="18"/>
                <w:szCs w:val="18"/>
              </w:rPr>
            </w:pPr>
            <w:r>
              <w:rPr>
                <w:rFonts w:ascii="Futura Medium" w:hAnsi="Futura Medium" w:cs="Futura Medium"/>
                <w:sz w:val="18"/>
                <w:szCs w:val="18"/>
              </w:rPr>
              <w:t>Ingresos por ventas</w:t>
            </w:r>
          </w:p>
        </w:tc>
        <w:tc>
          <w:tcPr>
            <w:tcW w:w="1275" w:type="dxa"/>
            <w:gridSpan w:val="3"/>
            <w:tcBorders>
              <w:top w:val="single" w:sz="4" w:space="0" w:color="auto"/>
              <w:left w:val="nil"/>
              <w:bottom w:val="double" w:sz="4" w:space="0" w:color="auto"/>
              <w:right w:val="nil"/>
            </w:tcBorders>
            <w:shd w:val="clear" w:color="auto" w:fill="auto"/>
            <w:vAlign w:val="center"/>
          </w:tcPr>
          <w:p w14:paraId="0CEBBBC7" w14:textId="77777777" w:rsidR="000E1ADA" w:rsidRDefault="000E1ADA" w:rsidP="00851526">
            <w:pPr>
              <w:spacing w:after="0"/>
              <w:ind w:left="-282" w:hanging="402"/>
              <w:contextualSpacing/>
              <w:jc w:val="right"/>
              <w:rPr>
                <w:rFonts w:ascii="Futura Medium" w:hAnsi="Futura Medium" w:cs="Futura Medium"/>
                <w:bCs/>
                <w:sz w:val="18"/>
                <w:szCs w:val="18"/>
              </w:rPr>
            </w:pPr>
          </w:p>
          <w:p w14:paraId="5ABDCA54" w14:textId="423BD874" w:rsidR="000E1ADA" w:rsidRPr="00E51CA3" w:rsidRDefault="000E1ADA"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517,020</w:t>
            </w:r>
          </w:p>
        </w:tc>
        <w:tc>
          <w:tcPr>
            <w:tcW w:w="284" w:type="dxa"/>
            <w:gridSpan w:val="2"/>
            <w:tcBorders>
              <w:top w:val="nil"/>
              <w:left w:val="nil"/>
              <w:bottom w:val="nil"/>
              <w:right w:val="nil"/>
            </w:tcBorders>
            <w:shd w:val="clear" w:color="auto" w:fill="auto"/>
            <w:vAlign w:val="center"/>
          </w:tcPr>
          <w:p w14:paraId="3E07E29D" w14:textId="77777777" w:rsidR="000E1ADA" w:rsidRPr="001E6A9C" w:rsidRDefault="000E1ADA" w:rsidP="00851526">
            <w:pPr>
              <w:spacing w:after="0"/>
              <w:ind w:left="-282" w:hanging="402"/>
              <w:contextualSpacing/>
              <w:jc w:val="right"/>
              <w:rPr>
                <w:rFonts w:ascii="Futura Medium" w:hAnsi="Futura Medium" w:cs="Futura Medium"/>
                <w:b/>
                <w:sz w:val="18"/>
                <w:szCs w:val="18"/>
              </w:rPr>
            </w:pPr>
          </w:p>
        </w:tc>
        <w:tc>
          <w:tcPr>
            <w:tcW w:w="1139" w:type="dxa"/>
            <w:tcBorders>
              <w:top w:val="single" w:sz="4" w:space="0" w:color="auto"/>
              <w:left w:val="nil"/>
              <w:bottom w:val="double" w:sz="4" w:space="0" w:color="auto"/>
              <w:right w:val="nil"/>
            </w:tcBorders>
            <w:shd w:val="clear" w:color="auto" w:fill="auto"/>
            <w:vAlign w:val="center"/>
          </w:tcPr>
          <w:p w14:paraId="7E17A8DF" w14:textId="77777777" w:rsidR="000E1ADA" w:rsidRDefault="000E1ADA" w:rsidP="00851526">
            <w:pPr>
              <w:spacing w:after="0"/>
              <w:ind w:left="-282" w:hanging="402"/>
              <w:contextualSpacing/>
              <w:jc w:val="right"/>
              <w:rPr>
                <w:rFonts w:ascii="Futura Medium" w:hAnsi="Futura Medium" w:cs="Futura Medium"/>
                <w:sz w:val="18"/>
                <w:szCs w:val="18"/>
              </w:rPr>
            </w:pPr>
          </w:p>
          <w:p w14:paraId="4F8D82AB" w14:textId="4A8F7F69" w:rsidR="000E1ADA" w:rsidRPr="001E6A9C" w:rsidRDefault="000E1ADA"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565,360</w:t>
            </w:r>
          </w:p>
        </w:tc>
      </w:tr>
    </w:tbl>
    <w:p w14:paraId="594FEDDA" w14:textId="77777777" w:rsidR="000E1ADA" w:rsidRDefault="000E1ADA" w:rsidP="000E1ADA">
      <w:pPr>
        <w:autoSpaceDE w:val="0"/>
        <w:autoSpaceDN w:val="0"/>
        <w:adjustRightInd w:val="0"/>
        <w:ind w:left="567"/>
        <w:jc w:val="both"/>
        <w:rPr>
          <w:rFonts w:ascii="Futura Medium" w:hAnsi="Futura Medium" w:cs="Futura Medium"/>
          <w:sz w:val="18"/>
          <w:szCs w:val="18"/>
        </w:rPr>
      </w:pPr>
    </w:p>
    <w:p w14:paraId="27E1C518" w14:textId="7F1E2E97" w:rsidR="000E1ADA" w:rsidRDefault="000E1ADA" w:rsidP="000E1ADA">
      <w:pPr>
        <w:autoSpaceDE w:val="0"/>
        <w:autoSpaceDN w:val="0"/>
        <w:adjustRightInd w:val="0"/>
        <w:ind w:left="567"/>
        <w:jc w:val="both"/>
        <w:rPr>
          <w:rFonts w:ascii="Futura Medium" w:hAnsi="Futura Medium" w:cs="Futura Medium"/>
          <w:sz w:val="18"/>
          <w:szCs w:val="18"/>
        </w:rPr>
      </w:pPr>
      <w:r w:rsidRPr="001E6A9C">
        <w:rPr>
          <w:rFonts w:ascii="Futura Medium" w:hAnsi="Futura Medium" w:cs="Futura Medium" w:hint="cs"/>
          <w:sz w:val="18"/>
          <w:szCs w:val="18"/>
        </w:rPr>
        <w:t xml:space="preserve">Al 31 de diciembre de 2020 y 2019, </w:t>
      </w:r>
      <w:r>
        <w:rPr>
          <w:rFonts w:ascii="Futura Medium" w:hAnsi="Futura Medium" w:cs="Futura Medium"/>
          <w:sz w:val="18"/>
          <w:szCs w:val="18"/>
        </w:rPr>
        <w:t>los</w:t>
      </w:r>
      <w:r w:rsidRPr="001E6A9C">
        <w:rPr>
          <w:rFonts w:ascii="Futura Medium" w:hAnsi="Futura Medium" w:cs="Futura Medium" w:hint="cs"/>
          <w:sz w:val="18"/>
          <w:szCs w:val="18"/>
        </w:rPr>
        <w:t xml:space="preserve"> saldo</w:t>
      </w:r>
      <w:r>
        <w:rPr>
          <w:rFonts w:ascii="Futura Medium" w:hAnsi="Futura Medium" w:cs="Futura Medium"/>
          <w:sz w:val="18"/>
          <w:szCs w:val="18"/>
        </w:rPr>
        <w:t>s</w:t>
      </w:r>
      <w:r w:rsidRPr="001E6A9C">
        <w:rPr>
          <w:rFonts w:ascii="Futura Medium" w:hAnsi="Futura Medium" w:cs="Futura Medium" w:hint="cs"/>
          <w:sz w:val="18"/>
          <w:szCs w:val="18"/>
        </w:rPr>
        <w:t xml:space="preserve"> con </w:t>
      </w:r>
      <w:r>
        <w:rPr>
          <w:rFonts w:ascii="Futura Medium" w:hAnsi="Futura Medium" w:cs="Futura Medium"/>
          <w:sz w:val="18"/>
          <w:szCs w:val="18"/>
        </w:rPr>
        <w:t>partes</w:t>
      </w:r>
      <w:r w:rsidRPr="001E6A9C">
        <w:rPr>
          <w:rFonts w:ascii="Futura Medium" w:hAnsi="Futura Medium" w:cs="Futura Medium" w:hint="cs"/>
          <w:sz w:val="18"/>
          <w:szCs w:val="18"/>
        </w:rPr>
        <w:t xml:space="preserve"> relacionadas </w:t>
      </w:r>
      <w:r>
        <w:rPr>
          <w:rFonts w:ascii="Futura Medium" w:hAnsi="Futura Medium" w:cs="Futura Medium"/>
          <w:sz w:val="18"/>
          <w:szCs w:val="18"/>
        </w:rPr>
        <w:t>son</w:t>
      </w:r>
      <w:r w:rsidRPr="001E6A9C">
        <w:rPr>
          <w:rFonts w:ascii="Futura Medium" w:hAnsi="Futura Medium" w:cs="Futura Medium" w:hint="cs"/>
          <w:sz w:val="18"/>
          <w:szCs w:val="18"/>
        </w:rPr>
        <w:t xml:space="preserve"> l</w:t>
      </w:r>
      <w:r>
        <w:rPr>
          <w:rFonts w:ascii="Futura Medium" w:hAnsi="Futura Medium" w:cs="Futura Medium"/>
          <w:sz w:val="18"/>
          <w:szCs w:val="18"/>
        </w:rPr>
        <w:t>os</w:t>
      </w:r>
      <w:r w:rsidRPr="001E6A9C">
        <w:rPr>
          <w:rFonts w:ascii="Futura Medium" w:hAnsi="Futura Medium" w:cs="Futura Medium" w:hint="cs"/>
          <w:sz w:val="18"/>
          <w:szCs w:val="18"/>
        </w:rPr>
        <w:t xml:space="preserve"> siguiente:</w:t>
      </w:r>
    </w:p>
    <w:tbl>
      <w:tblPr>
        <w:tblW w:w="8157" w:type="dxa"/>
        <w:tblInd w:w="637" w:type="dxa"/>
        <w:tblCellMar>
          <w:left w:w="70" w:type="dxa"/>
          <w:right w:w="70" w:type="dxa"/>
        </w:tblCellMar>
        <w:tblLook w:val="04A0" w:firstRow="1" w:lastRow="0" w:firstColumn="1" w:lastColumn="0" w:noHBand="0" w:noVBand="1"/>
      </w:tblPr>
      <w:tblGrid>
        <w:gridCol w:w="356"/>
        <w:gridCol w:w="4961"/>
        <w:gridCol w:w="142"/>
        <w:gridCol w:w="58"/>
        <w:gridCol w:w="1200"/>
        <w:gridCol w:w="17"/>
        <w:gridCol w:w="223"/>
        <w:gridCol w:w="61"/>
        <w:gridCol w:w="1139"/>
      </w:tblGrid>
      <w:tr w:rsidR="000E1ADA" w:rsidRPr="001E6A9C" w14:paraId="5BC0CD2A" w14:textId="77777777" w:rsidTr="00851526">
        <w:trPr>
          <w:gridBefore w:val="1"/>
          <w:wBefore w:w="356" w:type="dxa"/>
          <w:trHeight w:val="80"/>
        </w:trPr>
        <w:tc>
          <w:tcPr>
            <w:tcW w:w="4961" w:type="dxa"/>
            <w:tcBorders>
              <w:top w:val="nil"/>
              <w:left w:val="nil"/>
              <w:bottom w:val="nil"/>
              <w:right w:val="nil"/>
            </w:tcBorders>
            <w:shd w:val="clear" w:color="auto" w:fill="auto"/>
            <w:noWrap/>
            <w:vAlign w:val="bottom"/>
            <w:hideMark/>
          </w:tcPr>
          <w:p w14:paraId="3DBAC156" w14:textId="77777777" w:rsidR="000E1ADA" w:rsidRPr="001E6A9C" w:rsidRDefault="000E1ADA" w:rsidP="00851526">
            <w:pPr>
              <w:spacing w:after="0"/>
              <w:rPr>
                <w:rFonts w:ascii="Futura Medium" w:hAnsi="Futura Medium" w:cs="Futura Medium"/>
                <w:sz w:val="18"/>
                <w:szCs w:val="18"/>
                <w:lang w:eastAsia="es-EC"/>
              </w:rPr>
            </w:pPr>
          </w:p>
        </w:tc>
        <w:tc>
          <w:tcPr>
            <w:tcW w:w="200" w:type="dxa"/>
            <w:gridSpan w:val="2"/>
            <w:tcBorders>
              <w:top w:val="nil"/>
              <w:left w:val="nil"/>
              <w:bottom w:val="nil"/>
              <w:right w:val="nil"/>
            </w:tcBorders>
            <w:shd w:val="clear" w:color="auto" w:fill="auto"/>
            <w:noWrap/>
            <w:vAlign w:val="bottom"/>
            <w:hideMark/>
          </w:tcPr>
          <w:p w14:paraId="4097DECD" w14:textId="77777777" w:rsidR="000E1ADA" w:rsidRPr="001E6A9C" w:rsidRDefault="000E1ADA" w:rsidP="00851526">
            <w:pPr>
              <w:spacing w:after="0"/>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1D4B4128" w14:textId="77777777" w:rsidR="000E1ADA" w:rsidRPr="001E6A9C" w:rsidRDefault="000E1ADA"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6B0F5779" w14:textId="77777777" w:rsidR="000E1ADA" w:rsidRPr="001E6A9C" w:rsidRDefault="000E1ADA" w:rsidP="00851526">
            <w:pPr>
              <w:spacing w:after="0"/>
              <w:jc w:val="center"/>
              <w:rPr>
                <w:rFonts w:ascii="Futura Medium" w:hAnsi="Futura Medium" w:cs="Futura Medium"/>
                <w:b/>
                <w:bCs/>
                <w:sz w:val="18"/>
                <w:szCs w:val="18"/>
                <w:lang w:eastAsia="es-EC"/>
              </w:rPr>
            </w:pPr>
          </w:p>
        </w:tc>
        <w:tc>
          <w:tcPr>
            <w:tcW w:w="1200" w:type="dxa"/>
            <w:gridSpan w:val="2"/>
            <w:tcBorders>
              <w:top w:val="nil"/>
              <w:left w:val="nil"/>
              <w:bottom w:val="single" w:sz="4" w:space="0" w:color="auto"/>
              <w:right w:val="nil"/>
            </w:tcBorders>
            <w:shd w:val="clear" w:color="auto" w:fill="auto"/>
            <w:noWrap/>
            <w:vAlign w:val="center"/>
            <w:hideMark/>
          </w:tcPr>
          <w:p w14:paraId="469BA2C9" w14:textId="77777777" w:rsidR="000E1ADA" w:rsidRPr="001E6A9C" w:rsidRDefault="000E1ADA"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0E1ADA" w:rsidRPr="001E6A9C" w14:paraId="1F1D53FE" w14:textId="77777777" w:rsidTr="00851526">
        <w:tblPrEx>
          <w:tblLook w:val="0000" w:firstRow="0" w:lastRow="0" w:firstColumn="0" w:lastColumn="0" w:noHBand="0" w:noVBand="0"/>
        </w:tblPrEx>
        <w:trPr>
          <w:trHeight w:val="227"/>
        </w:trPr>
        <w:tc>
          <w:tcPr>
            <w:tcW w:w="5459" w:type="dxa"/>
            <w:gridSpan w:val="3"/>
            <w:shd w:val="clear" w:color="auto" w:fill="auto"/>
          </w:tcPr>
          <w:p w14:paraId="0E8B9D6D" w14:textId="77777777" w:rsidR="000E1ADA" w:rsidRPr="001E6A9C" w:rsidRDefault="000E1ADA" w:rsidP="00851526">
            <w:pPr>
              <w:spacing w:after="0"/>
              <w:ind w:left="356"/>
              <w:contextualSpacing/>
              <w:rPr>
                <w:rFonts w:ascii="Futura Medium" w:hAnsi="Futura Medium" w:cs="Futura Medium"/>
                <w:b/>
                <w:sz w:val="18"/>
                <w:szCs w:val="18"/>
              </w:rPr>
            </w:pPr>
          </w:p>
          <w:p w14:paraId="1D2317EC" w14:textId="0596E5DB" w:rsidR="000E1ADA" w:rsidRPr="001E6A9C" w:rsidRDefault="000E1ADA" w:rsidP="00851526">
            <w:pPr>
              <w:spacing w:after="0"/>
              <w:ind w:left="356"/>
              <w:contextualSpacing/>
              <w:rPr>
                <w:rFonts w:ascii="Futura Medium" w:hAnsi="Futura Medium" w:cs="Futura Medium"/>
                <w:sz w:val="18"/>
                <w:szCs w:val="18"/>
              </w:rPr>
            </w:pPr>
            <w:r>
              <w:rPr>
                <w:rFonts w:ascii="Futura Medium" w:hAnsi="Futura Medium" w:cs="Futura Medium"/>
                <w:sz w:val="18"/>
                <w:szCs w:val="18"/>
              </w:rPr>
              <w:t>Cuentas por cobrar</w:t>
            </w:r>
            <w:r w:rsidR="00B31EBB">
              <w:rPr>
                <w:rFonts w:ascii="Futura Medium" w:hAnsi="Futura Medium" w:cs="Futura Medium"/>
                <w:sz w:val="18"/>
                <w:szCs w:val="18"/>
              </w:rPr>
              <w:t xml:space="preserve"> comerciales, Telconet S.A.</w:t>
            </w:r>
          </w:p>
        </w:tc>
        <w:tc>
          <w:tcPr>
            <w:tcW w:w="1275" w:type="dxa"/>
            <w:gridSpan w:val="3"/>
            <w:shd w:val="clear" w:color="auto" w:fill="auto"/>
            <w:vAlign w:val="bottom"/>
          </w:tcPr>
          <w:p w14:paraId="66596A7C" w14:textId="234A6E3A" w:rsidR="000E1ADA" w:rsidRPr="00E51CA3" w:rsidRDefault="00BC2C2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178,186</w:t>
            </w:r>
          </w:p>
        </w:tc>
        <w:tc>
          <w:tcPr>
            <w:tcW w:w="284" w:type="dxa"/>
            <w:gridSpan w:val="2"/>
          </w:tcPr>
          <w:p w14:paraId="0F570844" w14:textId="77777777" w:rsidR="000E1ADA" w:rsidRPr="001E6A9C" w:rsidRDefault="000E1ADA" w:rsidP="00851526">
            <w:pPr>
              <w:spacing w:after="0"/>
              <w:ind w:left="-282" w:hanging="402"/>
              <w:contextualSpacing/>
              <w:jc w:val="right"/>
              <w:rPr>
                <w:rFonts w:ascii="Futura Medium" w:hAnsi="Futura Medium" w:cs="Futura Medium"/>
                <w:b/>
                <w:sz w:val="18"/>
                <w:szCs w:val="18"/>
              </w:rPr>
            </w:pPr>
          </w:p>
        </w:tc>
        <w:tc>
          <w:tcPr>
            <w:tcW w:w="1139" w:type="dxa"/>
            <w:vAlign w:val="bottom"/>
          </w:tcPr>
          <w:p w14:paraId="18E4DDCA" w14:textId="311F127C" w:rsidR="000E1ADA" w:rsidRPr="001E6A9C" w:rsidRDefault="000E1ADA"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1</w:t>
            </w:r>
            <w:r w:rsidR="00B31EBB">
              <w:rPr>
                <w:rFonts w:ascii="Futura Medium" w:hAnsi="Futura Medium" w:cs="Futura Medium"/>
                <w:sz w:val="18"/>
                <w:szCs w:val="18"/>
              </w:rPr>
              <w:t>89,984</w:t>
            </w:r>
          </w:p>
        </w:tc>
      </w:tr>
      <w:tr w:rsidR="000E1ADA" w:rsidRPr="009D4997" w14:paraId="3802BD09" w14:textId="77777777" w:rsidTr="00851526">
        <w:tblPrEx>
          <w:tblLook w:val="0000" w:firstRow="0" w:lastRow="0" w:firstColumn="0" w:lastColumn="0" w:noHBand="0" w:noVBand="0"/>
        </w:tblPrEx>
        <w:trPr>
          <w:trHeight w:val="227"/>
        </w:trPr>
        <w:tc>
          <w:tcPr>
            <w:tcW w:w="5459" w:type="dxa"/>
            <w:gridSpan w:val="3"/>
            <w:shd w:val="clear" w:color="auto" w:fill="auto"/>
          </w:tcPr>
          <w:p w14:paraId="432C074C" w14:textId="7D13F2B4" w:rsidR="000E1ADA" w:rsidRPr="009D4997" w:rsidRDefault="00B31EBB" w:rsidP="00851526">
            <w:pPr>
              <w:spacing w:after="0"/>
              <w:ind w:left="356"/>
              <w:contextualSpacing/>
              <w:rPr>
                <w:rFonts w:ascii="Futura Medium" w:hAnsi="Futura Medium" w:cs="Futura Medium"/>
                <w:bCs/>
                <w:sz w:val="18"/>
                <w:szCs w:val="18"/>
              </w:rPr>
            </w:pPr>
            <w:r>
              <w:rPr>
                <w:rFonts w:ascii="Futura Medium" w:hAnsi="Futura Medium" w:cs="Futura Medium"/>
                <w:bCs/>
                <w:sz w:val="18"/>
                <w:szCs w:val="18"/>
              </w:rPr>
              <w:t>Otras cuentas por cobrar:</w:t>
            </w:r>
          </w:p>
        </w:tc>
        <w:tc>
          <w:tcPr>
            <w:tcW w:w="1275" w:type="dxa"/>
            <w:gridSpan w:val="3"/>
            <w:shd w:val="clear" w:color="auto" w:fill="auto"/>
            <w:vAlign w:val="bottom"/>
          </w:tcPr>
          <w:p w14:paraId="0B20C827" w14:textId="797371EC" w:rsidR="000E1ADA" w:rsidRPr="009D4997" w:rsidRDefault="000E1ADA" w:rsidP="00851526">
            <w:pPr>
              <w:spacing w:after="0"/>
              <w:ind w:left="-282" w:hanging="402"/>
              <w:contextualSpacing/>
              <w:jc w:val="right"/>
              <w:rPr>
                <w:rFonts w:ascii="Futura Medium" w:hAnsi="Futura Medium" w:cs="Futura Medium"/>
                <w:bCs/>
                <w:sz w:val="18"/>
                <w:szCs w:val="18"/>
              </w:rPr>
            </w:pPr>
          </w:p>
        </w:tc>
        <w:tc>
          <w:tcPr>
            <w:tcW w:w="284" w:type="dxa"/>
            <w:gridSpan w:val="2"/>
          </w:tcPr>
          <w:p w14:paraId="03AB35F8" w14:textId="77777777" w:rsidR="000E1ADA" w:rsidRPr="009D4997" w:rsidRDefault="000E1ADA" w:rsidP="00851526">
            <w:pPr>
              <w:spacing w:after="0"/>
              <w:ind w:left="-282" w:hanging="402"/>
              <w:contextualSpacing/>
              <w:jc w:val="right"/>
              <w:rPr>
                <w:rFonts w:ascii="Futura Medium" w:hAnsi="Futura Medium" w:cs="Futura Medium"/>
                <w:bCs/>
                <w:sz w:val="18"/>
                <w:szCs w:val="18"/>
              </w:rPr>
            </w:pPr>
          </w:p>
        </w:tc>
        <w:tc>
          <w:tcPr>
            <w:tcW w:w="1139" w:type="dxa"/>
            <w:vAlign w:val="bottom"/>
          </w:tcPr>
          <w:p w14:paraId="5A422E9A" w14:textId="71470AC2" w:rsidR="000E1ADA" w:rsidRPr="009D4997" w:rsidRDefault="000E1ADA" w:rsidP="00851526">
            <w:pPr>
              <w:spacing w:after="0"/>
              <w:ind w:left="-282" w:hanging="402"/>
              <w:contextualSpacing/>
              <w:jc w:val="right"/>
              <w:rPr>
                <w:rFonts w:ascii="Futura Medium" w:hAnsi="Futura Medium" w:cs="Futura Medium"/>
                <w:bCs/>
                <w:sz w:val="18"/>
                <w:szCs w:val="18"/>
              </w:rPr>
            </w:pPr>
          </w:p>
        </w:tc>
      </w:tr>
      <w:tr w:rsidR="00B31EBB" w:rsidRPr="009D4997" w14:paraId="237689A4" w14:textId="77777777" w:rsidTr="00851526">
        <w:tblPrEx>
          <w:tblLook w:val="0000" w:firstRow="0" w:lastRow="0" w:firstColumn="0" w:lastColumn="0" w:noHBand="0" w:noVBand="0"/>
        </w:tblPrEx>
        <w:trPr>
          <w:trHeight w:val="227"/>
        </w:trPr>
        <w:tc>
          <w:tcPr>
            <w:tcW w:w="5459" w:type="dxa"/>
            <w:gridSpan w:val="3"/>
            <w:shd w:val="clear" w:color="auto" w:fill="auto"/>
          </w:tcPr>
          <w:p w14:paraId="3A74CF14" w14:textId="27336DCA" w:rsidR="00B31EBB" w:rsidRDefault="00B31EBB" w:rsidP="00851526">
            <w:pPr>
              <w:spacing w:after="0"/>
              <w:ind w:left="356"/>
              <w:contextualSpacing/>
              <w:rPr>
                <w:rFonts w:ascii="Futura Medium" w:hAnsi="Futura Medium" w:cs="Futura Medium"/>
                <w:bCs/>
                <w:sz w:val="18"/>
                <w:szCs w:val="18"/>
              </w:rPr>
            </w:pPr>
            <w:r>
              <w:rPr>
                <w:rFonts w:ascii="Futura Medium" w:hAnsi="Futura Medium" w:cs="Futura Medium"/>
                <w:bCs/>
                <w:sz w:val="18"/>
                <w:szCs w:val="18"/>
              </w:rPr>
              <w:t>…Telconet S.A.</w:t>
            </w:r>
          </w:p>
        </w:tc>
        <w:tc>
          <w:tcPr>
            <w:tcW w:w="1275" w:type="dxa"/>
            <w:gridSpan w:val="3"/>
            <w:shd w:val="clear" w:color="auto" w:fill="auto"/>
            <w:vAlign w:val="bottom"/>
          </w:tcPr>
          <w:p w14:paraId="2E3909B5" w14:textId="5CE6562E" w:rsidR="00B31EBB" w:rsidRDefault="00BC2C2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0</w:t>
            </w:r>
          </w:p>
        </w:tc>
        <w:tc>
          <w:tcPr>
            <w:tcW w:w="284" w:type="dxa"/>
            <w:gridSpan w:val="2"/>
          </w:tcPr>
          <w:p w14:paraId="5D363D9E" w14:textId="77777777" w:rsidR="00B31EBB" w:rsidRPr="009D4997" w:rsidRDefault="00B31EBB" w:rsidP="00851526">
            <w:pPr>
              <w:spacing w:after="0"/>
              <w:ind w:left="-282" w:hanging="402"/>
              <w:contextualSpacing/>
              <w:jc w:val="right"/>
              <w:rPr>
                <w:rFonts w:ascii="Futura Medium" w:hAnsi="Futura Medium" w:cs="Futura Medium"/>
                <w:bCs/>
                <w:sz w:val="18"/>
                <w:szCs w:val="18"/>
              </w:rPr>
            </w:pPr>
          </w:p>
        </w:tc>
        <w:tc>
          <w:tcPr>
            <w:tcW w:w="1139" w:type="dxa"/>
            <w:vAlign w:val="bottom"/>
          </w:tcPr>
          <w:p w14:paraId="04E6C093" w14:textId="4F4385EF" w:rsidR="00B31EBB" w:rsidRPr="009D4997" w:rsidRDefault="00B31EBB"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78,620</w:t>
            </w:r>
          </w:p>
        </w:tc>
      </w:tr>
      <w:tr w:rsidR="00B31EBB" w:rsidRPr="009D4997" w14:paraId="745F36D7" w14:textId="77777777" w:rsidTr="00851526">
        <w:tblPrEx>
          <w:tblLook w:val="0000" w:firstRow="0" w:lastRow="0" w:firstColumn="0" w:lastColumn="0" w:noHBand="0" w:noVBand="0"/>
        </w:tblPrEx>
        <w:trPr>
          <w:trHeight w:val="227"/>
        </w:trPr>
        <w:tc>
          <w:tcPr>
            <w:tcW w:w="5459" w:type="dxa"/>
            <w:gridSpan w:val="3"/>
            <w:shd w:val="clear" w:color="auto" w:fill="auto"/>
          </w:tcPr>
          <w:p w14:paraId="23490685" w14:textId="1371A9C7" w:rsidR="00B31EBB" w:rsidRDefault="00B31EBB" w:rsidP="00851526">
            <w:pPr>
              <w:spacing w:after="0"/>
              <w:ind w:left="356"/>
              <w:contextualSpacing/>
              <w:rPr>
                <w:rFonts w:ascii="Futura Medium" w:hAnsi="Futura Medium" w:cs="Futura Medium"/>
                <w:bCs/>
                <w:sz w:val="18"/>
                <w:szCs w:val="18"/>
              </w:rPr>
            </w:pPr>
            <w:r>
              <w:rPr>
                <w:rFonts w:ascii="Futura Medium" w:hAnsi="Futura Medium" w:cs="Futura Medium"/>
                <w:bCs/>
                <w:sz w:val="18"/>
                <w:szCs w:val="18"/>
              </w:rPr>
              <w:t>…Jan Topic S.A.</w:t>
            </w:r>
          </w:p>
        </w:tc>
        <w:tc>
          <w:tcPr>
            <w:tcW w:w="1275" w:type="dxa"/>
            <w:gridSpan w:val="3"/>
            <w:shd w:val="clear" w:color="auto" w:fill="auto"/>
            <w:vAlign w:val="bottom"/>
          </w:tcPr>
          <w:p w14:paraId="438BD749" w14:textId="273F14B7" w:rsidR="00B31EBB" w:rsidRDefault="00BC2C2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61,057</w:t>
            </w:r>
          </w:p>
        </w:tc>
        <w:tc>
          <w:tcPr>
            <w:tcW w:w="284" w:type="dxa"/>
            <w:gridSpan w:val="2"/>
          </w:tcPr>
          <w:p w14:paraId="66CEE37C" w14:textId="77777777" w:rsidR="00B31EBB" w:rsidRPr="009D4997" w:rsidRDefault="00B31EBB" w:rsidP="00851526">
            <w:pPr>
              <w:spacing w:after="0"/>
              <w:ind w:left="-282" w:hanging="402"/>
              <w:contextualSpacing/>
              <w:jc w:val="right"/>
              <w:rPr>
                <w:rFonts w:ascii="Futura Medium" w:hAnsi="Futura Medium" w:cs="Futura Medium"/>
                <w:bCs/>
                <w:sz w:val="18"/>
                <w:szCs w:val="18"/>
              </w:rPr>
            </w:pPr>
          </w:p>
        </w:tc>
        <w:tc>
          <w:tcPr>
            <w:tcW w:w="1139" w:type="dxa"/>
            <w:vAlign w:val="bottom"/>
          </w:tcPr>
          <w:p w14:paraId="29F9EF54" w14:textId="09DFF95D" w:rsidR="00B31EBB" w:rsidRPr="009D4997" w:rsidRDefault="00B31EBB"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61,157</w:t>
            </w:r>
          </w:p>
        </w:tc>
      </w:tr>
      <w:tr w:rsidR="00B31EBB" w:rsidRPr="009D4997" w14:paraId="2CCCA932" w14:textId="77777777" w:rsidTr="00B31EBB">
        <w:tblPrEx>
          <w:tblLook w:val="0000" w:firstRow="0" w:lastRow="0" w:firstColumn="0" w:lastColumn="0" w:noHBand="0" w:noVBand="0"/>
        </w:tblPrEx>
        <w:trPr>
          <w:trHeight w:val="227"/>
        </w:trPr>
        <w:tc>
          <w:tcPr>
            <w:tcW w:w="5459" w:type="dxa"/>
            <w:gridSpan w:val="3"/>
            <w:shd w:val="clear" w:color="auto" w:fill="auto"/>
          </w:tcPr>
          <w:p w14:paraId="6FD301BC" w14:textId="4EAE299C" w:rsidR="00B31EBB" w:rsidRDefault="00B31EBB" w:rsidP="00851526">
            <w:pPr>
              <w:spacing w:after="0"/>
              <w:ind w:left="356"/>
              <w:contextualSpacing/>
              <w:rPr>
                <w:rFonts w:ascii="Futura Medium" w:hAnsi="Futura Medium" w:cs="Futura Medium"/>
                <w:bCs/>
                <w:sz w:val="18"/>
                <w:szCs w:val="18"/>
              </w:rPr>
            </w:pPr>
            <w:r>
              <w:rPr>
                <w:rFonts w:ascii="Futura Medium" w:hAnsi="Futura Medium" w:cs="Futura Medium"/>
                <w:bCs/>
                <w:sz w:val="18"/>
                <w:szCs w:val="18"/>
              </w:rPr>
              <w:t>…Telsoterra S.A.</w:t>
            </w:r>
          </w:p>
        </w:tc>
        <w:tc>
          <w:tcPr>
            <w:tcW w:w="1275" w:type="dxa"/>
            <w:gridSpan w:val="3"/>
            <w:tcBorders>
              <w:bottom w:val="single" w:sz="4" w:space="0" w:color="auto"/>
            </w:tcBorders>
            <w:shd w:val="clear" w:color="auto" w:fill="auto"/>
            <w:vAlign w:val="bottom"/>
          </w:tcPr>
          <w:p w14:paraId="0CF67951" w14:textId="7AD33BE7" w:rsidR="00B31EBB" w:rsidRDefault="00BC2C2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4,870</w:t>
            </w:r>
          </w:p>
        </w:tc>
        <w:tc>
          <w:tcPr>
            <w:tcW w:w="284" w:type="dxa"/>
            <w:gridSpan w:val="2"/>
          </w:tcPr>
          <w:p w14:paraId="6698E12E" w14:textId="77777777" w:rsidR="00B31EBB" w:rsidRPr="009D4997" w:rsidRDefault="00B31EBB" w:rsidP="00851526">
            <w:pPr>
              <w:spacing w:after="0"/>
              <w:ind w:left="-282" w:hanging="402"/>
              <w:contextualSpacing/>
              <w:jc w:val="right"/>
              <w:rPr>
                <w:rFonts w:ascii="Futura Medium" w:hAnsi="Futura Medium" w:cs="Futura Medium"/>
                <w:bCs/>
                <w:sz w:val="18"/>
                <w:szCs w:val="18"/>
              </w:rPr>
            </w:pPr>
          </w:p>
        </w:tc>
        <w:tc>
          <w:tcPr>
            <w:tcW w:w="1139" w:type="dxa"/>
            <w:tcBorders>
              <w:bottom w:val="single" w:sz="4" w:space="0" w:color="auto"/>
            </w:tcBorders>
            <w:vAlign w:val="bottom"/>
          </w:tcPr>
          <w:p w14:paraId="120389DD" w14:textId="292B749B" w:rsidR="00B31EBB" w:rsidRPr="009D4997" w:rsidRDefault="00B31EBB"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4,870</w:t>
            </w:r>
          </w:p>
        </w:tc>
      </w:tr>
      <w:tr w:rsidR="00B31EBB" w:rsidRPr="001E6A9C" w14:paraId="52AC93A9" w14:textId="77777777" w:rsidTr="00B31EBB">
        <w:tblPrEx>
          <w:tblLook w:val="0000" w:firstRow="0" w:lastRow="0" w:firstColumn="0" w:lastColumn="0" w:noHBand="0" w:noVBand="0"/>
        </w:tblPrEx>
        <w:trPr>
          <w:trHeight w:val="227"/>
        </w:trPr>
        <w:tc>
          <w:tcPr>
            <w:tcW w:w="5459" w:type="dxa"/>
            <w:gridSpan w:val="3"/>
            <w:shd w:val="clear" w:color="auto" w:fill="auto"/>
          </w:tcPr>
          <w:p w14:paraId="7AA96F9D" w14:textId="77777777" w:rsidR="00B31EBB" w:rsidRPr="00B31EBB" w:rsidRDefault="00B31EBB" w:rsidP="00851526">
            <w:pPr>
              <w:spacing w:after="0"/>
              <w:ind w:left="356"/>
              <w:contextualSpacing/>
              <w:rPr>
                <w:rFonts w:ascii="Futura Medium" w:hAnsi="Futura Medium" w:cs="Futura Medium"/>
                <w:bCs/>
                <w:sz w:val="18"/>
                <w:szCs w:val="18"/>
              </w:rPr>
            </w:pPr>
            <w:r w:rsidRPr="00B31EBB">
              <w:rPr>
                <w:rFonts w:ascii="Futura Medium" w:hAnsi="Futura Medium" w:cs="Futura Medium"/>
                <w:bCs/>
                <w:sz w:val="18"/>
                <w:szCs w:val="18"/>
              </w:rPr>
              <w:t>Total</w:t>
            </w:r>
          </w:p>
        </w:tc>
        <w:tc>
          <w:tcPr>
            <w:tcW w:w="1275" w:type="dxa"/>
            <w:gridSpan w:val="3"/>
            <w:tcBorders>
              <w:top w:val="single" w:sz="4" w:space="0" w:color="auto"/>
              <w:bottom w:val="double" w:sz="4" w:space="0" w:color="auto"/>
            </w:tcBorders>
            <w:shd w:val="clear" w:color="auto" w:fill="auto"/>
            <w:vAlign w:val="bottom"/>
          </w:tcPr>
          <w:p w14:paraId="512BD1C5" w14:textId="3CA335F3" w:rsidR="00B31EBB" w:rsidRPr="00E51CA3" w:rsidRDefault="00BC2C2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244,113</w:t>
            </w:r>
          </w:p>
        </w:tc>
        <w:tc>
          <w:tcPr>
            <w:tcW w:w="284" w:type="dxa"/>
            <w:gridSpan w:val="2"/>
            <w:shd w:val="clear" w:color="auto" w:fill="auto"/>
          </w:tcPr>
          <w:p w14:paraId="191B5699" w14:textId="77777777" w:rsidR="00B31EBB" w:rsidRPr="00B31EBB" w:rsidRDefault="00B31EBB" w:rsidP="00851526">
            <w:pPr>
              <w:spacing w:after="0"/>
              <w:ind w:left="-282" w:hanging="402"/>
              <w:contextualSpacing/>
              <w:jc w:val="right"/>
              <w:rPr>
                <w:rFonts w:ascii="Futura Medium" w:hAnsi="Futura Medium" w:cs="Futura Medium"/>
                <w:bCs/>
                <w:sz w:val="18"/>
                <w:szCs w:val="18"/>
              </w:rPr>
            </w:pPr>
          </w:p>
        </w:tc>
        <w:tc>
          <w:tcPr>
            <w:tcW w:w="1139" w:type="dxa"/>
            <w:tcBorders>
              <w:top w:val="single" w:sz="4" w:space="0" w:color="auto"/>
              <w:bottom w:val="double" w:sz="4" w:space="0" w:color="auto"/>
            </w:tcBorders>
            <w:shd w:val="clear" w:color="auto" w:fill="auto"/>
            <w:vAlign w:val="bottom"/>
          </w:tcPr>
          <w:p w14:paraId="48D5F1DD" w14:textId="77777777" w:rsidR="00B31EBB" w:rsidRPr="00B31EBB" w:rsidRDefault="00B31EBB" w:rsidP="00851526">
            <w:pPr>
              <w:spacing w:after="0"/>
              <w:ind w:left="-282" w:hanging="402"/>
              <w:contextualSpacing/>
              <w:jc w:val="right"/>
              <w:rPr>
                <w:rFonts w:ascii="Futura Medium" w:hAnsi="Futura Medium" w:cs="Futura Medium"/>
                <w:bCs/>
                <w:sz w:val="18"/>
                <w:szCs w:val="18"/>
              </w:rPr>
            </w:pPr>
            <w:r w:rsidRPr="00B31EBB">
              <w:rPr>
                <w:rFonts w:ascii="Futura Medium" w:hAnsi="Futura Medium" w:cs="Futura Medium"/>
                <w:bCs/>
                <w:sz w:val="18"/>
                <w:szCs w:val="18"/>
              </w:rPr>
              <w:t>148,706</w:t>
            </w:r>
          </w:p>
        </w:tc>
      </w:tr>
      <w:tr w:rsidR="00B31EBB" w:rsidRPr="009D4997" w14:paraId="18443350" w14:textId="77777777" w:rsidTr="00B31EBB">
        <w:tblPrEx>
          <w:tblLook w:val="0000" w:firstRow="0" w:lastRow="0" w:firstColumn="0" w:lastColumn="0" w:noHBand="0" w:noVBand="0"/>
        </w:tblPrEx>
        <w:trPr>
          <w:trHeight w:val="227"/>
        </w:trPr>
        <w:tc>
          <w:tcPr>
            <w:tcW w:w="5459" w:type="dxa"/>
            <w:gridSpan w:val="3"/>
            <w:shd w:val="clear" w:color="auto" w:fill="auto"/>
          </w:tcPr>
          <w:p w14:paraId="6BE3C5DF" w14:textId="77777777" w:rsidR="00B31EBB" w:rsidRDefault="00B31EBB" w:rsidP="00851526">
            <w:pPr>
              <w:spacing w:after="0"/>
              <w:ind w:left="356"/>
              <w:contextualSpacing/>
              <w:rPr>
                <w:rFonts w:ascii="Futura Medium" w:hAnsi="Futura Medium" w:cs="Futura Medium"/>
                <w:bCs/>
                <w:sz w:val="18"/>
                <w:szCs w:val="18"/>
              </w:rPr>
            </w:pPr>
          </w:p>
        </w:tc>
        <w:tc>
          <w:tcPr>
            <w:tcW w:w="1275" w:type="dxa"/>
            <w:gridSpan w:val="3"/>
            <w:tcBorders>
              <w:top w:val="double" w:sz="4" w:space="0" w:color="auto"/>
            </w:tcBorders>
            <w:shd w:val="clear" w:color="auto" w:fill="auto"/>
            <w:vAlign w:val="bottom"/>
          </w:tcPr>
          <w:p w14:paraId="1C2AFD31" w14:textId="77777777" w:rsidR="00B31EBB" w:rsidRDefault="00B31EBB" w:rsidP="00851526">
            <w:pPr>
              <w:spacing w:after="0"/>
              <w:ind w:left="-282" w:hanging="402"/>
              <w:contextualSpacing/>
              <w:jc w:val="right"/>
              <w:rPr>
                <w:rFonts w:ascii="Futura Medium" w:hAnsi="Futura Medium" w:cs="Futura Medium"/>
                <w:bCs/>
                <w:sz w:val="18"/>
                <w:szCs w:val="18"/>
              </w:rPr>
            </w:pPr>
          </w:p>
        </w:tc>
        <w:tc>
          <w:tcPr>
            <w:tcW w:w="284" w:type="dxa"/>
            <w:gridSpan w:val="2"/>
          </w:tcPr>
          <w:p w14:paraId="383FF9F9" w14:textId="77777777" w:rsidR="00B31EBB" w:rsidRPr="009D4997" w:rsidRDefault="00B31EBB" w:rsidP="00851526">
            <w:pPr>
              <w:spacing w:after="0"/>
              <w:ind w:left="-282" w:hanging="402"/>
              <w:contextualSpacing/>
              <w:jc w:val="right"/>
              <w:rPr>
                <w:rFonts w:ascii="Futura Medium" w:hAnsi="Futura Medium" w:cs="Futura Medium"/>
                <w:bCs/>
                <w:sz w:val="18"/>
                <w:szCs w:val="18"/>
              </w:rPr>
            </w:pPr>
          </w:p>
        </w:tc>
        <w:tc>
          <w:tcPr>
            <w:tcW w:w="1139" w:type="dxa"/>
            <w:tcBorders>
              <w:top w:val="double" w:sz="4" w:space="0" w:color="auto"/>
            </w:tcBorders>
            <w:vAlign w:val="bottom"/>
          </w:tcPr>
          <w:p w14:paraId="09658FA4" w14:textId="77777777" w:rsidR="00B31EBB" w:rsidRDefault="00B31EBB" w:rsidP="00851526">
            <w:pPr>
              <w:spacing w:after="0"/>
              <w:ind w:left="-282" w:hanging="402"/>
              <w:contextualSpacing/>
              <w:jc w:val="right"/>
              <w:rPr>
                <w:rFonts w:ascii="Futura Medium" w:hAnsi="Futura Medium" w:cs="Futura Medium"/>
                <w:bCs/>
                <w:sz w:val="18"/>
                <w:szCs w:val="18"/>
              </w:rPr>
            </w:pPr>
          </w:p>
        </w:tc>
      </w:tr>
      <w:tr w:rsidR="00B31EBB" w:rsidRPr="009D4997" w14:paraId="7A01E8D9" w14:textId="77777777" w:rsidTr="00851526">
        <w:tblPrEx>
          <w:tblLook w:val="0000" w:firstRow="0" w:lastRow="0" w:firstColumn="0" w:lastColumn="0" w:noHBand="0" w:noVBand="0"/>
        </w:tblPrEx>
        <w:trPr>
          <w:trHeight w:val="227"/>
        </w:trPr>
        <w:tc>
          <w:tcPr>
            <w:tcW w:w="5459" w:type="dxa"/>
            <w:gridSpan w:val="3"/>
            <w:shd w:val="clear" w:color="auto" w:fill="auto"/>
          </w:tcPr>
          <w:p w14:paraId="03E13FC8" w14:textId="70F67BDE" w:rsidR="00B31EBB" w:rsidRDefault="00B31EBB" w:rsidP="00851526">
            <w:pPr>
              <w:spacing w:after="0"/>
              <w:ind w:left="356"/>
              <w:contextualSpacing/>
              <w:rPr>
                <w:rFonts w:ascii="Futura Medium" w:hAnsi="Futura Medium" w:cs="Futura Medium"/>
                <w:bCs/>
                <w:sz w:val="18"/>
                <w:szCs w:val="18"/>
              </w:rPr>
            </w:pPr>
            <w:r>
              <w:rPr>
                <w:rFonts w:ascii="Futura Medium" w:hAnsi="Futura Medium" w:cs="Futura Medium"/>
                <w:bCs/>
                <w:sz w:val="18"/>
                <w:szCs w:val="18"/>
              </w:rPr>
              <w:t>Otras cuentas por pagar, Telconet S.A.</w:t>
            </w:r>
          </w:p>
        </w:tc>
        <w:tc>
          <w:tcPr>
            <w:tcW w:w="1275" w:type="dxa"/>
            <w:gridSpan w:val="3"/>
            <w:shd w:val="clear" w:color="auto" w:fill="auto"/>
            <w:vAlign w:val="bottom"/>
          </w:tcPr>
          <w:p w14:paraId="735895B9" w14:textId="5C5981D1" w:rsidR="00B31EBB" w:rsidRDefault="00BC2C2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0</w:t>
            </w:r>
          </w:p>
        </w:tc>
        <w:tc>
          <w:tcPr>
            <w:tcW w:w="284" w:type="dxa"/>
            <w:gridSpan w:val="2"/>
          </w:tcPr>
          <w:p w14:paraId="2874D1A5" w14:textId="77777777" w:rsidR="00B31EBB" w:rsidRPr="009D4997" w:rsidRDefault="00B31EBB" w:rsidP="00851526">
            <w:pPr>
              <w:spacing w:after="0"/>
              <w:ind w:left="-282" w:hanging="402"/>
              <w:contextualSpacing/>
              <w:jc w:val="right"/>
              <w:rPr>
                <w:rFonts w:ascii="Futura Medium" w:hAnsi="Futura Medium" w:cs="Futura Medium"/>
                <w:bCs/>
                <w:sz w:val="18"/>
                <w:szCs w:val="18"/>
              </w:rPr>
            </w:pPr>
          </w:p>
        </w:tc>
        <w:tc>
          <w:tcPr>
            <w:tcW w:w="1139" w:type="dxa"/>
            <w:vAlign w:val="bottom"/>
          </w:tcPr>
          <w:p w14:paraId="249B6F19" w14:textId="3536E15E" w:rsidR="00B31EBB" w:rsidRDefault="00B31EBB"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104,454</w:t>
            </w:r>
          </w:p>
        </w:tc>
      </w:tr>
      <w:tr w:rsidR="000E1ADA" w:rsidRPr="001E6A9C" w14:paraId="32E88A19" w14:textId="77777777" w:rsidTr="00851526">
        <w:tblPrEx>
          <w:tblLook w:val="0000" w:firstRow="0" w:lastRow="0" w:firstColumn="0" w:lastColumn="0" w:noHBand="0" w:noVBand="0"/>
        </w:tblPrEx>
        <w:trPr>
          <w:trHeight w:val="227"/>
        </w:trPr>
        <w:tc>
          <w:tcPr>
            <w:tcW w:w="5459" w:type="dxa"/>
            <w:gridSpan w:val="3"/>
          </w:tcPr>
          <w:p w14:paraId="57362678" w14:textId="77777777" w:rsidR="000E1ADA" w:rsidRPr="001E6A9C" w:rsidRDefault="000E1ADA" w:rsidP="00851526">
            <w:pPr>
              <w:spacing w:after="0"/>
              <w:ind w:left="356"/>
              <w:contextualSpacing/>
              <w:rPr>
                <w:rFonts w:ascii="Futura Medium" w:hAnsi="Futura Medium" w:cs="Futura Medium"/>
                <w:sz w:val="18"/>
                <w:szCs w:val="18"/>
              </w:rPr>
            </w:pPr>
            <w:bookmarkStart w:id="14" w:name="_Hlk69390876"/>
            <w:r>
              <w:rPr>
                <w:rFonts w:ascii="Futura Medium" w:hAnsi="Futura Medium" w:cs="Futura Medium"/>
                <w:sz w:val="18"/>
                <w:szCs w:val="18"/>
              </w:rPr>
              <w:t>Total</w:t>
            </w:r>
          </w:p>
        </w:tc>
        <w:tc>
          <w:tcPr>
            <w:tcW w:w="1275" w:type="dxa"/>
            <w:gridSpan w:val="3"/>
            <w:tcBorders>
              <w:top w:val="single" w:sz="4" w:space="0" w:color="auto"/>
              <w:left w:val="nil"/>
              <w:bottom w:val="double" w:sz="4" w:space="0" w:color="auto"/>
              <w:right w:val="nil"/>
            </w:tcBorders>
            <w:shd w:val="clear" w:color="auto" w:fill="auto"/>
            <w:vAlign w:val="center"/>
          </w:tcPr>
          <w:p w14:paraId="536EB723" w14:textId="77777777" w:rsidR="000E1ADA" w:rsidRPr="00E51CA3" w:rsidRDefault="000E1ADA"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84,487</w:t>
            </w:r>
          </w:p>
        </w:tc>
        <w:tc>
          <w:tcPr>
            <w:tcW w:w="284" w:type="dxa"/>
            <w:gridSpan w:val="2"/>
            <w:tcBorders>
              <w:top w:val="nil"/>
              <w:left w:val="nil"/>
              <w:bottom w:val="nil"/>
              <w:right w:val="nil"/>
            </w:tcBorders>
            <w:shd w:val="clear" w:color="auto" w:fill="auto"/>
            <w:vAlign w:val="center"/>
          </w:tcPr>
          <w:p w14:paraId="5974A8FB" w14:textId="77777777" w:rsidR="000E1ADA" w:rsidRPr="001E6A9C" w:rsidRDefault="000E1ADA" w:rsidP="00851526">
            <w:pPr>
              <w:spacing w:after="0"/>
              <w:ind w:left="-282" w:hanging="402"/>
              <w:contextualSpacing/>
              <w:jc w:val="right"/>
              <w:rPr>
                <w:rFonts w:ascii="Futura Medium" w:hAnsi="Futura Medium" w:cs="Futura Medium"/>
                <w:b/>
                <w:sz w:val="18"/>
                <w:szCs w:val="18"/>
              </w:rPr>
            </w:pPr>
          </w:p>
        </w:tc>
        <w:tc>
          <w:tcPr>
            <w:tcW w:w="1139" w:type="dxa"/>
            <w:tcBorders>
              <w:top w:val="single" w:sz="4" w:space="0" w:color="auto"/>
              <w:left w:val="nil"/>
              <w:bottom w:val="double" w:sz="4" w:space="0" w:color="auto"/>
              <w:right w:val="nil"/>
            </w:tcBorders>
            <w:shd w:val="clear" w:color="auto" w:fill="auto"/>
            <w:vAlign w:val="center"/>
          </w:tcPr>
          <w:p w14:paraId="6B839B45" w14:textId="77A372D5" w:rsidR="000E1ADA" w:rsidRPr="001E6A9C" w:rsidRDefault="000E1ADA"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14</w:t>
            </w:r>
            <w:r w:rsidR="00B31EBB">
              <w:rPr>
                <w:rFonts w:ascii="Futura Medium" w:hAnsi="Futura Medium" w:cs="Futura Medium"/>
                <w:sz w:val="18"/>
                <w:szCs w:val="18"/>
              </w:rPr>
              <w:t>04,454</w:t>
            </w:r>
          </w:p>
        </w:tc>
      </w:tr>
      <w:bookmarkEnd w:id="14"/>
    </w:tbl>
    <w:p w14:paraId="1514101C" w14:textId="77777777" w:rsidR="000E1ADA" w:rsidRPr="001E6A9C" w:rsidRDefault="000E1ADA" w:rsidP="000E1ADA">
      <w:pPr>
        <w:autoSpaceDE w:val="0"/>
        <w:autoSpaceDN w:val="0"/>
        <w:adjustRightInd w:val="0"/>
        <w:ind w:left="567"/>
        <w:jc w:val="both"/>
        <w:rPr>
          <w:rFonts w:ascii="Futura Medium" w:hAnsi="Futura Medium" w:cs="Futura Medium"/>
          <w:sz w:val="18"/>
          <w:szCs w:val="18"/>
        </w:rPr>
      </w:pPr>
    </w:p>
    <w:p w14:paraId="7959737C" w14:textId="0547DF8A" w:rsidR="0059311E" w:rsidRPr="0059311E" w:rsidRDefault="0059311E" w:rsidP="00ED1B7D">
      <w:pPr>
        <w:pStyle w:val="ListParagraph"/>
        <w:numPr>
          <w:ilvl w:val="0"/>
          <w:numId w:val="27"/>
        </w:numPr>
        <w:spacing w:after="0" w:line="240" w:lineRule="auto"/>
        <w:ind w:left="567" w:right="-285" w:hanging="567"/>
        <w:jc w:val="both"/>
        <w:rPr>
          <w:rFonts w:ascii="Futura-Book" w:hAnsi="Futura-Book" w:cs="Arial"/>
          <w:b/>
          <w:sz w:val="19"/>
          <w:szCs w:val="19"/>
        </w:rPr>
      </w:pPr>
      <w:r w:rsidRPr="0059311E">
        <w:rPr>
          <w:rFonts w:ascii="Futura Medium" w:hAnsi="Futura Medium" w:cs="Futura Medium" w:hint="cs"/>
          <w:b/>
          <w:sz w:val="18"/>
          <w:szCs w:val="18"/>
          <w:u w:val="single"/>
        </w:rPr>
        <w:t xml:space="preserve">Implicación de la pandemia del coronavirus COVID -19 en la situación financiera de la </w:t>
      </w:r>
    </w:p>
    <w:p w14:paraId="77B06251" w14:textId="77777777" w:rsidR="0059311E" w:rsidRPr="001E6A9C" w:rsidRDefault="0059311E" w:rsidP="00ED1B7D">
      <w:pPr>
        <w:widowControl w:val="0"/>
        <w:tabs>
          <w:tab w:val="left" w:pos="7655"/>
        </w:tabs>
        <w:autoSpaceDE w:val="0"/>
        <w:autoSpaceDN w:val="0"/>
        <w:adjustRightInd w:val="0"/>
        <w:spacing w:after="0"/>
        <w:ind w:right="-2"/>
        <w:jc w:val="both"/>
        <w:rPr>
          <w:rFonts w:ascii="Futura Medium" w:hAnsi="Futura Medium" w:cs="Futura Medium"/>
          <w:b/>
          <w:sz w:val="18"/>
          <w:szCs w:val="18"/>
        </w:rPr>
      </w:pPr>
      <w:r w:rsidRPr="001E6A9C">
        <w:rPr>
          <w:rFonts w:ascii="Futura Medium" w:hAnsi="Futura Medium" w:cs="Futura Medium" w:hint="cs"/>
          <w:b/>
          <w:sz w:val="18"/>
          <w:szCs w:val="18"/>
        </w:rPr>
        <w:t xml:space="preserve">          </w:t>
      </w:r>
      <w:r w:rsidRPr="001E6A9C">
        <w:rPr>
          <w:rFonts w:ascii="Futura Medium" w:hAnsi="Futura Medium" w:cs="Futura Medium" w:hint="cs"/>
          <w:b/>
          <w:sz w:val="18"/>
          <w:szCs w:val="18"/>
          <w:u w:val="single"/>
        </w:rPr>
        <w:t>Compañía</w:t>
      </w:r>
    </w:p>
    <w:p w14:paraId="44B8AA72" w14:textId="77777777" w:rsidR="0059311E" w:rsidRPr="001E6A9C" w:rsidRDefault="0059311E" w:rsidP="00ED1B7D">
      <w:pPr>
        <w:pStyle w:val="Prrafo096p10"/>
        <w:spacing w:after="0"/>
        <w:ind w:left="851"/>
        <w:rPr>
          <w:rFonts w:ascii="Futura Medium" w:hAnsi="Futura Medium" w:cs="Futura Medium"/>
          <w:sz w:val="18"/>
          <w:szCs w:val="18"/>
        </w:rPr>
      </w:pPr>
    </w:p>
    <w:p w14:paraId="7B6FBC57" w14:textId="77777777" w:rsidR="0059311E" w:rsidRPr="001E6A9C" w:rsidRDefault="0059311E" w:rsidP="00ED1B7D">
      <w:pPr>
        <w:pStyle w:val="Prrafo096p10"/>
        <w:spacing w:after="0"/>
        <w:rPr>
          <w:rFonts w:ascii="Futura Medium" w:hAnsi="Futura Medium" w:cs="Futura Medium"/>
          <w:sz w:val="18"/>
          <w:szCs w:val="18"/>
        </w:rPr>
      </w:pPr>
      <w:r w:rsidRPr="001E6A9C">
        <w:rPr>
          <w:rFonts w:ascii="Futura Medium" w:hAnsi="Futura Medium" w:cs="Futura Medium" w:hint="cs"/>
          <w:sz w:val="18"/>
          <w:szCs w:val="18"/>
        </w:rPr>
        <w:t xml:space="preserve">El 11 de marzo de 2020, la Organización Mundial de la Salud declaró el brote de un coronavirus (COVID-19) como una pandemia mundial.  Al respecto, el Gobierno Ecuatoriano ha tomado diversas medidas dirigidas a evitar la propagación de dicho brote en la población, por lo cual, el 16 de marzo del 2020 emitió el primer estado de excepción por 60 días, sin embargo, </w:t>
      </w:r>
      <w:proofErr w:type="gramStart"/>
      <w:r w:rsidRPr="001E6A9C">
        <w:rPr>
          <w:rFonts w:ascii="Futura Medium" w:hAnsi="Futura Medium" w:cs="Futura Medium" w:hint="cs"/>
          <w:sz w:val="18"/>
          <w:szCs w:val="18"/>
        </w:rPr>
        <w:t>de acuerdo a</w:t>
      </w:r>
      <w:proofErr w:type="gramEnd"/>
      <w:r w:rsidRPr="001E6A9C">
        <w:rPr>
          <w:rFonts w:ascii="Futura Medium" w:hAnsi="Futura Medium" w:cs="Futura Medium" w:hint="cs"/>
          <w:sz w:val="18"/>
          <w:szCs w:val="18"/>
        </w:rPr>
        <w:t xml:space="preserve"> los lineamientos de la Constitución, dicho estado de excepción fue extendido a través de varios decretos hasta el 15 de septiembre del 2020.  Entre las medidas adoptadas durante los estados de excepción, incluyeron el toque de queda a nivel nacional, cierre de vuelos nacionales e internacionales, restricción vehicular, suspensión de actividades laborales, entre otras disposiciones dispuestas por el gobierno central y seccional municipal.  Mediante Decreto Ejecutivo 1217 publicado en el Registro Oficial Cuarto Suplemento 355 del 22 de diciembre de 2020, el Presidente de la República declaró un nuevo estado de excepción por 30 días por calamidad pública en todo el territorio nacional, por el grave incremento en el contagio de la COVID-19 por causa de las aglomeraciones, así como la exposición a una mutación con mayor virulencia importada, sin embargo, el 2 de enero del 2021, la Corte Constitucional dio a conocer su resolución sobre este último estado de excepción declarándolo inconstitucional.</w:t>
      </w:r>
    </w:p>
    <w:p w14:paraId="08994926" w14:textId="77777777" w:rsidR="0059311E" w:rsidRPr="001E6A9C" w:rsidRDefault="0059311E" w:rsidP="00ED1B7D">
      <w:pPr>
        <w:spacing w:after="0"/>
        <w:contextualSpacing/>
        <w:jc w:val="both"/>
        <w:rPr>
          <w:rFonts w:ascii="Futura Medium" w:hAnsi="Futura Medium" w:cs="Futura Medium"/>
          <w:sz w:val="18"/>
          <w:szCs w:val="18"/>
          <w:lang w:val="es-VE"/>
        </w:rPr>
      </w:pPr>
    </w:p>
    <w:p w14:paraId="7B97EDE0" w14:textId="0A428577" w:rsidR="0059311E" w:rsidRPr="001E6A9C" w:rsidRDefault="0059311E" w:rsidP="00ED1B7D">
      <w:pPr>
        <w:pStyle w:val="Prrafo096p10"/>
        <w:spacing w:after="0"/>
        <w:rPr>
          <w:rFonts w:ascii="Futura Medium" w:hAnsi="Futura Medium" w:cs="Futura Medium"/>
          <w:sz w:val="18"/>
          <w:szCs w:val="18"/>
        </w:rPr>
      </w:pPr>
      <w:r w:rsidRPr="001E6A9C">
        <w:rPr>
          <w:rFonts w:ascii="Futura Medium" w:hAnsi="Futura Medium" w:cs="Futura Medium" w:hint="cs"/>
          <w:sz w:val="18"/>
          <w:szCs w:val="18"/>
        </w:rPr>
        <w:t xml:space="preserve">Por otra parte, el gobierno ecuatoriano para combatir la crisis sanitaria derivada del Covid-19 emitió la Ley Orgánica de Apoyo Humanitario, la cual contiene aspectos sobre acuerdos laborales, pensiones educativas, tarifas de servicios básicos, facilidades financieras, convenios entre deudores y acreedores, entre otros.  </w:t>
      </w:r>
      <w:r w:rsidR="00913635" w:rsidRPr="001E6A9C">
        <w:rPr>
          <w:rFonts w:ascii="Futura Medium" w:hAnsi="Futura Medium" w:cs="Futura Medium"/>
          <w:sz w:val="18"/>
          <w:szCs w:val="18"/>
        </w:rPr>
        <w:t>De acuerdo con</w:t>
      </w:r>
      <w:r w:rsidRPr="001E6A9C">
        <w:rPr>
          <w:rFonts w:ascii="Futura Medium" w:hAnsi="Futura Medium" w:cs="Futura Medium" w:hint="cs"/>
          <w:sz w:val="18"/>
          <w:szCs w:val="18"/>
        </w:rPr>
        <w:t xml:space="preserve"> esta Ley, desde la vigencia del estado de excepción y hasta un año después (15 de septiembre del 2021) se prohíbe el incremento en valores, tarifas o tasas de servicios básicos, incluyendo los servicios de telecomunicaciones e internet.  Así también, todas las empresas que proveen los servicios básicos y de telecomunicaciones suspenderán los cortes por falta de pago mientras permanezca vigente el estado de excepción y hasta por dos meses después de su terminación; es decir hasta el 15 de noviembre del 2020.  La Ley también contempla las modalidades y acuerdos laborales, el contrato especial emergente y la reducción emergente de la jornada de trabajo, para lo cual el Ministerio de Trabajo publicó mediante acuerdos ministeriales las respectivas directrices las mismas que de ser adoptadas por las empresas, deberán los empleadores informar estos acuerdos al ministerio a través del Sistema Único de Trabajo (SUT).</w:t>
      </w:r>
    </w:p>
    <w:p w14:paraId="0E8D97A0" w14:textId="77777777" w:rsidR="0059311E" w:rsidRPr="001E6A9C" w:rsidRDefault="0059311E" w:rsidP="00ED1B7D">
      <w:pPr>
        <w:spacing w:after="0"/>
        <w:contextualSpacing/>
        <w:jc w:val="both"/>
        <w:rPr>
          <w:rFonts w:ascii="Futura Medium" w:hAnsi="Futura Medium" w:cs="Futura Medium"/>
          <w:sz w:val="18"/>
          <w:szCs w:val="18"/>
          <w:lang w:val="es-VE"/>
        </w:rPr>
      </w:pPr>
    </w:p>
    <w:p w14:paraId="68FE824E" w14:textId="65F422BB" w:rsidR="0059311E" w:rsidRPr="001E6A9C" w:rsidRDefault="0059311E" w:rsidP="00ED1B7D">
      <w:pPr>
        <w:pStyle w:val="Prrafo096p10"/>
        <w:spacing w:after="0"/>
        <w:rPr>
          <w:rFonts w:ascii="Futura Medium" w:hAnsi="Futura Medium" w:cs="Futura Medium"/>
          <w:sz w:val="18"/>
          <w:szCs w:val="18"/>
        </w:rPr>
      </w:pPr>
      <w:r w:rsidRPr="001E6A9C">
        <w:rPr>
          <w:rFonts w:ascii="Futura Medium" w:hAnsi="Futura Medium" w:cs="Futura Medium" w:hint="cs"/>
          <w:sz w:val="18"/>
          <w:szCs w:val="18"/>
        </w:rPr>
        <w:t>En lo que respecta, la Compañía ha emitido directrices destinadas a garantizar el cumplimiento de las medidas introducidas por el gobierno y ha emprendido numerosas acciones para adoptar los procedimientos más adecuados para prevenir y/o mitigar los efectos del contagio por COVID-19 en el ámbito laboral, garantizando al mismo tiempo la continuidad del negocio priorizando las acciones directamente alineadas a la prestación del servicio.  En este contexto, la Administración ha realizado una valoración sobre los impactos económicos, sociales y laborales que ha tenido esta pandemia al cierre del periodo, informando lo siguiente:</w:t>
      </w:r>
    </w:p>
    <w:p w14:paraId="06D9D87C" w14:textId="77777777" w:rsidR="0059311E" w:rsidRPr="001E6A9C" w:rsidRDefault="0059311E" w:rsidP="00ED1B7D">
      <w:pPr>
        <w:widowControl w:val="0"/>
        <w:tabs>
          <w:tab w:val="left" w:pos="7655"/>
        </w:tabs>
        <w:autoSpaceDE w:val="0"/>
        <w:autoSpaceDN w:val="0"/>
        <w:adjustRightInd w:val="0"/>
        <w:spacing w:after="0"/>
        <w:ind w:right="-2"/>
        <w:jc w:val="both"/>
        <w:rPr>
          <w:rFonts w:ascii="Futura Medium" w:hAnsi="Futura Medium" w:cs="Futura Medium"/>
          <w:b/>
          <w:bCs/>
          <w:sz w:val="18"/>
          <w:szCs w:val="18"/>
        </w:rPr>
      </w:pPr>
    </w:p>
    <w:p w14:paraId="6E52C0F8" w14:textId="77777777" w:rsidR="0059311E" w:rsidRPr="001E6A9C" w:rsidRDefault="0059311E" w:rsidP="00ED1B7D">
      <w:pPr>
        <w:pStyle w:val="Prrafo096p10"/>
        <w:spacing w:after="0"/>
        <w:ind w:left="851" w:hanging="284"/>
        <w:rPr>
          <w:rFonts w:ascii="Futura Medium" w:eastAsiaTheme="minorHAnsi" w:hAnsi="Futura Medium" w:cs="Futura Medium"/>
          <w:sz w:val="18"/>
          <w:szCs w:val="18"/>
          <w:lang w:eastAsia="es-EC"/>
        </w:rPr>
      </w:pPr>
      <w:r w:rsidRPr="001E6A9C">
        <w:rPr>
          <w:rFonts w:ascii="Futura Medium" w:eastAsiaTheme="minorHAnsi" w:hAnsi="Futura Medium" w:cs="Futura Medium" w:hint="cs"/>
          <w:sz w:val="18"/>
          <w:szCs w:val="18"/>
          <w:lang w:eastAsia="es-EC"/>
        </w:rPr>
        <w:t xml:space="preserve">a) </w:t>
      </w:r>
      <w:r w:rsidRPr="001E6A9C">
        <w:rPr>
          <w:rFonts w:ascii="Futura Medium" w:eastAsiaTheme="minorHAnsi" w:hAnsi="Futura Medium" w:cs="Futura Medium" w:hint="cs"/>
          <w:sz w:val="18"/>
          <w:szCs w:val="18"/>
          <w:lang w:eastAsia="es-EC"/>
        </w:rPr>
        <w:tab/>
      </w:r>
      <w:r w:rsidRPr="001E6A9C">
        <w:rPr>
          <w:rFonts w:ascii="Futura Medium" w:eastAsiaTheme="minorHAnsi" w:hAnsi="Futura Medium" w:cs="Futura Medium" w:hint="cs"/>
          <w:sz w:val="18"/>
          <w:szCs w:val="18"/>
          <w:u w:val="single"/>
          <w:lang w:eastAsia="es-EC"/>
        </w:rPr>
        <w:t>Impacto sobre los resultados del periodo, la situación financiera y los flujos de efectivo de la Compañía al 31 de diciembre del 2020</w:t>
      </w:r>
    </w:p>
    <w:p w14:paraId="77C1E593" w14:textId="77777777" w:rsidR="0059311E" w:rsidRPr="001E6A9C" w:rsidRDefault="0059311E" w:rsidP="00ED1B7D">
      <w:pPr>
        <w:spacing w:after="0"/>
        <w:ind w:left="590"/>
        <w:contextualSpacing/>
        <w:jc w:val="both"/>
        <w:rPr>
          <w:rFonts w:ascii="Futura Medium" w:hAnsi="Futura Medium" w:cs="Futura Medium"/>
          <w:sz w:val="18"/>
          <w:szCs w:val="18"/>
          <w:lang w:eastAsia="es-EC"/>
        </w:rPr>
      </w:pPr>
    </w:p>
    <w:p w14:paraId="64911F6D" w14:textId="7B378F92" w:rsidR="0059311E" w:rsidRPr="001E6A9C" w:rsidRDefault="0059311E" w:rsidP="00ED1B7D">
      <w:pPr>
        <w:pStyle w:val="Prrafo096p10"/>
        <w:spacing w:after="0"/>
        <w:ind w:left="851"/>
        <w:rPr>
          <w:rFonts w:ascii="Futura Medium" w:eastAsiaTheme="minorHAnsi" w:hAnsi="Futura Medium" w:cs="Futura Medium"/>
          <w:sz w:val="18"/>
          <w:szCs w:val="18"/>
          <w:lang w:eastAsia="es-EC"/>
        </w:rPr>
      </w:pPr>
      <w:r w:rsidRPr="00092586">
        <w:rPr>
          <w:rFonts w:ascii="Futura Medium" w:eastAsiaTheme="minorHAnsi" w:hAnsi="Futura Medium" w:cs="Futura Medium" w:hint="cs"/>
          <w:sz w:val="18"/>
          <w:szCs w:val="18"/>
          <w:lang w:eastAsia="es-EC"/>
        </w:rPr>
        <w:t xml:space="preserve">Los efectos del Covid-19 no tuvieron un impacto relevante en los estados financieros, dado que </w:t>
      </w:r>
      <w:r w:rsidR="00092586">
        <w:rPr>
          <w:rFonts w:ascii="Futura Medium" w:eastAsiaTheme="minorHAnsi" w:hAnsi="Futura Medium" w:cs="Futura Medium"/>
          <w:sz w:val="18"/>
          <w:szCs w:val="18"/>
          <w:lang w:eastAsia="es-EC"/>
        </w:rPr>
        <w:t>la compañía opera proveyendo al sector de telecomunicaciones, sector que no fue afectado por la pandemia</w:t>
      </w:r>
      <w:r w:rsidRPr="001E6A9C">
        <w:rPr>
          <w:rFonts w:ascii="Futura Medium" w:eastAsiaTheme="minorHAnsi" w:hAnsi="Futura Medium" w:cs="Futura Medium" w:hint="cs"/>
          <w:sz w:val="18"/>
          <w:szCs w:val="18"/>
          <w:lang w:eastAsia="es-EC"/>
        </w:rPr>
        <w:t>.</w:t>
      </w:r>
    </w:p>
    <w:p w14:paraId="2E6F8F83" w14:textId="77777777" w:rsidR="0059311E" w:rsidRPr="001E6A9C" w:rsidRDefault="0059311E" w:rsidP="00ED1B7D">
      <w:pPr>
        <w:spacing w:after="0"/>
        <w:ind w:left="524"/>
        <w:contextualSpacing/>
        <w:jc w:val="both"/>
        <w:rPr>
          <w:rFonts w:ascii="Futura Medium" w:hAnsi="Futura Medium" w:cs="Futura Medium"/>
          <w:sz w:val="18"/>
          <w:szCs w:val="18"/>
          <w:lang w:eastAsia="es-EC"/>
        </w:rPr>
      </w:pPr>
      <w:r w:rsidRPr="001E6A9C">
        <w:rPr>
          <w:rFonts w:ascii="Futura Medium" w:hAnsi="Futura Medium" w:cs="Futura Medium" w:hint="cs"/>
          <w:sz w:val="18"/>
          <w:szCs w:val="18"/>
          <w:lang w:eastAsia="es-EC"/>
        </w:rPr>
        <w:lastRenderedPageBreak/>
        <w:t> </w:t>
      </w:r>
    </w:p>
    <w:p w14:paraId="08E1522F" w14:textId="77777777" w:rsidR="0059311E" w:rsidRPr="001E6A9C" w:rsidRDefault="0059311E" w:rsidP="00ED1B7D">
      <w:pPr>
        <w:pStyle w:val="Prrafo096p10"/>
        <w:spacing w:after="0"/>
        <w:ind w:left="851" w:hanging="284"/>
        <w:rPr>
          <w:rFonts w:ascii="Futura Medium" w:eastAsiaTheme="minorHAnsi" w:hAnsi="Futura Medium" w:cs="Futura Medium"/>
          <w:sz w:val="18"/>
          <w:szCs w:val="18"/>
          <w:u w:val="single"/>
          <w:lang w:eastAsia="es-EC"/>
        </w:rPr>
      </w:pPr>
      <w:r w:rsidRPr="001E6A9C">
        <w:rPr>
          <w:rFonts w:ascii="Futura Medium" w:eastAsiaTheme="minorHAnsi" w:hAnsi="Futura Medium" w:cs="Futura Medium" w:hint="cs"/>
          <w:sz w:val="18"/>
          <w:szCs w:val="18"/>
          <w:lang w:eastAsia="es-EC"/>
        </w:rPr>
        <w:t xml:space="preserve">b) </w:t>
      </w:r>
      <w:r w:rsidRPr="001E6A9C">
        <w:rPr>
          <w:rFonts w:ascii="Futura Medium" w:eastAsiaTheme="minorHAnsi" w:hAnsi="Futura Medium" w:cs="Futura Medium" w:hint="cs"/>
          <w:sz w:val="18"/>
          <w:szCs w:val="18"/>
          <w:lang w:eastAsia="es-EC"/>
        </w:rPr>
        <w:tab/>
      </w:r>
      <w:r w:rsidRPr="001E6A9C">
        <w:rPr>
          <w:rFonts w:ascii="Futura Medium" w:eastAsiaTheme="minorHAnsi" w:hAnsi="Futura Medium" w:cs="Futura Medium" w:hint="cs"/>
          <w:sz w:val="18"/>
          <w:szCs w:val="18"/>
          <w:u w:val="single"/>
          <w:lang w:eastAsia="es-EC"/>
        </w:rPr>
        <w:t>Modificaciones de las estrategias y las metas de la Compañía para abordar los efectos de COVID-19</w:t>
      </w:r>
    </w:p>
    <w:p w14:paraId="471A9463" w14:textId="77777777" w:rsidR="0059311E" w:rsidRPr="001E6A9C" w:rsidRDefault="0059311E" w:rsidP="00ED1B7D">
      <w:pPr>
        <w:spacing w:after="0"/>
        <w:ind w:left="590"/>
        <w:contextualSpacing/>
        <w:jc w:val="both"/>
        <w:rPr>
          <w:rFonts w:ascii="Futura Medium" w:hAnsi="Futura Medium" w:cs="Futura Medium"/>
          <w:sz w:val="18"/>
          <w:szCs w:val="18"/>
          <w:lang w:eastAsia="es-EC"/>
        </w:rPr>
      </w:pPr>
    </w:p>
    <w:p w14:paraId="61BB8676" w14:textId="199931FE" w:rsidR="0059311E" w:rsidRPr="001E6A9C" w:rsidRDefault="0059311E" w:rsidP="00ED1B7D">
      <w:pPr>
        <w:pStyle w:val="Prrafo096p10"/>
        <w:spacing w:after="0"/>
        <w:ind w:left="851"/>
        <w:rPr>
          <w:rFonts w:ascii="Futura Medium" w:eastAsiaTheme="minorHAnsi" w:hAnsi="Futura Medium" w:cs="Futura Medium"/>
          <w:sz w:val="18"/>
          <w:szCs w:val="18"/>
          <w:lang w:eastAsia="es-EC"/>
        </w:rPr>
      </w:pPr>
      <w:r w:rsidRPr="001E6A9C">
        <w:rPr>
          <w:rFonts w:ascii="Futura Medium" w:hAnsi="Futura Medium" w:cs="Futura Medium" w:hint="cs"/>
          <w:sz w:val="18"/>
          <w:szCs w:val="18"/>
        </w:rPr>
        <w:t>La Administración no consider</w:t>
      </w:r>
      <w:r w:rsidR="00092586">
        <w:rPr>
          <w:rFonts w:ascii="Futura Medium" w:hAnsi="Futura Medium" w:cs="Futura Medium"/>
          <w:sz w:val="18"/>
          <w:szCs w:val="18"/>
        </w:rPr>
        <w:t>ó</w:t>
      </w:r>
      <w:r w:rsidRPr="001E6A9C">
        <w:rPr>
          <w:rFonts w:ascii="Futura Medium" w:hAnsi="Futura Medium" w:cs="Futura Medium" w:hint="cs"/>
          <w:sz w:val="18"/>
          <w:szCs w:val="18"/>
        </w:rPr>
        <w:t xml:space="preserve"> necesario realizar cambios en la estrategia de la compañía ni en sus</w:t>
      </w:r>
      <w:r w:rsidRPr="001E6A9C">
        <w:rPr>
          <w:rFonts w:ascii="Futura Medium" w:eastAsiaTheme="minorHAnsi" w:hAnsi="Futura Medium" w:cs="Futura Medium" w:hint="cs"/>
          <w:sz w:val="18"/>
          <w:szCs w:val="18"/>
          <w:lang w:eastAsia="es-EC"/>
        </w:rPr>
        <w:t xml:space="preserve"> indicadores comerciales, administrativos, técnicos ni financieros.</w:t>
      </w:r>
    </w:p>
    <w:p w14:paraId="7222374E" w14:textId="77777777" w:rsidR="0059311E" w:rsidRPr="001E6A9C" w:rsidRDefault="0059311E" w:rsidP="00ED1B7D">
      <w:pPr>
        <w:spacing w:after="0"/>
        <w:ind w:left="360"/>
        <w:contextualSpacing/>
        <w:jc w:val="both"/>
        <w:rPr>
          <w:rFonts w:ascii="Futura Medium" w:hAnsi="Futura Medium" w:cs="Futura Medium"/>
          <w:sz w:val="18"/>
          <w:szCs w:val="18"/>
          <w:lang w:eastAsia="es-EC"/>
        </w:rPr>
      </w:pPr>
      <w:r w:rsidRPr="001E6A9C">
        <w:rPr>
          <w:rFonts w:ascii="Futura Medium" w:hAnsi="Futura Medium" w:cs="Futura Medium" w:hint="cs"/>
          <w:sz w:val="18"/>
          <w:szCs w:val="18"/>
          <w:lang w:eastAsia="es-EC"/>
        </w:rPr>
        <w:t> </w:t>
      </w:r>
    </w:p>
    <w:p w14:paraId="25B08E65" w14:textId="77777777" w:rsidR="0059311E" w:rsidRPr="001E6A9C" w:rsidRDefault="0059311E" w:rsidP="00ED1B7D">
      <w:pPr>
        <w:pStyle w:val="Prrafo096p10"/>
        <w:spacing w:after="0"/>
        <w:ind w:left="851" w:hanging="284"/>
        <w:rPr>
          <w:rFonts w:ascii="Futura Medium" w:eastAsiaTheme="minorHAnsi" w:hAnsi="Futura Medium" w:cs="Futura Medium"/>
          <w:sz w:val="18"/>
          <w:szCs w:val="18"/>
          <w:lang w:eastAsia="es-EC"/>
        </w:rPr>
      </w:pPr>
      <w:r w:rsidRPr="001E6A9C">
        <w:rPr>
          <w:rFonts w:ascii="Futura Medium" w:eastAsiaTheme="minorHAnsi" w:hAnsi="Futura Medium" w:cs="Futura Medium" w:hint="cs"/>
          <w:sz w:val="18"/>
          <w:szCs w:val="18"/>
          <w:lang w:eastAsia="es-EC"/>
        </w:rPr>
        <w:t xml:space="preserve">c)  </w:t>
      </w:r>
      <w:r w:rsidRPr="001E6A9C">
        <w:rPr>
          <w:rFonts w:ascii="Futura Medium" w:eastAsiaTheme="minorHAnsi" w:hAnsi="Futura Medium" w:cs="Futura Medium" w:hint="cs"/>
          <w:sz w:val="18"/>
          <w:szCs w:val="18"/>
          <w:lang w:eastAsia="es-EC"/>
        </w:rPr>
        <w:tab/>
      </w:r>
      <w:r w:rsidRPr="001E6A9C">
        <w:rPr>
          <w:rFonts w:ascii="Futura Medium" w:eastAsiaTheme="minorHAnsi" w:hAnsi="Futura Medium" w:cs="Futura Medium" w:hint="cs"/>
          <w:sz w:val="18"/>
          <w:szCs w:val="18"/>
          <w:u w:val="single"/>
          <w:lang w:eastAsia="es-EC"/>
        </w:rPr>
        <w:t>Medidas tomadas para abordar y mitigar los riesgos o impactos de la pandemia en la Compañía.</w:t>
      </w:r>
    </w:p>
    <w:p w14:paraId="01537144" w14:textId="77777777" w:rsidR="0059311E" w:rsidRPr="001E6A9C" w:rsidRDefault="0059311E" w:rsidP="00ED1B7D">
      <w:pPr>
        <w:spacing w:after="0"/>
        <w:ind w:left="524"/>
        <w:contextualSpacing/>
        <w:jc w:val="both"/>
        <w:rPr>
          <w:rFonts w:ascii="Futura Medium" w:hAnsi="Futura Medium" w:cs="Futura Medium"/>
          <w:sz w:val="18"/>
          <w:szCs w:val="18"/>
          <w:lang w:eastAsia="es-EC"/>
        </w:rPr>
      </w:pPr>
    </w:p>
    <w:p w14:paraId="792CF67F" w14:textId="172FAB63" w:rsidR="0059311E" w:rsidRPr="001E6A9C" w:rsidRDefault="0059311E" w:rsidP="00ED1B7D">
      <w:pPr>
        <w:pStyle w:val="Prrafo096p10"/>
        <w:spacing w:after="0"/>
        <w:ind w:left="851"/>
        <w:rPr>
          <w:rFonts w:ascii="Futura Medium" w:eastAsiaTheme="minorHAnsi" w:hAnsi="Futura Medium" w:cs="Futura Medium"/>
          <w:sz w:val="18"/>
          <w:szCs w:val="18"/>
          <w:lang w:eastAsia="es-EC"/>
        </w:rPr>
      </w:pPr>
      <w:proofErr w:type="gramStart"/>
      <w:r w:rsidRPr="001E6A9C">
        <w:rPr>
          <w:rFonts w:ascii="Futura Medium" w:hAnsi="Futura Medium" w:cs="Futura Medium" w:hint="cs"/>
          <w:sz w:val="18"/>
          <w:szCs w:val="18"/>
        </w:rPr>
        <w:t>Los</w:t>
      </w:r>
      <w:r w:rsidRPr="001E6A9C">
        <w:rPr>
          <w:rFonts w:ascii="Futura Medium" w:eastAsiaTheme="minorHAnsi" w:hAnsi="Futura Medium" w:cs="Futura Medium" w:hint="cs"/>
          <w:sz w:val="18"/>
          <w:szCs w:val="18"/>
          <w:lang w:eastAsia="es-EC"/>
        </w:rPr>
        <w:t xml:space="preserve"> medidas tomadas</w:t>
      </w:r>
      <w:proofErr w:type="gramEnd"/>
      <w:r w:rsidRPr="001E6A9C">
        <w:rPr>
          <w:rFonts w:ascii="Futura Medium" w:eastAsiaTheme="minorHAnsi" w:hAnsi="Futura Medium" w:cs="Futura Medium" w:hint="cs"/>
          <w:sz w:val="18"/>
          <w:szCs w:val="18"/>
          <w:lang w:eastAsia="es-EC"/>
        </w:rPr>
        <w:t xml:space="preserve"> se focalizaron en la gestión de cartera de </w:t>
      </w:r>
      <w:r w:rsidR="00092586" w:rsidRPr="001E6A9C">
        <w:rPr>
          <w:rFonts w:ascii="Futura Medium" w:eastAsiaTheme="minorHAnsi" w:hAnsi="Futura Medium" w:cs="Futura Medium"/>
          <w:sz w:val="18"/>
          <w:szCs w:val="18"/>
          <w:lang w:eastAsia="es-EC"/>
        </w:rPr>
        <w:t>clientes para</w:t>
      </w:r>
      <w:r w:rsidRPr="001E6A9C">
        <w:rPr>
          <w:rFonts w:ascii="Futura Medium" w:eastAsiaTheme="minorHAnsi" w:hAnsi="Futura Medium" w:cs="Futura Medium" w:hint="cs"/>
          <w:sz w:val="18"/>
          <w:szCs w:val="18"/>
          <w:lang w:eastAsia="es-EC"/>
        </w:rPr>
        <w:t xml:space="preserve"> lo cual se </w:t>
      </w:r>
      <w:r w:rsidR="00092586">
        <w:rPr>
          <w:rFonts w:ascii="Futura Medium" w:eastAsiaTheme="minorHAnsi" w:hAnsi="Futura Medium" w:cs="Futura Medium"/>
          <w:sz w:val="18"/>
          <w:szCs w:val="18"/>
          <w:lang w:eastAsia="es-EC"/>
        </w:rPr>
        <w:t>coordinan las cobranzas directamente con el área financiera de Telconet S.A., su cliente y compañía relacionada</w:t>
      </w:r>
      <w:r w:rsidRPr="001E6A9C">
        <w:rPr>
          <w:rFonts w:ascii="Futura Medium" w:eastAsiaTheme="minorHAnsi" w:hAnsi="Futura Medium" w:cs="Futura Medium" w:hint="cs"/>
          <w:sz w:val="18"/>
          <w:szCs w:val="18"/>
          <w:lang w:eastAsia="es-EC"/>
        </w:rPr>
        <w:t>.</w:t>
      </w:r>
    </w:p>
    <w:p w14:paraId="4CF95A34" w14:textId="77777777" w:rsidR="0059311E" w:rsidRPr="001E6A9C" w:rsidRDefault="0059311E" w:rsidP="00ED1B7D">
      <w:pPr>
        <w:spacing w:after="0"/>
        <w:ind w:left="851"/>
        <w:contextualSpacing/>
        <w:jc w:val="both"/>
        <w:rPr>
          <w:rFonts w:ascii="Futura Medium" w:hAnsi="Futura Medium" w:cs="Futura Medium"/>
          <w:sz w:val="18"/>
          <w:szCs w:val="18"/>
          <w:lang w:eastAsia="es-EC"/>
        </w:rPr>
      </w:pPr>
    </w:p>
    <w:p w14:paraId="150649D8" w14:textId="77777777" w:rsidR="0059311E" w:rsidRPr="001E6A9C" w:rsidRDefault="0059311E" w:rsidP="00ED1B7D">
      <w:pPr>
        <w:pStyle w:val="Prrafo096p10"/>
        <w:spacing w:after="0"/>
        <w:ind w:left="851"/>
        <w:rPr>
          <w:rFonts w:ascii="Futura Medium" w:eastAsiaTheme="minorHAnsi" w:hAnsi="Futura Medium" w:cs="Futura Medium"/>
          <w:sz w:val="18"/>
          <w:szCs w:val="18"/>
          <w:lang w:eastAsia="es-EC"/>
        </w:rPr>
      </w:pPr>
      <w:r w:rsidRPr="001E6A9C">
        <w:rPr>
          <w:rFonts w:ascii="Futura Medium" w:hAnsi="Futura Medium" w:cs="Futura Medium" w:hint="cs"/>
          <w:sz w:val="18"/>
          <w:szCs w:val="18"/>
        </w:rPr>
        <w:t>En cuanto al cuidado de salud de los colaboradores, las actividades en la Compañía se realizan con todos</w:t>
      </w:r>
      <w:r w:rsidRPr="001E6A9C">
        <w:rPr>
          <w:rFonts w:ascii="Futura Medium" w:eastAsiaTheme="minorHAnsi" w:hAnsi="Futura Medium" w:cs="Futura Medium" w:hint="cs"/>
          <w:sz w:val="18"/>
          <w:szCs w:val="18"/>
          <w:lang w:eastAsia="es-EC"/>
        </w:rPr>
        <w:t xml:space="preserve"> los cuidados protocolares: toma de temperatura en la entrada de la Compañía, redistribución de áreas físicas para evitar concentración en las áreas de trabajo, comedor, servicio al cliente, etc. </w:t>
      </w:r>
    </w:p>
    <w:p w14:paraId="2D4BABDA" w14:textId="77777777" w:rsidR="0059311E" w:rsidRPr="001E6A9C" w:rsidRDefault="0059311E" w:rsidP="00ED1B7D">
      <w:pPr>
        <w:spacing w:after="0"/>
        <w:ind w:left="164"/>
        <w:contextualSpacing/>
        <w:jc w:val="both"/>
        <w:rPr>
          <w:rFonts w:ascii="Futura Medium" w:hAnsi="Futura Medium" w:cs="Futura Medium"/>
          <w:sz w:val="18"/>
          <w:szCs w:val="18"/>
          <w:lang w:eastAsia="es-EC"/>
        </w:rPr>
      </w:pPr>
    </w:p>
    <w:p w14:paraId="4B0C8F81" w14:textId="77777777" w:rsidR="0059311E" w:rsidRPr="001E6A9C" w:rsidRDefault="0059311E" w:rsidP="00ED1B7D">
      <w:pPr>
        <w:pStyle w:val="Prrafo096p10"/>
        <w:spacing w:after="0"/>
        <w:ind w:left="851" w:hanging="284"/>
        <w:rPr>
          <w:rFonts w:ascii="Futura Medium" w:eastAsiaTheme="minorHAnsi" w:hAnsi="Futura Medium" w:cs="Futura Medium"/>
          <w:sz w:val="18"/>
          <w:szCs w:val="18"/>
          <w:u w:val="single"/>
          <w:lang w:eastAsia="es-EC"/>
        </w:rPr>
      </w:pPr>
      <w:r w:rsidRPr="001E6A9C">
        <w:rPr>
          <w:rFonts w:ascii="Futura Medium" w:eastAsiaTheme="minorHAnsi" w:hAnsi="Futura Medium" w:cs="Futura Medium" w:hint="cs"/>
          <w:sz w:val="18"/>
          <w:szCs w:val="18"/>
          <w:lang w:eastAsia="es-EC"/>
        </w:rPr>
        <w:t xml:space="preserve">d) </w:t>
      </w:r>
      <w:r w:rsidRPr="001E6A9C">
        <w:rPr>
          <w:rFonts w:ascii="Futura Medium" w:eastAsiaTheme="minorHAnsi" w:hAnsi="Futura Medium" w:cs="Futura Medium" w:hint="cs"/>
          <w:sz w:val="18"/>
          <w:szCs w:val="18"/>
          <w:lang w:eastAsia="es-EC"/>
        </w:rPr>
        <w:tab/>
      </w:r>
      <w:r w:rsidRPr="001E6A9C">
        <w:rPr>
          <w:rFonts w:ascii="Futura Medium" w:eastAsiaTheme="minorHAnsi" w:hAnsi="Futura Medium" w:cs="Futura Medium" w:hint="cs"/>
          <w:sz w:val="18"/>
          <w:szCs w:val="18"/>
          <w:u w:val="single"/>
          <w:lang w:eastAsia="es-EC"/>
        </w:rPr>
        <w:t>Medidas adoptadas para abordar temas laborales</w:t>
      </w:r>
    </w:p>
    <w:p w14:paraId="3BEA2261" w14:textId="77777777" w:rsidR="0059311E" w:rsidRPr="001E6A9C" w:rsidRDefault="0059311E" w:rsidP="00ED1B7D">
      <w:pPr>
        <w:spacing w:after="0"/>
        <w:ind w:left="590"/>
        <w:contextualSpacing/>
        <w:jc w:val="both"/>
        <w:rPr>
          <w:rFonts w:ascii="Futura Medium" w:hAnsi="Futura Medium" w:cs="Futura Medium"/>
          <w:sz w:val="18"/>
          <w:szCs w:val="18"/>
          <w:lang w:val="es-VE" w:eastAsia="es-EC"/>
        </w:rPr>
      </w:pPr>
    </w:p>
    <w:p w14:paraId="2035A6E7" w14:textId="06658629" w:rsidR="0059311E" w:rsidRPr="001E6A9C" w:rsidRDefault="0059311E" w:rsidP="00ED1B7D">
      <w:pPr>
        <w:spacing w:after="0"/>
        <w:ind w:left="851"/>
        <w:contextualSpacing/>
        <w:jc w:val="both"/>
        <w:rPr>
          <w:rFonts w:ascii="Futura Medium" w:hAnsi="Futura Medium" w:cs="Futura Medium"/>
          <w:sz w:val="18"/>
          <w:szCs w:val="18"/>
          <w:lang w:eastAsia="es-EC"/>
        </w:rPr>
      </w:pPr>
      <w:r w:rsidRPr="001E6A9C">
        <w:rPr>
          <w:rFonts w:ascii="Futura Medium" w:hAnsi="Futura Medium" w:cs="Futura Medium" w:hint="cs"/>
          <w:sz w:val="18"/>
          <w:szCs w:val="18"/>
          <w:lang w:eastAsia="es-EC"/>
        </w:rPr>
        <w:t xml:space="preserve">El Ministerio de Trabajo publicó los acuerdos ministeriales MDT-2020-132 y MDT-2020-133, con las directrices para las modalidades y acuerdos laborales, contrato especial emergente y la reducción emergente de la jornada de trabajo. Todas estas figuras fueron contempladas en la Ley Orgánica de Apoyo Humanitario.  Sin embargo, la Compañía en la medida de que las condiciones de confinamiento impuestas por el Gobierno lo permitían, consideró apropiado, mantener la jornada normal de trabajo, sin necesidad de reducir o suspender la jornada laboral, salvo los casos de teletrabajo cuando fuera necesario. </w:t>
      </w:r>
    </w:p>
    <w:p w14:paraId="4550A038" w14:textId="77777777" w:rsidR="0059311E" w:rsidRPr="001E6A9C" w:rsidRDefault="0059311E" w:rsidP="00ED1B7D">
      <w:pPr>
        <w:spacing w:after="0"/>
        <w:ind w:left="524"/>
        <w:contextualSpacing/>
        <w:jc w:val="both"/>
        <w:rPr>
          <w:rFonts w:ascii="Futura Medium" w:hAnsi="Futura Medium" w:cs="Futura Medium"/>
          <w:sz w:val="18"/>
          <w:szCs w:val="18"/>
          <w:lang w:eastAsia="es-EC"/>
        </w:rPr>
      </w:pPr>
    </w:p>
    <w:p w14:paraId="411F55F1" w14:textId="77777777" w:rsidR="0059311E" w:rsidRPr="001E6A9C" w:rsidRDefault="0059311E" w:rsidP="00ED1B7D">
      <w:pPr>
        <w:pStyle w:val="Prrafo096p10"/>
        <w:spacing w:after="0"/>
        <w:ind w:left="851" w:hanging="284"/>
        <w:rPr>
          <w:rFonts w:ascii="Futura Medium" w:eastAsiaTheme="minorHAnsi" w:hAnsi="Futura Medium" w:cs="Futura Medium"/>
          <w:sz w:val="18"/>
          <w:szCs w:val="18"/>
          <w:lang w:eastAsia="es-EC"/>
        </w:rPr>
      </w:pPr>
      <w:r w:rsidRPr="001E6A9C">
        <w:rPr>
          <w:rFonts w:ascii="Futura Medium" w:eastAsiaTheme="minorHAnsi" w:hAnsi="Futura Medium" w:cs="Futura Medium" w:hint="cs"/>
          <w:sz w:val="18"/>
          <w:szCs w:val="18"/>
          <w:lang w:eastAsia="es-EC"/>
        </w:rPr>
        <w:t xml:space="preserve">e) </w:t>
      </w:r>
      <w:r w:rsidRPr="001E6A9C">
        <w:rPr>
          <w:rFonts w:ascii="Futura Medium" w:eastAsiaTheme="minorHAnsi" w:hAnsi="Futura Medium" w:cs="Futura Medium" w:hint="cs"/>
          <w:sz w:val="18"/>
          <w:szCs w:val="18"/>
          <w:lang w:eastAsia="es-EC"/>
        </w:rPr>
        <w:tab/>
      </w:r>
      <w:r w:rsidRPr="001E6A9C">
        <w:rPr>
          <w:rFonts w:ascii="Futura Medium" w:eastAsiaTheme="minorHAnsi" w:hAnsi="Futura Medium" w:cs="Futura Medium" w:hint="cs"/>
          <w:sz w:val="18"/>
          <w:szCs w:val="18"/>
          <w:u w:val="single"/>
          <w:lang w:eastAsia="es-EC"/>
        </w:rPr>
        <w:t>Evaluación de futuros impactos financieros u operativos en períodos subsiguientes al cierre del periodo 2020.</w:t>
      </w:r>
    </w:p>
    <w:p w14:paraId="6A30D0F8" w14:textId="77777777" w:rsidR="0059311E" w:rsidRPr="001E6A9C" w:rsidRDefault="0059311E" w:rsidP="00ED1B7D">
      <w:pPr>
        <w:spacing w:after="0"/>
        <w:ind w:left="590" w:hanging="426"/>
        <w:contextualSpacing/>
        <w:jc w:val="both"/>
        <w:rPr>
          <w:rFonts w:ascii="Futura Medium" w:hAnsi="Futura Medium" w:cs="Futura Medium"/>
          <w:sz w:val="18"/>
          <w:szCs w:val="18"/>
          <w:u w:val="single"/>
          <w:lang w:eastAsia="es-EC"/>
        </w:rPr>
      </w:pPr>
    </w:p>
    <w:p w14:paraId="6DCDB2CD" w14:textId="2F5A4B30" w:rsidR="0059311E" w:rsidRPr="001E6A9C" w:rsidRDefault="0059311E" w:rsidP="00ED1B7D">
      <w:pPr>
        <w:spacing w:after="0"/>
        <w:ind w:left="851"/>
        <w:contextualSpacing/>
        <w:jc w:val="both"/>
        <w:rPr>
          <w:rFonts w:ascii="Futura Medium" w:hAnsi="Futura Medium" w:cs="Futura Medium"/>
          <w:sz w:val="18"/>
          <w:szCs w:val="18"/>
          <w:lang w:eastAsia="es-EC"/>
        </w:rPr>
      </w:pPr>
      <w:r w:rsidRPr="001E6A9C">
        <w:rPr>
          <w:rFonts w:ascii="Futura Medium" w:hAnsi="Futura Medium" w:cs="Futura Medium" w:hint="cs"/>
          <w:sz w:val="18"/>
          <w:szCs w:val="18"/>
          <w:lang w:eastAsia="es-EC"/>
        </w:rPr>
        <w:t xml:space="preserve">La Administración no espera mayores impactos financieros y operativos relevantes en la compañía en los próximos años. En el año 2020 la Compañía se ha venido preparando para mitigar posibles impactos futuros. Para el año subsiguiente, se estima una recuperación parcial o total de la cartera generada durante la pandemia, no se espera un aumento adicional de cartera vencida de </w:t>
      </w:r>
      <w:r w:rsidR="006D42A0" w:rsidRPr="001E6A9C">
        <w:rPr>
          <w:rFonts w:ascii="Futura Medium" w:hAnsi="Futura Medium" w:cs="Futura Medium"/>
          <w:sz w:val="18"/>
          <w:szCs w:val="18"/>
          <w:lang w:eastAsia="es-EC"/>
        </w:rPr>
        <w:t>clientes, se</w:t>
      </w:r>
      <w:r w:rsidRPr="001E6A9C">
        <w:rPr>
          <w:rFonts w:ascii="Futura Medium" w:hAnsi="Futura Medium" w:cs="Futura Medium" w:hint="cs"/>
          <w:sz w:val="18"/>
          <w:szCs w:val="18"/>
          <w:lang w:eastAsia="es-EC"/>
        </w:rPr>
        <w:t xml:space="preserve"> mantendrá la gestión de suspensión con todos los protocolos de bioseguridad.  </w:t>
      </w:r>
    </w:p>
    <w:p w14:paraId="07515438" w14:textId="77777777" w:rsidR="0059311E" w:rsidRPr="001E6A9C" w:rsidRDefault="0059311E" w:rsidP="00ED1B7D">
      <w:pPr>
        <w:autoSpaceDE w:val="0"/>
        <w:autoSpaceDN w:val="0"/>
        <w:adjustRightInd w:val="0"/>
        <w:spacing w:after="0"/>
        <w:ind w:left="567" w:hanging="567"/>
        <w:jc w:val="both"/>
        <w:rPr>
          <w:rFonts w:ascii="Futura Medium" w:hAnsi="Futura Medium" w:cs="Futura Medium"/>
          <w:b/>
          <w:bCs/>
          <w:sz w:val="18"/>
          <w:szCs w:val="18"/>
        </w:rPr>
      </w:pPr>
    </w:p>
    <w:p w14:paraId="561891A1" w14:textId="77777777" w:rsidR="0059311E" w:rsidRPr="001E6A9C" w:rsidRDefault="0059311E" w:rsidP="00ED1B7D">
      <w:pPr>
        <w:autoSpaceDE w:val="0"/>
        <w:autoSpaceDN w:val="0"/>
        <w:adjustRightInd w:val="0"/>
        <w:spacing w:after="0"/>
        <w:ind w:left="567" w:hanging="567"/>
        <w:jc w:val="both"/>
        <w:rPr>
          <w:rFonts w:ascii="Futura Medium" w:hAnsi="Futura Medium" w:cs="Futura Medium"/>
          <w:b/>
          <w:bCs/>
          <w:sz w:val="18"/>
          <w:szCs w:val="18"/>
          <w:u w:val="single"/>
        </w:rPr>
      </w:pPr>
      <w:r w:rsidRPr="001E6A9C">
        <w:rPr>
          <w:rFonts w:ascii="Futura Medium" w:hAnsi="Futura Medium" w:cs="Futura Medium" w:hint="cs"/>
          <w:b/>
          <w:bCs/>
          <w:sz w:val="18"/>
          <w:szCs w:val="18"/>
        </w:rPr>
        <w:t xml:space="preserve">25. </w:t>
      </w:r>
      <w:r w:rsidRPr="001E6A9C">
        <w:rPr>
          <w:rFonts w:ascii="Futura Medium" w:hAnsi="Futura Medium" w:cs="Futura Medium" w:hint="cs"/>
          <w:b/>
          <w:bCs/>
          <w:sz w:val="18"/>
          <w:szCs w:val="18"/>
        </w:rPr>
        <w:tab/>
      </w:r>
      <w:r w:rsidRPr="001E6A9C">
        <w:rPr>
          <w:rFonts w:ascii="Futura Medium" w:hAnsi="Futura Medium" w:cs="Futura Medium" w:hint="cs"/>
          <w:b/>
          <w:bCs/>
          <w:sz w:val="18"/>
          <w:szCs w:val="18"/>
          <w:u w:val="single"/>
        </w:rPr>
        <w:t>Eventos subsecuentes</w:t>
      </w:r>
    </w:p>
    <w:p w14:paraId="0797AA8E" w14:textId="77777777" w:rsidR="0059311E" w:rsidRPr="001E6A9C" w:rsidRDefault="0059311E" w:rsidP="00ED1B7D">
      <w:pPr>
        <w:widowControl w:val="0"/>
        <w:autoSpaceDE w:val="0"/>
        <w:autoSpaceDN w:val="0"/>
        <w:adjustRightInd w:val="0"/>
        <w:spacing w:after="0"/>
        <w:ind w:left="567"/>
        <w:jc w:val="both"/>
        <w:rPr>
          <w:rFonts w:ascii="Futura Medium" w:hAnsi="Futura Medium" w:cs="Futura Medium"/>
          <w:sz w:val="18"/>
          <w:szCs w:val="18"/>
        </w:rPr>
      </w:pPr>
    </w:p>
    <w:p w14:paraId="6076ADA0" w14:textId="5D35783C" w:rsidR="0059311E" w:rsidRPr="001E6A9C" w:rsidRDefault="0059311E" w:rsidP="00ED1B7D">
      <w:pPr>
        <w:pStyle w:val="Prrafo096p10"/>
        <w:spacing w:after="0"/>
        <w:ind w:left="567"/>
        <w:rPr>
          <w:rFonts w:ascii="Futura Medium" w:hAnsi="Futura Medium" w:cs="Futura Medium"/>
          <w:sz w:val="18"/>
          <w:szCs w:val="18"/>
        </w:rPr>
      </w:pPr>
      <w:r w:rsidRPr="001E6A9C">
        <w:rPr>
          <w:rFonts w:ascii="Futura Medium" w:hAnsi="Futura Medium" w:cs="Futura Medium" w:hint="cs"/>
          <w:sz w:val="18"/>
          <w:szCs w:val="18"/>
        </w:rPr>
        <w:t>Entre el 31 de diciembre del 2020 y hasta la fecha de emisión de este informe (</w:t>
      </w:r>
      <w:r w:rsidR="00092586">
        <w:rPr>
          <w:rFonts w:ascii="Futura Medium" w:hAnsi="Futura Medium" w:cs="Futura Medium"/>
          <w:sz w:val="18"/>
          <w:szCs w:val="18"/>
        </w:rPr>
        <w:t>23</w:t>
      </w:r>
      <w:r w:rsidRPr="001E6A9C">
        <w:rPr>
          <w:rFonts w:ascii="Futura Medium" w:hAnsi="Futura Medium" w:cs="Futura Medium" w:hint="cs"/>
          <w:sz w:val="18"/>
          <w:szCs w:val="18"/>
          <w:lang w:val="es-419"/>
        </w:rPr>
        <w:t xml:space="preserve"> </w:t>
      </w:r>
      <w:r w:rsidRPr="001E6A9C">
        <w:rPr>
          <w:rFonts w:ascii="Futura Medium" w:hAnsi="Futura Medium" w:cs="Futura Medium" w:hint="cs"/>
          <w:sz w:val="18"/>
          <w:szCs w:val="18"/>
        </w:rPr>
        <w:t xml:space="preserve">de </w:t>
      </w:r>
      <w:r w:rsidR="003108EE">
        <w:rPr>
          <w:rFonts w:ascii="Futura Medium" w:hAnsi="Futura Medium" w:cs="Futura Medium"/>
          <w:sz w:val="18"/>
          <w:szCs w:val="18"/>
        </w:rPr>
        <w:t>abril</w:t>
      </w:r>
      <w:r w:rsidRPr="001E6A9C">
        <w:rPr>
          <w:rFonts w:ascii="Futura Medium" w:hAnsi="Futura Medium" w:cs="Futura Medium" w:hint="cs"/>
          <w:sz w:val="18"/>
          <w:szCs w:val="18"/>
        </w:rPr>
        <w:t xml:space="preserve"> del 2021) no se produjeron eventos, que pudieran tener un efecto significativo sobre los estados financieros que se adjuntan.</w:t>
      </w:r>
    </w:p>
    <w:p w14:paraId="048A02AC" w14:textId="77777777" w:rsidR="006D42A0" w:rsidRPr="001E6A9C" w:rsidRDefault="006D42A0" w:rsidP="00ED1B7D">
      <w:pPr>
        <w:pStyle w:val="Prrafo096p10"/>
        <w:spacing w:after="0"/>
        <w:ind w:left="567"/>
        <w:rPr>
          <w:rFonts w:ascii="Futura Medium" w:hAnsi="Futura Medium" w:cs="Futura Medium"/>
          <w:sz w:val="18"/>
          <w:szCs w:val="18"/>
        </w:rPr>
      </w:pPr>
    </w:p>
    <w:p w14:paraId="3D9540C6" w14:textId="77777777" w:rsidR="006D42A0" w:rsidRPr="001E6A9C" w:rsidRDefault="006D42A0" w:rsidP="00ED1B7D">
      <w:pPr>
        <w:pStyle w:val="Prrafo096p10"/>
        <w:spacing w:after="0"/>
        <w:ind w:left="567"/>
        <w:rPr>
          <w:rFonts w:ascii="Futura Medium" w:hAnsi="Futura Medium" w:cs="Futura Medium"/>
          <w:sz w:val="18"/>
          <w:szCs w:val="18"/>
        </w:rPr>
      </w:pPr>
    </w:p>
    <w:p w14:paraId="21E2BFED" w14:textId="77777777" w:rsidR="006D42A0" w:rsidRPr="001E6A9C" w:rsidRDefault="006D42A0" w:rsidP="00ED1B7D">
      <w:pPr>
        <w:pStyle w:val="Prrafo096p10"/>
        <w:spacing w:after="0"/>
        <w:ind w:left="567"/>
        <w:rPr>
          <w:rFonts w:ascii="Futura Medium" w:hAnsi="Futura Medium" w:cs="Futura Medium"/>
          <w:sz w:val="18"/>
          <w:szCs w:val="18"/>
        </w:rPr>
      </w:pPr>
    </w:p>
    <w:tbl>
      <w:tblPr>
        <w:tblW w:w="8505" w:type="dxa"/>
        <w:tblInd w:w="70" w:type="dxa"/>
        <w:tblLayout w:type="fixed"/>
        <w:tblCellMar>
          <w:left w:w="70" w:type="dxa"/>
          <w:right w:w="70" w:type="dxa"/>
        </w:tblCellMar>
        <w:tblLook w:val="0000" w:firstRow="0" w:lastRow="0" w:firstColumn="0" w:lastColumn="0" w:noHBand="0" w:noVBand="0"/>
      </w:tblPr>
      <w:tblGrid>
        <w:gridCol w:w="4253"/>
        <w:gridCol w:w="425"/>
        <w:gridCol w:w="3827"/>
      </w:tblGrid>
      <w:tr w:rsidR="006D42A0" w:rsidRPr="001E6A9C" w14:paraId="162868C0" w14:textId="77777777" w:rsidTr="0052780A">
        <w:tc>
          <w:tcPr>
            <w:tcW w:w="4253" w:type="dxa"/>
          </w:tcPr>
          <w:p w14:paraId="12E9B254" w14:textId="77777777" w:rsidR="006D42A0" w:rsidRPr="001E6A9C" w:rsidRDefault="006D42A0" w:rsidP="00ED1B7D">
            <w:pPr>
              <w:widowControl w:val="0"/>
              <w:numPr>
                <w:ilvl w:val="12"/>
                <w:numId w:val="0"/>
              </w:numPr>
              <w:tabs>
                <w:tab w:val="center" w:pos="4819"/>
                <w:tab w:val="right" w:pos="9071"/>
              </w:tabs>
              <w:spacing w:after="0"/>
              <w:jc w:val="both"/>
              <w:rPr>
                <w:rFonts w:ascii="Futura Medium" w:hAnsi="Futura Medium" w:cs="Futura Medium"/>
                <w:sz w:val="18"/>
                <w:szCs w:val="18"/>
              </w:rPr>
            </w:pPr>
            <w:r w:rsidRPr="001E6A9C">
              <w:rPr>
                <w:rFonts w:ascii="Futura Medium" w:hAnsi="Futura Medium" w:cs="Futura Medium" w:hint="cs"/>
                <w:sz w:val="18"/>
                <w:szCs w:val="18"/>
              </w:rPr>
              <w:t xml:space="preserve">                   ________________________</w:t>
            </w:r>
          </w:p>
        </w:tc>
        <w:tc>
          <w:tcPr>
            <w:tcW w:w="425" w:type="dxa"/>
          </w:tcPr>
          <w:p w14:paraId="2A6B0214" w14:textId="77777777" w:rsidR="006D42A0" w:rsidRPr="001E6A9C" w:rsidRDefault="006D42A0" w:rsidP="00ED1B7D">
            <w:pPr>
              <w:widowControl w:val="0"/>
              <w:numPr>
                <w:ilvl w:val="12"/>
                <w:numId w:val="0"/>
              </w:numPr>
              <w:tabs>
                <w:tab w:val="center" w:pos="4819"/>
                <w:tab w:val="right" w:pos="9071"/>
              </w:tabs>
              <w:spacing w:after="0"/>
              <w:jc w:val="both"/>
              <w:rPr>
                <w:rFonts w:ascii="Futura Medium" w:hAnsi="Futura Medium" w:cs="Futura Medium"/>
                <w:sz w:val="18"/>
                <w:szCs w:val="18"/>
              </w:rPr>
            </w:pPr>
          </w:p>
        </w:tc>
        <w:tc>
          <w:tcPr>
            <w:tcW w:w="3827" w:type="dxa"/>
          </w:tcPr>
          <w:p w14:paraId="663B90A1" w14:textId="77777777" w:rsidR="006D42A0" w:rsidRPr="001E6A9C" w:rsidRDefault="006D42A0" w:rsidP="00ED1B7D">
            <w:pPr>
              <w:widowControl w:val="0"/>
              <w:numPr>
                <w:ilvl w:val="12"/>
                <w:numId w:val="0"/>
              </w:numPr>
              <w:tabs>
                <w:tab w:val="center" w:pos="4819"/>
                <w:tab w:val="right" w:pos="9071"/>
              </w:tabs>
              <w:spacing w:after="0"/>
              <w:jc w:val="both"/>
              <w:rPr>
                <w:rFonts w:ascii="Futura Medium" w:hAnsi="Futura Medium" w:cs="Futura Medium"/>
                <w:sz w:val="18"/>
                <w:szCs w:val="18"/>
              </w:rPr>
            </w:pPr>
            <w:r w:rsidRPr="001E6A9C">
              <w:rPr>
                <w:rFonts w:ascii="Futura Medium" w:hAnsi="Futura Medium" w:cs="Futura Medium" w:hint="cs"/>
                <w:sz w:val="18"/>
                <w:szCs w:val="18"/>
              </w:rPr>
              <w:t xml:space="preserve">            __________________________</w:t>
            </w:r>
          </w:p>
        </w:tc>
      </w:tr>
      <w:tr w:rsidR="006D42A0" w:rsidRPr="001E6A9C" w14:paraId="44B6593D" w14:textId="77777777" w:rsidTr="0052780A">
        <w:tc>
          <w:tcPr>
            <w:tcW w:w="4253" w:type="dxa"/>
          </w:tcPr>
          <w:p w14:paraId="274755AF" w14:textId="579AEF05" w:rsidR="006D42A0" w:rsidRPr="001E6A9C" w:rsidRDefault="00F14FB1" w:rsidP="00ED1B7D">
            <w:pPr>
              <w:widowControl w:val="0"/>
              <w:numPr>
                <w:ilvl w:val="12"/>
                <w:numId w:val="0"/>
              </w:numPr>
              <w:tabs>
                <w:tab w:val="center" w:pos="4819"/>
                <w:tab w:val="right" w:pos="9071"/>
              </w:tabs>
              <w:spacing w:after="0"/>
              <w:jc w:val="center"/>
              <w:rPr>
                <w:rFonts w:ascii="Futura Medium" w:hAnsi="Futura Medium" w:cs="Futura Medium"/>
                <w:sz w:val="18"/>
                <w:szCs w:val="18"/>
              </w:rPr>
            </w:pPr>
            <w:r>
              <w:rPr>
                <w:rFonts w:ascii="Futura Medium" w:hAnsi="Futura Medium" w:cs="Futura Medium"/>
                <w:sz w:val="18"/>
                <w:szCs w:val="18"/>
              </w:rPr>
              <w:t>Econ. Javier Galarza</w:t>
            </w:r>
          </w:p>
        </w:tc>
        <w:tc>
          <w:tcPr>
            <w:tcW w:w="425" w:type="dxa"/>
          </w:tcPr>
          <w:p w14:paraId="76AEDC6F" w14:textId="77777777" w:rsidR="006D42A0" w:rsidRPr="001E6A9C" w:rsidRDefault="006D42A0" w:rsidP="00ED1B7D">
            <w:pPr>
              <w:widowControl w:val="0"/>
              <w:numPr>
                <w:ilvl w:val="12"/>
                <w:numId w:val="0"/>
              </w:numPr>
              <w:tabs>
                <w:tab w:val="center" w:pos="4819"/>
                <w:tab w:val="right" w:pos="9071"/>
              </w:tabs>
              <w:spacing w:after="0"/>
              <w:jc w:val="center"/>
              <w:rPr>
                <w:rFonts w:ascii="Futura Medium" w:hAnsi="Futura Medium" w:cs="Futura Medium"/>
                <w:sz w:val="18"/>
                <w:szCs w:val="18"/>
              </w:rPr>
            </w:pPr>
          </w:p>
        </w:tc>
        <w:tc>
          <w:tcPr>
            <w:tcW w:w="3827" w:type="dxa"/>
          </w:tcPr>
          <w:p w14:paraId="2D4B8191" w14:textId="14E0B0B9" w:rsidR="006D42A0" w:rsidRPr="001E6A9C" w:rsidRDefault="00F14FB1" w:rsidP="00ED1B7D">
            <w:pPr>
              <w:widowControl w:val="0"/>
              <w:numPr>
                <w:ilvl w:val="12"/>
                <w:numId w:val="0"/>
              </w:numPr>
              <w:tabs>
                <w:tab w:val="center" w:pos="4819"/>
                <w:tab w:val="right" w:pos="9071"/>
              </w:tabs>
              <w:spacing w:after="0"/>
              <w:jc w:val="center"/>
              <w:rPr>
                <w:rFonts w:ascii="Futura Medium" w:hAnsi="Futura Medium" w:cs="Futura Medium"/>
                <w:sz w:val="18"/>
                <w:szCs w:val="18"/>
              </w:rPr>
            </w:pPr>
            <w:r>
              <w:rPr>
                <w:rFonts w:ascii="Futura Medium" w:hAnsi="Futura Medium" w:cs="Futura Medium"/>
                <w:sz w:val="18"/>
                <w:szCs w:val="18"/>
              </w:rPr>
              <w:t>Félix Valarezo Alvarado</w:t>
            </w:r>
          </w:p>
        </w:tc>
      </w:tr>
      <w:tr w:rsidR="006D42A0" w:rsidRPr="001E6A9C" w14:paraId="0FE283E9" w14:textId="77777777" w:rsidTr="0052780A">
        <w:tc>
          <w:tcPr>
            <w:tcW w:w="4253" w:type="dxa"/>
          </w:tcPr>
          <w:p w14:paraId="228A5087" w14:textId="77777777" w:rsidR="006D42A0" w:rsidRPr="001E6A9C" w:rsidRDefault="006D42A0" w:rsidP="00ED1B7D">
            <w:pPr>
              <w:widowControl w:val="0"/>
              <w:numPr>
                <w:ilvl w:val="12"/>
                <w:numId w:val="0"/>
              </w:numPr>
              <w:tabs>
                <w:tab w:val="center" w:pos="4819"/>
                <w:tab w:val="right" w:pos="9071"/>
              </w:tabs>
              <w:spacing w:after="0"/>
              <w:jc w:val="center"/>
              <w:rPr>
                <w:rFonts w:ascii="Futura Medium" w:hAnsi="Futura Medium" w:cs="Futura Medium"/>
                <w:sz w:val="18"/>
                <w:szCs w:val="18"/>
              </w:rPr>
            </w:pPr>
            <w:r w:rsidRPr="001E6A9C">
              <w:rPr>
                <w:rFonts w:ascii="Futura Medium" w:hAnsi="Futura Medium" w:cs="Futura Medium" w:hint="cs"/>
                <w:sz w:val="18"/>
                <w:szCs w:val="18"/>
              </w:rPr>
              <w:t>Gerente General</w:t>
            </w:r>
          </w:p>
        </w:tc>
        <w:tc>
          <w:tcPr>
            <w:tcW w:w="425" w:type="dxa"/>
          </w:tcPr>
          <w:p w14:paraId="2F401CF1" w14:textId="77777777" w:rsidR="006D42A0" w:rsidRPr="001E6A9C" w:rsidRDefault="006D42A0" w:rsidP="00ED1B7D">
            <w:pPr>
              <w:widowControl w:val="0"/>
              <w:numPr>
                <w:ilvl w:val="12"/>
                <w:numId w:val="0"/>
              </w:numPr>
              <w:tabs>
                <w:tab w:val="center" w:pos="4819"/>
                <w:tab w:val="right" w:pos="9071"/>
              </w:tabs>
              <w:spacing w:after="0"/>
              <w:jc w:val="center"/>
              <w:rPr>
                <w:rFonts w:ascii="Futura Medium" w:hAnsi="Futura Medium" w:cs="Futura Medium"/>
                <w:sz w:val="18"/>
                <w:szCs w:val="18"/>
              </w:rPr>
            </w:pPr>
          </w:p>
        </w:tc>
        <w:tc>
          <w:tcPr>
            <w:tcW w:w="3827" w:type="dxa"/>
            <w:shd w:val="clear" w:color="auto" w:fill="auto"/>
          </w:tcPr>
          <w:p w14:paraId="49A3117B" w14:textId="0AE8738A" w:rsidR="006D42A0" w:rsidRPr="001E6A9C" w:rsidRDefault="006D42A0" w:rsidP="00ED1B7D">
            <w:pPr>
              <w:widowControl w:val="0"/>
              <w:numPr>
                <w:ilvl w:val="12"/>
                <w:numId w:val="0"/>
              </w:numPr>
              <w:tabs>
                <w:tab w:val="center" w:pos="4819"/>
                <w:tab w:val="right" w:pos="9071"/>
              </w:tabs>
              <w:spacing w:after="0"/>
              <w:jc w:val="center"/>
              <w:rPr>
                <w:rFonts w:ascii="Futura Medium" w:hAnsi="Futura Medium" w:cs="Futura Medium"/>
                <w:sz w:val="18"/>
                <w:szCs w:val="18"/>
              </w:rPr>
            </w:pPr>
            <w:r w:rsidRPr="001E6A9C">
              <w:rPr>
                <w:rFonts w:ascii="Futura Medium" w:hAnsi="Futura Medium" w:cs="Futura Medium" w:hint="cs"/>
                <w:sz w:val="18"/>
                <w:szCs w:val="18"/>
              </w:rPr>
              <w:t>Contador General</w:t>
            </w:r>
          </w:p>
        </w:tc>
      </w:tr>
    </w:tbl>
    <w:p w14:paraId="7FEB4E84" w14:textId="77777777" w:rsidR="006D42A0" w:rsidRPr="001E6A9C" w:rsidRDefault="006D42A0" w:rsidP="00ED1B7D">
      <w:pPr>
        <w:pStyle w:val="Prrafo096p10"/>
        <w:spacing w:after="0"/>
        <w:ind w:left="0"/>
        <w:rPr>
          <w:rFonts w:ascii="Futura Medium" w:hAnsi="Futura Medium" w:cs="Futura Medium"/>
          <w:sz w:val="18"/>
          <w:szCs w:val="18"/>
          <w:lang w:val="es-419"/>
        </w:rPr>
      </w:pPr>
    </w:p>
    <w:p w14:paraId="5EEA98F5" w14:textId="77777777" w:rsidR="0059311E" w:rsidRPr="001E6A9C" w:rsidRDefault="0059311E" w:rsidP="00ED1B7D">
      <w:pPr>
        <w:pStyle w:val="Prrafo096p10"/>
        <w:spacing w:after="0"/>
        <w:ind w:left="567"/>
        <w:rPr>
          <w:rFonts w:ascii="Futura Medium" w:hAnsi="Futura Medium" w:cs="Futura Medium"/>
          <w:sz w:val="18"/>
          <w:szCs w:val="18"/>
        </w:rPr>
      </w:pPr>
    </w:p>
    <w:p w14:paraId="28962C10" w14:textId="2AAE3CA6" w:rsidR="006236E4" w:rsidRPr="0059311E" w:rsidRDefault="006236E4" w:rsidP="00ED1B7D">
      <w:pPr>
        <w:tabs>
          <w:tab w:val="left" w:pos="6480"/>
          <w:tab w:val="decimal" w:pos="7655"/>
          <w:tab w:val="left" w:pos="8222"/>
          <w:tab w:val="decimal" w:pos="9214"/>
        </w:tabs>
        <w:spacing w:after="0" w:line="240" w:lineRule="auto"/>
        <w:ind w:right="-285"/>
        <w:jc w:val="both"/>
        <w:rPr>
          <w:rFonts w:ascii="Futura-Book" w:hAnsi="Futura-Book" w:cs="Arial"/>
          <w:bCs/>
          <w:sz w:val="19"/>
          <w:szCs w:val="19"/>
          <w:lang w:val="es-VE"/>
        </w:rPr>
      </w:pPr>
    </w:p>
    <w:sectPr w:rsidR="006236E4" w:rsidRPr="0059311E" w:rsidSect="008E33F2">
      <w:headerReference w:type="default" r:id="rId15"/>
      <w:footerReference w:type="default" r:id="rId16"/>
      <w:pgSz w:w="11906" w:h="16838"/>
      <w:pgMar w:top="1417" w:right="1701"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ECECA" w14:textId="77777777" w:rsidR="00497A79" w:rsidRDefault="00497A79" w:rsidP="00E55132">
      <w:pPr>
        <w:spacing w:after="0" w:line="240" w:lineRule="auto"/>
      </w:pPr>
      <w:r>
        <w:separator/>
      </w:r>
    </w:p>
  </w:endnote>
  <w:endnote w:type="continuationSeparator" w:id="0">
    <w:p w14:paraId="330247A7" w14:textId="77777777" w:rsidR="00497A79" w:rsidRDefault="00497A79" w:rsidP="00E55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ew York">
    <w:panose1 w:val="02040503060506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EYInterstate">
    <w:altName w:val="Times New Roman"/>
    <w:charset w:val="00"/>
    <w:family w:val="auto"/>
    <w:pitch w:val="variable"/>
    <w:sig w:usb0="A00002AF" w:usb1="5000206A" w:usb2="00000000" w:usb3="00000000" w:csb0="0000009F" w:csb1="00000000"/>
  </w:font>
  <w:font w:name="Futura Book">
    <w:altName w:val="Century Gothic"/>
    <w:panose1 w:val="00000000000000000000"/>
    <w:charset w:val="00"/>
    <w:family w:val="modern"/>
    <w:notTrueType/>
    <w:pitch w:val="variable"/>
    <w:sig w:usb0="A000002F" w:usb1="40000048" w:usb2="00000000" w:usb3="00000000" w:csb0="00000111" w:csb1="00000000"/>
  </w:font>
  <w:font w:name="Futura-Book">
    <w:altName w:val="Bahnschrift Light"/>
    <w:charset w:val="00"/>
    <w:family w:val="swiss"/>
    <w:pitch w:val="variable"/>
    <w:sig w:usb0="00000003" w:usb1="00000000" w:usb2="00000000" w:usb3="00000000" w:csb0="00000001" w:csb1="00000000"/>
  </w:font>
  <w:font w:name="Futura Std Light">
    <w:charset w:val="00"/>
    <w:family w:val="swiss"/>
    <w:notTrueType/>
    <w:pitch w:val="variable"/>
    <w:sig w:usb0="800000AF" w:usb1="4000204A" w:usb2="00000000" w:usb3="00000000" w:csb0="00000001" w:csb1="00000000"/>
  </w:font>
  <w:font w:name="Futura Medium">
    <w:altName w:val="Arial"/>
    <w:charset w:val="B1"/>
    <w:family w:val="swiss"/>
    <w:pitch w:val="variable"/>
    <w:sig w:usb0="80000867" w:usb1="00000000" w:usb2="00000000" w:usb3="00000000" w:csb0="000001FB" w:csb1="00000000"/>
  </w:font>
  <w:font w:name="MS Mincho">
    <w:altName w:val="ＭＳ 明朝"/>
    <w:panose1 w:val="02020609040205080304"/>
    <w:charset w:val="80"/>
    <w:family w:val="modern"/>
    <w:pitch w:val="fixed"/>
    <w:sig w:usb0="E00002FF" w:usb1="6AC7FDFB" w:usb2="08000012" w:usb3="00000000" w:csb0="0002009F" w:csb1="00000000"/>
  </w:font>
  <w:font w:name="Futura ND">
    <w:altName w:val="Segoe Script"/>
    <w:charset w:val="00"/>
    <w:family w:val="swiss"/>
    <w:pitch w:val="variable"/>
    <w:sig w:usb0="00000001" w:usb1="00000040" w:usb2="00000000" w:usb3="00000000" w:csb0="00000011" w:csb1="00000000"/>
  </w:font>
  <w:font w:name="Futura-Light">
    <w:altName w:val="Leelawadee UI Semilight"/>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CADFA" w14:textId="77777777" w:rsidR="00DB3CF9" w:rsidRPr="00A42F1D" w:rsidRDefault="00DB3CF9" w:rsidP="00A42F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189BD" w14:textId="7959FE8F" w:rsidR="00DB3CF9" w:rsidRPr="008167F2" w:rsidRDefault="00C40F80" w:rsidP="007D21FB">
    <w:pPr>
      <w:spacing w:after="0" w:line="240" w:lineRule="auto"/>
      <w:ind w:right="-1"/>
      <w:jc w:val="both"/>
      <w:rPr>
        <w:rFonts w:ascii="Futura-Book" w:hAnsi="Futura-Book" w:cs="Arial"/>
        <w:sz w:val="19"/>
        <w:szCs w:val="19"/>
      </w:rPr>
    </w:pPr>
    <w:r>
      <w:rPr>
        <w:rFonts w:ascii="Futura-Book" w:hAnsi="Futura-Book" w:cs="Arial"/>
        <w:sz w:val="19"/>
        <w:szCs w:val="19"/>
      </w:rPr>
      <w:t>Las notas explicativas 1 a la 2</w:t>
    </w:r>
    <w:r w:rsidR="00BD36C7">
      <w:rPr>
        <w:rFonts w:ascii="Futura-Book" w:hAnsi="Futura-Book" w:cs="Arial"/>
        <w:sz w:val="19"/>
        <w:szCs w:val="19"/>
      </w:rPr>
      <w:t>4</w:t>
    </w:r>
    <w:r>
      <w:rPr>
        <w:rFonts w:ascii="Futura-Book" w:hAnsi="Futura-Book" w:cs="Arial"/>
        <w:sz w:val="19"/>
        <w:szCs w:val="19"/>
      </w:rPr>
      <w:t xml:space="preserve"> son parte integrante de los estados financieros</w:t>
    </w:r>
  </w:p>
  <w:p w14:paraId="310DE4FD" w14:textId="77777777" w:rsidR="00DB3CF9" w:rsidRPr="00A23786" w:rsidRDefault="00DB3CF9" w:rsidP="00203BB5">
    <w:pPr>
      <w:pBdr>
        <w:bottom w:val="single" w:sz="4" w:space="1" w:color="auto"/>
      </w:pBdr>
      <w:spacing w:after="0" w:line="240" w:lineRule="auto"/>
      <w:ind w:right="283"/>
      <w:rPr>
        <w:rFonts w:ascii="Futura-Book" w:hAnsi="Futura-Book"/>
        <w:b/>
        <w:sz w:val="10"/>
        <w:szCs w:val="10"/>
      </w:rPr>
    </w:pPr>
  </w:p>
  <w:p w14:paraId="7D1682C4" w14:textId="77777777" w:rsidR="00DB3CF9" w:rsidRPr="00240414" w:rsidRDefault="00DB3CF9" w:rsidP="00203BB5">
    <w:pPr>
      <w:pStyle w:val="Footer"/>
      <w:ind w:right="283"/>
      <w:jc w:val="center"/>
      <w:rPr>
        <w:rFonts w:cs="Arial"/>
        <w:sz w:val="6"/>
        <w:szCs w:val="6"/>
      </w:rPr>
    </w:pPr>
  </w:p>
  <w:p w14:paraId="63A396A2" w14:textId="77777777" w:rsidR="00DB3CF9" w:rsidRPr="00EF6F48" w:rsidRDefault="00DB3CF9" w:rsidP="00EF6F48">
    <w:pPr>
      <w:pStyle w:val="Footer"/>
      <w:ind w:right="283"/>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noProof/>
        <w:sz w:val="19"/>
        <w:szCs w:val="19"/>
      </w:rPr>
      <w:t>4</w:t>
    </w:r>
    <w:r w:rsidRPr="006313DC">
      <w:rPr>
        <w:rFonts w:ascii="Futura-Book" w:hAnsi="Futura-Book" w:cs="Arial"/>
        <w:sz w:val="19"/>
        <w:szCs w:val="19"/>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2C23D" w14:textId="44F1E136" w:rsidR="00937A7E" w:rsidRPr="008167F2" w:rsidRDefault="00937A7E" w:rsidP="00937A7E">
    <w:pPr>
      <w:spacing w:after="0" w:line="240" w:lineRule="auto"/>
      <w:ind w:right="-1"/>
      <w:jc w:val="both"/>
      <w:rPr>
        <w:rFonts w:ascii="Futura-Book" w:hAnsi="Futura-Book" w:cs="Arial"/>
        <w:sz w:val="19"/>
        <w:szCs w:val="19"/>
      </w:rPr>
    </w:pPr>
    <w:bookmarkStart w:id="2" w:name="_Hlk69735951"/>
    <w:r>
      <w:rPr>
        <w:rFonts w:ascii="Futura-Book" w:hAnsi="Futura-Book" w:cs="Arial"/>
        <w:sz w:val="19"/>
        <w:szCs w:val="19"/>
      </w:rPr>
      <w:t>Las notas explicativas 1 a la 2</w:t>
    </w:r>
    <w:r w:rsidR="00BD36C7">
      <w:rPr>
        <w:rFonts w:ascii="Futura-Book" w:hAnsi="Futura-Book" w:cs="Arial"/>
        <w:sz w:val="19"/>
        <w:szCs w:val="19"/>
      </w:rPr>
      <w:t>4</w:t>
    </w:r>
    <w:r>
      <w:rPr>
        <w:rFonts w:ascii="Futura-Book" w:hAnsi="Futura-Book" w:cs="Arial"/>
        <w:sz w:val="19"/>
        <w:szCs w:val="19"/>
      </w:rPr>
      <w:t xml:space="preserve"> son parte integrante de los estados financieros</w:t>
    </w:r>
  </w:p>
  <w:bookmarkEnd w:id="2"/>
  <w:p w14:paraId="4B75B6E9" w14:textId="77777777" w:rsidR="00DB3CF9" w:rsidRPr="00A23786" w:rsidRDefault="00DB3CF9" w:rsidP="00203BB5">
    <w:pPr>
      <w:pBdr>
        <w:bottom w:val="single" w:sz="4" w:space="1" w:color="auto"/>
      </w:pBdr>
      <w:spacing w:after="0" w:line="240" w:lineRule="auto"/>
      <w:ind w:right="-285"/>
      <w:rPr>
        <w:rFonts w:ascii="Futura-Book" w:hAnsi="Futura-Book"/>
        <w:b/>
        <w:sz w:val="10"/>
        <w:szCs w:val="10"/>
      </w:rPr>
    </w:pPr>
  </w:p>
  <w:p w14:paraId="7DF6E45A" w14:textId="77777777" w:rsidR="00DB3CF9" w:rsidRPr="00240414" w:rsidRDefault="00DB3CF9" w:rsidP="00203BB5">
    <w:pPr>
      <w:pStyle w:val="Footer"/>
      <w:ind w:right="-285"/>
      <w:jc w:val="center"/>
      <w:rPr>
        <w:rFonts w:cs="Arial"/>
        <w:sz w:val="6"/>
        <w:szCs w:val="6"/>
      </w:rPr>
    </w:pPr>
  </w:p>
  <w:p w14:paraId="03A35D7D" w14:textId="77777777" w:rsidR="00DB3CF9" w:rsidRPr="006313DC" w:rsidRDefault="00DB3CF9" w:rsidP="00203BB5">
    <w:pPr>
      <w:pStyle w:val="Footer"/>
      <w:ind w:right="-285"/>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noProof/>
        <w:sz w:val="19"/>
        <w:szCs w:val="19"/>
      </w:rPr>
      <w:t>5</w:t>
    </w:r>
    <w:r w:rsidRPr="006313DC">
      <w:rPr>
        <w:rFonts w:ascii="Futura-Book" w:hAnsi="Futura-Book" w:cs="Arial"/>
        <w:sz w:val="19"/>
        <w:szCs w:val="19"/>
      </w:rPr>
      <w:fldChar w:fldCharType="end"/>
    </w:r>
  </w:p>
  <w:p w14:paraId="2D464394" w14:textId="77777777" w:rsidR="00DB3CF9" w:rsidRPr="00D04230" w:rsidRDefault="00DB3CF9" w:rsidP="007D21F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B9454" w14:textId="77777777" w:rsidR="006E7C5C" w:rsidRPr="008167F2" w:rsidRDefault="006E7C5C" w:rsidP="006E7C5C">
    <w:pPr>
      <w:spacing w:after="0" w:line="240" w:lineRule="auto"/>
      <w:ind w:right="-1"/>
      <w:jc w:val="both"/>
      <w:rPr>
        <w:rFonts w:ascii="Futura-Book" w:hAnsi="Futura-Book" w:cs="Arial"/>
        <w:sz w:val="19"/>
        <w:szCs w:val="19"/>
      </w:rPr>
    </w:pPr>
    <w:bookmarkStart w:id="3" w:name="_Hlk69736202"/>
    <w:r>
      <w:rPr>
        <w:rFonts w:ascii="Futura-Book" w:hAnsi="Futura-Book" w:cs="Arial"/>
        <w:sz w:val="19"/>
        <w:szCs w:val="19"/>
      </w:rPr>
      <w:t>Las notas explicativas 1 a la 24 son parte integrante de los estados financieros</w:t>
    </w:r>
  </w:p>
  <w:p w14:paraId="04499575" w14:textId="77777777" w:rsidR="00DB3CF9" w:rsidRPr="00A23786" w:rsidRDefault="00DB3CF9" w:rsidP="00FC4BB9">
    <w:pPr>
      <w:pBdr>
        <w:bottom w:val="single" w:sz="4" w:space="1" w:color="auto"/>
      </w:pBdr>
      <w:spacing w:after="0" w:line="240" w:lineRule="auto"/>
      <w:rPr>
        <w:rFonts w:ascii="Futura-Book" w:hAnsi="Futura-Book"/>
        <w:b/>
        <w:sz w:val="10"/>
        <w:szCs w:val="10"/>
      </w:rPr>
    </w:pPr>
  </w:p>
  <w:bookmarkEnd w:id="3"/>
  <w:p w14:paraId="15F755B7" w14:textId="77777777" w:rsidR="00DB3CF9" w:rsidRPr="00A07FA1" w:rsidRDefault="00DB3CF9" w:rsidP="00FC4BB9">
    <w:pPr>
      <w:pStyle w:val="Footer"/>
      <w:jc w:val="center"/>
      <w:rPr>
        <w:rFonts w:cs="Arial"/>
        <w:sz w:val="14"/>
        <w:szCs w:val="14"/>
      </w:rPr>
    </w:pPr>
  </w:p>
  <w:p w14:paraId="4CA00766" w14:textId="77777777" w:rsidR="00DB3CF9" w:rsidRPr="006313DC" w:rsidRDefault="00DB3CF9" w:rsidP="00FC4BB9">
    <w:pPr>
      <w:pStyle w:val="Footer"/>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noProof/>
        <w:sz w:val="19"/>
        <w:szCs w:val="19"/>
      </w:rPr>
      <w:t>6</w:t>
    </w:r>
    <w:r w:rsidRPr="006313DC">
      <w:rPr>
        <w:rFonts w:ascii="Futura-Book" w:hAnsi="Futura-Book" w:cs="Arial"/>
        <w:sz w:val="19"/>
        <w:szCs w:val="19"/>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CC0D6" w14:textId="5CEB66FE" w:rsidR="00DB3CF9" w:rsidRPr="008167F2" w:rsidRDefault="00DB3CF9" w:rsidP="00FC4BB9">
    <w:pPr>
      <w:spacing w:after="0" w:line="240" w:lineRule="auto"/>
      <w:ind w:right="-1"/>
      <w:jc w:val="both"/>
      <w:rPr>
        <w:rFonts w:ascii="Futura-Book" w:hAnsi="Futura-Book" w:cs="Arial"/>
        <w:sz w:val="19"/>
        <w:szCs w:val="19"/>
      </w:rPr>
    </w:pPr>
    <w:r w:rsidRPr="008167F2">
      <w:rPr>
        <w:rFonts w:ascii="Futura-Book" w:hAnsi="Futura-Book" w:cs="Arial"/>
        <w:sz w:val="19"/>
        <w:szCs w:val="19"/>
      </w:rPr>
      <w:t xml:space="preserve">Las </w:t>
    </w:r>
    <w:r w:rsidR="006E7C5C">
      <w:rPr>
        <w:rFonts w:ascii="Futura-Book" w:hAnsi="Futura-Book" w:cs="Arial"/>
        <w:sz w:val="19"/>
        <w:szCs w:val="19"/>
      </w:rPr>
      <w:t>notas explicativas 1 a la 24 son parte integrante</w:t>
    </w:r>
    <w:r w:rsidRPr="008167F2">
      <w:rPr>
        <w:rFonts w:ascii="Futura-Book" w:hAnsi="Futura-Book" w:cs="Arial"/>
        <w:sz w:val="19"/>
        <w:szCs w:val="19"/>
      </w:rPr>
      <w:t xml:space="preserve"> de </w:t>
    </w:r>
    <w:r>
      <w:rPr>
        <w:rFonts w:ascii="Futura-Book" w:hAnsi="Futura-Book" w:cs="Arial"/>
        <w:sz w:val="19"/>
        <w:szCs w:val="19"/>
      </w:rPr>
      <w:t>estos</w:t>
    </w:r>
    <w:r w:rsidRPr="008167F2">
      <w:rPr>
        <w:rFonts w:ascii="Futura-Book" w:hAnsi="Futura-Book" w:cs="Arial"/>
        <w:sz w:val="19"/>
        <w:szCs w:val="19"/>
      </w:rPr>
      <w:t xml:space="preserve"> </w:t>
    </w:r>
    <w:r>
      <w:rPr>
        <w:rFonts w:ascii="Futura-Book" w:hAnsi="Futura-Book" w:cs="Arial"/>
        <w:sz w:val="19"/>
        <w:szCs w:val="19"/>
      </w:rPr>
      <w:t>E</w:t>
    </w:r>
    <w:r w:rsidRPr="008167F2">
      <w:rPr>
        <w:rFonts w:ascii="Futura-Book" w:hAnsi="Futura-Book" w:cs="Arial"/>
        <w:sz w:val="19"/>
        <w:szCs w:val="19"/>
      </w:rPr>
      <w:t xml:space="preserve">stados </w:t>
    </w:r>
    <w:r>
      <w:rPr>
        <w:rFonts w:ascii="Futura-Book" w:hAnsi="Futura-Book" w:cs="Arial"/>
        <w:sz w:val="19"/>
        <w:szCs w:val="19"/>
      </w:rPr>
      <w:t>F</w:t>
    </w:r>
    <w:r w:rsidRPr="008167F2">
      <w:rPr>
        <w:rFonts w:ascii="Futura-Book" w:hAnsi="Futura-Book" w:cs="Arial"/>
        <w:sz w:val="19"/>
        <w:szCs w:val="19"/>
      </w:rPr>
      <w:t>inancieros.</w:t>
    </w:r>
  </w:p>
  <w:p w14:paraId="379E99D3" w14:textId="77777777" w:rsidR="00DB3CF9" w:rsidRPr="00A23786" w:rsidRDefault="00DB3CF9" w:rsidP="00203BB5">
    <w:pPr>
      <w:pBdr>
        <w:bottom w:val="single" w:sz="4" w:space="1" w:color="auto"/>
      </w:pBdr>
      <w:spacing w:after="0" w:line="240" w:lineRule="auto"/>
      <w:ind w:right="-285"/>
      <w:rPr>
        <w:rFonts w:ascii="Futura-Book" w:hAnsi="Futura-Book"/>
        <w:b/>
        <w:sz w:val="10"/>
        <w:szCs w:val="10"/>
      </w:rPr>
    </w:pPr>
  </w:p>
  <w:p w14:paraId="5A800373" w14:textId="77777777" w:rsidR="00DB3CF9" w:rsidRPr="00D915E8" w:rsidRDefault="00DB3CF9" w:rsidP="00203BB5">
    <w:pPr>
      <w:pStyle w:val="Footer"/>
      <w:ind w:right="-285"/>
      <w:jc w:val="center"/>
      <w:rPr>
        <w:rFonts w:cs="Arial"/>
        <w:sz w:val="6"/>
        <w:szCs w:val="6"/>
      </w:rPr>
    </w:pPr>
  </w:p>
  <w:p w14:paraId="7C113DC6" w14:textId="77777777" w:rsidR="00DB3CF9" w:rsidRPr="006313DC" w:rsidRDefault="00DB3CF9" w:rsidP="00203BB5">
    <w:pPr>
      <w:pStyle w:val="Footer"/>
      <w:ind w:right="-285"/>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noProof/>
        <w:sz w:val="19"/>
        <w:szCs w:val="19"/>
      </w:rPr>
      <w:t>7</w:t>
    </w:r>
    <w:r w:rsidRPr="006313DC">
      <w:rPr>
        <w:rFonts w:ascii="Futura-Book" w:hAnsi="Futura-Book" w:cs="Arial"/>
        <w:sz w:val="19"/>
        <w:szCs w:val="19"/>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1BE5F" w14:textId="77777777" w:rsidR="00DB3CF9" w:rsidRPr="00A23786" w:rsidRDefault="00DB3CF9" w:rsidP="00CC3201">
    <w:pPr>
      <w:pBdr>
        <w:bottom w:val="single" w:sz="4" w:space="1" w:color="auto"/>
      </w:pBdr>
      <w:spacing w:after="0" w:line="240" w:lineRule="auto"/>
      <w:ind w:right="-285"/>
      <w:rPr>
        <w:rFonts w:ascii="Futura-Book" w:hAnsi="Futura-Book"/>
        <w:b/>
        <w:sz w:val="10"/>
        <w:szCs w:val="10"/>
      </w:rPr>
    </w:pPr>
  </w:p>
  <w:p w14:paraId="3CC11FF3" w14:textId="77777777" w:rsidR="00DB3CF9" w:rsidRPr="00A07FA1" w:rsidRDefault="00DB3CF9" w:rsidP="00CC3201">
    <w:pPr>
      <w:pStyle w:val="Footer"/>
      <w:ind w:right="-285"/>
      <w:jc w:val="center"/>
      <w:rPr>
        <w:rFonts w:cs="Arial"/>
        <w:sz w:val="14"/>
        <w:szCs w:val="14"/>
      </w:rPr>
    </w:pPr>
  </w:p>
  <w:p w14:paraId="57F37429" w14:textId="77777777" w:rsidR="00DB3CF9" w:rsidRPr="006313DC" w:rsidRDefault="00DB3CF9" w:rsidP="00CC3201">
    <w:pPr>
      <w:pStyle w:val="Footer"/>
      <w:ind w:right="-285"/>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noProof/>
        <w:sz w:val="19"/>
        <w:szCs w:val="19"/>
      </w:rPr>
      <w:t>21</w:t>
    </w:r>
    <w:r w:rsidRPr="006313DC">
      <w:rPr>
        <w:rFonts w:ascii="Futura-Book" w:hAnsi="Futura-Book" w:cs="Arial"/>
        <w:sz w:val="19"/>
        <w:szCs w:val="1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194E1" w14:textId="77777777" w:rsidR="00497A79" w:rsidRDefault="00497A79" w:rsidP="00E55132">
      <w:pPr>
        <w:spacing w:after="0" w:line="240" w:lineRule="auto"/>
      </w:pPr>
      <w:r>
        <w:separator/>
      </w:r>
    </w:p>
  </w:footnote>
  <w:footnote w:type="continuationSeparator" w:id="0">
    <w:p w14:paraId="2FBC5BC8" w14:textId="77777777" w:rsidR="00497A79" w:rsidRDefault="00497A79" w:rsidP="00E55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C358F" w14:textId="77777777" w:rsidR="00DB3CF9" w:rsidRDefault="00DB3CF9" w:rsidP="00125C2F">
    <w:pPr>
      <w:pStyle w:val="Header"/>
    </w:pPr>
  </w:p>
  <w:p w14:paraId="650F73E2" w14:textId="77777777" w:rsidR="00DB3CF9" w:rsidRPr="00125C2F" w:rsidRDefault="00DB3CF9" w:rsidP="00125C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E8C0D" w14:textId="77777777" w:rsidR="00DB3CF9" w:rsidRPr="00655808" w:rsidRDefault="00DB3CF9" w:rsidP="00655808">
    <w:pPr>
      <w:pStyle w:val="Header"/>
    </w:pPr>
    <w:r>
      <w:rPr>
        <w:noProof/>
      </w:rPr>
      <w:pict w14:anchorId="52CD0BE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417pt;height:78pt;rotation:315;z-index:-251658752;mso-position-horizontal:center;mso-position-horizontal-relative:margin;mso-position-vertical:center;mso-position-vertical-relative:margin" o:allowincell="f" fillcolor="silver" stroked="f">
          <v:fill opacity=".5"/>
          <v:textpath style="font-family:&quot;Futura ND&quot;;font-size:60pt" string="DRAFT REPOR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FBC1E" w14:textId="77777777" w:rsidR="00DB3CF9" w:rsidRPr="004E4FF2" w:rsidRDefault="00DB3CF9" w:rsidP="00077472">
    <w:pPr>
      <w:spacing w:after="0" w:line="240" w:lineRule="auto"/>
      <w:jc w:val="both"/>
      <w:rPr>
        <w:rFonts w:ascii="Futura-Book" w:hAnsi="Futura-Book" w:cs="Arial"/>
        <w:b/>
        <w:sz w:val="20"/>
      </w:rPr>
    </w:pPr>
    <w:r>
      <w:rPr>
        <w:rFonts w:ascii="Futura-Book" w:hAnsi="Futura-Book" w:cs="Arial"/>
        <w:b/>
        <w:sz w:val="20"/>
      </w:rPr>
      <w:t>SERVICIOS TELCODATA S.A.</w:t>
    </w:r>
  </w:p>
  <w:p w14:paraId="2610A544" w14:textId="77777777" w:rsidR="00DB3CF9" w:rsidRPr="001A38D2" w:rsidRDefault="00DB3CF9" w:rsidP="00077472">
    <w:pPr>
      <w:pStyle w:val="Header"/>
      <w:jc w:val="both"/>
      <w:rPr>
        <w:rStyle w:val="PageNumber"/>
        <w:rFonts w:ascii="Futura-Light" w:hAnsi="Futura-Light" w:cs="Arial"/>
        <w:sz w:val="10"/>
        <w:szCs w:val="10"/>
      </w:rPr>
    </w:pPr>
  </w:p>
  <w:p w14:paraId="67A0D76D" w14:textId="77777777" w:rsidR="00DB3CF9" w:rsidRPr="00CC3201" w:rsidRDefault="00DB3CF9" w:rsidP="00077472">
    <w:pPr>
      <w:spacing w:after="0" w:line="240" w:lineRule="auto"/>
      <w:jc w:val="both"/>
      <w:rPr>
        <w:rFonts w:ascii="Futura-Book" w:hAnsi="Futura-Book" w:cs="Arial"/>
        <w:b/>
        <w:sz w:val="19"/>
        <w:szCs w:val="19"/>
      </w:rPr>
    </w:pPr>
    <w:r w:rsidRPr="00CC3201">
      <w:rPr>
        <w:rFonts w:ascii="Futura-Book" w:hAnsi="Futura-Book" w:cs="Arial"/>
        <w:b/>
        <w:sz w:val="19"/>
        <w:szCs w:val="19"/>
      </w:rPr>
      <w:t xml:space="preserve">Notas a los Estados Financieros </w:t>
    </w:r>
  </w:p>
  <w:p w14:paraId="20755381" w14:textId="77777777" w:rsidR="00DB3CF9" w:rsidRPr="00F62898" w:rsidRDefault="00DB3CF9" w:rsidP="00077472">
    <w:pPr>
      <w:spacing w:after="0" w:line="240" w:lineRule="auto"/>
      <w:jc w:val="both"/>
      <w:rPr>
        <w:rFonts w:ascii="Futura-Book" w:hAnsi="Futura-Book" w:cs="Arial"/>
        <w:b/>
        <w:sz w:val="6"/>
        <w:szCs w:val="6"/>
      </w:rPr>
    </w:pPr>
  </w:p>
  <w:p w14:paraId="50114CB6" w14:textId="77777777" w:rsidR="00DB3CF9" w:rsidRPr="00CC3201" w:rsidRDefault="00DB3CF9" w:rsidP="00077472">
    <w:pPr>
      <w:spacing w:after="0" w:line="240" w:lineRule="auto"/>
      <w:jc w:val="both"/>
      <w:rPr>
        <w:rFonts w:ascii="Futura-Book" w:hAnsi="Futura-Book" w:cs="Arial"/>
        <w:sz w:val="19"/>
        <w:szCs w:val="19"/>
        <w:lang w:val="es-MX"/>
      </w:rPr>
    </w:pPr>
    <w:r w:rsidRPr="00CC3201">
      <w:rPr>
        <w:rFonts w:ascii="Futura-Book" w:hAnsi="Futura-Book" w:cs="Arial"/>
        <w:sz w:val="19"/>
        <w:szCs w:val="19"/>
        <w:lang w:val="es-MX"/>
      </w:rPr>
      <w:t>Por el año term</w:t>
    </w:r>
    <w:r>
      <w:rPr>
        <w:rFonts w:ascii="Futura-Book" w:hAnsi="Futura-Book" w:cs="Arial"/>
        <w:sz w:val="19"/>
        <w:szCs w:val="19"/>
        <w:lang w:val="es-MX"/>
      </w:rPr>
      <w:t>inado al 31 de diciembre de 2020</w:t>
    </w:r>
  </w:p>
  <w:p w14:paraId="42B8BB95" w14:textId="77777777" w:rsidR="00DB3CF9" w:rsidRPr="00A23786" w:rsidRDefault="00DB3CF9" w:rsidP="00203BB5">
    <w:pPr>
      <w:pBdr>
        <w:bottom w:val="single" w:sz="4" w:space="1" w:color="auto"/>
      </w:pBdr>
      <w:spacing w:after="0" w:line="240" w:lineRule="auto"/>
      <w:ind w:right="-285"/>
      <w:rPr>
        <w:rFonts w:ascii="Futura-Book" w:hAnsi="Futura-Book"/>
        <w:b/>
        <w:sz w:val="10"/>
        <w:szCs w:val="10"/>
      </w:rPr>
    </w:pPr>
  </w:p>
  <w:p w14:paraId="44011853" w14:textId="77777777" w:rsidR="00DB3CF9" w:rsidRPr="00E52CE3" w:rsidRDefault="00DB3CF9" w:rsidP="00077472">
    <w:pPr>
      <w:pStyle w:val="Header"/>
      <w:rPr>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EE6B01"/>
    <w:multiLevelType w:val="hybridMultilevel"/>
    <w:tmpl w:val="BEC0568E"/>
    <w:lvl w:ilvl="0" w:tplc="2DCC64D6">
      <w:start w:val="7"/>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23A1BFF"/>
    <w:multiLevelType w:val="hybridMultilevel"/>
    <w:tmpl w:val="DFCA03E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45C7A3E"/>
    <w:multiLevelType w:val="hybridMultilevel"/>
    <w:tmpl w:val="7BE2F950"/>
    <w:lvl w:ilvl="0" w:tplc="0C0A0001">
      <w:start w:val="1"/>
      <w:numFmt w:val="bullet"/>
      <w:lvlText w:val=""/>
      <w:lvlJc w:val="left"/>
      <w:pPr>
        <w:ind w:left="1368" w:hanging="360"/>
      </w:pPr>
      <w:rPr>
        <w:rFonts w:ascii="Symbol" w:hAnsi="Symbol" w:hint="default"/>
      </w:rPr>
    </w:lvl>
    <w:lvl w:ilvl="1" w:tplc="040A0003" w:tentative="1">
      <w:start w:val="1"/>
      <w:numFmt w:val="bullet"/>
      <w:lvlText w:val="o"/>
      <w:lvlJc w:val="left"/>
      <w:pPr>
        <w:ind w:left="2088" w:hanging="360"/>
      </w:pPr>
      <w:rPr>
        <w:rFonts w:ascii="Courier New" w:hAnsi="Courier New" w:cs="Courier New" w:hint="default"/>
      </w:rPr>
    </w:lvl>
    <w:lvl w:ilvl="2" w:tplc="040A0005" w:tentative="1">
      <w:start w:val="1"/>
      <w:numFmt w:val="bullet"/>
      <w:lvlText w:val=""/>
      <w:lvlJc w:val="left"/>
      <w:pPr>
        <w:ind w:left="2808" w:hanging="360"/>
      </w:pPr>
      <w:rPr>
        <w:rFonts w:ascii="Wingdings" w:hAnsi="Wingdings" w:hint="default"/>
      </w:rPr>
    </w:lvl>
    <w:lvl w:ilvl="3" w:tplc="040A0001" w:tentative="1">
      <w:start w:val="1"/>
      <w:numFmt w:val="bullet"/>
      <w:lvlText w:val=""/>
      <w:lvlJc w:val="left"/>
      <w:pPr>
        <w:ind w:left="3528" w:hanging="360"/>
      </w:pPr>
      <w:rPr>
        <w:rFonts w:ascii="Symbol" w:hAnsi="Symbol" w:hint="default"/>
      </w:rPr>
    </w:lvl>
    <w:lvl w:ilvl="4" w:tplc="040A0003" w:tentative="1">
      <w:start w:val="1"/>
      <w:numFmt w:val="bullet"/>
      <w:lvlText w:val="o"/>
      <w:lvlJc w:val="left"/>
      <w:pPr>
        <w:ind w:left="4248" w:hanging="360"/>
      </w:pPr>
      <w:rPr>
        <w:rFonts w:ascii="Courier New" w:hAnsi="Courier New" w:cs="Courier New" w:hint="default"/>
      </w:rPr>
    </w:lvl>
    <w:lvl w:ilvl="5" w:tplc="040A0005" w:tentative="1">
      <w:start w:val="1"/>
      <w:numFmt w:val="bullet"/>
      <w:lvlText w:val=""/>
      <w:lvlJc w:val="left"/>
      <w:pPr>
        <w:ind w:left="4968" w:hanging="360"/>
      </w:pPr>
      <w:rPr>
        <w:rFonts w:ascii="Wingdings" w:hAnsi="Wingdings" w:hint="default"/>
      </w:rPr>
    </w:lvl>
    <w:lvl w:ilvl="6" w:tplc="040A0001" w:tentative="1">
      <w:start w:val="1"/>
      <w:numFmt w:val="bullet"/>
      <w:lvlText w:val=""/>
      <w:lvlJc w:val="left"/>
      <w:pPr>
        <w:ind w:left="5688" w:hanging="360"/>
      </w:pPr>
      <w:rPr>
        <w:rFonts w:ascii="Symbol" w:hAnsi="Symbol" w:hint="default"/>
      </w:rPr>
    </w:lvl>
    <w:lvl w:ilvl="7" w:tplc="040A0003" w:tentative="1">
      <w:start w:val="1"/>
      <w:numFmt w:val="bullet"/>
      <w:lvlText w:val="o"/>
      <w:lvlJc w:val="left"/>
      <w:pPr>
        <w:ind w:left="6408" w:hanging="360"/>
      </w:pPr>
      <w:rPr>
        <w:rFonts w:ascii="Courier New" w:hAnsi="Courier New" w:cs="Courier New" w:hint="default"/>
      </w:rPr>
    </w:lvl>
    <w:lvl w:ilvl="8" w:tplc="040A0005" w:tentative="1">
      <w:start w:val="1"/>
      <w:numFmt w:val="bullet"/>
      <w:lvlText w:val=""/>
      <w:lvlJc w:val="left"/>
      <w:pPr>
        <w:ind w:left="7128" w:hanging="360"/>
      </w:pPr>
      <w:rPr>
        <w:rFonts w:ascii="Wingdings" w:hAnsi="Wingdings" w:hint="default"/>
      </w:rPr>
    </w:lvl>
  </w:abstractNum>
  <w:abstractNum w:abstractNumId="4" w15:restartNumberingAfterBreak="0">
    <w:nsid w:val="06A347AB"/>
    <w:multiLevelType w:val="hybridMultilevel"/>
    <w:tmpl w:val="FE326C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071E3042"/>
    <w:multiLevelType w:val="hybridMultilevel"/>
    <w:tmpl w:val="3B4E8FA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0B0604AE"/>
    <w:multiLevelType w:val="hybridMultilevel"/>
    <w:tmpl w:val="4D004914"/>
    <w:lvl w:ilvl="0" w:tplc="20EC7B84">
      <w:start w:val="1"/>
      <w:numFmt w:val="lowerRoman"/>
      <w:lvlText w:val="(%1)"/>
      <w:lvlJc w:val="left"/>
      <w:pPr>
        <w:ind w:left="1713" w:hanging="720"/>
      </w:pPr>
      <w:rPr>
        <w:rFonts w:hint="default"/>
        <w:b w:val="0"/>
      </w:rPr>
    </w:lvl>
    <w:lvl w:ilvl="1" w:tplc="300A0019" w:tentative="1">
      <w:start w:val="1"/>
      <w:numFmt w:val="lowerLetter"/>
      <w:lvlText w:val="%2."/>
      <w:lvlJc w:val="left"/>
      <w:pPr>
        <w:ind w:left="2073" w:hanging="360"/>
      </w:pPr>
    </w:lvl>
    <w:lvl w:ilvl="2" w:tplc="300A001B" w:tentative="1">
      <w:start w:val="1"/>
      <w:numFmt w:val="lowerRoman"/>
      <w:lvlText w:val="%3."/>
      <w:lvlJc w:val="right"/>
      <w:pPr>
        <w:ind w:left="2793" w:hanging="180"/>
      </w:pPr>
    </w:lvl>
    <w:lvl w:ilvl="3" w:tplc="300A000F" w:tentative="1">
      <w:start w:val="1"/>
      <w:numFmt w:val="decimal"/>
      <w:lvlText w:val="%4."/>
      <w:lvlJc w:val="left"/>
      <w:pPr>
        <w:ind w:left="3513" w:hanging="360"/>
      </w:pPr>
    </w:lvl>
    <w:lvl w:ilvl="4" w:tplc="300A0019" w:tentative="1">
      <w:start w:val="1"/>
      <w:numFmt w:val="lowerLetter"/>
      <w:lvlText w:val="%5."/>
      <w:lvlJc w:val="left"/>
      <w:pPr>
        <w:ind w:left="4233" w:hanging="360"/>
      </w:pPr>
    </w:lvl>
    <w:lvl w:ilvl="5" w:tplc="300A001B" w:tentative="1">
      <w:start w:val="1"/>
      <w:numFmt w:val="lowerRoman"/>
      <w:lvlText w:val="%6."/>
      <w:lvlJc w:val="right"/>
      <w:pPr>
        <w:ind w:left="4953" w:hanging="180"/>
      </w:pPr>
    </w:lvl>
    <w:lvl w:ilvl="6" w:tplc="300A000F" w:tentative="1">
      <w:start w:val="1"/>
      <w:numFmt w:val="decimal"/>
      <w:lvlText w:val="%7."/>
      <w:lvlJc w:val="left"/>
      <w:pPr>
        <w:ind w:left="5673" w:hanging="360"/>
      </w:pPr>
    </w:lvl>
    <w:lvl w:ilvl="7" w:tplc="300A0019" w:tentative="1">
      <w:start w:val="1"/>
      <w:numFmt w:val="lowerLetter"/>
      <w:lvlText w:val="%8."/>
      <w:lvlJc w:val="left"/>
      <w:pPr>
        <w:ind w:left="6393" w:hanging="360"/>
      </w:pPr>
    </w:lvl>
    <w:lvl w:ilvl="8" w:tplc="300A001B" w:tentative="1">
      <w:start w:val="1"/>
      <w:numFmt w:val="lowerRoman"/>
      <w:lvlText w:val="%9."/>
      <w:lvlJc w:val="right"/>
      <w:pPr>
        <w:ind w:left="7113" w:hanging="180"/>
      </w:pPr>
    </w:lvl>
  </w:abstractNum>
  <w:abstractNum w:abstractNumId="7" w15:restartNumberingAfterBreak="0">
    <w:nsid w:val="0DF816CD"/>
    <w:multiLevelType w:val="hybridMultilevel"/>
    <w:tmpl w:val="FB1CF56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0E1F6DD6"/>
    <w:multiLevelType w:val="hybridMultilevel"/>
    <w:tmpl w:val="0AFEEC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0C5167F"/>
    <w:multiLevelType w:val="hybridMultilevel"/>
    <w:tmpl w:val="9B3CB3C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8273EC0"/>
    <w:multiLevelType w:val="hybridMultilevel"/>
    <w:tmpl w:val="1BDC19D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89300B0"/>
    <w:multiLevelType w:val="hybridMultilevel"/>
    <w:tmpl w:val="1F88E4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A1372E8"/>
    <w:multiLevelType w:val="hybridMultilevel"/>
    <w:tmpl w:val="72A0D52A"/>
    <w:lvl w:ilvl="0" w:tplc="110A03C8">
      <w:start w:val="1"/>
      <w:numFmt w:val="lowerRoman"/>
      <w:lvlText w:val="%1)"/>
      <w:lvlJc w:val="left"/>
      <w:pPr>
        <w:ind w:left="896" w:hanging="720"/>
      </w:pPr>
      <w:rPr>
        <w:rFonts w:hint="default"/>
      </w:rPr>
    </w:lvl>
    <w:lvl w:ilvl="1" w:tplc="040A0019" w:tentative="1">
      <w:start w:val="1"/>
      <w:numFmt w:val="lowerLetter"/>
      <w:lvlText w:val="%2."/>
      <w:lvlJc w:val="left"/>
      <w:pPr>
        <w:ind w:left="1256" w:hanging="360"/>
      </w:pPr>
    </w:lvl>
    <w:lvl w:ilvl="2" w:tplc="040A001B" w:tentative="1">
      <w:start w:val="1"/>
      <w:numFmt w:val="lowerRoman"/>
      <w:lvlText w:val="%3."/>
      <w:lvlJc w:val="right"/>
      <w:pPr>
        <w:ind w:left="1976" w:hanging="180"/>
      </w:pPr>
    </w:lvl>
    <w:lvl w:ilvl="3" w:tplc="040A000F" w:tentative="1">
      <w:start w:val="1"/>
      <w:numFmt w:val="decimal"/>
      <w:lvlText w:val="%4."/>
      <w:lvlJc w:val="left"/>
      <w:pPr>
        <w:ind w:left="2696" w:hanging="360"/>
      </w:pPr>
    </w:lvl>
    <w:lvl w:ilvl="4" w:tplc="040A0019" w:tentative="1">
      <w:start w:val="1"/>
      <w:numFmt w:val="lowerLetter"/>
      <w:lvlText w:val="%5."/>
      <w:lvlJc w:val="left"/>
      <w:pPr>
        <w:ind w:left="3416" w:hanging="360"/>
      </w:pPr>
    </w:lvl>
    <w:lvl w:ilvl="5" w:tplc="040A001B" w:tentative="1">
      <w:start w:val="1"/>
      <w:numFmt w:val="lowerRoman"/>
      <w:lvlText w:val="%6."/>
      <w:lvlJc w:val="right"/>
      <w:pPr>
        <w:ind w:left="4136" w:hanging="180"/>
      </w:pPr>
    </w:lvl>
    <w:lvl w:ilvl="6" w:tplc="040A000F" w:tentative="1">
      <w:start w:val="1"/>
      <w:numFmt w:val="decimal"/>
      <w:lvlText w:val="%7."/>
      <w:lvlJc w:val="left"/>
      <w:pPr>
        <w:ind w:left="4856" w:hanging="360"/>
      </w:pPr>
    </w:lvl>
    <w:lvl w:ilvl="7" w:tplc="040A0019" w:tentative="1">
      <w:start w:val="1"/>
      <w:numFmt w:val="lowerLetter"/>
      <w:lvlText w:val="%8."/>
      <w:lvlJc w:val="left"/>
      <w:pPr>
        <w:ind w:left="5576" w:hanging="360"/>
      </w:pPr>
    </w:lvl>
    <w:lvl w:ilvl="8" w:tplc="040A001B" w:tentative="1">
      <w:start w:val="1"/>
      <w:numFmt w:val="lowerRoman"/>
      <w:lvlText w:val="%9."/>
      <w:lvlJc w:val="right"/>
      <w:pPr>
        <w:ind w:left="6296" w:hanging="180"/>
      </w:pPr>
    </w:lvl>
  </w:abstractNum>
  <w:abstractNum w:abstractNumId="13" w15:restartNumberingAfterBreak="0">
    <w:nsid w:val="1B5D6CD4"/>
    <w:multiLevelType w:val="hybridMultilevel"/>
    <w:tmpl w:val="B17A1F58"/>
    <w:lvl w:ilvl="0" w:tplc="300A0005">
      <w:start w:val="1"/>
      <w:numFmt w:val="bullet"/>
      <w:lvlText w:val=""/>
      <w:lvlJc w:val="left"/>
      <w:pPr>
        <w:ind w:left="896" w:hanging="360"/>
      </w:pPr>
      <w:rPr>
        <w:rFonts w:ascii="Wingdings" w:hAnsi="Wingdings" w:hint="default"/>
      </w:rPr>
    </w:lvl>
    <w:lvl w:ilvl="1" w:tplc="300A0003" w:tentative="1">
      <w:start w:val="1"/>
      <w:numFmt w:val="bullet"/>
      <w:lvlText w:val="o"/>
      <w:lvlJc w:val="left"/>
      <w:pPr>
        <w:ind w:left="1616" w:hanging="360"/>
      </w:pPr>
      <w:rPr>
        <w:rFonts w:ascii="Courier New" w:hAnsi="Courier New" w:cs="Courier New" w:hint="default"/>
      </w:rPr>
    </w:lvl>
    <w:lvl w:ilvl="2" w:tplc="300A0005" w:tentative="1">
      <w:start w:val="1"/>
      <w:numFmt w:val="bullet"/>
      <w:lvlText w:val=""/>
      <w:lvlJc w:val="left"/>
      <w:pPr>
        <w:ind w:left="2336" w:hanging="360"/>
      </w:pPr>
      <w:rPr>
        <w:rFonts w:ascii="Wingdings" w:hAnsi="Wingdings" w:hint="default"/>
      </w:rPr>
    </w:lvl>
    <w:lvl w:ilvl="3" w:tplc="300A0001" w:tentative="1">
      <w:start w:val="1"/>
      <w:numFmt w:val="bullet"/>
      <w:lvlText w:val=""/>
      <w:lvlJc w:val="left"/>
      <w:pPr>
        <w:ind w:left="3056" w:hanging="360"/>
      </w:pPr>
      <w:rPr>
        <w:rFonts w:ascii="Symbol" w:hAnsi="Symbol" w:hint="default"/>
      </w:rPr>
    </w:lvl>
    <w:lvl w:ilvl="4" w:tplc="300A0003" w:tentative="1">
      <w:start w:val="1"/>
      <w:numFmt w:val="bullet"/>
      <w:lvlText w:val="o"/>
      <w:lvlJc w:val="left"/>
      <w:pPr>
        <w:ind w:left="3776" w:hanging="360"/>
      </w:pPr>
      <w:rPr>
        <w:rFonts w:ascii="Courier New" w:hAnsi="Courier New" w:cs="Courier New" w:hint="default"/>
      </w:rPr>
    </w:lvl>
    <w:lvl w:ilvl="5" w:tplc="300A0005" w:tentative="1">
      <w:start w:val="1"/>
      <w:numFmt w:val="bullet"/>
      <w:lvlText w:val=""/>
      <w:lvlJc w:val="left"/>
      <w:pPr>
        <w:ind w:left="4496" w:hanging="360"/>
      </w:pPr>
      <w:rPr>
        <w:rFonts w:ascii="Wingdings" w:hAnsi="Wingdings" w:hint="default"/>
      </w:rPr>
    </w:lvl>
    <w:lvl w:ilvl="6" w:tplc="300A0001" w:tentative="1">
      <w:start w:val="1"/>
      <w:numFmt w:val="bullet"/>
      <w:lvlText w:val=""/>
      <w:lvlJc w:val="left"/>
      <w:pPr>
        <w:ind w:left="5216" w:hanging="360"/>
      </w:pPr>
      <w:rPr>
        <w:rFonts w:ascii="Symbol" w:hAnsi="Symbol" w:hint="default"/>
      </w:rPr>
    </w:lvl>
    <w:lvl w:ilvl="7" w:tplc="300A0003" w:tentative="1">
      <w:start w:val="1"/>
      <w:numFmt w:val="bullet"/>
      <w:lvlText w:val="o"/>
      <w:lvlJc w:val="left"/>
      <w:pPr>
        <w:ind w:left="5936" w:hanging="360"/>
      </w:pPr>
      <w:rPr>
        <w:rFonts w:ascii="Courier New" w:hAnsi="Courier New" w:cs="Courier New" w:hint="default"/>
      </w:rPr>
    </w:lvl>
    <w:lvl w:ilvl="8" w:tplc="300A0005" w:tentative="1">
      <w:start w:val="1"/>
      <w:numFmt w:val="bullet"/>
      <w:lvlText w:val=""/>
      <w:lvlJc w:val="left"/>
      <w:pPr>
        <w:ind w:left="6656" w:hanging="360"/>
      </w:pPr>
      <w:rPr>
        <w:rFonts w:ascii="Wingdings" w:hAnsi="Wingdings" w:hint="default"/>
      </w:rPr>
    </w:lvl>
  </w:abstractNum>
  <w:abstractNum w:abstractNumId="14" w15:restartNumberingAfterBreak="0">
    <w:nsid w:val="1EED1524"/>
    <w:multiLevelType w:val="hybridMultilevel"/>
    <w:tmpl w:val="02D60574"/>
    <w:lvl w:ilvl="0" w:tplc="65943AFC">
      <w:start w:val="1"/>
      <w:numFmt w:val="lowerLetter"/>
      <w:lvlText w:val="%1)"/>
      <w:lvlJc w:val="left"/>
      <w:pPr>
        <w:ind w:left="927" w:hanging="360"/>
      </w:pPr>
      <w:rPr>
        <w:rFonts w:ascii="Arial Narrow" w:eastAsia="Times New Roman" w:hAnsi="Arial Narrow" w:cs="Arial" w:hint="default"/>
        <w:b/>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23430154"/>
    <w:multiLevelType w:val="multilevel"/>
    <w:tmpl w:val="3EC8124A"/>
    <w:lvl w:ilvl="0">
      <w:start w:val="1"/>
      <w:numFmt w:val="bullet"/>
      <w:lvlText w:val=""/>
      <w:lvlJc w:val="left"/>
      <w:pPr>
        <w:ind w:left="1080" w:hanging="360"/>
      </w:pPr>
      <w:rPr>
        <w:rFonts w:ascii="Wingdings" w:hAnsi="Wingdings" w:hint="default"/>
        <w:strike w:val="0"/>
        <w:color w:val="000000"/>
        <w:spacing w:val="52"/>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3C152D1"/>
    <w:multiLevelType w:val="hybridMultilevel"/>
    <w:tmpl w:val="C0B69F18"/>
    <w:lvl w:ilvl="0" w:tplc="34946522">
      <w:start w:val="5"/>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250B43F2"/>
    <w:multiLevelType w:val="hybridMultilevel"/>
    <w:tmpl w:val="A6A23354"/>
    <w:lvl w:ilvl="0" w:tplc="6CF6A516">
      <w:start w:val="1"/>
      <w:numFmt w:val="lowerRoman"/>
      <w:lvlText w:val="%1)"/>
      <w:lvlJc w:val="left"/>
      <w:pPr>
        <w:ind w:left="1080" w:hanging="72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268209F1"/>
    <w:multiLevelType w:val="hybridMultilevel"/>
    <w:tmpl w:val="AF12D168"/>
    <w:lvl w:ilvl="0" w:tplc="040A0013">
      <w:start w:val="1"/>
      <w:numFmt w:val="upperRoman"/>
      <w:lvlText w:val="%1."/>
      <w:lvlJc w:val="right"/>
      <w:pPr>
        <w:ind w:left="2356" w:hanging="180"/>
      </w:pPr>
    </w:lvl>
    <w:lvl w:ilvl="1" w:tplc="040A0019" w:tentative="1">
      <w:start w:val="1"/>
      <w:numFmt w:val="lowerLetter"/>
      <w:lvlText w:val="%2."/>
      <w:lvlJc w:val="left"/>
      <w:pPr>
        <w:ind w:left="3076" w:hanging="360"/>
      </w:pPr>
    </w:lvl>
    <w:lvl w:ilvl="2" w:tplc="040A001B" w:tentative="1">
      <w:start w:val="1"/>
      <w:numFmt w:val="lowerRoman"/>
      <w:lvlText w:val="%3."/>
      <w:lvlJc w:val="right"/>
      <w:pPr>
        <w:ind w:left="3796" w:hanging="180"/>
      </w:pPr>
    </w:lvl>
    <w:lvl w:ilvl="3" w:tplc="040A000F" w:tentative="1">
      <w:start w:val="1"/>
      <w:numFmt w:val="decimal"/>
      <w:lvlText w:val="%4."/>
      <w:lvlJc w:val="left"/>
      <w:pPr>
        <w:ind w:left="4516" w:hanging="360"/>
      </w:pPr>
    </w:lvl>
    <w:lvl w:ilvl="4" w:tplc="040A0019" w:tentative="1">
      <w:start w:val="1"/>
      <w:numFmt w:val="lowerLetter"/>
      <w:lvlText w:val="%5."/>
      <w:lvlJc w:val="left"/>
      <w:pPr>
        <w:ind w:left="5236" w:hanging="360"/>
      </w:pPr>
    </w:lvl>
    <w:lvl w:ilvl="5" w:tplc="040A001B" w:tentative="1">
      <w:start w:val="1"/>
      <w:numFmt w:val="lowerRoman"/>
      <w:lvlText w:val="%6."/>
      <w:lvlJc w:val="right"/>
      <w:pPr>
        <w:ind w:left="5956" w:hanging="180"/>
      </w:pPr>
    </w:lvl>
    <w:lvl w:ilvl="6" w:tplc="040A000F" w:tentative="1">
      <w:start w:val="1"/>
      <w:numFmt w:val="decimal"/>
      <w:lvlText w:val="%7."/>
      <w:lvlJc w:val="left"/>
      <w:pPr>
        <w:ind w:left="6676" w:hanging="360"/>
      </w:pPr>
    </w:lvl>
    <w:lvl w:ilvl="7" w:tplc="040A0019" w:tentative="1">
      <w:start w:val="1"/>
      <w:numFmt w:val="lowerLetter"/>
      <w:lvlText w:val="%8."/>
      <w:lvlJc w:val="left"/>
      <w:pPr>
        <w:ind w:left="7396" w:hanging="360"/>
      </w:pPr>
    </w:lvl>
    <w:lvl w:ilvl="8" w:tplc="040A001B" w:tentative="1">
      <w:start w:val="1"/>
      <w:numFmt w:val="lowerRoman"/>
      <w:lvlText w:val="%9."/>
      <w:lvlJc w:val="right"/>
      <w:pPr>
        <w:ind w:left="8116" w:hanging="180"/>
      </w:pPr>
    </w:lvl>
  </w:abstractNum>
  <w:abstractNum w:abstractNumId="19" w15:restartNumberingAfterBreak="0">
    <w:nsid w:val="28CA159A"/>
    <w:multiLevelType w:val="hybridMultilevel"/>
    <w:tmpl w:val="26EA5534"/>
    <w:lvl w:ilvl="0" w:tplc="099E3E40">
      <w:start w:val="5"/>
      <w:numFmt w:val="lowerLetter"/>
      <w:lvlText w:val="%1)"/>
      <w:lvlJc w:val="left"/>
      <w:pPr>
        <w:ind w:left="990" w:hanging="360"/>
      </w:pPr>
      <w:rPr>
        <w:rFonts w:hint="default"/>
      </w:rPr>
    </w:lvl>
    <w:lvl w:ilvl="1" w:tplc="300A0019">
      <w:start w:val="1"/>
      <w:numFmt w:val="lowerLetter"/>
      <w:lvlText w:val="%2."/>
      <w:lvlJc w:val="left"/>
      <w:pPr>
        <w:ind w:left="1710" w:hanging="360"/>
      </w:pPr>
    </w:lvl>
    <w:lvl w:ilvl="2" w:tplc="300A001B" w:tentative="1">
      <w:start w:val="1"/>
      <w:numFmt w:val="lowerRoman"/>
      <w:lvlText w:val="%3."/>
      <w:lvlJc w:val="right"/>
      <w:pPr>
        <w:ind w:left="2430" w:hanging="180"/>
      </w:pPr>
    </w:lvl>
    <w:lvl w:ilvl="3" w:tplc="300A000F" w:tentative="1">
      <w:start w:val="1"/>
      <w:numFmt w:val="decimal"/>
      <w:lvlText w:val="%4."/>
      <w:lvlJc w:val="left"/>
      <w:pPr>
        <w:ind w:left="3150" w:hanging="360"/>
      </w:pPr>
    </w:lvl>
    <w:lvl w:ilvl="4" w:tplc="300A0019" w:tentative="1">
      <w:start w:val="1"/>
      <w:numFmt w:val="lowerLetter"/>
      <w:lvlText w:val="%5."/>
      <w:lvlJc w:val="left"/>
      <w:pPr>
        <w:ind w:left="3870" w:hanging="360"/>
      </w:pPr>
    </w:lvl>
    <w:lvl w:ilvl="5" w:tplc="300A001B" w:tentative="1">
      <w:start w:val="1"/>
      <w:numFmt w:val="lowerRoman"/>
      <w:lvlText w:val="%6."/>
      <w:lvlJc w:val="right"/>
      <w:pPr>
        <w:ind w:left="4590" w:hanging="180"/>
      </w:pPr>
    </w:lvl>
    <w:lvl w:ilvl="6" w:tplc="300A000F" w:tentative="1">
      <w:start w:val="1"/>
      <w:numFmt w:val="decimal"/>
      <w:lvlText w:val="%7."/>
      <w:lvlJc w:val="left"/>
      <w:pPr>
        <w:ind w:left="5310" w:hanging="360"/>
      </w:pPr>
    </w:lvl>
    <w:lvl w:ilvl="7" w:tplc="300A0019" w:tentative="1">
      <w:start w:val="1"/>
      <w:numFmt w:val="lowerLetter"/>
      <w:lvlText w:val="%8."/>
      <w:lvlJc w:val="left"/>
      <w:pPr>
        <w:ind w:left="6030" w:hanging="360"/>
      </w:pPr>
    </w:lvl>
    <w:lvl w:ilvl="8" w:tplc="300A001B" w:tentative="1">
      <w:start w:val="1"/>
      <w:numFmt w:val="lowerRoman"/>
      <w:lvlText w:val="%9."/>
      <w:lvlJc w:val="right"/>
      <w:pPr>
        <w:ind w:left="6750" w:hanging="180"/>
      </w:pPr>
    </w:lvl>
  </w:abstractNum>
  <w:abstractNum w:abstractNumId="20" w15:restartNumberingAfterBreak="0">
    <w:nsid w:val="290B3411"/>
    <w:multiLevelType w:val="hybridMultilevel"/>
    <w:tmpl w:val="12C0B3CA"/>
    <w:lvl w:ilvl="0" w:tplc="20EC7B84">
      <w:start w:val="1"/>
      <w:numFmt w:val="lowerRoman"/>
      <w:lvlText w:val="(%1)"/>
      <w:lvlJc w:val="left"/>
      <w:pPr>
        <w:ind w:left="1713" w:hanging="720"/>
      </w:pPr>
      <w:rPr>
        <w:rFonts w:hint="default"/>
        <w:b w:val="0"/>
        <w:u w:val="none"/>
      </w:rPr>
    </w:lvl>
    <w:lvl w:ilvl="1" w:tplc="300A0019" w:tentative="1">
      <w:start w:val="1"/>
      <w:numFmt w:val="lowerLetter"/>
      <w:lvlText w:val="%2."/>
      <w:lvlJc w:val="left"/>
      <w:pPr>
        <w:ind w:left="2073" w:hanging="360"/>
      </w:pPr>
    </w:lvl>
    <w:lvl w:ilvl="2" w:tplc="300A001B" w:tentative="1">
      <w:start w:val="1"/>
      <w:numFmt w:val="lowerRoman"/>
      <w:lvlText w:val="%3."/>
      <w:lvlJc w:val="right"/>
      <w:pPr>
        <w:ind w:left="2793" w:hanging="180"/>
      </w:pPr>
    </w:lvl>
    <w:lvl w:ilvl="3" w:tplc="300A000F" w:tentative="1">
      <w:start w:val="1"/>
      <w:numFmt w:val="decimal"/>
      <w:lvlText w:val="%4."/>
      <w:lvlJc w:val="left"/>
      <w:pPr>
        <w:ind w:left="3513" w:hanging="360"/>
      </w:pPr>
    </w:lvl>
    <w:lvl w:ilvl="4" w:tplc="300A0019" w:tentative="1">
      <w:start w:val="1"/>
      <w:numFmt w:val="lowerLetter"/>
      <w:lvlText w:val="%5."/>
      <w:lvlJc w:val="left"/>
      <w:pPr>
        <w:ind w:left="4233" w:hanging="360"/>
      </w:pPr>
    </w:lvl>
    <w:lvl w:ilvl="5" w:tplc="300A001B" w:tentative="1">
      <w:start w:val="1"/>
      <w:numFmt w:val="lowerRoman"/>
      <w:lvlText w:val="%6."/>
      <w:lvlJc w:val="right"/>
      <w:pPr>
        <w:ind w:left="4953" w:hanging="180"/>
      </w:pPr>
    </w:lvl>
    <w:lvl w:ilvl="6" w:tplc="300A000F" w:tentative="1">
      <w:start w:val="1"/>
      <w:numFmt w:val="decimal"/>
      <w:lvlText w:val="%7."/>
      <w:lvlJc w:val="left"/>
      <w:pPr>
        <w:ind w:left="5673" w:hanging="360"/>
      </w:pPr>
    </w:lvl>
    <w:lvl w:ilvl="7" w:tplc="300A0019" w:tentative="1">
      <w:start w:val="1"/>
      <w:numFmt w:val="lowerLetter"/>
      <w:lvlText w:val="%8."/>
      <w:lvlJc w:val="left"/>
      <w:pPr>
        <w:ind w:left="6393" w:hanging="360"/>
      </w:pPr>
    </w:lvl>
    <w:lvl w:ilvl="8" w:tplc="300A001B" w:tentative="1">
      <w:start w:val="1"/>
      <w:numFmt w:val="lowerRoman"/>
      <w:lvlText w:val="%9."/>
      <w:lvlJc w:val="right"/>
      <w:pPr>
        <w:ind w:left="7113" w:hanging="180"/>
      </w:pPr>
    </w:lvl>
  </w:abstractNum>
  <w:abstractNum w:abstractNumId="21" w15:restartNumberingAfterBreak="0">
    <w:nsid w:val="29EF748B"/>
    <w:multiLevelType w:val="multilevel"/>
    <w:tmpl w:val="A5E00AC2"/>
    <w:lvl w:ilvl="0">
      <w:start w:val="1"/>
      <w:numFmt w:val="bullet"/>
      <w:lvlText w:val=""/>
      <w:lvlJc w:val="left"/>
      <w:pPr>
        <w:ind w:left="1080" w:hanging="360"/>
      </w:pPr>
      <w:rPr>
        <w:rFonts w:ascii="Wingdings" w:hAnsi="Wingdings" w:hint="default"/>
        <w:strike w:val="0"/>
        <w:color w:val="000000"/>
        <w:spacing w:val="15"/>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ACA3CFB"/>
    <w:multiLevelType w:val="hybridMultilevel"/>
    <w:tmpl w:val="47F25D9E"/>
    <w:lvl w:ilvl="0" w:tplc="300A0017">
      <w:start w:val="1"/>
      <w:numFmt w:val="lowerLetter"/>
      <w:lvlText w:val="%1)"/>
      <w:lvlJc w:val="left"/>
      <w:pPr>
        <w:ind w:left="1287" w:hanging="360"/>
      </w:pPr>
    </w:lvl>
    <w:lvl w:ilvl="1" w:tplc="300A0019" w:tentative="1">
      <w:start w:val="1"/>
      <w:numFmt w:val="lowerLetter"/>
      <w:lvlText w:val="%2."/>
      <w:lvlJc w:val="left"/>
      <w:pPr>
        <w:ind w:left="2007" w:hanging="360"/>
      </w:pPr>
    </w:lvl>
    <w:lvl w:ilvl="2" w:tplc="300A001B" w:tentative="1">
      <w:start w:val="1"/>
      <w:numFmt w:val="lowerRoman"/>
      <w:lvlText w:val="%3."/>
      <w:lvlJc w:val="right"/>
      <w:pPr>
        <w:ind w:left="2727" w:hanging="180"/>
      </w:pPr>
    </w:lvl>
    <w:lvl w:ilvl="3" w:tplc="300A000F" w:tentative="1">
      <w:start w:val="1"/>
      <w:numFmt w:val="decimal"/>
      <w:lvlText w:val="%4."/>
      <w:lvlJc w:val="left"/>
      <w:pPr>
        <w:ind w:left="3447" w:hanging="360"/>
      </w:pPr>
    </w:lvl>
    <w:lvl w:ilvl="4" w:tplc="300A0019" w:tentative="1">
      <w:start w:val="1"/>
      <w:numFmt w:val="lowerLetter"/>
      <w:lvlText w:val="%5."/>
      <w:lvlJc w:val="left"/>
      <w:pPr>
        <w:ind w:left="4167" w:hanging="360"/>
      </w:pPr>
    </w:lvl>
    <w:lvl w:ilvl="5" w:tplc="300A001B" w:tentative="1">
      <w:start w:val="1"/>
      <w:numFmt w:val="lowerRoman"/>
      <w:lvlText w:val="%6."/>
      <w:lvlJc w:val="right"/>
      <w:pPr>
        <w:ind w:left="4887" w:hanging="180"/>
      </w:pPr>
    </w:lvl>
    <w:lvl w:ilvl="6" w:tplc="300A000F" w:tentative="1">
      <w:start w:val="1"/>
      <w:numFmt w:val="decimal"/>
      <w:lvlText w:val="%7."/>
      <w:lvlJc w:val="left"/>
      <w:pPr>
        <w:ind w:left="5607" w:hanging="360"/>
      </w:pPr>
    </w:lvl>
    <w:lvl w:ilvl="7" w:tplc="300A0019" w:tentative="1">
      <w:start w:val="1"/>
      <w:numFmt w:val="lowerLetter"/>
      <w:lvlText w:val="%8."/>
      <w:lvlJc w:val="left"/>
      <w:pPr>
        <w:ind w:left="6327" w:hanging="360"/>
      </w:pPr>
    </w:lvl>
    <w:lvl w:ilvl="8" w:tplc="300A001B" w:tentative="1">
      <w:start w:val="1"/>
      <w:numFmt w:val="lowerRoman"/>
      <w:lvlText w:val="%9."/>
      <w:lvlJc w:val="right"/>
      <w:pPr>
        <w:ind w:left="7047" w:hanging="180"/>
      </w:pPr>
    </w:lvl>
  </w:abstractNum>
  <w:abstractNum w:abstractNumId="23" w15:restartNumberingAfterBreak="0">
    <w:nsid w:val="2FDD5DBB"/>
    <w:multiLevelType w:val="hybridMultilevel"/>
    <w:tmpl w:val="499426D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30CD6203"/>
    <w:multiLevelType w:val="hybridMultilevel"/>
    <w:tmpl w:val="60FE78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30D64441"/>
    <w:multiLevelType w:val="hybridMultilevel"/>
    <w:tmpl w:val="86922700"/>
    <w:lvl w:ilvl="0" w:tplc="E02C8106">
      <w:start w:val="1"/>
      <w:numFmt w:val="bullet"/>
      <w:lvlText w:val="-"/>
      <w:lvlJc w:val="left"/>
      <w:pPr>
        <w:ind w:left="2138" w:hanging="360"/>
      </w:pPr>
      <w:rPr>
        <w:rFonts w:ascii="Verdana" w:hAnsi="Verdana" w:hint="default"/>
      </w:rPr>
    </w:lvl>
    <w:lvl w:ilvl="1" w:tplc="300A0003" w:tentative="1">
      <w:start w:val="1"/>
      <w:numFmt w:val="bullet"/>
      <w:lvlText w:val="o"/>
      <w:lvlJc w:val="left"/>
      <w:pPr>
        <w:ind w:left="2858" w:hanging="360"/>
      </w:pPr>
      <w:rPr>
        <w:rFonts w:ascii="Courier New" w:hAnsi="Courier New" w:cs="Courier New" w:hint="default"/>
      </w:rPr>
    </w:lvl>
    <w:lvl w:ilvl="2" w:tplc="300A0005" w:tentative="1">
      <w:start w:val="1"/>
      <w:numFmt w:val="bullet"/>
      <w:lvlText w:val=""/>
      <w:lvlJc w:val="left"/>
      <w:pPr>
        <w:ind w:left="3578" w:hanging="360"/>
      </w:pPr>
      <w:rPr>
        <w:rFonts w:ascii="Wingdings" w:hAnsi="Wingdings" w:hint="default"/>
      </w:rPr>
    </w:lvl>
    <w:lvl w:ilvl="3" w:tplc="300A0001" w:tentative="1">
      <w:start w:val="1"/>
      <w:numFmt w:val="bullet"/>
      <w:lvlText w:val=""/>
      <w:lvlJc w:val="left"/>
      <w:pPr>
        <w:ind w:left="4298" w:hanging="360"/>
      </w:pPr>
      <w:rPr>
        <w:rFonts w:ascii="Symbol" w:hAnsi="Symbol" w:hint="default"/>
      </w:rPr>
    </w:lvl>
    <w:lvl w:ilvl="4" w:tplc="300A0003" w:tentative="1">
      <w:start w:val="1"/>
      <w:numFmt w:val="bullet"/>
      <w:lvlText w:val="o"/>
      <w:lvlJc w:val="left"/>
      <w:pPr>
        <w:ind w:left="5018" w:hanging="360"/>
      </w:pPr>
      <w:rPr>
        <w:rFonts w:ascii="Courier New" w:hAnsi="Courier New" w:cs="Courier New" w:hint="default"/>
      </w:rPr>
    </w:lvl>
    <w:lvl w:ilvl="5" w:tplc="300A0005" w:tentative="1">
      <w:start w:val="1"/>
      <w:numFmt w:val="bullet"/>
      <w:lvlText w:val=""/>
      <w:lvlJc w:val="left"/>
      <w:pPr>
        <w:ind w:left="5738" w:hanging="360"/>
      </w:pPr>
      <w:rPr>
        <w:rFonts w:ascii="Wingdings" w:hAnsi="Wingdings" w:hint="default"/>
      </w:rPr>
    </w:lvl>
    <w:lvl w:ilvl="6" w:tplc="300A0001" w:tentative="1">
      <w:start w:val="1"/>
      <w:numFmt w:val="bullet"/>
      <w:lvlText w:val=""/>
      <w:lvlJc w:val="left"/>
      <w:pPr>
        <w:ind w:left="6458" w:hanging="360"/>
      </w:pPr>
      <w:rPr>
        <w:rFonts w:ascii="Symbol" w:hAnsi="Symbol" w:hint="default"/>
      </w:rPr>
    </w:lvl>
    <w:lvl w:ilvl="7" w:tplc="300A0003" w:tentative="1">
      <w:start w:val="1"/>
      <w:numFmt w:val="bullet"/>
      <w:lvlText w:val="o"/>
      <w:lvlJc w:val="left"/>
      <w:pPr>
        <w:ind w:left="7178" w:hanging="360"/>
      </w:pPr>
      <w:rPr>
        <w:rFonts w:ascii="Courier New" w:hAnsi="Courier New" w:cs="Courier New" w:hint="default"/>
      </w:rPr>
    </w:lvl>
    <w:lvl w:ilvl="8" w:tplc="300A0005" w:tentative="1">
      <w:start w:val="1"/>
      <w:numFmt w:val="bullet"/>
      <w:lvlText w:val=""/>
      <w:lvlJc w:val="left"/>
      <w:pPr>
        <w:ind w:left="7898" w:hanging="360"/>
      </w:pPr>
      <w:rPr>
        <w:rFonts w:ascii="Wingdings" w:hAnsi="Wingdings" w:hint="default"/>
      </w:rPr>
    </w:lvl>
  </w:abstractNum>
  <w:abstractNum w:abstractNumId="26" w15:restartNumberingAfterBreak="0">
    <w:nsid w:val="32023DA4"/>
    <w:multiLevelType w:val="hybridMultilevel"/>
    <w:tmpl w:val="1BF4C318"/>
    <w:lvl w:ilvl="0" w:tplc="040A0001">
      <w:start w:val="1"/>
      <w:numFmt w:val="bullet"/>
      <w:lvlText w:val=""/>
      <w:lvlJc w:val="left"/>
      <w:pPr>
        <w:ind w:left="1548" w:hanging="360"/>
      </w:pPr>
      <w:rPr>
        <w:rFonts w:ascii="Symbol" w:hAnsi="Symbol" w:hint="default"/>
      </w:rPr>
    </w:lvl>
    <w:lvl w:ilvl="1" w:tplc="040A0003" w:tentative="1">
      <w:start w:val="1"/>
      <w:numFmt w:val="bullet"/>
      <w:lvlText w:val="o"/>
      <w:lvlJc w:val="left"/>
      <w:pPr>
        <w:ind w:left="2268" w:hanging="360"/>
      </w:pPr>
      <w:rPr>
        <w:rFonts w:ascii="Courier New" w:hAnsi="Courier New" w:cs="Courier New" w:hint="default"/>
      </w:rPr>
    </w:lvl>
    <w:lvl w:ilvl="2" w:tplc="040A0005" w:tentative="1">
      <w:start w:val="1"/>
      <w:numFmt w:val="bullet"/>
      <w:lvlText w:val=""/>
      <w:lvlJc w:val="left"/>
      <w:pPr>
        <w:ind w:left="2988" w:hanging="360"/>
      </w:pPr>
      <w:rPr>
        <w:rFonts w:ascii="Wingdings" w:hAnsi="Wingdings" w:hint="default"/>
      </w:rPr>
    </w:lvl>
    <w:lvl w:ilvl="3" w:tplc="040A0001" w:tentative="1">
      <w:start w:val="1"/>
      <w:numFmt w:val="bullet"/>
      <w:lvlText w:val=""/>
      <w:lvlJc w:val="left"/>
      <w:pPr>
        <w:ind w:left="3708" w:hanging="360"/>
      </w:pPr>
      <w:rPr>
        <w:rFonts w:ascii="Symbol" w:hAnsi="Symbol" w:hint="default"/>
      </w:rPr>
    </w:lvl>
    <w:lvl w:ilvl="4" w:tplc="040A0003" w:tentative="1">
      <w:start w:val="1"/>
      <w:numFmt w:val="bullet"/>
      <w:lvlText w:val="o"/>
      <w:lvlJc w:val="left"/>
      <w:pPr>
        <w:ind w:left="4428" w:hanging="360"/>
      </w:pPr>
      <w:rPr>
        <w:rFonts w:ascii="Courier New" w:hAnsi="Courier New" w:cs="Courier New" w:hint="default"/>
      </w:rPr>
    </w:lvl>
    <w:lvl w:ilvl="5" w:tplc="040A0005" w:tentative="1">
      <w:start w:val="1"/>
      <w:numFmt w:val="bullet"/>
      <w:lvlText w:val=""/>
      <w:lvlJc w:val="left"/>
      <w:pPr>
        <w:ind w:left="5148" w:hanging="360"/>
      </w:pPr>
      <w:rPr>
        <w:rFonts w:ascii="Wingdings" w:hAnsi="Wingdings" w:hint="default"/>
      </w:rPr>
    </w:lvl>
    <w:lvl w:ilvl="6" w:tplc="040A0001" w:tentative="1">
      <w:start w:val="1"/>
      <w:numFmt w:val="bullet"/>
      <w:lvlText w:val=""/>
      <w:lvlJc w:val="left"/>
      <w:pPr>
        <w:ind w:left="5868" w:hanging="360"/>
      </w:pPr>
      <w:rPr>
        <w:rFonts w:ascii="Symbol" w:hAnsi="Symbol" w:hint="default"/>
      </w:rPr>
    </w:lvl>
    <w:lvl w:ilvl="7" w:tplc="040A0003" w:tentative="1">
      <w:start w:val="1"/>
      <w:numFmt w:val="bullet"/>
      <w:lvlText w:val="o"/>
      <w:lvlJc w:val="left"/>
      <w:pPr>
        <w:ind w:left="6588" w:hanging="360"/>
      </w:pPr>
      <w:rPr>
        <w:rFonts w:ascii="Courier New" w:hAnsi="Courier New" w:cs="Courier New" w:hint="default"/>
      </w:rPr>
    </w:lvl>
    <w:lvl w:ilvl="8" w:tplc="040A0005" w:tentative="1">
      <w:start w:val="1"/>
      <w:numFmt w:val="bullet"/>
      <w:lvlText w:val=""/>
      <w:lvlJc w:val="left"/>
      <w:pPr>
        <w:ind w:left="7308" w:hanging="360"/>
      </w:pPr>
      <w:rPr>
        <w:rFonts w:ascii="Wingdings" w:hAnsi="Wingdings" w:hint="default"/>
      </w:rPr>
    </w:lvl>
  </w:abstractNum>
  <w:abstractNum w:abstractNumId="27" w15:restartNumberingAfterBreak="0">
    <w:nsid w:val="3382320E"/>
    <w:multiLevelType w:val="hybridMultilevel"/>
    <w:tmpl w:val="EBEA07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33905F11"/>
    <w:multiLevelType w:val="hybridMultilevel"/>
    <w:tmpl w:val="3A44B302"/>
    <w:lvl w:ilvl="0" w:tplc="CF5EF2F6">
      <w:start w:val="1"/>
      <w:numFmt w:val="lowerRoman"/>
      <w:lvlText w:val="(%1)"/>
      <w:lvlJc w:val="left"/>
      <w:pPr>
        <w:ind w:left="1287" w:hanging="720"/>
      </w:pPr>
      <w:rPr>
        <w:rFonts w:hint="default"/>
        <w:b w:val="0"/>
      </w:rPr>
    </w:lvl>
    <w:lvl w:ilvl="1" w:tplc="300A0019" w:tentative="1">
      <w:start w:val="1"/>
      <w:numFmt w:val="lowerLetter"/>
      <w:lvlText w:val="%2."/>
      <w:lvlJc w:val="left"/>
      <w:pPr>
        <w:ind w:left="1647" w:hanging="360"/>
      </w:pPr>
    </w:lvl>
    <w:lvl w:ilvl="2" w:tplc="300A001B" w:tentative="1">
      <w:start w:val="1"/>
      <w:numFmt w:val="lowerRoman"/>
      <w:lvlText w:val="%3."/>
      <w:lvlJc w:val="right"/>
      <w:pPr>
        <w:ind w:left="2367" w:hanging="180"/>
      </w:pPr>
    </w:lvl>
    <w:lvl w:ilvl="3" w:tplc="300A000F" w:tentative="1">
      <w:start w:val="1"/>
      <w:numFmt w:val="decimal"/>
      <w:lvlText w:val="%4."/>
      <w:lvlJc w:val="left"/>
      <w:pPr>
        <w:ind w:left="3087" w:hanging="360"/>
      </w:pPr>
    </w:lvl>
    <w:lvl w:ilvl="4" w:tplc="300A0019" w:tentative="1">
      <w:start w:val="1"/>
      <w:numFmt w:val="lowerLetter"/>
      <w:lvlText w:val="%5."/>
      <w:lvlJc w:val="left"/>
      <w:pPr>
        <w:ind w:left="3807" w:hanging="360"/>
      </w:pPr>
    </w:lvl>
    <w:lvl w:ilvl="5" w:tplc="300A001B" w:tentative="1">
      <w:start w:val="1"/>
      <w:numFmt w:val="lowerRoman"/>
      <w:lvlText w:val="%6."/>
      <w:lvlJc w:val="right"/>
      <w:pPr>
        <w:ind w:left="4527" w:hanging="180"/>
      </w:pPr>
    </w:lvl>
    <w:lvl w:ilvl="6" w:tplc="300A000F" w:tentative="1">
      <w:start w:val="1"/>
      <w:numFmt w:val="decimal"/>
      <w:lvlText w:val="%7."/>
      <w:lvlJc w:val="left"/>
      <w:pPr>
        <w:ind w:left="5247" w:hanging="360"/>
      </w:pPr>
    </w:lvl>
    <w:lvl w:ilvl="7" w:tplc="300A0019" w:tentative="1">
      <w:start w:val="1"/>
      <w:numFmt w:val="lowerLetter"/>
      <w:lvlText w:val="%8."/>
      <w:lvlJc w:val="left"/>
      <w:pPr>
        <w:ind w:left="5967" w:hanging="360"/>
      </w:pPr>
    </w:lvl>
    <w:lvl w:ilvl="8" w:tplc="300A001B" w:tentative="1">
      <w:start w:val="1"/>
      <w:numFmt w:val="lowerRoman"/>
      <w:lvlText w:val="%9."/>
      <w:lvlJc w:val="right"/>
      <w:pPr>
        <w:ind w:left="6687" w:hanging="180"/>
      </w:pPr>
    </w:lvl>
  </w:abstractNum>
  <w:abstractNum w:abstractNumId="29" w15:restartNumberingAfterBreak="0">
    <w:nsid w:val="35FE160C"/>
    <w:multiLevelType w:val="hybridMultilevel"/>
    <w:tmpl w:val="E11210CC"/>
    <w:lvl w:ilvl="0" w:tplc="300A0005">
      <w:start w:val="1"/>
      <w:numFmt w:val="bullet"/>
      <w:lvlText w:val=""/>
      <w:lvlJc w:val="left"/>
      <w:pPr>
        <w:ind w:left="720" w:hanging="360"/>
      </w:pPr>
      <w:rPr>
        <w:rFonts w:ascii="Wingdings" w:hAnsi="Wingdings" w:hint="default"/>
      </w:rPr>
    </w:lvl>
    <w:lvl w:ilvl="1" w:tplc="9E4087C0">
      <w:numFmt w:val="bullet"/>
      <w:lvlText w:val=""/>
      <w:lvlJc w:val="left"/>
      <w:pPr>
        <w:ind w:left="1440" w:hanging="360"/>
      </w:pPr>
      <w:rPr>
        <w:rFonts w:ascii="Arial Narrow" w:eastAsiaTheme="minorHAnsi" w:hAnsi="Arial Narrow" w:cs="Aria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39D30F62"/>
    <w:multiLevelType w:val="hybridMultilevel"/>
    <w:tmpl w:val="DBA01C76"/>
    <w:lvl w:ilvl="0" w:tplc="20EC7B84">
      <w:start w:val="1"/>
      <w:numFmt w:val="lowerRoman"/>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1" w15:restartNumberingAfterBreak="0">
    <w:nsid w:val="3A9F237A"/>
    <w:multiLevelType w:val="hybridMultilevel"/>
    <w:tmpl w:val="5F3AA596"/>
    <w:lvl w:ilvl="0" w:tplc="300A001B">
      <w:start w:val="1"/>
      <w:numFmt w:val="low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2" w15:restartNumberingAfterBreak="0">
    <w:nsid w:val="3DBE662E"/>
    <w:multiLevelType w:val="hybridMultilevel"/>
    <w:tmpl w:val="689EE37C"/>
    <w:lvl w:ilvl="0" w:tplc="300A0005">
      <w:start w:val="1"/>
      <w:numFmt w:val="bullet"/>
      <w:lvlText w:val=""/>
      <w:lvlJc w:val="left"/>
      <w:pPr>
        <w:ind w:left="1800" w:hanging="360"/>
      </w:pPr>
      <w:rPr>
        <w:rFonts w:ascii="Wingdings" w:hAnsi="Wingdings"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33" w15:restartNumberingAfterBreak="0">
    <w:nsid w:val="3FC63FE5"/>
    <w:multiLevelType w:val="hybridMultilevel"/>
    <w:tmpl w:val="1BC24A94"/>
    <w:lvl w:ilvl="0" w:tplc="300A0005">
      <w:start w:val="1"/>
      <w:numFmt w:val="bullet"/>
      <w:lvlText w:val=""/>
      <w:lvlJc w:val="left"/>
      <w:pPr>
        <w:ind w:left="1996" w:hanging="360"/>
      </w:pPr>
      <w:rPr>
        <w:rFonts w:ascii="Wingdings" w:hAnsi="Wingdings" w:hint="default"/>
      </w:rPr>
    </w:lvl>
    <w:lvl w:ilvl="1" w:tplc="300A0003" w:tentative="1">
      <w:start w:val="1"/>
      <w:numFmt w:val="bullet"/>
      <w:lvlText w:val="o"/>
      <w:lvlJc w:val="left"/>
      <w:pPr>
        <w:ind w:left="2716" w:hanging="360"/>
      </w:pPr>
      <w:rPr>
        <w:rFonts w:ascii="Courier New" w:hAnsi="Courier New" w:cs="Courier New" w:hint="default"/>
      </w:rPr>
    </w:lvl>
    <w:lvl w:ilvl="2" w:tplc="300A0005" w:tentative="1">
      <w:start w:val="1"/>
      <w:numFmt w:val="bullet"/>
      <w:lvlText w:val=""/>
      <w:lvlJc w:val="left"/>
      <w:pPr>
        <w:ind w:left="3436" w:hanging="360"/>
      </w:pPr>
      <w:rPr>
        <w:rFonts w:ascii="Wingdings" w:hAnsi="Wingdings" w:hint="default"/>
      </w:rPr>
    </w:lvl>
    <w:lvl w:ilvl="3" w:tplc="300A0001" w:tentative="1">
      <w:start w:val="1"/>
      <w:numFmt w:val="bullet"/>
      <w:lvlText w:val=""/>
      <w:lvlJc w:val="left"/>
      <w:pPr>
        <w:ind w:left="4156" w:hanging="360"/>
      </w:pPr>
      <w:rPr>
        <w:rFonts w:ascii="Symbol" w:hAnsi="Symbol" w:hint="default"/>
      </w:rPr>
    </w:lvl>
    <w:lvl w:ilvl="4" w:tplc="300A0003" w:tentative="1">
      <w:start w:val="1"/>
      <w:numFmt w:val="bullet"/>
      <w:lvlText w:val="o"/>
      <w:lvlJc w:val="left"/>
      <w:pPr>
        <w:ind w:left="4876" w:hanging="360"/>
      </w:pPr>
      <w:rPr>
        <w:rFonts w:ascii="Courier New" w:hAnsi="Courier New" w:cs="Courier New" w:hint="default"/>
      </w:rPr>
    </w:lvl>
    <w:lvl w:ilvl="5" w:tplc="300A0005" w:tentative="1">
      <w:start w:val="1"/>
      <w:numFmt w:val="bullet"/>
      <w:lvlText w:val=""/>
      <w:lvlJc w:val="left"/>
      <w:pPr>
        <w:ind w:left="5596" w:hanging="360"/>
      </w:pPr>
      <w:rPr>
        <w:rFonts w:ascii="Wingdings" w:hAnsi="Wingdings" w:hint="default"/>
      </w:rPr>
    </w:lvl>
    <w:lvl w:ilvl="6" w:tplc="300A0001" w:tentative="1">
      <w:start w:val="1"/>
      <w:numFmt w:val="bullet"/>
      <w:lvlText w:val=""/>
      <w:lvlJc w:val="left"/>
      <w:pPr>
        <w:ind w:left="6316" w:hanging="360"/>
      </w:pPr>
      <w:rPr>
        <w:rFonts w:ascii="Symbol" w:hAnsi="Symbol" w:hint="default"/>
      </w:rPr>
    </w:lvl>
    <w:lvl w:ilvl="7" w:tplc="300A0003" w:tentative="1">
      <w:start w:val="1"/>
      <w:numFmt w:val="bullet"/>
      <w:lvlText w:val="o"/>
      <w:lvlJc w:val="left"/>
      <w:pPr>
        <w:ind w:left="7036" w:hanging="360"/>
      </w:pPr>
      <w:rPr>
        <w:rFonts w:ascii="Courier New" w:hAnsi="Courier New" w:cs="Courier New" w:hint="default"/>
      </w:rPr>
    </w:lvl>
    <w:lvl w:ilvl="8" w:tplc="300A0005" w:tentative="1">
      <w:start w:val="1"/>
      <w:numFmt w:val="bullet"/>
      <w:lvlText w:val=""/>
      <w:lvlJc w:val="left"/>
      <w:pPr>
        <w:ind w:left="7756" w:hanging="360"/>
      </w:pPr>
      <w:rPr>
        <w:rFonts w:ascii="Wingdings" w:hAnsi="Wingdings" w:hint="default"/>
      </w:rPr>
    </w:lvl>
  </w:abstractNum>
  <w:abstractNum w:abstractNumId="34" w15:restartNumberingAfterBreak="0">
    <w:nsid w:val="44150ADB"/>
    <w:multiLevelType w:val="hybridMultilevel"/>
    <w:tmpl w:val="6686916C"/>
    <w:lvl w:ilvl="0" w:tplc="300A0017">
      <w:start w:val="1"/>
      <w:numFmt w:val="lowerLetter"/>
      <w:lvlText w:val="%1)"/>
      <w:lvlJc w:val="left"/>
      <w:pPr>
        <w:ind w:left="1996" w:hanging="360"/>
      </w:pPr>
    </w:lvl>
    <w:lvl w:ilvl="1" w:tplc="300A0019" w:tentative="1">
      <w:start w:val="1"/>
      <w:numFmt w:val="lowerLetter"/>
      <w:lvlText w:val="%2."/>
      <w:lvlJc w:val="left"/>
      <w:pPr>
        <w:ind w:left="2716" w:hanging="360"/>
      </w:pPr>
    </w:lvl>
    <w:lvl w:ilvl="2" w:tplc="300A001B" w:tentative="1">
      <w:start w:val="1"/>
      <w:numFmt w:val="lowerRoman"/>
      <w:lvlText w:val="%3."/>
      <w:lvlJc w:val="right"/>
      <w:pPr>
        <w:ind w:left="3436" w:hanging="180"/>
      </w:pPr>
    </w:lvl>
    <w:lvl w:ilvl="3" w:tplc="300A000F" w:tentative="1">
      <w:start w:val="1"/>
      <w:numFmt w:val="decimal"/>
      <w:lvlText w:val="%4."/>
      <w:lvlJc w:val="left"/>
      <w:pPr>
        <w:ind w:left="4156" w:hanging="360"/>
      </w:pPr>
    </w:lvl>
    <w:lvl w:ilvl="4" w:tplc="300A0019" w:tentative="1">
      <w:start w:val="1"/>
      <w:numFmt w:val="lowerLetter"/>
      <w:lvlText w:val="%5."/>
      <w:lvlJc w:val="left"/>
      <w:pPr>
        <w:ind w:left="4876" w:hanging="360"/>
      </w:pPr>
    </w:lvl>
    <w:lvl w:ilvl="5" w:tplc="300A001B" w:tentative="1">
      <w:start w:val="1"/>
      <w:numFmt w:val="lowerRoman"/>
      <w:lvlText w:val="%6."/>
      <w:lvlJc w:val="right"/>
      <w:pPr>
        <w:ind w:left="5596" w:hanging="180"/>
      </w:pPr>
    </w:lvl>
    <w:lvl w:ilvl="6" w:tplc="300A000F" w:tentative="1">
      <w:start w:val="1"/>
      <w:numFmt w:val="decimal"/>
      <w:lvlText w:val="%7."/>
      <w:lvlJc w:val="left"/>
      <w:pPr>
        <w:ind w:left="6316" w:hanging="360"/>
      </w:pPr>
    </w:lvl>
    <w:lvl w:ilvl="7" w:tplc="300A0019" w:tentative="1">
      <w:start w:val="1"/>
      <w:numFmt w:val="lowerLetter"/>
      <w:lvlText w:val="%8."/>
      <w:lvlJc w:val="left"/>
      <w:pPr>
        <w:ind w:left="7036" w:hanging="360"/>
      </w:pPr>
    </w:lvl>
    <w:lvl w:ilvl="8" w:tplc="300A001B" w:tentative="1">
      <w:start w:val="1"/>
      <w:numFmt w:val="lowerRoman"/>
      <w:lvlText w:val="%9."/>
      <w:lvlJc w:val="right"/>
      <w:pPr>
        <w:ind w:left="7756" w:hanging="180"/>
      </w:pPr>
    </w:lvl>
  </w:abstractNum>
  <w:abstractNum w:abstractNumId="35" w15:restartNumberingAfterBreak="0">
    <w:nsid w:val="4520169B"/>
    <w:multiLevelType w:val="hybridMultilevel"/>
    <w:tmpl w:val="9E0CCA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6" w15:restartNumberingAfterBreak="0">
    <w:nsid w:val="4C8F5BE9"/>
    <w:multiLevelType w:val="hybridMultilevel"/>
    <w:tmpl w:val="C6DC8EE8"/>
    <w:lvl w:ilvl="0" w:tplc="0C0A0001">
      <w:start w:val="1"/>
      <w:numFmt w:val="bullet"/>
      <w:lvlText w:val=""/>
      <w:lvlJc w:val="left"/>
      <w:pPr>
        <w:ind w:left="1368" w:hanging="360"/>
      </w:pPr>
      <w:rPr>
        <w:rFonts w:ascii="Symbol" w:hAnsi="Symbol" w:hint="default"/>
      </w:rPr>
    </w:lvl>
    <w:lvl w:ilvl="1" w:tplc="040A0003" w:tentative="1">
      <w:start w:val="1"/>
      <w:numFmt w:val="bullet"/>
      <w:lvlText w:val="o"/>
      <w:lvlJc w:val="left"/>
      <w:pPr>
        <w:ind w:left="2088" w:hanging="360"/>
      </w:pPr>
      <w:rPr>
        <w:rFonts w:ascii="Courier New" w:hAnsi="Courier New" w:cs="Courier New" w:hint="default"/>
      </w:rPr>
    </w:lvl>
    <w:lvl w:ilvl="2" w:tplc="040A0005" w:tentative="1">
      <w:start w:val="1"/>
      <w:numFmt w:val="bullet"/>
      <w:lvlText w:val=""/>
      <w:lvlJc w:val="left"/>
      <w:pPr>
        <w:ind w:left="2808" w:hanging="360"/>
      </w:pPr>
      <w:rPr>
        <w:rFonts w:ascii="Wingdings" w:hAnsi="Wingdings" w:hint="default"/>
      </w:rPr>
    </w:lvl>
    <w:lvl w:ilvl="3" w:tplc="040A0001" w:tentative="1">
      <w:start w:val="1"/>
      <w:numFmt w:val="bullet"/>
      <w:lvlText w:val=""/>
      <w:lvlJc w:val="left"/>
      <w:pPr>
        <w:ind w:left="3528" w:hanging="360"/>
      </w:pPr>
      <w:rPr>
        <w:rFonts w:ascii="Symbol" w:hAnsi="Symbol" w:hint="default"/>
      </w:rPr>
    </w:lvl>
    <w:lvl w:ilvl="4" w:tplc="040A0003" w:tentative="1">
      <w:start w:val="1"/>
      <w:numFmt w:val="bullet"/>
      <w:lvlText w:val="o"/>
      <w:lvlJc w:val="left"/>
      <w:pPr>
        <w:ind w:left="4248" w:hanging="360"/>
      </w:pPr>
      <w:rPr>
        <w:rFonts w:ascii="Courier New" w:hAnsi="Courier New" w:cs="Courier New" w:hint="default"/>
      </w:rPr>
    </w:lvl>
    <w:lvl w:ilvl="5" w:tplc="040A0005" w:tentative="1">
      <w:start w:val="1"/>
      <w:numFmt w:val="bullet"/>
      <w:lvlText w:val=""/>
      <w:lvlJc w:val="left"/>
      <w:pPr>
        <w:ind w:left="4968" w:hanging="360"/>
      </w:pPr>
      <w:rPr>
        <w:rFonts w:ascii="Wingdings" w:hAnsi="Wingdings" w:hint="default"/>
      </w:rPr>
    </w:lvl>
    <w:lvl w:ilvl="6" w:tplc="040A0001" w:tentative="1">
      <w:start w:val="1"/>
      <w:numFmt w:val="bullet"/>
      <w:lvlText w:val=""/>
      <w:lvlJc w:val="left"/>
      <w:pPr>
        <w:ind w:left="5688" w:hanging="360"/>
      </w:pPr>
      <w:rPr>
        <w:rFonts w:ascii="Symbol" w:hAnsi="Symbol" w:hint="default"/>
      </w:rPr>
    </w:lvl>
    <w:lvl w:ilvl="7" w:tplc="040A0003" w:tentative="1">
      <w:start w:val="1"/>
      <w:numFmt w:val="bullet"/>
      <w:lvlText w:val="o"/>
      <w:lvlJc w:val="left"/>
      <w:pPr>
        <w:ind w:left="6408" w:hanging="360"/>
      </w:pPr>
      <w:rPr>
        <w:rFonts w:ascii="Courier New" w:hAnsi="Courier New" w:cs="Courier New" w:hint="default"/>
      </w:rPr>
    </w:lvl>
    <w:lvl w:ilvl="8" w:tplc="040A0005" w:tentative="1">
      <w:start w:val="1"/>
      <w:numFmt w:val="bullet"/>
      <w:lvlText w:val=""/>
      <w:lvlJc w:val="left"/>
      <w:pPr>
        <w:ind w:left="7128" w:hanging="360"/>
      </w:pPr>
      <w:rPr>
        <w:rFonts w:ascii="Wingdings" w:hAnsi="Wingdings" w:hint="default"/>
      </w:rPr>
    </w:lvl>
  </w:abstractNum>
  <w:abstractNum w:abstractNumId="37" w15:restartNumberingAfterBreak="0">
    <w:nsid w:val="55F90A08"/>
    <w:multiLevelType w:val="hybridMultilevel"/>
    <w:tmpl w:val="28D4D362"/>
    <w:lvl w:ilvl="0" w:tplc="300A000D">
      <w:start w:val="1"/>
      <w:numFmt w:val="bullet"/>
      <w:lvlText w:val=""/>
      <w:lvlJc w:val="left"/>
      <w:pPr>
        <w:ind w:left="1224" w:hanging="360"/>
      </w:pPr>
      <w:rPr>
        <w:rFonts w:ascii="Wingdings" w:hAnsi="Wingdings" w:hint="default"/>
      </w:rPr>
    </w:lvl>
    <w:lvl w:ilvl="1" w:tplc="300A000D">
      <w:start w:val="1"/>
      <w:numFmt w:val="bullet"/>
      <w:lvlText w:val=""/>
      <w:lvlJc w:val="left"/>
      <w:pPr>
        <w:ind w:left="1944" w:hanging="360"/>
      </w:pPr>
      <w:rPr>
        <w:rFonts w:ascii="Wingdings" w:hAnsi="Wingdings" w:hint="default"/>
      </w:rPr>
    </w:lvl>
    <w:lvl w:ilvl="2" w:tplc="040A0005" w:tentative="1">
      <w:start w:val="1"/>
      <w:numFmt w:val="bullet"/>
      <w:lvlText w:val=""/>
      <w:lvlJc w:val="left"/>
      <w:pPr>
        <w:ind w:left="2664" w:hanging="360"/>
      </w:pPr>
      <w:rPr>
        <w:rFonts w:ascii="Wingdings" w:hAnsi="Wingdings" w:hint="default"/>
      </w:rPr>
    </w:lvl>
    <w:lvl w:ilvl="3" w:tplc="040A0001" w:tentative="1">
      <w:start w:val="1"/>
      <w:numFmt w:val="bullet"/>
      <w:lvlText w:val=""/>
      <w:lvlJc w:val="left"/>
      <w:pPr>
        <w:ind w:left="3384" w:hanging="360"/>
      </w:pPr>
      <w:rPr>
        <w:rFonts w:ascii="Symbol" w:hAnsi="Symbol" w:hint="default"/>
      </w:rPr>
    </w:lvl>
    <w:lvl w:ilvl="4" w:tplc="040A0003" w:tentative="1">
      <w:start w:val="1"/>
      <w:numFmt w:val="bullet"/>
      <w:lvlText w:val="o"/>
      <w:lvlJc w:val="left"/>
      <w:pPr>
        <w:ind w:left="4104" w:hanging="360"/>
      </w:pPr>
      <w:rPr>
        <w:rFonts w:ascii="Courier New" w:hAnsi="Courier New" w:cs="Courier New" w:hint="default"/>
      </w:rPr>
    </w:lvl>
    <w:lvl w:ilvl="5" w:tplc="040A0005" w:tentative="1">
      <w:start w:val="1"/>
      <w:numFmt w:val="bullet"/>
      <w:lvlText w:val=""/>
      <w:lvlJc w:val="left"/>
      <w:pPr>
        <w:ind w:left="4824" w:hanging="360"/>
      </w:pPr>
      <w:rPr>
        <w:rFonts w:ascii="Wingdings" w:hAnsi="Wingdings" w:hint="default"/>
      </w:rPr>
    </w:lvl>
    <w:lvl w:ilvl="6" w:tplc="040A0001" w:tentative="1">
      <w:start w:val="1"/>
      <w:numFmt w:val="bullet"/>
      <w:lvlText w:val=""/>
      <w:lvlJc w:val="left"/>
      <w:pPr>
        <w:ind w:left="5544" w:hanging="360"/>
      </w:pPr>
      <w:rPr>
        <w:rFonts w:ascii="Symbol" w:hAnsi="Symbol" w:hint="default"/>
      </w:rPr>
    </w:lvl>
    <w:lvl w:ilvl="7" w:tplc="040A0003" w:tentative="1">
      <w:start w:val="1"/>
      <w:numFmt w:val="bullet"/>
      <w:lvlText w:val="o"/>
      <w:lvlJc w:val="left"/>
      <w:pPr>
        <w:ind w:left="6264" w:hanging="360"/>
      </w:pPr>
      <w:rPr>
        <w:rFonts w:ascii="Courier New" w:hAnsi="Courier New" w:cs="Courier New" w:hint="default"/>
      </w:rPr>
    </w:lvl>
    <w:lvl w:ilvl="8" w:tplc="040A0005" w:tentative="1">
      <w:start w:val="1"/>
      <w:numFmt w:val="bullet"/>
      <w:lvlText w:val=""/>
      <w:lvlJc w:val="left"/>
      <w:pPr>
        <w:ind w:left="6984" w:hanging="360"/>
      </w:pPr>
      <w:rPr>
        <w:rFonts w:ascii="Wingdings" w:hAnsi="Wingdings" w:hint="default"/>
      </w:rPr>
    </w:lvl>
  </w:abstractNum>
  <w:abstractNum w:abstractNumId="38" w15:restartNumberingAfterBreak="0">
    <w:nsid w:val="5B8D0186"/>
    <w:multiLevelType w:val="hybridMultilevel"/>
    <w:tmpl w:val="41801B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15:restartNumberingAfterBreak="0">
    <w:nsid w:val="637F572E"/>
    <w:multiLevelType w:val="hybridMultilevel"/>
    <w:tmpl w:val="A84AA89E"/>
    <w:lvl w:ilvl="0" w:tplc="E02C8106">
      <w:start w:val="1"/>
      <w:numFmt w:val="bullet"/>
      <w:lvlText w:val="-"/>
      <w:lvlJc w:val="left"/>
      <w:pPr>
        <w:ind w:left="1713" w:hanging="360"/>
      </w:pPr>
      <w:rPr>
        <w:rFonts w:ascii="Verdana" w:hAnsi="Verdana" w:hint="default"/>
      </w:rPr>
    </w:lvl>
    <w:lvl w:ilvl="1" w:tplc="E02C8106">
      <w:start w:val="1"/>
      <w:numFmt w:val="bullet"/>
      <w:lvlText w:val="-"/>
      <w:lvlJc w:val="left"/>
      <w:pPr>
        <w:ind w:left="2433" w:hanging="360"/>
      </w:pPr>
      <w:rPr>
        <w:rFonts w:ascii="Verdana" w:hAnsi="Verdana" w:hint="default"/>
      </w:rPr>
    </w:lvl>
    <w:lvl w:ilvl="2" w:tplc="300A0005" w:tentative="1">
      <w:start w:val="1"/>
      <w:numFmt w:val="bullet"/>
      <w:lvlText w:val=""/>
      <w:lvlJc w:val="left"/>
      <w:pPr>
        <w:ind w:left="3153" w:hanging="360"/>
      </w:pPr>
      <w:rPr>
        <w:rFonts w:ascii="Wingdings" w:hAnsi="Wingdings" w:hint="default"/>
      </w:rPr>
    </w:lvl>
    <w:lvl w:ilvl="3" w:tplc="300A0001" w:tentative="1">
      <w:start w:val="1"/>
      <w:numFmt w:val="bullet"/>
      <w:lvlText w:val=""/>
      <w:lvlJc w:val="left"/>
      <w:pPr>
        <w:ind w:left="3873" w:hanging="360"/>
      </w:pPr>
      <w:rPr>
        <w:rFonts w:ascii="Symbol" w:hAnsi="Symbol" w:hint="default"/>
      </w:rPr>
    </w:lvl>
    <w:lvl w:ilvl="4" w:tplc="300A0003" w:tentative="1">
      <w:start w:val="1"/>
      <w:numFmt w:val="bullet"/>
      <w:lvlText w:val="o"/>
      <w:lvlJc w:val="left"/>
      <w:pPr>
        <w:ind w:left="4593" w:hanging="360"/>
      </w:pPr>
      <w:rPr>
        <w:rFonts w:ascii="Courier New" w:hAnsi="Courier New" w:cs="Courier New" w:hint="default"/>
      </w:rPr>
    </w:lvl>
    <w:lvl w:ilvl="5" w:tplc="300A0005" w:tentative="1">
      <w:start w:val="1"/>
      <w:numFmt w:val="bullet"/>
      <w:lvlText w:val=""/>
      <w:lvlJc w:val="left"/>
      <w:pPr>
        <w:ind w:left="5313" w:hanging="360"/>
      </w:pPr>
      <w:rPr>
        <w:rFonts w:ascii="Wingdings" w:hAnsi="Wingdings" w:hint="default"/>
      </w:rPr>
    </w:lvl>
    <w:lvl w:ilvl="6" w:tplc="300A0001" w:tentative="1">
      <w:start w:val="1"/>
      <w:numFmt w:val="bullet"/>
      <w:lvlText w:val=""/>
      <w:lvlJc w:val="left"/>
      <w:pPr>
        <w:ind w:left="6033" w:hanging="360"/>
      </w:pPr>
      <w:rPr>
        <w:rFonts w:ascii="Symbol" w:hAnsi="Symbol" w:hint="default"/>
      </w:rPr>
    </w:lvl>
    <w:lvl w:ilvl="7" w:tplc="300A0003" w:tentative="1">
      <w:start w:val="1"/>
      <w:numFmt w:val="bullet"/>
      <w:lvlText w:val="o"/>
      <w:lvlJc w:val="left"/>
      <w:pPr>
        <w:ind w:left="6753" w:hanging="360"/>
      </w:pPr>
      <w:rPr>
        <w:rFonts w:ascii="Courier New" w:hAnsi="Courier New" w:cs="Courier New" w:hint="default"/>
      </w:rPr>
    </w:lvl>
    <w:lvl w:ilvl="8" w:tplc="300A0005" w:tentative="1">
      <w:start w:val="1"/>
      <w:numFmt w:val="bullet"/>
      <w:lvlText w:val=""/>
      <w:lvlJc w:val="left"/>
      <w:pPr>
        <w:ind w:left="7473" w:hanging="360"/>
      </w:pPr>
      <w:rPr>
        <w:rFonts w:ascii="Wingdings" w:hAnsi="Wingdings" w:hint="default"/>
      </w:rPr>
    </w:lvl>
  </w:abstractNum>
  <w:abstractNum w:abstractNumId="40" w15:restartNumberingAfterBreak="0">
    <w:nsid w:val="64C40526"/>
    <w:multiLevelType w:val="hybridMultilevel"/>
    <w:tmpl w:val="D90E8DF4"/>
    <w:lvl w:ilvl="0" w:tplc="D46CD236">
      <w:start w:val="1"/>
      <w:numFmt w:val="decimal"/>
      <w:lvlText w:val="%1."/>
      <w:lvlJc w:val="left"/>
      <w:pPr>
        <w:ind w:left="720" w:hanging="360"/>
      </w:pPr>
      <w:rPr>
        <w:rFonts w:hint="default"/>
        <w:b/>
        <w:bCs/>
      </w:rPr>
    </w:lvl>
    <w:lvl w:ilvl="1" w:tplc="04090015">
      <w:start w:val="1"/>
      <w:numFmt w:val="upperLetter"/>
      <w:lvlText w:val="%2."/>
      <w:lvlJc w:val="left"/>
      <w:pPr>
        <w:ind w:left="1068" w:hanging="360"/>
      </w:pPr>
      <w:rPr>
        <w:rFonts w:hint="default"/>
        <w:spacing w:val="0"/>
        <w:w w:val="106"/>
        <w:sz w:val="19"/>
        <w:szCs w:val="19"/>
        <w:lang w:val="es-ES" w:eastAsia="es-ES" w:bidi="es-ES"/>
      </w:rPr>
    </w:lvl>
    <w:lvl w:ilvl="2" w:tplc="300A0011">
      <w:start w:val="1"/>
      <w:numFmt w:val="decimal"/>
      <w:lvlText w:val="%3)"/>
      <w:lvlJc w:val="left"/>
      <w:pPr>
        <w:ind w:left="1314" w:hanging="180"/>
      </w:pPr>
      <w:rPr>
        <w:rFonts w:hint="default"/>
        <w:w w:val="98"/>
        <w:sz w:val="19"/>
        <w:szCs w:val="19"/>
        <w:lang w:val="es-ES" w:eastAsia="es-ES" w:bidi="es-ES"/>
      </w:r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1" w15:restartNumberingAfterBreak="0">
    <w:nsid w:val="64ED36DB"/>
    <w:multiLevelType w:val="hybridMultilevel"/>
    <w:tmpl w:val="51AA62FA"/>
    <w:lvl w:ilvl="0" w:tplc="0C0A0005">
      <w:start w:val="1"/>
      <w:numFmt w:val="bullet"/>
      <w:lvlText w:val=""/>
      <w:lvlJc w:val="left"/>
      <w:pPr>
        <w:ind w:left="1360" w:hanging="360"/>
      </w:pPr>
      <w:rPr>
        <w:rFonts w:ascii="Wingdings" w:hAnsi="Wingdings" w:hint="default"/>
      </w:rPr>
    </w:lvl>
    <w:lvl w:ilvl="1" w:tplc="300A0003">
      <w:start w:val="1"/>
      <w:numFmt w:val="bullet"/>
      <w:lvlText w:val="o"/>
      <w:lvlJc w:val="left"/>
      <w:pPr>
        <w:ind w:left="2080" w:hanging="360"/>
      </w:pPr>
      <w:rPr>
        <w:rFonts w:ascii="Courier New" w:hAnsi="Courier New" w:cs="Courier New" w:hint="default"/>
      </w:rPr>
    </w:lvl>
    <w:lvl w:ilvl="2" w:tplc="300A0005" w:tentative="1">
      <w:start w:val="1"/>
      <w:numFmt w:val="bullet"/>
      <w:lvlText w:val=""/>
      <w:lvlJc w:val="left"/>
      <w:pPr>
        <w:ind w:left="2800" w:hanging="360"/>
      </w:pPr>
      <w:rPr>
        <w:rFonts w:ascii="Wingdings" w:hAnsi="Wingdings" w:hint="default"/>
      </w:rPr>
    </w:lvl>
    <w:lvl w:ilvl="3" w:tplc="300A0001" w:tentative="1">
      <w:start w:val="1"/>
      <w:numFmt w:val="bullet"/>
      <w:lvlText w:val=""/>
      <w:lvlJc w:val="left"/>
      <w:pPr>
        <w:ind w:left="3520" w:hanging="360"/>
      </w:pPr>
      <w:rPr>
        <w:rFonts w:ascii="Symbol" w:hAnsi="Symbol" w:hint="default"/>
      </w:rPr>
    </w:lvl>
    <w:lvl w:ilvl="4" w:tplc="300A0003" w:tentative="1">
      <w:start w:val="1"/>
      <w:numFmt w:val="bullet"/>
      <w:lvlText w:val="o"/>
      <w:lvlJc w:val="left"/>
      <w:pPr>
        <w:ind w:left="4240" w:hanging="360"/>
      </w:pPr>
      <w:rPr>
        <w:rFonts w:ascii="Courier New" w:hAnsi="Courier New" w:cs="Courier New" w:hint="default"/>
      </w:rPr>
    </w:lvl>
    <w:lvl w:ilvl="5" w:tplc="300A0005" w:tentative="1">
      <w:start w:val="1"/>
      <w:numFmt w:val="bullet"/>
      <w:lvlText w:val=""/>
      <w:lvlJc w:val="left"/>
      <w:pPr>
        <w:ind w:left="4960" w:hanging="360"/>
      </w:pPr>
      <w:rPr>
        <w:rFonts w:ascii="Wingdings" w:hAnsi="Wingdings" w:hint="default"/>
      </w:rPr>
    </w:lvl>
    <w:lvl w:ilvl="6" w:tplc="300A0001" w:tentative="1">
      <w:start w:val="1"/>
      <w:numFmt w:val="bullet"/>
      <w:lvlText w:val=""/>
      <w:lvlJc w:val="left"/>
      <w:pPr>
        <w:ind w:left="5680" w:hanging="360"/>
      </w:pPr>
      <w:rPr>
        <w:rFonts w:ascii="Symbol" w:hAnsi="Symbol" w:hint="default"/>
      </w:rPr>
    </w:lvl>
    <w:lvl w:ilvl="7" w:tplc="300A0003" w:tentative="1">
      <w:start w:val="1"/>
      <w:numFmt w:val="bullet"/>
      <w:lvlText w:val="o"/>
      <w:lvlJc w:val="left"/>
      <w:pPr>
        <w:ind w:left="6400" w:hanging="360"/>
      </w:pPr>
      <w:rPr>
        <w:rFonts w:ascii="Courier New" w:hAnsi="Courier New" w:cs="Courier New" w:hint="default"/>
      </w:rPr>
    </w:lvl>
    <w:lvl w:ilvl="8" w:tplc="300A0005" w:tentative="1">
      <w:start w:val="1"/>
      <w:numFmt w:val="bullet"/>
      <w:lvlText w:val=""/>
      <w:lvlJc w:val="left"/>
      <w:pPr>
        <w:ind w:left="7120" w:hanging="360"/>
      </w:pPr>
      <w:rPr>
        <w:rFonts w:ascii="Wingdings" w:hAnsi="Wingdings" w:hint="default"/>
      </w:rPr>
    </w:lvl>
  </w:abstractNum>
  <w:abstractNum w:abstractNumId="42" w15:restartNumberingAfterBreak="0">
    <w:nsid w:val="656D47E7"/>
    <w:multiLevelType w:val="hybridMultilevel"/>
    <w:tmpl w:val="79CC0A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3" w15:restartNumberingAfterBreak="0">
    <w:nsid w:val="65D01F96"/>
    <w:multiLevelType w:val="hybridMultilevel"/>
    <w:tmpl w:val="10525D2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4" w15:restartNumberingAfterBreak="0">
    <w:nsid w:val="66064F46"/>
    <w:multiLevelType w:val="hybridMultilevel"/>
    <w:tmpl w:val="3FBC68EC"/>
    <w:lvl w:ilvl="0" w:tplc="76A88574">
      <w:start w:val="1"/>
      <w:numFmt w:val="decimal"/>
      <w:lvlText w:val="(%1)"/>
      <w:lvlJc w:val="left"/>
      <w:pPr>
        <w:ind w:left="927" w:hanging="360"/>
      </w:pPr>
      <w:rPr>
        <w:rFonts w:hint="default"/>
      </w:rPr>
    </w:lvl>
    <w:lvl w:ilvl="1" w:tplc="300A0019" w:tentative="1">
      <w:start w:val="1"/>
      <w:numFmt w:val="lowerLetter"/>
      <w:lvlText w:val="%2."/>
      <w:lvlJc w:val="left"/>
      <w:pPr>
        <w:ind w:left="1647" w:hanging="360"/>
      </w:pPr>
    </w:lvl>
    <w:lvl w:ilvl="2" w:tplc="300A001B" w:tentative="1">
      <w:start w:val="1"/>
      <w:numFmt w:val="lowerRoman"/>
      <w:lvlText w:val="%3."/>
      <w:lvlJc w:val="right"/>
      <w:pPr>
        <w:ind w:left="2367" w:hanging="180"/>
      </w:pPr>
    </w:lvl>
    <w:lvl w:ilvl="3" w:tplc="300A000F" w:tentative="1">
      <w:start w:val="1"/>
      <w:numFmt w:val="decimal"/>
      <w:lvlText w:val="%4."/>
      <w:lvlJc w:val="left"/>
      <w:pPr>
        <w:ind w:left="3087" w:hanging="360"/>
      </w:pPr>
    </w:lvl>
    <w:lvl w:ilvl="4" w:tplc="300A0019" w:tentative="1">
      <w:start w:val="1"/>
      <w:numFmt w:val="lowerLetter"/>
      <w:lvlText w:val="%5."/>
      <w:lvlJc w:val="left"/>
      <w:pPr>
        <w:ind w:left="3807" w:hanging="360"/>
      </w:pPr>
    </w:lvl>
    <w:lvl w:ilvl="5" w:tplc="300A001B" w:tentative="1">
      <w:start w:val="1"/>
      <w:numFmt w:val="lowerRoman"/>
      <w:lvlText w:val="%6."/>
      <w:lvlJc w:val="right"/>
      <w:pPr>
        <w:ind w:left="4527" w:hanging="180"/>
      </w:pPr>
    </w:lvl>
    <w:lvl w:ilvl="6" w:tplc="300A000F" w:tentative="1">
      <w:start w:val="1"/>
      <w:numFmt w:val="decimal"/>
      <w:lvlText w:val="%7."/>
      <w:lvlJc w:val="left"/>
      <w:pPr>
        <w:ind w:left="5247" w:hanging="360"/>
      </w:pPr>
    </w:lvl>
    <w:lvl w:ilvl="7" w:tplc="300A0019" w:tentative="1">
      <w:start w:val="1"/>
      <w:numFmt w:val="lowerLetter"/>
      <w:lvlText w:val="%8."/>
      <w:lvlJc w:val="left"/>
      <w:pPr>
        <w:ind w:left="5967" w:hanging="360"/>
      </w:pPr>
    </w:lvl>
    <w:lvl w:ilvl="8" w:tplc="300A001B" w:tentative="1">
      <w:start w:val="1"/>
      <w:numFmt w:val="lowerRoman"/>
      <w:lvlText w:val="%9."/>
      <w:lvlJc w:val="right"/>
      <w:pPr>
        <w:ind w:left="6687" w:hanging="180"/>
      </w:pPr>
    </w:lvl>
  </w:abstractNum>
  <w:abstractNum w:abstractNumId="45" w15:restartNumberingAfterBreak="0">
    <w:nsid w:val="69314CC7"/>
    <w:multiLevelType w:val="hybridMultilevel"/>
    <w:tmpl w:val="7250E3AC"/>
    <w:lvl w:ilvl="0" w:tplc="B718A752">
      <w:start w:val="1"/>
      <w:numFmt w:val="lowerRoman"/>
      <w:lvlText w:val="(%1)"/>
      <w:lvlJc w:val="left"/>
      <w:pPr>
        <w:ind w:left="1712" w:hanging="720"/>
      </w:pPr>
      <w:rPr>
        <w:rFonts w:hint="default"/>
      </w:rPr>
    </w:lvl>
    <w:lvl w:ilvl="1" w:tplc="040A0019" w:tentative="1">
      <w:start w:val="1"/>
      <w:numFmt w:val="lowerLetter"/>
      <w:lvlText w:val="%2."/>
      <w:lvlJc w:val="left"/>
      <w:pPr>
        <w:ind w:left="2072" w:hanging="360"/>
      </w:pPr>
    </w:lvl>
    <w:lvl w:ilvl="2" w:tplc="040A001B" w:tentative="1">
      <w:start w:val="1"/>
      <w:numFmt w:val="lowerRoman"/>
      <w:lvlText w:val="%3."/>
      <w:lvlJc w:val="right"/>
      <w:pPr>
        <w:ind w:left="2792" w:hanging="180"/>
      </w:pPr>
    </w:lvl>
    <w:lvl w:ilvl="3" w:tplc="040A000F" w:tentative="1">
      <w:start w:val="1"/>
      <w:numFmt w:val="decimal"/>
      <w:lvlText w:val="%4."/>
      <w:lvlJc w:val="left"/>
      <w:pPr>
        <w:ind w:left="3512" w:hanging="360"/>
      </w:pPr>
    </w:lvl>
    <w:lvl w:ilvl="4" w:tplc="040A0019" w:tentative="1">
      <w:start w:val="1"/>
      <w:numFmt w:val="lowerLetter"/>
      <w:lvlText w:val="%5."/>
      <w:lvlJc w:val="left"/>
      <w:pPr>
        <w:ind w:left="4232" w:hanging="360"/>
      </w:pPr>
    </w:lvl>
    <w:lvl w:ilvl="5" w:tplc="040A001B" w:tentative="1">
      <w:start w:val="1"/>
      <w:numFmt w:val="lowerRoman"/>
      <w:lvlText w:val="%6."/>
      <w:lvlJc w:val="right"/>
      <w:pPr>
        <w:ind w:left="4952" w:hanging="180"/>
      </w:pPr>
    </w:lvl>
    <w:lvl w:ilvl="6" w:tplc="040A000F" w:tentative="1">
      <w:start w:val="1"/>
      <w:numFmt w:val="decimal"/>
      <w:lvlText w:val="%7."/>
      <w:lvlJc w:val="left"/>
      <w:pPr>
        <w:ind w:left="5672" w:hanging="360"/>
      </w:pPr>
    </w:lvl>
    <w:lvl w:ilvl="7" w:tplc="040A0019" w:tentative="1">
      <w:start w:val="1"/>
      <w:numFmt w:val="lowerLetter"/>
      <w:lvlText w:val="%8."/>
      <w:lvlJc w:val="left"/>
      <w:pPr>
        <w:ind w:left="6392" w:hanging="360"/>
      </w:pPr>
    </w:lvl>
    <w:lvl w:ilvl="8" w:tplc="040A001B" w:tentative="1">
      <w:start w:val="1"/>
      <w:numFmt w:val="lowerRoman"/>
      <w:lvlText w:val="%9."/>
      <w:lvlJc w:val="right"/>
      <w:pPr>
        <w:ind w:left="7112" w:hanging="180"/>
      </w:pPr>
    </w:lvl>
  </w:abstractNum>
  <w:abstractNum w:abstractNumId="46" w15:restartNumberingAfterBreak="0">
    <w:nsid w:val="6D2C05FE"/>
    <w:multiLevelType w:val="hybridMultilevel"/>
    <w:tmpl w:val="31F0326E"/>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7" w15:restartNumberingAfterBreak="0">
    <w:nsid w:val="6D9B2CB6"/>
    <w:multiLevelType w:val="hybridMultilevel"/>
    <w:tmpl w:val="F2DEEB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8" w15:restartNumberingAfterBreak="0">
    <w:nsid w:val="6FFE2648"/>
    <w:multiLevelType w:val="multilevel"/>
    <w:tmpl w:val="B28C5354"/>
    <w:lvl w:ilvl="0">
      <w:start w:val="1"/>
      <w:numFmt w:val="bullet"/>
      <w:lvlText w:val=""/>
      <w:lvlJc w:val="left"/>
      <w:pPr>
        <w:ind w:left="1080" w:hanging="360"/>
      </w:pPr>
      <w:rPr>
        <w:rFonts w:ascii="Wingdings" w:hAnsi="Wingdings" w:hint="default"/>
        <w:strike w:val="0"/>
        <w:color w:val="000000"/>
        <w:spacing w:val="21"/>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708B4DFC"/>
    <w:multiLevelType w:val="hybridMultilevel"/>
    <w:tmpl w:val="E940F2D4"/>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0" w15:restartNumberingAfterBreak="0">
    <w:nsid w:val="73915FE2"/>
    <w:multiLevelType w:val="hybridMultilevel"/>
    <w:tmpl w:val="6082E464"/>
    <w:lvl w:ilvl="0" w:tplc="0C0A0001">
      <w:start w:val="1"/>
      <w:numFmt w:val="bullet"/>
      <w:lvlText w:val=""/>
      <w:lvlJc w:val="left"/>
      <w:pPr>
        <w:ind w:left="1368" w:hanging="360"/>
      </w:pPr>
      <w:rPr>
        <w:rFonts w:ascii="Symbol" w:hAnsi="Symbol" w:hint="default"/>
      </w:rPr>
    </w:lvl>
    <w:lvl w:ilvl="1" w:tplc="040A0003" w:tentative="1">
      <w:start w:val="1"/>
      <w:numFmt w:val="bullet"/>
      <w:lvlText w:val="o"/>
      <w:lvlJc w:val="left"/>
      <w:pPr>
        <w:ind w:left="2088" w:hanging="360"/>
      </w:pPr>
      <w:rPr>
        <w:rFonts w:ascii="Courier New" w:hAnsi="Courier New" w:cs="Courier New" w:hint="default"/>
      </w:rPr>
    </w:lvl>
    <w:lvl w:ilvl="2" w:tplc="040A0005" w:tentative="1">
      <w:start w:val="1"/>
      <w:numFmt w:val="bullet"/>
      <w:lvlText w:val=""/>
      <w:lvlJc w:val="left"/>
      <w:pPr>
        <w:ind w:left="2808" w:hanging="360"/>
      </w:pPr>
      <w:rPr>
        <w:rFonts w:ascii="Wingdings" w:hAnsi="Wingdings" w:hint="default"/>
      </w:rPr>
    </w:lvl>
    <w:lvl w:ilvl="3" w:tplc="040A0001" w:tentative="1">
      <w:start w:val="1"/>
      <w:numFmt w:val="bullet"/>
      <w:lvlText w:val=""/>
      <w:lvlJc w:val="left"/>
      <w:pPr>
        <w:ind w:left="3528" w:hanging="360"/>
      </w:pPr>
      <w:rPr>
        <w:rFonts w:ascii="Symbol" w:hAnsi="Symbol" w:hint="default"/>
      </w:rPr>
    </w:lvl>
    <w:lvl w:ilvl="4" w:tplc="040A0003" w:tentative="1">
      <w:start w:val="1"/>
      <w:numFmt w:val="bullet"/>
      <w:lvlText w:val="o"/>
      <w:lvlJc w:val="left"/>
      <w:pPr>
        <w:ind w:left="4248" w:hanging="360"/>
      </w:pPr>
      <w:rPr>
        <w:rFonts w:ascii="Courier New" w:hAnsi="Courier New" w:cs="Courier New" w:hint="default"/>
      </w:rPr>
    </w:lvl>
    <w:lvl w:ilvl="5" w:tplc="040A0005" w:tentative="1">
      <w:start w:val="1"/>
      <w:numFmt w:val="bullet"/>
      <w:lvlText w:val=""/>
      <w:lvlJc w:val="left"/>
      <w:pPr>
        <w:ind w:left="4968" w:hanging="360"/>
      </w:pPr>
      <w:rPr>
        <w:rFonts w:ascii="Wingdings" w:hAnsi="Wingdings" w:hint="default"/>
      </w:rPr>
    </w:lvl>
    <w:lvl w:ilvl="6" w:tplc="040A0001" w:tentative="1">
      <w:start w:val="1"/>
      <w:numFmt w:val="bullet"/>
      <w:lvlText w:val=""/>
      <w:lvlJc w:val="left"/>
      <w:pPr>
        <w:ind w:left="5688" w:hanging="360"/>
      </w:pPr>
      <w:rPr>
        <w:rFonts w:ascii="Symbol" w:hAnsi="Symbol" w:hint="default"/>
      </w:rPr>
    </w:lvl>
    <w:lvl w:ilvl="7" w:tplc="040A0003" w:tentative="1">
      <w:start w:val="1"/>
      <w:numFmt w:val="bullet"/>
      <w:lvlText w:val="o"/>
      <w:lvlJc w:val="left"/>
      <w:pPr>
        <w:ind w:left="6408" w:hanging="360"/>
      </w:pPr>
      <w:rPr>
        <w:rFonts w:ascii="Courier New" w:hAnsi="Courier New" w:cs="Courier New" w:hint="default"/>
      </w:rPr>
    </w:lvl>
    <w:lvl w:ilvl="8" w:tplc="040A0005" w:tentative="1">
      <w:start w:val="1"/>
      <w:numFmt w:val="bullet"/>
      <w:lvlText w:val=""/>
      <w:lvlJc w:val="left"/>
      <w:pPr>
        <w:ind w:left="7128" w:hanging="360"/>
      </w:pPr>
      <w:rPr>
        <w:rFonts w:ascii="Wingdings" w:hAnsi="Wingdings" w:hint="default"/>
      </w:rPr>
    </w:lvl>
  </w:abstractNum>
  <w:abstractNum w:abstractNumId="51" w15:restartNumberingAfterBreak="0">
    <w:nsid w:val="75104A2E"/>
    <w:multiLevelType w:val="hybridMultilevel"/>
    <w:tmpl w:val="FF868076"/>
    <w:lvl w:ilvl="0" w:tplc="300A000D">
      <w:start w:val="1"/>
      <w:numFmt w:val="bullet"/>
      <w:lvlText w:val=""/>
      <w:lvlJc w:val="left"/>
      <w:pPr>
        <w:ind w:left="1004" w:hanging="360"/>
      </w:pPr>
      <w:rPr>
        <w:rFonts w:ascii="Wingdings" w:hAnsi="Wingdings" w:hint="default"/>
      </w:rPr>
    </w:lvl>
    <w:lvl w:ilvl="1" w:tplc="040A0003" w:tentative="1">
      <w:start w:val="1"/>
      <w:numFmt w:val="bullet"/>
      <w:lvlText w:val="o"/>
      <w:lvlJc w:val="left"/>
      <w:pPr>
        <w:ind w:left="1724" w:hanging="360"/>
      </w:pPr>
      <w:rPr>
        <w:rFonts w:ascii="Courier New" w:hAnsi="Courier New" w:cs="Courier New" w:hint="default"/>
      </w:rPr>
    </w:lvl>
    <w:lvl w:ilvl="2" w:tplc="040A0005" w:tentative="1">
      <w:start w:val="1"/>
      <w:numFmt w:val="bullet"/>
      <w:lvlText w:val=""/>
      <w:lvlJc w:val="left"/>
      <w:pPr>
        <w:ind w:left="2444" w:hanging="360"/>
      </w:pPr>
      <w:rPr>
        <w:rFonts w:ascii="Wingdings" w:hAnsi="Wingdings" w:hint="default"/>
      </w:rPr>
    </w:lvl>
    <w:lvl w:ilvl="3" w:tplc="040A0001" w:tentative="1">
      <w:start w:val="1"/>
      <w:numFmt w:val="bullet"/>
      <w:lvlText w:val=""/>
      <w:lvlJc w:val="left"/>
      <w:pPr>
        <w:ind w:left="3164" w:hanging="360"/>
      </w:pPr>
      <w:rPr>
        <w:rFonts w:ascii="Symbol" w:hAnsi="Symbol" w:hint="default"/>
      </w:rPr>
    </w:lvl>
    <w:lvl w:ilvl="4" w:tplc="040A0003" w:tentative="1">
      <w:start w:val="1"/>
      <w:numFmt w:val="bullet"/>
      <w:lvlText w:val="o"/>
      <w:lvlJc w:val="left"/>
      <w:pPr>
        <w:ind w:left="3884" w:hanging="360"/>
      </w:pPr>
      <w:rPr>
        <w:rFonts w:ascii="Courier New" w:hAnsi="Courier New" w:cs="Courier New" w:hint="default"/>
      </w:rPr>
    </w:lvl>
    <w:lvl w:ilvl="5" w:tplc="040A0005" w:tentative="1">
      <w:start w:val="1"/>
      <w:numFmt w:val="bullet"/>
      <w:lvlText w:val=""/>
      <w:lvlJc w:val="left"/>
      <w:pPr>
        <w:ind w:left="4604" w:hanging="360"/>
      </w:pPr>
      <w:rPr>
        <w:rFonts w:ascii="Wingdings" w:hAnsi="Wingdings" w:hint="default"/>
      </w:rPr>
    </w:lvl>
    <w:lvl w:ilvl="6" w:tplc="040A0001" w:tentative="1">
      <w:start w:val="1"/>
      <w:numFmt w:val="bullet"/>
      <w:lvlText w:val=""/>
      <w:lvlJc w:val="left"/>
      <w:pPr>
        <w:ind w:left="5324" w:hanging="360"/>
      </w:pPr>
      <w:rPr>
        <w:rFonts w:ascii="Symbol" w:hAnsi="Symbol" w:hint="default"/>
      </w:rPr>
    </w:lvl>
    <w:lvl w:ilvl="7" w:tplc="040A0003" w:tentative="1">
      <w:start w:val="1"/>
      <w:numFmt w:val="bullet"/>
      <w:lvlText w:val="o"/>
      <w:lvlJc w:val="left"/>
      <w:pPr>
        <w:ind w:left="6044" w:hanging="360"/>
      </w:pPr>
      <w:rPr>
        <w:rFonts w:ascii="Courier New" w:hAnsi="Courier New" w:cs="Courier New" w:hint="default"/>
      </w:rPr>
    </w:lvl>
    <w:lvl w:ilvl="8" w:tplc="040A0005" w:tentative="1">
      <w:start w:val="1"/>
      <w:numFmt w:val="bullet"/>
      <w:lvlText w:val=""/>
      <w:lvlJc w:val="left"/>
      <w:pPr>
        <w:ind w:left="6764" w:hanging="360"/>
      </w:pPr>
      <w:rPr>
        <w:rFonts w:ascii="Wingdings" w:hAnsi="Wingdings" w:hint="default"/>
      </w:rPr>
    </w:lvl>
  </w:abstractNum>
  <w:abstractNum w:abstractNumId="52" w15:restartNumberingAfterBreak="0">
    <w:nsid w:val="7615486E"/>
    <w:multiLevelType w:val="hybridMultilevel"/>
    <w:tmpl w:val="260ACD8A"/>
    <w:lvl w:ilvl="0" w:tplc="44FA9408">
      <w:start w:val="4"/>
      <w:numFmt w:val="lowerLetter"/>
      <w:lvlText w:val="%1)"/>
      <w:lvlJc w:val="left"/>
      <w:pPr>
        <w:ind w:left="990" w:hanging="360"/>
      </w:pPr>
      <w:rPr>
        <w:rFonts w:hint="default"/>
      </w:rPr>
    </w:lvl>
    <w:lvl w:ilvl="1" w:tplc="300A0019" w:tentative="1">
      <w:start w:val="1"/>
      <w:numFmt w:val="lowerLetter"/>
      <w:lvlText w:val="%2."/>
      <w:lvlJc w:val="left"/>
      <w:pPr>
        <w:ind w:left="1710" w:hanging="360"/>
      </w:pPr>
    </w:lvl>
    <w:lvl w:ilvl="2" w:tplc="300A001B" w:tentative="1">
      <w:start w:val="1"/>
      <w:numFmt w:val="lowerRoman"/>
      <w:lvlText w:val="%3."/>
      <w:lvlJc w:val="right"/>
      <w:pPr>
        <w:ind w:left="2430" w:hanging="180"/>
      </w:pPr>
    </w:lvl>
    <w:lvl w:ilvl="3" w:tplc="300A000F" w:tentative="1">
      <w:start w:val="1"/>
      <w:numFmt w:val="decimal"/>
      <w:lvlText w:val="%4."/>
      <w:lvlJc w:val="left"/>
      <w:pPr>
        <w:ind w:left="3150" w:hanging="360"/>
      </w:pPr>
    </w:lvl>
    <w:lvl w:ilvl="4" w:tplc="300A0019" w:tentative="1">
      <w:start w:val="1"/>
      <w:numFmt w:val="lowerLetter"/>
      <w:lvlText w:val="%5."/>
      <w:lvlJc w:val="left"/>
      <w:pPr>
        <w:ind w:left="3870" w:hanging="360"/>
      </w:pPr>
    </w:lvl>
    <w:lvl w:ilvl="5" w:tplc="300A001B" w:tentative="1">
      <w:start w:val="1"/>
      <w:numFmt w:val="lowerRoman"/>
      <w:lvlText w:val="%6."/>
      <w:lvlJc w:val="right"/>
      <w:pPr>
        <w:ind w:left="4590" w:hanging="180"/>
      </w:pPr>
    </w:lvl>
    <w:lvl w:ilvl="6" w:tplc="300A000F" w:tentative="1">
      <w:start w:val="1"/>
      <w:numFmt w:val="decimal"/>
      <w:lvlText w:val="%7."/>
      <w:lvlJc w:val="left"/>
      <w:pPr>
        <w:ind w:left="5310" w:hanging="360"/>
      </w:pPr>
    </w:lvl>
    <w:lvl w:ilvl="7" w:tplc="300A0019" w:tentative="1">
      <w:start w:val="1"/>
      <w:numFmt w:val="lowerLetter"/>
      <w:lvlText w:val="%8."/>
      <w:lvlJc w:val="left"/>
      <w:pPr>
        <w:ind w:left="6030" w:hanging="360"/>
      </w:pPr>
    </w:lvl>
    <w:lvl w:ilvl="8" w:tplc="300A001B" w:tentative="1">
      <w:start w:val="1"/>
      <w:numFmt w:val="lowerRoman"/>
      <w:lvlText w:val="%9."/>
      <w:lvlJc w:val="right"/>
      <w:pPr>
        <w:ind w:left="6750" w:hanging="180"/>
      </w:pPr>
    </w:lvl>
  </w:abstractNum>
  <w:abstractNum w:abstractNumId="53" w15:restartNumberingAfterBreak="0">
    <w:nsid w:val="766C5A62"/>
    <w:multiLevelType w:val="hybridMultilevel"/>
    <w:tmpl w:val="6F78E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4" w15:restartNumberingAfterBreak="0">
    <w:nsid w:val="77623E1A"/>
    <w:multiLevelType w:val="hybridMultilevel"/>
    <w:tmpl w:val="0070161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5" w15:restartNumberingAfterBreak="0">
    <w:nsid w:val="77F24FBC"/>
    <w:multiLevelType w:val="hybridMultilevel"/>
    <w:tmpl w:val="297CDE2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6" w15:restartNumberingAfterBreak="0">
    <w:nsid w:val="79E81725"/>
    <w:multiLevelType w:val="hybridMultilevel"/>
    <w:tmpl w:val="4ACE22F0"/>
    <w:lvl w:ilvl="0" w:tplc="CB8AF408">
      <w:start w:val="1"/>
      <w:numFmt w:val="bullet"/>
      <w:lvlText w:val="-"/>
      <w:lvlJc w:val="left"/>
      <w:pPr>
        <w:ind w:left="1368" w:hanging="360"/>
      </w:pPr>
      <w:rPr>
        <w:rFonts w:ascii="SimSun" w:eastAsia="SimSun" w:hAnsi="SimSun" w:hint="eastAsia"/>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57" w15:restartNumberingAfterBreak="0">
    <w:nsid w:val="7DAA3CA2"/>
    <w:multiLevelType w:val="hybridMultilevel"/>
    <w:tmpl w:val="FD0E933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8" w15:restartNumberingAfterBreak="0">
    <w:nsid w:val="7DC94A17"/>
    <w:multiLevelType w:val="hybridMultilevel"/>
    <w:tmpl w:val="A0EE545E"/>
    <w:lvl w:ilvl="0" w:tplc="300A0005">
      <w:start w:val="1"/>
      <w:numFmt w:val="bullet"/>
      <w:lvlText w:val=""/>
      <w:lvlJc w:val="left"/>
      <w:pPr>
        <w:ind w:left="1080" w:hanging="360"/>
      </w:pPr>
      <w:rPr>
        <w:rFonts w:ascii="Wingdings" w:hAnsi="Wingdings" w:hint="default"/>
      </w:rPr>
    </w:lvl>
    <w:lvl w:ilvl="1" w:tplc="2B3C07C8">
      <w:numFmt w:val="bullet"/>
      <w:lvlText w:val="-"/>
      <w:lvlJc w:val="left"/>
      <w:pPr>
        <w:ind w:left="1800" w:hanging="360"/>
      </w:pPr>
      <w:rPr>
        <w:rFonts w:ascii="Arial Narrow" w:eastAsiaTheme="minorHAnsi" w:hAnsi="Arial Narrow" w:cs="Arial"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9" w15:restartNumberingAfterBreak="0">
    <w:nsid w:val="7F861149"/>
    <w:multiLevelType w:val="hybridMultilevel"/>
    <w:tmpl w:val="5D1A3CFA"/>
    <w:lvl w:ilvl="0" w:tplc="040A0001">
      <w:start w:val="1"/>
      <w:numFmt w:val="bullet"/>
      <w:lvlText w:val=""/>
      <w:lvlJc w:val="left"/>
      <w:pPr>
        <w:ind w:left="2164" w:hanging="360"/>
      </w:pPr>
      <w:rPr>
        <w:rFonts w:ascii="Symbol" w:hAnsi="Symbol" w:hint="default"/>
      </w:rPr>
    </w:lvl>
    <w:lvl w:ilvl="1" w:tplc="B9081B06">
      <w:numFmt w:val="bullet"/>
      <w:lvlText w:val="-"/>
      <w:lvlJc w:val="left"/>
      <w:pPr>
        <w:ind w:left="2884" w:hanging="360"/>
      </w:pPr>
      <w:rPr>
        <w:rFonts w:ascii="Times New Roman" w:eastAsia="Times New Roman" w:hAnsi="Times New Roman" w:cs="Times New Roman" w:hint="default"/>
      </w:rPr>
    </w:lvl>
    <w:lvl w:ilvl="2" w:tplc="040A0005" w:tentative="1">
      <w:start w:val="1"/>
      <w:numFmt w:val="bullet"/>
      <w:lvlText w:val=""/>
      <w:lvlJc w:val="left"/>
      <w:pPr>
        <w:ind w:left="3604" w:hanging="360"/>
      </w:pPr>
      <w:rPr>
        <w:rFonts w:ascii="Wingdings" w:hAnsi="Wingdings" w:hint="default"/>
      </w:rPr>
    </w:lvl>
    <w:lvl w:ilvl="3" w:tplc="040A0001" w:tentative="1">
      <w:start w:val="1"/>
      <w:numFmt w:val="bullet"/>
      <w:lvlText w:val=""/>
      <w:lvlJc w:val="left"/>
      <w:pPr>
        <w:ind w:left="4324" w:hanging="360"/>
      </w:pPr>
      <w:rPr>
        <w:rFonts w:ascii="Symbol" w:hAnsi="Symbol" w:hint="default"/>
      </w:rPr>
    </w:lvl>
    <w:lvl w:ilvl="4" w:tplc="040A0003" w:tentative="1">
      <w:start w:val="1"/>
      <w:numFmt w:val="bullet"/>
      <w:lvlText w:val="o"/>
      <w:lvlJc w:val="left"/>
      <w:pPr>
        <w:ind w:left="5044" w:hanging="360"/>
      </w:pPr>
      <w:rPr>
        <w:rFonts w:ascii="Courier New" w:hAnsi="Courier New" w:cs="Courier New" w:hint="default"/>
      </w:rPr>
    </w:lvl>
    <w:lvl w:ilvl="5" w:tplc="040A0005" w:tentative="1">
      <w:start w:val="1"/>
      <w:numFmt w:val="bullet"/>
      <w:lvlText w:val=""/>
      <w:lvlJc w:val="left"/>
      <w:pPr>
        <w:ind w:left="5764" w:hanging="360"/>
      </w:pPr>
      <w:rPr>
        <w:rFonts w:ascii="Wingdings" w:hAnsi="Wingdings" w:hint="default"/>
      </w:rPr>
    </w:lvl>
    <w:lvl w:ilvl="6" w:tplc="040A0001" w:tentative="1">
      <w:start w:val="1"/>
      <w:numFmt w:val="bullet"/>
      <w:lvlText w:val=""/>
      <w:lvlJc w:val="left"/>
      <w:pPr>
        <w:ind w:left="6484" w:hanging="360"/>
      </w:pPr>
      <w:rPr>
        <w:rFonts w:ascii="Symbol" w:hAnsi="Symbol" w:hint="default"/>
      </w:rPr>
    </w:lvl>
    <w:lvl w:ilvl="7" w:tplc="040A0003" w:tentative="1">
      <w:start w:val="1"/>
      <w:numFmt w:val="bullet"/>
      <w:lvlText w:val="o"/>
      <w:lvlJc w:val="left"/>
      <w:pPr>
        <w:ind w:left="7204" w:hanging="360"/>
      </w:pPr>
      <w:rPr>
        <w:rFonts w:ascii="Courier New" w:hAnsi="Courier New" w:cs="Courier New" w:hint="default"/>
      </w:rPr>
    </w:lvl>
    <w:lvl w:ilvl="8" w:tplc="040A0005" w:tentative="1">
      <w:start w:val="1"/>
      <w:numFmt w:val="bullet"/>
      <w:lvlText w:val=""/>
      <w:lvlJc w:val="left"/>
      <w:pPr>
        <w:ind w:left="7924" w:hanging="360"/>
      </w:pPr>
      <w:rPr>
        <w:rFonts w:ascii="Wingdings" w:hAnsi="Wingdings" w:hint="default"/>
      </w:rPr>
    </w:lvl>
  </w:abstractNum>
  <w:abstractNum w:abstractNumId="60" w15:restartNumberingAfterBreak="0">
    <w:nsid w:val="7FA64664"/>
    <w:multiLevelType w:val="multilevel"/>
    <w:tmpl w:val="3D6264DA"/>
    <w:lvl w:ilvl="0">
      <w:start w:val="1"/>
      <w:numFmt w:val="bullet"/>
      <w:lvlText w:val=""/>
      <w:lvlJc w:val="left"/>
      <w:pPr>
        <w:ind w:left="1080" w:hanging="360"/>
      </w:pPr>
      <w:rPr>
        <w:rFonts w:ascii="Wingdings" w:hAnsi="Wingdings" w:hint="default"/>
        <w:strike w:val="0"/>
        <w:color w:val="000000"/>
        <w:spacing w:val="9"/>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0"/>
  </w:num>
  <w:num w:numId="2">
    <w:abstractNumId w:val="44"/>
  </w:num>
  <w:num w:numId="3">
    <w:abstractNumId w:val="17"/>
  </w:num>
  <w:num w:numId="4">
    <w:abstractNumId w:val="41"/>
  </w:num>
  <w:num w:numId="5">
    <w:abstractNumId w:val="58"/>
  </w:num>
  <w:num w:numId="6">
    <w:abstractNumId w:val="30"/>
  </w:num>
  <w:num w:numId="7">
    <w:abstractNumId w:val="13"/>
  </w:num>
  <w:num w:numId="8">
    <w:abstractNumId w:val="32"/>
  </w:num>
  <w:num w:numId="9">
    <w:abstractNumId w:val="29"/>
  </w:num>
  <w:num w:numId="10">
    <w:abstractNumId w:val="12"/>
  </w:num>
  <w:num w:numId="11">
    <w:abstractNumId w:val="14"/>
  </w:num>
  <w:num w:numId="12">
    <w:abstractNumId w:val="36"/>
  </w:num>
  <w:num w:numId="13">
    <w:abstractNumId w:val="3"/>
  </w:num>
  <w:num w:numId="14">
    <w:abstractNumId w:val="25"/>
  </w:num>
  <w:num w:numId="15">
    <w:abstractNumId w:val="45"/>
  </w:num>
  <w:num w:numId="16">
    <w:abstractNumId w:val="18"/>
  </w:num>
  <w:num w:numId="17">
    <w:abstractNumId w:val="56"/>
  </w:num>
  <w:num w:numId="18">
    <w:abstractNumId w:val="6"/>
  </w:num>
  <w:num w:numId="19">
    <w:abstractNumId w:val="20"/>
  </w:num>
  <w:num w:numId="20">
    <w:abstractNumId w:val="50"/>
  </w:num>
  <w:num w:numId="21">
    <w:abstractNumId w:val="16"/>
  </w:num>
  <w:num w:numId="22">
    <w:abstractNumId w:val="33"/>
  </w:num>
  <w:num w:numId="23">
    <w:abstractNumId w:val="31"/>
  </w:num>
  <w:num w:numId="24">
    <w:abstractNumId w:val="34"/>
  </w:num>
  <w:num w:numId="25">
    <w:abstractNumId w:val="49"/>
  </w:num>
  <w:num w:numId="26">
    <w:abstractNumId w:val="28"/>
  </w:num>
  <w:num w:numId="27">
    <w:abstractNumId w:val="1"/>
  </w:num>
  <w:num w:numId="28">
    <w:abstractNumId w:val="19"/>
  </w:num>
  <w:num w:numId="29">
    <w:abstractNumId w:val="52"/>
  </w:num>
  <w:num w:numId="30">
    <w:abstractNumId w:val="39"/>
  </w:num>
  <w:num w:numId="31">
    <w:abstractNumId w:val="9"/>
  </w:num>
  <w:num w:numId="32">
    <w:abstractNumId w:val="46"/>
  </w:num>
  <w:num w:numId="33">
    <w:abstractNumId w:val="0"/>
  </w:num>
  <w:num w:numId="34">
    <w:abstractNumId w:val="35"/>
  </w:num>
  <w:num w:numId="35">
    <w:abstractNumId w:val="26"/>
  </w:num>
  <w:num w:numId="36">
    <w:abstractNumId w:val="24"/>
  </w:num>
  <w:num w:numId="37">
    <w:abstractNumId w:val="54"/>
  </w:num>
  <w:num w:numId="38">
    <w:abstractNumId w:val="48"/>
  </w:num>
  <w:num w:numId="39">
    <w:abstractNumId w:val="15"/>
  </w:num>
  <w:num w:numId="40">
    <w:abstractNumId w:val="57"/>
  </w:num>
  <w:num w:numId="41">
    <w:abstractNumId w:val="43"/>
  </w:num>
  <w:num w:numId="42">
    <w:abstractNumId w:val="60"/>
  </w:num>
  <w:num w:numId="43">
    <w:abstractNumId w:val="2"/>
  </w:num>
  <w:num w:numId="44">
    <w:abstractNumId w:val="23"/>
  </w:num>
  <w:num w:numId="45">
    <w:abstractNumId w:val="21"/>
  </w:num>
  <w:num w:numId="46">
    <w:abstractNumId w:val="59"/>
  </w:num>
  <w:num w:numId="47">
    <w:abstractNumId w:val="38"/>
  </w:num>
  <w:num w:numId="48">
    <w:abstractNumId w:val="37"/>
  </w:num>
  <w:num w:numId="49">
    <w:abstractNumId w:val="51"/>
  </w:num>
  <w:num w:numId="50">
    <w:abstractNumId w:val="8"/>
  </w:num>
  <w:num w:numId="51">
    <w:abstractNumId w:val="55"/>
  </w:num>
  <w:num w:numId="52">
    <w:abstractNumId w:val="11"/>
  </w:num>
  <w:num w:numId="53">
    <w:abstractNumId w:val="10"/>
  </w:num>
  <w:num w:numId="54">
    <w:abstractNumId w:val="53"/>
  </w:num>
  <w:num w:numId="55">
    <w:abstractNumId w:val="42"/>
  </w:num>
  <w:num w:numId="56">
    <w:abstractNumId w:val="27"/>
  </w:num>
  <w:num w:numId="57">
    <w:abstractNumId w:val="7"/>
  </w:num>
  <w:num w:numId="58">
    <w:abstractNumId w:val="47"/>
  </w:num>
  <w:num w:numId="59">
    <w:abstractNumId w:val="5"/>
  </w:num>
  <w:num w:numId="60">
    <w:abstractNumId w:val="4"/>
  </w:num>
  <w:num w:numId="61">
    <w:abstractNumId w:val="22"/>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5132"/>
    <w:rsid w:val="000072C4"/>
    <w:rsid w:val="00013458"/>
    <w:rsid w:val="000136B2"/>
    <w:rsid w:val="00022C1A"/>
    <w:rsid w:val="0002453B"/>
    <w:rsid w:val="0002513C"/>
    <w:rsid w:val="00033FDF"/>
    <w:rsid w:val="00046ACC"/>
    <w:rsid w:val="000475BE"/>
    <w:rsid w:val="0005128E"/>
    <w:rsid w:val="00052AF7"/>
    <w:rsid w:val="00077472"/>
    <w:rsid w:val="000824F9"/>
    <w:rsid w:val="00083ABD"/>
    <w:rsid w:val="0008556F"/>
    <w:rsid w:val="00092586"/>
    <w:rsid w:val="000A5784"/>
    <w:rsid w:val="000A6414"/>
    <w:rsid w:val="000A7367"/>
    <w:rsid w:val="000B122E"/>
    <w:rsid w:val="000B7E8A"/>
    <w:rsid w:val="000D24B7"/>
    <w:rsid w:val="000D5BC6"/>
    <w:rsid w:val="000D7FF9"/>
    <w:rsid w:val="000E1ADA"/>
    <w:rsid w:val="000E30EF"/>
    <w:rsid w:val="000F1A62"/>
    <w:rsid w:val="00116AB8"/>
    <w:rsid w:val="00125C2F"/>
    <w:rsid w:val="0012669F"/>
    <w:rsid w:val="00136E40"/>
    <w:rsid w:val="00143465"/>
    <w:rsid w:val="0014384A"/>
    <w:rsid w:val="001466A0"/>
    <w:rsid w:val="00147CDB"/>
    <w:rsid w:val="00147FAD"/>
    <w:rsid w:val="00150BF7"/>
    <w:rsid w:val="00157D0B"/>
    <w:rsid w:val="00167342"/>
    <w:rsid w:val="00171616"/>
    <w:rsid w:val="0017347D"/>
    <w:rsid w:val="001953A6"/>
    <w:rsid w:val="001A1316"/>
    <w:rsid w:val="001C11A8"/>
    <w:rsid w:val="001C29D2"/>
    <w:rsid w:val="001C7CD4"/>
    <w:rsid w:val="001D2804"/>
    <w:rsid w:val="001D45D0"/>
    <w:rsid w:val="001E42E2"/>
    <w:rsid w:val="001F75CF"/>
    <w:rsid w:val="00203BB5"/>
    <w:rsid w:val="00205165"/>
    <w:rsid w:val="00205B28"/>
    <w:rsid w:val="00212863"/>
    <w:rsid w:val="00213CF5"/>
    <w:rsid w:val="00215735"/>
    <w:rsid w:val="00237476"/>
    <w:rsid w:val="00244132"/>
    <w:rsid w:val="002457C5"/>
    <w:rsid w:val="0025043A"/>
    <w:rsid w:val="00251E54"/>
    <w:rsid w:val="002571AC"/>
    <w:rsid w:val="00267803"/>
    <w:rsid w:val="0028126E"/>
    <w:rsid w:val="00282F39"/>
    <w:rsid w:val="00297822"/>
    <w:rsid w:val="00297B8B"/>
    <w:rsid w:val="002A2F9A"/>
    <w:rsid w:val="002A3059"/>
    <w:rsid w:val="002A524E"/>
    <w:rsid w:val="002B1E86"/>
    <w:rsid w:val="002B5BE9"/>
    <w:rsid w:val="002C52CE"/>
    <w:rsid w:val="002C60B9"/>
    <w:rsid w:val="002C7631"/>
    <w:rsid w:val="002D03FB"/>
    <w:rsid w:val="002D0CD7"/>
    <w:rsid w:val="002D2B12"/>
    <w:rsid w:val="002D3C27"/>
    <w:rsid w:val="002E1873"/>
    <w:rsid w:val="002F225C"/>
    <w:rsid w:val="002F4CC9"/>
    <w:rsid w:val="00303728"/>
    <w:rsid w:val="003041D5"/>
    <w:rsid w:val="003108EE"/>
    <w:rsid w:val="00312075"/>
    <w:rsid w:val="0031652F"/>
    <w:rsid w:val="00317E2B"/>
    <w:rsid w:val="003201C6"/>
    <w:rsid w:val="0032034E"/>
    <w:rsid w:val="0033074E"/>
    <w:rsid w:val="00332D44"/>
    <w:rsid w:val="00333E3B"/>
    <w:rsid w:val="00341A0C"/>
    <w:rsid w:val="00344F6E"/>
    <w:rsid w:val="00363156"/>
    <w:rsid w:val="003711F7"/>
    <w:rsid w:val="00375CD6"/>
    <w:rsid w:val="00384874"/>
    <w:rsid w:val="00387E1C"/>
    <w:rsid w:val="003925CB"/>
    <w:rsid w:val="00394472"/>
    <w:rsid w:val="003A1CFC"/>
    <w:rsid w:val="003A2FFC"/>
    <w:rsid w:val="003A4ED9"/>
    <w:rsid w:val="003A63FE"/>
    <w:rsid w:val="003B4F58"/>
    <w:rsid w:val="003C2450"/>
    <w:rsid w:val="003C7D21"/>
    <w:rsid w:val="003D08D6"/>
    <w:rsid w:val="003D1B23"/>
    <w:rsid w:val="003E100E"/>
    <w:rsid w:val="003E44EC"/>
    <w:rsid w:val="003F17F5"/>
    <w:rsid w:val="003F20D4"/>
    <w:rsid w:val="003F28AB"/>
    <w:rsid w:val="00410F22"/>
    <w:rsid w:val="00431303"/>
    <w:rsid w:val="00442B91"/>
    <w:rsid w:val="004431FD"/>
    <w:rsid w:val="0044373F"/>
    <w:rsid w:val="00451CA3"/>
    <w:rsid w:val="00460FD5"/>
    <w:rsid w:val="0047556F"/>
    <w:rsid w:val="00475CCB"/>
    <w:rsid w:val="004772EC"/>
    <w:rsid w:val="00484281"/>
    <w:rsid w:val="00494163"/>
    <w:rsid w:val="0049753A"/>
    <w:rsid w:val="00497A79"/>
    <w:rsid w:val="004A5CE1"/>
    <w:rsid w:val="004A6FE2"/>
    <w:rsid w:val="004B4813"/>
    <w:rsid w:val="004C3CB8"/>
    <w:rsid w:val="004C5EA2"/>
    <w:rsid w:val="004D6765"/>
    <w:rsid w:val="004E01BF"/>
    <w:rsid w:val="004E2E42"/>
    <w:rsid w:val="004F3E85"/>
    <w:rsid w:val="00514675"/>
    <w:rsid w:val="00516498"/>
    <w:rsid w:val="005166B8"/>
    <w:rsid w:val="00516F36"/>
    <w:rsid w:val="0052780A"/>
    <w:rsid w:val="00530689"/>
    <w:rsid w:val="0053349A"/>
    <w:rsid w:val="00537474"/>
    <w:rsid w:val="005416C7"/>
    <w:rsid w:val="00553126"/>
    <w:rsid w:val="0059311E"/>
    <w:rsid w:val="005973FD"/>
    <w:rsid w:val="00597B23"/>
    <w:rsid w:val="005A20E0"/>
    <w:rsid w:val="005A42DA"/>
    <w:rsid w:val="005A75BA"/>
    <w:rsid w:val="005C12DC"/>
    <w:rsid w:val="005C3968"/>
    <w:rsid w:val="005D084C"/>
    <w:rsid w:val="005D715B"/>
    <w:rsid w:val="005E0E6D"/>
    <w:rsid w:val="005E22ED"/>
    <w:rsid w:val="005E56BD"/>
    <w:rsid w:val="005E7546"/>
    <w:rsid w:val="005F2671"/>
    <w:rsid w:val="005F268E"/>
    <w:rsid w:val="00607B01"/>
    <w:rsid w:val="0061166F"/>
    <w:rsid w:val="0061283A"/>
    <w:rsid w:val="00620D90"/>
    <w:rsid w:val="006236E4"/>
    <w:rsid w:val="0062378C"/>
    <w:rsid w:val="0062739C"/>
    <w:rsid w:val="00637F33"/>
    <w:rsid w:val="006538B7"/>
    <w:rsid w:val="00654561"/>
    <w:rsid w:val="00655808"/>
    <w:rsid w:val="006627EB"/>
    <w:rsid w:val="00674677"/>
    <w:rsid w:val="00675A53"/>
    <w:rsid w:val="00677D8D"/>
    <w:rsid w:val="006849E7"/>
    <w:rsid w:val="00686998"/>
    <w:rsid w:val="00691EF6"/>
    <w:rsid w:val="00693B8D"/>
    <w:rsid w:val="006952ED"/>
    <w:rsid w:val="006A5978"/>
    <w:rsid w:val="006A6FDC"/>
    <w:rsid w:val="006A7E7D"/>
    <w:rsid w:val="006C0234"/>
    <w:rsid w:val="006C5868"/>
    <w:rsid w:val="006C5FC8"/>
    <w:rsid w:val="006D42A0"/>
    <w:rsid w:val="006E06F4"/>
    <w:rsid w:val="006E49AB"/>
    <w:rsid w:val="006E7C5C"/>
    <w:rsid w:val="007150D4"/>
    <w:rsid w:val="00724737"/>
    <w:rsid w:val="00724E5A"/>
    <w:rsid w:val="00726C88"/>
    <w:rsid w:val="007423AE"/>
    <w:rsid w:val="00753985"/>
    <w:rsid w:val="00753C2E"/>
    <w:rsid w:val="007567B6"/>
    <w:rsid w:val="00764529"/>
    <w:rsid w:val="00767290"/>
    <w:rsid w:val="00770ECD"/>
    <w:rsid w:val="00776E3C"/>
    <w:rsid w:val="00780D24"/>
    <w:rsid w:val="00784B36"/>
    <w:rsid w:val="007A175F"/>
    <w:rsid w:val="007A4C3C"/>
    <w:rsid w:val="007B463F"/>
    <w:rsid w:val="007C1705"/>
    <w:rsid w:val="007C3FC6"/>
    <w:rsid w:val="007D1C7B"/>
    <w:rsid w:val="007D21FB"/>
    <w:rsid w:val="007D3DE2"/>
    <w:rsid w:val="007D51F3"/>
    <w:rsid w:val="007E5CE0"/>
    <w:rsid w:val="007F00F0"/>
    <w:rsid w:val="007F09B2"/>
    <w:rsid w:val="007F64F4"/>
    <w:rsid w:val="008009AF"/>
    <w:rsid w:val="008030CE"/>
    <w:rsid w:val="0080761C"/>
    <w:rsid w:val="00820536"/>
    <w:rsid w:val="0082154B"/>
    <w:rsid w:val="0082203B"/>
    <w:rsid w:val="008321E0"/>
    <w:rsid w:val="0083429D"/>
    <w:rsid w:val="00837C09"/>
    <w:rsid w:val="008419FB"/>
    <w:rsid w:val="00844588"/>
    <w:rsid w:val="00845BFD"/>
    <w:rsid w:val="00851526"/>
    <w:rsid w:val="00867A7E"/>
    <w:rsid w:val="00870958"/>
    <w:rsid w:val="0087543F"/>
    <w:rsid w:val="008829EB"/>
    <w:rsid w:val="00891A1A"/>
    <w:rsid w:val="00895175"/>
    <w:rsid w:val="008A1F90"/>
    <w:rsid w:val="008A3F69"/>
    <w:rsid w:val="008A77A8"/>
    <w:rsid w:val="008B3D37"/>
    <w:rsid w:val="008B7224"/>
    <w:rsid w:val="008C24F4"/>
    <w:rsid w:val="008C4307"/>
    <w:rsid w:val="008C56D9"/>
    <w:rsid w:val="008D2E31"/>
    <w:rsid w:val="008D31CA"/>
    <w:rsid w:val="008E00E4"/>
    <w:rsid w:val="008E33F2"/>
    <w:rsid w:val="008E5E7F"/>
    <w:rsid w:val="008F30E5"/>
    <w:rsid w:val="008F459F"/>
    <w:rsid w:val="008F7902"/>
    <w:rsid w:val="009029EB"/>
    <w:rsid w:val="00913635"/>
    <w:rsid w:val="009263FB"/>
    <w:rsid w:val="00931A84"/>
    <w:rsid w:val="00937748"/>
    <w:rsid w:val="00937A7E"/>
    <w:rsid w:val="009401E9"/>
    <w:rsid w:val="00940883"/>
    <w:rsid w:val="00947117"/>
    <w:rsid w:val="00947636"/>
    <w:rsid w:val="00956206"/>
    <w:rsid w:val="00966459"/>
    <w:rsid w:val="00967126"/>
    <w:rsid w:val="00967DB2"/>
    <w:rsid w:val="0097634D"/>
    <w:rsid w:val="00986FCE"/>
    <w:rsid w:val="009972B9"/>
    <w:rsid w:val="009A33E7"/>
    <w:rsid w:val="009A35A9"/>
    <w:rsid w:val="009B1B72"/>
    <w:rsid w:val="009C0638"/>
    <w:rsid w:val="009C241D"/>
    <w:rsid w:val="009C317B"/>
    <w:rsid w:val="009D4997"/>
    <w:rsid w:val="009D538A"/>
    <w:rsid w:val="009D6333"/>
    <w:rsid w:val="009D7926"/>
    <w:rsid w:val="009E1AA0"/>
    <w:rsid w:val="009E6F49"/>
    <w:rsid w:val="009F7143"/>
    <w:rsid w:val="00A02243"/>
    <w:rsid w:val="00A035C9"/>
    <w:rsid w:val="00A047AF"/>
    <w:rsid w:val="00A05493"/>
    <w:rsid w:val="00A058C2"/>
    <w:rsid w:val="00A0684D"/>
    <w:rsid w:val="00A156F5"/>
    <w:rsid w:val="00A21521"/>
    <w:rsid w:val="00A36ADE"/>
    <w:rsid w:val="00A42B95"/>
    <w:rsid w:val="00A42F1D"/>
    <w:rsid w:val="00A43966"/>
    <w:rsid w:val="00A46485"/>
    <w:rsid w:val="00A47042"/>
    <w:rsid w:val="00A55A5D"/>
    <w:rsid w:val="00A71F69"/>
    <w:rsid w:val="00A74A5E"/>
    <w:rsid w:val="00A94154"/>
    <w:rsid w:val="00A95D82"/>
    <w:rsid w:val="00AA0283"/>
    <w:rsid w:val="00AA2A86"/>
    <w:rsid w:val="00AA7222"/>
    <w:rsid w:val="00AC20C3"/>
    <w:rsid w:val="00AD4C63"/>
    <w:rsid w:val="00AE275B"/>
    <w:rsid w:val="00AE36C5"/>
    <w:rsid w:val="00AF298B"/>
    <w:rsid w:val="00AF61DB"/>
    <w:rsid w:val="00B018C2"/>
    <w:rsid w:val="00B0283F"/>
    <w:rsid w:val="00B072B6"/>
    <w:rsid w:val="00B167FF"/>
    <w:rsid w:val="00B1708F"/>
    <w:rsid w:val="00B2387A"/>
    <w:rsid w:val="00B31EBB"/>
    <w:rsid w:val="00B41909"/>
    <w:rsid w:val="00B451FA"/>
    <w:rsid w:val="00B5010F"/>
    <w:rsid w:val="00B5143D"/>
    <w:rsid w:val="00B733D2"/>
    <w:rsid w:val="00B83851"/>
    <w:rsid w:val="00B856D5"/>
    <w:rsid w:val="00B85E8B"/>
    <w:rsid w:val="00B95F37"/>
    <w:rsid w:val="00BB1CEF"/>
    <w:rsid w:val="00BC2C27"/>
    <w:rsid w:val="00BC4033"/>
    <w:rsid w:val="00BC4A2B"/>
    <w:rsid w:val="00BD2E7F"/>
    <w:rsid w:val="00BD36C7"/>
    <w:rsid w:val="00BD3990"/>
    <w:rsid w:val="00BD778D"/>
    <w:rsid w:val="00BE09B5"/>
    <w:rsid w:val="00BF54F1"/>
    <w:rsid w:val="00BF69C8"/>
    <w:rsid w:val="00C015E0"/>
    <w:rsid w:val="00C06F78"/>
    <w:rsid w:val="00C1190F"/>
    <w:rsid w:val="00C36213"/>
    <w:rsid w:val="00C3787C"/>
    <w:rsid w:val="00C40411"/>
    <w:rsid w:val="00C40F80"/>
    <w:rsid w:val="00C55A69"/>
    <w:rsid w:val="00C607E2"/>
    <w:rsid w:val="00C61B6A"/>
    <w:rsid w:val="00C63030"/>
    <w:rsid w:val="00C6441F"/>
    <w:rsid w:val="00C6782D"/>
    <w:rsid w:val="00C72A1A"/>
    <w:rsid w:val="00C84945"/>
    <w:rsid w:val="00C90299"/>
    <w:rsid w:val="00C92653"/>
    <w:rsid w:val="00CB68C9"/>
    <w:rsid w:val="00CC18AA"/>
    <w:rsid w:val="00CC3201"/>
    <w:rsid w:val="00CC4D6B"/>
    <w:rsid w:val="00CD19CC"/>
    <w:rsid w:val="00CD3B68"/>
    <w:rsid w:val="00CD54FD"/>
    <w:rsid w:val="00CE2CD6"/>
    <w:rsid w:val="00CE48DE"/>
    <w:rsid w:val="00CE65E6"/>
    <w:rsid w:val="00CF0B94"/>
    <w:rsid w:val="00CF0F94"/>
    <w:rsid w:val="00D02B93"/>
    <w:rsid w:val="00D04230"/>
    <w:rsid w:val="00D05B38"/>
    <w:rsid w:val="00D14575"/>
    <w:rsid w:val="00D21EDE"/>
    <w:rsid w:val="00D3237C"/>
    <w:rsid w:val="00D47295"/>
    <w:rsid w:val="00D56FD2"/>
    <w:rsid w:val="00D57C52"/>
    <w:rsid w:val="00D6506E"/>
    <w:rsid w:val="00D670EB"/>
    <w:rsid w:val="00D70A8F"/>
    <w:rsid w:val="00D71EA6"/>
    <w:rsid w:val="00D76341"/>
    <w:rsid w:val="00D874FF"/>
    <w:rsid w:val="00D90DB0"/>
    <w:rsid w:val="00D915E8"/>
    <w:rsid w:val="00D968E1"/>
    <w:rsid w:val="00D96D04"/>
    <w:rsid w:val="00D97493"/>
    <w:rsid w:val="00D97869"/>
    <w:rsid w:val="00DA497A"/>
    <w:rsid w:val="00DB1480"/>
    <w:rsid w:val="00DB3CF9"/>
    <w:rsid w:val="00DB3FF8"/>
    <w:rsid w:val="00DB4301"/>
    <w:rsid w:val="00DB49DF"/>
    <w:rsid w:val="00DB65D0"/>
    <w:rsid w:val="00DC7F66"/>
    <w:rsid w:val="00DD3B56"/>
    <w:rsid w:val="00DD3E3A"/>
    <w:rsid w:val="00DE1EC5"/>
    <w:rsid w:val="00E0076B"/>
    <w:rsid w:val="00E071C1"/>
    <w:rsid w:val="00E20668"/>
    <w:rsid w:val="00E2553A"/>
    <w:rsid w:val="00E47D4F"/>
    <w:rsid w:val="00E51CA3"/>
    <w:rsid w:val="00E52CE3"/>
    <w:rsid w:val="00E54B0F"/>
    <w:rsid w:val="00E55132"/>
    <w:rsid w:val="00E5513C"/>
    <w:rsid w:val="00E61C79"/>
    <w:rsid w:val="00E75341"/>
    <w:rsid w:val="00E8473B"/>
    <w:rsid w:val="00E87C9D"/>
    <w:rsid w:val="00E90978"/>
    <w:rsid w:val="00EA233C"/>
    <w:rsid w:val="00EB426D"/>
    <w:rsid w:val="00EB543C"/>
    <w:rsid w:val="00ED1B7D"/>
    <w:rsid w:val="00ED5A2C"/>
    <w:rsid w:val="00EE0D89"/>
    <w:rsid w:val="00EE1492"/>
    <w:rsid w:val="00EE5030"/>
    <w:rsid w:val="00EE6437"/>
    <w:rsid w:val="00EE65DD"/>
    <w:rsid w:val="00EE776F"/>
    <w:rsid w:val="00EF6F48"/>
    <w:rsid w:val="00F14FB1"/>
    <w:rsid w:val="00F5626F"/>
    <w:rsid w:val="00F57312"/>
    <w:rsid w:val="00F6048B"/>
    <w:rsid w:val="00F64D9C"/>
    <w:rsid w:val="00F65CCE"/>
    <w:rsid w:val="00F67EFD"/>
    <w:rsid w:val="00F83AE0"/>
    <w:rsid w:val="00F9020B"/>
    <w:rsid w:val="00FB4BBD"/>
    <w:rsid w:val="00FC1DAC"/>
    <w:rsid w:val="00FC4BB9"/>
    <w:rsid w:val="00FC6A22"/>
    <w:rsid w:val="00FC7AC2"/>
    <w:rsid w:val="00FD36C4"/>
    <w:rsid w:val="00FE5B7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85DF474"/>
  <w15:docId w15:val="{35C16F9D-7865-48E1-B496-7145A78EA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2B9"/>
  </w:style>
  <w:style w:type="paragraph" w:styleId="Heading1">
    <w:name w:val="heading 1"/>
    <w:basedOn w:val="Normal"/>
    <w:link w:val="Heading1Char"/>
    <w:uiPriority w:val="9"/>
    <w:qFormat/>
    <w:rsid w:val="00E55132"/>
    <w:pPr>
      <w:widowControl w:val="0"/>
      <w:autoSpaceDE w:val="0"/>
      <w:autoSpaceDN w:val="0"/>
      <w:spacing w:before="125" w:after="0" w:line="240" w:lineRule="auto"/>
      <w:ind w:left="20"/>
      <w:outlineLvl w:val="0"/>
    </w:pPr>
    <w:rPr>
      <w:rFonts w:ascii="Arial" w:eastAsia="Arial" w:hAnsi="Arial" w:cs="Arial"/>
      <w:sz w:val="20"/>
      <w:szCs w:val="20"/>
      <w:lang w:val="es-ES" w:eastAsia="es-ES" w:bidi="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55132"/>
    <w:pPr>
      <w:widowControl w:val="0"/>
      <w:autoSpaceDE w:val="0"/>
      <w:autoSpaceDN w:val="0"/>
      <w:spacing w:after="0" w:line="240" w:lineRule="auto"/>
    </w:pPr>
    <w:rPr>
      <w:rFonts w:ascii="Arial" w:eastAsia="Arial" w:hAnsi="Arial" w:cs="Arial"/>
      <w:sz w:val="19"/>
      <w:szCs w:val="19"/>
      <w:lang w:val="es-ES" w:eastAsia="es-ES" w:bidi="es-ES"/>
    </w:rPr>
  </w:style>
  <w:style w:type="character" w:customStyle="1" w:styleId="BodyTextChar">
    <w:name w:val="Body Text Char"/>
    <w:basedOn w:val="DefaultParagraphFont"/>
    <w:link w:val="BodyText"/>
    <w:uiPriority w:val="1"/>
    <w:rsid w:val="00E55132"/>
    <w:rPr>
      <w:rFonts w:ascii="Arial" w:eastAsia="Arial" w:hAnsi="Arial" w:cs="Arial"/>
      <w:sz w:val="19"/>
      <w:szCs w:val="19"/>
      <w:lang w:val="es-ES" w:eastAsia="es-ES" w:bidi="es-ES"/>
    </w:rPr>
  </w:style>
  <w:style w:type="character" w:customStyle="1" w:styleId="Heading1Char">
    <w:name w:val="Heading 1 Char"/>
    <w:basedOn w:val="DefaultParagraphFont"/>
    <w:link w:val="Heading1"/>
    <w:uiPriority w:val="9"/>
    <w:rsid w:val="00E55132"/>
    <w:rPr>
      <w:rFonts w:ascii="Arial" w:eastAsia="Arial" w:hAnsi="Arial" w:cs="Arial"/>
      <w:sz w:val="20"/>
      <w:szCs w:val="20"/>
      <w:lang w:val="es-ES" w:eastAsia="es-ES" w:bidi="es-ES"/>
    </w:rPr>
  </w:style>
  <w:style w:type="paragraph" w:styleId="Header">
    <w:name w:val="header"/>
    <w:aliases w:val="encabezado,ere"/>
    <w:basedOn w:val="Normal"/>
    <w:link w:val="HeaderChar"/>
    <w:uiPriority w:val="99"/>
    <w:unhideWhenUsed/>
    <w:rsid w:val="00E55132"/>
    <w:pPr>
      <w:tabs>
        <w:tab w:val="center" w:pos="4252"/>
        <w:tab w:val="right" w:pos="8504"/>
      </w:tabs>
      <w:spacing w:after="0" w:line="240" w:lineRule="auto"/>
    </w:pPr>
  </w:style>
  <w:style w:type="character" w:customStyle="1" w:styleId="HeaderChar">
    <w:name w:val="Header Char"/>
    <w:aliases w:val="encabezado Char,ere Char"/>
    <w:basedOn w:val="DefaultParagraphFont"/>
    <w:link w:val="Header"/>
    <w:uiPriority w:val="99"/>
    <w:rsid w:val="00E55132"/>
  </w:style>
  <w:style w:type="paragraph" w:styleId="Footer">
    <w:name w:val="footer"/>
    <w:basedOn w:val="Normal"/>
    <w:link w:val="FooterChar"/>
    <w:uiPriority w:val="99"/>
    <w:unhideWhenUsed/>
    <w:rsid w:val="00E551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E55132"/>
  </w:style>
  <w:style w:type="paragraph" w:styleId="ListParagraph">
    <w:name w:val="List Paragraph"/>
    <w:basedOn w:val="Normal"/>
    <w:link w:val="ListParagraphChar"/>
    <w:uiPriority w:val="34"/>
    <w:qFormat/>
    <w:rsid w:val="00C1190F"/>
    <w:pPr>
      <w:ind w:left="720"/>
      <w:contextualSpacing/>
    </w:pPr>
  </w:style>
  <w:style w:type="table" w:styleId="TableGrid">
    <w:name w:val="Table Grid"/>
    <w:basedOn w:val="TableNormal"/>
    <w:uiPriority w:val="39"/>
    <w:rsid w:val="00CF0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401E9"/>
    <w:pPr>
      <w:widowControl w:val="0"/>
      <w:autoSpaceDE w:val="0"/>
      <w:autoSpaceDN w:val="0"/>
      <w:spacing w:after="0" w:line="240" w:lineRule="auto"/>
    </w:pPr>
    <w:rPr>
      <w:rFonts w:ascii="Arial" w:eastAsia="Arial" w:hAnsi="Arial" w:cs="Arial"/>
      <w:lang w:val="es-ES" w:eastAsia="es-ES" w:bidi="es-ES"/>
    </w:rPr>
  </w:style>
  <w:style w:type="character" w:customStyle="1" w:styleId="ListParagraphChar">
    <w:name w:val="List Paragraph Char"/>
    <w:link w:val="ListParagraph"/>
    <w:uiPriority w:val="34"/>
    <w:rsid w:val="00FE5B76"/>
  </w:style>
  <w:style w:type="paragraph" w:customStyle="1" w:styleId="A-1">
    <w:name w:val="A-1"/>
    <w:basedOn w:val="Normal"/>
    <w:rsid w:val="00A42F1D"/>
    <w:pPr>
      <w:tabs>
        <w:tab w:val="left" w:pos="283"/>
        <w:tab w:val="left" w:pos="440"/>
        <w:tab w:val="left" w:pos="580"/>
        <w:tab w:val="left" w:pos="720"/>
        <w:tab w:val="left" w:pos="860"/>
        <w:tab w:val="left" w:pos="1020"/>
        <w:tab w:val="left" w:pos="1180"/>
        <w:tab w:val="left" w:pos="4500"/>
        <w:tab w:val="decimal" w:pos="5440"/>
        <w:tab w:val="decimal" w:pos="5920"/>
        <w:tab w:val="decimal" w:pos="6400"/>
        <w:tab w:val="decimal" w:pos="7500"/>
        <w:tab w:val="decimal" w:pos="7980"/>
        <w:tab w:val="decimal" w:pos="8460"/>
      </w:tabs>
      <w:spacing w:after="0" w:line="240" w:lineRule="auto"/>
      <w:jc w:val="both"/>
    </w:pPr>
    <w:rPr>
      <w:rFonts w:ascii="New York" w:eastAsia="Times New Roman" w:hAnsi="New York" w:cs="Times New Roman"/>
      <w:sz w:val="20"/>
      <w:szCs w:val="20"/>
      <w:lang w:val="es-ES"/>
    </w:rPr>
  </w:style>
  <w:style w:type="paragraph" w:customStyle="1" w:styleId="AALneaSubTotal">
    <w:name w:val="AA Línea SubTotal"/>
    <w:basedOn w:val="Normal"/>
    <w:qFormat/>
    <w:rsid w:val="00FC4BB9"/>
    <w:pPr>
      <w:spacing w:after="0" w:line="100" w:lineRule="exact"/>
    </w:pPr>
    <w:rPr>
      <w:rFonts w:ascii="Book Antiqua" w:eastAsia="Times New Roman" w:hAnsi="Book Antiqua" w:cs="Times New Roman"/>
      <w:b/>
      <w:position w:val="4"/>
      <w:sz w:val="18"/>
      <w:szCs w:val="20"/>
      <w:lang w:val="es-ES_tradnl"/>
    </w:rPr>
  </w:style>
  <w:style w:type="paragraph" w:customStyle="1" w:styleId="AALneaTotal">
    <w:name w:val="AA Línea Total"/>
    <w:basedOn w:val="Normal"/>
    <w:rsid w:val="00FC4BB9"/>
    <w:pPr>
      <w:keepNext/>
      <w:spacing w:after="0" w:line="100" w:lineRule="exact"/>
      <w:jc w:val="right"/>
    </w:pPr>
    <w:rPr>
      <w:rFonts w:ascii="Book Antiqua" w:eastAsia="Times New Roman" w:hAnsi="Book Antiqua" w:cs="Times New Roman"/>
      <w:b/>
      <w:position w:val="4"/>
      <w:sz w:val="16"/>
      <w:szCs w:val="20"/>
      <w:u w:val="thick"/>
      <w:lang w:val="es-ES_tradnl"/>
    </w:rPr>
  </w:style>
  <w:style w:type="character" w:styleId="PageNumber">
    <w:name w:val="page number"/>
    <w:basedOn w:val="DefaultParagraphFont"/>
    <w:rsid w:val="00077472"/>
  </w:style>
  <w:style w:type="paragraph" w:customStyle="1" w:styleId="AANormalTextoNotasTtulos">
    <w:name w:val="AA Normal Texto Notas Títulos"/>
    <w:basedOn w:val="Normal"/>
    <w:rsid w:val="00691EF6"/>
    <w:pPr>
      <w:spacing w:after="0" w:line="300" w:lineRule="exact"/>
      <w:ind w:left="3261" w:hanging="539"/>
    </w:pPr>
    <w:rPr>
      <w:rFonts w:ascii="Arial" w:eastAsia="Times New Roman" w:hAnsi="Arial" w:cs="Times New Roman"/>
      <w:b/>
      <w:sz w:val="18"/>
      <w:szCs w:val="20"/>
      <w:lang w:val="es-ES_tradnl"/>
    </w:rPr>
  </w:style>
  <w:style w:type="paragraph" w:customStyle="1" w:styleId="Bodycopy">
    <w:name w:val="Body copy"/>
    <w:link w:val="BodycopyChar"/>
    <w:rsid w:val="00637F33"/>
    <w:pPr>
      <w:spacing w:before="20" w:after="0" w:line="210" w:lineRule="exact"/>
    </w:pPr>
    <w:rPr>
      <w:rFonts w:ascii="Arial" w:eastAsia="PMingLiU" w:hAnsi="Arial" w:cs="Arial"/>
      <w:color w:val="000000"/>
      <w:sz w:val="17"/>
      <w:szCs w:val="17"/>
      <w:lang w:val="en-US"/>
    </w:rPr>
  </w:style>
  <w:style w:type="character" w:customStyle="1" w:styleId="BodycopyChar">
    <w:name w:val="Body copy Char"/>
    <w:link w:val="Bodycopy"/>
    <w:locked/>
    <w:rsid w:val="00637F33"/>
    <w:rPr>
      <w:rFonts w:ascii="Arial" w:eastAsia="PMingLiU" w:hAnsi="Arial" w:cs="Arial"/>
      <w:color w:val="000000"/>
      <w:sz w:val="17"/>
      <w:szCs w:val="17"/>
      <w:lang w:val="en-US"/>
    </w:rPr>
  </w:style>
  <w:style w:type="paragraph" w:styleId="NoSpacing">
    <w:name w:val="No Spacing"/>
    <w:uiPriority w:val="1"/>
    <w:qFormat/>
    <w:rsid w:val="00C36213"/>
    <w:pPr>
      <w:spacing w:after="0" w:line="240" w:lineRule="auto"/>
    </w:pPr>
  </w:style>
  <w:style w:type="paragraph" w:customStyle="1" w:styleId="EYNormalNotasLetras">
    <w:name w:val="EY Normal Notas Letras"/>
    <w:basedOn w:val="Normal"/>
    <w:link w:val="EYNormalNotasLetrasChar"/>
    <w:qFormat/>
    <w:rsid w:val="002E1873"/>
    <w:pPr>
      <w:spacing w:after="0" w:line="300" w:lineRule="exact"/>
      <w:ind w:left="1134" w:hanging="567"/>
    </w:pPr>
    <w:rPr>
      <w:rFonts w:ascii="EYInterstate" w:eastAsia="Times New Roman" w:hAnsi="EYInterstate" w:cs="Times New Roman"/>
      <w:sz w:val="18"/>
      <w:szCs w:val="18"/>
      <w:lang w:val="en-US" w:eastAsia="es-ES"/>
    </w:rPr>
  </w:style>
  <w:style w:type="character" w:customStyle="1" w:styleId="EYNormalNotasLetrasChar">
    <w:name w:val="EY Normal Notas Letras Char"/>
    <w:basedOn w:val="DefaultParagraphFont"/>
    <w:link w:val="EYNormalNotasLetras"/>
    <w:locked/>
    <w:rsid w:val="002E1873"/>
    <w:rPr>
      <w:rFonts w:ascii="EYInterstate" w:eastAsia="Times New Roman" w:hAnsi="EYInterstate" w:cs="Times New Roman"/>
      <w:sz w:val="18"/>
      <w:szCs w:val="18"/>
      <w:lang w:val="en-US" w:eastAsia="es-ES"/>
    </w:rPr>
  </w:style>
  <w:style w:type="paragraph" w:customStyle="1" w:styleId="Textoindependiente23">
    <w:name w:val="Texto independiente 23"/>
    <w:basedOn w:val="Normal"/>
    <w:rsid w:val="003E44EC"/>
    <w:pPr>
      <w:widowControl w:val="0"/>
      <w:tabs>
        <w:tab w:val="left" w:pos="7655"/>
      </w:tabs>
      <w:spacing w:after="0" w:line="240" w:lineRule="auto"/>
      <w:ind w:left="567"/>
      <w:jc w:val="both"/>
    </w:pPr>
    <w:rPr>
      <w:rFonts w:ascii="Times New Roman" w:eastAsia="Times New Roman" w:hAnsi="Times New Roman" w:cs="Times New Roman"/>
      <w:sz w:val="24"/>
      <w:szCs w:val="20"/>
      <w:lang w:eastAsia="es-ES"/>
    </w:rPr>
  </w:style>
  <w:style w:type="paragraph" w:styleId="BodyText2">
    <w:name w:val="Body Text 2"/>
    <w:basedOn w:val="Normal"/>
    <w:link w:val="BodyText2Char"/>
    <w:uiPriority w:val="99"/>
    <w:semiHidden/>
    <w:unhideWhenUsed/>
    <w:rsid w:val="00205165"/>
    <w:pPr>
      <w:spacing w:after="120" w:line="480" w:lineRule="auto"/>
    </w:pPr>
  </w:style>
  <w:style w:type="character" w:customStyle="1" w:styleId="BodyText2Char">
    <w:name w:val="Body Text 2 Char"/>
    <w:basedOn w:val="DefaultParagraphFont"/>
    <w:link w:val="BodyText2"/>
    <w:uiPriority w:val="99"/>
    <w:semiHidden/>
    <w:rsid w:val="00205165"/>
  </w:style>
  <w:style w:type="character" w:styleId="CommentReference">
    <w:name w:val="annotation reference"/>
    <w:basedOn w:val="DefaultParagraphFont"/>
    <w:uiPriority w:val="99"/>
    <w:semiHidden/>
    <w:unhideWhenUsed/>
    <w:rsid w:val="00B167FF"/>
    <w:rPr>
      <w:sz w:val="16"/>
      <w:szCs w:val="16"/>
    </w:rPr>
  </w:style>
  <w:style w:type="paragraph" w:styleId="CommentText">
    <w:name w:val="annotation text"/>
    <w:basedOn w:val="Normal"/>
    <w:link w:val="CommentTextChar"/>
    <w:uiPriority w:val="99"/>
    <w:semiHidden/>
    <w:unhideWhenUsed/>
    <w:rsid w:val="00B167FF"/>
    <w:pPr>
      <w:spacing w:after="0" w:line="240" w:lineRule="auto"/>
    </w:pPr>
    <w:rPr>
      <w:rFonts w:ascii="Times New Roman" w:eastAsia="Times New Roman" w:hAnsi="Times New Roman" w:cs="Times New Roman"/>
      <w:sz w:val="20"/>
      <w:szCs w:val="20"/>
      <w:lang w:eastAsia="es-ES"/>
    </w:rPr>
  </w:style>
  <w:style w:type="character" w:customStyle="1" w:styleId="CommentTextChar">
    <w:name w:val="Comment Text Char"/>
    <w:basedOn w:val="DefaultParagraphFont"/>
    <w:link w:val="CommentText"/>
    <w:uiPriority w:val="99"/>
    <w:semiHidden/>
    <w:rsid w:val="00B167FF"/>
    <w:rPr>
      <w:rFonts w:ascii="Times New Roman" w:eastAsia="Times New Roman" w:hAnsi="Times New Roman" w:cs="Times New Roman"/>
      <w:sz w:val="20"/>
      <w:szCs w:val="20"/>
      <w:lang w:eastAsia="es-ES"/>
    </w:rPr>
  </w:style>
  <w:style w:type="paragraph" w:customStyle="1" w:styleId="TextePrinc">
    <w:name w:val="TextePrinc"/>
    <w:basedOn w:val="Normal"/>
    <w:uiPriority w:val="99"/>
    <w:rsid w:val="00494163"/>
    <w:pPr>
      <w:tabs>
        <w:tab w:val="left" w:pos="1413"/>
        <w:tab w:val="left" w:pos="2122"/>
        <w:tab w:val="left" w:pos="2832"/>
        <w:tab w:val="left" w:pos="3538"/>
        <w:tab w:val="left" w:pos="4248"/>
        <w:tab w:val="left" w:pos="4957"/>
        <w:tab w:val="left" w:pos="5661"/>
        <w:tab w:val="left" w:pos="6368"/>
        <w:tab w:val="left" w:pos="7077"/>
        <w:tab w:val="left" w:pos="7787"/>
        <w:tab w:val="left" w:pos="8496"/>
      </w:tabs>
      <w:overflowPunct w:val="0"/>
      <w:autoSpaceDE w:val="0"/>
      <w:autoSpaceDN w:val="0"/>
      <w:adjustRightInd w:val="0"/>
      <w:spacing w:after="0" w:line="240" w:lineRule="auto"/>
    </w:pPr>
    <w:rPr>
      <w:rFonts w:ascii="Arial" w:eastAsia="Times New Roman" w:hAnsi="Arial" w:cs="Times New Roman"/>
      <w:noProof/>
      <w:color w:val="000000"/>
      <w:sz w:val="18"/>
      <w:szCs w:val="20"/>
      <w:lang w:eastAsia="es-ES"/>
    </w:rPr>
  </w:style>
  <w:style w:type="table" w:customStyle="1" w:styleId="Tablaconcuadrcula1">
    <w:name w:val="Tabla con cuadrícula1"/>
    <w:basedOn w:val="TableNormal"/>
    <w:next w:val="TableGrid"/>
    <w:uiPriority w:val="59"/>
    <w:rsid w:val="003F2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192p10">
    <w:name w:val="Párrafo 1.92 p/10"/>
    <w:qFormat/>
    <w:rsid w:val="00AA7222"/>
    <w:pPr>
      <w:spacing w:after="200" w:line="240" w:lineRule="auto"/>
      <w:ind w:left="1089"/>
      <w:jc w:val="both"/>
    </w:pPr>
    <w:rPr>
      <w:rFonts w:ascii="Times New Roman" w:eastAsia="Times New Roman" w:hAnsi="Times New Roman" w:cs="Times New Roman"/>
      <w:lang w:val="es-MX"/>
    </w:rPr>
  </w:style>
  <w:style w:type="paragraph" w:customStyle="1" w:styleId="Prrafo096p10">
    <w:name w:val="Párrafo 0.96 p/10"/>
    <w:link w:val="Prrafo096p10Char"/>
    <w:qFormat/>
    <w:rsid w:val="0059311E"/>
    <w:pPr>
      <w:spacing w:after="200" w:line="240" w:lineRule="auto"/>
      <w:ind w:left="544"/>
      <w:jc w:val="both"/>
    </w:pPr>
    <w:rPr>
      <w:rFonts w:ascii="Times New Roman" w:eastAsia="Times New Roman" w:hAnsi="Times New Roman" w:cs="Times New Roman"/>
      <w:lang w:val="es-VE"/>
    </w:rPr>
  </w:style>
  <w:style w:type="character" w:customStyle="1" w:styleId="Prrafo096p10Char">
    <w:name w:val="Párrafo 0.96 p/10 Char"/>
    <w:basedOn w:val="DefaultParagraphFont"/>
    <w:link w:val="Prrafo096p10"/>
    <w:locked/>
    <w:rsid w:val="0059311E"/>
    <w:rPr>
      <w:rFonts w:ascii="Times New Roman" w:eastAsia="Times New Roman" w:hAnsi="Times New Roman" w:cs="Times New Roman"/>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31903">
      <w:bodyDiv w:val="1"/>
      <w:marLeft w:val="0"/>
      <w:marRight w:val="0"/>
      <w:marTop w:val="0"/>
      <w:marBottom w:val="0"/>
      <w:divBdr>
        <w:top w:val="none" w:sz="0" w:space="0" w:color="auto"/>
        <w:left w:val="none" w:sz="0" w:space="0" w:color="auto"/>
        <w:bottom w:val="none" w:sz="0" w:space="0" w:color="auto"/>
        <w:right w:val="none" w:sz="0" w:space="0" w:color="auto"/>
      </w:divBdr>
    </w:div>
    <w:div w:id="96944340">
      <w:bodyDiv w:val="1"/>
      <w:marLeft w:val="0"/>
      <w:marRight w:val="0"/>
      <w:marTop w:val="0"/>
      <w:marBottom w:val="0"/>
      <w:divBdr>
        <w:top w:val="none" w:sz="0" w:space="0" w:color="auto"/>
        <w:left w:val="none" w:sz="0" w:space="0" w:color="auto"/>
        <w:bottom w:val="none" w:sz="0" w:space="0" w:color="auto"/>
        <w:right w:val="none" w:sz="0" w:space="0" w:color="auto"/>
      </w:divBdr>
    </w:div>
    <w:div w:id="175922818">
      <w:bodyDiv w:val="1"/>
      <w:marLeft w:val="0"/>
      <w:marRight w:val="0"/>
      <w:marTop w:val="0"/>
      <w:marBottom w:val="0"/>
      <w:divBdr>
        <w:top w:val="none" w:sz="0" w:space="0" w:color="auto"/>
        <w:left w:val="none" w:sz="0" w:space="0" w:color="auto"/>
        <w:bottom w:val="none" w:sz="0" w:space="0" w:color="auto"/>
        <w:right w:val="none" w:sz="0" w:space="0" w:color="auto"/>
      </w:divBdr>
    </w:div>
    <w:div w:id="208610076">
      <w:bodyDiv w:val="1"/>
      <w:marLeft w:val="0"/>
      <w:marRight w:val="0"/>
      <w:marTop w:val="0"/>
      <w:marBottom w:val="0"/>
      <w:divBdr>
        <w:top w:val="none" w:sz="0" w:space="0" w:color="auto"/>
        <w:left w:val="none" w:sz="0" w:space="0" w:color="auto"/>
        <w:bottom w:val="none" w:sz="0" w:space="0" w:color="auto"/>
        <w:right w:val="none" w:sz="0" w:space="0" w:color="auto"/>
      </w:divBdr>
    </w:div>
    <w:div w:id="290593083">
      <w:bodyDiv w:val="1"/>
      <w:marLeft w:val="0"/>
      <w:marRight w:val="0"/>
      <w:marTop w:val="0"/>
      <w:marBottom w:val="0"/>
      <w:divBdr>
        <w:top w:val="none" w:sz="0" w:space="0" w:color="auto"/>
        <w:left w:val="none" w:sz="0" w:space="0" w:color="auto"/>
        <w:bottom w:val="none" w:sz="0" w:space="0" w:color="auto"/>
        <w:right w:val="none" w:sz="0" w:space="0" w:color="auto"/>
      </w:divBdr>
    </w:div>
    <w:div w:id="370228109">
      <w:bodyDiv w:val="1"/>
      <w:marLeft w:val="0"/>
      <w:marRight w:val="0"/>
      <w:marTop w:val="0"/>
      <w:marBottom w:val="0"/>
      <w:divBdr>
        <w:top w:val="none" w:sz="0" w:space="0" w:color="auto"/>
        <w:left w:val="none" w:sz="0" w:space="0" w:color="auto"/>
        <w:bottom w:val="none" w:sz="0" w:space="0" w:color="auto"/>
        <w:right w:val="none" w:sz="0" w:space="0" w:color="auto"/>
      </w:divBdr>
    </w:div>
    <w:div w:id="468790988">
      <w:bodyDiv w:val="1"/>
      <w:marLeft w:val="0"/>
      <w:marRight w:val="0"/>
      <w:marTop w:val="0"/>
      <w:marBottom w:val="0"/>
      <w:divBdr>
        <w:top w:val="none" w:sz="0" w:space="0" w:color="auto"/>
        <w:left w:val="none" w:sz="0" w:space="0" w:color="auto"/>
        <w:bottom w:val="none" w:sz="0" w:space="0" w:color="auto"/>
        <w:right w:val="none" w:sz="0" w:space="0" w:color="auto"/>
      </w:divBdr>
    </w:div>
    <w:div w:id="473256452">
      <w:bodyDiv w:val="1"/>
      <w:marLeft w:val="0"/>
      <w:marRight w:val="0"/>
      <w:marTop w:val="0"/>
      <w:marBottom w:val="0"/>
      <w:divBdr>
        <w:top w:val="none" w:sz="0" w:space="0" w:color="auto"/>
        <w:left w:val="none" w:sz="0" w:space="0" w:color="auto"/>
        <w:bottom w:val="none" w:sz="0" w:space="0" w:color="auto"/>
        <w:right w:val="none" w:sz="0" w:space="0" w:color="auto"/>
      </w:divBdr>
    </w:div>
    <w:div w:id="504706149">
      <w:bodyDiv w:val="1"/>
      <w:marLeft w:val="0"/>
      <w:marRight w:val="0"/>
      <w:marTop w:val="0"/>
      <w:marBottom w:val="0"/>
      <w:divBdr>
        <w:top w:val="none" w:sz="0" w:space="0" w:color="auto"/>
        <w:left w:val="none" w:sz="0" w:space="0" w:color="auto"/>
        <w:bottom w:val="none" w:sz="0" w:space="0" w:color="auto"/>
        <w:right w:val="none" w:sz="0" w:space="0" w:color="auto"/>
      </w:divBdr>
    </w:div>
    <w:div w:id="520357680">
      <w:bodyDiv w:val="1"/>
      <w:marLeft w:val="0"/>
      <w:marRight w:val="0"/>
      <w:marTop w:val="0"/>
      <w:marBottom w:val="0"/>
      <w:divBdr>
        <w:top w:val="none" w:sz="0" w:space="0" w:color="auto"/>
        <w:left w:val="none" w:sz="0" w:space="0" w:color="auto"/>
        <w:bottom w:val="none" w:sz="0" w:space="0" w:color="auto"/>
        <w:right w:val="none" w:sz="0" w:space="0" w:color="auto"/>
      </w:divBdr>
    </w:div>
    <w:div w:id="541747213">
      <w:bodyDiv w:val="1"/>
      <w:marLeft w:val="0"/>
      <w:marRight w:val="0"/>
      <w:marTop w:val="0"/>
      <w:marBottom w:val="0"/>
      <w:divBdr>
        <w:top w:val="none" w:sz="0" w:space="0" w:color="auto"/>
        <w:left w:val="none" w:sz="0" w:space="0" w:color="auto"/>
        <w:bottom w:val="none" w:sz="0" w:space="0" w:color="auto"/>
        <w:right w:val="none" w:sz="0" w:space="0" w:color="auto"/>
      </w:divBdr>
    </w:div>
    <w:div w:id="599918542">
      <w:bodyDiv w:val="1"/>
      <w:marLeft w:val="0"/>
      <w:marRight w:val="0"/>
      <w:marTop w:val="0"/>
      <w:marBottom w:val="0"/>
      <w:divBdr>
        <w:top w:val="none" w:sz="0" w:space="0" w:color="auto"/>
        <w:left w:val="none" w:sz="0" w:space="0" w:color="auto"/>
        <w:bottom w:val="none" w:sz="0" w:space="0" w:color="auto"/>
        <w:right w:val="none" w:sz="0" w:space="0" w:color="auto"/>
      </w:divBdr>
    </w:div>
    <w:div w:id="673649956">
      <w:bodyDiv w:val="1"/>
      <w:marLeft w:val="0"/>
      <w:marRight w:val="0"/>
      <w:marTop w:val="0"/>
      <w:marBottom w:val="0"/>
      <w:divBdr>
        <w:top w:val="none" w:sz="0" w:space="0" w:color="auto"/>
        <w:left w:val="none" w:sz="0" w:space="0" w:color="auto"/>
        <w:bottom w:val="none" w:sz="0" w:space="0" w:color="auto"/>
        <w:right w:val="none" w:sz="0" w:space="0" w:color="auto"/>
      </w:divBdr>
    </w:div>
    <w:div w:id="690105478">
      <w:bodyDiv w:val="1"/>
      <w:marLeft w:val="0"/>
      <w:marRight w:val="0"/>
      <w:marTop w:val="0"/>
      <w:marBottom w:val="0"/>
      <w:divBdr>
        <w:top w:val="none" w:sz="0" w:space="0" w:color="auto"/>
        <w:left w:val="none" w:sz="0" w:space="0" w:color="auto"/>
        <w:bottom w:val="none" w:sz="0" w:space="0" w:color="auto"/>
        <w:right w:val="none" w:sz="0" w:space="0" w:color="auto"/>
      </w:divBdr>
    </w:div>
    <w:div w:id="767776196">
      <w:bodyDiv w:val="1"/>
      <w:marLeft w:val="0"/>
      <w:marRight w:val="0"/>
      <w:marTop w:val="0"/>
      <w:marBottom w:val="0"/>
      <w:divBdr>
        <w:top w:val="none" w:sz="0" w:space="0" w:color="auto"/>
        <w:left w:val="none" w:sz="0" w:space="0" w:color="auto"/>
        <w:bottom w:val="none" w:sz="0" w:space="0" w:color="auto"/>
        <w:right w:val="none" w:sz="0" w:space="0" w:color="auto"/>
      </w:divBdr>
    </w:div>
    <w:div w:id="769660105">
      <w:bodyDiv w:val="1"/>
      <w:marLeft w:val="0"/>
      <w:marRight w:val="0"/>
      <w:marTop w:val="0"/>
      <w:marBottom w:val="0"/>
      <w:divBdr>
        <w:top w:val="none" w:sz="0" w:space="0" w:color="auto"/>
        <w:left w:val="none" w:sz="0" w:space="0" w:color="auto"/>
        <w:bottom w:val="none" w:sz="0" w:space="0" w:color="auto"/>
        <w:right w:val="none" w:sz="0" w:space="0" w:color="auto"/>
      </w:divBdr>
    </w:div>
    <w:div w:id="786892189">
      <w:bodyDiv w:val="1"/>
      <w:marLeft w:val="0"/>
      <w:marRight w:val="0"/>
      <w:marTop w:val="0"/>
      <w:marBottom w:val="0"/>
      <w:divBdr>
        <w:top w:val="none" w:sz="0" w:space="0" w:color="auto"/>
        <w:left w:val="none" w:sz="0" w:space="0" w:color="auto"/>
        <w:bottom w:val="none" w:sz="0" w:space="0" w:color="auto"/>
        <w:right w:val="none" w:sz="0" w:space="0" w:color="auto"/>
      </w:divBdr>
    </w:div>
    <w:div w:id="815530008">
      <w:bodyDiv w:val="1"/>
      <w:marLeft w:val="0"/>
      <w:marRight w:val="0"/>
      <w:marTop w:val="0"/>
      <w:marBottom w:val="0"/>
      <w:divBdr>
        <w:top w:val="none" w:sz="0" w:space="0" w:color="auto"/>
        <w:left w:val="none" w:sz="0" w:space="0" w:color="auto"/>
        <w:bottom w:val="none" w:sz="0" w:space="0" w:color="auto"/>
        <w:right w:val="none" w:sz="0" w:space="0" w:color="auto"/>
      </w:divBdr>
    </w:div>
    <w:div w:id="819074987">
      <w:bodyDiv w:val="1"/>
      <w:marLeft w:val="0"/>
      <w:marRight w:val="0"/>
      <w:marTop w:val="0"/>
      <w:marBottom w:val="0"/>
      <w:divBdr>
        <w:top w:val="none" w:sz="0" w:space="0" w:color="auto"/>
        <w:left w:val="none" w:sz="0" w:space="0" w:color="auto"/>
        <w:bottom w:val="none" w:sz="0" w:space="0" w:color="auto"/>
        <w:right w:val="none" w:sz="0" w:space="0" w:color="auto"/>
      </w:divBdr>
    </w:div>
    <w:div w:id="823163171">
      <w:bodyDiv w:val="1"/>
      <w:marLeft w:val="0"/>
      <w:marRight w:val="0"/>
      <w:marTop w:val="0"/>
      <w:marBottom w:val="0"/>
      <w:divBdr>
        <w:top w:val="none" w:sz="0" w:space="0" w:color="auto"/>
        <w:left w:val="none" w:sz="0" w:space="0" w:color="auto"/>
        <w:bottom w:val="none" w:sz="0" w:space="0" w:color="auto"/>
        <w:right w:val="none" w:sz="0" w:space="0" w:color="auto"/>
      </w:divBdr>
    </w:div>
    <w:div w:id="912469643">
      <w:bodyDiv w:val="1"/>
      <w:marLeft w:val="0"/>
      <w:marRight w:val="0"/>
      <w:marTop w:val="0"/>
      <w:marBottom w:val="0"/>
      <w:divBdr>
        <w:top w:val="none" w:sz="0" w:space="0" w:color="auto"/>
        <w:left w:val="none" w:sz="0" w:space="0" w:color="auto"/>
        <w:bottom w:val="none" w:sz="0" w:space="0" w:color="auto"/>
        <w:right w:val="none" w:sz="0" w:space="0" w:color="auto"/>
      </w:divBdr>
    </w:div>
    <w:div w:id="923952975">
      <w:bodyDiv w:val="1"/>
      <w:marLeft w:val="0"/>
      <w:marRight w:val="0"/>
      <w:marTop w:val="0"/>
      <w:marBottom w:val="0"/>
      <w:divBdr>
        <w:top w:val="none" w:sz="0" w:space="0" w:color="auto"/>
        <w:left w:val="none" w:sz="0" w:space="0" w:color="auto"/>
        <w:bottom w:val="none" w:sz="0" w:space="0" w:color="auto"/>
        <w:right w:val="none" w:sz="0" w:space="0" w:color="auto"/>
      </w:divBdr>
    </w:div>
    <w:div w:id="975137015">
      <w:bodyDiv w:val="1"/>
      <w:marLeft w:val="0"/>
      <w:marRight w:val="0"/>
      <w:marTop w:val="0"/>
      <w:marBottom w:val="0"/>
      <w:divBdr>
        <w:top w:val="none" w:sz="0" w:space="0" w:color="auto"/>
        <w:left w:val="none" w:sz="0" w:space="0" w:color="auto"/>
        <w:bottom w:val="none" w:sz="0" w:space="0" w:color="auto"/>
        <w:right w:val="none" w:sz="0" w:space="0" w:color="auto"/>
      </w:divBdr>
    </w:div>
    <w:div w:id="1075861169">
      <w:bodyDiv w:val="1"/>
      <w:marLeft w:val="0"/>
      <w:marRight w:val="0"/>
      <w:marTop w:val="0"/>
      <w:marBottom w:val="0"/>
      <w:divBdr>
        <w:top w:val="none" w:sz="0" w:space="0" w:color="auto"/>
        <w:left w:val="none" w:sz="0" w:space="0" w:color="auto"/>
        <w:bottom w:val="none" w:sz="0" w:space="0" w:color="auto"/>
        <w:right w:val="none" w:sz="0" w:space="0" w:color="auto"/>
      </w:divBdr>
    </w:div>
    <w:div w:id="1109663783">
      <w:bodyDiv w:val="1"/>
      <w:marLeft w:val="0"/>
      <w:marRight w:val="0"/>
      <w:marTop w:val="0"/>
      <w:marBottom w:val="0"/>
      <w:divBdr>
        <w:top w:val="none" w:sz="0" w:space="0" w:color="auto"/>
        <w:left w:val="none" w:sz="0" w:space="0" w:color="auto"/>
        <w:bottom w:val="none" w:sz="0" w:space="0" w:color="auto"/>
        <w:right w:val="none" w:sz="0" w:space="0" w:color="auto"/>
      </w:divBdr>
    </w:div>
    <w:div w:id="1221600928">
      <w:bodyDiv w:val="1"/>
      <w:marLeft w:val="0"/>
      <w:marRight w:val="0"/>
      <w:marTop w:val="0"/>
      <w:marBottom w:val="0"/>
      <w:divBdr>
        <w:top w:val="none" w:sz="0" w:space="0" w:color="auto"/>
        <w:left w:val="none" w:sz="0" w:space="0" w:color="auto"/>
        <w:bottom w:val="none" w:sz="0" w:space="0" w:color="auto"/>
        <w:right w:val="none" w:sz="0" w:space="0" w:color="auto"/>
      </w:divBdr>
    </w:div>
    <w:div w:id="1424884401">
      <w:bodyDiv w:val="1"/>
      <w:marLeft w:val="0"/>
      <w:marRight w:val="0"/>
      <w:marTop w:val="0"/>
      <w:marBottom w:val="0"/>
      <w:divBdr>
        <w:top w:val="none" w:sz="0" w:space="0" w:color="auto"/>
        <w:left w:val="none" w:sz="0" w:space="0" w:color="auto"/>
        <w:bottom w:val="none" w:sz="0" w:space="0" w:color="auto"/>
        <w:right w:val="none" w:sz="0" w:space="0" w:color="auto"/>
      </w:divBdr>
    </w:div>
    <w:div w:id="1445075121">
      <w:bodyDiv w:val="1"/>
      <w:marLeft w:val="0"/>
      <w:marRight w:val="0"/>
      <w:marTop w:val="0"/>
      <w:marBottom w:val="0"/>
      <w:divBdr>
        <w:top w:val="none" w:sz="0" w:space="0" w:color="auto"/>
        <w:left w:val="none" w:sz="0" w:space="0" w:color="auto"/>
        <w:bottom w:val="none" w:sz="0" w:space="0" w:color="auto"/>
        <w:right w:val="none" w:sz="0" w:space="0" w:color="auto"/>
      </w:divBdr>
    </w:div>
    <w:div w:id="1738278685">
      <w:bodyDiv w:val="1"/>
      <w:marLeft w:val="0"/>
      <w:marRight w:val="0"/>
      <w:marTop w:val="0"/>
      <w:marBottom w:val="0"/>
      <w:divBdr>
        <w:top w:val="none" w:sz="0" w:space="0" w:color="auto"/>
        <w:left w:val="none" w:sz="0" w:space="0" w:color="auto"/>
        <w:bottom w:val="none" w:sz="0" w:space="0" w:color="auto"/>
        <w:right w:val="none" w:sz="0" w:space="0" w:color="auto"/>
      </w:divBdr>
    </w:div>
    <w:div w:id="1747918713">
      <w:bodyDiv w:val="1"/>
      <w:marLeft w:val="0"/>
      <w:marRight w:val="0"/>
      <w:marTop w:val="0"/>
      <w:marBottom w:val="0"/>
      <w:divBdr>
        <w:top w:val="none" w:sz="0" w:space="0" w:color="auto"/>
        <w:left w:val="none" w:sz="0" w:space="0" w:color="auto"/>
        <w:bottom w:val="none" w:sz="0" w:space="0" w:color="auto"/>
        <w:right w:val="none" w:sz="0" w:space="0" w:color="auto"/>
      </w:divBdr>
    </w:div>
    <w:div w:id="1782795424">
      <w:bodyDiv w:val="1"/>
      <w:marLeft w:val="0"/>
      <w:marRight w:val="0"/>
      <w:marTop w:val="0"/>
      <w:marBottom w:val="0"/>
      <w:divBdr>
        <w:top w:val="none" w:sz="0" w:space="0" w:color="auto"/>
        <w:left w:val="none" w:sz="0" w:space="0" w:color="auto"/>
        <w:bottom w:val="none" w:sz="0" w:space="0" w:color="auto"/>
        <w:right w:val="none" w:sz="0" w:space="0" w:color="auto"/>
      </w:divBdr>
    </w:div>
    <w:div w:id="2030910327">
      <w:bodyDiv w:val="1"/>
      <w:marLeft w:val="0"/>
      <w:marRight w:val="0"/>
      <w:marTop w:val="0"/>
      <w:marBottom w:val="0"/>
      <w:divBdr>
        <w:top w:val="none" w:sz="0" w:space="0" w:color="auto"/>
        <w:left w:val="none" w:sz="0" w:space="0" w:color="auto"/>
        <w:bottom w:val="none" w:sz="0" w:space="0" w:color="auto"/>
        <w:right w:val="none" w:sz="0" w:space="0" w:color="auto"/>
      </w:divBdr>
    </w:div>
    <w:div w:id="214561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3D34D-0CBF-4534-B361-E1B6C68C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Pages>
  <Words>16945</Words>
  <Characters>93202</Characters>
  <Application>Microsoft Office Word</Application>
  <DocSecurity>0</DocSecurity>
  <Lines>776</Lines>
  <Paragraphs>219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Alberto Leon Galarraga</dc:creator>
  <cp:lastModifiedBy>Cesar Alberto Leon Galarraga</cp:lastModifiedBy>
  <cp:revision>56</cp:revision>
  <dcterms:created xsi:type="dcterms:W3CDTF">2021-03-16T19:27:00Z</dcterms:created>
  <dcterms:modified xsi:type="dcterms:W3CDTF">2021-04-19T19:55:00Z</dcterms:modified>
</cp:coreProperties>
</file>