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65464" w14:textId="77777777" w:rsidR="00803653" w:rsidRDefault="00803653">
      <w:pPr>
        <w:rPr>
          <w:rFonts w:ascii="Arial" w:hAnsi="Arial" w:cs="Arial"/>
        </w:rPr>
      </w:pPr>
    </w:p>
    <w:p w14:paraId="3F908015" w14:textId="77777777" w:rsidR="00575929" w:rsidRDefault="00575929">
      <w:pPr>
        <w:rPr>
          <w:rFonts w:ascii="Arial" w:hAnsi="Arial" w:cs="Arial"/>
        </w:rPr>
      </w:pPr>
    </w:p>
    <w:p w14:paraId="258E73EE" w14:textId="77777777" w:rsidR="00575929" w:rsidRPr="00485D34" w:rsidRDefault="00575929">
      <w:pPr>
        <w:rPr>
          <w:rFonts w:ascii="Arial" w:hAnsi="Arial" w:cs="Arial"/>
        </w:rPr>
      </w:pPr>
    </w:p>
    <w:p w14:paraId="6502442E" w14:textId="77777777" w:rsidR="00803653" w:rsidRPr="00485D34" w:rsidRDefault="00803653">
      <w:pPr>
        <w:rPr>
          <w:rFonts w:ascii="Arial" w:hAnsi="Arial" w:cs="Arial"/>
        </w:rPr>
      </w:pPr>
    </w:p>
    <w:p w14:paraId="22FE86EF" w14:textId="77777777" w:rsidR="00803653" w:rsidRPr="00485D34" w:rsidRDefault="00803653">
      <w:pPr>
        <w:rPr>
          <w:rFonts w:ascii="Arial" w:hAnsi="Arial" w:cs="Arial"/>
        </w:rPr>
      </w:pPr>
    </w:p>
    <w:p w14:paraId="198B39B8" w14:textId="7A6562A9" w:rsidR="00803653" w:rsidRPr="00485D34" w:rsidRDefault="00171543">
      <w:pPr>
        <w:rPr>
          <w:rFonts w:ascii="Arial" w:hAnsi="Arial" w:cs="Arial"/>
        </w:rPr>
      </w:pPr>
      <w:r>
        <w:rPr>
          <w:rFonts w:ascii="Arial" w:hAnsi="Arial" w:cs="Arial"/>
        </w:rPr>
        <w:t>Guayaquil</w:t>
      </w:r>
      <w:r w:rsidR="008031DE" w:rsidRPr="00040A3F">
        <w:rPr>
          <w:rFonts w:ascii="Arial" w:hAnsi="Arial" w:cs="Arial"/>
        </w:rPr>
        <w:t xml:space="preserve">, </w:t>
      </w:r>
      <w:r>
        <w:rPr>
          <w:rFonts w:ascii="Arial" w:hAnsi="Arial" w:cs="Arial"/>
        </w:rPr>
        <w:t>29 de mayo</w:t>
      </w:r>
      <w:r w:rsidR="00843BD4" w:rsidRPr="00040A3F">
        <w:rPr>
          <w:rFonts w:ascii="Arial" w:hAnsi="Arial" w:cs="Arial"/>
        </w:rPr>
        <w:t xml:space="preserve"> del 20</w:t>
      </w:r>
      <w:r w:rsidR="00406A10">
        <w:rPr>
          <w:rFonts w:ascii="Arial" w:hAnsi="Arial" w:cs="Arial"/>
        </w:rPr>
        <w:t>20</w:t>
      </w:r>
    </w:p>
    <w:p w14:paraId="0D3218D8" w14:textId="77777777" w:rsidR="00803653" w:rsidRPr="00485D34" w:rsidRDefault="00803653">
      <w:pPr>
        <w:rPr>
          <w:rFonts w:ascii="Arial" w:hAnsi="Arial" w:cs="Arial"/>
        </w:rPr>
      </w:pPr>
    </w:p>
    <w:p w14:paraId="55EFD781" w14:textId="77777777" w:rsidR="00803653" w:rsidRPr="00485D34" w:rsidRDefault="00803653">
      <w:pPr>
        <w:rPr>
          <w:rFonts w:ascii="Arial" w:hAnsi="Arial" w:cs="Arial"/>
        </w:rPr>
      </w:pPr>
    </w:p>
    <w:p w14:paraId="6D2B632D" w14:textId="77777777" w:rsidR="00803653" w:rsidRPr="00485D34" w:rsidRDefault="00803653">
      <w:pPr>
        <w:rPr>
          <w:rFonts w:ascii="Arial" w:hAnsi="Arial" w:cs="Arial"/>
        </w:rPr>
      </w:pPr>
    </w:p>
    <w:p w14:paraId="3488A418" w14:textId="77777777" w:rsidR="00803653" w:rsidRPr="00485D34" w:rsidRDefault="00803653">
      <w:pPr>
        <w:rPr>
          <w:rFonts w:ascii="Arial" w:hAnsi="Arial" w:cs="Arial"/>
        </w:rPr>
      </w:pPr>
      <w:r w:rsidRPr="00485D34">
        <w:rPr>
          <w:rFonts w:ascii="Arial" w:hAnsi="Arial" w:cs="Arial"/>
        </w:rPr>
        <w:t>Señores</w:t>
      </w:r>
    </w:p>
    <w:p w14:paraId="790BF22D" w14:textId="77777777" w:rsidR="00485D34" w:rsidRPr="00C268B9" w:rsidRDefault="00CF3EC9" w:rsidP="00485D34">
      <w:pPr>
        <w:rPr>
          <w:rFonts w:ascii="Arial" w:hAnsi="Arial" w:cs="Arial"/>
          <w:b/>
          <w:bCs/>
          <w:lang w:val="es-ES"/>
        </w:rPr>
      </w:pPr>
      <w:proofErr w:type="spellStart"/>
      <w:r w:rsidRPr="00C268B9">
        <w:rPr>
          <w:rFonts w:ascii="Arial" w:hAnsi="Arial" w:cs="Arial"/>
          <w:b/>
          <w:bCs/>
          <w:lang w:val="es-ES"/>
        </w:rPr>
        <w:t>Kreston</w:t>
      </w:r>
      <w:proofErr w:type="spellEnd"/>
      <w:r w:rsidRPr="00C268B9">
        <w:rPr>
          <w:rFonts w:ascii="Arial" w:hAnsi="Arial" w:cs="Arial"/>
          <w:b/>
          <w:bCs/>
          <w:lang w:val="es-ES"/>
        </w:rPr>
        <w:t xml:space="preserve"> Audit </w:t>
      </w:r>
      <w:proofErr w:type="spellStart"/>
      <w:r w:rsidRPr="00C268B9">
        <w:rPr>
          <w:rFonts w:ascii="Arial" w:hAnsi="Arial" w:cs="Arial"/>
          <w:b/>
          <w:bCs/>
          <w:lang w:val="es-ES"/>
        </w:rPr>
        <w:t>Services</w:t>
      </w:r>
      <w:proofErr w:type="spellEnd"/>
      <w:r w:rsidRPr="00C268B9">
        <w:rPr>
          <w:rFonts w:ascii="Arial" w:hAnsi="Arial" w:cs="Arial"/>
          <w:b/>
          <w:bCs/>
          <w:lang w:val="es-ES"/>
        </w:rPr>
        <w:t xml:space="preserve"> Ecuador</w:t>
      </w:r>
      <w:r w:rsidR="00485D34" w:rsidRPr="00C268B9">
        <w:rPr>
          <w:rFonts w:ascii="Arial" w:hAnsi="Arial" w:cs="Arial"/>
          <w:b/>
          <w:bCs/>
          <w:lang w:val="es-ES"/>
        </w:rPr>
        <w:t xml:space="preserve"> Cía. Ltda.</w:t>
      </w:r>
    </w:p>
    <w:p w14:paraId="5A5690CC" w14:textId="77777777" w:rsidR="00803653" w:rsidRPr="00485D34" w:rsidRDefault="00803653">
      <w:pPr>
        <w:rPr>
          <w:rFonts w:ascii="Arial" w:hAnsi="Arial" w:cs="Arial"/>
        </w:rPr>
      </w:pPr>
      <w:r w:rsidRPr="00485D34">
        <w:rPr>
          <w:rFonts w:ascii="Arial" w:hAnsi="Arial" w:cs="Arial"/>
        </w:rPr>
        <w:t>Ciudad</w:t>
      </w:r>
    </w:p>
    <w:p w14:paraId="45FDC40A" w14:textId="77777777" w:rsidR="00803653" w:rsidRPr="00485D34" w:rsidRDefault="00803653">
      <w:pPr>
        <w:rPr>
          <w:rFonts w:ascii="Arial" w:hAnsi="Arial" w:cs="Arial"/>
        </w:rPr>
      </w:pPr>
    </w:p>
    <w:p w14:paraId="33569CFC" w14:textId="77777777" w:rsidR="00803653" w:rsidRPr="00485D34" w:rsidRDefault="00803653">
      <w:pPr>
        <w:rPr>
          <w:rFonts w:ascii="Arial" w:hAnsi="Arial" w:cs="Arial"/>
        </w:rPr>
      </w:pPr>
    </w:p>
    <w:p w14:paraId="1CD131DC" w14:textId="77777777" w:rsidR="00803653" w:rsidRPr="00485D34" w:rsidRDefault="00803653">
      <w:pPr>
        <w:rPr>
          <w:rFonts w:ascii="Arial" w:hAnsi="Arial" w:cs="Arial"/>
        </w:rPr>
      </w:pPr>
      <w:r w:rsidRPr="00485D34">
        <w:rPr>
          <w:rFonts w:ascii="Arial" w:hAnsi="Arial" w:cs="Arial"/>
        </w:rPr>
        <w:t>Estimados Señores:</w:t>
      </w:r>
    </w:p>
    <w:p w14:paraId="2072953F" w14:textId="77777777" w:rsidR="00803653" w:rsidRPr="00485D34" w:rsidRDefault="00803653">
      <w:pPr>
        <w:jc w:val="both"/>
        <w:rPr>
          <w:rFonts w:ascii="Arial" w:hAnsi="Arial" w:cs="Arial"/>
        </w:rPr>
      </w:pPr>
    </w:p>
    <w:p w14:paraId="66D460EF" w14:textId="43762B8F" w:rsidR="00803653" w:rsidRPr="00485D34" w:rsidRDefault="00803653">
      <w:pPr>
        <w:jc w:val="both"/>
        <w:rPr>
          <w:rFonts w:ascii="Arial" w:hAnsi="Arial" w:cs="Arial"/>
        </w:rPr>
      </w:pPr>
      <w:r w:rsidRPr="00485D34">
        <w:rPr>
          <w:rFonts w:ascii="Arial" w:hAnsi="Arial" w:cs="Arial"/>
        </w:rPr>
        <w:t>Nosotros proveemos la presente carta en relación con su auditoría de</w:t>
      </w:r>
      <w:r w:rsidR="0028012D">
        <w:rPr>
          <w:rFonts w:ascii="Arial" w:hAnsi="Arial" w:cs="Arial"/>
        </w:rPr>
        <w:t>l</w:t>
      </w:r>
      <w:r w:rsidRPr="00485D34">
        <w:rPr>
          <w:rFonts w:ascii="Arial" w:hAnsi="Arial" w:cs="Arial"/>
        </w:rPr>
        <w:t xml:space="preserve"> </w:t>
      </w:r>
      <w:r w:rsidR="00D66708">
        <w:rPr>
          <w:rFonts w:ascii="Arial" w:hAnsi="Arial" w:cs="Arial"/>
        </w:rPr>
        <w:t>estado de situación financiera</w:t>
      </w:r>
      <w:r w:rsidRPr="00485D34">
        <w:rPr>
          <w:rFonts w:ascii="Arial" w:hAnsi="Arial" w:cs="Arial"/>
        </w:rPr>
        <w:t xml:space="preserve"> de </w:t>
      </w:r>
      <w:r w:rsidR="00171543">
        <w:rPr>
          <w:rFonts w:ascii="Arial" w:hAnsi="Arial" w:cs="Arial"/>
          <w:b/>
          <w:lang w:val="es-MX"/>
        </w:rPr>
        <w:t>TELSOTERRA</w:t>
      </w:r>
      <w:r w:rsidR="00C268B9">
        <w:rPr>
          <w:rFonts w:ascii="Arial" w:hAnsi="Arial" w:cs="Arial"/>
          <w:b/>
          <w:lang w:val="es-MX"/>
        </w:rPr>
        <w:t xml:space="preserve"> S.A.</w:t>
      </w:r>
      <w:r w:rsidRPr="00485D34">
        <w:rPr>
          <w:rFonts w:ascii="Arial" w:hAnsi="Arial" w:cs="Arial"/>
          <w:b/>
        </w:rPr>
        <w:t xml:space="preserve"> </w:t>
      </w:r>
      <w:r w:rsidR="00D66708">
        <w:rPr>
          <w:rFonts w:ascii="Arial" w:hAnsi="Arial" w:cs="Arial"/>
        </w:rPr>
        <w:t xml:space="preserve">al 31 de diciembre </w:t>
      </w:r>
      <w:r w:rsidR="004E4112">
        <w:rPr>
          <w:rFonts w:ascii="Arial" w:hAnsi="Arial" w:cs="Arial"/>
        </w:rPr>
        <w:t>de</w:t>
      </w:r>
      <w:r w:rsidR="00D66708">
        <w:rPr>
          <w:rFonts w:ascii="Arial" w:hAnsi="Arial" w:cs="Arial"/>
        </w:rPr>
        <w:t xml:space="preserve"> 201</w:t>
      </w:r>
      <w:r w:rsidR="00406A10">
        <w:rPr>
          <w:rFonts w:ascii="Arial" w:hAnsi="Arial" w:cs="Arial"/>
        </w:rPr>
        <w:t>9</w:t>
      </w:r>
      <w:r w:rsidRPr="00485D34">
        <w:rPr>
          <w:rFonts w:ascii="Arial" w:hAnsi="Arial" w:cs="Arial"/>
        </w:rPr>
        <w:t xml:space="preserve">, y los correspondientes estados de </w:t>
      </w:r>
      <w:r w:rsidR="00D66708">
        <w:rPr>
          <w:rFonts w:ascii="Arial" w:hAnsi="Arial" w:cs="Arial"/>
        </w:rPr>
        <w:t>resultados</w:t>
      </w:r>
      <w:r w:rsidRPr="00485D34">
        <w:rPr>
          <w:rFonts w:ascii="Arial" w:hAnsi="Arial" w:cs="Arial"/>
        </w:rPr>
        <w:t xml:space="preserve">, </w:t>
      </w:r>
      <w:r w:rsidR="00D66708">
        <w:rPr>
          <w:rFonts w:ascii="Arial" w:hAnsi="Arial" w:cs="Arial"/>
        </w:rPr>
        <w:t>cambios</w:t>
      </w:r>
      <w:r w:rsidRPr="00485D34">
        <w:rPr>
          <w:rFonts w:ascii="Arial" w:hAnsi="Arial" w:cs="Arial"/>
        </w:rPr>
        <w:t xml:space="preserve"> del patrimonio de los accionistas y de flujos de efectivo por el año terminado en esa fecha, con el propósito de expresar una opinión sobre si dichos estados se presentan razonabl</w:t>
      </w:r>
      <w:r w:rsidR="0028012D">
        <w:rPr>
          <w:rFonts w:ascii="Arial" w:hAnsi="Arial" w:cs="Arial"/>
        </w:rPr>
        <w:t>emente, de conformidad con las N</w:t>
      </w:r>
      <w:r w:rsidRPr="00485D34">
        <w:rPr>
          <w:rFonts w:ascii="Arial" w:hAnsi="Arial" w:cs="Arial"/>
        </w:rPr>
        <w:t xml:space="preserve">ormas </w:t>
      </w:r>
      <w:r w:rsidR="0028012D">
        <w:rPr>
          <w:rFonts w:ascii="Arial" w:hAnsi="Arial" w:cs="Arial"/>
        </w:rPr>
        <w:t>Internacionales de Información F</w:t>
      </w:r>
      <w:r w:rsidR="00D66708">
        <w:rPr>
          <w:rFonts w:ascii="Arial" w:hAnsi="Arial" w:cs="Arial"/>
        </w:rPr>
        <w:t>inanciera</w:t>
      </w:r>
      <w:r w:rsidR="0028012D">
        <w:rPr>
          <w:rFonts w:ascii="Arial" w:hAnsi="Arial" w:cs="Arial"/>
        </w:rPr>
        <w:t>.</w:t>
      </w:r>
    </w:p>
    <w:p w14:paraId="7C97A2DD" w14:textId="77777777" w:rsidR="00803653" w:rsidRPr="00485D34" w:rsidRDefault="00803653">
      <w:pPr>
        <w:pStyle w:val="Header"/>
        <w:tabs>
          <w:tab w:val="clear" w:pos="4419"/>
          <w:tab w:val="clear" w:pos="8838"/>
        </w:tabs>
        <w:rPr>
          <w:rFonts w:ascii="Arial" w:hAnsi="Arial" w:cs="Arial"/>
        </w:rPr>
      </w:pPr>
    </w:p>
    <w:p w14:paraId="604FE3A8" w14:textId="77777777" w:rsidR="00803653" w:rsidRPr="00485D34" w:rsidRDefault="00803653">
      <w:pPr>
        <w:jc w:val="both"/>
        <w:rPr>
          <w:rFonts w:ascii="Arial" w:hAnsi="Arial" w:cs="Arial"/>
        </w:rPr>
      </w:pPr>
      <w:r w:rsidRPr="00485D34">
        <w:rPr>
          <w:rFonts w:ascii="Arial" w:hAnsi="Arial" w:cs="Arial"/>
        </w:rPr>
        <w:t>Ciertas representaciones en esta carta se describen como limitadas a asuntos que son significativos. Los asuntos se consideran significativos, independientemente de su tamaño, si involucran una omisión o error e irregularidad de la información contable que, en vista de las circunstancias existentes, pueda introducir la probabilidad de que el juicio de una persona razonable que confíe en dicha información se modifique o se influencie debido a una omisión o error e irregularidad.</w:t>
      </w:r>
    </w:p>
    <w:p w14:paraId="73DD891B" w14:textId="77777777" w:rsidR="00803653" w:rsidRPr="00485D34" w:rsidRDefault="00803653">
      <w:pPr>
        <w:jc w:val="both"/>
        <w:rPr>
          <w:rFonts w:ascii="Arial" w:hAnsi="Arial" w:cs="Arial"/>
        </w:rPr>
      </w:pPr>
    </w:p>
    <w:p w14:paraId="14E1D24A" w14:textId="77777777" w:rsidR="00803653" w:rsidRPr="00485D34" w:rsidRDefault="00803653">
      <w:pPr>
        <w:jc w:val="both"/>
        <w:rPr>
          <w:rFonts w:ascii="Arial" w:hAnsi="Arial" w:cs="Arial"/>
        </w:rPr>
      </w:pPr>
      <w:r w:rsidRPr="00485D34">
        <w:rPr>
          <w:rFonts w:ascii="Arial" w:hAnsi="Arial" w:cs="Arial"/>
        </w:rPr>
        <w:t>Nosotros confirmamos, a nuestro leal saber y entender, las siguientes representaciones que les hemos hecho durante sus auditorías:</w:t>
      </w:r>
    </w:p>
    <w:p w14:paraId="364D0F90" w14:textId="77777777" w:rsidR="00803653" w:rsidRPr="00485D34" w:rsidRDefault="00803653">
      <w:pPr>
        <w:jc w:val="both"/>
        <w:rPr>
          <w:rFonts w:ascii="Arial" w:hAnsi="Arial" w:cs="Arial"/>
        </w:rPr>
      </w:pPr>
    </w:p>
    <w:p w14:paraId="455AE75F" w14:textId="55905D7F" w:rsidR="0028012D" w:rsidRDefault="00803653" w:rsidP="0028012D">
      <w:pPr>
        <w:numPr>
          <w:ilvl w:val="0"/>
          <w:numId w:val="2"/>
        </w:numPr>
        <w:ind w:left="426" w:hanging="426"/>
        <w:jc w:val="both"/>
        <w:rPr>
          <w:rFonts w:ascii="Arial" w:hAnsi="Arial" w:cs="Arial"/>
        </w:rPr>
      </w:pPr>
      <w:r w:rsidRPr="00485D34">
        <w:rPr>
          <w:rFonts w:ascii="Arial" w:hAnsi="Arial" w:cs="Arial"/>
        </w:rPr>
        <w:t xml:space="preserve">El </w:t>
      </w:r>
      <w:r w:rsidR="00D66708">
        <w:rPr>
          <w:rFonts w:ascii="Arial" w:hAnsi="Arial" w:cs="Arial"/>
        </w:rPr>
        <w:t>estado de situación financiera</w:t>
      </w:r>
      <w:r w:rsidRPr="00485D34">
        <w:rPr>
          <w:rFonts w:ascii="Arial" w:hAnsi="Arial" w:cs="Arial"/>
        </w:rPr>
        <w:t xml:space="preserve"> adjunto</w:t>
      </w:r>
      <w:r w:rsidR="00002AB9">
        <w:rPr>
          <w:rFonts w:ascii="Arial" w:hAnsi="Arial" w:cs="Arial"/>
        </w:rPr>
        <w:t xml:space="preserve"> de</w:t>
      </w:r>
      <w:r w:rsidRPr="00485D34">
        <w:rPr>
          <w:rFonts w:ascii="Arial" w:hAnsi="Arial" w:cs="Arial"/>
        </w:rPr>
        <w:t xml:space="preserve"> </w:t>
      </w:r>
      <w:r w:rsidR="00171543">
        <w:rPr>
          <w:rFonts w:ascii="Arial" w:hAnsi="Arial" w:cs="Arial"/>
          <w:b/>
          <w:lang w:val="es-MX"/>
        </w:rPr>
        <w:t>TELSOTERRA</w:t>
      </w:r>
      <w:r w:rsidR="00002AB9">
        <w:rPr>
          <w:rFonts w:ascii="Arial" w:hAnsi="Arial" w:cs="Arial"/>
          <w:b/>
          <w:lang w:val="es-MX"/>
        </w:rPr>
        <w:t xml:space="preserve"> </w:t>
      </w:r>
      <w:r w:rsidR="00C268B9">
        <w:rPr>
          <w:rFonts w:ascii="Arial" w:hAnsi="Arial" w:cs="Arial"/>
          <w:b/>
          <w:lang w:val="es-MX"/>
        </w:rPr>
        <w:t>S.A.</w:t>
      </w:r>
      <w:r w:rsidRPr="00485D34">
        <w:rPr>
          <w:rFonts w:ascii="Arial" w:hAnsi="Arial" w:cs="Arial"/>
          <w:b/>
        </w:rPr>
        <w:t xml:space="preserve">, </w:t>
      </w:r>
      <w:r w:rsidRPr="00485D34">
        <w:rPr>
          <w:rFonts w:ascii="Arial" w:hAnsi="Arial" w:cs="Arial"/>
        </w:rPr>
        <w:t xml:space="preserve">y los correspondientes estados de </w:t>
      </w:r>
      <w:r w:rsidR="00D66708">
        <w:rPr>
          <w:rFonts w:ascii="Arial" w:hAnsi="Arial" w:cs="Arial"/>
        </w:rPr>
        <w:t>resultados</w:t>
      </w:r>
      <w:r w:rsidRPr="00485D34">
        <w:rPr>
          <w:rFonts w:ascii="Arial" w:hAnsi="Arial" w:cs="Arial"/>
        </w:rPr>
        <w:t xml:space="preserve">, evolución del patrimonio de los accionistas y de flujos de efectivo, presentan razonablemente en todos los aspectos importantes, la </w:t>
      </w:r>
      <w:r w:rsidR="00D66708">
        <w:rPr>
          <w:rFonts w:ascii="Arial" w:hAnsi="Arial" w:cs="Arial"/>
        </w:rPr>
        <w:t>posición</w:t>
      </w:r>
      <w:r w:rsidRPr="00485D34">
        <w:rPr>
          <w:rFonts w:ascii="Arial" w:hAnsi="Arial" w:cs="Arial"/>
        </w:rPr>
        <w:t xml:space="preserve"> financiera de </w:t>
      </w:r>
      <w:r w:rsidRPr="00485D34">
        <w:rPr>
          <w:rFonts w:ascii="Arial" w:hAnsi="Arial" w:cs="Arial"/>
          <w:bCs/>
        </w:rPr>
        <w:t>la Compañía</w:t>
      </w:r>
      <w:r w:rsidRPr="00485D34">
        <w:rPr>
          <w:rFonts w:ascii="Arial" w:hAnsi="Arial" w:cs="Arial"/>
          <w:b/>
        </w:rPr>
        <w:t xml:space="preserve"> </w:t>
      </w:r>
      <w:r w:rsidR="004E4112">
        <w:rPr>
          <w:rFonts w:ascii="Arial" w:hAnsi="Arial" w:cs="Arial"/>
        </w:rPr>
        <w:t>al 31 de diciembre de</w:t>
      </w:r>
      <w:r w:rsidR="00D66708">
        <w:rPr>
          <w:rFonts w:ascii="Arial" w:hAnsi="Arial" w:cs="Arial"/>
        </w:rPr>
        <w:t xml:space="preserve"> 201</w:t>
      </w:r>
      <w:r w:rsidR="00406A10">
        <w:rPr>
          <w:rFonts w:ascii="Arial" w:hAnsi="Arial" w:cs="Arial"/>
        </w:rPr>
        <w:t>9</w:t>
      </w:r>
      <w:r w:rsidRPr="00485D34">
        <w:rPr>
          <w:rFonts w:ascii="Arial" w:hAnsi="Arial" w:cs="Arial"/>
        </w:rPr>
        <w:t xml:space="preserve">, de acuerdo con Normas </w:t>
      </w:r>
      <w:r w:rsidR="00D66708">
        <w:rPr>
          <w:rFonts w:ascii="Arial" w:hAnsi="Arial" w:cs="Arial"/>
        </w:rPr>
        <w:t>Internacionales</w:t>
      </w:r>
      <w:r w:rsidRPr="00485D34">
        <w:rPr>
          <w:rFonts w:ascii="Arial" w:hAnsi="Arial" w:cs="Arial"/>
        </w:rPr>
        <w:t xml:space="preserve"> de </w:t>
      </w:r>
      <w:r w:rsidR="00D66708">
        <w:rPr>
          <w:rFonts w:ascii="Arial" w:hAnsi="Arial" w:cs="Arial"/>
        </w:rPr>
        <w:t>Información Financiera</w:t>
      </w:r>
      <w:r w:rsidR="0028012D">
        <w:rPr>
          <w:rFonts w:ascii="Arial" w:hAnsi="Arial" w:cs="Arial"/>
        </w:rPr>
        <w:t>.</w:t>
      </w:r>
    </w:p>
    <w:p w14:paraId="4B6AFC1B" w14:textId="77777777" w:rsidR="00803653" w:rsidRPr="00485D34" w:rsidRDefault="0028012D" w:rsidP="0028012D">
      <w:pPr>
        <w:ind w:left="426"/>
        <w:jc w:val="both"/>
        <w:rPr>
          <w:rFonts w:ascii="Arial" w:hAnsi="Arial" w:cs="Arial"/>
        </w:rPr>
      </w:pPr>
      <w:r w:rsidRPr="00485D34">
        <w:rPr>
          <w:rFonts w:ascii="Arial" w:hAnsi="Arial" w:cs="Arial"/>
        </w:rPr>
        <w:t xml:space="preserve"> </w:t>
      </w:r>
    </w:p>
    <w:p w14:paraId="6256746B" w14:textId="77777777" w:rsidR="00803653" w:rsidRPr="00485D34" w:rsidRDefault="00803653">
      <w:pPr>
        <w:numPr>
          <w:ilvl w:val="0"/>
          <w:numId w:val="2"/>
        </w:numPr>
        <w:ind w:left="426" w:hanging="426"/>
        <w:jc w:val="both"/>
        <w:rPr>
          <w:rFonts w:ascii="Arial" w:hAnsi="Arial" w:cs="Arial"/>
        </w:rPr>
      </w:pPr>
      <w:r w:rsidRPr="00485D34">
        <w:rPr>
          <w:rFonts w:ascii="Arial" w:hAnsi="Arial" w:cs="Arial"/>
        </w:rPr>
        <w:t>Nosotros hemos puesto a su disposición:</w:t>
      </w:r>
    </w:p>
    <w:p w14:paraId="29BD1A31" w14:textId="77777777" w:rsidR="00803653" w:rsidRPr="00485D34" w:rsidRDefault="00803653">
      <w:pPr>
        <w:ind w:left="426" w:hanging="426"/>
        <w:jc w:val="both"/>
        <w:rPr>
          <w:rFonts w:ascii="Arial" w:hAnsi="Arial" w:cs="Arial"/>
        </w:rPr>
      </w:pPr>
    </w:p>
    <w:p w14:paraId="56A2A42A" w14:textId="77777777" w:rsidR="00803653" w:rsidRPr="00485D34" w:rsidRDefault="00803653">
      <w:pPr>
        <w:numPr>
          <w:ilvl w:val="0"/>
          <w:numId w:val="3"/>
        </w:numPr>
        <w:ind w:left="709"/>
        <w:jc w:val="both"/>
        <w:rPr>
          <w:rFonts w:ascii="Arial" w:hAnsi="Arial" w:cs="Arial"/>
        </w:rPr>
      </w:pPr>
      <w:r w:rsidRPr="00485D34">
        <w:rPr>
          <w:rFonts w:ascii="Arial" w:hAnsi="Arial" w:cs="Arial"/>
        </w:rPr>
        <w:t>Todos los registros financieros e información relacionada.  A nuestro conocimiento no hemos retenido ningún registro financiero o datos relacionados que a nuestro criterio serían pertinentes para el propósito de su auditoría.</w:t>
      </w:r>
    </w:p>
    <w:p w14:paraId="3880BB58" w14:textId="77777777" w:rsidR="00803653" w:rsidRPr="00485D34" w:rsidRDefault="00803653">
      <w:pPr>
        <w:ind w:left="426" w:hanging="426"/>
        <w:jc w:val="both"/>
        <w:rPr>
          <w:rFonts w:ascii="Arial" w:hAnsi="Arial" w:cs="Arial"/>
        </w:rPr>
      </w:pPr>
    </w:p>
    <w:p w14:paraId="3DA001E0" w14:textId="77777777" w:rsidR="00803653" w:rsidRPr="00485D34" w:rsidRDefault="00803653">
      <w:pPr>
        <w:numPr>
          <w:ilvl w:val="0"/>
          <w:numId w:val="3"/>
        </w:numPr>
        <w:ind w:left="709"/>
        <w:jc w:val="both"/>
        <w:rPr>
          <w:rFonts w:ascii="Arial" w:hAnsi="Arial" w:cs="Arial"/>
        </w:rPr>
      </w:pPr>
      <w:r w:rsidRPr="00485D34">
        <w:rPr>
          <w:rFonts w:ascii="Arial" w:hAnsi="Arial" w:cs="Arial"/>
        </w:rPr>
        <w:t xml:space="preserve">Todas las comunicaciones específicas sobre asuntos de relevancia con el Servicio de Rentas Internas y </w:t>
      </w:r>
      <w:smartTag w:uri="urn:schemas-microsoft-com:office:smarttags" w:element="PersonName">
        <w:smartTagPr>
          <w:attr w:name="ProductID" w:val="la Superintendencia"/>
        </w:smartTagPr>
        <w:r w:rsidRPr="00485D34">
          <w:rPr>
            <w:rFonts w:ascii="Arial" w:hAnsi="Arial" w:cs="Arial"/>
          </w:rPr>
          <w:t>la Superintendencia</w:t>
        </w:r>
      </w:smartTag>
      <w:r w:rsidRPr="00485D34">
        <w:rPr>
          <w:rFonts w:ascii="Arial" w:hAnsi="Arial" w:cs="Arial"/>
        </w:rPr>
        <w:t xml:space="preserve"> de Compañías del Ecuador.</w:t>
      </w:r>
    </w:p>
    <w:p w14:paraId="3E74BF39" w14:textId="77777777" w:rsidR="00803653" w:rsidRPr="00485D34" w:rsidRDefault="00803653">
      <w:pPr>
        <w:jc w:val="both"/>
        <w:rPr>
          <w:rFonts w:ascii="Arial" w:hAnsi="Arial" w:cs="Arial"/>
        </w:rPr>
      </w:pPr>
    </w:p>
    <w:p w14:paraId="1FD8C72C" w14:textId="77777777" w:rsidR="00803653" w:rsidRPr="00485D34" w:rsidRDefault="00803653" w:rsidP="00110F47">
      <w:pPr>
        <w:numPr>
          <w:ilvl w:val="0"/>
          <w:numId w:val="3"/>
        </w:numPr>
        <w:ind w:left="709"/>
        <w:jc w:val="both"/>
        <w:rPr>
          <w:rFonts w:ascii="Arial" w:hAnsi="Arial" w:cs="Arial"/>
        </w:rPr>
      </w:pPr>
      <w:r w:rsidRPr="00485D34">
        <w:rPr>
          <w:rFonts w:ascii="Arial" w:hAnsi="Arial" w:cs="Arial"/>
        </w:rPr>
        <w:t xml:space="preserve">Todas las actas de directorio y juntas de accionistas, o los resúmenes de medidas tomadas en reuniones recientes relevantes de las que aún no se han preparado documentos.  </w:t>
      </w:r>
      <w:r w:rsidR="00AF7E9D" w:rsidRPr="00485D34">
        <w:rPr>
          <w:rFonts w:ascii="Arial" w:hAnsi="Arial" w:cs="Arial"/>
        </w:rPr>
        <w:tab/>
      </w:r>
      <w:r w:rsidR="00AF7E9D" w:rsidRPr="00485D34">
        <w:rPr>
          <w:rFonts w:ascii="Arial" w:hAnsi="Arial" w:cs="Arial"/>
        </w:rPr>
        <w:tab/>
      </w:r>
    </w:p>
    <w:p w14:paraId="5A5DB82D" w14:textId="77777777" w:rsidR="00803653" w:rsidRPr="00485D34" w:rsidRDefault="00803653">
      <w:pPr>
        <w:numPr>
          <w:ilvl w:val="0"/>
          <w:numId w:val="3"/>
        </w:numPr>
        <w:ind w:left="709"/>
        <w:jc w:val="both"/>
        <w:rPr>
          <w:rFonts w:ascii="Arial" w:hAnsi="Arial" w:cs="Arial"/>
        </w:rPr>
      </w:pPr>
      <w:r w:rsidRPr="00485D34">
        <w:rPr>
          <w:rFonts w:ascii="Arial" w:hAnsi="Arial" w:cs="Arial"/>
        </w:rPr>
        <w:t xml:space="preserve">Todas las comunicaciones recibidas de organismos de control con asuntos que contravengan o afecten directamente a las operaciones de </w:t>
      </w:r>
      <w:smartTag w:uri="urn:schemas-microsoft-com:office:smarttags" w:element="PersonName">
        <w:smartTagPr>
          <w:attr w:name="ProductID" w:val="la Compa￱￭a"/>
        </w:smartTagPr>
        <w:r w:rsidRPr="00485D34">
          <w:rPr>
            <w:rFonts w:ascii="Arial" w:hAnsi="Arial" w:cs="Arial"/>
          </w:rPr>
          <w:t>la Compañía</w:t>
        </w:r>
      </w:smartTag>
      <w:r w:rsidRPr="00485D34">
        <w:rPr>
          <w:rFonts w:ascii="Arial" w:hAnsi="Arial" w:cs="Arial"/>
        </w:rPr>
        <w:t xml:space="preserve"> y que se llevaron a conocimiento de la alta gerencia.</w:t>
      </w:r>
    </w:p>
    <w:p w14:paraId="586F8457" w14:textId="77777777" w:rsidR="00803653" w:rsidRPr="00485D34" w:rsidRDefault="00803653">
      <w:pPr>
        <w:jc w:val="both"/>
        <w:rPr>
          <w:rFonts w:ascii="Arial" w:hAnsi="Arial" w:cs="Arial"/>
        </w:rPr>
      </w:pPr>
    </w:p>
    <w:p w14:paraId="4934F052" w14:textId="77777777" w:rsidR="00803653" w:rsidRPr="00485D34" w:rsidRDefault="00803653">
      <w:pPr>
        <w:numPr>
          <w:ilvl w:val="0"/>
          <w:numId w:val="3"/>
        </w:numPr>
        <w:ind w:left="709"/>
        <w:jc w:val="both"/>
        <w:rPr>
          <w:rFonts w:ascii="Arial" w:hAnsi="Arial" w:cs="Arial"/>
        </w:rPr>
      </w:pPr>
      <w:r w:rsidRPr="00485D34">
        <w:rPr>
          <w:rFonts w:ascii="Arial" w:hAnsi="Arial" w:cs="Arial"/>
        </w:rPr>
        <w:t xml:space="preserve">Todos los contratos privados o públicos que </w:t>
      </w:r>
      <w:smartTag w:uri="urn:schemas-microsoft-com:office:smarttags" w:element="PersonName">
        <w:smartTagPr>
          <w:attr w:name="ProductID" w:val="la Compa￱￭a"/>
        </w:smartTagPr>
        <w:r w:rsidRPr="00485D34">
          <w:rPr>
            <w:rFonts w:ascii="Arial" w:hAnsi="Arial" w:cs="Arial"/>
          </w:rPr>
          <w:t>la Compañía</w:t>
        </w:r>
      </w:smartTag>
      <w:r w:rsidRPr="00485D34">
        <w:rPr>
          <w:rFonts w:ascii="Arial" w:hAnsi="Arial" w:cs="Arial"/>
        </w:rPr>
        <w:t xml:space="preserve"> ha firmado con Compañías relacionadas, con terceros nacionales o extranjeros.</w:t>
      </w:r>
    </w:p>
    <w:p w14:paraId="0EF45727" w14:textId="77777777" w:rsidR="00803653" w:rsidRPr="00485D34" w:rsidRDefault="00803653" w:rsidP="00D66708">
      <w:pPr>
        <w:jc w:val="right"/>
        <w:rPr>
          <w:rFonts w:ascii="Arial" w:hAnsi="Arial" w:cs="Arial"/>
        </w:rPr>
      </w:pPr>
    </w:p>
    <w:p w14:paraId="4EC03315" w14:textId="77777777" w:rsidR="00803653" w:rsidRDefault="00803653">
      <w:pPr>
        <w:numPr>
          <w:ilvl w:val="0"/>
          <w:numId w:val="3"/>
        </w:numPr>
        <w:ind w:left="709"/>
        <w:jc w:val="both"/>
        <w:rPr>
          <w:rFonts w:ascii="Arial" w:hAnsi="Arial" w:cs="Arial"/>
        </w:rPr>
      </w:pPr>
      <w:r w:rsidRPr="00485D34">
        <w:rPr>
          <w:rFonts w:ascii="Arial" w:hAnsi="Arial" w:cs="Arial"/>
        </w:rPr>
        <w:t>Todos los acuerdos y/o contratos de préstamos.</w:t>
      </w:r>
    </w:p>
    <w:p w14:paraId="3E748425" w14:textId="77777777" w:rsidR="0028012D" w:rsidRDefault="0028012D" w:rsidP="0028012D">
      <w:pPr>
        <w:pStyle w:val="ListParagraph"/>
        <w:rPr>
          <w:rFonts w:ascii="Arial" w:hAnsi="Arial" w:cs="Arial"/>
        </w:rPr>
      </w:pPr>
    </w:p>
    <w:p w14:paraId="16FE5F47" w14:textId="77777777" w:rsidR="0028012D" w:rsidRDefault="0028012D" w:rsidP="0028012D">
      <w:pPr>
        <w:jc w:val="both"/>
        <w:rPr>
          <w:rFonts w:ascii="Arial" w:hAnsi="Arial" w:cs="Arial"/>
        </w:rPr>
      </w:pPr>
    </w:p>
    <w:p w14:paraId="3799E67C" w14:textId="77777777" w:rsidR="0028012D" w:rsidRPr="00485D34" w:rsidRDefault="0028012D" w:rsidP="0028012D">
      <w:pPr>
        <w:jc w:val="both"/>
        <w:rPr>
          <w:rFonts w:ascii="Arial" w:hAnsi="Arial" w:cs="Arial"/>
        </w:rPr>
      </w:pPr>
    </w:p>
    <w:p w14:paraId="262BE5A9" w14:textId="77777777" w:rsidR="00803653" w:rsidRPr="00485D34" w:rsidRDefault="00803653">
      <w:pPr>
        <w:jc w:val="both"/>
        <w:rPr>
          <w:rFonts w:ascii="Arial" w:hAnsi="Arial" w:cs="Arial"/>
        </w:rPr>
      </w:pPr>
    </w:p>
    <w:p w14:paraId="7D164A39" w14:textId="1216D4DC" w:rsidR="00803653" w:rsidRPr="00485D34" w:rsidRDefault="00803653">
      <w:pPr>
        <w:numPr>
          <w:ilvl w:val="0"/>
          <w:numId w:val="6"/>
        </w:numPr>
        <w:jc w:val="both"/>
        <w:rPr>
          <w:rFonts w:ascii="Arial" w:hAnsi="Arial" w:cs="Arial"/>
        </w:rPr>
      </w:pPr>
      <w:r w:rsidRPr="00485D34">
        <w:rPr>
          <w:rFonts w:ascii="Arial" w:hAnsi="Arial" w:cs="Arial"/>
        </w:rPr>
        <w:t xml:space="preserve">No </w:t>
      </w:r>
      <w:r w:rsidR="00171543" w:rsidRPr="00485D34">
        <w:rPr>
          <w:rFonts w:ascii="Arial" w:hAnsi="Arial" w:cs="Arial"/>
        </w:rPr>
        <w:t>ha</w:t>
      </w:r>
      <w:r w:rsidRPr="00485D34">
        <w:rPr>
          <w:rFonts w:ascii="Arial" w:hAnsi="Arial" w:cs="Arial"/>
        </w:rPr>
        <w:t xml:space="preserve"> habido:</w:t>
      </w:r>
    </w:p>
    <w:p w14:paraId="5B2A77FF" w14:textId="77777777" w:rsidR="00803653" w:rsidRPr="00485D34" w:rsidRDefault="00803653">
      <w:pPr>
        <w:ind w:left="426" w:hanging="426"/>
        <w:jc w:val="both"/>
        <w:rPr>
          <w:rFonts w:ascii="Arial" w:hAnsi="Arial" w:cs="Arial"/>
        </w:rPr>
      </w:pPr>
    </w:p>
    <w:p w14:paraId="074A6541" w14:textId="77777777" w:rsidR="00803653" w:rsidRPr="00485D34" w:rsidRDefault="00803653">
      <w:pPr>
        <w:numPr>
          <w:ilvl w:val="0"/>
          <w:numId w:val="7"/>
        </w:numPr>
        <w:ind w:left="709"/>
        <w:jc w:val="both"/>
        <w:rPr>
          <w:rFonts w:ascii="Arial" w:hAnsi="Arial" w:cs="Arial"/>
        </w:rPr>
      </w:pPr>
      <w:r w:rsidRPr="00485D34">
        <w:rPr>
          <w:rFonts w:ascii="Arial" w:hAnsi="Arial" w:cs="Arial"/>
        </w:rPr>
        <w:t>Casos de fraude o incumplimiento, que involucren a la gerencia o empleados que tengan funciones importantes relacionadas con el control interno o del área comercial.</w:t>
      </w:r>
    </w:p>
    <w:p w14:paraId="4C1B2C81" w14:textId="77777777" w:rsidR="00803653" w:rsidRPr="00485D34" w:rsidRDefault="00803653">
      <w:pPr>
        <w:numPr>
          <w:ilvl w:val="12"/>
          <w:numId w:val="0"/>
        </w:numPr>
        <w:ind w:left="709" w:hanging="283"/>
        <w:jc w:val="both"/>
        <w:rPr>
          <w:rFonts w:ascii="Arial" w:hAnsi="Arial" w:cs="Arial"/>
        </w:rPr>
      </w:pPr>
    </w:p>
    <w:p w14:paraId="49872C0D" w14:textId="77777777" w:rsidR="00803653" w:rsidRPr="00485D34" w:rsidRDefault="00803653">
      <w:pPr>
        <w:numPr>
          <w:ilvl w:val="0"/>
          <w:numId w:val="7"/>
        </w:numPr>
        <w:ind w:left="709"/>
        <w:jc w:val="both"/>
        <w:rPr>
          <w:rFonts w:ascii="Arial" w:hAnsi="Arial" w:cs="Arial"/>
        </w:rPr>
      </w:pPr>
      <w:r w:rsidRPr="00485D34">
        <w:rPr>
          <w:rFonts w:ascii="Arial" w:hAnsi="Arial" w:cs="Arial"/>
        </w:rPr>
        <w:t>Casos de fraude o incumplimiento de contratos, que involucren a otros y que pudieran tener importancia sobre los resultados financieros.</w:t>
      </w:r>
    </w:p>
    <w:p w14:paraId="61B1CABC" w14:textId="77777777" w:rsidR="00803653" w:rsidRPr="00485D34" w:rsidRDefault="00803653">
      <w:pPr>
        <w:numPr>
          <w:ilvl w:val="12"/>
          <w:numId w:val="0"/>
        </w:numPr>
        <w:ind w:left="709" w:hanging="283"/>
        <w:jc w:val="right"/>
        <w:rPr>
          <w:rFonts w:ascii="Arial" w:hAnsi="Arial" w:cs="Arial"/>
        </w:rPr>
      </w:pPr>
    </w:p>
    <w:p w14:paraId="7CBB6A3B" w14:textId="77777777" w:rsidR="00803653" w:rsidRPr="00485D34" w:rsidRDefault="00803653">
      <w:pPr>
        <w:numPr>
          <w:ilvl w:val="0"/>
          <w:numId w:val="7"/>
        </w:numPr>
        <w:ind w:left="709"/>
        <w:jc w:val="both"/>
        <w:rPr>
          <w:rFonts w:ascii="Arial" w:hAnsi="Arial" w:cs="Arial"/>
        </w:rPr>
      </w:pPr>
      <w:r w:rsidRPr="00485D34">
        <w:rPr>
          <w:rFonts w:ascii="Arial" w:hAnsi="Arial" w:cs="Arial"/>
        </w:rPr>
        <w:t xml:space="preserve">Comunicaciones provenientes de autoridades o instituciones reguladoras, con respecto al no cumplimiento de, o deficiencias en, la presentación de información que pudiera tener un efecto importante sobre los estados financieros de </w:t>
      </w:r>
      <w:smartTag w:uri="urn:schemas-microsoft-com:office:smarttags" w:element="PersonName">
        <w:smartTagPr>
          <w:attr w:name="ProductID" w:val="la Compa￱￭a."/>
        </w:smartTagPr>
        <w:r w:rsidRPr="00485D34">
          <w:rPr>
            <w:rFonts w:ascii="Arial" w:hAnsi="Arial" w:cs="Arial"/>
          </w:rPr>
          <w:t>la Compañía.</w:t>
        </w:r>
      </w:smartTag>
    </w:p>
    <w:p w14:paraId="3CE754C4" w14:textId="77777777" w:rsidR="00803653" w:rsidRPr="00485D34" w:rsidRDefault="00803653">
      <w:pPr>
        <w:ind w:left="709" w:hanging="283"/>
        <w:jc w:val="both"/>
        <w:rPr>
          <w:rFonts w:ascii="Arial" w:hAnsi="Arial" w:cs="Arial"/>
        </w:rPr>
      </w:pPr>
    </w:p>
    <w:p w14:paraId="11ABBC72" w14:textId="77777777" w:rsidR="00803653" w:rsidRPr="00485D34" w:rsidRDefault="00803653">
      <w:pPr>
        <w:numPr>
          <w:ilvl w:val="0"/>
          <w:numId w:val="7"/>
        </w:numPr>
        <w:ind w:left="709"/>
        <w:jc w:val="both"/>
        <w:rPr>
          <w:rFonts w:ascii="Arial" w:hAnsi="Arial" w:cs="Arial"/>
        </w:rPr>
      </w:pPr>
      <w:r w:rsidRPr="00485D34">
        <w:rPr>
          <w:rFonts w:ascii="Arial" w:hAnsi="Arial" w:cs="Arial"/>
        </w:rPr>
        <w:t>Violaciones o posibles violaciones de leyes o regulaciones, cuyos efectos deben considerarse para revelarse en los estados financieros o como base para registrar una pérdida contingente.</w:t>
      </w:r>
    </w:p>
    <w:p w14:paraId="046921B5" w14:textId="77777777" w:rsidR="00803653" w:rsidRPr="00485D34" w:rsidRDefault="00803653">
      <w:pPr>
        <w:jc w:val="both"/>
        <w:rPr>
          <w:rFonts w:ascii="Arial" w:hAnsi="Arial" w:cs="Arial"/>
        </w:rPr>
      </w:pPr>
    </w:p>
    <w:p w14:paraId="503ECA62" w14:textId="77777777" w:rsidR="00803653" w:rsidRPr="00485D34" w:rsidRDefault="00803653">
      <w:pPr>
        <w:numPr>
          <w:ilvl w:val="0"/>
          <w:numId w:val="8"/>
        </w:numPr>
        <w:jc w:val="both"/>
        <w:rPr>
          <w:rFonts w:ascii="Arial" w:hAnsi="Arial" w:cs="Arial"/>
        </w:rPr>
      </w:pPr>
      <w:r w:rsidRPr="00485D34">
        <w:rPr>
          <w:rFonts w:ascii="Arial" w:hAnsi="Arial" w:cs="Arial"/>
        </w:rPr>
        <w:t>No existen:</w:t>
      </w:r>
    </w:p>
    <w:p w14:paraId="13E70332" w14:textId="77777777" w:rsidR="00803653" w:rsidRPr="00485D34" w:rsidRDefault="00803653">
      <w:pPr>
        <w:ind w:left="709" w:hanging="283"/>
        <w:jc w:val="both"/>
        <w:rPr>
          <w:rFonts w:ascii="Arial" w:hAnsi="Arial" w:cs="Arial"/>
        </w:rPr>
      </w:pPr>
    </w:p>
    <w:p w14:paraId="207256BB" w14:textId="77777777" w:rsidR="00803653" w:rsidRPr="00485D34" w:rsidRDefault="00803653">
      <w:pPr>
        <w:numPr>
          <w:ilvl w:val="0"/>
          <w:numId w:val="9"/>
        </w:numPr>
        <w:ind w:left="709"/>
        <w:jc w:val="both"/>
        <w:rPr>
          <w:rFonts w:ascii="Arial" w:hAnsi="Arial" w:cs="Arial"/>
        </w:rPr>
      </w:pPr>
      <w:r w:rsidRPr="00485D34">
        <w:rPr>
          <w:rFonts w:ascii="Arial" w:hAnsi="Arial" w:cs="Arial"/>
        </w:rPr>
        <w:t>Reclamos o multas no iniciados que nuestros abogados nos hayan informado que tienen probabilidad de iniciarse y deben ser revelados de acuerdo a Normas</w:t>
      </w:r>
      <w:r w:rsidR="0028012D">
        <w:rPr>
          <w:rFonts w:ascii="Arial" w:hAnsi="Arial" w:cs="Arial"/>
        </w:rPr>
        <w:t xml:space="preserve"> Internacionales de Contabilidad</w:t>
      </w:r>
      <w:r w:rsidRPr="00485D34">
        <w:rPr>
          <w:rFonts w:ascii="Arial" w:hAnsi="Arial" w:cs="Arial"/>
          <w:i/>
        </w:rPr>
        <w:t>, “Contabilización de Contingencias”</w:t>
      </w:r>
      <w:r w:rsidRPr="00485D34">
        <w:rPr>
          <w:rFonts w:ascii="Arial" w:hAnsi="Arial" w:cs="Arial"/>
        </w:rPr>
        <w:t>. De acuerdo a esta norma una contingencia de pérdida debe ser revelada cuando es RAZONABLEMENTE POSIBLE que un activo haya perdido valor o se haya incurrido en un pasivo. El término “razonablemente posible” se define como más que remoto pero menos que probable.</w:t>
      </w:r>
    </w:p>
    <w:p w14:paraId="5D75F4EF" w14:textId="77777777" w:rsidR="00803653" w:rsidRPr="00485D34" w:rsidRDefault="00803653">
      <w:pPr>
        <w:numPr>
          <w:ilvl w:val="12"/>
          <w:numId w:val="0"/>
        </w:numPr>
        <w:jc w:val="both"/>
        <w:rPr>
          <w:rFonts w:ascii="Arial" w:hAnsi="Arial" w:cs="Arial"/>
        </w:rPr>
      </w:pPr>
    </w:p>
    <w:p w14:paraId="11426D16" w14:textId="77777777" w:rsidR="00803653" w:rsidRPr="00485D34" w:rsidRDefault="00803653">
      <w:pPr>
        <w:numPr>
          <w:ilvl w:val="0"/>
          <w:numId w:val="9"/>
        </w:numPr>
        <w:ind w:left="709"/>
        <w:jc w:val="both"/>
        <w:rPr>
          <w:rFonts w:ascii="Arial" w:hAnsi="Arial" w:cs="Arial"/>
        </w:rPr>
      </w:pPr>
      <w:r w:rsidRPr="00485D34">
        <w:rPr>
          <w:rFonts w:ascii="Arial" w:hAnsi="Arial" w:cs="Arial"/>
        </w:rPr>
        <w:t xml:space="preserve">Otros pasivos o pérdidas o ganancias contingentes que se requiere acumular o revelar bajo las disposiciones de </w:t>
      </w:r>
      <w:smartTag w:uri="urn:schemas-microsoft-com:office:smarttags" w:element="PersonName">
        <w:smartTagPr>
          <w:attr w:name="ProductID" w:val="la Norma"/>
        </w:smartTagPr>
        <w:r w:rsidRPr="00485D34">
          <w:rPr>
            <w:rFonts w:ascii="Arial" w:hAnsi="Arial" w:cs="Arial"/>
          </w:rPr>
          <w:t>la Norma</w:t>
        </w:r>
      </w:smartTag>
      <w:r w:rsidRPr="00485D34">
        <w:rPr>
          <w:rFonts w:ascii="Arial" w:hAnsi="Arial" w:cs="Arial"/>
        </w:rPr>
        <w:t xml:space="preserve"> de Contabilidad </w:t>
      </w:r>
      <w:r w:rsidR="00575929">
        <w:rPr>
          <w:rFonts w:ascii="Arial" w:hAnsi="Arial" w:cs="Arial"/>
        </w:rPr>
        <w:t>Internacional</w:t>
      </w:r>
      <w:r w:rsidRPr="00485D34">
        <w:rPr>
          <w:rFonts w:ascii="Arial" w:hAnsi="Arial" w:cs="Arial"/>
        </w:rPr>
        <w:t xml:space="preserve"> </w:t>
      </w:r>
      <w:r w:rsidRPr="00485D34">
        <w:rPr>
          <w:rFonts w:ascii="Arial" w:hAnsi="Arial" w:cs="Arial"/>
          <w:i/>
        </w:rPr>
        <w:t>“Contabilización de Contingencias”</w:t>
      </w:r>
      <w:r w:rsidRPr="00485D34">
        <w:rPr>
          <w:rFonts w:ascii="Arial" w:hAnsi="Arial" w:cs="Arial"/>
        </w:rPr>
        <w:t>. De acuerdo a esta norma se requiere la acumulación de una contingencia de pérdida cuando es PROBABLE que un activo haya perdido valor o se haya incurrido en un pasivo y el monto de la pérdida puede ser estimado. Si el monto de la pérdida no puede ser estimado, entonces se requiere una revelación de la contingencia.</w:t>
      </w:r>
    </w:p>
    <w:p w14:paraId="3C5FACED" w14:textId="77777777" w:rsidR="00803653" w:rsidRPr="00485D34" w:rsidRDefault="00803653">
      <w:pPr>
        <w:numPr>
          <w:ilvl w:val="12"/>
          <w:numId w:val="0"/>
        </w:numPr>
        <w:ind w:left="709" w:hanging="283"/>
        <w:jc w:val="both"/>
        <w:rPr>
          <w:rFonts w:ascii="Arial" w:hAnsi="Arial" w:cs="Arial"/>
        </w:rPr>
      </w:pPr>
    </w:p>
    <w:p w14:paraId="3D79C1F6" w14:textId="77777777" w:rsidR="00803653" w:rsidRPr="00485D34" w:rsidRDefault="00803653">
      <w:pPr>
        <w:numPr>
          <w:ilvl w:val="0"/>
          <w:numId w:val="10"/>
        </w:numPr>
        <w:ind w:left="709"/>
        <w:jc w:val="both"/>
        <w:rPr>
          <w:rFonts w:ascii="Arial" w:hAnsi="Arial" w:cs="Arial"/>
        </w:rPr>
      </w:pPr>
      <w:r w:rsidRPr="00485D34">
        <w:rPr>
          <w:rFonts w:ascii="Arial" w:hAnsi="Arial" w:cs="Arial"/>
        </w:rPr>
        <w:t>Transacciones significativas que no se hayan registrado debidamente en los registros de contabilidad que sirven de respaldo a los estados financieros.</w:t>
      </w:r>
    </w:p>
    <w:p w14:paraId="0312C73F" w14:textId="77777777" w:rsidR="00803653" w:rsidRPr="00485D34" w:rsidRDefault="00803653">
      <w:pPr>
        <w:numPr>
          <w:ilvl w:val="12"/>
          <w:numId w:val="0"/>
        </w:numPr>
        <w:ind w:left="709" w:hanging="283"/>
        <w:jc w:val="both"/>
        <w:rPr>
          <w:rFonts w:ascii="Arial" w:hAnsi="Arial" w:cs="Arial"/>
        </w:rPr>
      </w:pPr>
    </w:p>
    <w:p w14:paraId="02727D4E" w14:textId="77777777" w:rsidR="00803653" w:rsidRPr="00485D34" w:rsidRDefault="00803653">
      <w:pPr>
        <w:numPr>
          <w:ilvl w:val="0"/>
          <w:numId w:val="11"/>
        </w:numPr>
        <w:ind w:left="709"/>
        <w:jc w:val="both"/>
        <w:rPr>
          <w:rFonts w:ascii="Arial" w:hAnsi="Arial" w:cs="Arial"/>
        </w:rPr>
      </w:pPr>
      <w:r w:rsidRPr="00485D34">
        <w:rPr>
          <w:rFonts w:ascii="Arial" w:hAnsi="Arial" w:cs="Arial"/>
        </w:rPr>
        <w:t>Eventos que hayan ocurrido des</w:t>
      </w:r>
      <w:r w:rsidR="004E4112">
        <w:rPr>
          <w:rFonts w:ascii="Arial" w:hAnsi="Arial" w:cs="Arial"/>
        </w:rPr>
        <w:t>pués del 31 de diciembre de</w:t>
      </w:r>
      <w:r w:rsidR="00575929">
        <w:rPr>
          <w:rFonts w:ascii="Arial" w:hAnsi="Arial" w:cs="Arial"/>
        </w:rPr>
        <w:t xml:space="preserve"> 201</w:t>
      </w:r>
      <w:r w:rsidR="00406A10">
        <w:rPr>
          <w:rFonts w:ascii="Arial" w:hAnsi="Arial" w:cs="Arial"/>
        </w:rPr>
        <w:t>9</w:t>
      </w:r>
      <w:r w:rsidRPr="00485D34">
        <w:rPr>
          <w:rFonts w:ascii="Arial" w:hAnsi="Arial" w:cs="Arial"/>
        </w:rPr>
        <w:t xml:space="preserve"> y hasta la fecha de esta carta que requieran ajustes o revelaciones en los estados financieros, o revelarse en estos.</w:t>
      </w:r>
    </w:p>
    <w:p w14:paraId="7D3DBC67" w14:textId="77777777" w:rsidR="00803653" w:rsidRPr="00485D34" w:rsidRDefault="00803653">
      <w:pPr>
        <w:ind w:left="426"/>
        <w:jc w:val="both"/>
        <w:rPr>
          <w:rFonts w:ascii="Arial" w:hAnsi="Arial" w:cs="Arial"/>
        </w:rPr>
      </w:pPr>
    </w:p>
    <w:p w14:paraId="4471AC8E" w14:textId="77777777" w:rsidR="00803653" w:rsidRDefault="00803653">
      <w:pPr>
        <w:numPr>
          <w:ilvl w:val="0"/>
          <w:numId w:val="12"/>
        </w:numPr>
        <w:tabs>
          <w:tab w:val="clear" w:pos="360"/>
          <w:tab w:val="num" w:pos="426"/>
        </w:tabs>
        <w:ind w:left="426" w:hanging="426"/>
        <w:jc w:val="both"/>
        <w:rPr>
          <w:rFonts w:ascii="Arial" w:hAnsi="Arial" w:cs="Arial"/>
        </w:rPr>
      </w:pPr>
      <w:smartTag w:uri="urn:schemas-microsoft-com:office:smarttags" w:element="PersonName">
        <w:smartTagPr>
          <w:attr w:name="ProductID" w:val="la Compa￱￭a"/>
        </w:smartTagPr>
        <w:r w:rsidRPr="00485D34">
          <w:rPr>
            <w:rFonts w:ascii="Arial" w:hAnsi="Arial" w:cs="Arial"/>
          </w:rPr>
          <w:t>La Compañía</w:t>
        </w:r>
      </w:smartTag>
      <w:r w:rsidRPr="00485D34">
        <w:rPr>
          <w:rFonts w:ascii="Arial" w:hAnsi="Arial" w:cs="Arial"/>
        </w:rPr>
        <w:t xml:space="preserve"> no tiene planes o intenciones que puedan afectar significativamente el valor en libros o la clasificación de los inventarios, cuentas por cobrar y por pagar, ni el resto de activos y pasivos de los estados financieros.</w:t>
      </w:r>
    </w:p>
    <w:p w14:paraId="67C6FFDD" w14:textId="77777777" w:rsidR="00803653" w:rsidRPr="00485D34" w:rsidRDefault="00803653">
      <w:pPr>
        <w:numPr>
          <w:ilvl w:val="12"/>
          <w:numId w:val="0"/>
        </w:numPr>
        <w:tabs>
          <w:tab w:val="num" w:pos="426"/>
        </w:tabs>
        <w:ind w:left="426" w:hanging="426"/>
        <w:rPr>
          <w:rFonts w:ascii="Arial" w:hAnsi="Arial" w:cs="Arial"/>
        </w:rPr>
      </w:pPr>
    </w:p>
    <w:p w14:paraId="58529F3E" w14:textId="77777777" w:rsidR="00803653" w:rsidRPr="00485D34" w:rsidRDefault="00803653">
      <w:pPr>
        <w:numPr>
          <w:ilvl w:val="0"/>
          <w:numId w:val="12"/>
        </w:numPr>
        <w:tabs>
          <w:tab w:val="clear" w:pos="360"/>
          <w:tab w:val="num" w:pos="426"/>
        </w:tabs>
        <w:ind w:left="426" w:hanging="426"/>
        <w:jc w:val="both"/>
        <w:rPr>
          <w:rFonts w:ascii="Arial" w:hAnsi="Arial" w:cs="Arial"/>
        </w:rPr>
      </w:pPr>
      <w:smartTag w:uri="urn:schemas-microsoft-com:office:smarttags" w:element="PersonName">
        <w:smartTagPr>
          <w:attr w:name="ProductID" w:val="la Compa￱￭a"/>
        </w:smartTagPr>
        <w:r w:rsidRPr="00485D34">
          <w:rPr>
            <w:rFonts w:ascii="Arial" w:hAnsi="Arial" w:cs="Arial"/>
          </w:rPr>
          <w:t>La Compañía</w:t>
        </w:r>
      </w:smartTag>
      <w:r w:rsidRPr="00485D34">
        <w:rPr>
          <w:rFonts w:ascii="Arial" w:hAnsi="Arial" w:cs="Arial"/>
        </w:rPr>
        <w:t xml:space="preserve"> posee el título satisfactorio de propiedad de todos sus activos y no existen derechos prendarios o gravámenes sobre dichos activos ni se ha pignorado ningún activo como colateral, excepto aquellos prendados como garantía por las operaciones </w:t>
      </w:r>
      <w:r w:rsidR="00575929">
        <w:rPr>
          <w:rFonts w:ascii="Arial" w:hAnsi="Arial" w:cs="Arial"/>
        </w:rPr>
        <w:t>financieras</w:t>
      </w:r>
      <w:r w:rsidRPr="00485D34">
        <w:rPr>
          <w:rFonts w:ascii="Arial" w:hAnsi="Arial" w:cs="Arial"/>
        </w:rPr>
        <w:t xml:space="preserve"> y que han sido debidamente notificados a ustedes por nosotros.</w:t>
      </w:r>
    </w:p>
    <w:p w14:paraId="74B4052E" w14:textId="77777777" w:rsidR="00803653" w:rsidRPr="00485D34" w:rsidRDefault="00803653">
      <w:pPr>
        <w:tabs>
          <w:tab w:val="num" w:pos="426"/>
        </w:tabs>
        <w:ind w:left="426" w:hanging="426"/>
        <w:jc w:val="both"/>
        <w:rPr>
          <w:rFonts w:ascii="Arial" w:hAnsi="Arial" w:cs="Arial"/>
        </w:rPr>
      </w:pPr>
    </w:p>
    <w:p w14:paraId="3937B8FC" w14:textId="77777777" w:rsidR="00803653" w:rsidRPr="00485D34" w:rsidRDefault="00803653">
      <w:pPr>
        <w:numPr>
          <w:ilvl w:val="0"/>
          <w:numId w:val="12"/>
        </w:numPr>
        <w:tabs>
          <w:tab w:val="clear" w:pos="360"/>
          <w:tab w:val="num" w:pos="426"/>
        </w:tabs>
        <w:ind w:left="426" w:hanging="426"/>
        <w:jc w:val="both"/>
        <w:rPr>
          <w:rFonts w:ascii="Arial" w:hAnsi="Arial" w:cs="Arial"/>
        </w:rPr>
      </w:pPr>
      <w:smartTag w:uri="urn:schemas-microsoft-com:office:smarttags" w:element="PersonName">
        <w:smartTagPr>
          <w:attr w:name="ProductID" w:val="la Compa￱￭a"/>
        </w:smartTagPr>
        <w:r w:rsidRPr="00485D34">
          <w:rPr>
            <w:rFonts w:ascii="Arial" w:hAnsi="Arial" w:cs="Arial"/>
          </w:rPr>
          <w:t>La Compañía</w:t>
        </w:r>
      </w:smartTag>
      <w:r w:rsidRPr="00485D34">
        <w:rPr>
          <w:rFonts w:ascii="Arial" w:hAnsi="Arial" w:cs="Arial"/>
        </w:rPr>
        <w:t xml:space="preserve"> ha cumplido todos los aspectos de acuerdos contractuales que puedan tener un efecto significativo sobre los estados financieros en caso de incumplimiento.</w:t>
      </w:r>
    </w:p>
    <w:p w14:paraId="29C07E61" w14:textId="77777777" w:rsidR="00803653" w:rsidRPr="00485D34" w:rsidRDefault="00803653">
      <w:pPr>
        <w:numPr>
          <w:ilvl w:val="12"/>
          <w:numId w:val="0"/>
        </w:numPr>
        <w:tabs>
          <w:tab w:val="num" w:pos="426"/>
        </w:tabs>
        <w:ind w:left="426" w:hanging="426"/>
        <w:jc w:val="right"/>
        <w:rPr>
          <w:rFonts w:ascii="Arial" w:hAnsi="Arial" w:cs="Arial"/>
        </w:rPr>
      </w:pPr>
    </w:p>
    <w:p w14:paraId="58BD191E" w14:textId="77777777" w:rsidR="00803653" w:rsidRPr="00485D34" w:rsidRDefault="00803653">
      <w:pPr>
        <w:numPr>
          <w:ilvl w:val="0"/>
          <w:numId w:val="12"/>
        </w:numPr>
        <w:tabs>
          <w:tab w:val="clear" w:pos="360"/>
          <w:tab w:val="num" w:pos="426"/>
        </w:tabs>
        <w:ind w:left="426" w:hanging="426"/>
        <w:jc w:val="both"/>
        <w:rPr>
          <w:rFonts w:ascii="Arial" w:hAnsi="Arial" w:cs="Arial"/>
        </w:rPr>
      </w:pPr>
      <w:r w:rsidRPr="00485D34">
        <w:rPr>
          <w:rFonts w:ascii="Arial" w:hAnsi="Arial" w:cs="Arial"/>
        </w:rPr>
        <w:t>Los siguientes asuntos se han registrado y revelado debidamente en los estados financieros:</w:t>
      </w:r>
    </w:p>
    <w:p w14:paraId="6979717B" w14:textId="77777777" w:rsidR="00803653" w:rsidRPr="00485D34" w:rsidRDefault="00803653">
      <w:pPr>
        <w:ind w:left="709" w:hanging="283"/>
        <w:jc w:val="both"/>
        <w:rPr>
          <w:rFonts w:ascii="Arial" w:hAnsi="Arial" w:cs="Arial"/>
        </w:rPr>
      </w:pPr>
    </w:p>
    <w:p w14:paraId="730376DD" w14:textId="77777777" w:rsidR="00803653" w:rsidRPr="00485D34" w:rsidRDefault="00803653">
      <w:pPr>
        <w:numPr>
          <w:ilvl w:val="0"/>
          <w:numId w:val="15"/>
        </w:numPr>
        <w:ind w:left="709"/>
        <w:jc w:val="both"/>
        <w:rPr>
          <w:rFonts w:ascii="Arial" w:hAnsi="Arial" w:cs="Arial"/>
        </w:rPr>
      </w:pPr>
      <w:r w:rsidRPr="00485D34">
        <w:rPr>
          <w:rFonts w:ascii="Arial" w:hAnsi="Arial" w:cs="Arial"/>
        </w:rPr>
        <w:t>Las transacciones entre entes relacionados y los montos relacionados por pagar o por cobrar, que incluyen ventas, compras, préstamos, transferencias, garantías, etc.</w:t>
      </w:r>
    </w:p>
    <w:p w14:paraId="66F3EDCD" w14:textId="77777777" w:rsidR="00803653" w:rsidRPr="00485D34" w:rsidRDefault="00803653">
      <w:pPr>
        <w:ind w:left="709" w:hanging="283"/>
        <w:jc w:val="both"/>
        <w:rPr>
          <w:rFonts w:ascii="Arial" w:hAnsi="Arial" w:cs="Arial"/>
        </w:rPr>
      </w:pPr>
    </w:p>
    <w:p w14:paraId="36F6B281" w14:textId="77777777" w:rsidR="00803653" w:rsidRPr="00485D34" w:rsidRDefault="00803653">
      <w:pPr>
        <w:numPr>
          <w:ilvl w:val="0"/>
          <w:numId w:val="15"/>
        </w:numPr>
        <w:ind w:left="709"/>
        <w:jc w:val="both"/>
        <w:rPr>
          <w:rFonts w:ascii="Arial" w:hAnsi="Arial" w:cs="Arial"/>
        </w:rPr>
      </w:pPr>
      <w:r w:rsidRPr="00485D34">
        <w:rPr>
          <w:rFonts w:ascii="Arial" w:hAnsi="Arial" w:cs="Arial"/>
        </w:rPr>
        <w:t>Las relaciones significativas de propiedad en común o de control de gestión que requieren revelarse.</w:t>
      </w:r>
    </w:p>
    <w:p w14:paraId="312AE152" w14:textId="77777777" w:rsidR="00803653" w:rsidRPr="00485D34" w:rsidRDefault="00803653">
      <w:pPr>
        <w:ind w:left="709" w:hanging="283"/>
        <w:jc w:val="both"/>
        <w:rPr>
          <w:rFonts w:ascii="Arial" w:hAnsi="Arial" w:cs="Arial"/>
        </w:rPr>
      </w:pPr>
    </w:p>
    <w:p w14:paraId="5512D430" w14:textId="77777777" w:rsidR="00803653" w:rsidRDefault="00803653">
      <w:pPr>
        <w:numPr>
          <w:ilvl w:val="0"/>
          <w:numId w:val="15"/>
        </w:numPr>
        <w:ind w:left="709"/>
        <w:jc w:val="both"/>
        <w:rPr>
          <w:rFonts w:ascii="Arial" w:hAnsi="Arial" w:cs="Arial"/>
        </w:rPr>
      </w:pPr>
      <w:r w:rsidRPr="00485D34">
        <w:rPr>
          <w:rFonts w:ascii="Arial" w:hAnsi="Arial" w:cs="Arial"/>
        </w:rPr>
        <w:lastRenderedPageBreak/>
        <w:t>Los acuerdos con compañías financieras sobre saldos compensatorios u otros acuerdos que impliquen restricciones a los saldos en efectivo y las líneas de crédito o acuerdos similares.</w:t>
      </w:r>
    </w:p>
    <w:p w14:paraId="4E6327A1" w14:textId="77777777" w:rsidR="00575929" w:rsidRDefault="00575929" w:rsidP="00575929">
      <w:pPr>
        <w:pStyle w:val="ListParagraph"/>
        <w:rPr>
          <w:rFonts w:ascii="Arial" w:hAnsi="Arial" w:cs="Arial"/>
        </w:rPr>
      </w:pPr>
    </w:p>
    <w:p w14:paraId="4CF41E6F" w14:textId="77777777" w:rsidR="00803653" w:rsidRPr="00485D34" w:rsidRDefault="00803653" w:rsidP="00030F59">
      <w:pPr>
        <w:numPr>
          <w:ilvl w:val="0"/>
          <w:numId w:val="12"/>
        </w:numPr>
        <w:tabs>
          <w:tab w:val="clear" w:pos="360"/>
        </w:tabs>
        <w:ind w:left="426" w:hanging="426"/>
        <w:jc w:val="both"/>
        <w:rPr>
          <w:rFonts w:ascii="Arial" w:hAnsi="Arial" w:cs="Arial"/>
        </w:rPr>
      </w:pPr>
      <w:r w:rsidRPr="00485D34">
        <w:rPr>
          <w:rFonts w:ascii="Arial" w:hAnsi="Arial" w:cs="Arial"/>
        </w:rPr>
        <w:t>Nosotros consideramos que los valores en libros de todos los activos importantes son recuperables.</w:t>
      </w:r>
    </w:p>
    <w:p w14:paraId="4C406516" w14:textId="77777777" w:rsidR="00803653" w:rsidRPr="00485D34" w:rsidRDefault="00803653">
      <w:pPr>
        <w:ind w:left="709" w:hanging="283"/>
        <w:jc w:val="both"/>
        <w:rPr>
          <w:rFonts w:ascii="Arial" w:hAnsi="Arial" w:cs="Arial"/>
        </w:rPr>
      </w:pPr>
    </w:p>
    <w:p w14:paraId="5D72D1E2" w14:textId="77777777" w:rsidR="00803653" w:rsidRPr="00485D34" w:rsidRDefault="00803653" w:rsidP="00030F59">
      <w:pPr>
        <w:numPr>
          <w:ilvl w:val="0"/>
          <w:numId w:val="12"/>
        </w:numPr>
        <w:tabs>
          <w:tab w:val="clear" w:pos="360"/>
        </w:tabs>
        <w:ind w:left="426" w:hanging="426"/>
        <w:jc w:val="both"/>
        <w:rPr>
          <w:rFonts w:ascii="Arial" w:hAnsi="Arial" w:cs="Arial"/>
        </w:rPr>
      </w:pPr>
      <w:smartTag w:uri="urn:schemas-microsoft-com:office:smarttags" w:element="PersonName">
        <w:smartTagPr>
          <w:attr w:name="ProductID" w:val="la Compa￱￭a"/>
        </w:smartTagPr>
        <w:r w:rsidRPr="00485D34">
          <w:rPr>
            <w:rFonts w:ascii="Arial" w:hAnsi="Arial" w:cs="Arial"/>
          </w:rPr>
          <w:t>La Compañía</w:t>
        </w:r>
      </w:smartTag>
      <w:r w:rsidRPr="00485D34">
        <w:rPr>
          <w:rFonts w:ascii="Arial" w:hAnsi="Arial" w:cs="Arial"/>
        </w:rPr>
        <w:t xml:space="preserve"> ha cumplido con sus obligaciones tributarias como contribuyente, agente de retención y agente de percepción de acuerdo a lo establecido en </w:t>
      </w:r>
      <w:smartTag w:uri="urn:schemas-microsoft-com:office:smarttags" w:element="PersonName">
        <w:smartTagPr>
          <w:attr w:name="ProductID" w:val="la Ley"/>
        </w:smartTagPr>
        <w:r w:rsidRPr="00485D34">
          <w:rPr>
            <w:rFonts w:ascii="Arial" w:hAnsi="Arial" w:cs="Arial"/>
          </w:rPr>
          <w:t>la Ley</w:t>
        </w:r>
      </w:smartTag>
      <w:r w:rsidRPr="00485D34">
        <w:rPr>
          <w:rFonts w:ascii="Arial" w:hAnsi="Arial" w:cs="Arial"/>
        </w:rPr>
        <w:t xml:space="preserve"> de Régimen Tributario Interno y su Reglamento.</w:t>
      </w:r>
    </w:p>
    <w:p w14:paraId="18EAC397" w14:textId="77777777" w:rsidR="00AF7E9D" w:rsidRPr="00485D34" w:rsidRDefault="00AF7E9D">
      <w:pPr>
        <w:jc w:val="both"/>
        <w:rPr>
          <w:rFonts w:ascii="Arial" w:hAnsi="Arial" w:cs="Arial"/>
        </w:rPr>
      </w:pPr>
    </w:p>
    <w:p w14:paraId="015E2E55" w14:textId="77777777" w:rsidR="00803653" w:rsidRPr="00485D34" w:rsidRDefault="00803653">
      <w:pPr>
        <w:jc w:val="both"/>
        <w:rPr>
          <w:rFonts w:ascii="Arial" w:hAnsi="Arial" w:cs="Arial"/>
        </w:rPr>
      </w:pPr>
      <w:r w:rsidRPr="00485D34">
        <w:rPr>
          <w:rFonts w:ascii="Arial" w:hAnsi="Arial" w:cs="Arial"/>
        </w:rPr>
        <w:t>Adicionalmente, confirmamos que somos responsables de la presentación razonable en los estados fina</w:t>
      </w:r>
      <w:r w:rsidR="00CF3EC9">
        <w:rPr>
          <w:rFonts w:ascii="Arial" w:hAnsi="Arial" w:cs="Arial"/>
        </w:rPr>
        <w:t>ncieros de conformidad con las N</w:t>
      </w:r>
      <w:r w:rsidRPr="00485D34">
        <w:rPr>
          <w:rFonts w:ascii="Arial" w:hAnsi="Arial" w:cs="Arial"/>
        </w:rPr>
        <w:t xml:space="preserve">ormas </w:t>
      </w:r>
      <w:r w:rsidR="00CF3EC9">
        <w:rPr>
          <w:rFonts w:ascii="Arial" w:hAnsi="Arial" w:cs="Arial"/>
        </w:rPr>
        <w:t>I</w:t>
      </w:r>
      <w:r w:rsidR="00575929">
        <w:rPr>
          <w:rFonts w:ascii="Arial" w:hAnsi="Arial" w:cs="Arial"/>
        </w:rPr>
        <w:t>nternacionales</w:t>
      </w:r>
      <w:r w:rsidRPr="00485D34">
        <w:rPr>
          <w:rFonts w:ascii="Arial" w:hAnsi="Arial" w:cs="Arial"/>
        </w:rPr>
        <w:t xml:space="preserve"> de </w:t>
      </w:r>
      <w:r w:rsidR="00CF3EC9">
        <w:rPr>
          <w:rFonts w:ascii="Arial" w:hAnsi="Arial" w:cs="Arial"/>
        </w:rPr>
        <w:t>Información F</w:t>
      </w:r>
      <w:r w:rsidR="00575929">
        <w:rPr>
          <w:rFonts w:ascii="Arial" w:hAnsi="Arial" w:cs="Arial"/>
        </w:rPr>
        <w:t>inanciera</w:t>
      </w:r>
      <w:r w:rsidR="00CF3EC9">
        <w:rPr>
          <w:rFonts w:ascii="Arial" w:hAnsi="Arial" w:cs="Arial"/>
        </w:rPr>
        <w:t>.</w:t>
      </w:r>
      <w:r w:rsidRPr="00485D34">
        <w:rPr>
          <w:rFonts w:ascii="Arial" w:hAnsi="Arial" w:cs="Arial"/>
        </w:rPr>
        <w:t xml:space="preserve"> </w:t>
      </w:r>
    </w:p>
    <w:p w14:paraId="15242861" w14:textId="77777777" w:rsidR="00803653" w:rsidRDefault="00803653">
      <w:pPr>
        <w:rPr>
          <w:rFonts w:ascii="Arial" w:hAnsi="Arial" w:cs="Arial"/>
        </w:rPr>
      </w:pPr>
    </w:p>
    <w:p w14:paraId="272DDF3E" w14:textId="77777777" w:rsidR="00575929" w:rsidRDefault="00575929">
      <w:pPr>
        <w:rPr>
          <w:rFonts w:ascii="Arial" w:hAnsi="Arial" w:cs="Arial"/>
        </w:rPr>
      </w:pPr>
    </w:p>
    <w:p w14:paraId="25DA0FE0" w14:textId="77777777" w:rsidR="00575929" w:rsidRDefault="00575929">
      <w:pPr>
        <w:rPr>
          <w:rFonts w:ascii="Arial" w:hAnsi="Arial" w:cs="Arial"/>
        </w:rPr>
      </w:pPr>
    </w:p>
    <w:p w14:paraId="399FC500" w14:textId="77777777" w:rsidR="00575929" w:rsidRDefault="00575929">
      <w:pPr>
        <w:rPr>
          <w:rFonts w:ascii="Arial" w:hAnsi="Arial" w:cs="Arial"/>
        </w:rPr>
      </w:pPr>
    </w:p>
    <w:p w14:paraId="4155712C" w14:textId="77777777" w:rsidR="00803653" w:rsidRPr="00485D34" w:rsidRDefault="00803653">
      <w:pPr>
        <w:jc w:val="center"/>
        <w:rPr>
          <w:rFonts w:ascii="Arial" w:hAnsi="Arial" w:cs="Arial"/>
        </w:rPr>
      </w:pPr>
      <w:r w:rsidRPr="00485D34">
        <w:rPr>
          <w:rFonts w:ascii="Arial" w:hAnsi="Arial" w:cs="Arial"/>
        </w:rPr>
        <w:t>Atentamente,</w:t>
      </w:r>
    </w:p>
    <w:p w14:paraId="05E370D1" w14:textId="393A8B03" w:rsidR="00803653" w:rsidRPr="00485D34" w:rsidRDefault="00171543">
      <w:pPr>
        <w:jc w:val="center"/>
        <w:rPr>
          <w:rFonts w:ascii="Arial" w:hAnsi="Arial" w:cs="Arial"/>
          <w:lang w:val="es-MX"/>
        </w:rPr>
      </w:pPr>
      <w:r>
        <w:rPr>
          <w:rFonts w:ascii="Arial" w:hAnsi="Arial" w:cs="Arial"/>
          <w:b/>
          <w:lang w:val="es-MX"/>
        </w:rPr>
        <w:t>TELSOTERRA</w:t>
      </w:r>
      <w:r w:rsidR="004E4112">
        <w:rPr>
          <w:rFonts w:ascii="Arial" w:hAnsi="Arial" w:cs="Arial"/>
          <w:b/>
          <w:lang w:val="es-MX"/>
        </w:rPr>
        <w:t xml:space="preserve"> S.</w:t>
      </w:r>
      <w:r w:rsidR="00002AB9">
        <w:rPr>
          <w:rFonts w:ascii="Arial" w:hAnsi="Arial" w:cs="Arial"/>
          <w:b/>
          <w:lang w:val="es-MX"/>
        </w:rPr>
        <w:t>A.</w:t>
      </w:r>
    </w:p>
    <w:p w14:paraId="016BAE83" w14:textId="77777777" w:rsidR="00803653" w:rsidRDefault="00803653">
      <w:pPr>
        <w:jc w:val="center"/>
        <w:rPr>
          <w:rFonts w:ascii="Arial" w:hAnsi="Arial" w:cs="Arial"/>
          <w:lang w:val="es-MX"/>
        </w:rPr>
      </w:pPr>
    </w:p>
    <w:p w14:paraId="1B128DFE" w14:textId="77777777" w:rsidR="00B86B0F" w:rsidRPr="00485D34" w:rsidRDefault="00B86B0F">
      <w:pPr>
        <w:jc w:val="center"/>
        <w:rPr>
          <w:rFonts w:ascii="Arial" w:hAnsi="Arial" w:cs="Arial"/>
          <w:lang w:val="es-MX"/>
        </w:rPr>
      </w:pPr>
    </w:p>
    <w:p w14:paraId="31DDF7CE" w14:textId="77777777" w:rsidR="00803653" w:rsidRPr="00485D34" w:rsidRDefault="00803653">
      <w:pPr>
        <w:jc w:val="center"/>
        <w:rPr>
          <w:rFonts w:ascii="Arial" w:hAnsi="Arial" w:cs="Arial"/>
        </w:rPr>
      </w:pPr>
    </w:p>
    <w:p w14:paraId="2B787776" w14:textId="77777777" w:rsidR="00803653" w:rsidRPr="00485D34" w:rsidRDefault="00803653">
      <w:pPr>
        <w:jc w:val="center"/>
        <w:rPr>
          <w:rFonts w:ascii="Arial" w:hAnsi="Arial" w:cs="Arial"/>
        </w:rPr>
      </w:pPr>
    </w:p>
    <w:p w14:paraId="478BAEFD" w14:textId="77777777" w:rsidR="00803653" w:rsidRPr="00485D34" w:rsidRDefault="00803653">
      <w:pPr>
        <w:jc w:val="center"/>
        <w:rPr>
          <w:rFonts w:ascii="Arial" w:hAnsi="Arial" w:cs="Arial"/>
        </w:rPr>
      </w:pPr>
    </w:p>
    <w:p w14:paraId="54C4FC2F" w14:textId="77777777" w:rsidR="00803653" w:rsidRPr="00485D34" w:rsidRDefault="00803653">
      <w:pPr>
        <w:jc w:val="center"/>
        <w:rPr>
          <w:rFonts w:ascii="Arial" w:hAnsi="Arial" w:cs="Arial"/>
        </w:rPr>
      </w:pPr>
    </w:p>
    <w:p w14:paraId="240B782F" w14:textId="77777777" w:rsidR="00803653" w:rsidRPr="00485D34" w:rsidRDefault="00803653" w:rsidP="00B54EC4">
      <w:pPr>
        <w:pStyle w:val="Header"/>
        <w:tabs>
          <w:tab w:val="clear" w:pos="4419"/>
          <w:tab w:val="clear" w:pos="8838"/>
          <w:tab w:val="left" w:pos="1064"/>
          <w:tab w:val="center" w:pos="2660"/>
          <w:tab w:val="right" w:pos="4060"/>
          <w:tab w:val="center" w:pos="6946"/>
        </w:tabs>
        <w:rPr>
          <w:rFonts w:ascii="Arial" w:hAnsi="Arial" w:cs="Arial"/>
        </w:rPr>
      </w:pPr>
      <w:r w:rsidRPr="00485D34">
        <w:rPr>
          <w:rFonts w:ascii="Arial" w:hAnsi="Arial" w:cs="Arial"/>
        </w:rPr>
        <w:tab/>
        <w:t>_____________________</w:t>
      </w:r>
      <w:r w:rsidRPr="00485D34">
        <w:rPr>
          <w:rFonts w:ascii="Arial" w:hAnsi="Arial" w:cs="Arial"/>
          <w:u w:val="single"/>
        </w:rPr>
        <w:t xml:space="preserve"> </w:t>
      </w:r>
      <w:r w:rsidR="00B54EC4">
        <w:rPr>
          <w:rFonts w:ascii="Arial" w:hAnsi="Arial" w:cs="Arial"/>
          <w:u w:val="single"/>
        </w:rPr>
        <w:tab/>
      </w:r>
      <w:r w:rsidRPr="00485D34">
        <w:rPr>
          <w:rFonts w:ascii="Arial" w:hAnsi="Arial" w:cs="Arial"/>
        </w:rPr>
        <w:tab/>
        <w:t>_______________________</w:t>
      </w:r>
    </w:p>
    <w:p w14:paraId="670E6622" w14:textId="475735CF" w:rsidR="00803653" w:rsidRPr="00485D34" w:rsidRDefault="00803653" w:rsidP="00002AB9">
      <w:pPr>
        <w:tabs>
          <w:tab w:val="center" w:pos="2640"/>
          <w:tab w:val="center" w:pos="6946"/>
        </w:tabs>
        <w:jc w:val="both"/>
        <w:rPr>
          <w:rFonts w:ascii="Arial" w:hAnsi="Arial" w:cs="Arial"/>
          <w:lang w:val="pt-BR"/>
        </w:rPr>
      </w:pPr>
      <w:r w:rsidRPr="00485D34">
        <w:rPr>
          <w:rFonts w:ascii="Arial" w:hAnsi="Arial" w:cs="Arial"/>
        </w:rPr>
        <w:tab/>
      </w:r>
    </w:p>
    <w:p w14:paraId="2E7115FF" w14:textId="100912F0" w:rsidR="00803653" w:rsidRPr="00110F47" w:rsidRDefault="00803653" w:rsidP="00CD2F22">
      <w:pPr>
        <w:tabs>
          <w:tab w:val="center" w:pos="2552"/>
          <w:tab w:val="center" w:pos="7088"/>
        </w:tabs>
        <w:jc w:val="both"/>
        <w:rPr>
          <w:rFonts w:ascii="Arial" w:hAnsi="Arial" w:cs="Arial"/>
          <w:lang w:val="pt-BR"/>
        </w:rPr>
      </w:pPr>
      <w:r w:rsidRPr="00485D34">
        <w:rPr>
          <w:rFonts w:ascii="Arial" w:hAnsi="Arial" w:cs="Arial"/>
          <w:lang w:val="pt-BR"/>
        </w:rPr>
        <w:tab/>
      </w:r>
      <w:r w:rsidR="00E81860" w:rsidRPr="00485D34">
        <w:rPr>
          <w:rFonts w:ascii="Arial" w:hAnsi="Arial" w:cs="Arial"/>
        </w:rPr>
        <w:t xml:space="preserve">Gerente </w:t>
      </w:r>
      <w:r w:rsidR="008031DE">
        <w:rPr>
          <w:rFonts w:ascii="Arial" w:hAnsi="Arial" w:cs="Arial"/>
        </w:rPr>
        <w:t>General</w:t>
      </w:r>
      <w:r w:rsidRPr="00485D34">
        <w:rPr>
          <w:rFonts w:ascii="Arial" w:hAnsi="Arial" w:cs="Arial"/>
        </w:rPr>
        <w:tab/>
      </w:r>
      <w:r w:rsidRPr="00110F47">
        <w:rPr>
          <w:rFonts w:ascii="Arial" w:hAnsi="Arial" w:cs="Arial"/>
          <w:lang w:val="pt-BR"/>
        </w:rPr>
        <w:t>Contador</w:t>
      </w:r>
    </w:p>
    <w:sectPr w:rsidR="00803653" w:rsidRPr="00110F47">
      <w:headerReference w:type="default" r:id="rId8"/>
      <w:footerReference w:type="default" r:id="rId9"/>
      <w:footerReference w:type="first" r:id="rId10"/>
      <w:pgSz w:w="11907" w:h="16840" w:code="9"/>
      <w:pgMar w:top="1701" w:right="1418" w:bottom="1134" w:left="1418" w:header="1134" w:footer="11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60528D" w14:textId="77777777" w:rsidR="00470D40" w:rsidRDefault="00470D40">
      <w:r>
        <w:separator/>
      </w:r>
    </w:p>
  </w:endnote>
  <w:endnote w:type="continuationSeparator" w:id="0">
    <w:p w14:paraId="49C8F70B" w14:textId="77777777" w:rsidR="00470D40" w:rsidRDefault="00470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E9CC2" w14:textId="77777777" w:rsidR="0000574E" w:rsidRDefault="0000574E">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D4D3B" w14:textId="77777777" w:rsidR="0000574E" w:rsidRDefault="0000574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A8A4FA" w14:textId="77777777" w:rsidR="00470D40" w:rsidRDefault="00470D40">
      <w:r>
        <w:separator/>
      </w:r>
    </w:p>
  </w:footnote>
  <w:footnote w:type="continuationSeparator" w:id="0">
    <w:p w14:paraId="27D9B480" w14:textId="77777777" w:rsidR="00470D40" w:rsidRDefault="00470D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CF2F2" w14:textId="77777777" w:rsidR="0000574E" w:rsidRPr="00D66708" w:rsidRDefault="0000574E">
    <w:pPr>
      <w:pStyle w:val="Header"/>
      <w:jc w:val="right"/>
      <w:rPr>
        <w:rFonts w:ascii="Arial" w:hAnsi="Arial" w:cs="Arial"/>
        <w:sz w:val="22"/>
        <w:szCs w:val="22"/>
      </w:rPr>
    </w:pPr>
    <w:r w:rsidRPr="00D66708">
      <w:rPr>
        <w:rStyle w:val="PageNumber"/>
        <w:rFonts w:ascii="Arial" w:hAnsi="Arial" w:cs="Arial"/>
        <w:sz w:val="22"/>
        <w:szCs w:val="22"/>
      </w:rPr>
      <w:t>-</w:t>
    </w:r>
    <w:r w:rsidRPr="00D66708">
      <w:rPr>
        <w:rStyle w:val="PageNumber"/>
        <w:rFonts w:ascii="Arial" w:hAnsi="Arial" w:cs="Arial"/>
      </w:rPr>
      <w:t xml:space="preserve"> </w:t>
    </w:r>
    <w:r w:rsidRPr="00D66708">
      <w:rPr>
        <w:rStyle w:val="PageNumber"/>
        <w:rFonts w:ascii="Arial" w:hAnsi="Arial" w:cs="Arial"/>
      </w:rPr>
      <w:fldChar w:fldCharType="begin"/>
    </w:r>
    <w:r w:rsidRPr="00D66708">
      <w:rPr>
        <w:rStyle w:val="PageNumber"/>
        <w:rFonts w:ascii="Arial" w:hAnsi="Arial" w:cs="Arial"/>
      </w:rPr>
      <w:instrText xml:space="preserve"> PAGE </w:instrText>
    </w:r>
    <w:r w:rsidRPr="00D66708">
      <w:rPr>
        <w:rStyle w:val="PageNumber"/>
        <w:rFonts w:ascii="Arial" w:hAnsi="Arial" w:cs="Arial"/>
      </w:rPr>
      <w:fldChar w:fldCharType="separate"/>
    </w:r>
    <w:r w:rsidR="004E4112">
      <w:rPr>
        <w:rStyle w:val="PageNumber"/>
        <w:rFonts w:ascii="Arial" w:hAnsi="Arial" w:cs="Arial"/>
        <w:noProof/>
      </w:rPr>
      <w:t>3</w:t>
    </w:r>
    <w:r w:rsidRPr="00D66708">
      <w:rPr>
        <w:rStyle w:val="PageNumber"/>
        <w:rFonts w:ascii="Arial" w:hAnsi="Arial" w:cs="Arial"/>
      </w:rPr>
      <w:fldChar w:fldCharType="end"/>
    </w:r>
    <w:r w:rsidRPr="00D66708">
      <w:rPr>
        <w:rStyle w:val="PageNumber"/>
        <w:rFonts w:ascii="Arial" w:hAnsi="Arial" w:cs="Arial"/>
      </w:rPr>
      <w:t xml:space="preserve"> </w:t>
    </w:r>
    <w:r w:rsidRPr="00D66708">
      <w:rPr>
        <w:rStyle w:val="PageNumber"/>
        <w:rFonts w:ascii="Arial" w:hAnsi="Arial" w:cs="Arial"/>
        <w:sz w:val="22"/>
        <w:szCs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F80648"/>
    <w:multiLevelType w:val="singleLevel"/>
    <w:tmpl w:val="3B0A7B74"/>
    <w:lvl w:ilvl="0">
      <w:start w:val="5"/>
      <w:numFmt w:val="lowerLetter"/>
      <w:lvlText w:val="%1)"/>
      <w:legacy w:legacy="1" w:legacySpace="0" w:legacyIndent="283"/>
      <w:lvlJc w:val="left"/>
      <w:pPr>
        <w:ind w:left="991" w:hanging="283"/>
      </w:pPr>
    </w:lvl>
  </w:abstractNum>
  <w:abstractNum w:abstractNumId="2" w15:restartNumberingAfterBreak="0">
    <w:nsid w:val="0B711F9C"/>
    <w:multiLevelType w:val="hybridMultilevel"/>
    <w:tmpl w:val="F62CB6DC"/>
    <w:lvl w:ilvl="0" w:tplc="23A00EB8">
      <w:start w:val="5"/>
      <w:numFmt w:val="decimal"/>
      <w:lvlText w:val="%1."/>
      <w:lvlJc w:val="left"/>
      <w:pPr>
        <w:tabs>
          <w:tab w:val="num" w:pos="600"/>
        </w:tabs>
        <w:ind w:left="600" w:hanging="360"/>
      </w:pPr>
      <w:rPr>
        <w:rFonts w:hint="default"/>
      </w:rPr>
    </w:lvl>
    <w:lvl w:ilvl="1" w:tplc="0C0A0019" w:tentative="1">
      <w:start w:val="1"/>
      <w:numFmt w:val="lowerLetter"/>
      <w:lvlText w:val="%2."/>
      <w:lvlJc w:val="left"/>
      <w:pPr>
        <w:tabs>
          <w:tab w:val="num" w:pos="1320"/>
        </w:tabs>
        <w:ind w:left="1320" w:hanging="360"/>
      </w:pPr>
    </w:lvl>
    <w:lvl w:ilvl="2" w:tplc="0C0A001B" w:tentative="1">
      <w:start w:val="1"/>
      <w:numFmt w:val="lowerRoman"/>
      <w:lvlText w:val="%3."/>
      <w:lvlJc w:val="right"/>
      <w:pPr>
        <w:tabs>
          <w:tab w:val="num" w:pos="2040"/>
        </w:tabs>
        <w:ind w:left="2040" w:hanging="180"/>
      </w:pPr>
    </w:lvl>
    <w:lvl w:ilvl="3" w:tplc="0C0A000F" w:tentative="1">
      <w:start w:val="1"/>
      <w:numFmt w:val="decimal"/>
      <w:lvlText w:val="%4."/>
      <w:lvlJc w:val="left"/>
      <w:pPr>
        <w:tabs>
          <w:tab w:val="num" w:pos="2760"/>
        </w:tabs>
        <w:ind w:left="2760" w:hanging="360"/>
      </w:pPr>
    </w:lvl>
    <w:lvl w:ilvl="4" w:tplc="0C0A0019" w:tentative="1">
      <w:start w:val="1"/>
      <w:numFmt w:val="lowerLetter"/>
      <w:lvlText w:val="%5."/>
      <w:lvlJc w:val="left"/>
      <w:pPr>
        <w:tabs>
          <w:tab w:val="num" w:pos="3480"/>
        </w:tabs>
        <w:ind w:left="3480" w:hanging="360"/>
      </w:pPr>
    </w:lvl>
    <w:lvl w:ilvl="5" w:tplc="0C0A001B" w:tentative="1">
      <w:start w:val="1"/>
      <w:numFmt w:val="lowerRoman"/>
      <w:lvlText w:val="%6."/>
      <w:lvlJc w:val="right"/>
      <w:pPr>
        <w:tabs>
          <w:tab w:val="num" w:pos="4200"/>
        </w:tabs>
        <w:ind w:left="4200" w:hanging="180"/>
      </w:pPr>
    </w:lvl>
    <w:lvl w:ilvl="6" w:tplc="0C0A000F" w:tentative="1">
      <w:start w:val="1"/>
      <w:numFmt w:val="decimal"/>
      <w:lvlText w:val="%7."/>
      <w:lvlJc w:val="left"/>
      <w:pPr>
        <w:tabs>
          <w:tab w:val="num" w:pos="4920"/>
        </w:tabs>
        <w:ind w:left="4920" w:hanging="360"/>
      </w:pPr>
    </w:lvl>
    <w:lvl w:ilvl="7" w:tplc="0C0A0019" w:tentative="1">
      <w:start w:val="1"/>
      <w:numFmt w:val="lowerLetter"/>
      <w:lvlText w:val="%8."/>
      <w:lvlJc w:val="left"/>
      <w:pPr>
        <w:tabs>
          <w:tab w:val="num" w:pos="5640"/>
        </w:tabs>
        <w:ind w:left="5640" w:hanging="360"/>
      </w:pPr>
    </w:lvl>
    <w:lvl w:ilvl="8" w:tplc="0C0A001B" w:tentative="1">
      <w:start w:val="1"/>
      <w:numFmt w:val="lowerRoman"/>
      <w:lvlText w:val="%9."/>
      <w:lvlJc w:val="right"/>
      <w:pPr>
        <w:tabs>
          <w:tab w:val="num" w:pos="6360"/>
        </w:tabs>
        <w:ind w:left="6360" w:hanging="180"/>
      </w:pPr>
    </w:lvl>
  </w:abstractNum>
  <w:abstractNum w:abstractNumId="3" w15:restartNumberingAfterBreak="0">
    <w:nsid w:val="0DCD286C"/>
    <w:multiLevelType w:val="singleLevel"/>
    <w:tmpl w:val="5D46A068"/>
    <w:lvl w:ilvl="0">
      <w:start w:val="1"/>
      <w:numFmt w:val="lowerLetter"/>
      <w:lvlText w:val="%1)"/>
      <w:legacy w:legacy="1" w:legacySpace="0" w:legacyIndent="283"/>
      <w:lvlJc w:val="left"/>
      <w:pPr>
        <w:ind w:left="991" w:hanging="283"/>
      </w:pPr>
    </w:lvl>
  </w:abstractNum>
  <w:abstractNum w:abstractNumId="4" w15:restartNumberingAfterBreak="0">
    <w:nsid w:val="0E464984"/>
    <w:multiLevelType w:val="singleLevel"/>
    <w:tmpl w:val="5D46A068"/>
    <w:lvl w:ilvl="0">
      <w:start w:val="1"/>
      <w:numFmt w:val="lowerLetter"/>
      <w:lvlText w:val="%1)"/>
      <w:legacy w:legacy="1" w:legacySpace="0" w:legacyIndent="283"/>
      <w:lvlJc w:val="left"/>
      <w:pPr>
        <w:ind w:left="991" w:hanging="283"/>
      </w:pPr>
    </w:lvl>
  </w:abstractNum>
  <w:abstractNum w:abstractNumId="5" w15:restartNumberingAfterBreak="0">
    <w:nsid w:val="1E235FCD"/>
    <w:multiLevelType w:val="singleLevel"/>
    <w:tmpl w:val="EF808626"/>
    <w:lvl w:ilvl="0">
      <w:start w:val="1"/>
      <w:numFmt w:val="lowerLetter"/>
      <w:lvlText w:val="%1)"/>
      <w:legacy w:legacy="1" w:legacySpace="0" w:legacyIndent="283"/>
      <w:lvlJc w:val="left"/>
      <w:pPr>
        <w:ind w:left="991" w:hanging="283"/>
      </w:pPr>
    </w:lvl>
  </w:abstractNum>
  <w:abstractNum w:abstractNumId="6" w15:restartNumberingAfterBreak="0">
    <w:nsid w:val="221959BF"/>
    <w:multiLevelType w:val="singleLevel"/>
    <w:tmpl w:val="37E22D48"/>
    <w:lvl w:ilvl="0">
      <w:start w:val="5"/>
      <w:numFmt w:val="decimal"/>
      <w:lvlText w:val="%1."/>
      <w:lvlJc w:val="left"/>
      <w:pPr>
        <w:tabs>
          <w:tab w:val="num" w:pos="360"/>
        </w:tabs>
        <w:ind w:left="283" w:hanging="283"/>
      </w:pPr>
      <w:rPr>
        <w:rFonts w:hint="default"/>
      </w:rPr>
    </w:lvl>
  </w:abstractNum>
  <w:abstractNum w:abstractNumId="7" w15:restartNumberingAfterBreak="0">
    <w:nsid w:val="24144233"/>
    <w:multiLevelType w:val="singleLevel"/>
    <w:tmpl w:val="0C0A000F"/>
    <w:lvl w:ilvl="0">
      <w:start w:val="1"/>
      <w:numFmt w:val="decimal"/>
      <w:lvlText w:val="%1."/>
      <w:lvlJc w:val="left"/>
      <w:pPr>
        <w:tabs>
          <w:tab w:val="num" w:pos="360"/>
        </w:tabs>
        <w:ind w:left="360" w:hanging="360"/>
      </w:pPr>
    </w:lvl>
  </w:abstractNum>
  <w:abstractNum w:abstractNumId="8" w15:restartNumberingAfterBreak="0">
    <w:nsid w:val="2BE76740"/>
    <w:multiLevelType w:val="hybridMultilevel"/>
    <w:tmpl w:val="93FCB9FE"/>
    <w:lvl w:ilvl="0" w:tplc="83F4CD74">
      <w:start w:val="4"/>
      <w:numFmt w:val="decimal"/>
      <w:lvlText w:val="%1."/>
      <w:lvlJc w:val="left"/>
      <w:pPr>
        <w:tabs>
          <w:tab w:val="num" w:pos="600"/>
        </w:tabs>
        <w:ind w:left="600" w:hanging="360"/>
      </w:pPr>
      <w:rPr>
        <w:rFonts w:hint="default"/>
      </w:rPr>
    </w:lvl>
    <w:lvl w:ilvl="1" w:tplc="0C0A0019" w:tentative="1">
      <w:start w:val="1"/>
      <w:numFmt w:val="lowerLetter"/>
      <w:lvlText w:val="%2."/>
      <w:lvlJc w:val="left"/>
      <w:pPr>
        <w:tabs>
          <w:tab w:val="num" w:pos="1320"/>
        </w:tabs>
        <w:ind w:left="1320" w:hanging="360"/>
      </w:pPr>
    </w:lvl>
    <w:lvl w:ilvl="2" w:tplc="0C0A001B" w:tentative="1">
      <w:start w:val="1"/>
      <w:numFmt w:val="lowerRoman"/>
      <w:lvlText w:val="%3."/>
      <w:lvlJc w:val="right"/>
      <w:pPr>
        <w:tabs>
          <w:tab w:val="num" w:pos="2040"/>
        </w:tabs>
        <w:ind w:left="2040" w:hanging="180"/>
      </w:pPr>
    </w:lvl>
    <w:lvl w:ilvl="3" w:tplc="0C0A000F" w:tentative="1">
      <w:start w:val="1"/>
      <w:numFmt w:val="decimal"/>
      <w:lvlText w:val="%4."/>
      <w:lvlJc w:val="left"/>
      <w:pPr>
        <w:tabs>
          <w:tab w:val="num" w:pos="2760"/>
        </w:tabs>
        <w:ind w:left="2760" w:hanging="360"/>
      </w:pPr>
    </w:lvl>
    <w:lvl w:ilvl="4" w:tplc="0C0A0019" w:tentative="1">
      <w:start w:val="1"/>
      <w:numFmt w:val="lowerLetter"/>
      <w:lvlText w:val="%5."/>
      <w:lvlJc w:val="left"/>
      <w:pPr>
        <w:tabs>
          <w:tab w:val="num" w:pos="3480"/>
        </w:tabs>
        <w:ind w:left="3480" w:hanging="360"/>
      </w:pPr>
    </w:lvl>
    <w:lvl w:ilvl="5" w:tplc="0C0A001B" w:tentative="1">
      <w:start w:val="1"/>
      <w:numFmt w:val="lowerRoman"/>
      <w:lvlText w:val="%6."/>
      <w:lvlJc w:val="right"/>
      <w:pPr>
        <w:tabs>
          <w:tab w:val="num" w:pos="4200"/>
        </w:tabs>
        <w:ind w:left="4200" w:hanging="180"/>
      </w:pPr>
    </w:lvl>
    <w:lvl w:ilvl="6" w:tplc="0C0A000F" w:tentative="1">
      <w:start w:val="1"/>
      <w:numFmt w:val="decimal"/>
      <w:lvlText w:val="%7."/>
      <w:lvlJc w:val="left"/>
      <w:pPr>
        <w:tabs>
          <w:tab w:val="num" w:pos="4920"/>
        </w:tabs>
        <w:ind w:left="4920" w:hanging="360"/>
      </w:pPr>
    </w:lvl>
    <w:lvl w:ilvl="7" w:tplc="0C0A0019" w:tentative="1">
      <w:start w:val="1"/>
      <w:numFmt w:val="lowerLetter"/>
      <w:lvlText w:val="%8."/>
      <w:lvlJc w:val="left"/>
      <w:pPr>
        <w:tabs>
          <w:tab w:val="num" w:pos="5640"/>
        </w:tabs>
        <w:ind w:left="5640" w:hanging="360"/>
      </w:pPr>
    </w:lvl>
    <w:lvl w:ilvl="8" w:tplc="0C0A001B" w:tentative="1">
      <w:start w:val="1"/>
      <w:numFmt w:val="lowerRoman"/>
      <w:lvlText w:val="%9."/>
      <w:lvlJc w:val="right"/>
      <w:pPr>
        <w:tabs>
          <w:tab w:val="num" w:pos="6360"/>
        </w:tabs>
        <w:ind w:left="6360" w:hanging="180"/>
      </w:pPr>
    </w:lvl>
  </w:abstractNum>
  <w:abstractNum w:abstractNumId="9" w15:restartNumberingAfterBreak="0">
    <w:nsid w:val="2ED67CB8"/>
    <w:multiLevelType w:val="singleLevel"/>
    <w:tmpl w:val="EF808626"/>
    <w:lvl w:ilvl="0">
      <w:start w:val="1"/>
      <w:numFmt w:val="lowerLetter"/>
      <w:lvlText w:val="%1)"/>
      <w:legacy w:legacy="1" w:legacySpace="0" w:legacyIndent="283"/>
      <w:lvlJc w:val="left"/>
      <w:pPr>
        <w:ind w:left="991" w:hanging="283"/>
      </w:pPr>
    </w:lvl>
  </w:abstractNum>
  <w:abstractNum w:abstractNumId="10" w15:restartNumberingAfterBreak="0">
    <w:nsid w:val="36CA215C"/>
    <w:multiLevelType w:val="singleLevel"/>
    <w:tmpl w:val="41EC7F48"/>
    <w:lvl w:ilvl="0">
      <w:numFmt w:val="bullet"/>
      <w:lvlText w:val="-"/>
      <w:lvlJc w:val="left"/>
      <w:pPr>
        <w:tabs>
          <w:tab w:val="num" w:pos="705"/>
        </w:tabs>
        <w:ind w:left="705" w:hanging="705"/>
      </w:pPr>
      <w:rPr>
        <w:rFonts w:hint="default"/>
      </w:rPr>
    </w:lvl>
  </w:abstractNum>
  <w:abstractNum w:abstractNumId="11" w15:restartNumberingAfterBreak="0">
    <w:nsid w:val="3B90533B"/>
    <w:multiLevelType w:val="singleLevel"/>
    <w:tmpl w:val="E0A495D8"/>
    <w:lvl w:ilvl="0">
      <w:start w:val="3"/>
      <w:numFmt w:val="decimal"/>
      <w:lvlText w:val="%1."/>
      <w:lvlJc w:val="left"/>
      <w:pPr>
        <w:tabs>
          <w:tab w:val="num" w:pos="360"/>
        </w:tabs>
        <w:ind w:left="360" w:hanging="360"/>
      </w:pPr>
      <w:rPr>
        <w:rFonts w:hint="default"/>
      </w:rPr>
    </w:lvl>
  </w:abstractNum>
  <w:abstractNum w:abstractNumId="12" w15:restartNumberingAfterBreak="0">
    <w:nsid w:val="3BA746BE"/>
    <w:multiLevelType w:val="singleLevel"/>
    <w:tmpl w:val="5D46A068"/>
    <w:lvl w:ilvl="0">
      <w:start w:val="3"/>
      <w:numFmt w:val="lowerLetter"/>
      <w:lvlText w:val="%1)"/>
      <w:legacy w:legacy="1" w:legacySpace="0" w:legacyIndent="283"/>
      <w:lvlJc w:val="left"/>
      <w:pPr>
        <w:ind w:left="991" w:hanging="283"/>
      </w:pPr>
    </w:lvl>
  </w:abstractNum>
  <w:abstractNum w:abstractNumId="13" w15:restartNumberingAfterBreak="0">
    <w:nsid w:val="3D9F30A4"/>
    <w:multiLevelType w:val="hybridMultilevel"/>
    <w:tmpl w:val="9DF2DA34"/>
    <w:lvl w:ilvl="0" w:tplc="21369662">
      <w:start w:val="1"/>
      <w:numFmt w:val="bullet"/>
      <w:lvlText w:val="-"/>
      <w:lvlJc w:val="left"/>
      <w:pPr>
        <w:tabs>
          <w:tab w:val="num" w:pos="360"/>
        </w:tabs>
        <w:ind w:left="284" w:hanging="28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8B3C88"/>
    <w:multiLevelType w:val="singleLevel"/>
    <w:tmpl w:val="F9085544"/>
    <w:lvl w:ilvl="0">
      <w:start w:val="10"/>
      <w:numFmt w:val="decimal"/>
      <w:lvlText w:val="%1."/>
      <w:legacy w:legacy="1" w:legacySpace="0" w:legacyIndent="283"/>
      <w:lvlJc w:val="left"/>
      <w:pPr>
        <w:ind w:left="283" w:hanging="283"/>
      </w:pPr>
    </w:lvl>
  </w:abstractNum>
  <w:abstractNum w:abstractNumId="15" w15:restartNumberingAfterBreak="0">
    <w:nsid w:val="475E28D3"/>
    <w:multiLevelType w:val="singleLevel"/>
    <w:tmpl w:val="5D46A068"/>
    <w:lvl w:ilvl="0">
      <w:start w:val="1"/>
      <w:numFmt w:val="lowerLetter"/>
      <w:lvlText w:val="%1)"/>
      <w:legacy w:legacy="1" w:legacySpace="0" w:legacyIndent="283"/>
      <w:lvlJc w:val="left"/>
      <w:pPr>
        <w:ind w:left="991" w:hanging="283"/>
      </w:pPr>
    </w:lvl>
  </w:abstractNum>
  <w:abstractNum w:abstractNumId="16" w15:restartNumberingAfterBreak="0">
    <w:nsid w:val="4864768F"/>
    <w:multiLevelType w:val="singleLevel"/>
    <w:tmpl w:val="EF808626"/>
    <w:lvl w:ilvl="0">
      <w:start w:val="1"/>
      <w:numFmt w:val="lowerLetter"/>
      <w:lvlText w:val="%1)"/>
      <w:legacy w:legacy="1" w:legacySpace="0" w:legacyIndent="283"/>
      <w:lvlJc w:val="left"/>
      <w:pPr>
        <w:ind w:left="991" w:hanging="283"/>
      </w:pPr>
    </w:lvl>
  </w:abstractNum>
  <w:abstractNum w:abstractNumId="17" w15:restartNumberingAfterBreak="0">
    <w:nsid w:val="48EF3F29"/>
    <w:multiLevelType w:val="singleLevel"/>
    <w:tmpl w:val="5D46A068"/>
    <w:lvl w:ilvl="0">
      <w:start w:val="1"/>
      <w:numFmt w:val="lowerLetter"/>
      <w:lvlText w:val="%1)"/>
      <w:legacy w:legacy="1" w:legacySpace="0" w:legacyIndent="283"/>
      <w:lvlJc w:val="left"/>
      <w:pPr>
        <w:ind w:left="991" w:hanging="283"/>
      </w:pPr>
    </w:lvl>
  </w:abstractNum>
  <w:abstractNum w:abstractNumId="18" w15:restartNumberingAfterBreak="0">
    <w:nsid w:val="4DFE49C9"/>
    <w:multiLevelType w:val="singleLevel"/>
    <w:tmpl w:val="CC046D44"/>
    <w:lvl w:ilvl="0">
      <w:start w:val="1"/>
      <w:numFmt w:val="decimal"/>
      <w:lvlText w:val="%1."/>
      <w:legacy w:legacy="1" w:legacySpace="0" w:legacyIndent="283"/>
      <w:lvlJc w:val="left"/>
      <w:pPr>
        <w:ind w:left="283" w:hanging="283"/>
      </w:pPr>
    </w:lvl>
  </w:abstractNum>
  <w:abstractNum w:abstractNumId="19" w15:restartNumberingAfterBreak="0">
    <w:nsid w:val="521C3B21"/>
    <w:multiLevelType w:val="hybridMultilevel"/>
    <w:tmpl w:val="556EE2C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526659A4"/>
    <w:multiLevelType w:val="singleLevel"/>
    <w:tmpl w:val="87DC6920"/>
    <w:lvl w:ilvl="0">
      <w:start w:val="1"/>
      <w:numFmt w:val="decimal"/>
      <w:lvlText w:val="%1."/>
      <w:lvlJc w:val="left"/>
      <w:pPr>
        <w:tabs>
          <w:tab w:val="num" w:pos="480"/>
        </w:tabs>
        <w:ind w:left="480" w:hanging="480"/>
      </w:pPr>
      <w:rPr>
        <w:rFonts w:hint="default"/>
      </w:rPr>
    </w:lvl>
  </w:abstractNum>
  <w:abstractNum w:abstractNumId="21" w15:restartNumberingAfterBreak="0">
    <w:nsid w:val="5E7A3FEB"/>
    <w:multiLevelType w:val="singleLevel"/>
    <w:tmpl w:val="EE8E4458"/>
    <w:lvl w:ilvl="0">
      <w:start w:val="4"/>
      <w:numFmt w:val="decimal"/>
      <w:lvlText w:val="%1."/>
      <w:lvlJc w:val="left"/>
      <w:pPr>
        <w:tabs>
          <w:tab w:val="num" w:pos="360"/>
        </w:tabs>
        <w:ind w:left="283" w:hanging="283"/>
      </w:pPr>
      <w:rPr>
        <w:rFonts w:hint="default"/>
      </w:rPr>
    </w:lvl>
  </w:abstractNum>
  <w:abstractNum w:abstractNumId="22" w15:restartNumberingAfterBreak="0">
    <w:nsid w:val="5F115C07"/>
    <w:multiLevelType w:val="singleLevel"/>
    <w:tmpl w:val="CB808520"/>
    <w:lvl w:ilvl="0">
      <w:start w:val="6"/>
      <w:numFmt w:val="decimal"/>
      <w:lvlText w:val="%1."/>
      <w:legacy w:legacy="1" w:legacySpace="0" w:legacyIndent="283"/>
      <w:lvlJc w:val="left"/>
      <w:pPr>
        <w:ind w:left="283" w:hanging="283"/>
      </w:pPr>
    </w:lvl>
  </w:abstractNum>
  <w:abstractNum w:abstractNumId="23" w15:restartNumberingAfterBreak="0">
    <w:nsid w:val="6B613780"/>
    <w:multiLevelType w:val="singleLevel"/>
    <w:tmpl w:val="C720C4BC"/>
    <w:lvl w:ilvl="0">
      <w:start w:val="12"/>
      <w:numFmt w:val="decimal"/>
      <w:lvlText w:val="%1."/>
      <w:legacy w:legacy="1" w:legacySpace="0" w:legacyIndent="283"/>
      <w:lvlJc w:val="left"/>
      <w:pPr>
        <w:ind w:left="283" w:hanging="283"/>
      </w:pPr>
    </w:lvl>
  </w:abstractNum>
  <w:abstractNum w:abstractNumId="24" w15:restartNumberingAfterBreak="0">
    <w:nsid w:val="74A937BB"/>
    <w:multiLevelType w:val="singleLevel"/>
    <w:tmpl w:val="9A2C1892"/>
    <w:lvl w:ilvl="0">
      <w:start w:val="14"/>
      <w:numFmt w:val="decimal"/>
      <w:lvlText w:val="%1."/>
      <w:legacy w:legacy="1" w:legacySpace="0" w:legacyIndent="283"/>
      <w:lvlJc w:val="left"/>
      <w:pPr>
        <w:ind w:left="283" w:hanging="283"/>
      </w:pPr>
    </w:lvl>
  </w:abstractNum>
  <w:abstractNum w:abstractNumId="25" w15:restartNumberingAfterBreak="0">
    <w:nsid w:val="76777348"/>
    <w:multiLevelType w:val="singleLevel"/>
    <w:tmpl w:val="CB808520"/>
    <w:lvl w:ilvl="0">
      <w:start w:val="6"/>
      <w:numFmt w:val="decimal"/>
      <w:lvlText w:val="%1."/>
      <w:legacy w:legacy="1" w:legacySpace="0" w:legacyIndent="283"/>
      <w:lvlJc w:val="left"/>
      <w:pPr>
        <w:ind w:left="283" w:hanging="283"/>
      </w:pPr>
    </w:lvl>
  </w:abstractNum>
  <w:abstractNum w:abstractNumId="26" w15:restartNumberingAfterBreak="0">
    <w:nsid w:val="79A61FE4"/>
    <w:multiLevelType w:val="singleLevel"/>
    <w:tmpl w:val="A0CC5524"/>
    <w:lvl w:ilvl="0">
      <w:start w:val="1"/>
      <w:numFmt w:val="bullet"/>
      <w:lvlText w:val=""/>
      <w:lvlJc w:val="left"/>
      <w:pPr>
        <w:tabs>
          <w:tab w:val="num" w:pos="360"/>
        </w:tabs>
        <w:ind w:left="360" w:hanging="360"/>
      </w:pPr>
      <w:rPr>
        <w:rFonts w:ascii="Symbol" w:hAnsi="Symbol" w:hint="default"/>
      </w:rPr>
    </w:lvl>
  </w:abstractNum>
  <w:num w:numId="1">
    <w:abstractNumId w:val="18"/>
  </w:num>
  <w:num w:numId="2">
    <w:abstractNumId w:val="18"/>
    <w:lvlOverride w:ilvl="0">
      <w:lvl w:ilvl="0">
        <w:start w:val="1"/>
        <w:numFmt w:val="decimal"/>
        <w:lvlText w:val="%1."/>
        <w:legacy w:legacy="1" w:legacySpace="0" w:legacyIndent="283"/>
        <w:lvlJc w:val="left"/>
        <w:pPr>
          <w:ind w:left="283" w:hanging="283"/>
        </w:pPr>
      </w:lvl>
    </w:lvlOverride>
  </w:num>
  <w:num w:numId="3">
    <w:abstractNumId w:val="9"/>
  </w:num>
  <w:num w:numId="4">
    <w:abstractNumId w:val="0"/>
    <w:lvlOverride w:ilvl="0">
      <w:lvl w:ilvl="0">
        <w:start w:val="1"/>
        <w:numFmt w:val="bullet"/>
        <w:lvlText w:val=""/>
        <w:legacy w:legacy="1" w:legacySpace="0" w:legacyIndent="283"/>
        <w:lvlJc w:val="left"/>
        <w:pPr>
          <w:ind w:left="1699" w:hanging="283"/>
        </w:pPr>
        <w:rPr>
          <w:rFonts w:ascii="Symbol" w:hAnsi="Symbol" w:hint="default"/>
        </w:rPr>
      </w:lvl>
    </w:lvlOverride>
  </w:num>
  <w:num w:numId="5">
    <w:abstractNumId w:val="1"/>
  </w:num>
  <w:num w:numId="6">
    <w:abstractNumId w:val="11"/>
  </w:num>
  <w:num w:numId="7">
    <w:abstractNumId w:val="16"/>
  </w:num>
  <w:num w:numId="8">
    <w:abstractNumId w:val="21"/>
  </w:num>
  <w:num w:numId="9">
    <w:abstractNumId w:val="5"/>
  </w:num>
  <w:num w:numId="10">
    <w:abstractNumId w:val="12"/>
  </w:num>
  <w:num w:numId="11">
    <w:abstractNumId w:val="12"/>
    <w:lvlOverride w:ilvl="0">
      <w:lvl w:ilvl="0">
        <w:start w:val="1"/>
        <w:numFmt w:val="lowerLetter"/>
        <w:lvlText w:val="%1)"/>
        <w:legacy w:legacy="1" w:legacySpace="0" w:legacyIndent="283"/>
        <w:lvlJc w:val="left"/>
        <w:pPr>
          <w:ind w:left="991" w:hanging="283"/>
        </w:pPr>
      </w:lvl>
    </w:lvlOverride>
  </w:num>
  <w:num w:numId="12">
    <w:abstractNumId w:val="6"/>
  </w:num>
  <w:num w:numId="13">
    <w:abstractNumId w:val="4"/>
  </w:num>
  <w:num w:numId="14">
    <w:abstractNumId w:val="25"/>
  </w:num>
  <w:num w:numId="15">
    <w:abstractNumId w:val="15"/>
  </w:num>
  <w:num w:numId="16">
    <w:abstractNumId w:val="14"/>
  </w:num>
  <w:num w:numId="17">
    <w:abstractNumId w:val="17"/>
  </w:num>
  <w:num w:numId="18">
    <w:abstractNumId w:val="23"/>
  </w:num>
  <w:num w:numId="19">
    <w:abstractNumId w:val="3"/>
  </w:num>
  <w:num w:numId="20">
    <w:abstractNumId w:val="24"/>
  </w:num>
  <w:num w:numId="21">
    <w:abstractNumId w:val="24"/>
    <w:lvlOverride w:ilvl="0">
      <w:lvl w:ilvl="0">
        <w:start w:val="15"/>
        <w:numFmt w:val="decimal"/>
        <w:lvlText w:val="%1."/>
        <w:legacy w:legacy="1" w:legacySpace="0" w:legacyIndent="283"/>
        <w:lvlJc w:val="left"/>
        <w:pPr>
          <w:ind w:left="283" w:hanging="283"/>
        </w:pPr>
      </w:lvl>
    </w:lvlOverride>
  </w:num>
  <w:num w:numId="22">
    <w:abstractNumId w:val="20"/>
  </w:num>
  <w:num w:numId="23">
    <w:abstractNumId w:val="7"/>
  </w:num>
  <w:num w:numId="24">
    <w:abstractNumId w:val="22"/>
  </w:num>
  <w:num w:numId="25">
    <w:abstractNumId w:val="26"/>
  </w:num>
  <w:num w:numId="26">
    <w:abstractNumId w:val="10"/>
  </w:num>
  <w:num w:numId="27">
    <w:abstractNumId w:val="13"/>
  </w:num>
  <w:num w:numId="28">
    <w:abstractNumId w:val="2"/>
  </w:num>
  <w:num w:numId="29">
    <w:abstractNumId w:val="8"/>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pt-BR" w:vendorID="64" w:dllVersion="6" w:nlCheck="1" w:checkStyle="0"/>
  <w:activeWritingStyle w:appName="MSWord" w:lang="es-ES_tradnl" w:vendorID="64" w:dllVersion="6" w:nlCheck="1" w:checkStyle="1"/>
  <w:activeWritingStyle w:appName="MSWord" w:lang="es-ES" w:vendorID="64" w:dllVersion="6" w:nlCheck="1" w:checkStyle="1"/>
  <w:activeWritingStyle w:appName="MSWord" w:lang="es-MX" w:vendorID="64" w:dllVersion="6" w:nlCheck="1" w:checkStyle="1"/>
  <w:activeWritingStyle w:appName="MSWord" w:lang="es-ES_tradnl" w:vendorID="64" w:dllVersion="0" w:nlCheck="1" w:checkStyle="0"/>
  <w:activeWritingStyle w:appName="MSWord" w:lang="es-MX"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585"/>
    <w:rsid w:val="00002AB9"/>
    <w:rsid w:val="0000574E"/>
    <w:rsid w:val="00030F59"/>
    <w:rsid w:val="00040A3F"/>
    <w:rsid w:val="00054CBD"/>
    <w:rsid w:val="00066F85"/>
    <w:rsid w:val="00110F47"/>
    <w:rsid w:val="0014183C"/>
    <w:rsid w:val="00171543"/>
    <w:rsid w:val="00195F6B"/>
    <w:rsid w:val="002041FB"/>
    <w:rsid w:val="0028003D"/>
    <w:rsid w:val="0028012D"/>
    <w:rsid w:val="00283E35"/>
    <w:rsid w:val="002A44D0"/>
    <w:rsid w:val="00387FF2"/>
    <w:rsid w:val="00406A10"/>
    <w:rsid w:val="0041486F"/>
    <w:rsid w:val="0045161C"/>
    <w:rsid w:val="0046197E"/>
    <w:rsid w:val="00470D40"/>
    <w:rsid w:val="00485D34"/>
    <w:rsid w:val="004C1970"/>
    <w:rsid w:val="004E4112"/>
    <w:rsid w:val="00545CD9"/>
    <w:rsid w:val="0056583F"/>
    <w:rsid w:val="00575929"/>
    <w:rsid w:val="005F4A21"/>
    <w:rsid w:val="00614698"/>
    <w:rsid w:val="006F789D"/>
    <w:rsid w:val="00726F80"/>
    <w:rsid w:val="00740585"/>
    <w:rsid w:val="008031DE"/>
    <w:rsid w:val="00803653"/>
    <w:rsid w:val="00843BD4"/>
    <w:rsid w:val="00854C01"/>
    <w:rsid w:val="0087435B"/>
    <w:rsid w:val="00875E12"/>
    <w:rsid w:val="00895B7B"/>
    <w:rsid w:val="00902DD1"/>
    <w:rsid w:val="0091073E"/>
    <w:rsid w:val="009A4DE9"/>
    <w:rsid w:val="009B69C5"/>
    <w:rsid w:val="00AF7E9D"/>
    <w:rsid w:val="00B54EC4"/>
    <w:rsid w:val="00B86B0F"/>
    <w:rsid w:val="00C268B9"/>
    <w:rsid w:val="00C30C86"/>
    <w:rsid w:val="00C83BA2"/>
    <w:rsid w:val="00CD2F22"/>
    <w:rsid w:val="00CF3EC9"/>
    <w:rsid w:val="00D42C13"/>
    <w:rsid w:val="00D66708"/>
    <w:rsid w:val="00D81189"/>
    <w:rsid w:val="00E4178A"/>
    <w:rsid w:val="00E81860"/>
    <w:rsid w:val="00ED3EDE"/>
    <w:rsid w:val="00F87E7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75088149"/>
  <w15:docId w15:val="{6A53ED61-842C-429A-B2DD-536C04244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ES_trad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419"/>
        <w:tab w:val="right" w:pos="8838"/>
      </w:tabs>
    </w:pPr>
  </w:style>
  <w:style w:type="paragraph" w:styleId="Footer">
    <w:name w:val="footer"/>
    <w:basedOn w:val="Normal"/>
    <w:pPr>
      <w:tabs>
        <w:tab w:val="center" w:pos="4419"/>
        <w:tab w:val="right" w:pos="8838"/>
      </w:tabs>
    </w:pPr>
  </w:style>
  <w:style w:type="paragraph" w:styleId="BodyTextIndent">
    <w:name w:val="Body Text Indent"/>
    <w:basedOn w:val="Normal"/>
    <w:pPr>
      <w:numPr>
        <w:ilvl w:val="12"/>
      </w:numPr>
      <w:ind w:left="567" w:hanging="567"/>
      <w:jc w:val="both"/>
    </w:pPr>
    <w:rPr>
      <w:sz w:val="22"/>
    </w:rPr>
  </w:style>
  <w:style w:type="paragraph" w:styleId="BodyText">
    <w:name w:val="Body Text"/>
    <w:basedOn w:val="Normal"/>
    <w:pPr>
      <w:tabs>
        <w:tab w:val="left" w:pos="7200"/>
      </w:tabs>
      <w:ind w:right="-91"/>
      <w:jc w:val="both"/>
    </w:pPr>
    <w:rPr>
      <w:sz w:val="22"/>
    </w:rPr>
  </w:style>
  <w:style w:type="paragraph" w:styleId="BodyText2">
    <w:name w:val="Body Text 2"/>
    <w:basedOn w:val="Normal"/>
    <w:pPr>
      <w:jc w:val="both"/>
    </w:pPr>
    <w:rPr>
      <w:sz w:val="22"/>
    </w:rPr>
  </w:style>
  <w:style w:type="paragraph" w:styleId="BodyText3">
    <w:name w:val="Body Text 3"/>
    <w:basedOn w:val="Normal"/>
    <w:pPr>
      <w:jc w:val="center"/>
    </w:pPr>
    <w:rPr>
      <w:b/>
      <w:sz w:val="40"/>
    </w:rPr>
  </w:style>
  <w:style w:type="character" w:styleId="PageNumber">
    <w:name w:val="page number"/>
    <w:basedOn w:val="DefaultParagraphFont"/>
  </w:style>
  <w:style w:type="paragraph" w:customStyle="1" w:styleId="Textodeglobo1">
    <w:name w:val="Texto de globo1"/>
    <w:basedOn w:val="Normal"/>
    <w:semiHidden/>
    <w:rPr>
      <w:rFonts w:ascii="Tahoma" w:hAnsi="Tahoma" w:cs="Tahoma"/>
      <w:sz w:val="16"/>
      <w:szCs w:val="16"/>
    </w:rPr>
  </w:style>
  <w:style w:type="paragraph" w:styleId="BlockText">
    <w:name w:val="Block Text"/>
    <w:basedOn w:val="Normal"/>
    <w:pPr>
      <w:ind w:left="567" w:right="282"/>
      <w:jc w:val="both"/>
    </w:pPr>
    <w:rPr>
      <w:i/>
      <w:iCs/>
    </w:rPr>
  </w:style>
  <w:style w:type="paragraph" w:styleId="ListParagraph">
    <w:name w:val="List Paragraph"/>
    <w:basedOn w:val="Normal"/>
    <w:uiPriority w:val="34"/>
    <w:qFormat/>
    <w:rsid w:val="00575929"/>
    <w:pPr>
      <w:ind w:left="708"/>
    </w:pPr>
  </w:style>
  <w:style w:type="paragraph" w:styleId="BalloonText">
    <w:name w:val="Balloon Text"/>
    <w:basedOn w:val="Normal"/>
    <w:link w:val="BalloonTextChar"/>
    <w:semiHidden/>
    <w:unhideWhenUsed/>
    <w:rsid w:val="00040A3F"/>
    <w:rPr>
      <w:rFonts w:ascii="Segoe UI" w:hAnsi="Segoe UI" w:cs="Segoe UI"/>
      <w:sz w:val="18"/>
      <w:szCs w:val="18"/>
    </w:rPr>
  </w:style>
  <w:style w:type="character" w:customStyle="1" w:styleId="BalloonTextChar">
    <w:name w:val="Balloon Text Char"/>
    <w:basedOn w:val="DefaultParagraphFont"/>
    <w:link w:val="BalloonText"/>
    <w:semiHidden/>
    <w:rsid w:val="00040A3F"/>
    <w:rPr>
      <w:rFonts w:ascii="Segoe UI" w:hAnsi="Segoe UI" w:cs="Segoe UI"/>
      <w:sz w:val="18"/>
      <w:szCs w:val="18"/>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B3DBBE-9C94-4C12-8A49-87A1A25C1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1001</Words>
  <Characters>5508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carta de representación</vt:lpstr>
    </vt:vector>
  </TitlesOfParts>
  <Company>KPMG - Peat Marwick</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carta de representación</dc:title>
  <dc:creator>Luis Guayasamín</dc:creator>
  <cp:lastModifiedBy>Cesar Alberto Leon Galarraga</cp:lastModifiedBy>
  <cp:revision>4</cp:revision>
  <cp:lastPrinted>2016-03-16T21:48:00Z</cp:lastPrinted>
  <dcterms:created xsi:type="dcterms:W3CDTF">2020-03-25T20:47:00Z</dcterms:created>
  <dcterms:modified xsi:type="dcterms:W3CDTF">2020-05-27T20:27:00Z</dcterms:modified>
</cp:coreProperties>
</file>