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3DFE6" w14:textId="77777777" w:rsidR="00BC47BF" w:rsidRPr="006722B2" w:rsidRDefault="00662D24">
      <w:pPr>
        <w:rPr>
          <w:rFonts w:ascii="Futura-Book" w:hAnsi="Futura-Book" w:cs="Arial"/>
          <w:sz w:val="19"/>
          <w:szCs w:val="19"/>
        </w:rPr>
      </w:pPr>
      <w:bookmarkStart w:id="0" w:name="_GoBack"/>
      <w:bookmarkEnd w:id="0"/>
      <w:r>
        <w:rPr>
          <w:rFonts w:ascii="Futura-Book" w:hAnsi="Futura-Book" w:cs="Arial"/>
          <w:noProof/>
          <w:sz w:val="19"/>
          <w:szCs w:val="19"/>
          <w:lang w:eastAsia="es-EC"/>
        </w:rPr>
        <w:drawing>
          <wp:anchor distT="0" distB="0" distL="114300" distR="114300" simplePos="0" relativeHeight="251657216" behindDoc="0" locked="0" layoutInCell="1" allowOverlap="1" wp14:anchorId="2D6E2015" wp14:editId="74D183D1">
            <wp:simplePos x="0" y="0"/>
            <wp:positionH relativeFrom="margin">
              <wp:posOffset>-899795</wp:posOffset>
            </wp:positionH>
            <wp:positionV relativeFrom="page">
              <wp:posOffset>9525</wp:posOffset>
            </wp:positionV>
            <wp:extent cx="7554595" cy="2042795"/>
            <wp:effectExtent l="0" t="0" r="0" b="0"/>
            <wp:wrapSquare wrapText="bothSides"/>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4595" cy="204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715BAA" w14:textId="77777777" w:rsidR="00B73D73" w:rsidRPr="006722B2" w:rsidRDefault="0061616A" w:rsidP="006722B2">
      <w:pPr>
        <w:ind w:left="284"/>
        <w:rPr>
          <w:rFonts w:ascii="Futura-Book" w:hAnsi="Futura-Book" w:cs="Arial"/>
          <w:b/>
          <w:sz w:val="20"/>
          <w:szCs w:val="20"/>
        </w:rPr>
      </w:pPr>
      <w:r w:rsidRPr="006722B2">
        <w:rPr>
          <w:rFonts w:ascii="Futura-Book" w:hAnsi="Futura-Book" w:cs="Arial"/>
          <w:b/>
          <w:sz w:val="20"/>
          <w:szCs w:val="20"/>
        </w:rPr>
        <w:t>Informe de los Auditores Independientes</w:t>
      </w:r>
    </w:p>
    <w:p w14:paraId="5AD64BD1" w14:textId="77777777" w:rsidR="00B83BAA" w:rsidRPr="006034F2" w:rsidRDefault="00B83BAA" w:rsidP="00B62D6B">
      <w:pPr>
        <w:tabs>
          <w:tab w:val="left" w:pos="7080"/>
          <w:tab w:val="left" w:pos="8280"/>
        </w:tabs>
        <w:ind w:left="284"/>
        <w:jc w:val="both"/>
        <w:rPr>
          <w:rFonts w:ascii="Futura-Book" w:hAnsi="Futura-Book"/>
          <w:sz w:val="18"/>
          <w:szCs w:val="18"/>
        </w:rPr>
      </w:pPr>
    </w:p>
    <w:p w14:paraId="6A278091" w14:textId="77777777" w:rsidR="00B73D73" w:rsidRPr="006722B2" w:rsidRDefault="00B73D73" w:rsidP="00B62D6B">
      <w:pPr>
        <w:ind w:left="284"/>
        <w:jc w:val="both"/>
        <w:rPr>
          <w:rFonts w:ascii="Futura-Book" w:hAnsi="Futura-Book" w:cs="Arial"/>
          <w:sz w:val="19"/>
          <w:szCs w:val="19"/>
        </w:rPr>
      </w:pPr>
    </w:p>
    <w:p w14:paraId="087C2D3F" w14:textId="77777777" w:rsidR="00086883" w:rsidRPr="006722B2" w:rsidRDefault="00086883" w:rsidP="00B62D6B">
      <w:pPr>
        <w:ind w:left="284"/>
        <w:jc w:val="both"/>
        <w:rPr>
          <w:rFonts w:ascii="Futura-Book" w:hAnsi="Futura-Book" w:cs="Arial"/>
          <w:sz w:val="19"/>
          <w:szCs w:val="19"/>
        </w:rPr>
      </w:pPr>
    </w:p>
    <w:p w14:paraId="1EE072F3" w14:textId="77777777" w:rsidR="00BB69C3" w:rsidRPr="00325520" w:rsidRDefault="008641CD" w:rsidP="00BB69C3">
      <w:pPr>
        <w:ind w:left="284"/>
        <w:jc w:val="both"/>
        <w:rPr>
          <w:rFonts w:ascii="Futura-Book" w:hAnsi="Futura-Book" w:cs="Arial"/>
          <w:sz w:val="20"/>
          <w:szCs w:val="20"/>
        </w:rPr>
      </w:pPr>
      <w:r>
        <w:rPr>
          <w:rFonts w:ascii="Futura-Book" w:hAnsi="Futura-Book" w:cs="Arial"/>
          <w:sz w:val="20"/>
          <w:szCs w:val="20"/>
        </w:rPr>
        <w:t>A la Junta General de Accionistas</w:t>
      </w:r>
      <w:r w:rsidR="003467D1" w:rsidRPr="003467D1">
        <w:rPr>
          <w:rFonts w:ascii="Futura-Book" w:hAnsi="Futura-Book" w:cs="Arial"/>
          <w:sz w:val="20"/>
          <w:szCs w:val="20"/>
        </w:rPr>
        <w:t>:</w:t>
      </w:r>
    </w:p>
    <w:p w14:paraId="23A69C6F" w14:textId="77777777" w:rsidR="00B73D73" w:rsidRPr="005146F7" w:rsidRDefault="008641CD" w:rsidP="00BB69C3">
      <w:pPr>
        <w:tabs>
          <w:tab w:val="left" w:pos="238"/>
        </w:tabs>
        <w:ind w:left="284"/>
        <w:jc w:val="both"/>
        <w:rPr>
          <w:rFonts w:ascii="Futura-Book" w:hAnsi="Futura-Book" w:cs="Arial"/>
          <w:b/>
          <w:sz w:val="20"/>
          <w:szCs w:val="20"/>
        </w:rPr>
      </w:pPr>
      <w:r>
        <w:rPr>
          <w:rFonts w:ascii="Futura-Book" w:hAnsi="Futura-Book" w:cs="Arial"/>
          <w:b/>
          <w:sz w:val="20"/>
          <w:szCs w:val="20"/>
        </w:rPr>
        <w:t>COSMOCEL ECUADOR C.A.</w:t>
      </w:r>
    </w:p>
    <w:p w14:paraId="49CC2517" w14:textId="77777777" w:rsidR="002E379B" w:rsidRPr="006034F2" w:rsidRDefault="002E379B" w:rsidP="002E379B">
      <w:pPr>
        <w:pBdr>
          <w:bottom w:val="single" w:sz="4" w:space="1" w:color="auto"/>
        </w:pBdr>
        <w:ind w:left="284"/>
        <w:rPr>
          <w:rFonts w:ascii="Futura-Book" w:hAnsi="Futura-Book"/>
          <w:b/>
          <w:sz w:val="14"/>
          <w:szCs w:val="14"/>
        </w:rPr>
      </w:pPr>
    </w:p>
    <w:p w14:paraId="37B7CA3C" w14:textId="77777777" w:rsidR="0061616A" w:rsidRDefault="0061616A" w:rsidP="00B62D6B">
      <w:pPr>
        <w:spacing w:after="120"/>
        <w:ind w:left="284"/>
        <w:jc w:val="both"/>
        <w:rPr>
          <w:rFonts w:ascii="Futura-Book" w:hAnsi="Futura-Book" w:cs="Arial"/>
          <w:b/>
          <w:sz w:val="20"/>
          <w:szCs w:val="20"/>
          <w:lang w:val="es-ES"/>
        </w:rPr>
      </w:pPr>
    </w:p>
    <w:p w14:paraId="20D62256" w14:textId="77777777" w:rsidR="006E7E98" w:rsidRPr="005146F7" w:rsidRDefault="004D2FC7" w:rsidP="00D62392">
      <w:pPr>
        <w:spacing w:after="120"/>
        <w:ind w:left="284"/>
        <w:jc w:val="both"/>
        <w:rPr>
          <w:rFonts w:ascii="Futura-Book" w:hAnsi="Futura-Book" w:cs="Arial"/>
          <w:b/>
          <w:sz w:val="19"/>
          <w:szCs w:val="19"/>
          <w:lang w:val="es-ES"/>
        </w:rPr>
      </w:pPr>
      <w:r>
        <w:rPr>
          <w:rFonts w:ascii="Futura-Book" w:hAnsi="Futura-Book" w:cs="Arial"/>
          <w:b/>
          <w:sz w:val="19"/>
          <w:szCs w:val="19"/>
          <w:lang w:val="es-ES"/>
        </w:rPr>
        <w:t>Opinión</w:t>
      </w:r>
    </w:p>
    <w:p w14:paraId="51EFFC1B" w14:textId="77777777" w:rsidR="00A24E59" w:rsidRDefault="006E7E98" w:rsidP="00813985">
      <w:pPr>
        <w:tabs>
          <w:tab w:val="left" w:pos="709"/>
        </w:tabs>
        <w:ind w:left="284"/>
        <w:jc w:val="both"/>
        <w:rPr>
          <w:rFonts w:ascii="Futura-Book" w:hAnsi="Futura-Book" w:cs="Arial"/>
          <w:sz w:val="19"/>
          <w:szCs w:val="19"/>
          <w:lang w:val="es-ES"/>
        </w:rPr>
      </w:pPr>
      <w:r w:rsidRPr="006E7E98">
        <w:rPr>
          <w:rFonts w:ascii="Futura-Book" w:hAnsi="Futura-Book" w:cs="Arial"/>
          <w:sz w:val="19"/>
          <w:szCs w:val="19"/>
          <w:lang w:val="es-ES"/>
        </w:rPr>
        <w:t xml:space="preserve">Hemos auditado los estados financieros que se adjuntan de </w:t>
      </w:r>
      <w:r w:rsidR="008641CD">
        <w:rPr>
          <w:rFonts w:ascii="Futura-Book" w:hAnsi="Futura-Book" w:cs="Arial"/>
          <w:b/>
          <w:sz w:val="20"/>
          <w:szCs w:val="20"/>
        </w:rPr>
        <w:t>COSMOCEL ECUADOR C.A.</w:t>
      </w:r>
      <w:r w:rsidR="00412DE7">
        <w:rPr>
          <w:rFonts w:ascii="Futura-Book" w:hAnsi="Futura-Book" w:cs="Arial"/>
          <w:b/>
          <w:sz w:val="20"/>
          <w:szCs w:val="20"/>
          <w:lang w:val="es-ES"/>
        </w:rPr>
        <w:t>,</w:t>
      </w:r>
      <w:r w:rsidR="00BB69C3" w:rsidRPr="005146F7">
        <w:rPr>
          <w:rFonts w:ascii="Futura-Book" w:hAnsi="Futura-Book" w:cs="Arial"/>
          <w:sz w:val="19"/>
          <w:szCs w:val="19"/>
          <w:lang w:val="es-ES"/>
        </w:rPr>
        <w:t xml:space="preserve"> </w:t>
      </w:r>
      <w:r w:rsidRPr="006E7E98">
        <w:rPr>
          <w:rFonts w:ascii="Futura-Book" w:hAnsi="Futura-Book" w:cs="Arial"/>
          <w:sz w:val="19"/>
          <w:szCs w:val="19"/>
          <w:lang w:val="es-ES"/>
        </w:rPr>
        <w:t xml:space="preserve">que comprenden el estado de situación financiera al 31 de diciembre </w:t>
      </w:r>
      <w:r w:rsidR="003467D1">
        <w:rPr>
          <w:rFonts w:ascii="Futura-Book" w:hAnsi="Futura-Book" w:cs="Arial"/>
          <w:sz w:val="19"/>
          <w:szCs w:val="19"/>
          <w:lang w:val="es-ES"/>
        </w:rPr>
        <w:t>del 201</w:t>
      </w:r>
      <w:r w:rsidR="00E518AA">
        <w:rPr>
          <w:rFonts w:ascii="Futura-Book" w:hAnsi="Futura-Book" w:cs="Arial"/>
          <w:sz w:val="19"/>
          <w:szCs w:val="19"/>
          <w:lang w:val="es-ES"/>
        </w:rPr>
        <w:t>8</w:t>
      </w:r>
      <w:r w:rsidR="00412DE7">
        <w:rPr>
          <w:rFonts w:ascii="Futura-Book" w:hAnsi="Futura-Book" w:cs="Arial"/>
          <w:sz w:val="19"/>
          <w:szCs w:val="19"/>
          <w:lang w:val="es-ES"/>
        </w:rPr>
        <w:t xml:space="preserve"> </w:t>
      </w:r>
      <w:r w:rsidR="00B23D6B">
        <w:rPr>
          <w:rFonts w:ascii="Futura-Book" w:hAnsi="Futura-Book" w:cs="Arial"/>
          <w:sz w:val="22"/>
          <w:szCs w:val="22"/>
          <w:u w:val="dotted"/>
          <w:lang w:val="es-ES"/>
        </w:rPr>
        <w:t xml:space="preserve">y </w:t>
      </w:r>
      <w:r w:rsidR="00813985" w:rsidRPr="00813985">
        <w:rPr>
          <w:rFonts w:ascii="Futura-Book" w:hAnsi="Futura-Book" w:cs="Arial"/>
          <w:sz w:val="19"/>
          <w:szCs w:val="19"/>
          <w:lang w:val="es-ES"/>
        </w:rPr>
        <w:t>los correspondientes estados de resultado integral, de cambios en el patrimonio y de flujos de efectivo por el año terminado en esa fecha, así como las notas explicativas a los estados financieros que incluyen un resumen de las políticas contables significativas.</w:t>
      </w:r>
    </w:p>
    <w:p w14:paraId="7EA780DB" w14:textId="77777777" w:rsidR="00A24E59" w:rsidRDefault="00A24E59" w:rsidP="00D62392">
      <w:pPr>
        <w:ind w:left="284"/>
        <w:jc w:val="both"/>
        <w:rPr>
          <w:rFonts w:ascii="Futura-Book" w:hAnsi="Futura-Book" w:cs="Arial"/>
          <w:sz w:val="19"/>
          <w:szCs w:val="19"/>
          <w:lang w:val="es-ES"/>
        </w:rPr>
      </w:pPr>
    </w:p>
    <w:p w14:paraId="7B0744B8" w14:textId="77777777" w:rsidR="006E7E98" w:rsidRPr="006E7E98" w:rsidRDefault="006E7E98" w:rsidP="004D3E71">
      <w:pPr>
        <w:tabs>
          <w:tab w:val="left" w:pos="709"/>
        </w:tabs>
        <w:ind w:left="284"/>
        <w:jc w:val="both"/>
        <w:rPr>
          <w:rFonts w:ascii="Futura-Book" w:hAnsi="Futura-Book" w:cs="Arial"/>
          <w:sz w:val="19"/>
          <w:szCs w:val="19"/>
          <w:lang w:val="es-ES"/>
        </w:rPr>
      </w:pPr>
      <w:r w:rsidRPr="00895CA4">
        <w:rPr>
          <w:rFonts w:ascii="Futura-Book" w:hAnsi="Futura-Book" w:cs="Arial"/>
          <w:sz w:val="19"/>
          <w:szCs w:val="19"/>
          <w:lang w:val="es-ES"/>
        </w:rPr>
        <w:t xml:space="preserve">En nuestra opinión, </w:t>
      </w:r>
      <w:r w:rsidRPr="006E7E98">
        <w:rPr>
          <w:rFonts w:ascii="Futura-Book" w:hAnsi="Futura-Book" w:cs="Arial"/>
          <w:sz w:val="19"/>
          <w:szCs w:val="19"/>
          <w:lang w:val="es-ES"/>
        </w:rPr>
        <w:t xml:space="preserve">los estados financieros adjuntos presentan razonablemente, en todos los aspectos </w:t>
      </w:r>
      <w:r w:rsidR="00813985">
        <w:rPr>
          <w:rFonts w:ascii="Futura-Book" w:hAnsi="Futura-Book" w:cs="Arial"/>
          <w:sz w:val="19"/>
          <w:szCs w:val="19"/>
          <w:lang w:val="es-ES"/>
        </w:rPr>
        <w:t>materiales</w:t>
      </w:r>
      <w:r w:rsidRPr="006E7E98">
        <w:rPr>
          <w:rFonts w:ascii="Futura-Book" w:hAnsi="Futura-Book" w:cs="Arial"/>
          <w:sz w:val="19"/>
          <w:szCs w:val="19"/>
          <w:lang w:val="es-ES"/>
        </w:rPr>
        <w:t xml:space="preserve">, la situación financiera de </w:t>
      </w:r>
      <w:r w:rsidR="008641CD">
        <w:rPr>
          <w:rFonts w:ascii="Futura-Book" w:hAnsi="Futura-Book" w:cs="Arial"/>
          <w:b/>
          <w:sz w:val="20"/>
          <w:szCs w:val="20"/>
        </w:rPr>
        <w:t>COSMOCEL ECUADOR C.A.</w:t>
      </w:r>
      <w:r w:rsidR="003467D1">
        <w:rPr>
          <w:rFonts w:ascii="Futura-Book" w:hAnsi="Futura-Book" w:cs="Arial"/>
          <w:sz w:val="19"/>
          <w:szCs w:val="19"/>
          <w:lang w:val="es-ES"/>
        </w:rPr>
        <w:t xml:space="preserve"> al 31 de diciembre de 201</w:t>
      </w:r>
      <w:r w:rsidR="00E518AA">
        <w:rPr>
          <w:rFonts w:ascii="Futura-Book" w:hAnsi="Futura-Book" w:cs="Arial"/>
          <w:sz w:val="19"/>
          <w:szCs w:val="19"/>
          <w:lang w:val="es-ES"/>
        </w:rPr>
        <w:t>8</w:t>
      </w:r>
      <w:r w:rsidRPr="006E7E98">
        <w:rPr>
          <w:rFonts w:ascii="Futura-Book" w:hAnsi="Futura-Book" w:cs="Arial"/>
          <w:sz w:val="19"/>
          <w:szCs w:val="19"/>
          <w:lang w:val="es-ES"/>
        </w:rPr>
        <w:t xml:space="preserve">, </w:t>
      </w:r>
      <w:r w:rsidR="00354401">
        <w:rPr>
          <w:rFonts w:ascii="Futura-Book" w:hAnsi="Futura-Book" w:cs="Arial"/>
          <w:sz w:val="19"/>
          <w:szCs w:val="19"/>
          <w:lang w:val="es-ES"/>
        </w:rPr>
        <w:t>los</w:t>
      </w:r>
      <w:r w:rsidRPr="006E7E98">
        <w:rPr>
          <w:rFonts w:ascii="Futura-Book" w:hAnsi="Futura-Book" w:cs="Arial"/>
          <w:sz w:val="19"/>
          <w:szCs w:val="19"/>
          <w:lang w:val="es-ES"/>
        </w:rPr>
        <w:t xml:space="preserve"> sus resultados</w:t>
      </w:r>
      <w:r w:rsidR="00354401">
        <w:rPr>
          <w:rFonts w:ascii="Futura-Book" w:hAnsi="Futura-Book" w:cs="Arial"/>
          <w:sz w:val="19"/>
          <w:szCs w:val="19"/>
          <w:lang w:val="es-ES"/>
        </w:rPr>
        <w:t xml:space="preserve"> de sus operaciones</w:t>
      </w:r>
      <w:r w:rsidRPr="006E7E98">
        <w:rPr>
          <w:rFonts w:ascii="Futura-Book" w:hAnsi="Futura-Book" w:cs="Arial"/>
          <w:sz w:val="19"/>
          <w:szCs w:val="19"/>
          <w:lang w:val="es-ES"/>
        </w:rPr>
        <w:t xml:space="preserve"> y sus flujos de efectivo por </w:t>
      </w:r>
      <w:r>
        <w:rPr>
          <w:rFonts w:ascii="Futura-Book" w:hAnsi="Futura-Book" w:cs="Arial"/>
          <w:sz w:val="19"/>
          <w:szCs w:val="19"/>
          <w:lang w:val="es-ES"/>
        </w:rPr>
        <w:t>el año terminado en esa fecha</w:t>
      </w:r>
      <w:r w:rsidRPr="006E7E98">
        <w:rPr>
          <w:rFonts w:ascii="Futura-Book" w:hAnsi="Futura-Book" w:cs="Arial"/>
          <w:sz w:val="19"/>
          <w:szCs w:val="19"/>
          <w:lang w:val="es-ES"/>
        </w:rPr>
        <w:t xml:space="preserve">, de </w:t>
      </w:r>
      <w:r w:rsidR="002537F0">
        <w:rPr>
          <w:rFonts w:ascii="Futura-Book" w:hAnsi="Futura-Book" w:cs="Arial"/>
          <w:sz w:val="19"/>
          <w:szCs w:val="19"/>
          <w:lang w:val="es-ES"/>
        </w:rPr>
        <w:t>acuerdo con la Norma Internacional</w:t>
      </w:r>
      <w:r w:rsidRPr="006E7E98">
        <w:rPr>
          <w:rFonts w:ascii="Futura-Book" w:hAnsi="Futura-Book" w:cs="Arial"/>
          <w:sz w:val="19"/>
          <w:szCs w:val="19"/>
          <w:lang w:val="es-ES"/>
        </w:rPr>
        <w:t xml:space="preserve"> de Información Financiera</w:t>
      </w:r>
      <w:r w:rsidR="008916F5">
        <w:rPr>
          <w:rFonts w:ascii="Futura-Book" w:hAnsi="Futura-Book" w:cs="Arial"/>
          <w:sz w:val="19"/>
          <w:szCs w:val="19"/>
          <w:lang w:val="es-ES"/>
        </w:rPr>
        <w:t xml:space="preserve"> </w:t>
      </w:r>
      <w:r w:rsidR="002537F0">
        <w:rPr>
          <w:rFonts w:ascii="Futura-Book" w:hAnsi="Futura-Book" w:cs="Arial"/>
          <w:sz w:val="19"/>
          <w:szCs w:val="19"/>
          <w:lang w:val="es-ES"/>
        </w:rPr>
        <w:t>para Pequeñas y Medianas Empresas</w:t>
      </w:r>
      <w:r w:rsidR="00412DE7">
        <w:rPr>
          <w:rFonts w:ascii="Futura-Book" w:hAnsi="Futura-Book" w:cs="Arial"/>
          <w:sz w:val="19"/>
          <w:szCs w:val="19"/>
          <w:lang w:val="es-ES"/>
        </w:rPr>
        <w:t xml:space="preserve"> -</w:t>
      </w:r>
      <w:r w:rsidR="00786D75">
        <w:rPr>
          <w:rFonts w:ascii="Futura-Book" w:hAnsi="Futura-Book" w:cs="Arial"/>
          <w:sz w:val="19"/>
          <w:szCs w:val="19"/>
          <w:lang w:val="es-ES"/>
        </w:rPr>
        <w:t xml:space="preserve"> NIIF para PYMES</w:t>
      </w:r>
      <w:r w:rsidR="00333A7C">
        <w:rPr>
          <w:rFonts w:ascii="Futura-Book" w:hAnsi="Futura-Book" w:cs="Arial"/>
          <w:sz w:val="19"/>
          <w:szCs w:val="19"/>
          <w:lang w:val="es-ES"/>
        </w:rPr>
        <w:t>.</w:t>
      </w:r>
    </w:p>
    <w:p w14:paraId="60E44E16" w14:textId="77777777" w:rsidR="000C18D6" w:rsidRDefault="000C18D6" w:rsidP="00DF1C99">
      <w:pPr>
        <w:spacing w:after="120"/>
        <w:ind w:left="709"/>
        <w:jc w:val="both"/>
        <w:rPr>
          <w:rFonts w:ascii="Futura-Book" w:hAnsi="Futura-Book" w:cs="Arial"/>
          <w:b/>
          <w:sz w:val="19"/>
          <w:szCs w:val="19"/>
          <w:lang w:val="es-ES"/>
        </w:rPr>
      </w:pPr>
    </w:p>
    <w:p w14:paraId="31949CF3" w14:textId="77777777" w:rsidR="004D3E71" w:rsidRPr="005146F7" w:rsidRDefault="0062118F" w:rsidP="004D3E71">
      <w:pPr>
        <w:spacing w:after="120"/>
        <w:ind w:left="284"/>
        <w:jc w:val="both"/>
        <w:rPr>
          <w:rFonts w:ascii="Futura-Book" w:hAnsi="Futura-Book" w:cs="Arial"/>
          <w:b/>
          <w:sz w:val="19"/>
          <w:szCs w:val="19"/>
          <w:lang w:val="es-ES"/>
        </w:rPr>
      </w:pPr>
      <w:r>
        <w:rPr>
          <w:rFonts w:ascii="Futura-Book" w:hAnsi="Futura-Book" w:cs="Arial"/>
          <w:b/>
          <w:sz w:val="19"/>
          <w:szCs w:val="19"/>
          <w:lang w:val="es-ES"/>
        </w:rPr>
        <w:t>Fundamentos de la o</w:t>
      </w:r>
      <w:r w:rsidR="004D3E71">
        <w:rPr>
          <w:rFonts w:ascii="Futura-Book" w:hAnsi="Futura-Book" w:cs="Arial"/>
          <w:b/>
          <w:sz w:val="19"/>
          <w:szCs w:val="19"/>
          <w:lang w:val="es-ES"/>
        </w:rPr>
        <w:t>pinión</w:t>
      </w:r>
    </w:p>
    <w:p w14:paraId="2D55F2E4" w14:textId="77777777" w:rsidR="00E70D19" w:rsidRDefault="00E70D19" w:rsidP="004D3E71">
      <w:pPr>
        <w:tabs>
          <w:tab w:val="left" w:pos="709"/>
        </w:tabs>
        <w:ind w:left="284"/>
        <w:jc w:val="both"/>
        <w:rPr>
          <w:rFonts w:ascii="Futura-Book" w:hAnsi="Futura-Book" w:cs="Arial"/>
          <w:sz w:val="19"/>
          <w:szCs w:val="19"/>
          <w:lang w:val="es-ES"/>
        </w:rPr>
      </w:pPr>
      <w:r w:rsidRPr="00DF1C99">
        <w:rPr>
          <w:rFonts w:ascii="Futura-Book" w:hAnsi="Futura-Book" w:cs="Arial"/>
          <w:sz w:val="19"/>
          <w:szCs w:val="19"/>
          <w:lang w:val="es-ES"/>
        </w:rPr>
        <w:t>Nuestra auditoría fue efectuada de acuerdo con las Normas Internacionales de Auditoría. Nuestra responsabilidad bajo estas normas se</w:t>
      </w:r>
      <w:r>
        <w:rPr>
          <w:rFonts w:ascii="Futura-Book" w:hAnsi="Futura-Book" w:cs="Arial"/>
          <w:sz w:val="19"/>
          <w:szCs w:val="19"/>
          <w:lang w:val="es-ES"/>
        </w:rPr>
        <w:t xml:space="preserve"> </w:t>
      </w:r>
      <w:r w:rsidRPr="00DF1C99">
        <w:rPr>
          <w:rFonts w:ascii="Futura-Book" w:hAnsi="Futura-Book" w:cs="Arial"/>
          <w:sz w:val="19"/>
          <w:szCs w:val="19"/>
          <w:lang w:val="es-ES"/>
        </w:rPr>
        <w:t>describe</w:t>
      </w:r>
      <w:r>
        <w:rPr>
          <w:rFonts w:ascii="Futura-Book" w:hAnsi="Futura-Book" w:cs="Arial"/>
          <w:sz w:val="19"/>
          <w:szCs w:val="19"/>
          <w:lang w:val="es-ES"/>
        </w:rPr>
        <w:t>n</w:t>
      </w:r>
      <w:r w:rsidRPr="00DF1C99">
        <w:rPr>
          <w:rFonts w:ascii="Futura-Book" w:hAnsi="Futura-Book" w:cs="Arial"/>
          <w:sz w:val="19"/>
          <w:szCs w:val="19"/>
          <w:lang w:val="es-ES"/>
        </w:rPr>
        <w:t xml:space="preserve"> con más detal</w:t>
      </w:r>
      <w:r>
        <w:rPr>
          <w:rFonts w:ascii="Futura-Book" w:hAnsi="Futura-Book" w:cs="Arial"/>
          <w:sz w:val="19"/>
          <w:szCs w:val="19"/>
          <w:lang w:val="es-ES"/>
        </w:rPr>
        <w:t>le en la sección de R</w:t>
      </w:r>
      <w:r w:rsidRPr="00DF1C99">
        <w:rPr>
          <w:rFonts w:ascii="Futura-Book" w:hAnsi="Futura-Book" w:cs="Arial"/>
          <w:sz w:val="19"/>
          <w:szCs w:val="19"/>
          <w:lang w:val="es-ES"/>
        </w:rPr>
        <w:t>esponsabilidades del auditor para la auditoría de los estados financieros de nuestro</w:t>
      </w:r>
      <w:r>
        <w:rPr>
          <w:rFonts w:ascii="Futura-Book" w:hAnsi="Futura-Book" w:cs="Arial"/>
          <w:sz w:val="19"/>
          <w:szCs w:val="19"/>
          <w:lang w:val="es-ES"/>
        </w:rPr>
        <w:t xml:space="preserve"> </w:t>
      </w:r>
      <w:r w:rsidRPr="00DF1C99">
        <w:rPr>
          <w:rFonts w:ascii="Futura-Book" w:hAnsi="Futura-Book" w:cs="Arial"/>
          <w:sz w:val="19"/>
          <w:szCs w:val="19"/>
          <w:lang w:val="es-ES"/>
        </w:rPr>
        <w:t>informe. So</w:t>
      </w:r>
      <w:r>
        <w:rPr>
          <w:rFonts w:ascii="Futura-Book" w:hAnsi="Futura-Book" w:cs="Arial"/>
          <w:sz w:val="19"/>
          <w:szCs w:val="19"/>
          <w:lang w:val="es-ES"/>
        </w:rPr>
        <w:t xml:space="preserve">mos independientes de </w:t>
      </w:r>
      <w:r w:rsidR="008641CD">
        <w:rPr>
          <w:rFonts w:ascii="Futura-Book" w:hAnsi="Futura-Book" w:cs="Arial"/>
          <w:b/>
          <w:sz w:val="20"/>
          <w:szCs w:val="20"/>
        </w:rPr>
        <w:t>COSMOCEL ECUADOR C.A.</w:t>
      </w:r>
      <w:r w:rsidRPr="006E7E98">
        <w:rPr>
          <w:rFonts w:ascii="Futura-Book" w:hAnsi="Futura-Book" w:cs="Arial"/>
          <w:sz w:val="19"/>
          <w:szCs w:val="19"/>
          <w:lang w:val="es-ES"/>
        </w:rPr>
        <w:t xml:space="preserve"> </w:t>
      </w:r>
      <w:r w:rsidRPr="00DF1C99">
        <w:rPr>
          <w:rFonts w:ascii="Futura-Book" w:hAnsi="Futura-Book" w:cs="Arial"/>
          <w:sz w:val="19"/>
          <w:szCs w:val="19"/>
          <w:lang w:val="es-ES"/>
        </w:rPr>
        <w:t>de acuerdo con las disposiciones del Código de Ética para Contadores públicos emitidos por</w:t>
      </w:r>
      <w:r>
        <w:rPr>
          <w:rFonts w:ascii="Futura-Book" w:hAnsi="Futura-Book" w:cs="Arial"/>
          <w:sz w:val="19"/>
          <w:szCs w:val="19"/>
          <w:lang w:val="es-ES"/>
        </w:rPr>
        <w:t xml:space="preserve"> </w:t>
      </w:r>
      <w:r w:rsidRPr="00DF1C99">
        <w:rPr>
          <w:rFonts w:ascii="Futura-Book" w:hAnsi="Futura-Book" w:cs="Arial"/>
          <w:sz w:val="19"/>
          <w:szCs w:val="19"/>
          <w:lang w:val="es-ES"/>
        </w:rPr>
        <w:t>el Consejo de Normas Internacionales de Ética (IESBA</w:t>
      </w:r>
      <w:r>
        <w:rPr>
          <w:rFonts w:ascii="Futura-Book" w:hAnsi="Futura-Book" w:cs="Arial"/>
          <w:sz w:val="19"/>
          <w:szCs w:val="19"/>
          <w:lang w:val="es-ES"/>
        </w:rPr>
        <w:t xml:space="preserve"> por sus siglas en inglés) </w:t>
      </w:r>
      <w:r w:rsidRPr="008916F5">
        <w:rPr>
          <w:rFonts w:ascii="Futura-Book" w:hAnsi="Futura-Book" w:cs="Arial"/>
          <w:sz w:val="19"/>
          <w:szCs w:val="19"/>
          <w:lang w:val="es-ES"/>
        </w:rPr>
        <w:t>y las disposiciones de independencia de la Superintendencia de Compañías, Valores y Seguros del Ecuador</w:t>
      </w:r>
      <w:r w:rsidRPr="00DF1C99">
        <w:rPr>
          <w:rFonts w:ascii="Futura-Book" w:hAnsi="Futura-Book" w:cs="Arial"/>
          <w:sz w:val="19"/>
          <w:szCs w:val="19"/>
          <w:lang w:val="es-ES"/>
        </w:rPr>
        <w:t xml:space="preserve"> y hemos cumplido con nuestras otras responsabilidades éticas en conformidad con</w:t>
      </w:r>
      <w:r>
        <w:rPr>
          <w:rFonts w:ascii="Futura-Book" w:hAnsi="Futura-Book" w:cs="Arial"/>
          <w:sz w:val="19"/>
          <w:szCs w:val="19"/>
          <w:lang w:val="es-ES"/>
        </w:rPr>
        <w:t xml:space="preserve"> </w:t>
      </w:r>
      <w:r w:rsidRPr="00DF1C99">
        <w:rPr>
          <w:rFonts w:ascii="Futura-Book" w:hAnsi="Futura-Book" w:cs="Arial"/>
          <w:sz w:val="19"/>
          <w:szCs w:val="19"/>
          <w:lang w:val="es-ES"/>
        </w:rPr>
        <w:t>estos requisitos. Consideramos que la evidencia de auditoría que hemos obtenido es suficiente para proporcionar una base razonable para</w:t>
      </w:r>
      <w:r>
        <w:rPr>
          <w:rFonts w:ascii="Futura-Book" w:hAnsi="Futura-Book" w:cs="Arial"/>
          <w:sz w:val="19"/>
          <w:szCs w:val="19"/>
          <w:lang w:val="es-ES"/>
        </w:rPr>
        <w:t xml:space="preserve"> </w:t>
      </w:r>
      <w:r w:rsidRPr="00DF1C99">
        <w:rPr>
          <w:rFonts w:ascii="Futura-Book" w:hAnsi="Futura-Book" w:cs="Arial"/>
          <w:sz w:val="19"/>
          <w:szCs w:val="19"/>
          <w:lang w:val="es-ES"/>
        </w:rPr>
        <w:t>nuestra opinión</w:t>
      </w:r>
      <w:r>
        <w:rPr>
          <w:rFonts w:ascii="Futura-Book" w:hAnsi="Futura-Book" w:cs="Arial"/>
          <w:sz w:val="19"/>
          <w:szCs w:val="19"/>
          <w:lang w:val="es-ES"/>
        </w:rPr>
        <w:t xml:space="preserve"> de auditoría</w:t>
      </w:r>
      <w:r w:rsidRPr="00DF1C99">
        <w:rPr>
          <w:rFonts w:ascii="Futura-Book" w:hAnsi="Futura-Book" w:cs="Arial"/>
          <w:sz w:val="19"/>
          <w:szCs w:val="19"/>
          <w:lang w:val="es-ES"/>
        </w:rPr>
        <w:t>.</w:t>
      </w:r>
    </w:p>
    <w:p w14:paraId="5553DBC9" w14:textId="77777777" w:rsidR="00E70D19" w:rsidRDefault="00E70D19" w:rsidP="00511FDB">
      <w:pPr>
        <w:jc w:val="both"/>
        <w:rPr>
          <w:rFonts w:ascii="Futura-Book" w:hAnsi="Futura-Book" w:cs="Arial"/>
          <w:sz w:val="19"/>
          <w:szCs w:val="19"/>
          <w:lang w:val="es-ES"/>
        </w:rPr>
      </w:pPr>
    </w:p>
    <w:p w14:paraId="0D238863" w14:textId="77777777" w:rsidR="00DF1C99" w:rsidRPr="005146F7" w:rsidRDefault="008A62B5" w:rsidP="00696203">
      <w:pPr>
        <w:ind w:left="284"/>
        <w:jc w:val="both"/>
        <w:rPr>
          <w:rFonts w:ascii="Futura-Book" w:hAnsi="Futura-Book" w:cs="Arial"/>
          <w:b/>
          <w:sz w:val="19"/>
          <w:szCs w:val="19"/>
          <w:lang w:val="es-ES"/>
        </w:rPr>
      </w:pPr>
      <w:r w:rsidRPr="008A62B5">
        <w:rPr>
          <w:rFonts w:ascii="Futura-Book" w:hAnsi="Futura-Book" w:cs="Arial"/>
          <w:b/>
          <w:sz w:val="19"/>
          <w:szCs w:val="19"/>
          <w:lang w:val="es-ES"/>
        </w:rPr>
        <w:t xml:space="preserve">Información Presentada </w:t>
      </w:r>
      <w:r w:rsidR="0062118F">
        <w:rPr>
          <w:rFonts w:ascii="Futura-Book" w:hAnsi="Futura-Book" w:cs="Arial"/>
          <w:b/>
          <w:sz w:val="19"/>
          <w:szCs w:val="19"/>
          <w:lang w:val="es-ES"/>
        </w:rPr>
        <w:t>en adición a los estados f</w:t>
      </w:r>
      <w:r w:rsidRPr="008A62B5">
        <w:rPr>
          <w:rFonts w:ascii="Futura-Book" w:hAnsi="Futura-Book" w:cs="Arial"/>
          <w:b/>
          <w:sz w:val="19"/>
          <w:szCs w:val="19"/>
          <w:lang w:val="es-ES"/>
        </w:rPr>
        <w:t>inancieros</w:t>
      </w:r>
    </w:p>
    <w:p w14:paraId="2733F3B1" w14:textId="77777777" w:rsidR="00696203" w:rsidRDefault="00696203" w:rsidP="00511FDB">
      <w:pPr>
        <w:jc w:val="both"/>
        <w:rPr>
          <w:rFonts w:ascii="Futura-Book" w:hAnsi="Futura-Book" w:cs="Arial"/>
          <w:sz w:val="19"/>
          <w:szCs w:val="19"/>
          <w:lang w:val="es-ES"/>
        </w:rPr>
      </w:pPr>
    </w:p>
    <w:p w14:paraId="0F1889D9" w14:textId="77777777" w:rsidR="008A62B5" w:rsidRPr="008A62B5" w:rsidRDefault="00AE0552" w:rsidP="00696203">
      <w:pPr>
        <w:ind w:left="284"/>
        <w:jc w:val="both"/>
        <w:rPr>
          <w:rFonts w:ascii="Futura-Book" w:hAnsi="Futura-Book" w:cs="Arial"/>
          <w:sz w:val="19"/>
          <w:szCs w:val="19"/>
          <w:lang w:val="es-ES"/>
        </w:rPr>
      </w:pPr>
      <w:r>
        <w:rPr>
          <w:rFonts w:ascii="Futura-Book" w:hAnsi="Futura-Book" w:cs="Arial"/>
          <w:sz w:val="19"/>
          <w:szCs w:val="19"/>
          <w:lang w:val="es-ES"/>
        </w:rPr>
        <w:t>La Gerencia</w:t>
      </w:r>
      <w:r w:rsidR="00BB69C3" w:rsidRPr="00BB69C3">
        <w:rPr>
          <w:rFonts w:ascii="Futura-Book" w:hAnsi="Futura-Book" w:cs="Arial"/>
          <w:sz w:val="19"/>
          <w:szCs w:val="19"/>
          <w:lang w:val="es-ES"/>
        </w:rPr>
        <w:t xml:space="preserve"> es responsable por la preparación de información adicional, la cual comprende el Informe anual de los Administradores a la Junta de </w:t>
      </w:r>
      <w:r w:rsidR="008641CD">
        <w:rPr>
          <w:rFonts w:ascii="Futura-Book" w:hAnsi="Futura-Book" w:cs="Arial"/>
          <w:sz w:val="19"/>
          <w:szCs w:val="19"/>
          <w:lang w:val="es-ES"/>
        </w:rPr>
        <w:t>Accionistas</w:t>
      </w:r>
      <w:r w:rsidR="00BB69C3" w:rsidRPr="00BB69C3">
        <w:rPr>
          <w:rFonts w:ascii="Futura-Book" w:hAnsi="Futura-Book" w:cs="Arial"/>
          <w:sz w:val="19"/>
          <w:szCs w:val="19"/>
          <w:lang w:val="es-ES"/>
        </w:rPr>
        <w:t xml:space="preserve">.  Se espera que </w:t>
      </w:r>
      <w:r w:rsidR="0062118F">
        <w:rPr>
          <w:rFonts w:ascii="Futura-Book" w:hAnsi="Futura-Book" w:cs="Arial"/>
          <w:sz w:val="19"/>
          <w:szCs w:val="19"/>
          <w:lang w:val="es-ES"/>
        </w:rPr>
        <w:t>esta</w:t>
      </w:r>
      <w:r w:rsidR="00BB69C3" w:rsidRPr="00BB69C3">
        <w:rPr>
          <w:rFonts w:ascii="Futura-Book" w:hAnsi="Futura-Book" w:cs="Arial"/>
          <w:sz w:val="19"/>
          <w:szCs w:val="19"/>
          <w:lang w:val="es-ES"/>
        </w:rPr>
        <w:t xml:space="preserve"> información sea puesta a nuestra disposición con posterioridad a la fecha de este informe</w:t>
      </w:r>
      <w:r w:rsidR="00BB69C3">
        <w:rPr>
          <w:rFonts w:ascii="Futura-Book" w:hAnsi="Futura-Book" w:cs="Arial"/>
          <w:sz w:val="19"/>
          <w:szCs w:val="19"/>
          <w:lang w:val="es-ES"/>
        </w:rPr>
        <w:t>.</w:t>
      </w:r>
    </w:p>
    <w:p w14:paraId="3B6CF451" w14:textId="77777777" w:rsidR="008A62B5" w:rsidRPr="008A62B5" w:rsidRDefault="008A62B5" w:rsidP="00696203">
      <w:pPr>
        <w:ind w:left="284"/>
        <w:jc w:val="both"/>
        <w:rPr>
          <w:rFonts w:ascii="Futura-Book" w:hAnsi="Futura-Book" w:cs="Arial"/>
          <w:sz w:val="19"/>
          <w:szCs w:val="19"/>
          <w:lang w:val="es-ES"/>
        </w:rPr>
      </w:pPr>
    </w:p>
    <w:p w14:paraId="5DE5A0E3" w14:textId="77777777" w:rsidR="00BB69C3" w:rsidRPr="00BB69C3" w:rsidRDefault="00BB69C3" w:rsidP="00696203">
      <w:pPr>
        <w:ind w:left="284"/>
        <w:jc w:val="both"/>
        <w:rPr>
          <w:rFonts w:ascii="Futura-Book" w:hAnsi="Futura-Book" w:cs="Arial"/>
          <w:sz w:val="19"/>
          <w:szCs w:val="19"/>
          <w:lang w:val="es-ES"/>
        </w:rPr>
      </w:pPr>
      <w:r w:rsidRPr="00BB69C3">
        <w:rPr>
          <w:rFonts w:ascii="Futura-Book" w:hAnsi="Futura-Book" w:cs="Arial"/>
          <w:sz w:val="19"/>
          <w:szCs w:val="19"/>
          <w:lang w:val="es-ES"/>
        </w:rPr>
        <w:t xml:space="preserve">Nuestra opinión sobre los estados financieros de la Compañía, no incluye </w:t>
      </w:r>
      <w:r w:rsidR="0062118F">
        <w:rPr>
          <w:rFonts w:ascii="Futura-Book" w:hAnsi="Futura-Book" w:cs="Arial"/>
          <w:sz w:val="19"/>
          <w:szCs w:val="19"/>
          <w:lang w:val="es-ES"/>
        </w:rPr>
        <w:t>la referida</w:t>
      </w:r>
      <w:r w:rsidRPr="00BB69C3">
        <w:rPr>
          <w:rFonts w:ascii="Futura-Book" w:hAnsi="Futura-Book" w:cs="Arial"/>
          <w:sz w:val="19"/>
          <w:szCs w:val="19"/>
          <w:lang w:val="es-ES"/>
        </w:rPr>
        <w:t xml:space="preserve"> información y no expresamos ninguna forma de aseguramiento o conclusión sobre la misma. </w:t>
      </w:r>
    </w:p>
    <w:p w14:paraId="4D5A2005" w14:textId="77777777" w:rsidR="00412DE7" w:rsidRDefault="00662D24" w:rsidP="00696203">
      <w:pPr>
        <w:ind w:left="284"/>
        <w:jc w:val="both"/>
        <w:rPr>
          <w:rFonts w:ascii="Futura-Book" w:hAnsi="Futura-Book" w:cs="Arial"/>
          <w:sz w:val="19"/>
          <w:szCs w:val="19"/>
          <w:lang w:val="es-ES"/>
        </w:rPr>
      </w:pPr>
      <w:r>
        <w:rPr>
          <w:rFonts w:ascii="Futura-Book" w:hAnsi="Futura-Book" w:cs="Arial"/>
          <w:noProof/>
          <w:sz w:val="19"/>
          <w:szCs w:val="19"/>
          <w:lang w:eastAsia="es-EC"/>
        </w:rPr>
        <w:drawing>
          <wp:anchor distT="0" distB="0" distL="114300" distR="114300" simplePos="0" relativeHeight="251658240" behindDoc="0" locked="0" layoutInCell="1" allowOverlap="1" wp14:anchorId="24BADFFD" wp14:editId="302FB884">
            <wp:simplePos x="0" y="0"/>
            <wp:positionH relativeFrom="page">
              <wp:posOffset>1905</wp:posOffset>
            </wp:positionH>
            <wp:positionV relativeFrom="page">
              <wp:posOffset>9074150</wp:posOffset>
            </wp:positionV>
            <wp:extent cx="7543800" cy="1556385"/>
            <wp:effectExtent l="0" t="0" r="0" b="0"/>
            <wp:wrapNone/>
            <wp:docPr id="3"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556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B4DD0" w14:textId="77777777" w:rsidR="00BB69C3" w:rsidRPr="00BB69C3" w:rsidRDefault="00BB69C3" w:rsidP="00696203">
      <w:pPr>
        <w:ind w:left="284"/>
        <w:jc w:val="both"/>
        <w:rPr>
          <w:rFonts w:ascii="Futura-Book" w:hAnsi="Futura-Book" w:cs="Arial"/>
          <w:sz w:val="19"/>
          <w:szCs w:val="19"/>
          <w:lang w:val="es-ES"/>
        </w:rPr>
      </w:pPr>
      <w:r w:rsidRPr="00BB69C3">
        <w:rPr>
          <w:rFonts w:ascii="Futura-Book" w:hAnsi="Futura-Book" w:cs="Arial"/>
          <w:sz w:val="19"/>
          <w:szCs w:val="19"/>
          <w:lang w:val="es-ES"/>
        </w:rPr>
        <w:t xml:space="preserve">En conexión con la auditoría de los estados financieros, nuestra responsabilidad es leer dicha información adicional cuando esté disponible y, al hacerlo, considerar si esta información contiene inconsistencias </w:t>
      </w:r>
      <w:r w:rsidRPr="00BB69C3">
        <w:rPr>
          <w:rFonts w:ascii="Futura-Book" w:hAnsi="Futura-Book" w:cs="Arial"/>
          <w:sz w:val="19"/>
          <w:szCs w:val="19"/>
          <w:lang w:val="es-ES"/>
        </w:rPr>
        <w:lastRenderedPageBreak/>
        <w:t xml:space="preserve">materiales en relación con los estados financieros o con nuestro conocimiento obtenido durante la auditoría, o si de otra forma parecería estar materialmente incorrecta. </w:t>
      </w:r>
    </w:p>
    <w:p w14:paraId="1C34F0EB" w14:textId="77777777" w:rsidR="00A75CAB" w:rsidRDefault="00BB69C3" w:rsidP="00696203">
      <w:pPr>
        <w:ind w:left="284"/>
        <w:jc w:val="both"/>
        <w:rPr>
          <w:rFonts w:ascii="Futura-Book" w:hAnsi="Futura-Book" w:cs="Arial"/>
          <w:sz w:val="19"/>
          <w:szCs w:val="19"/>
          <w:lang w:val="es-ES"/>
        </w:rPr>
      </w:pPr>
      <w:r w:rsidRPr="00BB69C3">
        <w:rPr>
          <w:rFonts w:ascii="Futura-Book" w:hAnsi="Futura-Book" w:cs="Arial"/>
          <w:sz w:val="19"/>
          <w:szCs w:val="19"/>
          <w:lang w:val="es-ES"/>
        </w:rPr>
        <w:t xml:space="preserve">Una vez que leamos el Informe anual de los Administradores a la Junta de </w:t>
      </w:r>
      <w:r w:rsidR="008641CD">
        <w:rPr>
          <w:rFonts w:ascii="Futura-Book" w:hAnsi="Futura-Book" w:cs="Arial"/>
          <w:sz w:val="19"/>
          <w:szCs w:val="19"/>
          <w:lang w:val="es-ES"/>
        </w:rPr>
        <w:t>Accionistas</w:t>
      </w:r>
      <w:r w:rsidRPr="00BB69C3">
        <w:rPr>
          <w:rFonts w:ascii="Futura-Book" w:hAnsi="Futura-Book" w:cs="Arial"/>
          <w:sz w:val="19"/>
          <w:szCs w:val="19"/>
          <w:lang w:val="es-ES"/>
        </w:rPr>
        <w:t xml:space="preserve">, si concluimos que existe un error material en esta información, tenemos la obligación de reportar </w:t>
      </w:r>
      <w:r w:rsidR="0062118F">
        <w:rPr>
          <w:rFonts w:ascii="Futura-Book" w:hAnsi="Futura-Book" w:cs="Arial"/>
          <w:sz w:val="19"/>
          <w:szCs w:val="19"/>
          <w:lang w:val="es-ES"/>
        </w:rPr>
        <w:t>el referido</w:t>
      </w:r>
      <w:r w:rsidRPr="00BB69C3">
        <w:rPr>
          <w:rFonts w:ascii="Futura-Book" w:hAnsi="Futura-Book" w:cs="Arial"/>
          <w:sz w:val="19"/>
          <w:szCs w:val="19"/>
          <w:lang w:val="es-ES"/>
        </w:rPr>
        <w:t xml:space="preserve"> asunto a </w:t>
      </w:r>
      <w:r>
        <w:rPr>
          <w:rFonts w:ascii="Futura-Book" w:hAnsi="Futura-Book" w:cs="Arial"/>
          <w:sz w:val="19"/>
          <w:szCs w:val="19"/>
          <w:lang w:val="es-ES"/>
        </w:rPr>
        <w:t>la</w:t>
      </w:r>
      <w:r w:rsidRPr="00BB69C3">
        <w:rPr>
          <w:rFonts w:ascii="Futura-Book" w:hAnsi="Futura-Book" w:cs="Arial"/>
          <w:sz w:val="19"/>
          <w:szCs w:val="19"/>
          <w:lang w:val="es-ES"/>
        </w:rPr>
        <w:t xml:space="preserve"> </w:t>
      </w:r>
      <w:r w:rsidR="0062118F">
        <w:rPr>
          <w:rFonts w:ascii="Futura-Book" w:hAnsi="Futura-Book" w:cs="Arial"/>
          <w:sz w:val="19"/>
          <w:szCs w:val="19"/>
          <w:lang w:val="es-ES"/>
        </w:rPr>
        <w:t>Administración</w:t>
      </w:r>
      <w:r w:rsidR="00AE0552">
        <w:rPr>
          <w:rFonts w:ascii="Futura-Book" w:hAnsi="Futura-Book" w:cs="Arial"/>
          <w:sz w:val="19"/>
          <w:szCs w:val="19"/>
          <w:lang w:val="es-ES"/>
        </w:rPr>
        <w:t xml:space="preserve"> </w:t>
      </w:r>
      <w:r w:rsidRPr="00BB69C3">
        <w:rPr>
          <w:rFonts w:ascii="Futura-Book" w:hAnsi="Futura-Book" w:cs="Arial"/>
          <w:sz w:val="19"/>
          <w:szCs w:val="19"/>
          <w:lang w:val="es-ES"/>
        </w:rPr>
        <w:t>de la Compañía.</w:t>
      </w:r>
    </w:p>
    <w:p w14:paraId="360B1E5F" w14:textId="77777777" w:rsidR="00A75CAB" w:rsidRDefault="00A75CAB" w:rsidP="00511FDB">
      <w:pPr>
        <w:jc w:val="both"/>
        <w:rPr>
          <w:rFonts w:ascii="Futura-Book" w:hAnsi="Futura-Book" w:cs="Arial"/>
          <w:sz w:val="19"/>
          <w:szCs w:val="19"/>
          <w:lang w:val="es-ES"/>
        </w:rPr>
      </w:pPr>
    </w:p>
    <w:p w14:paraId="6398E26C" w14:textId="77777777" w:rsidR="0062118F" w:rsidRPr="005146F7" w:rsidRDefault="0062118F" w:rsidP="0062118F">
      <w:pPr>
        <w:jc w:val="both"/>
        <w:rPr>
          <w:rFonts w:ascii="Futura-Book" w:hAnsi="Futura-Book" w:cs="Arial"/>
          <w:b/>
          <w:sz w:val="19"/>
          <w:szCs w:val="19"/>
          <w:lang w:val="es-ES"/>
        </w:rPr>
      </w:pPr>
      <w:r w:rsidRPr="005146F7">
        <w:rPr>
          <w:rFonts w:ascii="Futura-Book" w:hAnsi="Futura-Book" w:cs="Arial"/>
          <w:b/>
          <w:sz w:val="19"/>
          <w:szCs w:val="19"/>
          <w:lang w:val="es-ES"/>
        </w:rPr>
        <w:t>Resp</w:t>
      </w:r>
      <w:r>
        <w:rPr>
          <w:rFonts w:ascii="Futura-Book" w:hAnsi="Futura-Book" w:cs="Arial"/>
          <w:b/>
          <w:sz w:val="19"/>
          <w:szCs w:val="19"/>
          <w:lang w:val="es-ES"/>
        </w:rPr>
        <w:t>onsabilidad de la Administración</w:t>
      </w:r>
      <w:r w:rsidRPr="005146F7">
        <w:rPr>
          <w:rFonts w:ascii="Futura-Book" w:hAnsi="Futura-Book" w:cs="Arial"/>
          <w:b/>
          <w:sz w:val="19"/>
          <w:szCs w:val="19"/>
          <w:lang w:val="es-ES"/>
        </w:rPr>
        <w:t xml:space="preserve"> </w:t>
      </w:r>
      <w:r>
        <w:rPr>
          <w:rFonts w:ascii="Futura-Book" w:hAnsi="Futura-Book" w:cs="Arial"/>
          <w:b/>
          <w:sz w:val="19"/>
          <w:szCs w:val="19"/>
          <w:lang w:val="es-ES"/>
        </w:rPr>
        <w:t xml:space="preserve">de la Compañía </w:t>
      </w:r>
      <w:r w:rsidRPr="005146F7">
        <w:rPr>
          <w:rFonts w:ascii="Futura-Book" w:hAnsi="Futura-Book" w:cs="Arial"/>
          <w:b/>
          <w:sz w:val="19"/>
          <w:szCs w:val="19"/>
          <w:lang w:val="es-ES"/>
        </w:rPr>
        <w:t>por los Estados Financieros</w:t>
      </w:r>
    </w:p>
    <w:p w14:paraId="7B33471C" w14:textId="77777777" w:rsidR="0062118F" w:rsidRDefault="0062118F" w:rsidP="0062118F">
      <w:pPr>
        <w:jc w:val="both"/>
        <w:rPr>
          <w:rFonts w:ascii="Futura-Book" w:hAnsi="Futura-Book" w:cs="Arial"/>
          <w:sz w:val="19"/>
          <w:szCs w:val="19"/>
          <w:lang w:val="es-ES"/>
        </w:rPr>
      </w:pPr>
    </w:p>
    <w:p w14:paraId="793C035E" w14:textId="77777777" w:rsidR="0062118F" w:rsidRDefault="0062118F" w:rsidP="0062118F">
      <w:pPr>
        <w:jc w:val="both"/>
        <w:rPr>
          <w:rFonts w:ascii="Futura-Book" w:hAnsi="Futura-Book" w:cs="Arial"/>
          <w:sz w:val="19"/>
          <w:szCs w:val="19"/>
          <w:lang w:val="es-ES"/>
        </w:rPr>
      </w:pPr>
      <w:r>
        <w:rPr>
          <w:rFonts w:ascii="Futura-Book" w:hAnsi="Futura-Book" w:cs="Arial"/>
          <w:sz w:val="19"/>
          <w:szCs w:val="19"/>
          <w:lang w:val="es-ES"/>
        </w:rPr>
        <w:t>La A</w:t>
      </w:r>
      <w:r w:rsidRPr="009C0BF8">
        <w:rPr>
          <w:rFonts w:ascii="Futura-Book" w:hAnsi="Futura-Book" w:cs="Arial"/>
          <w:sz w:val="19"/>
          <w:szCs w:val="19"/>
          <w:lang w:val="es-ES"/>
        </w:rPr>
        <w:t xml:space="preserve">dministración de la </w:t>
      </w:r>
      <w:r>
        <w:rPr>
          <w:rFonts w:ascii="Futura-Book" w:hAnsi="Futura-Book" w:cs="Arial"/>
          <w:sz w:val="19"/>
          <w:szCs w:val="19"/>
          <w:lang w:val="es-ES"/>
        </w:rPr>
        <w:t>Compañía</w:t>
      </w:r>
      <w:r w:rsidRPr="009C0BF8">
        <w:rPr>
          <w:rFonts w:ascii="Futura-Book" w:hAnsi="Futura-Book" w:cs="Arial"/>
          <w:sz w:val="19"/>
          <w:szCs w:val="19"/>
          <w:lang w:val="es-ES"/>
        </w:rPr>
        <w:t xml:space="preserve"> es responsable de la preparación y presentación razonable de los estados financieros adjuntos</w:t>
      </w:r>
      <w:r>
        <w:rPr>
          <w:rFonts w:ascii="Futura-Book" w:hAnsi="Futura-Book" w:cs="Arial"/>
          <w:sz w:val="19"/>
          <w:szCs w:val="19"/>
          <w:lang w:val="es-ES"/>
        </w:rPr>
        <w:t xml:space="preserve"> de conformidad con la Norma Internacional</w:t>
      </w:r>
      <w:r w:rsidRPr="009C0BF8">
        <w:rPr>
          <w:rFonts w:ascii="Futura-Book" w:hAnsi="Futura-Book" w:cs="Arial"/>
          <w:sz w:val="19"/>
          <w:szCs w:val="19"/>
          <w:lang w:val="es-ES"/>
        </w:rPr>
        <w:t xml:space="preserve"> de Información Financiera</w:t>
      </w:r>
      <w:r>
        <w:rPr>
          <w:rFonts w:ascii="Futura-Book" w:hAnsi="Futura-Book" w:cs="Arial"/>
          <w:sz w:val="19"/>
          <w:szCs w:val="19"/>
          <w:lang w:val="es-ES"/>
        </w:rPr>
        <w:t xml:space="preserve"> para Pequeñas y Medianas Empresas – (NIIF) para PYMES</w:t>
      </w:r>
      <w:r w:rsidRPr="009C0BF8">
        <w:rPr>
          <w:rFonts w:ascii="Futura-Book" w:hAnsi="Futura-Book" w:cs="Arial"/>
          <w:sz w:val="19"/>
          <w:szCs w:val="19"/>
          <w:lang w:val="es-ES"/>
        </w:rPr>
        <w:t>, así como del control i</w:t>
      </w:r>
      <w:r>
        <w:rPr>
          <w:rFonts w:ascii="Futura-Book" w:hAnsi="Futura-Book" w:cs="Arial"/>
          <w:sz w:val="19"/>
          <w:szCs w:val="19"/>
          <w:lang w:val="es-ES"/>
        </w:rPr>
        <w:t>nterno que la A</w:t>
      </w:r>
      <w:r w:rsidRPr="009C0BF8">
        <w:rPr>
          <w:rFonts w:ascii="Futura-Book" w:hAnsi="Futura-Book" w:cs="Arial"/>
          <w:sz w:val="19"/>
          <w:szCs w:val="19"/>
          <w:lang w:val="es-ES"/>
        </w:rPr>
        <w:t xml:space="preserve">dministración de la </w:t>
      </w:r>
      <w:r>
        <w:rPr>
          <w:rFonts w:ascii="Futura-Book" w:hAnsi="Futura-Book" w:cs="Arial"/>
          <w:sz w:val="19"/>
          <w:szCs w:val="19"/>
          <w:lang w:val="es-ES"/>
        </w:rPr>
        <w:t xml:space="preserve">Compañía </w:t>
      </w:r>
      <w:r w:rsidRPr="009C0BF8">
        <w:rPr>
          <w:rFonts w:ascii="Futura-Book" w:hAnsi="Futura-Book" w:cs="Arial"/>
          <w:sz w:val="19"/>
          <w:szCs w:val="19"/>
          <w:lang w:val="es-ES"/>
        </w:rPr>
        <w:t xml:space="preserve">considere necesario para permitir la preparación de </w:t>
      </w:r>
      <w:r>
        <w:rPr>
          <w:rFonts w:ascii="Futura-Book" w:hAnsi="Futura-Book" w:cs="Arial"/>
          <w:sz w:val="19"/>
          <w:szCs w:val="19"/>
          <w:lang w:val="es-ES"/>
        </w:rPr>
        <w:t xml:space="preserve">estados financieros </w:t>
      </w:r>
      <w:r w:rsidRPr="009C0BF8">
        <w:rPr>
          <w:rFonts w:ascii="Futura-Book" w:hAnsi="Futura-Book" w:cs="Arial"/>
          <w:sz w:val="19"/>
          <w:szCs w:val="19"/>
          <w:lang w:val="es-ES"/>
        </w:rPr>
        <w:t>libres de errores importantes debido a fraude o error.</w:t>
      </w:r>
    </w:p>
    <w:p w14:paraId="0E5A1347" w14:textId="77777777" w:rsidR="0062118F" w:rsidRPr="009C0BF8" w:rsidRDefault="0062118F" w:rsidP="0062118F">
      <w:pPr>
        <w:jc w:val="both"/>
        <w:rPr>
          <w:rFonts w:ascii="Futura-Book" w:hAnsi="Futura-Book" w:cs="Arial"/>
          <w:sz w:val="19"/>
          <w:szCs w:val="19"/>
          <w:lang w:val="es-ES"/>
        </w:rPr>
      </w:pPr>
    </w:p>
    <w:p w14:paraId="30A25473" w14:textId="77777777" w:rsidR="0062118F" w:rsidRDefault="0062118F" w:rsidP="0062118F">
      <w:pPr>
        <w:jc w:val="both"/>
        <w:rPr>
          <w:rFonts w:ascii="Futura-Book" w:hAnsi="Futura-Book" w:cs="Arial"/>
          <w:sz w:val="19"/>
          <w:szCs w:val="19"/>
          <w:lang w:val="es-ES"/>
        </w:rPr>
      </w:pPr>
      <w:r w:rsidRPr="009C0BF8">
        <w:rPr>
          <w:rFonts w:ascii="Futura-Book" w:hAnsi="Futura-Book" w:cs="Arial"/>
          <w:sz w:val="19"/>
          <w:szCs w:val="19"/>
          <w:lang w:val="es-ES"/>
        </w:rPr>
        <w:t>En la prepara</w:t>
      </w:r>
      <w:r>
        <w:rPr>
          <w:rFonts w:ascii="Futura-Book" w:hAnsi="Futura-Book" w:cs="Arial"/>
          <w:sz w:val="19"/>
          <w:szCs w:val="19"/>
          <w:lang w:val="es-ES"/>
        </w:rPr>
        <w:t>ción de los estados financieros, la A</w:t>
      </w:r>
      <w:r w:rsidRPr="009C0BF8">
        <w:rPr>
          <w:rFonts w:ascii="Futura-Book" w:hAnsi="Futura-Book" w:cs="Arial"/>
          <w:sz w:val="19"/>
          <w:szCs w:val="19"/>
          <w:lang w:val="es-ES"/>
        </w:rPr>
        <w:t>dministración es responsable de ev</w:t>
      </w:r>
      <w:r>
        <w:rPr>
          <w:rFonts w:ascii="Futura-Book" w:hAnsi="Futura-Book" w:cs="Arial"/>
          <w:sz w:val="19"/>
          <w:szCs w:val="19"/>
          <w:lang w:val="es-ES"/>
        </w:rPr>
        <w:t>aluar la capacidad de la Compañía</w:t>
      </w:r>
      <w:r w:rsidRPr="009C0BF8">
        <w:rPr>
          <w:rFonts w:ascii="Futura-Book" w:hAnsi="Futura-Book" w:cs="Arial"/>
          <w:sz w:val="19"/>
          <w:szCs w:val="19"/>
          <w:lang w:val="es-ES"/>
        </w:rPr>
        <w:t xml:space="preserve"> para</w:t>
      </w:r>
      <w:r>
        <w:rPr>
          <w:rFonts w:ascii="Futura-Book" w:hAnsi="Futura-Book" w:cs="Arial"/>
          <w:sz w:val="19"/>
          <w:szCs w:val="19"/>
          <w:lang w:val="es-ES"/>
        </w:rPr>
        <w:t xml:space="preserve"> </w:t>
      </w:r>
      <w:r w:rsidRPr="009C0BF8">
        <w:rPr>
          <w:rFonts w:ascii="Futura-Book" w:hAnsi="Futura-Book" w:cs="Arial"/>
          <w:sz w:val="19"/>
          <w:szCs w:val="19"/>
          <w:lang w:val="es-ES"/>
        </w:rPr>
        <w:t>continuar como un negocio en marcha, revelando, según corresponda, los asun</w:t>
      </w:r>
      <w:r>
        <w:rPr>
          <w:rFonts w:ascii="Futura-Book" w:hAnsi="Futura-Book" w:cs="Arial"/>
          <w:sz w:val="19"/>
          <w:szCs w:val="19"/>
          <w:lang w:val="es-ES"/>
        </w:rPr>
        <w:t>tos relacionados, salvo que la A</w:t>
      </w:r>
      <w:r w:rsidRPr="009C0BF8">
        <w:rPr>
          <w:rFonts w:ascii="Futura-Book" w:hAnsi="Futura-Book" w:cs="Arial"/>
          <w:sz w:val="19"/>
          <w:szCs w:val="19"/>
          <w:lang w:val="es-ES"/>
        </w:rPr>
        <w:t>dministración se proponga</w:t>
      </w:r>
      <w:r>
        <w:rPr>
          <w:rFonts w:ascii="Futura-Book" w:hAnsi="Futura-Book" w:cs="Arial"/>
          <w:sz w:val="19"/>
          <w:szCs w:val="19"/>
          <w:lang w:val="es-ES"/>
        </w:rPr>
        <w:t xml:space="preserve"> liquidar la Compañía</w:t>
      </w:r>
      <w:r w:rsidRPr="009C0BF8">
        <w:rPr>
          <w:rFonts w:ascii="Futura-Book" w:hAnsi="Futura-Book" w:cs="Arial"/>
          <w:sz w:val="19"/>
          <w:szCs w:val="19"/>
          <w:lang w:val="es-ES"/>
        </w:rPr>
        <w:t xml:space="preserve"> o cesar sus operaciones, o no tenga otra alternativa más realista que hacerlo.</w:t>
      </w:r>
    </w:p>
    <w:p w14:paraId="5E8E8875" w14:textId="77777777" w:rsidR="0062118F" w:rsidRPr="009C0BF8" w:rsidRDefault="0062118F" w:rsidP="0062118F">
      <w:pPr>
        <w:jc w:val="both"/>
        <w:rPr>
          <w:rFonts w:ascii="Futura-Book" w:hAnsi="Futura-Book" w:cs="Arial"/>
          <w:sz w:val="19"/>
          <w:szCs w:val="19"/>
          <w:lang w:val="es-ES"/>
        </w:rPr>
      </w:pPr>
    </w:p>
    <w:p w14:paraId="1D15D1B0" w14:textId="77777777" w:rsidR="0062118F" w:rsidRDefault="0062118F" w:rsidP="0062118F">
      <w:pPr>
        <w:jc w:val="both"/>
        <w:rPr>
          <w:rFonts w:ascii="Futura-Book" w:hAnsi="Futura-Book" w:cs="Arial"/>
          <w:sz w:val="19"/>
          <w:szCs w:val="19"/>
          <w:lang w:val="es-ES"/>
        </w:rPr>
      </w:pPr>
      <w:r>
        <w:rPr>
          <w:rFonts w:ascii="Futura-Book" w:hAnsi="Futura-Book" w:cs="Arial"/>
          <w:sz w:val="19"/>
          <w:szCs w:val="19"/>
          <w:lang w:val="es-ES"/>
        </w:rPr>
        <w:t>La Administración es</w:t>
      </w:r>
      <w:r w:rsidRPr="009C0BF8">
        <w:rPr>
          <w:rFonts w:ascii="Futura-Book" w:hAnsi="Futura-Book" w:cs="Arial"/>
          <w:sz w:val="19"/>
          <w:szCs w:val="19"/>
          <w:lang w:val="es-ES"/>
        </w:rPr>
        <w:t xml:space="preserve"> responsables de supervisar el proceso de presentación de los in</w:t>
      </w:r>
      <w:r>
        <w:rPr>
          <w:rFonts w:ascii="Futura-Book" w:hAnsi="Futura-Book" w:cs="Arial"/>
          <w:sz w:val="19"/>
          <w:szCs w:val="19"/>
          <w:lang w:val="es-ES"/>
        </w:rPr>
        <w:t>formes financieros de la Compañía.</w:t>
      </w:r>
    </w:p>
    <w:p w14:paraId="691A16F7" w14:textId="77777777" w:rsidR="0062118F" w:rsidRDefault="0062118F" w:rsidP="00511FDB">
      <w:pPr>
        <w:jc w:val="both"/>
        <w:rPr>
          <w:rFonts w:ascii="Futura-Book" w:hAnsi="Futura-Book" w:cs="Arial"/>
          <w:sz w:val="19"/>
          <w:szCs w:val="19"/>
          <w:lang w:val="es-ES"/>
        </w:rPr>
      </w:pPr>
    </w:p>
    <w:p w14:paraId="28EFED41" w14:textId="77777777" w:rsidR="00997E2C" w:rsidRPr="005146F7" w:rsidRDefault="00997E2C" w:rsidP="00A3429D">
      <w:pPr>
        <w:jc w:val="both"/>
        <w:rPr>
          <w:rFonts w:ascii="Futura-Book" w:hAnsi="Futura-Book" w:cs="Arial"/>
          <w:b/>
          <w:sz w:val="19"/>
          <w:szCs w:val="19"/>
          <w:lang w:val="es-ES"/>
        </w:rPr>
      </w:pPr>
      <w:r w:rsidRPr="005146F7">
        <w:rPr>
          <w:rFonts w:ascii="Futura-Book" w:hAnsi="Futura-Book" w:cs="Arial"/>
          <w:b/>
          <w:sz w:val="19"/>
          <w:szCs w:val="19"/>
          <w:lang w:val="es-ES"/>
        </w:rPr>
        <w:t>Responsabilidad del</w:t>
      </w:r>
      <w:r w:rsidR="0062118F">
        <w:rPr>
          <w:rFonts w:ascii="Futura-Book" w:hAnsi="Futura-Book" w:cs="Arial"/>
          <w:b/>
          <w:sz w:val="19"/>
          <w:szCs w:val="19"/>
          <w:lang w:val="es-ES"/>
        </w:rPr>
        <w:t xml:space="preserve"> a</w:t>
      </w:r>
      <w:r w:rsidR="000C18D6">
        <w:rPr>
          <w:rFonts w:ascii="Futura-Book" w:hAnsi="Futura-Book" w:cs="Arial"/>
          <w:b/>
          <w:sz w:val="19"/>
          <w:szCs w:val="19"/>
          <w:lang w:val="es-ES"/>
        </w:rPr>
        <w:t>uditor para la auditoría de los estados financieros</w:t>
      </w:r>
    </w:p>
    <w:p w14:paraId="176DA331" w14:textId="77777777" w:rsidR="00696203" w:rsidRDefault="00696203" w:rsidP="00696203">
      <w:pPr>
        <w:ind w:left="284"/>
        <w:jc w:val="both"/>
        <w:rPr>
          <w:rFonts w:ascii="Futura-Book" w:hAnsi="Futura-Book" w:cs="Arial"/>
          <w:sz w:val="19"/>
          <w:szCs w:val="19"/>
          <w:lang w:val="es-ES"/>
        </w:rPr>
      </w:pPr>
    </w:p>
    <w:p w14:paraId="641A5AB4" w14:textId="77777777" w:rsidR="00A3429D" w:rsidRPr="00A3429D" w:rsidRDefault="00A3429D" w:rsidP="00A3429D">
      <w:pPr>
        <w:jc w:val="both"/>
        <w:rPr>
          <w:rFonts w:ascii="Futura-Book" w:hAnsi="Futura-Book" w:cs="Arial"/>
          <w:sz w:val="19"/>
          <w:szCs w:val="19"/>
          <w:lang w:val="es-ES"/>
        </w:rPr>
      </w:pPr>
      <w:r w:rsidRPr="00A3429D">
        <w:rPr>
          <w:rFonts w:ascii="Futura-Book" w:hAnsi="Futura-Book" w:cs="Arial"/>
          <w:sz w:val="19"/>
          <w:szCs w:val="19"/>
          <w:lang w:val="es-ES"/>
        </w:rPr>
        <w:t>Nuestros objetivos son obtener una seguridad razonable acerca que los estados financieros en su conjunto están libres de errores materiales, ya sea por fraude o por error, y emitir nuestra opinión. Seguridad razonable es un alto nivel de seguridad, pero no es garantía que una auditoría realizada de acuerdo con Normas Internacionales de Auditoría (NIA) siempre va a detectar errores materiales cuando existan. Errores pueden surgir por fraude o error y se considera material si, individualmente o en conjunto, puede esperarse razonablemente que influyen en las decisiones económicas de los usuarios, tomadas sobre la base de los estados financieros.</w:t>
      </w:r>
    </w:p>
    <w:p w14:paraId="6216854E" w14:textId="77777777" w:rsidR="00A3429D" w:rsidRPr="00A3429D" w:rsidRDefault="00A3429D" w:rsidP="00A3429D">
      <w:pPr>
        <w:jc w:val="both"/>
        <w:rPr>
          <w:rFonts w:ascii="Futura-Book" w:hAnsi="Futura-Book" w:cs="Arial"/>
          <w:sz w:val="19"/>
          <w:szCs w:val="19"/>
          <w:lang w:val="es-ES"/>
        </w:rPr>
      </w:pPr>
    </w:p>
    <w:p w14:paraId="1504D9FB" w14:textId="77777777" w:rsidR="00A3429D" w:rsidRPr="00A3429D" w:rsidRDefault="00A3429D" w:rsidP="00A3429D">
      <w:pPr>
        <w:jc w:val="both"/>
        <w:rPr>
          <w:rFonts w:ascii="Futura-Book" w:hAnsi="Futura-Book" w:cs="Arial"/>
          <w:sz w:val="19"/>
          <w:szCs w:val="19"/>
          <w:lang w:val="es-ES"/>
        </w:rPr>
      </w:pPr>
      <w:r w:rsidRPr="00A3429D">
        <w:rPr>
          <w:rFonts w:ascii="Futura-Book" w:hAnsi="Futura-Book" w:cs="Arial"/>
          <w:sz w:val="19"/>
          <w:szCs w:val="19"/>
          <w:lang w:val="es-ES"/>
        </w:rPr>
        <w:t>Como parte de una auditoría efectuada de conformidad con las Normas Internacionales de Auditoría (NIA), aplicamos nuestro juicio profesional y mantenemos una actitud de escepticismo profesional durante toda la auditoría. Adicionalmente:</w:t>
      </w:r>
    </w:p>
    <w:p w14:paraId="762B2116" w14:textId="77777777" w:rsidR="00A3429D" w:rsidRPr="009877BB" w:rsidRDefault="00A3429D" w:rsidP="00A3429D">
      <w:pPr>
        <w:ind w:left="709"/>
        <w:jc w:val="both"/>
        <w:rPr>
          <w:rFonts w:ascii="Futura-Book" w:hAnsi="Futura-Book" w:cs="Arial"/>
          <w:sz w:val="22"/>
          <w:szCs w:val="22"/>
          <w:lang w:val="es-ES"/>
        </w:rPr>
      </w:pPr>
    </w:p>
    <w:p w14:paraId="6FA13DF4" w14:textId="77777777" w:rsidR="00A3429D" w:rsidRPr="00A3429D" w:rsidRDefault="00A3429D" w:rsidP="00A3429D">
      <w:pPr>
        <w:numPr>
          <w:ilvl w:val="0"/>
          <w:numId w:val="8"/>
        </w:numPr>
        <w:ind w:left="567" w:hanging="259"/>
        <w:jc w:val="both"/>
        <w:rPr>
          <w:rFonts w:ascii="Futura-Book" w:hAnsi="Futura-Book" w:cs="Arial"/>
          <w:sz w:val="19"/>
          <w:szCs w:val="19"/>
          <w:lang w:val="es-ES"/>
        </w:rPr>
      </w:pPr>
      <w:r w:rsidRPr="00A3429D">
        <w:rPr>
          <w:rFonts w:ascii="Futura-Book" w:hAnsi="Futura-Book" w:cs="Arial"/>
          <w:sz w:val="19"/>
          <w:szCs w:val="19"/>
          <w:lang w:val="es-ES"/>
        </w:rPr>
        <w:t xml:space="preserve">Identificamos y evaluamos los riesgos de error material en los estados financieros, debido a fraude o error, diseñamos y ejecutamos procedimientos de auditoría para responder a estos riesgos y obtenemos evidencia de auditoría suficiente y adecuada para proporcionar una base para nuestra opinión.  </w:t>
      </w:r>
    </w:p>
    <w:p w14:paraId="17D2A850" w14:textId="77777777" w:rsidR="00A3429D" w:rsidRPr="00A3429D" w:rsidRDefault="00A3429D" w:rsidP="00A3429D">
      <w:pPr>
        <w:ind w:left="567"/>
        <w:jc w:val="both"/>
        <w:rPr>
          <w:rFonts w:ascii="Futura-Book" w:hAnsi="Futura-Book" w:cs="Arial"/>
          <w:sz w:val="19"/>
          <w:szCs w:val="19"/>
          <w:lang w:val="es-ES"/>
        </w:rPr>
      </w:pPr>
    </w:p>
    <w:p w14:paraId="078FC37B" w14:textId="77777777" w:rsidR="00A3429D" w:rsidRPr="00A3429D" w:rsidRDefault="00A3429D" w:rsidP="00A3429D">
      <w:pPr>
        <w:ind w:left="567"/>
        <w:jc w:val="both"/>
        <w:rPr>
          <w:rFonts w:ascii="Futura-Book" w:hAnsi="Futura-Book" w:cs="Arial"/>
          <w:sz w:val="19"/>
          <w:szCs w:val="19"/>
          <w:lang w:val="es-ES"/>
        </w:rPr>
      </w:pPr>
      <w:r w:rsidRPr="00A3429D">
        <w:rPr>
          <w:rFonts w:ascii="Futura-Book" w:hAnsi="Futura-Book" w:cs="Arial"/>
          <w:sz w:val="19"/>
          <w:szCs w:val="19"/>
          <w:lang w:val="es-ES"/>
        </w:rPr>
        <w:t>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314B04ED" w14:textId="77777777" w:rsidR="00A3429D" w:rsidRPr="00A3429D" w:rsidRDefault="00A3429D" w:rsidP="00A3429D">
      <w:pPr>
        <w:jc w:val="both"/>
        <w:rPr>
          <w:rFonts w:ascii="Futura-Book" w:hAnsi="Futura-Book" w:cs="Arial"/>
          <w:sz w:val="19"/>
          <w:szCs w:val="19"/>
          <w:lang w:val="es-ES"/>
        </w:rPr>
      </w:pPr>
    </w:p>
    <w:p w14:paraId="2608B744" w14:textId="77777777" w:rsidR="00A3429D" w:rsidRPr="00A3429D" w:rsidRDefault="00A3429D" w:rsidP="00A3429D">
      <w:pPr>
        <w:numPr>
          <w:ilvl w:val="0"/>
          <w:numId w:val="8"/>
        </w:numPr>
        <w:ind w:left="567" w:hanging="259"/>
        <w:jc w:val="both"/>
        <w:rPr>
          <w:rFonts w:ascii="Futura-Book" w:hAnsi="Futura-Book" w:cs="Arial"/>
          <w:sz w:val="19"/>
          <w:szCs w:val="19"/>
          <w:lang w:val="es-ES"/>
        </w:rPr>
      </w:pPr>
      <w:r w:rsidRPr="00A3429D">
        <w:rPr>
          <w:rFonts w:ascii="Futura-Book" w:hAnsi="Futura-Book" w:cs="Arial"/>
          <w:sz w:val="19"/>
          <w:szCs w:val="19"/>
          <w:lang w:val="es-ES"/>
        </w:rPr>
        <w:t xml:space="preserve">Obtenemos conocimiento del control interno relevante para la auditoría con el fin de diseñar procedimientos de auditoría que sean apropiados en las circunstancias, pero no con el propósito de expresar una opinión sobre la efectividad del control interno de la </w:t>
      </w:r>
      <w:r>
        <w:rPr>
          <w:rFonts w:ascii="Futura-Book" w:hAnsi="Futura-Book" w:cs="Arial"/>
          <w:sz w:val="19"/>
          <w:szCs w:val="19"/>
          <w:lang w:val="es-ES"/>
        </w:rPr>
        <w:t>Compañía</w:t>
      </w:r>
      <w:r w:rsidRPr="00A3429D">
        <w:rPr>
          <w:rFonts w:ascii="Futura-Book" w:hAnsi="Futura-Book" w:cs="Arial"/>
          <w:sz w:val="19"/>
          <w:szCs w:val="19"/>
          <w:lang w:val="es-ES"/>
        </w:rPr>
        <w:t>.</w:t>
      </w:r>
    </w:p>
    <w:p w14:paraId="376B63E6" w14:textId="77777777" w:rsidR="00A3429D" w:rsidRPr="00A3429D" w:rsidRDefault="00A3429D" w:rsidP="00A3429D">
      <w:pPr>
        <w:ind w:left="567"/>
        <w:jc w:val="both"/>
        <w:rPr>
          <w:rFonts w:ascii="Futura-Book" w:hAnsi="Futura-Book" w:cs="Arial"/>
          <w:sz w:val="19"/>
          <w:szCs w:val="19"/>
          <w:lang w:val="es-ES"/>
        </w:rPr>
      </w:pPr>
    </w:p>
    <w:p w14:paraId="2DE4513D" w14:textId="77777777" w:rsidR="00A3429D" w:rsidRPr="00A3429D" w:rsidRDefault="00A3429D" w:rsidP="00A3429D">
      <w:pPr>
        <w:numPr>
          <w:ilvl w:val="0"/>
          <w:numId w:val="8"/>
        </w:numPr>
        <w:ind w:left="567" w:hanging="259"/>
        <w:jc w:val="both"/>
        <w:rPr>
          <w:rFonts w:ascii="Futura-Book" w:hAnsi="Futura-Book" w:cs="Arial"/>
          <w:sz w:val="19"/>
          <w:szCs w:val="19"/>
          <w:lang w:val="es-ES"/>
        </w:rPr>
      </w:pPr>
      <w:r w:rsidRPr="00A3429D">
        <w:rPr>
          <w:rFonts w:ascii="Futura-Book" w:hAnsi="Futura-Book" w:cs="Arial"/>
          <w:sz w:val="19"/>
          <w:szCs w:val="19"/>
          <w:lang w:val="es-ES"/>
        </w:rPr>
        <w:t>Evaluamos si las políticas contables aplicadas son apropiadas y si las estimaciones contables y la correspondiente información revelada por la Administración es razonable.</w:t>
      </w:r>
    </w:p>
    <w:p w14:paraId="2B0D4D1B" w14:textId="77777777" w:rsidR="00A3429D" w:rsidRDefault="00A3429D" w:rsidP="00A3429D">
      <w:pPr>
        <w:ind w:left="567"/>
        <w:jc w:val="both"/>
        <w:rPr>
          <w:rFonts w:ascii="Futura-Book" w:hAnsi="Futura-Book" w:cs="Arial"/>
          <w:sz w:val="19"/>
          <w:szCs w:val="19"/>
          <w:lang w:val="es-ES"/>
        </w:rPr>
      </w:pPr>
    </w:p>
    <w:p w14:paraId="3853C446" w14:textId="77777777" w:rsidR="00343EBB" w:rsidRDefault="00343EBB" w:rsidP="00A3429D">
      <w:pPr>
        <w:ind w:left="567"/>
        <w:jc w:val="both"/>
        <w:rPr>
          <w:rFonts w:ascii="Futura-Book" w:hAnsi="Futura-Book" w:cs="Arial"/>
          <w:sz w:val="19"/>
          <w:szCs w:val="19"/>
          <w:lang w:val="es-ES"/>
        </w:rPr>
      </w:pPr>
    </w:p>
    <w:p w14:paraId="009D8581" w14:textId="77777777" w:rsidR="00343EBB" w:rsidRDefault="00343EBB" w:rsidP="00A3429D">
      <w:pPr>
        <w:ind w:left="567"/>
        <w:jc w:val="both"/>
        <w:rPr>
          <w:rFonts w:ascii="Futura-Book" w:hAnsi="Futura-Book" w:cs="Arial"/>
          <w:sz w:val="19"/>
          <w:szCs w:val="19"/>
          <w:lang w:val="es-ES"/>
        </w:rPr>
      </w:pPr>
    </w:p>
    <w:p w14:paraId="361751B3" w14:textId="77777777" w:rsidR="00343EBB" w:rsidRDefault="00343EBB" w:rsidP="00A3429D">
      <w:pPr>
        <w:ind w:left="567"/>
        <w:jc w:val="both"/>
        <w:rPr>
          <w:rFonts w:ascii="Futura-Book" w:hAnsi="Futura-Book" w:cs="Arial"/>
          <w:sz w:val="19"/>
          <w:szCs w:val="19"/>
          <w:lang w:val="es-ES"/>
        </w:rPr>
      </w:pPr>
    </w:p>
    <w:p w14:paraId="37A5FD78" w14:textId="77777777" w:rsidR="00343EBB" w:rsidRPr="00A3429D" w:rsidRDefault="00343EBB" w:rsidP="00A3429D">
      <w:pPr>
        <w:ind w:left="567"/>
        <w:jc w:val="both"/>
        <w:rPr>
          <w:rFonts w:ascii="Futura-Book" w:hAnsi="Futura-Book" w:cs="Arial"/>
          <w:sz w:val="19"/>
          <w:szCs w:val="19"/>
          <w:lang w:val="es-ES"/>
        </w:rPr>
      </w:pPr>
    </w:p>
    <w:p w14:paraId="75F9C7CC" w14:textId="77777777" w:rsidR="00A3429D" w:rsidRPr="00A3429D" w:rsidRDefault="00A3429D" w:rsidP="00A3429D">
      <w:pPr>
        <w:numPr>
          <w:ilvl w:val="0"/>
          <w:numId w:val="8"/>
        </w:numPr>
        <w:ind w:left="567" w:hanging="259"/>
        <w:jc w:val="both"/>
        <w:rPr>
          <w:rFonts w:ascii="Futura-Book" w:hAnsi="Futura-Book" w:cs="Arial"/>
          <w:sz w:val="19"/>
          <w:szCs w:val="19"/>
          <w:lang w:val="es-ES"/>
        </w:rPr>
      </w:pPr>
      <w:r w:rsidRPr="00A3429D">
        <w:rPr>
          <w:rFonts w:ascii="Futura-Book" w:hAnsi="Futura-Book" w:cs="Arial"/>
          <w:sz w:val="19"/>
          <w:szCs w:val="19"/>
          <w:lang w:val="es-ES"/>
        </w:rPr>
        <w:t xml:space="preserve">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w:t>
      </w:r>
      <w:r>
        <w:rPr>
          <w:rFonts w:ascii="Futura-Book" w:hAnsi="Futura-Book" w:cs="Arial"/>
          <w:sz w:val="19"/>
          <w:szCs w:val="19"/>
          <w:lang w:val="es-ES"/>
        </w:rPr>
        <w:t>Compañía</w:t>
      </w:r>
      <w:r w:rsidRPr="00A3429D">
        <w:rPr>
          <w:rFonts w:ascii="Futura-Book" w:hAnsi="Futura-Book" w:cs="Arial"/>
          <w:sz w:val="19"/>
          <w:szCs w:val="19"/>
          <w:lang w:val="es-ES"/>
        </w:rPr>
        <w:t xml:space="preserve"> para continuar como negocio en marcha.  Si concluimos que existe una incertidumbre material, se requiere que llamemos la atenci</w:t>
      </w:r>
      <w:r w:rsidRPr="005051DE">
        <w:rPr>
          <w:rFonts w:ascii="Futura-Book" w:hAnsi="Futura-Book" w:cs="Arial"/>
          <w:sz w:val="19"/>
          <w:szCs w:val="19"/>
          <w:lang w:val="es-ES"/>
        </w:rPr>
        <w:t>ón en nuestro informe de auditoría a las respectivas revelaciones en los estados financieros o, si las referidas revelaciones no son adecuadas, expresar una opinión modificada.  Nuestras conclusiones se basan en la evidencia de auditoría obtenida hasta la fecha de nuestro informe de auditoría, sin embargo, eventos o condiciones futuros pueden ocasionar que la Compañía deje de ser un</w:t>
      </w:r>
      <w:r w:rsidRPr="00A3429D">
        <w:rPr>
          <w:rFonts w:ascii="Futura-Book" w:hAnsi="Futura-Book" w:cs="Arial"/>
          <w:sz w:val="19"/>
          <w:szCs w:val="19"/>
          <w:lang w:val="es-ES"/>
        </w:rPr>
        <w:t>a empresa en funcionamiento.</w:t>
      </w:r>
    </w:p>
    <w:p w14:paraId="0A72C9D5" w14:textId="77777777" w:rsidR="00A3429D" w:rsidRPr="00A3429D" w:rsidRDefault="00A3429D" w:rsidP="00A3429D">
      <w:pPr>
        <w:ind w:left="567"/>
        <w:jc w:val="both"/>
        <w:rPr>
          <w:rFonts w:ascii="Futura-Book" w:hAnsi="Futura-Book" w:cs="Arial"/>
          <w:sz w:val="19"/>
          <w:szCs w:val="19"/>
          <w:lang w:val="es-ES"/>
        </w:rPr>
      </w:pPr>
    </w:p>
    <w:p w14:paraId="70B5B96E" w14:textId="77777777" w:rsidR="00A3429D" w:rsidRPr="00A3429D" w:rsidRDefault="00A3429D" w:rsidP="00A3429D">
      <w:pPr>
        <w:numPr>
          <w:ilvl w:val="0"/>
          <w:numId w:val="8"/>
        </w:numPr>
        <w:ind w:left="567" w:hanging="259"/>
        <w:jc w:val="both"/>
        <w:rPr>
          <w:rFonts w:ascii="Futura-Book" w:hAnsi="Futura-Book" w:cs="Arial"/>
          <w:sz w:val="19"/>
          <w:szCs w:val="19"/>
          <w:lang w:val="es-ES"/>
        </w:rPr>
      </w:pPr>
      <w:r w:rsidRPr="00A3429D">
        <w:rPr>
          <w:rFonts w:ascii="Futura-Book" w:hAnsi="Futura-Book" w:cs="Arial"/>
          <w:sz w:val="19"/>
          <w:szCs w:val="19"/>
          <w:lang w:val="es-ES"/>
        </w:rPr>
        <w:t>Evaluamos la presentación general, la estructura y el contenido de los estados financieros, incluyendo las revelaciones, y si los estados financieros representan las transacciones y eventos subyacentes de un modo que logren una presentación razonable.</w:t>
      </w:r>
    </w:p>
    <w:p w14:paraId="0697B4FD" w14:textId="77777777" w:rsidR="00A3429D" w:rsidRPr="00A3429D" w:rsidRDefault="00A3429D" w:rsidP="00A3429D">
      <w:pPr>
        <w:ind w:left="709"/>
        <w:jc w:val="both"/>
        <w:rPr>
          <w:rFonts w:ascii="Futura-Book" w:hAnsi="Futura-Book" w:cs="Arial"/>
          <w:sz w:val="19"/>
          <w:szCs w:val="19"/>
          <w:lang w:val="es-ES"/>
        </w:rPr>
      </w:pPr>
    </w:p>
    <w:p w14:paraId="0507037D" w14:textId="77777777" w:rsidR="00A3429D" w:rsidRPr="00A3429D" w:rsidRDefault="00A3429D" w:rsidP="00343EBB">
      <w:pPr>
        <w:jc w:val="both"/>
        <w:rPr>
          <w:rFonts w:ascii="Futura-Book" w:hAnsi="Futura-Book" w:cs="Arial"/>
          <w:sz w:val="19"/>
          <w:szCs w:val="19"/>
          <w:lang w:val="es-ES"/>
        </w:rPr>
      </w:pPr>
      <w:r w:rsidRPr="00A3429D">
        <w:rPr>
          <w:rFonts w:ascii="Futura-Book" w:hAnsi="Futura-Book" w:cs="Arial"/>
          <w:sz w:val="19"/>
          <w:szCs w:val="19"/>
          <w:lang w:val="es-ES"/>
        </w:rPr>
        <w:t xml:space="preserve">Comunicamos a los responsables de la Administración de </w:t>
      </w:r>
      <w:r w:rsidRPr="00343EBB">
        <w:rPr>
          <w:rFonts w:ascii="Futura-Book" w:hAnsi="Futura-Book" w:cs="Arial"/>
          <w:b/>
          <w:sz w:val="19"/>
          <w:szCs w:val="19"/>
          <w:lang w:val="es-ES"/>
        </w:rPr>
        <w:t>COSMOCEL ECUADOR C.A.</w:t>
      </w:r>
      <w:r>
        <w:rPr>
          <w:rFonts w:ascii="Futura-Book" w:hAnsi="Futura-Book" w:cs="Arial"/>
          <w:sz w:val="19"/>
          <w:szCs w:val="19"/>
          <w:lang w:val="es-ES"/>
        </w:rPr>
        <w:t xml:space="preserve"> </w:t>
      </w:r>
      <w:r w:rsidRPr="00A3429D">
        <w:rPr>
          <w:rFonts w:ascii="Futura-Book" w:hAnsi="Futura-Book" w:cs="Arial"/>
          <w:sz w:val="19"/>
          <w:szCs w:val="19"/>
          <w:lang w:val="es-ES"/>
        </w:rPr>
        <w:t>respecto a, entre otros asuntos, el alcance y el momento de realización de la auditoría planificada y los hallazgos significativos, así como cualquier deficiencia significativa de control interno que identificamos en el transcurso de la auditoría.</w:t>
      </w:r>
    </w:p>
    <w:p w14:paraId="791D8103" w14:textId="77777777" w:rsidR="00C75E52" w:rsidRPr="00343EBB" w:rsidRDefault="00C75E52" w:rsidP="00786826">
      <w:pPr>
        <w:jc w:val="both"/>
        <w:rPr>
          <w:rFonts w:ascii="Futura-Book" w:hAnsi="Futura-Book" w:cs="Arial"/>
          <w:sz w:val="19"/>
          <w:szCs w:val="19"/>
          <w:lang w:val="es-ES"/>
        </w:rPr>
      </w:pPr>
    </w:p>
    <w:p w14:paraId="7BEB4F8A" w14:textId="77777777" w:rsidR="000A60EE" w:rsidRPr="00F85405" w:rsidRDefault="000A60EE" w:rsidP="000A60EE">
      <w:pPr>
        <w:spacing w:line="280" w:lineRule="exact"/>
        <w:jc w:val="both"/>
        <w:rPr>
          <w:rFonts w:ascii="Futura-Book" w:hAnsi="Futura-Book"/>
          <w:b/>
          <w:sz w:val="19"/>
          <w:szCs w:val="19"/>
        </w:rPr>
      </w:pPr>
      <w:r w:rsidRPr="00F85405">
        <w:rPr>
          <w:rFonts w:ascii="Futura-Book" w:hAnsi="Futura-Book"/>
          <w:b/>
          <w:sz w:val="19"/>
          <w:szCs w:val="19"/>
        </w:rPr>
        <w:t>Informes sobre otros requisitos legales y reglamentarios</w:t>
      </w:r>
    </w:p>
    <w:p w14:paraId="0D57604A" w14:textId="77777777" w:rsidR="000A60EE" w:rsidRPr="00F85405" w:rsidRDefault="000A60EE" w:rsidP="000A60EE">
      <w:pPr>
        <w:spacing w:line="280" w:lineRule="exact"/>
        <w:ind w:left="426"/>
        <w:jc w:val="both"/>
        <w:rPr>
          <w:rFonts w:ascii="Futura-Book" w:hAnsi="Futura-Book"/>
          <w:sz w:val="19"/>
          <w:szCs w:val="19"/>
        </w:rPr>
      </w:pPr>
    </w:p>
    <w:p w14:paraId="6C15B3CC" w14:textId="77777777" w:rsidR="000A60EE" w:rsidRDefault="000A60EE" w:rsidP="000A60EE">
      <w:pPr>
        <w:spacing w:line="280" w:lineRule="exact"/>
        <w:jc w:val="both"/>
        <w:rPr>
          <w:rFonts w:ascii="Futura-Book" w:hAnsi="Futura-Book"/>
          <w:sz w:val="19"/>
          <w:szCs w:val="19"/>
        </w:rPr>
      </w:pPr>
      <w:r>
        <w:rPr>
          <w:rFonts w:ascii="Futura-Book" w:hAnsi="Futura-Book"/>
          <w:sz w:val="19"/>
          <w:szCs w:val="19"/>
        </w:rPr>
        <w:t>Nuestra opinión adicional</w:t>
      </w:r>
      <w:r w:rsidRPr="00F85405">
        <w:rPr>
          <w:rFonts w:ascii="Futura-Book" w:hAnsi="Futura-Book"/>
          <w:sz w:val="19"/>
          <w:szCs w:val="19"/>
        </w:rPr>
        <w:t xml:space="preserve">, sobre </w:t>
      </w:r>
      <w:r>
        <w:rPr>
          <w:rFonts w:ascii="Futura-Book" w:hAnsi="Futura-Book"/>
          <w:sz w:val="19"/>
          <w:szCs w:val="19"/>
        </w:rPr>
        <w:t>el</w:t>
      </w:r>
      <w:r w:rsidRPr="00F85405">
        <w:rPr>
          <w:rFonts w:ascii="Futura-Book" w:hAnsi="Futura-Book"/>
          <w:sz w:val="19"/>
          <w:szCs w:val="19"/>
        </w:rPr>
        <w:t xml:space="preserve">  Informe de Cumplimiento de Obligaciones Tributarias al 31 de diciembre de 201</w:t>
      </w:r>
      <w:r w:rsidR="00E518AA">
        <w:rPr>
          <w:rFonts w:ascii="Futura-Book" w:hAnsi="Futura-Book"/>
          <w:sz w:val="19"/>
          <w:szCs w:val="19"/>
        </w:rPr>
        <w:t>8</w:t>
      </w:r>
      <w:r w:rsidRPr="00F85405">
        <w:rPr>
          <w:rFonts w:ascii="Futura-Book" w:hAnsi="Futura-Book"/>
          <w:sz w:val="19"/>
          <w:szCs w:val="19"/>
        </w:rPr>
        <w:t xml:space="preserve"> de </w:t>
      </w:r>
      <w:r w:rsidR="008641CD">
        <w:rPr>
          <w:rFonts w:ascii="Futura-Book" w:hAnsi="Futura-Book" w:cs="Arial"/>
          <w:b/>
          <w:sz w:val="20"/>
          <w:szCs w:val="20"/>
        </w:rPr>
        <w:t>COSMOCEL ECUADOR C.A.</w:t>
      </w:r>
      <w:r w:rsidRPr="00F85405">
        <w:rPr>
          <w:rFonts w:ascii="Futura-Book" w:hAnsi="Futura-Book"/>
          <w:sz w:val="19"/>
          <w:szCs w:val="19"/>
        </w:rPr>
        <w:t>,</w:t>
      </w:r>
      <w:r>
        <w:rPr>
          <w:rFonts w:ascii="Futura-Book" w:hAnsi="Futura-Book"/>
          <w:sz w:val="19"/>
          <w:szCs w:val="19"/>
        </w:rPr>
        <w:t xml:space="preserve"> como agente de retención y percepción,</w:t>
      </w:r>
      <w:r w:rsidRPr="00F85405">
        <w:rPr>
          <w:rFonts w:ascii="Futura-Book" w:hAnsi="Futura-Book"/>
          <w:sz w:val="19"/>
          <w:szCs w:val="19"/>
        </w:rPr>
        <w:t xml:space="preserve"> se emite por separado.</w:t>
      </w:r>
    </w:p>
    <w:p w14:paraId="179F8CCD" w14:textId="77777777" w:rsidR="000A60EE" w:rsidRDefault="000A60EE" w:rsidP="00786826">
      <w:pPr>
        <w:jc w:val="both"/>
        <w:rPr>
          <w:rFonts w:ascii="Futura-Book" w:hAnsi="Futura-Book" w:cs="Arial"/>
          <w:sz w:val="20"/>
          <w:szCs w:val="20"/>
        </w:rPr>
      </w:pPr>
    </w:p>
    <w:p w14:paraId="5EE95955" w14:textId="77777777" w:rsidR="00696203" w:rsidRDefault="00696203" w:rsidP="00786826">
      <w:pPr>
        <w:jc w:val="both"/>
        <w:rPr>
          <w:rFonts w:ascii="Futura-Book" w:hAnsi="Futura-Book" w:cs="Arial"/>
          <w:sz w:val="20"/>
          <w:szCs w:val="20"/>
        </w:rPr>
      </w:pPr>
    </w:p>
    <w:p w14:paraId="3914E8F2" w14:textId="77777777" w:rsidR="00696203" w:rsidRDefault="00696203" w:rsidP="00786826">
      <w:pPr>
        <w:jc w:val="both"/>
        <w:rPr>
          <w:rFonts w:ascii="Futura-Book" w:hAnsi="Futura-Book" w:cs="Arial"/>
          <w:sz w:val="20"/>
          <w:szCs w:val="20"/>
        </w:rPr>
      </w:pPr>
    </w:p>
    <w:p w14:paraId="7239684C" w14:textId="77777777" w:rsidR="00696203" w:rsidRDefault="00696203" w:rsidP="00786826">
      <w:pPr>
        <w:jc w:val="both"/>
        <w:rPr>
          <w:rFonts w:ascii="Futura-Book" w:hAnsi="Futura-Book" w:cs="Arial"/>
          <w:sz w:val="20"/>
          <w:szCs w:val="20"/>
        </w:rPr>
      </w:pPr>
    </w:p>
    <w:p w14:paraId="1F632A64" w14:textId="77777777" w:rsidR="00696203" w:rsidRPr="00325520" w:rsidRDefault="00696203" w:rsidP="00786826">
      <w:pPr>
        <w:jc w:val="both"/>
        <w:rPr>
          <w:rFonts w:ascii="Futura-Book" w:hAnsi="Futura-Book" w:cs="Arial"/>
          <w:sz w:val="20"/>
          <w:szCs w:val="20"/>
        </w:rPr>
      </w:pPr>
    </w:p>
    <w:p w14:paraId="3A5DFEB1" w14:textId="77777777" w:rsidR="004D5CF1" w:rsidRPr="00325520" w:rsidRDefault="004D5CF1" w:rsidP="00412DE7">
      <w:pPr>
        <w:tabs>
          <w:tab w:val="left" w:pos="6480"/>
        </w:tabs>
        <w:jc w:val="both"/>
        <w:rPr>
          <w:rFonts w:ascii="Futura-Book" w:hAnsi="Futura-Book" w:cs="Arial"/>
          <w:iCs/>
          <w:sz w:val="20"/>
          <w:szCs w:val="20"/>
        </w:rPr>
      </w:pPr>
      <w:r w:rsidRPr="00BD5302">
        <w:rPr>
          <w:rFonts w:ascii="Futura-Book" w:hAnsi="Futura-Book" w:cs="Arial"/>
          <w:b/>
          <w:iCs/>
          <w:sz w:val="20"/>
          <w:szCs w:val="20"/>
          <w:lang w:val="es-ES"/>
        </w:rPr>
        <w:t>KRESTON AS Ecuador C</w:t>
      </w:r>
      <w:r w:rsidRPr="00BD5302">
        <w:rPr>
          <w:rFonts w:ascii="Futura-Book" w:hAnsi="Futura-Book" w:cs="Arial"/>
          <w:b/>
          <w:iCs/>
          <w:color w:val="000000"/>
          <w:spacing w:val="-5"/>
          <w:sz w:val="20"/>
          <w:szCs w:val="20"/>
          <w:lang w:val="es-ES"/>
        </w:rPr>
        <w:t>í</w:t>
      </w:r>
      <w:r w:rsidRPr="00BD5302">
        <w:rPr>
          <w:rFonts w:ascii="Futura-Book" w:hAnsi="Futura-Book" w:cs="Arial"/>
          <w:b/>
          <w:iCs/>
          <w:sz w:val="20"/>
          <w:szCs w:val="20"/>
          <w:lang w:val="es-ES"/>
        </w:rPr>
        <w:t>a. Ltda.</w:t>
      </w:r>
      <w:r w:rsidRPr="00BD5302">
        <w:rPr>
          <w:rFonts w:ascii="Futura-Book" w:hAnsi="Futura-Book" w:cs="Arial"/>
          <w:iCs/>
          <w:sz w:val="20"/>
          <w:szCs w:val="20"/>
          <w:lang w:val="es-ES"/>
        </w:rPr>
        <w:tab/>
      </w:r>
      <w:r w:rsidR="00E518AA">
        <w:rPr>
          <w:rFonts w:ascii="Futura-Book" w:hAnsi="Futura-Book" w:cs="Arial"/>
          <w:iCs/>
          <w:sz w:val="20"/>
          <w:szCs w:val="20"/>
        </w:rPr>
        <w:t xml:space="preserve">César </w:t>
      </w:r>
      <w:proofErr w:type="spellStart"/>
      <w:r w:rsidR="00E518AA">
        <w:rPr>
          <w:rFonts w:ascii="Futura-Book" w:hAnsi="Futura-Book" w:cs="Arial"/>
          <w:iCs/>
          <w:sz w:val="20"/>
          <w:szCs w:val="20"/>
        </w:rPr>
        <w:t>Alvarez</w:t>
      </w:r>
      <w:proofErr w:type="spellEnd"/>
      <w:r w:rsidR="00E518AA">
        <w:rPr>
          <w:rFonts w:ascii="Futura-Book" w:hAnsi="Futura-Book" w:cs="Arial"/>
          <w:iCs/>
          <w:sz w:val="20"/>
          <w:szCs w:val="20"/>
        </w:rPr>
        <w:t xml:space="preserve"> G.</w:t>
      </w:r>
    </w:p>
    <w:p w14:paraId="4300A744" w14:textId="77777777" w:rsidR="004D5CF1" w:rsidRPr="00325520" w:rsidRDefault="004D5CF1" w:rsidP="00412DE7">
      <w:pPr>
        <w:tabs>
          <w:tab w:val="left" w:pos="6480"/>
        </w:tabs>
        <w:jc w:val="both"/>
        <w:rPr>
          <w:rFonts w:ascii="Futura-Book" w:hAnsi="Futura-Book" w:cs="Arial"/>
          <w:iCs/>
          <w:sz w:val="20"/>
          <w:szCs w:val="20"/>
        </w:rPr>
      </w:pPr>
      <w:r w:rsidRPr="00325520">
        <w:rPr>
          <w:rFonts w:ascii="Futura-Book" w:hAnsi="Futura-Book" w:cs="Arial"/>
          <w:b/>
          <w:iCs/>
          <w:sz w:val="20"/>
          <w:szCs w:val="20"/>
        </w:rPr>
        <w:t>SC-RNAE No. 643</w:t>
      </w:r>
      <w:r w:rsidRPr="00325520">
        <w:rPr>
          <w:rFonts w:ascii="Futura-Book" w:hAnsi="Futura-Book" w:cs="Arial"/>
          <w:iCs/>
          <w:sz w:val="20"/>
          <w:szCs w:val="20"/>
        </w:rPr>
        <w:tab/>
      </w:r>
      <w:r w:rsidR="00E518AA">
        <w:rPr>
          <w:rFonts w:ascii="Futura-Book" w:hAnsi="Futura-Book" w:cs="Arial"/>
          <w:iCs/>
          <w:sz w:val="20"/>
          <w:szCs w:val="20"/>
        </w:rPr>
        <w:t>Socio</w:t>
      </w:r>
    </w:p>
    <w:p w14:paraId="0B1DA2D0" w14:textId="77777777" w:rsidR="004D5CF1" w:rsidRPr="00325520" w:rsidRDefault="004D5CF1" w:rsidP="004D5CF1">
      <w:pPr>
        <w:ind w:left="284"/>
        <w:jc w:val="both"/>
        <w:rPr>
          <w:rFonts w:ascii="Futura-Book" w:hAnsi="Futura-Book" w:cs="Arial"/>
          <w:iCs/>
          <w:sz w:val="20"/>
          <w:szCs w:val="20"/>
        </w:rPr>
      </w:pPr>
    </w:p>
    <w:p w14:paraId="0AFBC781" w14:textId="77777777" w:rsidR="004D5CF1" w:rsidRDefault="004C0ED3" w:rsidP="00412DE7">
      <w:pPr>
        <w:jc w:val="both"/>
        <w:rPr>
          <w:rFonts w:ascii="Futura-Book" w:hAnsi="Futura-Book" w:cs="Arial"/>
          <w:iCs/>
          <w:sz w:val="20"/>
          <w:szCs w:val="20"/>
        </w:rPr>
      </w:pPr>
      <w:r>
        <w:rPr>
          <w:rFonts w:ascii="Futura-Book" w:hAnsi="Futura-Book" w:cs="Arial"/>
          <w:iCs/>
          <w:sz w:val="20"/>
          <w:szCs w:val="20"/>
        </w:rPr>
        <w:t xml:space="preserve">Quito, </w:t>
      </w:r>
      <w:r w:rsidR="00B23D6B">
        <w:rPr>
          <w:rFonts w:ascii="Futura-Book" w:hAnsi="Futura-Book" w:cs="Arial"/>
          <w:iCs/>
          <w:sz w:val="20"/>
          <w:szCs w:val="20"/>
        </w:rPr>
        <w:t>16</w:t>
      </w:r>
      <w:r w:rsidR="00412DE7">
        <w:rPr>
          <w:rFonts w:ascii="Futura-Book" w:hAnsi="Futura-Book" w:cs="Arial"/>
          <w:iCs/>
          <w:sz w:val="20"/>
          <w:szCs w:val="20"/>
        </w:rPr>
        <w:t xml:space="preserve"> de abril de 201</w:t>
      </w:r>
      <w:r w:rsidR="00E518AA">
        <w:rPr>
          <w:rFonts w:ascii="Futura-Book" w:hAnsi="Futura-Book" w:cs="Arial"/>
          <w:iCs/>
          <w:sz w:val="20"/>
          <w:szCs w:val="20"/>
        </w:rPr>
        <w:t>9</w:t>
      </w:r>
    </w:p>
    <w:p w14:paraId="78214D57" w14:textId="77777777" w:rsidR="003D1ABA" w:rsidRDefault="003D1ABA" w:rsidP="004D5CF1">
      <w:pPr>
        <w:ind w:left="284"/>
        <w:jc w:val="both"/>
        <w:rPr>
          <w:rFonts w:ascii="Futura-Book" w:hAnsi="Futura-Book" w:cs="Arial"/>
          <w:iCs/>
          <w:sz w:val="20"/>
          <w:szCs w:val="20"/>
        </w:rPr>
      </w:pPr>
    </w:p>
    <w:p w14:paraId="30A10CA0" w14:textId="77777777" w:rsidR="003D1ABA" w:rsidRDefault="003D1ABA" w:rsidP="004D5CF1">
      <w:pPr>
        <w:ind w:left="284"/>
        <w:jc w:val="both"/>
        <w:rPr>
          <w:rFonts w:ascii="Futura-Book" w:hAnsi="Futura-Book" w:cs="Arial"/>
          <w:iCs/>
          <w:sz w:val="20"/>
          <w:szCs w:val="20"/>
        </w:rPr>
      </w:pPr>
    </w:p>
    <w:sectPr w:rsidR="003D1ABA" w:rsidSect="005B1731">
      <w:headerReference w:type="default" r:id="rId10"/>
      <w:headerReference w:type="first" r:id="rId11"/>
      <w:pgSz w:w="11907" w:h="16840" w:code="9"/>
      <w:pgMar w:top="1665" w:right="1418" w:bottom="1418" w:left="1418" w:header="709" w:footer="268"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B10F3" w14:textId="77777777" w:rsidR="00333ACC" w:rsidRDefault="00333ACC">
      <w:r>
        <w:separator/>
      </w:r>
    </w:p>
  </w:endnote>
  <w:endnote w:type="continuationSeparator" w:id="0">
    <w:p w14:paraId="4B4CF82D" w14:textId="77777777" w:rsidR="00333ACC" w:rsidRDefault="0033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utura-Book">
    <w:altName w:val="Vrinda"/>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Futura Lt BT">
    <w:altName w:val="Futura Lt B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F65DF" w14:textId="77777777" w:rsidR="00333ACC" w:rsidRDefault="00333ACC">
      <w:r>
        <w:separator/>
      </w:r>
    </w:p>
  </w:footnote>
  <w:footnote w:type="continuationSeparator" w:id="0">
    <w:p w14:paraId="6E81C463" w14:textId="77777777" w:rsidR="00333ACC" w:rsidRDefault="00333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FC5AB" w14:textId="77777777" w:rsidR="00546339" w:rsidRPr="00546339" w:rsidRDefault="00546339" w:rsidP="00546339">
    <w:pPr>
      <w:pStyle w:val="Header"/>
      <w:jc w:val="right"/>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FF5E2" w14:textId="77777777" w:rsidR="00546339" w:rsidRPr="00546339" w:rsidRDefault="00546339" w:rsidP="00546339">
    <w:pPr>
      <w:pStyle w:val="Header"/>
      <w:jc w:val="right"/>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6AE7"/>
    <w:multiLevelType w:val="hybridMultilevel"/>
    <w:tmpl w:val="D8FA78E4"/>
    <w:lvl w:ilvl="0" w:tplc="F29859EA">
      <w:numFmt w:val="bullet"/>
      <w:lvlText w:val="-"/>
      <w:lvlJc w:val="left"/>
      <w:pPr>
        <w:ind w:left="1493" w:hanging="360"/>
      </w:pPr>
      <w:rPr>
        <w:rFonts w:ascii="Futura-Book" w:eastAsia="Times New Roman" w:hAnsi="Futura-Book" w:cs="Arial" w:hint="default"/>
      </w:rPr>
    </w:lvl>
    <w:lvl w:ilvl="1" w:tplc="300A0003" w:tentative="1">
      <w:start w:val="1"/>
      <w:numFmt w:val="bullet"/>
      <w:lvlText w:val="o"/>
      <w:lvlJc w:val="left"/>
      <w:pPr>
        <w:ind w:left="2213" w:hanging="360"/>
      </w:pPr>
      <w:rPr>
        <w:rFonts w:ascii="Courier New" w:hAnsi="Courier New" w:cs="Courier New" w:hint="default"/>
      </w:rPr>
    </w:lvl>
    <w:lvl w:ilvl="2" w:tplc="300A0005" w:tentative="1">
      <w:start w:val="1"/>
      <w:numFmt w:val="bullet"/>
      <w:lvlText w:val=""/>
      <w:lvlJc w:val="left"/>
      <w:pPr>
        <w:ind w:left="2933" w:hanging="360"/>
      </w:pPr>
      <w:rPr>
        <w:rFonts w:ascii="Wingdings" w:hAnsi="Wingdings" w:hint="default"/>
      </w:rPr>
    </w:lvl>
    <w:lvl w:ilvl="3" w:tplc="300A0001" w:tentative="1">
      <w:start w:val="1"/>
      <w:numFmt w:val="bullet"/>
      <w:lvlText w:val=""/>
      <w:lvlJc w:val="left"/>
      <w:pPr>
        <w:ind w:left="3653" w:hanging="360"/>
      </w:pPr>
      <w:rPr>
        <w:rFonts w:ascii="Symbol" w:hAnsi="Symbol" w:hint="default"/>
      </w:rPr>
    </w:lvl>
    <w:lvl w:ilvl="4" w:tplc="300A0003" w:tentative="1">
      <w:start w:val="1"/>
      <w:numFmt w:val="bullet"/>
      <w:lvlText w:val="o"/>
      <w:lvlJc w:val="left"/>
      <w:pPr>
        <w:ind w:left="4373" w:hanging="360"/>
      </w:pPr>
      <w:rPr>
        <w:rFonts w:ascii="Courier New" w:hAnsi="Courier New" w:cs="Courier New" w:hint="default"/>
      </w:rPr>
    </w:lvl>
    <w:lvl w:ilvl="5" w:tplc="300A0005" w:tentative="1">
      <w:start w:val="1"/>
      <w:numFmt w:val="bullet"/>
      <w:lvlText w:val=""/>
      <w:lvlJc w:val="left"/>
      <w:pPr>
        <w:ind w:left="5093" w:hanging="360"/>
      </w:pPr>
      <w:rPr>
        <w:rFonts w:ascii="Wingdings" w:hAnsi="Wingdings" w:hint="default"/>
      </w:rPr>
    </w:lvl>
    <w:lvl w:ilvl="6" w:tplc="300A0001" w:tentative="1">
      <w:start w:val="1"/>
      <w:numFmt w:val="bullet"/>
      <w:lvlText w:val=""/>
      <w:lvlJc w:val="left"/>
      <w:pPr>
        <w:ind w:left="5813" w:hanging="360"/>
      </w:pPr>
      <w:rPr>
        <w:rFonts w:ascii="Symbol" w:hAnsi="Symbol" w:hint="default"/>
      </w:rPr>
    </w:lvl>
    <w:lvl w:ilvl="7" w:tplc="300A0003" w:tentative="1">
      <w:start w:val="1"/>
      <w:numFmt w:val="bullet"/>
      <w:lvlText w:val="o"/>
      <w:lvlJc w:val="left"/>
      <w:pPr>
        <w:ind w:left="6533" w:hanging="360"/>
      </w:pPr>
      <w:rPr>
        <w:rFonts w:ascii="Courier New" w:hAnsi="Courier New" w:cs="Courier New" w:hint="default"/>
      </w:rPr>
    </w:lvl>
    <w:lvl w:ilvl="8" w:tplc="300A0005" w:tentative="1">
      <w:start w:val="1"/>
      <w:numFmt w:val="bullet"/>
      <w:lvlText w:val=""/>
      <w:lvlJc w:val="left"/>
      <w:pPr>
        <w:ind w:left="7253" w:hanging="360"/>
      </w:pPr>
      <w:rPr>
        <w:rFonts w:ascii="Wingdings" w:hAnsi="Wingdings" w:hint="default"/>
      </w:rPr>
    </w:lvl>
  </w:abstractNum>
  <w:abstractNum w:abstractNumId="1" w15:restartNumberingAfterBreak="0">
    <w:nsid w:val="0B711F9C"/>
    <w:multiLevelType w:val="hybridMultilevel"/>
    <w:tmpl w:val="BC42BF8E"/>
    <w:lvl w:ilvl="0" w:tplc="23A00EB8">
      <w:start w:val="4"/>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2" w15:restartNumberingAfterBreak="0">
    <w:nsid w:val="1CC575BA"/>
    <w:multiLevelType w:val="hybridMultilevel"/>
    <w:tmpl w:val="A454C380"/>
    <w:lvl w:ilvl="0" w:tplc="B6927C02">
      <w:start w:val="1"/>
      <w:numFmt w:val="decimal"/>
      <w:lvlText w:val="%1."/>
      <w:lvlJc w:val="left"/>
      <w:pPr>
        <w:tabs>
          <w:tab w:val="num" w:pos="360"/>
        </w:tabs>
        <w:ind w:left="360" w:hanging="360"/>
      </w:pPr>
      <w:rPr>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7BE5084"/>
    <w:multiLevelType w:val="hybridMultilevel"/>
    <w:tmpl w:val="5510A092"/>
    <w:lvl w:ilvl="0" w:tplc="A2227630">
      <w:start w:val="1"/>
      <w:numFmt w:val="decimal"/>
      <w:lvlText w:val="%1."/>
      <w:lvlJc w:val="left"/>
      <w:pPr>
        <w:ind w:left="644" w:hanging="360"/>
      </w:pPr>
      <w:rPr>
        <w:rFonts w:hint="default"/>
        <w:b w:val="0"/>
      </w:rPr>
    </w:lvl>
    <w:lvl w:ilvl="1" w:tplc="300A0019">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4" w15:restartNumberingAfterBreak="0">
    <w:nsid w:val="31EF6A7C"/>
    <w:multiLevelType w:val="hybridMultilevel"/>
    <w:tmpl w:val="7A38292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B70025D"/>
    <w:multiLevelType w:val="hybridMultilevel"/>
    <w:tmpl w:val="BAE68D28"/>
    <w:lvl w:ilvl="0" w:tplc="A1E8E5B8">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CA2A1A"/>
    <w:multiLevelType w:val="hybridMultilevel"/>
    <w:tmpl w:val="860C196A"/>
    <w:lvl w:ilvl="0" w:tplc="F1F62302">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7" w15:restartNumberingAfterBreak="0">
    <w:nsid w:val="42B611BA"/>
    <w:multiLevelType w:val="hybridMultilevel"/>
    <w:tmpl w:val="DC007956"/>
    <w:lvl w:ilvl="0" w:tplc="A25AE496">
      <w:numFmt w:val="bullet"/>
      <w:lvlText w:val="-"/>
      <w:lvlJc w:val="left"/>
      <w:pPr>
        <w:ind w:left="1635" w:hanging="360"/>
      </w:pPr>
      <w:rPr>
        <w:rFonts w:ascii="Futura-Book" w:eastAsia="Times New Roman" w:hAnsi="Futura-Book" w:cs="Arial" w:hint="default"/>
      </w:rPr>
    </w:lvl>
    <w:lvl w:ilvl="1" w:tplc="300A0003" w:tentative="1">
      <w:start w:val="1"/>
      <w:numFmt w:val="bullet"/>
      <w:lvlText w:val="o"/>
      <w:lvlJc w:val="left"/>
      <w:pPr>
        <w:ind w:left="2355" w:hanging="360"/>
      </w:pPr>
      <w:rPr>
        <w:rFonts w:ascii="Courier New" w:hAnsi="Courier New" w:cs="Courier New" w:hint="default"/>
      </w:rPr>
    </w:lvl>
    <w:lvl w:ilvl="2" w:tplc="300A0005" w:tentative="1">
      <w:start w:val="1"/>
      <w:numFmt w:val="bullet"/>
      <w:lvlText w:val=""/>
      <w:lvlJc w:val="left"/>
      <w:pPr>
        <w:ind w:left="3075" w:hanging="360"/>
      </w:pPr>
      <w:rPr>
        <w:rFonts w:ascii="Wingdings" w:hAnsi="Wingdings" w:hint="default"/>
      </w:rPr>
    </w:lvl>
    <w:lvl w:ilvl="3" w:tplc="300A0001" w:tentative="1">
      <w:start w:val="1"/>
      <w:numFmt w:val="bullet"/>
      <w:lvlText w:val=""/>
      <w:lvlJc w:val="left"/>
      <w:pPr>
        <w:ind w:left="3795" w:hanging="360"/>
      </w:pPr>
      <w:rPr>
        <w:rFonts w:ascii="Symbol" w:hAnsi="Symbol" w:hint="default"/>
      </w:rPr>
    </w:lvl>
    <w:lvl w:ilvl="4" w:tplc="300A0003" w:tentative="1">
      <w:start w:val="1"/>
      <w:numFmt w:val="bullet"/>
      <w:lvlText w:val="o"/>
      <w:lvlJc w:val="left"/>
      <w:pPr>
        <w:ind w:left="4515" w:hanging="360"/>
      </w:pPr>
      <w:rPr>
        <w:rFonts w:ascii="Courier New" w:hAnsi="Courier New" w:cs="Courier New" w:hint="default"/>
      </w:rPr>
    </w:lvl>
    <w:lvl w:ilvl="5" w:tplc="300A0005" w:tentative="1">
      <w:start w:val="1"/>
      <w:numFmt w:val="bullet"/>
      <w:lvlText w:val=""/>
      <w:lvlJc w:val="left"/>
      <w:pPr>
        <w:ind w:left="5235" w:hanging="360"/>
      </w:pPr>
      <w:rPr>
        <w:rFonts w:ascii="Wingdings" w:hAnsi="Wingdings" w:hint="default"/>
      </w:rPr>
    </w:lvl>
    <w:lvl w:ilvl="6" w:tplc="300A0001" w:tentative="1">
      <w:start w:val="1"/>
      <w:numFmt w:val="bullet"/>
      <w:lvlText w:val=""/>
      <w:lvlJc w:val="left"/>
      <w:pPr>
        <w:ind w:left="5955" w:hanging="360"/>
      </w:pPr>
      <w:rPr>
        <w:rFonts w:ascii="Symbol" w:hAnsi="Symbol" w:hint="default"/>
      </w:rPr>
    </w:lvl>
    <w:lvl w:ilvl="7" w:tplc="300A0003" w:tentative="1">
      <w:start w:val="1"/>
      <w:numFmt w:val="bullet"/>
      <w:lvlText w:val="o"/>
      <w:lvlJc w:val="left"/>
      <w:pPr>
        <w:ind w:left="6675" w:hanging="360"/>
      </w:pPr>
      <w:rPr>
        <w:rFonts w:ascii="Courier New" w:hAnsi="Courier New" w:cs="Courier New" w:hint="default"/>
      </w:rPr>
    </w:lvl>
    <w:lvl w:ilvl="8" w:tplc="300A0005" w:tentative="1">
      <w:start w:val="1"/>
      <w:numFmt w:val="bullet"/>
      <w:lvlText w:val=""/>
      <w:lvlJc w:val="left"/>
      <w:pPr>
        <w:ind w:left="7395" w:hanging="360"/>
      </w:pPr>
      <w:rPr>
        <w:rFonts w:ascii="Wingdings" w:hAnsi="Wingdings" w:hint="default"/>
      </w:rPr>
    </w:lvl>
  </w:abstractNum>
  <w:abstractNum w:abstractNumId="8" w15:restartNumberingAfterBreak="0">
    <w:nsid w:val="638E101D"/>
    <w:multiLevelType w:val="hybridMultilevel"/>
    <w:tmpl w:val="855C9754"/>
    <w:lvl w:ilvl="0" w:tplc="06FE9744">
      <w:start w:val="1"/>
      <w:numFmt w:val="decimal"/>
      <w:lvlText w:val="%1."/>
      <w:lvlJc w:val="left"/>
      <w:pPr>
        <w:ind w:left="690" w:hanging="360"/>
      </w:pPr>
      <w:rPr>
        <w:rFonts w:hint="default"/>
      </w:rPr>
    </w:lvl>
    <w:lvl w:ilvl="1" w:tplc="300A0019" w:tentative="1">
      <w:start w:val="1"/>
      <w:numFmt w:val="lowerLetter"/>
      <w:lvlText w:val="%2."/>
      <w:lvlJc w:val="left"/>
      <w:pPr>
        <w:ind w:left="1410" w:hanging="360"/>
      </w:pPr>
    </w:lvl>
    <w:lvl w:ilvl="2" w:tplc="300A001B" w:tentative="1">
      <w:start w:val="1"/>
      <w:numFmt w:val="lowerRoman"/>
      <w:lvlText w:val="%3."/>
      <w:lvlJc w:val="right"/>
      <w:pPr>
        <w:ind w:left="2130" w:hanging="180"/>
      </w:pPr>
    </w:lvl>
    <w:lvl w:ilvl="3" w:tplc="300A000F" w:tentative="1">
      <w:start w:val="1"/>
      <w:numFmt w:val="decimal"/>
      <w:lvlText w:val="%4."/>
      <w:lvlJc w:val="left"/>
      <w:pPr>
        <w:ind w:left="2850" w:hanging="360"/>
      </w:pPr>
    </w:lvl>
    <w:lvl w:ilvl="4" w:tplc="300A0019" w:tentative="1">
      <w:start w:val="1"/>
      <w:numFmt w:val="lowerLetter"/>
      <w:lvlText w:val="%5."/>
      <w:lvlJc w:val="left"/>
      <w:pPr>
        <w:ind w:left="3570" w:hanging="360"/>
      </w:pPr>
    </w:lvl>
    <w:lvl w:ilvl="5" w:tplc="300A001B" w:tentative="1">
      <w:start w:val="1"/>
      <w:numFmt w:val="lowerRoman"/>
      <w:lvlText w:val="%6."/>
      <w:lvlJc w:val="right"/>
      <w:pPr>
        <w:ind w:left="4290" w:hanging="180"/>
      </w:pPr>
    </w:lvl>
    <w:lvl w:ilvl="6" w:tplc="300A000F" w:tentative="1">
      <w:start w:val="1"/>
      <w:numFmt w:val="decimal"/>
      <w:lvlText w:val="%7."/>
      <w:lvlJc w:val="left"/>
      <w:pPr>
        <w:ind w:left="5010" w:hanging="360"/>
      </w:pPr>
    </w:lvl>
    <w:lvl w:ilvl="7" w:tplc="300A0019" w:tentative="1">
      <w:start w:val="1"/>
      <w:numFmt w:val="lowerLetter"/>
      <w:lvlText w:val="%8."/>
      <w:lvlJc w:val="left"/>
      <w:pPr>
        <w:ind w:left="5730" w:hanging="360"/>
      </w:pPr>
    </w:lvl>
    <w:lvl w:ilvl="8" w:tplc="300A001B" w:tentative="1">
      <w:start w:val="1"/>
      <w:numFmt w:val="lowerRoman"/>
      <w:lvlText w:val="%9."/>
      <w:lvlJc w:val="right"/>
      <w:pPr>
        <w:ind w:left="6450" w:hanging="180"/>
      </w:pPr>
    </w:lvl>
  </w:abstractNum>
  <w:abstractNum w:abstractNumId="9" w15:restartNumberingAfterBreak="0">
    <w:nsid w:val="6BA30CAD"/>
    <w:multiLevelType w:val="hybridMultilevel"/>
    <w:tmpl w:val="B8BEF60C"/>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0" w15:restartNumberingAfterBreak="0">
    <w:nsid w:val="72B028C5"/>
    <w:multiLevelType w:val="hybridMultilevel"/>
    <w:tmpl w:val="A814856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78EF3305"/>
    <w:multiLevelType w:val="hybridMultilevel"/>
    <w:tmpl w:val="E38633C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7BE2616F"/>
    <w:multiLevelType w:val="hybridMultilevel"/>
    <w:tmpl w:val="6DEA2C24"/>
    <w:lvl w:ilvl="0" w:tplc="A5CAB918">
      <w:start w:val="2015"/>
      <w:numFmt w:val="bullet"/>
      <w:lvlText w:val="-"/>
      <w:lvlJc w:val="left"/>
      <w:pPr>
        <w:ind w:left="2773" w:hanging="360"/>
      </w:pPr>
      <w:rPr>
        <w:rFonts w:ascii="Futura-Book" w:eastAsia="Times New Roman" w:hAnsi="Futura-Book" w:cs="Arial" w:hint="default"/>
      </w:rPr>
    </w:lvl>
    <w:lvl w:ilvl="1" w:tplc="300A0003" w:tentative="1">
      <w:start w:val="1"/>
      <w:numFmt w:val="bullet"/>
      <w:lvlText w:val="o"/>
      <w:lvlJc w:val="left"/>
      <w:pPr>
        <w:ind w:left="3493" w:hanging="360"/>
      </w:pPr>
      <w:rPr>
        <w:rFonts w:ascii="Courier New" w:hAnsi="Courier New" w:cs="Courier New" w:hint="default"/>
      </w:rPr>
    </w:lvl>
    <w:lvl w:ilvl="2" w:tplc="300A0005" w:tentative="1">
      <w:start w:val="1"/>
      <w:numFmt w:val="bullet"/>
      <w:lvlText w:val=""/>
      <w:lvlJc w:val="left"/>
      <w:pPr>
        <w:ind w:left="4213" w:hanging="360"/>
      </w:pPr>
      <w:rPr>
        <w:rFonts w:ascii="Wingdings" w:hAnsi="Wingdings" w:hint="default"/>
      </w:rPr>
    </w:lvl>
    <w:lvl w:ilvl="3" w:tplc="300A0001" w:tentative="1">
      <w:start w:val="1"/>
      <w:numFmt w:val="bullet"/>
      <w:lvlText w:val=""/>
      <w:lvlJc w:val="left"/>
      <w:pPr>
        <w:ind w:left="4933" w:hanging="360"/>
      </w:pPr>
      <w:rPr>
        <w:rFonts w:ascii="Symbol" w:hAnsi="Symbol" w:hint="default"/>
      </w:rPr>
    </w:lvl>
    <w:lvl w:ilvl="4" w:tplc="300A0003" w:tentative="1">
      <w:start w:val="1"/>
      <w:numFmt w:val="bullet"/>
      <w:lvlText w:val="o"/>
      <w:lvlJc w:val="left"/>
      <w:pPr>
        <w:ind w:left="5653" w:hanging="360"/>
      </w:pPr>
      <w:rPr>
        <w:rFonts w:ascii="Courier New" w:hAnsi="Courier New" w:cs="Courier New" w:hint="default"/>
      </w:rPr>
    </w:lvl>
    <w:lvl w:ilvl="5" w:tplc="300A0005" w:tentative="1">
      <w:start w:val="1"/>
      <w:numFmt w:val="bullet"/>
      <w:lvlText w:val=""/>
      <w:lvlJc w:val="left"/>
      <w:pPr>
        <w:ind w:left="6373" w:hanging="360"/>
      </w:pPr>
      <w:rPr>
        <w:rFonts w:ascii="Wingdings" w:hAnsi="Wingdings" w:hint="default"/>
      </w:rPr>
    </w:lvl>
    <w:lvl w:ilvl="6" w:tplc="300A0001" w:tentative="1">
      <w:start w:val="1"/>
      <w:numFmt w:val="bullet"/>
      <w:lvlText w:val=""/>
      <w:lvlJc w:val="left"/>
      <w:pPr>
        <w:ind w:left="7093" w:hanging="360"/>
      </w:pPr>
      <w:rPr>
        <w:rFonts w:ascii="Symbol" w:hAnsi="Symbol" w:hint="default"/>
      </w:rPr>
    </w:lvl>
    <w:lvl w:ilvl="7" w:tplc="300A0003" w:tentative="1">
      <w:start w:val="1"/>
      <w:numFmt w:val="bullet"/>
      <w:lvlText w:val="o"/>
      <w:lvlJc w:val="left"/>
      <w:pPr>
        <w:ind w:left="7813" w:hanging="360"/>
      </w:pPr>
      <w:rPr>
        <w:rFonts w:ascii="Courier New" w:hAnsi="Courier New" w:cs="Courier New" w:hint="default"/>
      </w:rPr>
    </w:lvl>
    <w:lvl w:ilvl="8" w:tplc="300A0005" w:tentative="1">
      <w:start w:val="1"/>
      <w:numFmt w:val="bullet"/>
      <w:lvlText w:val=""/>
      <w:lvlJc w:val="left"/>
      <w:pPr>
        <w:ind w:left="8533" w:hanging="360"/>
      </w:pPr>
      <w:rPr>
        <w:rFonts w:ascii="Wingdings" w:hAnsi="Wingdings" w:hint="default"/>
      </w:rPr>
    </w:lvl>
  </w:abstractNum>
  <w:abstractNum w:abstractNumId="13" w15:restartNumberingAfterBreak="0">
    <w:nsid w:val="7EF41F60"/>
    <w:multiLevelType w:val="hybridMultilevel"/>
    <w:tmpl w:val="D5E8DB40"/>
    <w:lvl w:ilvl="0" w:tplc="E25CAA04">
      <w:start w:val="1"/>
      <w:numFmt w:val="decimal"/>
      <w:lvlText w:val="%1."/>
      <w:lvlJc w:val="left"/>
      <w:pPr>
        <w:ind w:left="1429" w:hanging="360"/>
      </w:pPr>
      <w:rPr>
        <w:rFonts w:hint="default"/>
      </w:rPr>
    </w:lvl>
    <w:lvl w:ilvl="1" w:tplc="300A0019" w:tentative="1">
      <w:start w:val="1"/>
      <w:numFmt w:val="lowerLetter"/>
      <w:lvlText w:val="%2."/>
      <w:lvlJc w:val="left"/>
      <w:pPr>
        <w:ind w:left="2149" w:hanging="360"/>
      </w:pPr>
    </w:lvl>
    <w:lvl w:ilvl="2" w:tplc="300A001B" w:tentative="1">
      <w:start w:val="1"/>
      <w:numFmt w:val="lowerRoman"/>
      <w:lvlText w:val="%3."/>
      <w:lvlJc w:val="right"/>
      <w:pPr>
        <w:ind w:left="2869" w:hanging="180"/>
      </w:pPr>
    </w:lvl>
    <w:lvl w:ilvl="3" w:tplc="300A000F" w:tentative="1">
      <w:start w:val="1"/>
      <w:numFmt w:val="decimal"/>
      <w:lvlText w:val="%4."/>
      <w:lvlJc w:val="left"/>
      <w:pPr>
        <w:ind w:left="3589" w:hanging="360"/>
      </w:pPr>
    </w:lvl>
    <w:lvl w:ilvl="4" w:tplc="300A0019" w:tentative="1">
      <w:start w:val="1"/>
      <w:numFmt w:val="lowerLetter"/>
      <w:lvlText w:val="%5."/>
      <w:lvlJc w:val="left"/>
      <w:pPr>
        <w:ind w:left="4309" w:hanging="360"/>
      </w:pPr>
    </w:lvl>
    <w:lvl w:ilvl="5" w:tplc="300A001B" w:tentative="1">
      <w:start w:val="1"/>
      <w:numFmt w:val="lowerRoman"/>
      <w:lvlText w:val="%6."/>
      <w:lvlJc w:val="right"/>
      <w:pPr>
        <w:ind w:left="5029" w:hanging="180"/>
      </w:pPr>
    </w:lvl>
    <w:lvl w:ilvl="6" w:tplc="300A000F" w:tentative="1">
      <w:start w:val="1"/>
      <w:numFmt w:val="decimal"/>
      <w:lvlText w:val="%7."/>
      <w:lvlJc w:val="left"/>
      <w:pPr>
        <w:ind w:left="5749" w:hanging="360"/>
      </w:pPr>
    </w:lvl>
    <w:lvl w:ilvl="7" w:tplc="300A0019" w:tentative="1">
      <w:start w:val="1"/>
      <w:numFmt w:val="lowerLetter"/>
      <w:lvlText w:val="%8."/>
      <w:lvlJc w:val="left"/>
      <w:pPr>
        <w:ind w:left="6469" w:hanging="360"/>
      </w:pPr>
    </w:lvl>
    <w:lvl w:ilvl="8" w:tplc="300A001B" w:tentative="1">
      <w:start w:val="1"/>
      <w:numFmt w:val="lowerRoman"/>
      <w:lvlText w:val="%9."/>
      <w:lvlJc w:val="right"/>
      <w:pPr>
        <w:ind w:left="7189" w:hanging="180"/>
      </w:pPr>
    </w:lvl>
  </w:abstractNum>
  <w:num w:numId="1">
    <w:abstractNumId w:val="10"/>
  </w:num>
  <w:num w:numId="2">
    <w:abstractNumId w:val="2"/>
  </w:num>
  <w:num w:numId="3">
    <w:abstractNumId w:val="1"/>
  </w:num>
  <w:num w:numId="4">
    <w:abstractNumId w:val="11"/>
  </w:num>
  <w:num w:numId="5">
    <w:abstractNumId w:val="4"/>
  </w:num>
  <w:num w:numId="6">
    <w:abstractNumId w:val="5"/>
  </w:num>
  <w:num w:numId="7">
    <w:abstractNumId w:val="8"/>
  </w:num>
  <w:num w:numId="8">
    <w:abstractNumId w:val="12"/>
  </w:num>
  <w:num w:numId="9">
    <w:abstractNumId w:val="7"/>
  </w:num>
  <w:num w:numId="10">
    <w:abstractNumId w:val="13"/>
  </w:num>
  <w:num w:numId="11">
    <w:abstractNumId w:val="6"/>
  </w:num>
  <w:num w:numId="12">
    <w:abstractNumId w:val="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57"/>
    <w:rsid w:val="00006C24"/>
    <w:rsid w:val="00006F5F"/>
    <w:rsid w:val="00011B91"/>
    <w:rsid w:val="000142FF"/>
    <w:rsid w:val="00021799"/>
    <w:rsid w:val="00022242"/>
    <w:rsid w:val="00034A5A"/>
    <w:rsid w:val="000422AF"/>
    <w:rsid w:val="0005095A"/>
    <w:rsid w:val="0005121B"/>
    <w:rsid w:val="00055217"/>
    <w:rsid w:val="000559FA"/>
    <w:rsid w:val="00056161"/>
    <w:rsid w:val="000626B8"/>
    <w:rsid w:val="00063469"/>
    <w:rsid w:val="00063D22"/>
    <w:rsid w:val="00066BC9"/>
    <w:rsid w:val="00066CAE"/>
    <w:rsid w:val="0007402F"/>
    <w:rsid w:val="00074538"/>
    <w:rsid w:val="00077406"/>
    <w:rsid w:val="0007792F"/>
    <w:rsid w:val="00086883"/>
    <w:rsid w:val="000A0A33"/>
    <w:rsid w:val="000A60EE"/>
    <w:rsid w:val="000B00D5"/>
    <w:rsid w:val="000B63D4"/>
    <w:rsid w:val="000C0949"/>
    <w:rsid w:val="000C18D6"/>
    <w:rsid w:val="000E2BBB"/>
    <w:rsid w:val="00112161"/>
    <w:rsid w:val="00116A2E"/>
    <w:rsid w:val="00116C89"/>
    <w:rsid w:val="00120FC6"/>
    <w:rsid w:val="001222E3"/>
    <w:rsid w:val="00136F24"/>
    <w:rsid w:val="0014080A"/>
    <w:rsid w:val="00143F17"/>
    <w:rsid w:val="001440BA"/>
    <w:rsid w:val="00150325"/>
    <w:rsid w:val="00150D2A"/>
    <w:rsid w:val="00162DF8"/>
    <w:rsid w:val="00170185"/>
    <w:rsid w:val="0017021E"/>
    <w:rsid w:val="00177367"/>
    <w:rsid w:val="00182958"/>
    <w:rsid w:val="00183603"/>
    <w:rsid w:val="001845F1"/>
    <w:rsid w:val="00190B26"/>
    <w:rsid w:val="00191CA7"/>
    <w:rsid w:val="001A068E"/>
    <w:rsid w:val="001A1FD4"/>
    <w:rsid w:val="001A545A"/>
    <w:rsid w:val="001B107E"/>
    <w:rsid w:val="001B216A"/>
    <w:rsid w:val="001B3C97"/>
    <w:rsid w:val="001B69EE"/>
    <w:rsid w:val="001C229B"/>
    <w:rsid w:val="001C4712"/>
    <w:rsid w:val="001C59A5"/>
    <w:rsid w:val="001C66E7"/>
    <w:rsid w:val="001D18F5"/>
    <w:rsid w:val="001D39F5"/>
    <w:rsid w:val="001E0D07"/>
    <w:rsid w:val="001F43DA"/>
    <w:rsid w:val="002013F5"/>
    <w:rsid w:val="00206992"/>
    <w:rsid w:val="002127CA"/>
    <w:rsid w:val="00213FF8"/>
    <w:rsid w:val="002168C0"/>
    <w:rsid w:val="0022202A"/>
    <w:rsid w:val="002328FC"/>
    <w:rsid w:val="0024476E"/>
    <w:rsid w:val="0025278F"/>
    <w:rsid w:val="002537F0"/>
    <w:rsid w:val="00254933"/>
    <w:rsid w:val="00254F18"/>
    <w:rsid w:val="00257CBD"/>
    <w:rsid w:val="00260791"/>
    <w:rsid w:val="002671D6"/>
    <w:rsid w:val="00270FA5"/>
    <w:rsid w:val="00282E06"/>
    <w:rsid w:val="00295DCD"/>
    <w:rsid w:val="002A136D"/>
    <w:rsid w:val="002A5243"/>
    <w:rsid w:val="002A7F13"/>
    <w:rsid w:val="002B1DD9"/>
    <w:rsid w:val="002C41EB"/>
    <w:rsid w:val="002C61E3"/>
    <w:rsid w:val="002D007C"/>
    <w:rsid w:val="002D17B6"/>
    <w:rsid w:val="002D2541"/>
    <w:rsid w:val="002E379B"/>
    <w:rsid w:val="002E3C6F"/>
    <w:rsid w:val="002E51F5"/>
    <w:rsid w:val="002F0147"/>
    <w:rsid w:val="00302D3B"/>
    <w:rsid w:val="00314378"/>
    <w:rsid w:val="0031756B"/>
    <w:rsid w:val="003230A2"/>
    <w:rsid w:val="003232B4"/>
    <w:rsid w:val="0032416C"/>
    <w:rsid w:val="00325520"/>
    <w:rsid w:val="00333A7C"/>
    <w:rsid w:val="00333ACC"/>
    <w:rsid w:val="003352CF"/>
    <w:rsid w:val="00342608"/>
    <w:rsid w:val="00343807"/>
    <w:rsid w:val="00343EBB"/>
    <w:rsid w:val="00344E73"/>
    <w:rsid w:val="003467D1"/>
    <w:rsid w:val="00351F94"/>
    <w:rsid w:val="00353CEC"/>
    <w:rsid w:val="00354401"/>
    <w:rsid w:val="0035717D"/>
    <w:rsid w:val="00363905"/>
    <w:rsid w:val="0036496F"/>
    <w:rsid w:val="00376155"/>
    <w:rsid w:val="00381889"/>
    <w:rsid w:val="0038225B"/>
    <w:rsid w:val="00382A97"/>
    <w:rsid w:val="003834CA"/>
    <w:rsid w:val="00390222"/>
    <w:rsid w:val="00396D3B"/>
    <w:rsid w:val="003A144B"/>
    <w:rsid w:val="003A3466"/>
    <w:rsid w:val="003A4170"/>
    <w:rsid w:val="003A63FD"/>
    <w:rsid w:val="003B62AF"/>
    <w:rsid w:val="003C1B28"/>
    <w:rsid w:val="003C35EC"/>
    <w:rsid w:val="003C5164"/>
    <w:rsid w:val="003C69E0"/>
    <w:rsid w:val="003C6B1A"/>
    <w:rsid w:val="003D1ABA"/>
    <w:rsid w:val="003E368A"/>
    <w:rsid w:val="003E3D6C"/>
    <w:rsid w:val="003E4AFB"/>
    <w:rsid w:val="003E5AEA"/>
    <w:rsid w:val="003F5199"/>
    <w:rsid w:val="00412DE7"/>
    <w:rsid w:val="00415A18"/>
    <w:rsid w:val="004204D7"/>
    <w:rsid w:val="00432288"/>
    <w:rsid w:val="00433372"/>
    <w:rsid w:val="00433E4C"/>
    <w:rsid w:val="00440883"/>
    <w:rsid w:val="00444522"/>
    <w:rsid w:val="00452793"/>
    <w:rsid w:val="0045366C"/>
    <w:rsid w:val="00454F39"/>
    <w:rsid w:val="00457558"/>
    <w:rsid w:val="00461FE5"/>
    <w:rsid w:val="00464E88"/>
    <w:rsid w:val="004662CE"/>
    <w:rsid w:val="00466B27"/>
    <w:rsid w:val="004737FA"/>
    <w:rsid w:val="00480B30"/>
    <w:rsid w:val="00484DA4"/>
    <w:rsid w:val="00484FD0"/>
    <w:rsid w:val="004910FD"/>
    <w:rsid w:val="004920D8"/>
    <w:rsid w:val="004920F8"/>
    <w:rsid w:val="004A0AAC"/>
    <w:rsid w:val="004A23D8"/>
    <w:rsid w:val="004B4277"/>
    <w:rsid w:val="004C0ED3"/>
    <w:rsid w:val="004C105C"/>
    <w:rsid w:val="004C2B4B"/>
    <w:rsid w:val="004C4547"/>
    <w:rsid w:val="004C4CFC"/>
    <w:rsid w:val="004C76E3"/>
    <w:rsid w:val="004D10D6"/>
    <w:rsid w:val="004D2985"/>
    <w:rsid w:val="004D2FC7"/>
    <w:rsid w:val="004D36AB"/>
    <w:rsid w:val="004D3E71"/>
    <w:rsid w:val="004D5CF1"/>
    <w:rsid w:val="004E1366"/>
    <w:rsid w:val="004E17DF"/>
    <w:rsid w:val="004E3F45"/>
    <w:rsid w:val="004E7E46"/>
    <w:rsid w:val="005000F9"/>
    <w:rsid w:val="005051DE"/>
    <w:rsid w:val="005104D4"/>
    <w:rsid w:val="005104D9"/>
    <w:rsid w:val="00511BE7"/>
    <w:rsid w:val="00511FDB"/>
    <w:rsid w:val="005146F7"/>
    <w:rsid w:val="005148AF"/>
    <w:rsid w:val="00514AF7"/>
    <w:rsid w:val="00523A4A"/>
    <w:rsid w:val="0053080F"/>
    <w:rsid w:val="0053194B"/>
    <w:rsid w:val="00537456"/>
    <w:rsid w:val="00546339"/>
    <w:rsid w:val="00553518"/>
    <w:rsid w:val="00556AD6"/>
    <w:rsid w:val="0056109C"/>
    <w:rsid w:val="005644F0"/>
    <w:rsid w:val="00570D60"/>
    <w:rsid w:val="005745CF"/>
    <w:rsid w:val="005761CF"/>
    <w:rsid w:val="00587F12"/>
    <w:rsid w:val="005934CC"/>
    <w:rsid w:val="00593503"/>
    <w:rsid w:val="00593C46"/>
    <w:rsid w:val="005A0748"/>
    <w:rsid w:val="005A1E68"/>
    <w:rsid w:val="005A3A54"/>
    <w:rsid w:val="005A5C41"/>
    <w:rsid w:val="005A65A4"/>
    <w:rsid w:val="005B1731"/>
    <w:rsid w:val="005B466A"/>
    <w:rsid w:val="005C0D76"/>
    <w:rsid w:val="005C1643"/>
    <w:rsid w:val="005D6CE9"/>
    <w:rsid w:val="005E2EBC"/>
    <w:rsid w:val="005F6AEE"/>
    <w:rsid w:val="005F6C5A"/>
    <w:rsid w:val="0060096C"/>
    <w:rsid w:val="006106F5"/>
    <w:rsid w:val="00612F00"/>
    <w:rsid w:val="00615E64"/>
    <w:rsid w:val="0061616A"/>
    <w:rsid w:val="00616DAC"/>
    <w:rsid w:val="0062118F"/>
    <w:rsid w:val="00623601"/>
    <w:rsid w:val="00631046"/>
    <w:rsid w:val="006533A9"/>
    <w:rsid w:val="0065506D"/>
    <w:rsid w:val="00655111"/>
    <w:rsid w:val="006600E8"/>
    <w:rsid w:val="00660A1C"/>
    <w:rsid w:val="00662D24"/>
    <w:rsid w:val="0066542C"/>
    <w:rsid w:val="006666BC"/>
    <w:rsid w:val="00667E73"/>
    <w:rsid w:val="006722B2"/>
    <w:rsid w:val="00681347"/>
    <w:rsid w:val="006843C4"/>
    <w:rsid w:val="00695537"/>
    <w:rsid w:val="00696203"/>
    <w:rsid w:val="006A06D6"/>
    <w:rsid w:val="006A0702"/>
    <w:rsid w:val="006A2F8A"/>
    <w:rsid w:val="006A56D6"/>
    <w:rsid w:val="006A6580"/>
    <w:rsid w:val="006B6481"/>
    <w:rsid w:val="006C0B1E"/>
    <w:rsid w:val="006C635A"/>
    <w:rsid w:val="006D1C86"/>
    <w:rsid w:val="006E30F1"/>
    <w:rsid w:val="006E371C"/>
    <w:rsid w:val="006E5FC5"/>
    <w:rsid w:val="006E7E98"/>
    <w:rsid w:val="006E7E9E"/>
    <w:rsid w:val="006F1B0C"/>
    <w:rsid w:val="006F2A30"/>
    <w:rsid w:val="006F3B3A"/>
    <w:rsid w:val="00704E31"/>
    <w:rsid w:val="00707D49"/>
    <w:rsid w:val="00715A07"/>
    <w:rsid w:val="0071659F"/>
    <w:rsid w:val="00717AEE"/>
    <w:rsid w:val="00721D13"/>
    <w:rsid w:val="00722584"/>
    <w:rsid w:val="00722662"/>
    <w:rsid w:val="007226D3"/>
    <w:rsid w:val="00726EF2"/>
    <w:rsid w:val="0073199B"/>
    <w:rsid w:val="00736269"/>
    <w:rsid w:val="00741B0A"/>
    <w:rsid w:val="007441DC"/>
    <w:rsid w:val="00750481"/>
    <w:rsid w:val="007578E2"/>
    <w:rsid w:val="00763CFD"/>
    <w:rsid w:val="007837BF"/>
    <w:rsid w:val="0078597E"/>
    <w:rsid w:val="00786826"/>
    <w:rsid w:val="00786D75"/>
    <w:rsid w:val="00793515"/>
    <w:rsid w:val="007A1499"/>
    <w:rsid w:val="007A47BF"/>
    <w:rsid w:val="007B00B7"/>
    <w:rsid w:val="007B09B8"/>
    <w:rsid w:val="007B2703"/>
    <w:rsid w:val="007C1E16"/>
    <w:rsid w:val="007C6EF2"/>
    <w:rsid w:val="007D1E58"/>
    <w:rsid w:val="007E662A"/>
    <w:rsid w:val="008012F2"/>
    <w:rsid w:val="008019BB"/>
    <w:rsid w:val="00801F9B"/>
    <w:rsid w:val="008041B0"/>
    <w:rsid w:val="00811FC5"/>
    <w:rsid w:val="00813985"/>
    <w:rsid w:val="008149FB"/>
    <w:rsid w:val="00815B74"/>
    <w:rsid w:val="00821AA5"/>
    <w:rsid w:val="00827AB4"/>
    <w:rsid w:val="00832FB4"/>
    <w:rsid w:val="00833C65"/>
    <w:rsid w:val="0083510C"/>
    <w:rsid w:val="00835112"/>
    <w:rsid w:val="00841492"/>
    <w:rsid w:val="008428FE"/>
    <w:rsid w:val="00842DEE"/>
    <w:rsid w:val="00847817"/>
    <w:rsid w:val="00854578"/>
    <w:rsid w:val="0086395B"/>
    <w:rsid w:val="008641CD"/>
    <w:rsid w:val="00864CC2"/>
    <w:rsid w:val="008669FD"/>
    <w:rsid w:val="00867895"/>
    <w:rsid w:val="008755E1"/>
    <w:rsid w:val="00876AE9"/>
    <w:rsid w:val="00880E16"/>
    <w:rsid w:val="008916F5"/>
    <w:rsid w:val="008927F8"/>
    <w:rsid w:val="00895CA4"/>
    <w:rsid w:val="008A08C0"/>
    <w:rsid w:val="008A5253"/>
    <w:rsid w:val="008A62B5"/>
    <w:rsid w:val="008A6D1A"/>
    <w:rsid w:val="008C0120"/>
    <w:rsid w:val="008C50CC"/>
    <w:rsid w:val="008C6E00"/>
    <w:rsid w:val="008C752D"/>
    <w:rsid w:val="008D505C"/>
    <w:rsid w:val="008D6CCB"/>
    <w:rsid w:val="008E4507"/>
    <w:rsid w:val="008F5128"/>
    <w:rsid w:val="00905844"/>
    <w:rsid w:val="0093495D"/>
    <w:rsid w:val="009559D1"/>
    <w:rsid w:val="009648B9"/>
    <w:rsid w:val="00974080"/>
    <w:rsid w:val="0097663A"/>
    <w:rsid w:val="00981727"/>
    <w:rsid w:val="00982E68"/>
    <w:rsid w:val="00995A67"/>
    <w:rsid w:val="00997087"/>
    <w:rsid w:val="00997E2C"/>
    <w:rsid w:val="009A1E2F"/>
    <w:rsid w:val="009A2918"/>
    <w:rsid w:val="009B4749"/>
    <w:rsid w:val="009B517A"/>
    <w:rsid w:val="009C0BF8"/>
    <w:rsid w:val="009C41A5"/>
    <w:rsid w:val="009C4F67"/>
    <w:rsid w:val="009C6FCC"/>
    <w:rsid w:val="009C7D05"/>
    <w:rsid w:val="009D4754"/>
    <w:rsid w:val="009D5092"/>
    <w:rsid w:val="009D7EC0"/>
    <w:rsid w:val="009E3404"/>
    <w:rsid w:val="009E6867"/>
    <w:rsid w:val="009E6E99"/>
    <w:rsid w:val="009F52F3"/>
    <w:rsid w:val="009F698C"/>
    <w:rsid w:val="00A0055E"/>
    <w:rsid w:val="00A06677"/>
    <w:rsid w:val="00A070EF"/>
    <w:rsid w:val="00A07251"/>
    <w:rsid w:val="00A074B4"/>
    <w:rsid w:val="00A14ECC"/>
    <w:rsid w:val="00A21248"/>
    <w:rsid w:val="00A223FD"/>
    <w:rsid w:val="00A24E59"/>
    <w:rsid w:val="00A3429D"/>
    <w:rsid w:val="00A4194C"/>
    <w:rsid w:val="00A440EB"/>
    <w:rsid w:val="00A4595C"/>
    <w:rsid w:val="00A60B42"/>
    <w:rsid w:val="00A620DB"/>
    <w:rsid w:val="00A62F72"/>
    <w:rsid w:val="00A700AB"/>
    <w:rsid w:val="00A7362A"/>
    <w:rsid w:val="00A75CAB"/>
    <w:rsid w:val="00A764C7"/>
    <w:rsid w:val="00A826D2"/>
    <w:rsid w:val="00A835FA"/>
    <w:rsid w:val="00A851D6"/>
    <w:rsid w:val="00A97628"/>
    <w:rsid w:val="00AA3BF9"/>
    <w:rsid w:val="00AA69D1"/>
    <w:rsid w:val="00AB266D"/>
    <w:rsid w:val="00AB3323"/>
    <w:rsid w:val="00AB5934"/>
    <w:rsid w:val="00AB7065"/>
    <w:rsid w:val="00AC2BDE"/>
    <w:rsid w:val="00AD4998"/>
    <w:rsid w:val="00AE0552"/>
    <w:rsid w:val="00AE4712"/>
    <w:rsid w:val="00AE607D"/>
    <w:rsid w:val="00AF2836"/>
    <w:rsid w:val="00AF5774"/>
    <w:rsid w:val="00B15210"/>
    <w:rsid w:val="00B23D6B"/>
    <w:rsid w:val="00B27A21"/>
    <w:rsid w:val="00B27E1F"/>
    <w:rsid w:val="00B32BAA"/>
    <w:rsid w:val="00B3598A"/>
    <w:rsid w:val="00B53AF1"/>
    <w:rsid w:val="00B5681D"/>
    <w:rsid w:val="00B5698B"/>
    <w:rsid w:val="00B601C3"/>
    <w:rsid w:val="00B62D6B"/>
    <w:rsid w:val="00B73961"/>
    <w:rsid w:val="00B73D73"/>
    <w:rsid w:val="00B7770F"/>
    <w:rsid w:val="00B80540"/>
    <w:rsid w:val="00B83BAA"/>
    <w:rsid w:val="00B85ADF"/>
    <w:rsid w:val="00B9184C"/>
    <w:rsid w:val="00B95DBD"/>
    <w:rsid w:val="00B973F0"/>
    <w:rsid w:val="00BA18FD"/>
    <w:rsid w:val="00BA1F71"/>
    <w:rsid w:val="00BA3078"/>
    <w:rsid w:val="00BA35AB"/>
    <w:rsid w:val="00BA7282"/>
    <w:rsid w:val="00BB1134"/>
    <w:rsid w:val="00BB69C3"/>
    <w:rsid w:val="00BB7F1A"/>
    <w:rsid w:val="00BC107D"/>
    <w:rsid w:val="00BC3202"/>
    <w:rsid w:val="00BC47BF"/>
    <w:rsid w:val="00BC6CE5"/>
    <w:rsid w:val="00BD4DCD"/>
    <w:rsid w:val="00BD5302"/>
    <w:rsid w:val="00BD6273"/>
    <w:rsid w:val="00BD69B8"/>
    <w:rsid w:val="00BE0BCA"/>
    <w:rsid w:val="00BE779A"/>
    <w:rsid w:val="00BF354F"/>
    <w:rsid w:val="00C02ECA"/>
    <w:rsid w:val="00C224A2"/>
    <w:rsid w:val="00C22E0E"/>
    <w:rsid w:val="00C2554B"/>
    <w:rsid w:val="00C26196"/>
    <w:rsid w:val="00C27B05"/>
    <w:rsid w:val="00C35AB0"/>
    <w:rsid w:val="00C374AB"/>
    <w:rsid w:val="00C42D7E"/>
    <w:rsid w:val="00C435F5"/>
    <w:rsid w:val="00C45339"/>
    <w:rsid w:val="00C467B1"/>
    <w:rsid w:val="00C50055"/>
    <w:rsid w:val="00C54B24"/>
    <w:rsid w:val="00C563D8"/>
    <w:rsid w:val="00C60BBA"/>
    <w:rsid w:val="00C60F3D"/>
    <w:rsid w:val="00C61E78"/>
    <w:rsid w:val="00C64E84"/>
    <w:rsid w:val="00C737CB"/>
    <w:rsid w:val="00C75E52"/>
    <w:rsid w:val="00C80D27"/>
    <w:rsid w:val="00C84E8C"/>
    <w:rsid w:val="00C87462"/>
    <w:rsid w:val="00C90837"/>
    <w:rsid w:val="00C91E14"/>
    <w:rsid w:val="00C92622"/>
    <w:rsid w:val="00C941E2"/>
    <w:rsid w:val="00CA1994"/>
    <w:rsid w:val="00CB17C8"/>
    <w:rsid w:val="00CB6618"/>
    <w:rsid w:val="00CC1CFC"/>
    <w:rsid w:val="00CC4C60"/>
    <w:rsid w:val="00CD01C3"/>
    <w:rsid w:val="00CD4CB6"/>
    <w:rsid w:val="00CD70BB"/>
    <w:rsid w:val="00CE1118"/>
    <w:rsid w:val="00CE5E4D"/>
    <w:rsid w:val="00CE5F49"/>
    <w:rsid w:val="00CE7F03"/>
    <w:rsid w:val="00CF6154"/>
    <w:rsid w:val="00D05C01"/>
    <w:rsid w:val="00D0614F"/>
    <w:rsid w:val="00D14181"/>
    <w:rsid w:val="00D16567"/>
    <w:rsid w:val="00D20A6F"/>
    <w:rsid w:val="00D31C31"/>
    <w:rsid w:val="00D31D94"/>
    <w:rsid w:val="00D3200A"/>
    <w:rsid w:val="00D34324"/>
    <w:rsid w:val="00D34A8A"/>
    <w:rsid w:val="00D34E29"/>
    <w:rsid w:val="00D561F7"/>
    <w:rsid w:val="00D604EF"/>
    <w:rsid w:val="00D607B0"/>
    <w:rsid w:val="00D610C6"/>
    <w:rsid w:val="00D62392"/>
    <w:rsid w:val="00D63EB2"/>
    <w:rsid w:val="00D65943"/>
    <w:rsid w:val="00D659DD"/>
    <w:rsid w:val="00D8283A"/>
    <w:rsid w:val="00D93054"/>
    <w:rsid w:val="00D97DED"/>
    <w:rsid w:val="00DA79F1"/>
    <w:rsid w:val="00DB1E5E"/>
    <w:rsid w:val="00DB2027"/>
    <w:rsid w:val="00DB4C15"/>
    <w:rsid w:val="00DB74E8"/>
    <w:rsid w:val="00DC2E35"/>
    <w:rsid w:val="00DC5BDE"/>
    <w:rsid w:val="00DC62C5"/>
    <w:rsid w:val="00DC7AA1"/>
    <w:rsid w:val="00DD2235"/>
    <w:rsid w:val="00DD422C"/>
    <w:rsid w:val="00DD7430"/>
    <w:rsid w:val="00DE5F21"/>
    <w:rsid w:val="00DE7466"/>
    <w:rsid w:val="00DF1C99"/>
    <w:rsid w:val="00DF3AF8"/>
    <w:rsid w:val="00E00D3D"/>
    <w:rsid w:val="00E05BBD"/>
    <w:rsid w:val="00E076B3"/>
    <w:rsid w:val="00E07E48"/>
    <w:rsid w:val="00E170D3"/>
    <w:rsid w:val="00E17D3E"/>
    <w:rsid w:val="00E221DE"/>
    <w:rsid w:val="00E25560"/>
    <w:rsid w:val="00E25BE7"/>
    <w:rsid w:val="00E27B00"/>
    <w:rsid w:val="00E27C11"/>
    <w:rsid w:val="00E34903"/>
    <w:rsid w:val="00E456C7"/>
    <w:rsid w:val="00E4591D"/>
    <w:rsid w:val="00E45D06"/>
    <w:rsid w:val="00E518AA"/>
    <w:rsid w:val="00E53ED4"/>
    <w:rsid w:val="00E55660"/>
    <w:rsid w:val="00E700B0"/>
    <w:rsid w:val="00E70D19"/>
    <w:rsid w:val="00E71C30"/>
    <w:rsid w:val="00E7412B"/>
    <w:rsid w:val="00E742F8"/>
    <w:rsid w:val="00E75D95"/>
    <w:rsid w:val="00E8133F"/>
    <w:rsid w:val="00E9512B"/>
    <w:rsid w:val="00E961B2"/>
    <w:rsid w:val="00EA0872"/>
    <w:rsid w:val="00EA30A8"/>
    <w:rsid w:val="00EA5276"/>
    <w:rsid w:val="00EC09DB"/>
    <w:rsid w:val="00EC103A"/>
    <w:rsid w:val="00EC356F"/>
    <w:rsid w:val="00EC3DEE"/>
    <w:rsid w:val="00EC4157"/>
    <w:rsid w:val="00EC6CE6"/>
    <w:rsid w:val="00ED5A32"/>
    <w:rsid w:val="00ED5D91"/>
    <w:rsid w:val="00EE3791"/>
    <w:rsid w:val="00EE4CDB"/>
    <w:rsid w:val="00EE64CB"/>
    <w:rsid w:val="00EE785D"/>
    <w:rsid w:val="00EF6939"/>
    <w:rsid w:val="00EF772A"/>
    <w:rsid w:val="00F00F5D"/>
    <w:rsid w:val="00F223DD"/>
    <w:rsid w:val="00F26827"/>
    <w:rsid w:val="00F315BD"/>
    <w:rsid w:val="00F3486F"/>
    <w:rsid w:val="00F37B00"/>
    <w:rsid w:val="00F4557B"/>
    <w:rsid w:val="00F53A11"/>
    <w:rsid w:val="00F53E59"/>
    <w:rsid w:val="00F61DEA"/>
    <w:rsid w:val="00F64D76"/>
    <w:rsid w:val="00F67FDF"/>
    <w:rsid w:val="00F818B5"/>
    <w:rsid w:val="00F84149"/>
    <w:rsid w:val="00F8549C"/>
    <w:rsid w:val="00F959CB"/>
    <w:rsid w:val="00FA0853"/>
    <w:rsid w:val="00FA3FAC"/>
    <w:rsid w:val="00FB0468"/>
    <w:rsid w:val="00FB07EA"/>
    <w:rsid w:val="00FB0A39"/>
    <w:rsid w:val="00FB3129"/>
    <w:rsid w:val="00FB5937"/>
    <w:rsid w:val="00FB7469"/>
    <w:rsid w:val="00FC1CBC"/>
    <w:rsid w:val="00FC4332"/>
    <w:rsid w:val="00FC5CA8"/>
    <w:rsid w:val="00FC6899"/>
    <w:rsid w:val="00FD3249"/>
    <w:rsid w:val="00FD7FCF"/>
    <w:rsid w:val="00FE5A73"/>
    <w:rsid w:val="00FF20D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CA51B"/>
  <w15:chartTrackingRefBased/>
  <w15:docId w15:val="{E6B1AD10-5640-5845-BCAD-35305F5A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U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45CF"/>
    <w:rPr>
      <w:sz w:val="24"/>
      <w:szCs w:val="24"/>
      <w:lang w:val="es-EC"/>
    </w:rPr>
  </w:style>
  <w:style w:type="paragraph" w:styleId="Heading1">
    <w:name w:val="heading 1"/>
    <w:basedOn w:val="Normal"/>
    <w:next w:val="Normal"/>
    <w:qFormat/>
    <w:rsid w:val="005745CF"/>
    <w:pPr>
      <w:keepNext/>
      <w:tabs>
        <w:tab w:val="left" w:pos="7655"/>
      </w:tabs>
      <w:ind w:left="567"/>
      <w:jc w:val="both"/>
      <w:outlineLvl w:val="0"/>
    </w:pPr>
    <w:rPr>
      <w:szCs w:val="20"/>
    </w:rPr>
  </w:style>
  <w:style w:type="paragraph" w:styleId="Heading2">
    <w:name w:val="heading 2"/>
    <w:basedOn w:val="Normal"/>
    <w:next w:val="Normal"/>
    <w:qFormat/>
    <w:rsid w:val="005745CF"/>
    <w:pPr>
      <w:keepNext/>
      <w:tabs>
        <w:tab w:val="center" w:pos="2552"/>
        <w:tab w:val="center" w:pos="3544"/>
        <w:tab w:val="center" w:pos="4536"/>
        <w:tab w:val="center" w:pos="5529"/>
        <w:tab w:val="center" w:pos="6521"/>
        <w:tab w:val="center" w:pos="7371"/>
        <w:tab w:val="center" w:pos="8505"/>
      </w:tabs>
      <w:ind w:left="1843"/>
      <w:jc w:val="both"/>
      <w:outlineLvl w:val="1"/>
    </w:pPr>
    <w:rPr>
      <w:b/>
      <w:sz w:val="18"/>
      <w:szCs w:val="20"/>
      <w:u w:val="single"/>
    </w:rPr>
  </w:style>
  <w:style w:type="paragraph" w:styleId="Heading3">
    <w:name w:val="heading 3"/>
    <w:basedOn w:val="Normal"/>
    <w:next w:val="Normal"/>
    <w:qFormat/>
    <w:rsid w:val="005745CF"/>
    <w:pPr>
      <w:keepNext/>
      <w:tabs>
        <w:tab w:val="center" w:pos="4395"/>
        <w:tab w:val="center" w:pos="5812"/>
        <w:tab w:val="center" w:pos="7230"/>
        <w:tab w:val="center" w:pos="8760"/>
      </w:tabs>
      <w:ind w:right="-2"/>
      <w:jc w:val="both"/>
      <w:outlineLvl w:val="2"/>
    </w:pPr>
    <w:rPr>
      <w:b/>
      <w:sz w:val="22"/>
    </w:rPr>
  </w:style>
  <w:style w:type="paragraph" w:styleId="Heading4">
    <w:name w:val="heading 4"/>
    <w:basedOn w:val="Normal"/>
    <w:next w:val="Normal"/>
    <w:qFormat/>
    <w:rsid w:val="005745CF"/>
    <w:pPr>
      <w:keepNext/>
      <w:tabs>
        <w:tab w:val="center" w:pos="4680"/>
        <w:tab w:val="center" w:pos="6480"/>
        <w:tab w:val="center" w:pos="8280"/>
      </w:tabs>
      <w:ind w:left="567"/>
      <w:jc w:val="both"/>
      <w:outlineLvl w:val="3"/>
    </w:pPr>
    <w:rPr>
      <w:b/>
      <w:bCs/>
      <w:u w:val="words"/>
    </w:rPr>
  </w:style>
  <w:style w:type="paragraph" w:styleId="Heading5">
    <w:name w:val="heading 5"/>
    <w:basedOn w:val="Normal"/>
    <w:next w:val="Normal"/>
    <w:qFormat/>
    <w:rsid w:val="005745CF"/>
    <w:pPr>
      <w:keepNext/>
      <w:tabs>
        <w:tab w:val="left" w:pos="7655"/>
      </w:tabs>
      <w:jc w:val="both"/>
      <w:outlineLvl w:val="4"/>
    </w:pPr>
    <w:rPr>
      <w:szCs w:val="20"/>
    </w:rPr>
  </w:style>
  <w:style w:type="paragraph" w:styleId="Heading6">
    <w:name w:val="heading 6"/>
    <w:basedOn w:val="Normal"/>
    <w:next w:val="Normal"/>
    <w:qFormat/>
    <w:rsid w:val="005745CF"/>
    <w:pPr>
      <w:keepNext/>
      <w:outlineLvl w:val="5"/>
    </w:pPr>
    <w:rPr>
      <w:b/>
      <w:szCs w:val="20"/>
    </w:rPr>
  </w:style>
  <w:style w:type="paragraph" w:styleId="Heading7">
    <w:name w:val="heading 7"/>
    <w:basedOn w:val="Normal"/>
    <w:next w:val="Normal"/>
    <w:qFormat/>
    <w:rsid w:val="005745CF"/>
    <w:pPr>
      <w:keepNext/>
      <w:pBdr>
        <w:bottom w:val="single" w:sz="4" w:space="1" w:color="auto"/>
      </w:pBdr>
      <w:jc w:val="both"/>
      <w:outlineLvl w:val="6"/>
    </w:pPr>
    <w:rPr>
      <w:b/>
      <w:szCs w:val="20"/>
    </w:rPr>
  </w:style>
  <w:style w:type="paragraph" w:styleId="Heading8">
    <w:name w:val="heading 8"/>
    <w:basedOn w:val="Normal"/>
    <w:next w:val="Normal"/>
    <w:qFormat/>
    <w:rsid w:val="005745CF"/>
    <w:pPr>
      <w:keepNext/>
      <w:jc w:val="both"/>
      <w:outlineLvl w:val="7"/>
    </w:pPr>
    <w:rPr>
      <w:szCs w:val="20"/>
    </w:rPr>
  </w:style>
  <w:style w:type="paragraph" w:styleId="Heading9">
    <w:name w:val="heading 9"/>
    <w:basedOn w:val="Normal"/>
    <w:next w:val="Normal"/>
    <w:qFormat/>
    <w:rsid w:val="005745CF"/>
    <w:pPr>
      <w:keepNext/>
      <w:jc w:val="both"/>
      <w:outlineLvl w:val="8"/>
    </w:pPr>
    <w:rPr>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745CF"/>
    <w:pPr>
      <w:tabs>
        <w:tab w:val="left" w:pos="7655"/>
      </w:tabs>
      <w:ind w:left="567"/>
      <w:jc w:val="both"/>
    </w:pPr>
    <w:rPr>
      <w:szCs w:val="20"/>
    </w:rPr>
  </w:style>
  <w:style w:type="character" w:styleId="PageNumber">
    <w:name w:val="page number"/>
    <w:basedOn w:val="DefaultParagraphFont"/>
    <w:rsid w:val="005745CF"/>
  </w:style>
  <w:style w:type="paragraph" w:styleId="Header">
    <w:name w:val="header"/>
    <w:basedOn w:val="Normal"/>
    <w:link w:val="HeaderChar"/>
    <w:uiPriority w:val="99"/>
    <w:rsid w:val="005745CF"/>
    <w:pPr>
      <w:tabs>
        <w:tab w:val="center" w:pos="4252"/>
        <w:tab w:val="right" w:pos="8504"/>
      </w:tabs>
    </w:pPr>
    <w:rPr>
      <w:sz w:val="20"/>
      <w:szCs w:val="20"/>
      <w:lang w:val="es-ES_tradnl"/>
    </w:rPr>
  </w:style>
  <w:style w:type="paragraph" w:styleId="BodyText">
    <w:name w:val="Body Text"/>
    <w:basedOn w:val="Normal"/>
    <w:rsid w:val="005745CF"/>
    <w:pPr>
      <w:tabs>
        <w:tab w:val="left" w:pos="3261"/>
        <w:tab w:val="left" w:pos="4820"/>
        <w:tab w:val="left" w:pos="6521"/>
        <w:tab w:val="left" w:pos="7938"/>
        <w:tab w:val="left" w:pos="9498"/>
        <w:tab w:val="left" w:pos="11057"/>
        <w:tab w:val="left" w:pos="12600"/>
      </w:tabs>
      <w:jc w:val="both"/>
    </w:pPr>
    <w:rPr>
      <w:sz w:val="22"/>
    </w:rPr>
  </w:style>
  <w:style w:type="paragraph" w:styleId="BlockText">
    <w:name w:val="Block Text"/>
    <w:basedOn w:val="Normal"/>
    <w:rsid w:val="005745CF"/>
    <w:pPr>
      <w:tabs>
        <w:tab w:val="left" w:pos="3969"/>
        <w:tab w:val="left" w:pos="5245"/>
        <w:tab w:val="left" w:pos="6663"/>
        <w:tab w:val="left" w:pos="7938"/>
      </w:tabs>
      <w:ind w:left="567" w:right="-245"/>
      <w:jc w:val="both"/>
    </w:pPr>
  </w:style>
  <w:style w:type="paragraph" w:styleId="BodyTextIndent2">
    <w:name w:val="Body Text Indent 2"/>
    <w:basedOn w:val="Normal"/>
    <w:rsid w:val="005745CF"/>
    <w:pPr>
      <w:tabs>
        <w:tab w:val="left" w:pos="7655"/>
      </w:tabs>
      <w:ind w:left="12996"/>
      <w:jc w:val="both"/>
    </w:pPr>
  </w:style>
  <w:style w:type="paragraph" w:styleId="BodyTextIndent3">
    <w:name w:val="Body Text Indent 3"/>
    <w:basedOn w:val="Normal"/>
    <w:rsid w:val="005745CF"/>
    <w:pPr>
      <w:tabs>
        <w:tab w:val="left" w:pos="3000"/>
        <w:tab w:val="left" w:pos="4320"/>
        <w:tab w:val="left" w:pos="5520"/>
        <w:tab w:val="left" w:pos="6720"/>
        <w:tab w:val="left" w:pos="7920"/>
      </w:tabs>
      <w:ind w:left="567"/>
      <w:jc w:val="both"/>
    </w:pPr>
    <w:rPr>
      <w:sz w:val="22"/>
    </w:rPr>
  </w:style>
  <w:style w:type="paragraph" w:styleId="BodyText2">
    <w:name w:val="Body Text 2"/>
    <w:basedOn w:val="Normal"/>
    <w:rsid w:val="005745CF"/>
    <w:pPr>
      <w:tabs>
        <w:tab w:val="left" w:pos="3119"/>
        <w:tab w:val="left" w:pos="4678"/>
        <w:tab w:val="left" w:pos="5812"/>
        <w:tab w:val="left" w:pos="7230"/>
        <w:tab w:val="left" w:pos="8364"/>
        <w:tab w:val="left" w:pos="9781"/>
        <w:tab w:val="left" w:pos="11199"/>
        <w:tab w:val="left" w:pos="13325"/>
      </w:tabs>
      <w:jc w:val="both"/>
    </w:pPr>
    <w:rPr>
      <w:bCs/>
      <w:sz w:val="20"/>
      <w:szCs w:val="20"/>
    </w:rPr>
  </w:style>
  <w:style w:type="paragraph" w:customStyle="1" w:styleId="Textoindependiente21">
    <w:name w:val="Texto independiente 21"/>
    <w:basedOn w:val="Normal"/>
    <w:rsid w:val="005745CF"/>
    <w:pPr>
      <w:widowControl w:val="0"/>
      <w:tabs>
        <w:tab w:val="left" w:pos="7655"/>
      </w:tabs>
      <w:ind w:left="567"/>
      <w:jc w:val="both"/>
    </w:pPr>
    <w:rPr>
      <w:szCs w:val="20"/>
    </w:rPr>
  </w:style>
  <w:style w:type="paragraph" w:customStyle="1" w:styleId="A-1">
    <w:name w:val="A-1"/>
    <w:basedOn w:val="Normal"/>
    <w:rsid w:val="005745CF"/>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jc w:val="both"/>
    </w:pPr>
    <w:rPr>
      <w:rFonts w:ascii="New York" w:hAnsi="New York"/>
      <w:sz w:val="20"/>
      <w:szCs w:val="20"/>
      <w:lang w:val="es-ES" w:eastAsia="en-US"/>
    </w:rPr>
  </w:style>
  <w:style w:type="paragraph" w:styleId="Footer">
    <w:name w:val="footer"/>
    <w:basedOn w:val="Normal"/>
    <w:link w:val="FooterChar"/>
    <w:uiPriority w:val="99"/>
    <w:rsid w:val="005745CF"/>
    <w:pPr>
      <w:tabs>
        <w:tab w:val="center" w:pos="4252"/>
        <w:tab w:val="right" w:pos="8504"/>
      </w:tabs>
    </w:pPr>
  </w:style>
  <w:style w:type="paragraph" w:customStyle="1" w:styleId="1">
    <w:name w:val="1"/>
    <w:basedOn w:val="Normal"/>
    <w:next w:val="BodyTextIndent"/>
    <w:rsid w:val="005745CF"/>
    <w:pPr>
      <w:widowControl w:val="0"/>
      <w:tabs>
        <w:tab w:val="left" w:pos="7655"/>
      </w:tabs>
      <w:ind w:left="567"/>
      <w:jc w:val="both"/>
    </w:pPr>
    <w:rPr>
      <w:snapToGrid w:val="0"/>
      <w:szCs w:val="20"/>
      <w:lang w:val="es-ES_tradnl"/>
    </w:rPr>
  </w:style>
  <w:style w:type="paragraph" w:customStyle="1" w:styleId="tabular">
    <w:name w:val="tabular"/>
    <w:basedOn w:val="Normal"/>
    <w:rsid w:val="005745CF"/>
    <w:pPr>
      <w:tabs>
        <w:tab w:val="left" w:pos="990"/>
        <w:tab w:val="left" w:pos="1170"/>
        <w:tab w:val="left" w:pos="1350"/>
        <w:tab w:val="left" w:pos="1530"/>
        <w:tab w:val="left" w:pos="5760"/>
        <w:tab w:val="decimal" w:pos="6660"/>
        <w:tab w:val="decimal" w:pos="8280"/>
        <w:tab w:val="decimal" w:pos="8760"/>
      </w:tabs>
      <w:overflowPunct w:val="0"/>
      <w:autoSpaceDE w:val="0"/>
      <w:autoSpaceDN w:val="0"/>
      <w:adjustRightInd w:val="0"/>
      <w:ind w:left="810"/>
      <w:jc w:val="both"/>
      <w:textAlignment w:val="baseline"/>
    </w:pPr>
    <w:rPr>
      <w:rFonts w:ascii="Geneva" w:hAnsi="Geneva"/>
      <w:sz w:val="20"/>
      <w:lang w:val="es-ES_tradnl"/>
    </w:rPr>
  </w:style>
  <w:style w:type="paragraph" w:styleId="BodyText3">
    <w:name w:val="Body Text 3"/>
    <w:basedOn w:val="Normal"/>
    <w:rsid w:val="005745CF"/>
    <w:pPr>
      <w:tabs>
        <w:tab w:val="left" w:pos="600"/>
        <w:tab w:val="left" w:pos="840"/>
        <w:tab w:val="left" w:pos="1080"/>
        <w:tab w:val="left" w:pos="1344"/>
        <w:tab w:val="center" w:pos="6600"/>
        <w:tab w:val="center" w:pos="6957"/>
        <w:tab w:val="decimal" w:pos="7320"/>
        <w:tab w:val="center" w:pos="8400"/>
      </w:tabs>
      <w:ind w:right="-49"/>
      <w:jc w:val="both"/>
    </w:pPr>
  </w:style>
  <w:style w:type="paragraph" w:styleId="ListParagraph">
    <w:name w:val="List Paragraph"/>
    <w:basedOn w:val="Normal"/>
    <w:uiPriority w:val="34"/>
    <w:qFormat/>
    <w:rsid w:val="002D2541"/>
    <w:pPr>
      <w:ind w:left="708"/>
    </w:pPr>
  </w:style>
  <w:style w:type="character" w:customStyle="1" w:styleId="FooterChar">
    <w:name w:val="Footer Char"/>
    <w:link w:val="Footer"/>
    <w:uiPriority w:val="99"/>
    <w:rsid w:val="0031756B"/>
    <w:rPr>
      <w:sz w:val="24"/>
      <w:szCs w:val="24"/>
      <w:lang w:eastAsia="es-ES"/>
    </w:rPr>
  </w:style>
  <w:style w:type="character" w:customStyle="1" w:styleId="HeaderChar">
    <w:name w:val="Header Char"/>
    <w:link w:val="Header"/>
    <w:uiPriority w:val="99"/>
    <w:rsid w:val="00AD4998"/>
    <w:rPr>
      <w:lang w:val="es-ES_tradnl" w:eastAsia="es-ES"/>
    </w:rPr>
  </w:style>
  <w:style w:type="paragraph" w:styleId="BalloonText">
    <w:name w:val="Balloon Text"/>
    <w:basedOn w:val="Normal"/>
    <w:link w:val="BalloonTextChar"/>
    <w:rsid w:val="00AD4998"/>
    <w:rPr>
      <w:rFonts w:ascii="Tahoma" w:hAnsi="Tahoma" w:cs="Tahoma"/>
      <w:sz w:val="16"/>
      <w:szCs w:val="16"/>
    </w:rPr>
  </w:style>
  <w:style w:type="character" w:customStyle="1" w:styleId="BalloonTextChar">
    <w:name w:val="Balloon Text Char"/>
    <w:link w:val="BalloonText"/>
    <w:rsid w:val="00AD4998"/>
    <w:rPr>
      <w:rFonts w:ascii="Tahoma" w:hAnsi="Tahoma" w:cs="Tahoma"/>
      <w:sz w:val="16"/>
      <w:szCs w:val="16"/>
      <w:lang w:eastAsia="es-ES"/>
    </w:rPr>
  </w:style>
  <w:style w:type="paragraph" w:customStyle="1" w:styleId="Bodycopy">
    <w:name w:val="Body copy"/>
    <w:rsid w:val="001C229B"/>
    <w:pPr>
      <w:spacing w:before="20" w:line="210" w:lineRule="exact"/>
    </w:pPr>
    <w:rPr>
      <w:rFonts w:ascii="Arial" w:eastAsia="PMingLiU" w:hAnsi="Arial" w:cs="Arial"/>
      <w:color w:val="000000"/>
      <w:sz w:val="17"/>
      <w:szCs w:val="17"/>
      <w:lang w:val="en-US" w:eastAsia="en-US"/>
    </w:rPr>
  </w:style>
  <w:style w:type="character" w:customStyle="1" w:styleId="A1">
    <w:name w:val="A1"/>
    <w:uiPriority w:val="99"/>
    <w:rsid w:val="005B1731"/>
    <w:rPr>
      <w:rFonts w:cs="Futura Lt BT"/>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495475">
      <w:bodyDiv w:val="1"/>
      <w:marLeft w:val="0"/>
      <w:marRight w:val="0"/>
      <w:marTop w:val="0"/>
      <w:marBottom w:val="0"/>
      <w:divBdr>
        <w:top w:val="none" w:sz="0" w:space="0" w:color="auto"/>
        <w:left w:val="none" w:sz="0" w:space="0" w:color="auto"/>
        <w:bottom w:val="none" w:sz="0" w:space="0" w:color="auto"/>
        <w:right w:val="none" w:sz="0" w:space="0" w:color="auto"/>
      </w:divBdr>
      <w:divsChild>
        <w:div w:id="832835423">
          <w:marLeft w:val="0"/>
          <w:marRight w:val="0"/>
          <w:marTop w:val="0"/>
          <w:marBottom w:val="0"/>
          <w:divBdr>
            <w:top w:val="none" w:sz="0" w:space="0" w:color="auto"/>
            <w:left w:val="none" w:sz="0" w:space="0" w:color="auto"/>
            <w:bottom w:val="none" w:sz="0" w:space="0" w:color="auto"/>
            <w:right w:val="none" w:sz="0" w:space="0" w:color="auto"/>
          </w:divBdr>
        </w:div>
        <w:div w:id="911159326">
          <w:marLeft w:val="0"/>
          <w:marRight w:val="0"/>
          <w:marTop w:val="0"/>
          <w:marBottom w:val="0"/>
          <w:divBdr>
            <w:top w:val="none" w:sz="0" w:space="0" w:color="auto"/>
            <w:left w:val="none" w:sz="0" w:space="0" w:color="auto"/>
            <w:bottom w:val="none" w:sz="0" w:space="0" w:color="auto"/>
            <w:right w:val="none" w:sz="0" w:space="0" w:color="auto"/>
          </w:divBdr>
        </w:div>
        <w:div w:id="2035954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C2418-A0FD-4492-82B1-D55F6EDE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1194</Words>
  <Characters>6569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Modelo Opinión 2016</vt:lpstr>
    </vt:vector>
  </TitlesOfParts>
  <Manager>Luis Guaaysamin</Manager>
  <Company>Kreston</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Opinión 2016</dc:title>
  <dc:subject>Kreston 2016</dc:subject>
  <dc:creator>Luis Enrique Guayasamín</dc:creator>
  <cp:keywords>Elabora LEG</cp:keywords>
  <cp:lastModifiedBy>Carlos-Gustavo Almeida</cp:lastModifiedBy>
  <cp:revision>2</cp:revision>
  <cp:lastPrinted>2017-04-11T17:56:00Z</cp:lastPrinted>
  <dcterms:created xsi:type="dcterms:W3CDTF">2020-01-31T17:17:00Z</dcterms:created>
  <dcterms:modified xsi:type="dcterms:W3CDTF">2020-01-31T17:17:00Z</dcterms:modified>
</cp:coreProperties>
</file>