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C17B" w14:textId="77777777" w:rsidR="00F756BB" w:rsidRPr="00AF7CAF" w:rsidRDefault="00AF7CAF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AF7CAF">
        <w:rPr>
          <w:rFonts w:ascii="Arial" w:hAnsi="Arial" w:cs="Arial"/>
          <w:noProof/>
        </w:rPr>
        <w:drawing>
          <wp:anchor distT="0" distB="0" distL="114300" distR="114300" simplePos="0" relativeHeight="2" behindDoc="0" locked="0" layoutInCell="1" allowOverlap="1" wp14:anchorId="7FCDCE47" wp14:editId="156F7D5F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216" y="0"/>
                <wp:lineTo x="-216" y="20954"/>
                <wp:lineTo x="21274" y="20954"/>
                <wp:lineTo x="21274" y="0"/>
                <wp:lineTo x="-216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637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7CAF">
        <w:rPr>
          <w:rFonts w:ascii="Arial" w:eastAsiaTheme="minorHAnsi" w:hAnsi="Arial" w:cs="Arial"/>
          <w:sz w:val="20"/>
          <w:szCs w:val="22"/>
        </w:rPr>
        <w:t>Guayaquil, 15 de noviembre del 2021.</w:t>
      </w:r>
    </w:p>
    <w:p w14:paraId="4F1A357E" w14:textId="77777777" w:rsidR="00F756BB" w:rsidRPr="00AF7CAF" w:rsidRDefault="00F756BB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3B830A40" w14:textId="77777777" w:rsidR="00F756BB" w:rsidRPr="00AF7CAF" w:rsidRDefault="00F756BB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D2D0D2C" w14:textId="77777777" w:rsidR="00F756BB" w:rsidRPr="00AF7CAF" w:rsidRDefault="00F756BB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345F153F" w14:textId="77777777" w:rsidR="00F756BB" w:rsidRPr="00AF7CAF" w:rsidRDefault="00AF7CAF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F7CAF">
        <w:rPr>
          <w:rFonts w:ascii="Arial" w:eastAsiaTheme="minorHAnsi" w:hAnsi="Arial" w:cs="Arial"/>
          <w:sz w:val="20"/>
          <w:szCs w:val="22"/>
        </w:rPr>
        <w:t>Señores</w:t>
      </w:r>
    </w:p>
    <w:p w14:paraId="3EBED792" w14:textId="77777777" w:rsidR="00F756BB" w:rsidRPr="00AF7CAF" w:rsidRDefault="00AF7CAF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 w:rsidRPr="00AF7CAF">
        <w:rPr>
          <w:rFonts w:ascii="Arial" w:eastAsiaTheme="minorHAnsi" w:hAnsi="Arial" w:cs="Arial"/>
          <w:b/>
          <w:sz w:val="20"/>
          <w:szCs w:val="22"/>
        </w:rPr>
        <w:t>DINADEC S.A.</w:t>
      </w:r>
    </w:p>
    <w:p w14:paraId="3A60D308" w14:textId="77777777" w:rsidR="00F756BB" w:rsidRPr="00AF7CAF" w:rsidRDefault="00AF7CAF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F7CAF">
        <w:rPr>
          <w:rFonts w:ascii="Arial" w:eastAsiaTheme="minorHAnsi" w:hAnsi="Arial" w:cs="Arial"/>
          <w:sz w:val="20"/>
          <w:szCs w:val="22"/>
        </w:rPr>
        <w:t>Km. 16 1/2, vía a Daule, Avenida Cobre, casa 100</w:t>
      </w:r>
    </w:p>
    <w:p w14:paraId="2F8CAF53" w14:textId="77777777" w:rsidR="00F756BB" w:rsidRPr="00AF7CAF" w:rsidRDefault="00AF7CAF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F7CAF">
        <w:rPr>
          <w:rFonts w:ascii="Arial" w:eastAsiaTheme="minorHAnsi" w:hAnsi="Arial" w:cs="Arial"/>
          <w:sz w:val="20"/>
          <w:szCs w:val="22"/>
        </w:rPr>
        <w:t>Teléfonos: 2162088</w:t>
      </w:r>
    </w:p>
    <w:p w14:paraId="432EDFB0" w14:textId="77777777" w:rsidR="00F756BB" w:rsidRPr="00AF7CAF" w:rsidRDefault="00AF7CAF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F7CAF">
        <w:rPr>
          <w:rFonts w:ascii="Arial" w:eastAsiaTheme="minorHAnsi" w:hAnsi="Arial" w:cs="Arial"/>
          <w:sz w:val="20"/>
          <w:szCs w:val="22"/>
        </w:rPr>
        <w:t>Ciudad</w:t>
      </w:r>
    </w:p>
    <w:p w14:paraId="78484949" w14:textId="77777777" w:rsidR="00F756BB" w:rsidRPr="00AF7CAF" w:rsidRDefault="00F756BB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08307A5F" w14:textId="77777777" w:rsidR="00F756BB" w:rsidRPr="00AF7CAF" w:rsidRDefault="00AF7CAF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F7CAF">
        <w:rPr>
          <w:rFonts w:ascii="Arial" w:eastAsiaTheme="minorHAnsi" w:hAnsi="Arial" w:cs="Arial"/>
          <w:sz w:val="20"/>
          <w:szCs w:val="22"/>
        </w:rPr>
        <w:t>De nuestras consideraciones,</w:t>
      </w:r>
    </w:p>
    <w:p w14:paraId="46D343EF" w14:textId="77777777" w:rsidR="00F756BB" w:rsidRPr="00AF7CAF" w:rsidRDefault="00F756BB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31E21539" w14:textId="77777777" w:rsidR="00F756BB" w:rsidRPr="00AF7CAF" w:rsidRDefault="00AF7CAF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F7CAF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Pr="00AF7CAF">
        <w:rPr>
          <w:rFonts w:ascii="Arial" w:eastAsiaTheme="minorHAnsi" w:hAnsi="Arial" w:cs="Arial"/>
          <w:b/>
          <w:sz w:val="20"/>
          <w:szCs w:val="22"/>
        </w:rPr>
        <w:t>VISACOM S.A.</w:t>
      </w:r>
      <w:r w:rsidRPr="00AF7CAF">
        <w:rPr>
          <w:rFonts w:ascii="Arial" w:eastAsiaTheme="minorHAnsi" w:hAnsi="Arial" w:cs="Arial"/>
          <w:sz w:val="20"/>
          <w:szCs w:val="22"/>
        </w:rPr>
        <w:t xml:space="preserve"> que está siendo llevada a cabo por nuestros auditores externos </w:t>
      </w:r>
      <w:r w:rsidRPr="00AF7CAF">
        <w:rPr>
          <w:rFonts w:ascii="Arial" w:eastAsiaTheme="minorHAnsi" w:hAnsi="Arial" w:cs="Arial"/>
          <w:b/>
          <w:sz w:val="20"/>
          <w:szCs w:val="22"/>
        </w:rPr>
        <w:t>CPAALMEIDA CIA. LTDA.</w:t>
      </w:r>
      <w:r w:rsidRPr="00AF7CAF">
        <w:rPr>
          <w:rFonts w:ascii="Arial" w:eastAsiaTheme="minorHAnsi" w:hAnsi="Arial" w:cs="Arial"/>
          <w:sz w:val="20"/>
          <w:szCs w:val="22"/>
        </w:rPr>
        <w:t>, por el año que terminará el 31 de diciembre del 2021, por medio del presente nos permitimos solicitar se sirvan confirmar, directamente a ellos, la siguiente información:</w:t>
      </w:r>
    </w:p>
    <w:p w14:paraId="4954E6AD" w14:textId="77777777" w:rsidR="00F756BB" w:rsidRPr="00AF7CAF" w:rsidRDefault="00F756BB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92252D0" w14:textId="20F13F5F" w:rsidR="00F756BB" w:rsidRPr="00AF7CAF" w:rsidRDefault="00AF7CAF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F7CAF">
        <w:rPr>
          <w:rFonts w:ascii="Arial" w:eastAsiaTheme="minorHAnsi" w:hAnsi="Arial" w:cs="Arial"/>
          <w:sz w:val="20"/>
          <w:szCs w:val="22"/>
        </w:rPr>
        <w:t>Según los estados financieros de nuestra Compañía, al 3</w:t>
      </w:r>
      <w:r>
        <w:rPr>
          <w:rFonts w:ascii="Arial" w:eastAsiaTheme="minorHAnsi" w:hAnsi="Arial" w:cs="Arial"/>
          <w:sz w:val="20"/>
          <w:szCs w:val="22"/>
        </w:rPr>
        <w:t>0</w:t>
      </w:r>
      <w:r w:rsidRPr="00AF7CAF">
        <w:rPr>
          <w:rFonts w:ascii="Arial" w:eastAsiaTheme="minorHAnsi" w:hAnsi="Arial" w:cs="Arial"/>
          <w:sz w:val="20"/>
          <w:szCs w:val="22"/>
        </w:rPr>
        <w:t xml:space="preserve"> de septiembre del 2021 mantenemos un saldo a cobrar que asciende a </w:t>
      </w:r>
      <w:r w:rsidRPr="00AF7CAF">
        <w:rPr>
          <w:rFonts w:ascii="Arial" w:eastAsiaTheme="minorHAnsi" w:hAnsi="Arial" w:cs="Arial"/>
          <w:b/>
          <w:bCs/>
          <w:sz w:val="20"/>
          <w:szCs w:val="22"/>
        </w:rPr>
        <w:t>US$ 1,232.38</w:t>
      </w:r>
      <w:r w:rsidRPr="00AF7CAF">
        <w:rPr>
          <w:rFonts w:ascii="Arial" w:eastAsiaTheme="minorHAnsi" w:hAnsi="Arial" w:cs="Arial"/>
          <w:sz w:val="20"/>
          <w:szCs w:val="22"/>
        </w:rPr>
        <w:t xml:space="preserve"> tal como se muestra en el estado de cuenta adjunto. Favor confirmar a nuestros Auditores su conformidad con este importe adeudado y, si hubiere alguna discrepancia, sírvanse proporcionarles sus observaciones al respecto.</w:t>
      </w:r>
    </w:p>
    <w:p w14:paraId="14CFD8D8" w14:textId="77777777" w:rsidR="00F756BB" w:rsidRPr="00AF7CAF" w:rsidRDefault="00F756BB">
      <w:pPr>
        <w:pStyle w:val="ListParagraph"/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04BEA3CC" w14:textId="7D3C061C" w:rsidR="00F756BB" w:rsidRPr="00AF7CAF" w:rsidRDefault="00AF7CAF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F7CAF">
        <w:rPr>
          <w:rFonts w:ascii="Arial" w:eastAsiaTheme="minorHAnsi" w:hAnsi="Arial" w:cs="Arial"/>
          <w:sz w:val="20"/>
          <w:szCs w:val="22"/>
        </w:rPr>
        <w:t xml:space="preserve">Con la presente comunicación les remitimos un estado de cuenta que contiene </w:t>
      </w:r>
      <w:r w:rsidR="005A082C">
        <w:rPr>
          <w:rFonts w:ascii="Arial" w:eastAsiaTheme="minorHAnsi" w:hAnsi="Arial" w:cs="Arial"/>
          <w:sz w:val="20"/>
          <w:szCs w:val="22"/>
        </w:rPr>
        <w:t>las facturas pendientes de cobro a septiembre del 2021</w:t>
      </w:r>
      <w:r w:rsidRPr="00AF7CAF">
        <w:rPr>
          <w:rFonts w:ascii="Arial" w:eastAsiaTheme="minorHAnsi" w:hAnsi="Arial" w:cs="Arial"/>
          <w:sz w:val="20"/>
          <w:szCs w:val="22"/>
        </w:rPr>
        <w:t>. Sírvanse confirmar su conformidad con tales transacciones o, alternativamente, enviar a nuestros Auditores su detalle de compras o transacciones totales realizadas con nosotros durante el presente año.</w:t>
      </w:r>
    </w:p>
    <w:p w14:paraId="209E8DF9" w14:textId="77777777" w:rsidR="00F756BB" w:rsidRPr="00AF7CAF" w:rsidRDefault="00F756BB">
      <w:pPr>
        <w:pStyle w:val="ListParagraph"/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7DB93A28" w14:textId="77777777" w:rsidR="00F756BB" w:rsidRPr="00AF7CAF" w:rsidRDefault="00AF7CAF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F7CAF">
        <w:rPr>
          <w:rFonts w:ascii="Arial" w:eastAsiaTheme="minorHAnsi" w:hAnsi="Arial" w:cs="Arial"/>
          <w:sz w:val="20"/>
          <w:szCs w:val="22"/>
        </w:rPr>
        <w:t>Favor proporcionar copia del contrato o acuerdo para prestación de servicios firmado entre las partes, si hubiera.</w:t>
      </w:r>
    </w:p>
    <w:p w14:paraId="45F91348" w14:textId="77777777" w:rsidR="00F756BB" w:rsidRPr="00AF7CAF" w:rsidRDefault="00F756BB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7F6589A5" w14:textId="77777777" w:rsidR="00F756BB" w:rsidRPr="00AF7CAF" w:rsidRDefault="00AF7CAF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AF7CAF">
        <w:rPr>
          <w:rFonts w:ascii="Arial" w:eastAsiaTheme="minorHAnsi" w:hAnsi="Arial" w:cs="Arial"/>
          <w:sz w:val="20"/>
          <w:szCs w:val="22"/>
        </w:rPr>
        <w:t>Cualquier otra información que consideren importante para propósitos de la auditoría independiente, tal como garantías o colaterales, anticipos pagados, condiciones de pago, etc.</w:t>
      </w:r>
    </w:p>
    <w:p w14:paraId="755E6CA2" w14:textId="77777777" w:rsidR="00F756BB" w:rsidRPr="00AF7CAF" w:rsidRDefault="00F756BB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27A800F" w14:textId="77777777" w:rsidR="00F756BB" w:rsidRPr="00AF7CAF" w:rsidRDefault="00AF7CAF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AF7CAF">
        <w:rPr>
          <w:rFonts w:ascii="Arial" w:eastAsiaTheme="minorHAnsi" w:hAnsi="Arial" w:cs="Arial"/>
          <w:sz w:val="20"/>
        </w:rPr>
        <w:t>Agradecemos remitir su respuesta directamente a nuestros auditores externos:</w:t>
      </w:r>
    </w:p>
    <w:p w14:paraId="708F8701" w14:textId="77777777" w:rsidR="00F756BB" w:rsidRPr="00AF7CAF" w:rsidRDefault="00F756BB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D3B1D1C" w14:textId="77777777" w:rsidR="00F756BB" w:rsidRPr="00AF7CAF" w:rsidRDefault="00AF7CAF">
      <w:pPr>
        <w:spacing w:line="252" w:lineRule="auto"/>
        <w:jc w:val="center"/>
        <w:rPr>
          <w:rFonts w:ascii="Arial" w:eastAsiaTheme="minorHAnsi" w:hAnsi="Arial" w:cs="Arial"/>
          <w:sz w:val="20"/>
        </w:rPr>
      </w:pPr>
      <w:r w:rsidRPr="00AF7CAF">
        <w:rPr>
          <w:rFonts w:ascii="Arial" w:eastAsiaTheme="minorHAnsi" w:hAnsi="Arial" w:cs="Arial"/>
          <w:b/>
          <w:sz w:val="20"/>
        </w:rPr>
        <w:t>CPAALMEIDA CIA. LTDA.</w:t>
      </w:r>
      <w:r w:rsidRPr="00AF7CAF">
        <w:rPr>
          <w:rFonts w:ascii="Arial" w:eastAsiaTheme="minorHAnsi" w:hAnsi="Arial" w:cs="Arial"/>
          <w:sz w:val="20"/>
        </w:rPr>
        <w:t>,</w:t>
      </w:r>
    </w:p>
    <w:p w14:paraId="6FD89CCD" w14:textId="77777777" w:rsidR="00F756BB" w:rsidRPr="00AF7CAF" w:rsidRDefault="00AF7CAF">
      <w:pPr>
        <w:spacing w:line="252" w:lineRule="auto"/>
        <w:jc w:val="center"/>
        <w:rPr>
          <w:rFonts w:ascii="Arial" w:eastAsiaTheme="minorHAnsi" w:hAnsi="Arial" w:cs="Arial"/>
          <w:sz w:val="20"/>
        </w:rPr>
      </w:pPr>
      <w:r w:rsidRPr="00AF7CAF">
        <w:rPr>
          <w:rFonts w:ascii="Arial" w:eastAsiaTheme="minorHAnsi" w:hAnsi="Arial" w:cs="Arial"/>
          <w:sz w:val="20"/>
        </w:rPr>
        <w:t>Torres del Mall, Centro Comercial Mall del Sol, Torre B, Piso 4</w:t>
      </w:r>
    </w:p>
    <w:p w14:paraId="6404584F" w14:textId="77777777" w:rsidR="00F756BB" w:rsidRPr="00AF7CAF" w:rsidRDefault="00AF7CAF">
      <w:pPr>
        <w:spacing w:line="252" w:lineRule="auto"/>
        <w:jc w:val="center"/>
        <w:rPr>
          <w:rFonts w:ascii="Arial" w:eastAsiaTheme="minorHAnsi" w:hAnsi="Arial" w:cs="Arial"/>
          <w:sz w:val="20"/>
        </w:rPr>
      </w:pPr>
      <w:r w:rsidRPr="00AF7CAF">
        <w:rPr>
          <w:rFonts w:ascii="Arial" w:eastAsiaTheme="minorHAnsi" w:hAnsi="Arial" w:cs="Arial"/>
          <w:sz w:val="20"/>
        </w:rPr>
        <w:t>Teléfono 098-723-9800</w:t>
      </w:r>
    </w:p>
    <w:p w14:paraId="15BCC803" w14:textId="77777777" w:rsidR="00F756BB" w:rsidRPr="00AF7CAF" w:rsidRDefault="00F756BB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651D17E" w14:textId="77777777" w:rsidR="00F756BB" w:rsidRPr="00AF7CAF" w:rsidRDefault="00AF7CAF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AF7CAF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6">
        <w:r w:rsidRPr="00AF7CAF">
          <w:rPr>
            <w:rStyle w:val="EnlacedeInternet"/>
            <w:rFonts w:ascii="Arial" w:eastAsiaTheme="minorHAnsi" w:hAnsi="Arial" w:cs="Arial"/>
            <w:sz w:val="20"/>
          </w:rPr>
          <w:t>calmeida@cpalmeida.com</w:t>
        </w:r>
      </w:hyperlink>
      <w:r w:rsidRPr="00AF7CAF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0BDE7D4F" w14:textId="77777777" w:rsidR="00F756BB" w:rsidRPr="00AF7CAF" w:rsidRDefault="00F756BB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7179EB74" w14:textId="77777777" w:rsidR="00F756BB" w:rsidRPr="00AF7CAF" w:rsidRDefault="00AF7CAF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AF7CAF">
        <w:rPr>
          <w:rFonts w:ascii="Arial" w:eastAsiaTheme="minorHAnsi" w:hAnsi="Arial" w:cs="Arial"/>
          <w:sz w:val="20"/>
        </w:rPr>
        <w:t>Atentamente,</w:t>
      </w:r>
    </w:p>
    <w:p w14:paraId="6D4AC456" w14:textId="77777777" w:rsidR="00F756BB" w:rsidRPr="00AF7CAF" w:rsidRDefault="00F756BB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685B198A" w14:textId="77777777" w:rsidR="00F756BB" w:rsidRPr="00AF7CAF" w:rsidRDefault="00AF7CAF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AF7CAF">
        <w:rPr>
          <w:rFonts w:ascii="Arial" w:eastAsiaTheme="minorHAnsi" w:hAnsi="Arial" w:cs="Arial"/>
          <w:b/>
          <w:bCs/>
          <w:sz w:val="20"/>
        </w:rPr>
        <w:t>VISACOM S.A.</w:t>
      </w:r>
    </w:p>
    <w:p w14:paraId="09EFBE8B" w14:textId="77777777" w:rsidR="00F756BB" w:rsidRPr="00AF7CAF" w:rsidRDefault="00F756BB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D6D9431" w14:textId="77777777" w:rsidR="00F756BB" w:rsidRPr="00AF7CAF" w:rsidRDefault="00F756BB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7FDAF064" w14:textId="77777777" w:rsidR="00F756BB" w:rsidRPr="00AF7CAF" w:rsidRDefault="00F756BB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D452F4E" w14:textId="77777777" w:rsidR="00F756BB" w:rsidRPr="00AF7CAF" w:rsidRDefault="00F756BB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32348A4B" w14:textId="77777777" w:rsidR="00F756BB" w:rsidRPr="00AF7CAF" w:rsidRDefault="00AF7CAF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AF7CAF">
        <w:rPr>
          <w:rFonts w:ascii="Arial" w:eastAsiaTheme="minorHAnsi" w:hAnsi="Arial" w:cs="Arial"/>
          <w:sz w:val="20"/>
        </w:rPr>
        <w:t>María Dolores Casal Rizzo</w:t>
      </w:r>
    </w:p>
    <w:p w14:paraId="24AA399D" w14:textId="77777777" w:rsidR="00F756BB" w:rsidRPr="00AF7CAF" w:rsidRDefault="00AF7CAF">
      <w:pPr>
        <w:spacing w:line="252" w:lineRule="auto"/>
        <w:jc w:val="both"/>
        <w:rPr>
          <w:rFonts w:ascii="Arial" w:eastAsiaTheme="minorHAnsi" w:hAnsi="Arial" w:cs="Arial"/>
          <w:b/>
          <w:sz w:val="20"/>
        </w:rPr>
      </w:pPr>
      <w:r w:rsidRPr="00AF7CAF">
        <w:rPr>
          <w:rFonts w:ascii="Arial" w:eastAsiaTheme="minorHAnsi" w:hAnsi="Arial" w:cs="Arial"/>
          <w:b/>
          <w:sz w:val="20"/>
        </w:rPr>
        <w:t>PRESIDENTE</w:t>
      </w:r>
    </w:p>
    <w:p w14:paraId="3170F1C3" w14:textId="77777777" w:rsidR="00F756BB" w:rsidRPr="00AF7CAF" w:rsidRDefault="00AF7CAF">
      <w:pPr>
        <w:spacing w:line="252" w:lineRule="auto"/>
        <w:jc w:val="both"/>
        <w:rPr>
          <w:rFonts w:ascii="Arial" w:eastAsiaTheme="minorHAnsi" w:hAnsi="Arial" w:cs="Arial"/>
          <w:b/>
          <w:sz w:val="20"/>
        </w:rPr>
      </w:pPr>
      <w:r w:rsidRPr="00AF7CAF">
        <w:rPr>
          <w:rFonts w:ascii="Arial" w:eastAsiaTheme="minorHAnsi" w:hAnsi="Arial" w:cs="Arial"/>
          <w:b/>
          <w:sz w:val="20"/>
        </w:rPr>
        <w:t>RUC: 0992333618001</w:t>
      </w:r>
      <w:r w:rsidRPr="00AF7CAF">
        <w:rPr>
          <w:rFonts w:ascii="Arial" w:hAnsi="Arial" w:cs="Arial"/>
        </w:rPr>
        <w:br w:type="page"/>
      </w:r>
    </w:p>
    <w:p w14:paraId="54F78262" w14:textId="3B6B3DAE" w:rsidR="00F756BB" w:rsidRPr="00AF7CAF" w:rsidRDefault="00AF7CAF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AF7CAF">
        <w:rPr>
          <w:rFonts w:ascii="Arial" w:eastAsiaTheme="minorHAnsi" w:hAnsi="Arial" w:cs="Arial"/>
          <w:sz w:val="20"/>
        </w:rPr>
        <w:lastRenderedPageBreak/>
        <w:t xml:space="preserve">Detalle </w:t>
      </w:r>
      <w:r>
        <w:rPr>
          <w:rFonts w:ascii="Arial" w:eastAsiaTheme="minorHAnsi" w:hAnsi="Arial" w:cs="Arial"/>
          <w:sz w:val="20"/>
        </w:rPr>
        <w:t xml:space="preserve">del saldo por cobrar al 30 de </w:t>
      </w:r>
      <w:r w:rsidRPr="00AF7CAF">
        <w:rPr>
          <w:rFonts w:ascii="Arial" w:eastAsiaTheme="minorHAnsi" w:hAnsi="Arial" w:cs="Arial"/>
          <w:sz w:val="20"/>
        </w:rPr>
        <w:t>septiembre del 2021.</w:t>
      </w:r>
    </w:p>
    <w:p w14:paraId="3651BA73" w14:textId="6FAD6B32" w:rsidR="00F756BB" w:rsidRPr="00AF7CAF" w:rsidRDefault="00AF7CAF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AF7CAF">
        <w:rPr>
          <w:rFonts w:ascii="Arial" w:eastAsiaTheme="minorHAnsi" w:hAnsi="Arial" w:cs="Arial"/>
          <w:sz w:val="20"/>
        </w:rPr>
        <w:t>Para propósito de Auditoría Externa de VISACOM S.A.</w:t>
      </w:r>
    </w:p>
    <w:p w14:paraId="786AA73D" w14:textId="77777777" w:rsidR="00F756BB" w:rsidRPr="00AF7CAF" w:rsidRDefault="00F756BB">
      <w:pPr>
        <w:spacing w:line="252" w:lineRule="auto"/>
        <w:jc w:val="both"/>
        <w:rPr>
          <w:rFonts w:ascii="Arial" w:hAnsi="Arial" w:cs="Arial"/>
        </w:rPr>
      </w:pPr>
    </w:p>
    <w:p w14:paraId="2E9ECAB8" w14:textId="77777777" w:rsidR="00F756BB" w:rsidRPr="00AF7CAF" w:rsidRDefault="00F756BB">
      <w:pPr>
        <w:rPr>
          <w:rFonts w:ascii="Arial" w:hAnsi="Arial" w:cs="Arial"/>
        </w:rPr>
      </w:pPr>
    </w:p>
    <w:tbl>
      <w:tblPr>
        <w:tblW w:w="8565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816"/>
        <w:gridCol w:w="1664"/>
        <w:gridCol w:w="2180"/>
        <w:gridCol w:w="1905"/>
      </w:tblGrid>
      <w:tr w:rsidR="00F756BB" w:rsidRPr="00AF7CAF" w14:paraId="32BCF447" w14:textId="77777777">
        <w:trPr>
          <w:trHeight w:val="264"/>
        </w:trPr>
        <w:tc>
          <w:tcPr>
            <w:tcW w:w="2816" w:type="dxa"/>
            <w:vAlign w:val="bottom"/>
          </w:tcPr>
          <w:p w14:paraId="1CD3BC8D" w14:textId="77777777" w:rsidR="00F756BB" w:rsidRPr="00AF7CAF" w:rsidRDefault="00AF7CAF">
            <w:pPr>
              <w:rPr>
                <w:rFonts w:ascii="Arial" w:hAnsi="Arial" w:cs="Arial"/>
              </w:rPr>
            </w:pPr>
            <w:r w:rsidRPr="00AF7CAF">
              <w:rPr>
                <w:rFonts w:ascii="Arial" w:hAnsi="Arial" w:cs="Arial"/>
                <w:b/>
              </w:rPr>
              <w:t xml:space="preserve">DINADEC S.A. </w:t>
            </w:r>
          </w:p>
        </w:tc>
        <w:tc>
          <w:tcPr>
            <w:tcW w:w="1664" w:type="dxa"/>
            <w:vAlign w:val="bottom"/>
          </w:tcPr>
          <w:p w14:paraId="01F5408C" w14:textId="77777777" w:rsidR="00F756BB" w:rsidRPr="00AF7CAF" w:rsidRDefault="00F756BB">
            <w:pPr>
              <w:rPr>
                <w:rFonts w:ascii="Arial" w:hAnsi="Arial" w:cs="Arial"/>
              </w:rPr>
            </w:pPr>
          </w:p>
        </w:tc>
        <w:tc>
          <w:tcPr>
            <w:tcW w:w="2180" w:type="dxa"/>
            <w:vAlign w:val="bottom"/>
          </w:tcPr>
          <w:p w14:paraId="38B9EDBD" w14:textId="77777777" w:rsidR="00F756BB" w:rsidRPr="00AF7CAF" w:rsidRDefault="00F756BB">
            <w:pPr>
              <w:rPr>
                <w:rFonts w:ascii="Arial" w:hAnsi="Arial" w:cs="Arial"/>
              </w:rPr>
            </w:pPr>
          </w:p>
        </w:tc>
        <w:tc>
          <w:tcPr>
            <w:tcW w:w="1905" w:type="dxa"/>
            <w:vAlign w:val="bottom"/>
          </w:tcPr>
          <w:p w14:paraId="4FE22BF3" w14:textId="77777777" w:rsidR="00F756BB" w:rsidRPr="00AF7CAF" w:rsidRDefault="00F756BB">
            <w:pPr>
              <w:jc w:val="right"/>
              <w:rPr>
                <w:rFonts w:ascii="Arial" w:hAnsi="Arial" w:cs="Arial"/>
                <w:b/>
              </w:rPr>
            </w:pPr>
          </w:p>
        </w:tc>
      </w:tr>
      <w:tr w:rsidR="00F756BB" w:rsidRPr="00AF7CAF" w14:paraId="4CE2195A" w14:textId="77777777">
        <w:trPr>
          <w:trHeight w:val="264"/>
        </w:trPr>
        <w:tc>
          <w:tcPr>
            <w:tcW w:w="2816" w:type="dxa"/>
            <w:vAlign w:val="bottom"/>
          </w:tcPr>
          <w:p w14:paraId="15F409F5" w14:textId="77777777" w:rsidR="00F756BB" w:rsidRPr="00AF7CAF" w:rsidRDefault="00AF7CAF">
            <w:pPr>
              <w:rPr>
                <w:rFonts w:ascii="Arial" w:hAnsi="Arial" w:cs="Arial"/>
              </w:rPr>
            </w:pPr>
            <w:r w:rsidRPr="00AF7CAF">
              <w:rPr>
                <w:rFonts w:ascii="Arial" w:hAnsi="Arial" w:cs="Arial"/>
              </w:rPr>
              <w:t>001-001-000000747</w:t>
            </w:r>
          </w:p>
        </w:tc>
        <w:tc>
          <w:tcPr>
            <w:tcW w:w="1664" w:type="dxa"/>
            <w:vAlign w:val="bottom"/>
          </w:tcPr>
          <w:p w14:paraId="4E2EBE64" w14:textId="77777777" w:rsidR="00F756BB" w:rsidRPr="00AF7CAF" w:rsidRDefault="00AF7CAF">
            <w:pPr>
              <w:rPr>
                <w:rFonts w:ascii="Arial" w:hAnsi="Arial" w:cs="Arial"/>
              </w:rPr>
            </w:pPr>
            <w:r w:rsidRPr="00AF7CAF">
              <w:rPr>
                <w:rFonts w:ascii="Arial" w:hAnsi="Arial" w:cs="Arial"/>
              </w:rPr>
              <w:t>23/09/2021</w:t>
            </w:r>
          </w:p>
        </w:tc>
        <w:tc>
          <w:tcPr>
            <w:tcW w:w="2180" w:type="dxa"/>
            <w:vAlign w:val="bottom"/>
          </w:tcPr>
          <w:p w14:paraId="724AD99E" w14:textId="77777777" w:rsidR="00F756BB" w:rsidRPr="00AF7CAF" w:rsidRDefault="00AF7CAF">
            <w:pPr>
              <w:rPr>
                <w:rFonts w:ascii="Arial" w:hAnsi="Arial" w:cs="Arial"/>
              </w:rPr>
            </w:pPr>
            <w:r w:rsidRPr="00AF7CAF">
              <w:rPr>
                <w:rFonts w:ascii="Arial" w:hAnsi="Arial" w:cs="Arial"/>
              </w:rPr>
              <w:t>23/10/2021</w:t>
            </w:r>
          </w:p>
        </w:tc>
        <w:tc>
          <w:tcPr>
            <w:tcW w:w="1905" w:type="dxa"/>
            <w:vAlign w:val="bottom"/>
          </w:tcPr>
          <w:p w14:paraId="3C8B73B1" w14:textId="77777777" w:rsidR="00F756BB" w:rsidRPr="00AF7CAF" w:rsidRDefault="00AF7CAF">
            <w:pPr>
              <w:jc w:val="right"/>
              <w:rPr>
                <w:rFonts w:ascii="Arial" w:hAnsi="Arial" w:cs="Arial"/>
              </w:rPr>
            </w:pPr>
            <w:r w:rsidRPr="00AF7CAF">
              <w:rPr>
                <w:rFonts w:ascii="Arial" w:hAnsi="Arial" w:cs="Arial"/>
              </w:rPr>
              <w:t>1,232.38</w:t>
            </w:r>
          </w:p>
        </w:tc>
      </w:tr>
      <w:tr w:rsidR="00F756BB" w:rsidRPr="00AF7CAF" w14:paraId="54708A8C" w14:textId="77777777">
        <w:trPr>
          <w:trHeight w:val="264"/>
        </w:trPr>
        <w:tc>
          <w:tcPr>
            <w:tcW w:w="2816" w:type="dxa"/>
            <w:vAlign w:val="bottom"/>
          </w:tcPr>
          <w:p w14:paraId="18F3798C" w14:textId="77777777" w:rsidR="00F756BB" w:rsidRPr="00AF7CAF" w:rsidRDefault="00F756BB">
            <w:pPr>
              <w:rPr>
                <w:rFonts w:ascii="Arial" w:hAnsi="Arial" w:cs="Arial"/>
              </w:rPr>
            </w:pPr>
          </w:p>
        </w:tc>
        <w:tc>
          <w:tcPr>
            <w:tcW w:w="1664" w:type="dxa"/>
            <w:vAlign w:val="bottom"/>
          </w:tcPr>
          <w:p w14:paraId="4F8AC042" w14:textId="77777777" w:rsidR="00F756BB" w:rsidRPr="00AF7CAF" w:rsidRDefault="00F756BB">
            <w:pPr>
              <w:rPr>
                <w:rFonts w:ascii="Arial" w:hAnsi="Arial" w:cs="Arial"/>
              </w:rPr>
            </w:pPr>
          </w:p>
        </w:tc>
        <w:tc>
          <w:tcPr>
            <w:tcW w:w="2180" w:type="dxa"/>
            <w:vAlign w:val="bottom"/>
          </w:tcPr>
          <w:p w14:paraId="18FE79FF" w14:textId="77777777" w:rsidR="00F756BB" w:rsidRPr="00AF7CAF" w:rsidRDefault="00F756BB">
            <w:pPr>
              <w:rPr>
                <w:rFonts w:ascii="Arial" w:hAnsi="Arial" w:cs="Arial"/>
              </w:rPr>
            </w:pPr>
          </w:p>
        </w:tc>
        <w:tc>
          <w:tcPr>
            <w:tcW w:w="1905" w:type="dxa"/>
            <w:vAlign w:val="bottom"/>
          </w:tcPr>
          <w:p w14:paraId="759AF331" w14:textId="77777777" w:rsidR="00F756BB" w:rsidRPr="00AF7CAF" w:rsidRDefault="00F756BB">
            <w:pPr>
              <w:jc w:val="right"/>
              <w:rPr>
                <w:rFonts w:ascii="Arial" w:hAnsi="Arial" w:cs="Arial"/>
              </w:rPr>
            </w:pPr>
          </w:p>
        </w:tc>
      </w:tr>
      <w:tr w:rsidR="00F756BB" w:rsidRPr="00AF7CAF" w14:paraId="46D30DFE" w14:textId="77777777">
        <w:trPr>
          <w:trHeight w:val="264"/>
        </w:trPr>
        <w:tc>
          <w:tcPr>
            <w:tcW w:w="2816" w:type="dxa"/>
            <w:vAlign w:val="bottom"/>
          </w:tcPr>
          <w:p w14:paraId="7C7FFE7D" w14:textId="77777777" w:rsidR="00F756BB" w:rsidRPr="00AF7CAF" w:rsidRDefault="00F756BB">
            <w:pPr>
              <w:rPr>
                <w:rFonts w:ascii="Arial" w:hAnsi="Arial" w:cs="Arial"/>
              </w:rPr>
            </w:pPr>
          </w:p>
        </w:tc>
        <w:tc>
          <w:tcPr>
            <w:tcW w:w="1664" w:type="dxa"/>
            <w:vAlign w:val="bottom"/>
          </w:tcPr>
          <w:p w14:paraId="5552F540" w14:textId="77777777" w:rsidR="00F756BB" w:rsidRPr="00AF7CAF" w:rsidRDefault="00F756BB">
            <w:pPr>
              <w:rPr>
                <w:rFonts w:ascii="Arial" w:hAnsi="Arial" w:cs="Arial"/>
              </w:rPr>
            </w:pPr>
          </w:p>
        </w:tc>
        <w:tc>
          <w:tcPr>
            <w:tcW w:w="2180" w:type="dxa"/>
            <w:vAlign w:val="bottom"/>
          </w:tcPr>
          <w:p w14:paraId="6A976B31" w14:textId="77777777" w:rsidR="00F756BB" w:rsidRPr="00AF7CAF" w:rsidRDefault="00F756BB">
            <w:pPr>
              <w:rPr>
                <w:rFonts w:ascii="Arial" w:hAnsi="Arial" w:cs="Arial"/>
              </w:rPr>
            </w:pPr>
          </w:p>
        </w:tc>
        <w:tc>
          <w:tcPr>
            <w:tcW w:w="1905" w:type="dxa"/>
            <w:vAlign w:val="bottom"/>
          </w:tcPr>
          <w:p w14:paraId="4DF839ED" w14:textId="77777777" w:rsidR="00F756BB" w:rsidRPr="00AF7CAF" w:rsidRDefault="00AF7CAF">
            <w:pPr>
              <w:jc w:val="right"/>
              <w:rPr>
                <w:rFonts w:ascii="Arial" w:hAnsi="Arial" w:cs="Arial"/>
                <w:b/>
                <w:bCs/>
              </w:rPr>
            </w:pPr>
            <w:r w:rsidRPr="00AF7CAF">
              <w:rPr>
                <w:rFonts w:ascii="Arial" w:hAnsi="Arial" w:cs="Arial"/>
                <w:b/>
                <w:bCs/>
              </w:rPr>
              <w:t>1232.38</w:t>
            </w:r>
          </w:p>
        </w:tc>
      </w:tr>
    </w:tbl>
    <w:p w14:paraId="29CC9B66" w14:textId="77777777" w:rsidR="00F756BB" w:rsidRPr="00AF7CAF" w:rsidRDefault="00F756BB">
      <w:pPr>
        <w:rPr>
          <w:rFonts w:ascii="Arial" w:hAnsi="Arial" w:cs="Arial"/>
        </w:rPr>
      </w:pPr>
    </w:p>
    <w:p w14:paraId="213B6CE8" w14:textId="08D5EBFC" w:rsidR="00F756BB" w:rsidRPr="00AF7CAF" w:rsidRDefault="00AF7CAF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AF7CAF">
        <w:rPr>
          <w:rFonts w:ascii="Arial" w:eastAsiaTheme="minorHAnsi" w:hAnsi="Arial" w:cs="Arial"/>
          <w:sz w:val="20"/>
        </w:rPr>
        <w:t xml:space="preserve">Sírvase </w:t>
      </w:r>
      <w:r>
        <w:rPr>
          <w:rFonts w:ascii="Arial" w:eastAsiaTheme="minorHAnsi" w:hAnsi="Arial" w:cs="Arial"/>
          <w:sz w:val="20"/>
        </w:rPr>
        <w:t>c</w:t>
      </w:r>
      <w:r w:rsidRPr="00AF7CAF">
        <w:rPr>
          <w:rFonts w:ascii="Arial" w:eastAsiaTheme="minorHAnsi" w:hAnsi="Arial" w:cs="Arial"/>
          <w:sz w:val="20"/>
        </w:rPr>
        <w:t>onfirmar que su conformidad con el detalle de las transacciones realizadas arriba presentado.</w:t>
      </w:r>
    </w:p>
    <w:sectPr w:rsidR="00F756BB" w:rsidRPr="00AF7CAF">
      <w:pgSz w:w="11906" w:h="16838"/>
      <w:pgMar w:top="1417" w:right="170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605B"/>
    <w:multiLevelType w:val="multilevel"/>
    <w:tmpl w:val="8F3A19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3B72163"/>
    <w:multiLevelType w:val="multilevel"/>
    <w:tmpl w:val="0D9C5E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6BB"/>
    <w:rsid w:val="005A082C"/>
    <w:rsid w:val="00AF7CAF"/>
    <w:rsid w:val="00E843DF"/>
    <w:rsid w:val="00F7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E362B"/>
  <w15:docId w15:val="{03312DF2-12FD-4721-8096-B1810761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lmeida@cpalmeid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358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Carlos-Gustavo Almeida</cp:lastModifiedBy>
  <cp:revision>11</cp:revision>
  <dcterms:created xsi:type="dcterms:W3CDTF">2020-12-02T05:37:00Z</dcterms:created>
  <dcterms:modified xsi:type="dcterms:W3CDTF">2021-12-27T16:40:00Z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