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70B" w:rsidRPr="00250C30" w:rsidRDefault="00ED7312" w:rsidP="004A6122">
      <w:pPr>
        <w:jc w:val="both"/>
        <w:rPr>
          <w:rFonts w:ascii="Calibri" w:hAnsi="Calibri"/>
          <w:color w:val="000080"/>
          <w:szCs w:val="22"/>
          <w:lang w:eastAsia="en-US"/>
        </w:rPr>
      </w:pPr>
      <w:r>
        <w:rPr>
          <w:rFonts w:ascii="Calibri" w:hAnsi="Calibri"/>
          <w:noProof/>
          <w:color w:val="000080"/>
          <w:szCs w:val="22"/>
          <w:lang w:val="es-CO" w:eastAsia="es-CO"/>
        </w:rPr>
        <w:drawing>
          <wp:inline distT="0" distB="0" distL="0" distR="0">
            <wp:extent cx="781050" cy="762000"/>
            <wp:effectExtent l="19050" t="0" r="0" b="0"/>
            <wp:docPr id="1" name="Imagen 1" descr="UL%20Logo%202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L%20Logo%202004"/>
                    <pic:cNvPicPr preferRelativeResize="0">
                      <a:picLocks noChangeArrowheads="1"/>
                    </pic:cNvPicPr>
                  </pic:nvPicPr>
                  <pic:blipFill>
                    <a:blip r:embed="rId7" cstate="print"/>
                    <a:srcRect/>
                    <a:stretch>
                      <a:fillRect/>
                    </a:stretch>
                  </pic:blipFill>
                  <pic:spPr bwMode="auto">
                    <a:xfrm>
                      <a:off x="0" y="0"/>
                      <a:ext cx="781050" cy="762000"/>
                    </a:xfrm>
                    <a:prstGeom prst="rect">
                      <a:avLst/>
                    </a:prstGeom>
                    <a:noFill/>
                    <a:ln w="9525">
                      <a:noFill/>
                      <a:miter lim="800000"/>
                      <a:headEnd/>
                      <a:tailEnd/>
                    </a:ln>
                  </pic:spPr>
                </pic:pic>
              </a:graphicData>
            </a:graphic>
          </wp:inline>
        </w:drawing>
      </w:r>
    </w:p>
    <w:p w:rsidR="00464D2E" w:rsidRPr="00250C30" w:rsidRDefault="00464D2E" w:rsidP="004A6122">
      <w:pPr>
        <w:jc w:val="both"/>
        <w:rPr>
          <w:rFonts w:ascii="Calibri" w:hAnsi="Calibri"/>
          <w:color w:val="99CC00"/>
          <w:szCs w:val="22"/>
          <w:lang w:eastAsia="en-US"/>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49"/>
        <w:gridCol w:w="1849"/>
        <w:gridCol w:w="1406"/>
        <w:gridCol w:w="4961"/>
      </w:tblGrid>
      <w:tr w:rsidR="00464D2E" w:rsidRPr="00250C30">
        <w:tc>
          <w:tcPr>
            <w:tcW w:w="1849" w:type="dxa"/>
          </w:tcPr>
          <w:p w:rsidR="00E77EA6" w:rsidRPr="00250C30" w:rsidRDefault="00E67A87" w:rsidP="004A6122">
            <w:pPr>
              <w:jc w:val="both"/>
              <w:rPr>
                <w:rFonts w:ascii="Calibri" w:hAnsi="Calibri"/>
                <w:color w:val="000080"/>
                <w:szCs w:val="22"/>
                <w:lang w:eastAsia="en-US"/>
              </w:rPr>
            </w:pPr>
            <w:r w:rsidRPr="00E67A87">
              <w:rPr>
                <w:rFonts w:ascii="Calibri" w:hAnsi="Calibri"/>
                <w:noProof/>
                <w:color w:val="000080"/>
                <w:szCs w:val="22"/>
                <w:lang w:eastAsia="en-US"/>
              </w:rPr>
              <w:pict>
                <v:shapetype id="_x0000_t202" coordsize="21600,21600" o:spt="202" path="m,l,21600r21600,l21600,xe">
                  <v:stroke joinstyle="miter"/>
                  <v:path gradientshapeok="t" o:connecttype="rect"/>
                </v:shapetype>
                <v:shape id="_x0000_s1167" type="#_x0000_t202" style="position:absolute;left:0;text-align:left;margin-left:64.8pt;margin-top:-43.4pt;width:416.25pt;height:21.6pt;z-index:251657728" o:allowincell="f" fillcolor="#1f497d [3215]" strokecolor="#333">
                  <v:textbox style="mso-next-textbox:#_x0000_s1167">
                    <w:txbxContent>
                      <w:p w:rsidR="008C5562" w:rsidRPr="008F2151" w:rsidRDefault="008C5562" w:rsidP="001B370B">
                        <w:pPr>
                          <w:jc w:val="center"/>
                          <w:rPr>
                            <w:rFonts w:ascii="Calibri" w:hAnsi="Calibri"/>
                            <w:b/>
                            <w:color w:val="FFFFFF" w:themeColor="background1"/>
                            <w:sz w:val="22"/>
                            <w:szCs w:val="22"/>
                          </w:rPr>
                        </w:pPr>
                        <w:r w:rsidRPr="008F2151">
                          <w:rPr>
                            <w:rFonts w:ascii="Calibri" w:hAnsi="Calibri"/>
                            <w:b/>
                            <w:color w:val="FFFFFF" w:themeColor="background1"/>
                            <w:sz w:val="22"/>
                            <w:szCs w:val="22"/>
                          </w:rPr>
                          <w:t xml:space="preserve">Agency Brief </w:t>
                        </w:r>
                      </w:p>
                    </w:txbxContent>
                  </v:textbox>
                </v:shape>
              </w:pict>
            </w:r>
            <w:r w:rsidR="00464D2E" w:rsidRPr="00250C30">
              <w:rPr>
                <w:rFonts w:ascii="Calibri" w:hAnsi="Calibri"/>
                <w:color w:val="000080"/>
                <w:szCs w:val="22"/>
                <w:lang w:eastAsia="en-US"/>
              </w:rPr>
              <w:t>Brand</w:t>
            </w:r>
            <w:r w:rsidR="00E77EA6" w:rsidRPr="00250C30">
              <w:rPr>
                <w:rFonts w:ascii="Calibri" w:hAnsi="Calibri"/>
                <w:color w:val="000080"/>
                <w:szCs w:val="22"/>
                <w:lang w:eastAsia="en-US"/>
              </w:rPr>
              <w:t>:</w:t>
            </w:r>
          </w:p>
          <w:p w:rsidR="00E77EA6" w:rsidRPr="002D7A4C" w:rsidRDefault="00E77EA6" w:rsidP="004A6122">
            <w:pPr>
              <w:jc w:val="both"/>
              <w:rPr>
                <w:rFonts w:ascii="Calibri" w:hAnsi="Calibri"/>
                <w:b/>
                <w:szCs w:val="22"/>
                <w:lang w:val="en-US" w:eastAsia="en-US"/>
              </w:rPr>
            </w:pPr>
          </w:p>
        </w:tc>
        <w:tc>
          <w:tcPr>
            <w:tcW w:w="1849" w:type="dxa"/>
          </w:tcPr>
          <w:p w:rsidR="00464D2E" w:rsidRPr="00250C30" w:rsidRDefault="00464D2E" w:rsidP="004A6122">
            <w:pPr>
              <w:jc w:val="both"/>
              <w:rPr>
                <w:rFonts w:ascii="Calibri" w:hAnsi="Calibri"/>
                <w:color w:val="000080"/>
                <w:szCs w:val="22"/>
                <w:lang w:eastAsia="en-US"/>
              </w:rPr>
            </w:pPr>
            <w:r w:rsidRPr="00250C30">
              <w:rPr>
                <w:rFonts w:ascii="Calibri" w:hAnsi="Calibri"/>
                <w:color w:val="000080"/>
                <w:szCs w:val="22"/>
                <w:lang w:eastAsia="en-US"/>
              </w:rPr>
              <w:t>Project:</w:t>
            </w:r>
          </w:p>
          <w:p w:rsidR="00E77EA6" w:rsidRPr="002D7A4C" w:rsidRDefault="00E77EA6" w:rsidP="004A6122">
            <w:pPr>
              <w:jc w:val="both"/>
              <w:rPr>
                <w:rFonts w:ascii="Calibri" w:hAnsi="Calibri"/>
                <w:b/>
                <w:szCs w:val="22"/>
                <w:lang w:eastAsia="en-US"/>
              </w:rPr>
            </w:pPr>
          </w:p>
        </w:tc>
        <w:tc>
          <w:tcPr>
            <w:tcW w:w="1406" w:type="dxa"/>
          </w:tcPr>
          <w:p w:rsidR="00464D2E" w:rsidRPr="00250C30" w:rsidRDefault="00464D2E" w:rsidP="004A6122">
            <w:pPr>
              <w:jc w:val="both"/>
              <w:rPr>
                <w:rFonts w:ascii="Calibri" w:hAnsi="Calibri"/>
                <w:color w:val="000080"/>
                <w:szCs w:val="22"/>
                <w:lang w:eastAsia="en-US"/>
              </w:rPr>
            </w:pPr>
            <w:r w:rsidRPr="00250C30">
              <w:rPr>
                <w:rFonts w:ascii="Calibri" w:hAnsi="Calibri"/>
                <w:color w:val="000080"/>
                <w:szCs w:val="22"/>
                <w:lang w:eastAsia="en-US"/>
              </w:rPr>
              <w:t>Date:</w:t>
            </w:r>
          </w:p>
          <w:p w:rsidR="00E77EA6" w:rsidRPr="002D7A4C" w:rsidRDefault="00E77EA6" w:rsidP="004A6122">
            <w:pPr>
              <w:jc w:val="both"/>
              <w:rPr>
                <w:rFonts w:ascii="Calibri" w:hAnsi="Calibri"/>
                <w:b/>
                <w:szCs w:val="22"/>
                <w:lang w:eastAsia="en-US"/>
              </w:rPr>
            </w:pPr>
          </w:p>
        </w:tc>
        <w:tc>
          <w:tcPr>
            <w:tcW w:w="4961" w:type="dxa"/>
          </w:tcPr>
          <w:p w:rsidR="00B8476F" w:rsidRPr="00250C30" w:rsidRDefault="00B8476F" w:rsidP="004A6122">
            <w:pPr>
              <w:jc w:val="both"/>
              <w:rPr>
                <w:rFonts w:ascii="Calibri" w:hAnsi="Calibri"/>
                <w:color w:val="000080"/>
                <w:szCs w:val="22"/>
                <w:lang w:eastAsia="en-US"/>
              </w:rPr>
            </w:pPr>
            <w:r w:rsidRPr="00250C30">
              <w:rPr>
                <w:rFonts w:ascii="Calibri" w:hAnsi="Calibri"/>
                <w:color w:val="000080"/>
                <w:szCs w:val="22"/>
                <w:lang w:eastAsia="en-US"/>
              </w:rPr>
              <w:t>Campaign Idea (when briefing for Execution):</w:t>
            </w:r>
            <w:r w:rsidR="00E77EA6" w:rsidRPr="00250C30">
              <w:rPr>
                <w:rFonts w:ascii="Calibri" w:hAnsi="Calibri"/>
                <w:color w:val="000080"/>
                <w:szCs w:val="22"/>
                <w:lang w:eastAsia="en-US"/>
              </w:rPr>
              <w:t xml:space="preserve"> </w:t>
            </w:r>
          </w:p>
        </w:tc>
      </w:tr>
    </w:tbl>
    <w:p w:rsidR="00D60B7B" w:rsidRPr="00250C30" w:rsidRDefault="00D60B7B" w:rsidP="004A6122">
      <w:pPr>
        <w:jc w:val="both"/>
        <w:rPr>
          <w:rFonts w:ascii="Calibri" w:hAnsi="Calibri"/>
          <w:color w:val="000080"/>
          <w:szCs w:val="22"/>
          <w:lang w:eastAsia="en-US"/>
        </w:rPr>
      </w:pPr>
    </w:p>
    <w:p w:rsidR="001B370B" w:rsidRPr="00250C30" w:rsidRDefault="00D71BF9" w:rsidP="004A6122">
      <w:pPr>
        <w:jc w:val="both"/>
        <w:rPr>
          <w:rFonts w:ascii="Calibri" w:hAnsi="Calibri"/>
          <w:color w:val="000080"/>
          <w:szCs w:val="22"/>
          <w:lang w:eastAsia="en-US"/>
        </w:rPr>
      </w:pPr>
      <w:r>
        <w:rPr>
          <w:rFonts w:ascii="Calibri" w:hAnsi="Calibri"/>
          <w:noProof/>
          <w:color w:val="000080"/>
          <w:szCs w:val="22"/>
          <w:lang w:val="es-CO" w:eastAsia="es-CO"/>
        </w:rPr>
        <w:pict>
          <v:shape id="_x0000_s1193" type="#_x0000_t202" style="position:absolute;left:0;text-align:left;margin-left:125.3pt;margin-top:2.35pt;width:21.7pt;height:19.45pt;z-index:251664896;mso-height-percent:200;mso-height-percent:200;mso-width-relative:margin;mso-height-relative:margin">
            <v:textbox style="mso-next-textbox:#_x0000_s1193;mso-fit-shape-to-text:t">
              <w:txbxContent>
                <w:p w:rsidR="00D71BF9" w:rsidRPr="00D71BF9" w:rsidRDefault="00D71BF9" w:rsidP="00D71BF9">
                  <w:pPr>
                    <w:rPr>
                      <w:szCs w:val="18"/>
                    </w:rPr>
                  </w:pPr>
                </w:p>
              </w:txbxContent>
            </v:textbox>
          </v:shape>
        </w:pict>
      </w:r>
      <w:r w:rsidR="001B370B" w:rsidRPr="00250C30">
        <w:rPr>
          <w:rFonts w:ascii="Calibri" w:hAnsi="Calibri"/>
          <w:color w:val="000080"/>
          <w:szCs w:val="22"/>
          <w:lang w:eastAsia="en-US"/>
        </w:rPr>
        <w:t>This is a brief for:</w:t>
      </w:r>
    </w:p>
    <w:p w:rsidR="008F2151" w:rsidRPr="008F2151" w:rsidRDefault="008F2151" w:rsidP="008F2151">
      <w:pPr>
        <w:numPr>
          <w:ilvl w:val="0"/>
          <w:numId w:val="1"/>
        </w:numPr>
        <w:rPr>
          <w:rFonts w:ascii="Calibri" w:hAnsi="Calibri"/>
          <w:color w:val="000080"/>
          <w:szCs w:val="22"/>
          <w:lang w:eastAsia="en-US"/>
        </w:rPr>
      </w:pPr>
      <w:r w:rsidRPr="008F2151">
        <w:rPr>
          <w:rFonts w:ascii="Calibri" w:hAnsi="Calibri"/>
          <w:color w:val="000080"/>
          <w:szCs w:val="22"/>
          <w:lang w:eastAsia="en-US"/>
        </w:rPr>
        <w:pict>
          <v:shape id="_x0000_s1189" type="#_x0000_t202" style="position:absolute;left:0;text-align:left;margin-left:125.7pt;margin-top:9.6pt;width:21.9pt;height:19.45pt;z-index:251662848;mso-height-percent:200;mso-height-percent:200;mso-width-relative:margin;mso-height-relative:margin">
            <v:textbox style="mso-next-textbox:#_x0000_s1189;mso-fit-shape-to-text:t">
              <w:txbxContent>
                <w:p w:rsidR="008F2151" w:rsidRPr="00D71BF9" w:rsidRDefault="008F2151" w:rsidP="00D71BF9">
                  <w:pPr>
                    <w:rPr>
                      <w:szCs w:val="18"/>
                    </w:rPr>
                  </w:pPr>
                </w:p>
              </w:txbxContent>
            </v:textbox>
          </v:shape>
        </w:pict>
      </w:r>
      <w:r w:rsidR="005770B5">
        <w:rPr>
          <w:rFonts w:ascii="Calibri" w:hAnsi="Calibri"/>
          <w:color w:val="000080"/>
          <w:szCs w:val="22"/>
          <w:lang w:eastAsia="en-US"/>
        </w:rPr>
        <w:t>Activation</w:t>
      </w:r>
    </w:p>
    <w:p w:rsidR="008F2151" w:rsidRPr="008F2151" w:rsidRDefault="008F2151" w:rsidP="008F2151">
      <w:pPr>
        <w:numPr>
          <w:ilvl w:val="0"/>
          <w:numId w:val="1"/>
        </w:numPr>
        <w:rPr>
          <w:rFonts w:ascii="Calibri" w:hAnsi="Calibri"/>
          <w:color w:val="000080"/>
          <w:szCs w:val="22"/>
          <w:lang w:eastAsia="en-US"/>
        </w:rPr>
      </w:pPr>
      <w:r w:rsidRPr="008F2151">
        <w:rPr>
          <w:rFonts w:ascii="Calibri" w:hAnsi="Calibri"/>
          <w:color w:val="000080"/>
          <w:szCs w:val="22"/>
          <w:lang w:eastAsia="en-US"/>
        </w:rPr>
        <w:t>Event</w:t>
      </w:r>
    </w:p>
    <w:p w:rsidR="008F2151" w:rsidRPr="00805929" w:rsidRDefault="008F2151" w:rsidP="008F2151">
      <w:pPr>
        <w:pStyle w:val="Prrafodelista"/>
        <w:numPr>
          <w:ilvl w:val="0"/>
          <w:numId w:val="1"/>
        </w:numPr>
        <w:rPr>
          <w:rFonts w:ascii="Arial" w:hAnsi="Arial" w:cs="Arial"/>
          <w:color w:val="1F497D" w:themeColor="text2"/>
          <w:lang w:val="en-US" w:eastAsia="en-US"/>
        </w:rPr>
      </w:pPr>
      <w:r w:rsidRPr="008F2151">
        <w:rPr>
          <w:rFonts w:ascii="Calibri" w:hAnsi="Calibri"/>
          <w:color w:val="000080"/>
          <w:sz w:val="20"/>
          <w:szCs w:val="22"/>
          <w:lang w:val="en-GB" w:eastAsia="en-US"/>
        </w:rPr>
        <w:pict>
          <v:shape id="_x0000_s1188" type="#_x0000_t202" style="position:absolute;left:0;text-align:left;margin-left:125.3pt;margin-top:3.2pt;width:21.7pt;height:19.45pt;z-index:251661824;mso-height-percent:200;mso-height-percent:200;mso-width-relative:margin;mso-height-relative:margin">
            <v:textbox style="mso-next-textbox:#_x0000_s1188;mso-fit-shape-to-text:t">
              <w:txbxContent>
                <w:p w:rsidR="008F2151" w:rsidRPr="00D71BF9" w:rsidRDefault="008F2151" w:rsidP="00D71BF9">
                  <w:pPr>
                    <w:rPr>
                      <w:szCs w:val="18"/>
                    </w:rPr>
                  </w:pPr>
                </w:p>
              </w:txbxContent>
            </v:textbox>
          </v:shape>
        </w:pict>
      </w:r>
      <w:r w:rsidRPr="008F2151">
        <w:rPr>
          <w:rFonts w:ascii="Calibri" w:hAnsi="Calibri"/>
          <w:color w:val="000080"/>
          <w:sz w:val="20"/>
          <w:szCs w:val="22"/>
          <w:lang w:val="en-GB" w:eastAsia="en-US"/>
        </w:rPr>
        <w:t>Promotion</w:t>
      </w:r>
      <w:r w:rsidRPr="00805929">
        <w:rPr>
          <w:rFonts w:ascii="Arial" w:hAnsi="Arial" w:cs="Arial"/>
          <w:color w:val="1F497D" w:themeColor="text2"/>
          <w:lang w:val="en-US" w:eastAsia="en-US"/>
        </w:rPr>
        <w:tab/>
      </w:r>
      <w:r w:rsidRPr="00805929">
        <w:rPr>
          <w:rFonts w:ascii="Arial" w:hAnsi="Arial" w:cs="Arial"/>
          <w:color w:val="1F497D" w:themeColor="text2"/>
          <w:lang w:val="en-US" w:eastAsia="en-US"/>
        </w:rPr>
        <w:tab/>
      </w:r>
    </w:p>
    <w:p w:rsidR="001B370B" w:rsidRPr="00250C30" w:rsidRDefault="001B370B" w:rsidP="004A6122">
      <w:pPr>
        <w:ind w:left="720"/>
        <w:jc w:val="both"/>
        <w:rPr>
          <w:rFonts w:ascii="Calibri" w:hAnsi="Calibri"/>
          <w:color w:val="000080"/>
          <w:szCs w:val="22"/>
          <w:lang w:eastAsia="en-US"/>
        </w:rPr>
      </w:pPr>
    </w:p>
    <w:p w:rsidR="00F3275A" w:rsidRPr="00250C30" w:rsidRDefault="00D51C64" w:rsidP="004A6122">
      <w:pPr>
        <w:jc w:val="both"/>
        <w:rPr>
          <w:rFonts w:ascii="Calibri" w:hAnsi="Calibri" w:cs="Arial"/>
          <w:color w:val="000080"/>
          <w:szCs w:val="22"/>
          <w:lang w:eastAsia="en-US"/>
        </w:rPr>
      </w:pPr>
      <w:r w:rsidRPr="00250C30">
        <w:rPr>
          <w:rFonts w:ascii="Calibri" w:hAnsi="Calibri" w:cs="Arial"/>
          <w:color w:val="000080"/>
          <w:szCs w:val="22"/>
          <w:lang w:eastAsia="en-US"/>
        </w:rPr>
        <w:t>Note:</w:t>
      </w:r>
      <w:r w:rsidRPr="00250C30">
        <w:rPr>
          <w:rFonts w:ascii="Calibri" w:hAnsi="Calibri" w:cs="Arial"/>
          <w:color w:val="0000FF"/>
          <w:szCs w:val="22"/>
          <w:lang w:eastAsia="en-US"/>
        </w:rPr>
        <w:t xml:space="preserve"> </w:t>
      </w:r>
      <w:r w:rsidR="00F3275A" w:rsidRPr="00250C30">
        <w:rPr>
          <w:rFonts w:ascii="Calibri" w:hAnsi="Calibri" w:cs="Arial"/>
          <w:color w:val="000080"/>
          <w:szCs w:val="22"/>
          <w:lang w:eastAsia="en-US"/>
        </w:rPr>
        <w:t>Roll your mouse over</w:t>
      </w:r>
      <w:r w:rsidR="007405EA" w:rsidRPr="00250C30">
        <w:rPr>
          <w:rFonts w:ascii="Calibri" w:hAnsi="Calibri" w:cs="Arial"/>
          <w:color w:val="000080"/>
          <w:szCs w:val="22"/>
          <w:lang w:eastAsia="en-US"/>
        </w:rPr>
        <w:t xml:space="preserve"> </w:t>
      </w:r>
      <w:r w:rsidR="007405EA" w:rsidRPr="00250C30">
        <w:rPr>
          <w:rFonts w:ascii="Arial" w:hAnsi="Arial" w:cs="Arial"/>
          <w:color w:val="0000FF"/>
          <w:szCs w:val="22"/>
          <w:u w:val="single"/>
          <w:lang w:eastAsia="en-US"/>
        </w:rPr>
        <w:t>▲</w:t>
      </w:r>
      <w:r w:rsidR="00F3275A" w:rsidRPr="00250C30">
        <w:rPr>
          <w:rFonts w:ascii="Calibri" w:hAnsi="Calibri" w:cs="Arial"/>
          <w:color w:val="000080"/>
          <w:szCs w:val="22"/>
          <w:lang w:eastAsia="en-US"/>
        </w:rPr>
        <w:t xml:space="preserve"> symbol for guidance</w:t>
      </w:r>
      <w:r w:rsidRPr="00250C30">
        <w:rPr>
          <w:rFonts w:ascii="Calibri" w:hAnsi="Calibri" w:cs="Arial"/>
          <w:color w:val="000080"/>
          <w:szCs w:val="22"/>
          <w:lang w:eastAsia="en-US"/>
        </w:rPr>
        <w:t xml:space="preserve"> on filling in the boxes</w:t>
      </w:r>
    </w:p>
    <w:p w:rsidR="00F3275A" w:rsidRPr="00250C30" w:rsidRDefault="00F3275A" w:rsidP="004A6122">
      <w:pPr>
        <w:jc w:val="both"/>
        <w:rPr>
          <w:rFonts w:ascii="Calibri" w:hAnsi="Calibri"/>
          <w:color w:val="000080"/>
          <w:szCs w:val="22"/>
          <w:u w:val="single"/>
          <w:lang w:eastAsia="en-US"/>
        </w:rPr>
      </w:pPr>
    </w:p>
    <w:tbl>
      <w:tblPr>
        <w:tblW w:w="1091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15"/>
      </w:tblGrid>
      <w:tr w:rsidR="001B370B" w:rsidRPr="00250C30" w:rsidTr="00B30D28">
        <w:tc>
          <w:tcPr>
            <w:tcW w:w="10915" w:type="dxa"/>
          </w:tcPr>
          <w:p w:rsidR="001B370B" w:rsidRPr="008840DC" w:rsidRDefault="00565C20" w:rsidP="004A6122">
            <w:pPr>
              <w:numPr>
                <w:ilvl w:val="0"/>
                <w:numId w:val="2"/>
              </w:numPr>
              <w:jc w:val="both"/>
              <w:rPr>
                <w:rFonts w:ascii="Calibri" w:hAnsi="Calibri"/>
                <w:color w:val="000080"/>
                <w:szCs w:val="22"/>
                <w:lang w:eastAsia="en-US"/>
              </w:rPr>
            </w:pPr>
            <w:r w:rsidRPr="00250C30">
              <w:rPr>
                <w:rFonts w:ascii="Calibri" w:hAnsi="Calibri"/>
                <w:color w:val="000080"/>
                <w:szCs w:val="22"/>
                <w:lang w:eastAsia="en-US"/>
              </w:rPr>
              <w:t xml:space="preserve">A. </w:t>
            </w:r>
            <w:r w:rsidR="001B370B" w:rsidRPr="00250C30">
              <w:rPr>
                <w:rFonts w:ascii="Calibri" w:hAnsi="Calibri"/>
                <w:color w:val="000080"/>
                <w:szCs w:val="22"/>
                <w:lang w:eastAsia="en-US"/>
              </w:rPr>
              <w:t xml:space="preserve">What is the </w:t>
            </w:r>
            <w:r w:rsidRPr="00250C30">
              <w:rPr>
                <w:rFonts w:ascii="Calibri" w:hAnsi="Calibri"/>
                <w:color w:val="000080"/>
                <w:szCs w:val="22"/>
                <w:lang w:eastAsia="en-US"/>
              </w:rPr>
              <w:t>Job</w:t>
            </w:r>
            <w:r w:rsidR="008370D9" w:rsidRPr="00250C30">
              <w:rPr>
                <w:rFonts w:ascii="Calibri" w:hAnsi="Calibri"/>
                <w:color w:val="000080"/>
                <w:szCs w:val="22"/>
                <w:lang w:eastAsia="en-US"/>
              </w:rPr>
              <w:t>-</w:t>
            </w:r>
            <w:r w:rsidRPr="00250C30">
              <w:rPr>
                <w:rFonts w:ascii="Calibri" w:hAnsi="Calibri"/>
                <w:color w:val="000080"/>
                <w:szCs w:val="22"/>
                <w:lang w:eastAsia="en-US"/>
              </w:rPr>
              <w:t>to</w:t>
            </w:r>
            <w:r w:rsidR="008370D9" w:rsidRPr="00250C30">
              <w:rPr>
                <w:rFonts w:ascii="Calibri" w:hAnsi="Calibri"/>
                <w:color w:val="000080"/>
                <w:szCs w:val="22"/>
                <w:lang w:eastAsia="en-US"/>
              </w:rPr>
              <w:t>-</w:t>
            </w:r>
            <w:r w:rsidRPr="00250C30">
              <w:rPr>
                <w:rFonts w:ascii="Calibri" w:hAnsi="Calibri"/>
                <w:color w:val="000080"/>
                <w:szCs w:val="22"/>
                <w:lang w:eastAsia="en-US"/>
              </w:rPr>
              <w:t>be</w:t>
            </w:r>
            <w:r w:rsidR="008370D9" w:rsidRPr="00250C30">
              <w:rPr>
                <w:rFonts w:ascii="Calibri" w:hAnsi="Calibri"/>
                <w:color w:val="000080"/>
                <w:szCs w:val="22"/>
                <w:lang w:eastAsia="en-US"/>
              </w:rPr>
              <w:t>-D</w:t>
            </w:r>
            <w:r w:rsidR="00192F59" w:rsidRPr="00250C30">
              <w:rPr>
                <w:rFonts w:ascii="Calibri" w:hAnsi="Calibri"/>
                <w:color w:val="000080"/>
                <w:szCs w:val="22"/>
                <w:lang w:eastAsia="en-US"/>
              </w:rPr>
              <w:t>one</w:t>
            </w:r>
            <w:r w:rsidR="001A6FC6" w:rsidRPr="00250C30">
              <w:rPr>
                <w:rFonts w:ascii="Calibri" w:hAnsi="Calibri"/>
                <w:color w:val="000080"/>
                <w:szCs w:val="22"/>
                <w:lang w:eastAsia="en-US"/>
              </w:rPr>
              <w:t xml:space="preserve"> an</w:t>
            </w:r>
            <w:r w:rsidR="00773FD0" w:rsidRPr="00250C30">
              <w:rPr>
                <w:rFonts w:ascii="Calibri" w:hAnsi="Calibri"/>
                <w:color w:val="000080"/>
                <w:szCs w:val="22"/>
                <w:lang w:eastAsia="en-US"/>
              </w:rPr>
              <w:t>d resulting marketing objective?</w:t>
            </w:r>
            <w:r w:rsidR="001B370B" w:rsidRPr="00250C30">
              <w:rPr>
                <w:rFonts w:ascii="Calibri" w:hAnsi="Calibri"/>
                <w:color w:val="000080"/>
                <w:szCs w:val="22"/>
                <w:lang w:eastAsia="en-US"/>
              </w:rPr>
              <w:t xml:space="preserve"> </w:t>
            </w:r>
            <w:hyperlink w:anchor="_top" w:tooltip="Job-to-be-Done: The desired outcome (ideally including the source of business or key behaviour change); MMO: Required consumer behaviour" w:history="1">
              <w:r w:rsidR="00853EFE" w:rsidRPr="00250C30">
                <w:rPr>
                  <w:rStyle w:val="Hipervnculo"/>
                  <w:rFonts w:ascii="Arial" w:hAnsi="Arial" w:cs="Arial"/>
                  <w:szCs w:val="22"/>
                  <w:lang w:eastAsia="en-US"/>
                </w:rPr>
                <w:t>▲</w:t>
              </w:r>
            </w:hyperlink>
          </w:p>
          <w:p w:rsidR="008840DC" w:rsidRDefault="008840DC" w:rsidP="004A6122">
            <w:pPr>
              <w:ind w:left="360"/>
              <w:jc w:val="both"/>
              <w:rPr>
                <w:rFonts w:ascii="Calibri" w:hAnsi="Calibri"/>
                <w:szCs w:val="22"/>
                <w:lang w:val="es-CO" w:eastAsia="en-US"/>
              </w:rPr>
            </w:pPr>
            <w:r w:rsidRPr="008840DC">
              <w:rPr>
                <w:rFonts w:ascii="Calibri" w:hAnsi="Calibri"/>
                <w:b/>
                <w:szCs w:val="22"/>
                <w:lang w:val="es-CO" w:eastAsia="en-US"/>
              </w:rPr>
              <w:t>JTBD de la marca:</w:t>
            </w:r>
            <w:r>
              <w:rPr>
                <w:rFonts w:ascii="Calibri" w:hAnsi="Calibri"/>
                <w:szCs w:val="22"/>
                <w:lang w:val="es-CO" w:eastAsia="en-US"/>
              </w:rPr>
              <w:t xml:space="preserve"> </w:t>
            </w:r>
          </w:p>
          <w:p w:rsidR="008840DC" w:rsidRPr="000B7806" w:rsidRDefault="000B7806" w:rsidP="004A6122">
            <w:pPr>
              <w:ind w:left="360"/>
              <w:jc w:val="both"/>
              <w:rPr>
                <w:rFonts w:ascii="Calibri" w:hAnsi="Calibri"/>
                <w:szCs w:val="22"/>
                <w:lang w:val="es-CO" w:eastAsia="en-US"/>
              </w:rPr>
            </w:pPr>
            <w:r>
              <w:rPr>
                <w:rFonts w:ascii="Calibri" w:hAnsi="Calibri"/>
                <w:b/>
                <w:szCs w:val="22"/>
                <w:lang w:val="es-CO" w:eastAsia="en-US"/>
              </w:rPr>
              <w:t>JTBD de la ejecución</w:t>
            </w:r>
            <w:r w:rsidR="008840DC" w:rsidRPr="008840DC">
              <w:rPr>
                <w:rFonts w:ascii="Calibri" w:hAnsi="Calibri"/>
                <w:b/>
                <w:szCs w:val="22"/>
                <w:lang w:val="es-CO" w:eastAsia="en-US"/>
              </w:rPr>
              <w:t>:</w:t>
            </w:r>
            <w:r w:rsidR="008840DC" w:rsidRPr="008840DC">
              <w:rPr>
                <w:rFonts w:ascii="Calibri" w:hAnsi="Calibri"/>
                <w:szCs w:val="22"/>
                <w:lang w:val="es-CO" w:eastAsia="en-US"/>
              </w:rPr>
              <w:t xml:space="preserve"> </w:t>
            </w:r>
          </w:p>
          <w:p w:rsidR="008840DC" w:rsidRPr="008840DC" w:rsidRDefault="008840DC" w:rsidP="004A6122">
            <w:pPr>
              <w:ind w:left="360"/>
              <w:jc w:val="both"/>
              <w:rPr>
                <w:rFonts w:ascii="Calibri" w:hAnsi="Calibri"/>
                <w:szCs w:val="22"/>
                <w:lang w:val="es-CO" w:eastAsia="en-US"/>
              </w:rPr>
            </w:pPr>
          </w:p>
          <w:p w:rsidR="00565C20" w:rsidRPr="001A67C4" w:rsidRDefault="00565C20" w:rsidP="004A6122">
            <w:pPr>
              <w:ind w:left="360"/>
              <w:jc w:val="both"/>
              <w:rPr>
                <w:rFonts w:ascii="Calibri" w:hAnsi="Calibri" w:cs="Arial"/>
                <w:color w:val="000080"/>
                <w:szCs w:val="22"/>
                <w:lang w:val="es-CO" w:eastAsia="en-US"/>
              </w:rPr>
            </w:pPr>
            <w:r w:rsidRPr="00250C30">
              <w:rPr>
                <w:rFonts w:ascii="Calibri" w:hAnsi="Calibri"/>
                <w:color w:val="000080"/>
                <w:szCs w:val="22"/>
                <w:lang w:eastAsia="en-US"/>
              </w:rPr>
              <w:t>B.  What is the</w:t>
            </w:r>
            <w:r w:rsidR="001A43F6" w:rsidRPr="00250C30">
              <w:rPr>
                <w:rFonts w:ascii="Calibri" w:hAnsi="Calibri"/>
                <w:color w:val="000080"/>
                <w:szCs w:val="22"/>
                <w:lang w:eastAsia="en-US"/>
              </w:rPr>
              <w:t xml:space="preserve"> role of communication &amp; thus</w:t>
            </w:r>
            <w:r w:rsidR="007462B7" w:rsidRPr="00250C30">
              <w:rPr>
                <w:rFonts w:ascii="Calibri" w:hAnsi="Calibri"/>
                <w:color w:val="000080"/>
                <w:szCs w:val="22"/>
                <w:lang w:eastAsia="en-US"/>
              </w:rPr>
              <w:t xml:space="preserve"> the </w:t>
            </w:r>
            <w:r w:rsidR="00617C00" w:rsidRPr="00250C30">
              <w:rPr>
                <w:rFonts w:ascii="Calibri" w:hAnsi="Calibri"/>
                <w:color w:val="000080"/>
                <w:szCs w:val="22"/>
                <w:lang w:eastAsia="en-US"/>
              </w:rPr>
              <w:t>measurable</w:t>
            </w:r>
            <w:r w:rsidRPr="00250C30">
              <w:rPr>
                <w:rFonts w:ascii="Calibri" w:hAnsi="Calibri"/>
                <w:color w:val="000080"/>
                <w:szCs w:val="22"/>
                <w:lang w:eastAsia="en-US"/>
              </w:rPr>
              <w:t xml:space="preserve"> commu</w:t>
            </w:r>
            <w:r w:rsidR="00C2080A" w:rsidRPr="00250C30">
              <w:rPr>
                <w:rFonts w:ascii="Calibri" w:hAnsi="Calibri"/>
                <w:color w:val="000080"/>
                <w:szCs w:val="22"/>
                <w:lang w:eastAsia="en-US"/>
              </w:rPr>
              <w:t>nication objective for this</w:t>
            </w:r>
            <w:r w:rsidRPr="00250C30">
              <w:rPr>
                <w:rFonts w:ascii="Calibri" w:hAnsi="Calibri"/>
                <w:color w:val="000080"/>
                <w:szCs w:val="22"/>
                <w:lang w:eastAsia="en-US"/>
              </w:rPr>
              <w:t xml:space="preserve"> Job to be Done?</w:t>
            </w:r>
            <w:r w:rsidR="00853EFE" w:rsidRPr="00250C30">
              <w:rPr>
                <w:rFonts w:ascii="Calibri" w:hAnsi="Calibri"/>
                <w:color w:val="000080"/>
                <w:szCs w:val="22"/>
                <w:lang w:eastAsia="en-US"/>
              </w:rPr>
              <w:t xml:space="preserve"> </w:t>
            </w:r>
            <w:hyperlink w:anchor="_top" w:tooltip="Required changes in awareness and perceptions" w:history="1">
              <w:r w:rsidR="00FB462A" w:rsidRPr="001A67C4">
                <w:rPr>
                  <w:rStyle w:val="Hipervnculo"/>
                  <w:rFonts w:ascii="Arial" w:hAnsi="Arial" w:cs="Arial"/>
                  <w:szCs w:val="22"/>
                  <w:lang w:val="es-CO" w:eastAsia="en-US"/>
                </w:rPr>
                <w:t>▲</w:t>
              </w:r>
            </w:hyperlink>
          </w:p>
          <w:p w:rsidR="0062275F" w:rsidRPr="000B7806" w:rsidRDefault="0062275F" w:rsidP="004A6122">
            <w:pPr>
              <w:jc w:val="both"/>
              <w:rPr>
                <w:rFonts w:ascii="Calibri" w:hAnsi="Calibri" w:cs="Calibri"/>
                <w:lang w:val="es-CO"/>
              </w:rPr>
            </w:pPr>
          </w:p>
          <w:p w:rsidR="009E4698" w:rsidRPr="00250C30" w:rsidRDefault="007715ED" w:rsidP="004A6122">
            <w:pPr>
              <w:jc w:val="both"/>
              <w:rPr>
                <w:rFonts w:ascii="Calibri" w:hAnsi="Calibri"/>
                <w:color w:val="000080"/>
                <w:szCs w:val="22"/>
                <w:lang w:eastAsia="en-US"/>
              </w:rPr>
            </w:pPr>
            <w:r w:rsidRPr="00250C30">
              <w:rPr>
                <w:rFonts w:ascii="Calibri" w:hAnsi="Calibri"/>
                <w:color w:val="000080"/>
                <w:szCs w:val="22"/>
                <w:lang w:eastAsia="en-US"/>
              </w:rPr>
              <w:t xml:space="preserve">Note: if briefing for an Execution, please specify the </w:t>
            </w:r>
            <w:proofErr w:type="spellStart"/>
            <w:r w:rsidRPr="00250C30">
              <w:rPr>
                <w:rFonts w:ascii="Calibri" w:hAnsi="Calibri"/>
                <w:color w:val="000080"/>
                <w:szCs w:val="22"/>
                <w:lang w:eastAsia="en-US"/>
              </w:rPr>
              <w:t>JtbD</w:t>
            </w:r>
            <w:proofErr w:type="spellEnd"/>
            <w:r w:rsidRPr="00250C30">
              <w:rPr>
                <w:rFonts w:ascii="Calibri" w:hAnsi="Calibri"/>
                <w:color w:val="000080"/>
                <w:szCs w:val="22"/>
                <w:lang w:eastAsia="en-US"/>
              </w:rPr>
              <w:t xml:space="preserve"> &amp; Objectives </w:t>
            </w:r>
            <w:r w:rsidRPr="00250C30">
              <w:rPr>
                <w:rFonts w:ascii="Calibri" w:hAnsi="Calibri"/>
                <w:color w:val="000080"/>
                <w:szCs w:val="22"/>
                <w:u w:val="single"/>
                <w:lang w:eastAsia="en-US"/>
              </w:rPr>
              <w:t>for that Execution.</w:t>
            </w:r>
          </w:p>
        </w:tc>
      </w:tr>
      <w:tr w:rsidR="001B370B" w:rsidRPr="008F2151" w:rsidTr="00B30D28">
        <w:tc>
          <w:tcPr>
            <w:tcW w:w="10915" w:type="dxa"/>
          </w:tcPr>
          <w:p w:rsidR="001B370B" w:rsidRPr="00DD06AA" w:rsidRDefault="009E4698" w:rsidP="004A6122">
            <w:pPr>
              <w:numPr>
                <w:ilvl w:val="0"/>
                <w:numId w:val="2"/>
              </w:numPr>
              <w:jc w:val="both"/>
              <w:rPr>
                <w:rFonts w:ascii="Calibri" w:hAnsi="Calibri"/>
                <w:color w:val="000080"/>
                <w:szCs w:val="22"/>
                <w:lang w:eastAsia="en-US"/>
              </w:rPr>
            </w:pPr>
            <w:r w:rsidRPr="00250C30">
              <w:rPr>
                <w:rFonts w:ascii="Calibri" w:hAnsi="Calibri"/>
                <w:color w:val="000080"/>
                <w:szCs w:val="22"/>
                <w:lang w:eastAsia="en-US"/>
              </w:rPr>
              <w:t>What insight drives this brief?</w:t>
            </w:r>
            <w:r w:rsidR="00EC14B2" w:rsidRPr="00250C30">
              <w:rPr>
                <w:rFonts w:ascii="Calibri" w:hAnsi="Calibri"/>
                <w:color w:val="000080"/>
                <w:szCs w:val="22"/>
                <w:lang w:eastAsia="en-US"/>
              </w:rPr>
              <w:t xml:space="preserve"> </w:t>
            </w:r>
            <w:hyperlink w:anchor="_top" w:tooltip="An insight is a penetrating understanding which links to the objectives of this current brand opportunity.  This is usually a consumer insight, but it may also be a shopper, channel consumption, or product insight that informs the brief." w:history="1">
              <w:r w:rsidR="00CB29DE" w:rsidRPr="00250C30">
                <w:rPr>
                  <w:rStyle w:val="Hipervnculo"/>
                  <w:rFonts w:ascii="Arial" w:hAnsi="Arial" w:cs="Arial"/>
                  <w:szCs w:val="22"/>
                  <w:lang w:eastAsia="en-US"/>
                </w:rPr>
                <w:t>▲</w:t>
              </w:r>
            </w:hyperlink>
          </w:p>
          <w:p w:rsidR="00DD06AA" w:rsidRDefault="00DD06AA" w:rsidP="004A6122">
            <w:pPr>
              <w:ind w:left="360"/>
              <w:jc w:val="both"/>
              <w:rPr>
                <w:rFonts w:ascii="Calibri" w:hAnsi="Calibri"/>
                <w:color w:val="000080"/>
                <w:szCs w:val="22"/>
                <w:lang w:eastAsia="en-US"/>
              </w:rPr>
            </w:pPr>
          </w:p>
          <w:p w:rsidR="00A52124" w:rsidRPr="00134E71" w:rsidRDefault="00A52124" w:rsidP="00DC76DD">
            <w:pPr>
              <w:jc w:val="both"/>
              <w:rPr>
                <w:rFonts w:ascii="Calibri" w:hAnsi="Calibri"/>
                <w:b/>
                <w:bCs/>
                <w:szCs w:val="22"/>
                <w:lang w:val="es-CO" w:eastAsia="en-US"/>
              </w:rPr>
            </w:pPr>
          </w:p>
        </w:tc>
      </w:tr>
      <w:tr w:rsidR="00247CC2" w:rsidRPr="008F2151" w:rsidTr="00B30D28">
        <w:tc>
          <w:tcPr>
            <w:tcW w:w="10915" w:type="dxa"/>
          </w:tcPr>
          <w:p w:rsidR="00247CC2" w:rsidRPr="00250C30" w:rsidRDefault="00247CC2" w:rsidP="004A6122">
            <w:pPr>
              <w:numPr>
                <w:ilvl w:val="0"/>
                <w:numId w:val="2"/>
              </w:numPr>
              <w:jc w:val="both"/>
              <w:rPr>
                <w:rFonts w:ascii="Calibri" w:hAnsi="Calibri"/>
                <w:color w:val="000080"/>
                <w:szCs w:val="22"/>
                <w:lang w:eastAsia="en-US"/>
              </w:rPr>
            </w:pPr>
            <w:r w:rsidRPr="00DE65CA">
              <w:rPr>
                <w:rFonts w:ascii="Calibri" w:hAnsi="Calibri"/>
                <w:color w:val="000080"/>
                <w:szCs w:val="22"/>
                <w:lang w:val="es-CO" w:eastAsia="en-US"/>
              </w:rPr>
              <w:t xml:space="preserve"> </w:t>
            </w:r>
            <w:r w:rsidRPr="001A67C4">
              <w:rPr>
                <w:rFonts w:ascii="Calibri" w:hAnsi="Calibri"/>
                <w:color w:val="000080"/>
                <w:szCs w:val="22"/>
                <w:lang w:val="en-US" w:eastAsia="en-US"/>
              </w:rPr>
              <w:t xml:space="preserve">Who </w:t>
            </w:r>
            <w:proofErr w:type="gramStart"/>
            <w:r w:rsidRPr="001A67C4">
              <w:rPr>
                <w:rFonts w:ascii="Calibri" w:hAnsi="Calibri"/>
                <w:color w:val="000080"/>
                <w:szCs w:val="22"/>
                <w:lang w:val="en-US" w:eastAsia="en-US"/>
              </w:rPr>
              <w:t>is</w:t>
            </w:r>
            <w:proofErr w:type="gramEnd"/>
            <w:r w:rsidRPr="001A67C4">
              <w:rPr>
                <w:rFonts w:ascii="Calibri" w:hAnsi="Calibri"/>
                <w:color w:val="000080"/>
                <w:szCs w:val="22"/>
                <w:lang w:val="en-US" w:eastAsia="en-US"/>
              </w:rPr>
              <w:t xml:space="preserve"> our target audience</w:t>
            </w:r>
            <w:r w:rsidR="008F049E" w:rsidRPr="001A67C4">
              <w:rPr>
                <w:rFonts w:ascii="Calibri" w:hAnsi="Calibri"/>
                <w:color w:val="000080"/>
                <w:szCs w:val="22"/>
                <w:lang w:val="en-US" w:eastAsia="en-US"/>
              </w:rPr>
              <w:t xml:space="preserve"> &amp; their media consumption</w:t>
            </w:r>
            <w:r w:rsidRPr="001A67C4">
              <w:rPr>
                <w:rFonts w:ascii="Calibri" w:hAnsi="Calibri"/>
                <w:color w:val="000080"/>
                <w:szCs w:val="22"/>
                <w:lang w:val="en-US" w:eastAsia="en-US"/>
              </w:rPr>
              <w:t xml:space="preserve">? </w:t>
            </w:r>
            <w:hyperlink w:anchor="_top" w:tooltip="Add only what is needed to help the agency solve the Job to be Done.  Do not write everything you know - choose the part of the consumer's life that is most relevant to the insight.  If needed, supply more detail separately from the brief." w:history="1">
              <w:r w:rsidRPr="00250C30">
                <w:rPr>
                  <w:rStyle w:val="Hipervnculo"/>
                  <w:rFonts w:ascii="Arial" w:hAnsi="Arial" w:cs="Arial"/>
                  <w:szCs w:val="22"/>
                  <w:lang w:eastAsia="en-US"/>
                </w:rPr>
                <w:t>▲</w:t>
              </w:r>
            </w:hyperlink>
          </w:p>
          <w:p w:rsidR="00915BAA" w:rsidRDefault="00915BAA" w:rsidP="004A6122">
            <w:pPr>
              <w:ind w:left="360"/>
              <w:jc w:val="both"/>
              <w:rPr>
                <w:rFonts w:ascii="Calibri" w:hAnsi="Calibri" w:cs="Calibri"/>
                <w:lang w:val="es-AR"/>
              </w:rPr>
            </w:pPr>
          </w:p>
          <w:p w:rsidR="008840DC" w:rsidRPr="000C1A03" w:rsidRDefault="008840DC" w:rsidP="00DC76DD">
            <w:pPr>
              <w:jc w:val="both"/>
              <w:rPr>
                <w:rFonts w:ascii="Calibri" w:hAnsi="Calibri"/>
                <w:b/>
                <w:szCs w:val="22"/>
                <w:lang w:val="es-CO" w:eastAsia="en-US"/>
              </w:rPr>
            </w:pPr>
          </w:p>
        </w:tc>
      </w:tr>
      <w:tr w:rsidR="001B370B" w:rsidRPr="008F2151" w:rsidTr="00B30D28">
        <w:tc>
          <w:tcPr>
            <w:tcW w:w="10915" w:type="dxa"/>
          </w:tcPr>
          <w:p w:rsidR="00CB29DE" w:rsidRPr="00F54A90" w:rsidRDefault="00420E8D" w:rsidP="004A6122">
            <w:pPr>
              <w:numPr>
                <w:ilvl w:val="0"/>
                <w:numId w:val="2"/>
              </w:numPr>
              <w:jc w:val="both"/>
              <w:rPr>
                <w:rFonts w:ascii="Calibri" w:hAnsi="Calibri"/>
                <w:color w:val="000080"/>
                <w:szCs w:val="22"/>
                <w:lang w:eastAsia="en-US"/>
              </w:rPr>
            </w:pPr>
            <w:r w:rsidRPr="00250C30">
              <w:rPr>
                <w:rFonts w:ascii="Calibri" w:hAnsi="Calibri"/>
                <w:color w:val="000080"/>
                <w:szCs w:val="22"/>
                <w:lang w:eastAsia="en-US"/>
              </w:rPr>
              <w:t xml:space="preserve">A. </w:t>
            </w:r>
            <w:r w:rsidR="00AF22AC" w:rsidRPr="00250C30">
              <w:rPr>
                <w:rFonts w:ascii="Calibri" w:hAnsi="Calibri"/>
                <w:color w:val="000080"/>
                <w:szCs w:val="22"/>
                <w:lang w:eastAsia="en-US"/>
              </w:rPr>
              <w:t>Initial recommendation</w:t>
            </w:r>
            <w:r w:rsidR="001A43F6" w:rsidRPr="00250C30">
              <w:rPr>
                <w:rFonts w:ascii="Calibri" w:hAnsi="Calibri"/>
                <w:color w:val="000080"/>
                <w:szCs w:val="22"/>
                <w:lang w:eastAsia="en-US"/>
              </w:rPr>
              <w:t xml:space="preserve"> on disciplines and potential role of channels</w:t>
            </w:r>
            <w:r w:rsidR="007462B7" w:rsidRPr="00250C30">
              <w:rPr>
                <w:rFonts w:ascii="Calibri" w:hAnsi="Calibri"/>
                <w:color w:val="000080"/>
                <w:szCs w:val="22"/>
                <w:lang w:eastAsia="en-US"/>
              </w:rPr>
              <w:t xml:space="preserve"> </w:t>
            </w:r>
            <w:r w:rsidR="00AF22AC" w:rsidRPr="00250C30">
              <w:rPr>
                <w:rFonts w:ascii="Calibri" w:hAnsi="Calibri"/>
                <w:color w:val="000080"/>
                <w:szCs w:val="22"/>
                <w:lang w:eastAsia="en-US"/>
              </w:rPr>
              <w:t xml:space="preserve">to reach </w:t>
            </w:r>
            <w:r w:rsidR="00F13D54" w:rsidRPr="00250C30">
              <w:rPr>
                <w:rFonts w:ascii="Calibri" w:hAnsi="Calibri"/>
                <w:color w:val="000080"/>
                <w:szCs w:val="22"/>
                <w:lang w:eastAsia="en-US"/>
              </w:rPr>
              <w:t xml:space="preserve">and engage </w:t>
            </w:r>
            <w:r w:rsidR="00AF22AC" w:rsidRPr="00250C30">
              <w:rPr>
                <w:rFonts w:ascii="Calibri" w:hAnsi="Calibri"/>
                <w:color w:val="000080"/>
                <w:szCs w:val="22"/>
                <w:lang w:eastAsia="en-US"/>
              </w:rPr>
              <w:t xml:space="preserve">our target and why: </w:t>
            </w:r>
            <w:hyperlink w:anchor="_top" w:tooltip="These should be the initial recommended channels critical to reach the target audience, e.g. Axe - on-line; Dove - PR. These could include: PR, Sponsorship, RM, Digital, Branded Content, etc." w:history="1">
              <w:r w:rsidR="00AF22AC" w:rsidRPr="00250C30">
                <w:rPr>
                  <w:rStyle w:val="Hipervnculo"/>
                  <w:rFonts w:ascii="Arial" w:hAnsi="Arial" w:cs="Arial"/>
                  <w:szCs w:val="22"/>
                  <w:lang w:eastAsia="en-US"/>
                </w:rPr>
                <w:t>▲</w:t>
              </w:r>
            </w:hyperlink>
          </w:p>
          <w:p w:rsidR="00B675C7" w:rsidRDefault="00B675C7" w:rsidP="004A6122">
            <w:pPr>
              <w:ind w:left="360"/>
              <w:jc w:val="both"/>
              <w:rPr>
                <w:rFonts w:ascii="Calibri" w:hAnsi="Calibri"/>
                <w:color w:val="000080"/>
                <w:szCs w:val="22"/>
                <w:lang w:eastAsia="en-US"/>
              </w:rPr>
            </w:pPr>
            <w:r w:rsidRPr="00250C30">
              <w:rPr>
                <w:rFonts w:ascii="Calibri" w:hAnsi="Calibri"/>
                <w:color w:val="000080"/>
                <w:szCs w:val="22"/>
                <w:lang w:eastAsia="en-US"/>
              </w:rPr>
              <w:t xml:space="preserve">B. If Briefing for an Execution: What is the </w:t>
            </w:r>
            <w:r w:rsidRPr="00250C30">
              <w:rPr>
                <w:rFonts w:ascii="Calibri" w:hAnsi="Calibri"/>
                <w:color w:val="000080"/>
                <w:szCs w:val="22"/>
                <w:u w:val="single"/>
                <w:lang w:eastAsia="en-US"/>
              </w:rPr>
              <w:t>reason</w:t>
            </w:r>
            <w:r w:rsidRPr="00250C30">
              <w:rPr>
                <w:rFonts w:ascii="Calibri" w:hAnsi="Calibri"/>
                <w:color w:val="000080"/>
                <w:szCs w:val="22"/>
                <w:lang w:eastAsia="en-US"/>
              </w:rPr>
              <w:t xml:space="preserve"> for the </w:t>
            </w:r>
            <w:proofErr w:type="spellStart"/>
            <w:r w:rsidRPr="00250C30">
              <w:rPr>
                <w:rFonts w:ascii="Calibri" w:hAnsi="Calibri"/>
                <w:color w:val="000080"/>
                <w:szCs w:val="22"/>
                <w:lang w:eastAsia="en-US"/>
              </w:rPr>
              <w:t>Executional</w:t>
            </w:r>
            <w:proofErr w:type="spellEnd"/>
            <w:r w:rsidRPr="00250C30">
              <w:rPr>
                <w:rFonts w:ascii="Calibri" w:hAnsi="Calibri"/>
                <w:color w:val="000080"/>
                <w:szCs w:val="22"/>
                <w:lang w:eastAsia="en-US"/>
              </w:rPr>
              <w:t xml:space="preserve"> Brief and what is the </w:t>
            </w:r>
            <w:r w:rsidRPr="00250C30">
              <w:rPr>
                <w:rFonts w:ascii="Calibri" w:hAnsi="Calibri"/>
                <w:color w:val="000080"/>
                <w:szCs w:val="22"/>
                <w:u w:val="single"/>
                <w:lang w:eastAsia="en-US"/>
              </w:rPr>
              <w:t>role</w:t>
            </w:r>
            <w:r w:rsidRPr="00250C30">
              <w:rPr>
                <w:rFonts w:ascii="Calibri" w:hAnsi="Calibri"/>
                <w:color w:val="000080"/>
                <w:szCs w:val="22"/>
                <w:lang w:eastAsia="en-US"/>
              </w:rPr>
              <w:t xml:space="preserve"> of this execution within the Channel Strategy?'</w:t>
            </w:r>
          </w:p>
          <w:p w:rsidR="0062275F" w:rsidRPr="002E7D9B" w:rsidRDefault="0062275F" w:rsidP="004A6122">
            <w:pPr>
              <w:jc w:val="both"/>
              <w:rPr>
                <w:rFonts w:ascii="Calibri" w:hAnsi="Calibri"/>
                <w:szCs w:val="22"/>
                <w:lang w:eastAsia="en-US"/>
              </w:rPr>
            </w:pPr>
          </w:p>
          <w:p w:rsidR="007D293C" w:rsidRDefault="007D293C" w:rsidP="004A6122">
            <w:pPr>
              <w:jc w:val="both"/>
              <w:rPr>
                <w:rFonts w:ascii="Calibri" w:hAnsi="Calibri"/>
                <w:szCs w:val="22"/>
                <w:lang w:val="es-CO" w:eastAsia="en-US"/>
              </w:rPr>
            </w:pPr>
          </w:p>
          <w:p w:rsidR="00ED7312" w:rsidRPr="003A3750" w:rsidRDefault="00ED7312" w:rsidP="004A6122">
            <w:pPr>
              <w:jc w:val="both"/>
              <w:rPr>
                <w:rFonts w:ascii="Calibri" w:hAnsi="Calibri"/>
                <w:b/>
                <w:szCs w:val="22"/>
                <w:lang w:val="es-CO" w:eastAsia="en-US"/>
              </w:rPr>
            </w:pPr>
          </w:p>
        </w:tc>
      </w:tr>
      <w:tr w:rsidR="001B370B" w:rsidRPr="008F2151" w:rsidTr="00B30D28">
        <w:tc>
          <w:tcPr>
            <w:tcW w:w="10915" w:type="dxa"/>
          </w:tcPr>
          <w:p w:rsidR="001B370B" w:rsidRPr="0062275F" w:rsidRDefault="001B370B" w:rsidP="004A6122">
            <w:pPr>
              <w:numPr>
                <w:ilvl w:val="0"/>
                <w:numId w:val="2"/>
              </w:numPr>
              <w:jc w:val="both"/>
              <w:rPr>
                <w:rFonts w:ascii="Calibri" w:hAnsi="Calibri"/>
                <w:color w:val="000080"/>
                <w:szCs w:val="22"/>
                <w:lang w:eastAsia="en-US"/>
              </w:rPr>
            </w:pPr>
            <w:r w:rsidRPr="00250C30">
              <w:rPr>
                <w:rFonts w:ascii="Calibri" w:hAnsi="Calibri"/>
                <w:color w:val="000080"/>
                <w:szCs w:val="22"/>
                <w:lang w:eastAsia="en-US"/>
              </w:rPr>
              <w:t xml:space="preserve">What </w:t>
            </w:r>
            <w:r w:rsidR="00376570" w:rsidRPr="00250C30">
              <w:rPr>
                <w:rFonts w:ascii="Calibri" w:hAnsi="Calibri"/>
                <w:color w:val="000080"/>
                <w:szCs w:val="22"/>
                <w:lang w:eastAsia="en-US"/>
              </w:rPr>
              <w:t>do they think</w:t>
            </w:r>
            <w:r w:rsidR="00EC14B2" w:rsidRPr="00250C30">
              <w:rPr>
                <w:rFonts w:ascii="Calibri" w:hAnsi="Calibri"/>
                <w:color w:val="000080"/>
                <w:szCs w:val="22"/>
                <w:lang w:eastAsia="en-US"/>
              </w:rPr>
              <w:t xml:space="preserve"> </w:t>
            </w:r>
            <w:r w:rsidR="00376570" w:rsidRPr="00250C30">
              <w:rPr>
                <w:rFonts w:ascii="Calibri" w:hAnsi="Calibri"/>
                <w:color w:val="000080"/>
                <w:szCs w:val="22"/>
                <w:lang w:eastAsia="en-US"/>
              </w:rPr>
              <w:t>and do now? (</w:t>
            </w:r>
            <w:r w:rsidR="00B4315A" w:rsidRPr="00250C30">
              <w:rPr>
                <w:rFonts w:ascii="Calibri" w:hAnsi="Calibri"/>
                <w:color w:val="000080"/>
                <w:szCs w:val="22"/>
                <w:lang w:eastAsia="en-US"/>
              </w:rPr>
              <w:t>in relation to our brand and it</w:t>
            </w:r>
            <w:r w:rsidR="00B024D6" w:rsidRPr="00250C30">
              <w:rPr>
                <w:rFonts w:ascii="Calibri" w:hAnsi="Calibri"/>
                <w:color w:val="000080"/>
                <w:szCs w:val="22"/>
                <w:lang w:eastAsia="en-US"/>
              </w:rPr>
              <w:t>s product category)</w:t>
            </w:r>
            <w:r w:rsidR="002F6DA6" w:rsidRPr="00250C30">
              <w:rPr>
                <w:rFonts w:ascii="Calibri" w:hAnsi="Calibri"/>
                <w:color w:val="000080"/>
                <w:szCs w:val="22"/>
                <w:lang w:eastAsia="en-US"/>
              </w:rPr>
              <w:t xml:space="preserve"> </w:t>
            </w:r>
            <w:hyperlink w:anchor="_top" w:tooltip="Including any current barriers to purchase" w:history="1">
              <w:r w:rsidR="002F6DA6" w:rsidRPr="00250C30">
                <w:rPr>
                  <w:rStyle w:val="Hipervnculo"/>
                  <w:rFonts w:ascii="Arial" w:hAnsi="Arial" w:cs="Arial"/>
                  <w:szCs w:val="22"/>
                  <w:lang w:eastAsia="en-US"/>
                </w:rPr>
                <w:t>▲</w:t>
              </w:r>
            </w:hyperlink>
          </w:p>
          <w:p w:rsidR="0062275F" w:rsidRDefault="0062275F" w:rsidP="004A6122">
            <w:pPr>
              <w:jc w:val="both"/>
              <w:rPr>
                <w:rFonts w:ascii="Calibri" w:hAnsi="Calibri"/>
                <w:color w:val="000080"/>
                <w:szCs w:val="22"/>
                <w:lang w:eastAsia="en-US"/>
              </w:rPr>
            </w:pPr>
          </w:p>
          <w:p w:rsidR="00AA1556" w:rsidRPr="00173B73" w:rsidRDefault="00AA1556" w:rsidP="004A6122">
            <w:pPr>
              <w:jc w:val="both"/>
              <w:rPr>
                <w:rFonts w:ascii="Calibri" w:hAnsi="Calibri"/>
                <w:szCs w:val="22"/>
                <w:lang w:val="es-CO" w:eastAsia="en-US"/>
              </w:rPr>
            </w:pPr>
          </w:p>
          <w:p w:rsidR="0068309C" w:rsidRPr="00173B73" w:rsidRDefault="0068309C" w:rsidP="004A6122">
            <w:pPr>
              <w:jc w:val="both"/>
              <w:rPr>
                <w:rFonts w:ascii="Calibri" w:hAnsi="Calibri"/>
                <w:szCs w:val="22"/>
                <w:lang w:val="es-CO" w:eastAsia="en-US"/>
              </w:rPr>
            </w:pPr>
          </w:p>
        </w:tc>
      </w:tr>
      <w:tr w:rsidR="001B370B" w:rsidRPr="008F2151" w:rsidTr="00B30D28">
        <w:tc>
          <w:tcPr>
            <w:tcW w:w="10915" w:type="dxa"/>
          </w:tcPr>
          <w:p w:rsidR="001B370B" w:rsidRPr="0062275F" w:rsidRDefault="00FE0AE6" w:rsidP="004A6122">
            <w:pPr>
              <w:numPr>
                <w:ilvl w:val="0"/>
                <w:numId w:val="2"/>
              </w:numPr>
              <w:jc w:val="both"/>
              <w:rPr>
                <w:rFonts w:ascii="Calibri" w:hAnsi="Calibri"/>
                <w:color w:val="000080"/>
                <w:szCs w:val="22"/>
                <w:lang w:eastAsia="en-US"/>
              </w:rPr>
            </w:pPr>
            <w:r w:rsidRPr="00250C30">
              <w:rPr>
                <w:rFonts w:ascii="Calibri" w:hAnsi="Calibri"/>
                <w:color w:val="000080"/>
                <w:szCs w:val="22"/>
                <w:lang w:eastAsia="en-US"/>
              </w:rPr>
              <w:t xml:space="preserve">What would we like them to think and do in response to the communication? </w:t>
            </w:r>
            <w:hyperlink w:anchor="_top" w:tooltip="What (1) attitudinal, and (2) behavioural changes should the communication effect?" w:history="1">
              <w:r w:rsidR="00CB29DE" w:rsidRPr="00250C30">
                <w:rPr>
                  <w:rStyle w:val="Hipervnculo"/>
                  <w:rFonts w:ascii="Arial" w:hAnsi="Arial" w:cs="Arial"/>
                  <w:szCs w:val="22"/>
                  <w:lang w:eastAsia="en-US"/>
                </w:rPr>
                <w:t>▲</w:t>
              </w:r>
            </w:hyperlink>
          </w:p>
          <w:p w:rsidR="0062275F" w:rsidRDefault="0062275F" w:rsidP="004A6122">
            <w:pPr>
              <w:jc w:val="both"/>
              <w:rPr>
                <w:rFonts w:ascii="Calibri" w:hAnsi="Calibri"/>
                <w:color w:val="000080"/>
                <w:szCs w:val="22"/>
                <w:lang w:eastAsia="en-US"/>
              </w:rPr>
            </w:pPr>
          </w:p>
          <w:p w:rsidR="00AA1556" w:rsidRPr="00AA1556" w:rsidRDefault="00AA1556" w:rsidP="004A6122">
            <w:pPr>
              <w:jc w:val="both"/>
              <w:rPr>
                <w:rFonts w:ascii="Calibri" w:hAnsi="Calibri"/>
                <w:color w:val="000080"/>
                <w:szCs w:val="22"/>
                <w:lang w:val="es-CO" w:eastAsia="en-US"/>
              </w:rPr>
            </w:pPr>
          </w:p>
          <w:p w:rsidR="000B004F" w:rsidRPr="00173B73" w:rsidRDefault="007220B6" w:rsidP="004A6122">
            <w:pPr>
              <w:jc w:val="both"/>
              <w:rPr>
                <w:rFonts w:ascii="Calibri" w:hAnsi="Calibri"/>
                <w:szCs w:val="22"/>
                <w:lang w:val="es-CO" w:eastAsia="en-US"/>
              </w:rPr>
            </w:pPr>
            <w:r>
              <w:rPr>
                <w:rFonts w:ascii="Calibri" w:hAnsi="Calibri"/>
                <w:szCs w:val="22"/>
                <w:lang w:val="es-CO" w:eastAsia="en-US"/>
              </w:rPr>
              <w:t xml:space="preserve"> </w:t>
            </w:r>
          </w:p>
        </w:tc>
      </w:tr>
      <w:tr w:rsidR="001B370B" w:rsidRPr="008F2151" w:rsidTr="00B30D28">
        <w:tc>
          <w:tcPr>
            <w:tcW w:w="10915" w:type="dxa"/>
          </w:tcPr>
          <w:p w:rsidR="009E4698" w:rsidRPr="00ED7312" w:rsidRDefault="00266965" w:rsidP="004A6122">
            <w:pPr>
              <w:numPr>
                <w:ilvl w:val="0"/>
                <w:numId w:val="2"/>
              </w:numPr>
              <w:jc w:val="both"/>
              <w:rPr>
                <w:rFonts w:ascii="Calibri" w:hAnsi="Calibri"/>
                <w:color w:val="000080"/>
                <w:szCs w:val="22"/>
                <w:lang w:eastAsia="en-US"/>
              </w:rPr>
            </w:pPr>
            <w:r w:rsidRPr="00250C30">
              <w:rPr>
                <w:rFonts w:ascii="Calibri" w:hAnsi="Calibri"/>
                <w:color w:val="000080"/>
                <w:szCs w:val="22"/>
                <w:lang w:eastAsia="en-US"/>
              </w:rPr>
              <w:t>What is the single most important point to communicate?</w:t>
            </w:r>
            <w:r w:rsidR="009310DB" w:rsidRPr="00250C30">
              <w:rPr>
                <w:rFonts w:ascii="Calibri" w:hAnsi="Calibri"/>
                <w:color w:val="000080"/>
                <w:szCs w:val="22"/>
                <w:lang w:eastAsia="en-US"/>
              </w:rPr>
              <w:t xml:space="preserve"> </w:t>
            </w:r>
            <w:hyperlink w:anchor="_top" w:tooltip="CAMPAIGN IDEA:  What is one single point that the total campaign must communicate. EXECUTIONS: Specify here the single main point this execution should communicate. Note: Some channels, e.g. PR &amp; Digital can have more than one point to communicate. " w:history="1">
              <w:r w:rsidR="00D05917" w:rsidRPr="00250C30">
                <w:rPr>
                  <w:rStyle w:val="Hipervnculo"/>
                  <w:rFonts w:ascii="Arial" w:hAnsi="Arial" w:cs="Arial"/>
                  <w:szCs w:val="22"/>
                  <w:lang w:eastAsia="en-US"/>
                </w:rPr>
                <w:t>▲</w:t>
              </w:r>
            </w:hyperlink>
          </w:p>
          <w:p w:rsidR="00ED7312" w:rsidRPr="00ED7312" w:rsidRDefault="00ED7312" w:rsidP="004A6122">
            <w:pPr>
              <w:ind w:left="360"/>
              <w:jc w:val="both"/>
              <w:rPr>
                <w:rFonts w:ascii="Calibri" w:hAnsi="Calibri"/>
                <w:color w:val="000080"/>
                <w:szCs w:val="22"/>
                <w:lang w:val="es-CO" w:eastAsia="en-US"/>
              </w:rPr>
            </w:pPr>
          </w:p>
          <w:p w:rsidR="009E4698" w:rsidRPr="001A67C4" w:rsidRDefault="009E4698" w:rsidP="004A6122">
            <w:pPr>
              <w:ind w:left="360"/>
              <w:jc w:val="both"/>
              <w:rPr>
                <w:rFonts w:ascii="Calibri" w:hAnsi="Calibri" w:cs="Arial"/>
                <w:color w:val="000080"/>
                <w:szCs w:val="22"/>
                <w:lang w:val="es-CO" w:eastAsia="en-US"/>
              </w:rPr>
            </w:pPr>
            <w:r w:rsidRPr="002D7A4C">
              <w:rPr>
                <w:rFonts w:ascii="Calibri" w:hAnsi="Calibri"/>
                <w:color w:val="000080"/>
                <w:szCs w:val="22"/>
                <w:lang w:val="en-US" w:eastAsia="en-US"/>
              </w:rPr>
              <w:t xml:space="preserve">Why </w:t>
            </w:r>
            <w:r w:rsidR="00C110D5" w:rsidRPr="002D7A4C">
              <w:rPr>
                <w:rFonts w:ascii="Calibri" w:hAnsi="Calibri"/>
                <w:color w:val="000080"/>
                <w:szCs w:val="22"/>
                <w:lang w:val="en-US" w:eastAsia="en-US"/>
              </w:rPr>
              <w:t>should they</w:t>
            </w:r>
            <w:r w:rsidR="00535914" w:rsidRPr="002D7A4C">
              <w:rPr>
                <w:rFonts w:ascii="Calibri" w:hAnsi="Calibri"/>
                <w:color w:val="000080"/>
                <w:szCs w:val="22"/>
                <w:lang w:val="en-US" w:eastAsia="en-US"/>
              </w:rPr>
              <w:t xml:space="preserve"> </w:t>
            </w:r>
            <w:r w:rsidRPr="002D7A4C">
              <w:rPr>
                <w:rFonts w:ascii="Calibri" w:hAnsi="Calibri"/>
                <w:color w:val="000080"/>
                <w:szCs w:val="22"/>
                <w:lang w:val="en-US" w:eastAsia="en-US"/>
              </w:rPr>
              <w:t>believe it?</w:t>
            </w:r>
            <w:r w:rsidR="00CB29DE" w:rsidRPr="002D7A4C">
              <w:rPr>
                <w:rFonts w:ascii="Calibri" w:hAnsi="Calibri"/>
                <w:color w:val="000080"/>
                <w:szCs w:val="22"/>
                <w:lang w:val="en-US" w:eastAsia="en-US"/>
              </w:rPr>
              <w:t xml:space="preserve"> </w:t>
            </w:r>
            <w:hyperlink w:anchor="_top" w:tooltip="For example, what do we have to say that is new, different or better than our competitors?" w:history="1">
              <w:r w:rsidR="00CB29DE" w:rsidRPr="001A67C4">
                <w:rPr>
                  <w:rStyle w:val="Hipervnculo"/>
                  <w:rFonts w:ascii="Arial" w:hAnsi="Arial" w:cs="Arial"/>
                  <w:szCs w:val="22"/>
                  <w:lang w:val="es-CO" w:eastAsia="en-US"/>
                </w:rPr>
                <w:t>▲</w:t>
              </w:r>
            </w:hyperlink>
          </w:p>
          <w:p w:rsidR="00ED7312" w:rsidRDefault="00ED7312" w:rsidP="004A6122">
            <w:pPr>
              <w:ind w:left="360"/>
              <w:jc w:val="both"/>
              <w:rPr>
                <w:rFonts w:ascii="Calibri" w:hAnsi="Calibri" w:cs="Arial"/>
                <w:szCs w:val="22"/>
                <w:lang w:val="es-CO" w:eastAsia="en-US"/>
              </w:rPr>
            </w:pPr>
          </w:p>
          <w:p w:rsidR="00033EF8" w:rsidRPr="00173B73" w:rsidRDefault="00033EF8" w:rsidP="00DC76DD">
            <w:pPr>
              <w:ind w:left="360"/>
              <w:jc w:val="both"/>
              <w:rPr>
                <w:rFonts w:ascii="Calibri" w:hAnsi="Calibri"/>
                <w:szCs w:val="22"/>
                <w:lang w:val="es-CO" w:eastAsia="en-US"/>
              </w:rPr>
            </w:pPr>
          </w:p>
        </w:tc>
      </w:tr>
      <w:tr w:rsidR="001B370B" w:rsidRPr="008F2151" w:rsidTr="00B30D28">
        <w:tc>
          <w:tcPr>
            <w:tcW w:w="10915" w:type="dxa"/>
          </w:tcPr>
          <w:p w:rsidR="00C2080A" w:rsidRPr="00250C30" w:rsidRDefault="00C2080A" w:rsidP="004A6122">
            <w:pPr>
              <w:numPr>
                <w:ilvl w:val="0"/>
                <w:numId w:val="2"/>
              </w:numPr>
              <w:jc w:val="both"/>
              <w:rPr>
                <w:rFonts w:ascii="Calibri" w:hAnsi="Calibri"/>
                <w:color w:val="000080"/>
                <w:szCs w:val="22"/>
                <w:u w:val="single"/>
                <w:lang w:eastAsia="en-US"/>
              </w:rPr>
            </w:pPr>
            <w:r w:rsidRPr="00250C30">
              <w:rPr>
                <w:rFonts w:ascii="Calibri" w:hAnsi="Calibri"/>
                <w:color w:val="000080"/>
                <w:szCs w:val="22"/>
                <w:u w:val="single"/>
                <w:lang w:eastAsia="en-US"/>
              </w:rPr>
              <w:t>Practical requirements:</w:t>
            </w:r>
          </w:p>
          <w:p w:rsidR="001B370B" w:rsidRPr="00250C30" w:rsidRDefault="001B370B" w:rsidP="004A6122">
            <w:pPr>
              <w:jc w:val="both"/>
              <w:rPr>
                <w:rFonts w:ascii="Calibri" w:hAnsi="Calibri"/>
                <w:color w:val="000080"/>
                <w:szCs w:val="22"/>
                <w:lang w:eastAsia="en-US"/>
              </w:rPr>
            </w:pPr>
          </w:p>
          <w:p w:rsidR="00C2080A" w:rsidRPr="00250C30" w:rsidRDefault="00C2080A" w:rsidP="004A6122">
            <w:pPr>
              <w:numPr>
                <w:ilvl w:val="0"/>
                <w:numId w:val="3"/>
              </w:numPr>
              <w:jc w:val="both"/>
              <w:rPr>
                <w:rFonts w:ascii="Calibri" w:hAnsi="Calibri"/>
                <w:color w:val="000080"/>
                <w:szCs w:val="22"/>
                <w:lang w:eastAsia="en-US"/>
              </w:rPr>
            </w:pPr>
            <w:r w:rsidRPr="00250C30">
              <w:rPr>
                <w:rFonts w:ascii="Calibri" w:hAnsi="Calibri"/>
                <w:color w:val="000080"/>
                <w:szCs w:val="22"/>
                <w:lang w:eastAsia="en-US"/>
              </w:rPr>
              <w:t>Timings</w:t>
            </w:r>
            <w:r w:rsidR="00DD1416" w:rsidRPr="00250C30">
              <w:rPr>
                <w:rFonts w:ascii="Calibri" w:hAnsi="Calibri"/>
                <w:color w:val="000080"/>
                <w:szCs w:val="22"/>
                <w:lang w:eastAsia="en-US"/>
              </w:rPr>
              <w:t xml:space="preserve">: </w:t>
            </w:r>
            <w:hyperlink w:anchor="_top" w:tooltip="Be realistic, and specify three key dates: (1) First agency response (ie. after sign-off of final brief), (2) First internal deadline, &amp; (3) First time consumers will experience the communication." w:history="1">
              <w:r w:rsidR="00DD1416" w:rsidRPr="00250C30">
                <w:rPr>
                  <w:rStyle w:val="Hipervnculo"/>
                  <w:rFonts w:ascii="Arial" w:hAnsi="Arial" w:cs="Arial"/>
                  <w:szCs w:val="22"/>
                  <w:lang w:eastAsia="en-US"/>
                </w:rPr>
                <w:t>▲</w:t>
              </w:r>
            </w:hyperlink>
          </w:p>
          <w:p w:rsidR="009801EA" w:rsidRPr="00E309EA" w:rsidRDefault="009801EA" w:rsidP="004A6122">
            <w:pPr>
              <w:jc w:val="both"/>
              <w:rPr>
                <w:rFonts w:ascii="Calibri" w:hAnsi="Calibri"/>
                <w:color w:val="000080"/>
                <w:szCs w:val="22"/>
                <w:lang w:val="es-CO" w:eastAsia="en-US"/>
              </w:rPr>
            </w:pPr>
          </w:p>
          <w:p w:rsidR="00C2080A" w:rsidRPr="009801EA" w:rsidRDefault="00E67A87" w:rsidP="004A6122">
            <w:pPr>
              <w:numPr>
                <w:ilvl w:val="0"/>
                <w:numId w:val="3"/>
              </w:numPr>
              <w:jc w:val="both"/>
              <w:rPr>
                <w:rFonts w:ascii="Calibri" w:hAnsi="Calibri"/>
                <w:color w:val="000080"/>
                <w:szCs w:val="22"/>
                <w:lang w:eastAsia="en-US"/>
              </w:rPr>
            </w:pPr>
            <w:hyperlink w:anchor="_top" w:tooltip="Don’t put “TBC”!  " w:history="1">
              <w:r w:rsidR="00C2080A" w:rsidRPr="00250C30">
                <w:rPr>
                  <w:rStyle w:val="Hipervnculo"/>
                  <w:rFonts w:ascii="Calibri" w:hAnsi="Calibri"/>
                  <w:color w:val="000080"/>
                  <w:szCs w:val="22"/>
                  <w:u w:val="none"/>
                  <w:lang w:eastAsia="en-US"/>
                </w:rPr>
                <w:t>Budget</w:t>
              </w:r>
              <w:r w:rsidR="001A43F6" w:rsidRPr="00250C30">
                <w:rPr>
                  <w:rStyle w:val="Hipervnculo"/>
                  <w:rFonts w:ascii="Calibri" w:hAnsi="Calibri"/>
                  <w:color w:val="000080"/>
                  <w:szCs w:val="22"/>
                  <w:u w:val="none"/>
                  <w:lang w:eastAsia="en-US"/>
                </w:rPr>
                <w:t xml:space="preserve"> Production</w:t>
              </w:r>
              <w:r w:rsidR="00C2080A" w:rsidRPr="00250C30">
                <w:rPr>
                  <w:rStyle w:val="Hipervnculo"/>
                  <w:rFonts w:ascii="Calibri" w:hAnsi="Calibri"/>
                  <w:color w:val="000080"/>
                  <w:szCs w:val="22"/>
                  <w:u w:val="none"/>
                  <w:lang w:eastAsia="en-US"/>
                </w:rPr>
                <w:t>:</w:t>
              </w:r>
            </w:hyperlink>
            <w:r w:rsidR="00F964D0" w:rsidRPr="00250C30">
              <w:rPr>
                <w:rFonts w:ascii="Calibri" w:hAnsi="Calibri"/>
                <w:color w:val="000080"/>
                <w:szCs w:val="22"/>
                <w:lang w:eastAsia="en-US"/>
              </w:rPr>
              <w:t xml:space="preserve"> </w:t>
            </w:r>
            <w:hyperlink w:anchor="_top" w:tooltip="Specific (1) 'Development' budget and (2) Lead country/ies 'Implementation' budget." w:history="1">
              <w:r w:rsidR="00F964D0" w:rsidRPr="00250C30">
                <w:rPr>
                  <w:rStyle w:val="Hipervnculo"/>
                  <w:rFonts w:ascii="Arial" w:hAnsi="Arial" w:cs="Arial"/>
                  <w:szCs w:val="22"/>
                  <w:lang w:eastAsia="en-US"/>
                </w:rPr>
                <w:t>▲</w:t>
              </w:r>
            </w:hyperlink>
          </w:p>
          <w:p w:rsidR="00A31C12" w:rsidRPr="00250C30" w:rsidRDefault="00C2080A" w:rsidP="004A6122">
            <w:pPr>
              <w:numPr>
                <w:ilvl w:val="0"/>
                <w:numId w:val="3"/>
              </w:numPr>
              <w:jc w:val="both"/>
              <w:rPr>
                <w:rFonts w:ascii="Calibri" w:hAnsi="Calibri"/>
                <w:color w:val="000080"/>
                <w:szCs w:val="22"/>
                <w:lang w:eastAsia="en-US"/>
              </w:rPr>
            </w:pPr>
            <w:r w:rsidRPr="00250C30">
              <w:rPr>
                <w:rFonts w:ascii="Calibri" w:hAnsi="Calibri"/>
                <w:color w:val="000080"/>
                <w:szCs w:val="22"/>
                <w:lang w:eastAsia="en-US"/>
              </w:rPr>
              <w:t>Geographic</w:t>
            </w:r>
            <w:r w:rsidR="002F6DA6" w:rsidRPr="00250C30">
              <w:rPr>
                <w:rFonts w:ascii="Calibri" w:hAnsi="Calibri"/>
                <w:color w:val="000080"/>
                <w:szCs w:val="22"/>
                <w:lang w:eastAsia="en-US"/>
              </w:rPr>
              <w:t>al</w:t>
            </w:r>
            <w:r w:rsidRPr="00250C30">
              <w:rPr>
                <w:rFonts w:ascii="Calibri" w:hAnsi="Calibri"/>
                <w:color w:val="000080"/>
                <w:szCs w:val="22"/>
                <w:lang w:eastAsia="en-US"/>
              </w:rPr>
              <w:t xml:space="preserve"> </w:t>
            </w:r>
            <w:hyperlink w:anchor="_top" w:tooltip="I.e.: What regions, what countries will this communication run in?" w:history="1">
              <w:r w:rsidRPr="00250C30">
                <w:rPr>
                  <w:rStyle w:val="Hipervnculo"/>
                  <w:rFonts w:ascii="Calibri" w:hAnsi="Calibri"/>
                  <w:color w:val="000080"/>
                  <w:szCs w:val="22"/>
                  <w:u w:val="none"/>
                  <w:lang w:eastAsia="en-US"/>
                </w:rPr>
                <w:t>Scope</w:t>
              </w:r>
              <w:r w:rsidR="001A43F6" w:rsidRPr="00250C30">
                <w:rPr>
                  <w:rStyle w:val="Hipervnculo"/>
                  <w:rFonts w:ascii="Calibri" w:hAnsi="Calibri"/>
                  <w:color w:val="000080"/>
                  <w:szCs w:val="22"/>
                  <w:u w:val="none"/>
                  <w:lang w:eastAsia="en-US"/>
                </w:rPr>
                <w:t xml:space="preserve"> &amp; Media Spend</w:t>
              </w:r>
              <w:r w:rsidR="00B8476F" w:rsidRPr="00250C30">
                <w:rPr>
                  <w:rStyle w:val="Hipervnculo"/>
                  <w:rFonts w:ascii="Calibri" w:hAnsi="Calibri"/>
                  <w:color w:val="000080"/>
                  <w:szCs w:val="22"/>
                  <w:u w:val="none"/>
                  <w:lang w:eastAsia="en-US"/>
                </w:rPr>
                <w:t xml:space="preserve"> (highlight any key regional/local differences)</w:t>
              </w:r>
              <w:r w:rsidRPr="00250C30">
                <w:rPr>
                  <w:rStyle w:val="Hipervnculo"/>
                  <w:rFonts w:ascii="Calibri" w:hAnsi="Calibri"/>
                  <w:color w:val="000080"/>
                  <w:szCs w:val="22"/>
                  <w:u w:val="none"/>
                  <w:lang w:eastAsia="en-US"/>
                </w:rPr>
                <w:t>:</w:t>
              </w:r>
            </w:hyperlink>
          </w:p>
          <w:p w:rsidR="00BD1A61" w:rsidRPr="00DC76DD" w:rsidRDefault="00A31C12" w:rsidP="00DC76DD">
            <w:pPr>
              <w:numPr>
                <w:ilvl w:val="0"/>
                <w:numId w:val="3"/>
              </w:numPr>
              <w:jc w:val="both"/>
              <w:rPr>
                <w:rFonts w:ascii="Calibri" w:hAnsi="Calibri"/>
                <w:color w:val="000080"/>
                <w:szCs w:val="22"/>
                <w:lang w:eastAsia="en-US"/>
              </w:rPr>
            </w:pPr>
            <w:r w:rsidRPr="00250C30">
              <w:rPr>
                <w:rFonts w:ascii="Calibri" w:hAnsi="Calibri"/>
                <w:color w:val="000080"/>
                <w:szCs w:val="22"/>
                <w:lang w:eastAsia="en-US"/>
              </w:rPr>
              <w:t>Assets:</w:t>
            </w:r>
            <w:r w:rsidR="002F6DA6" w:rsidRPr="00250C30">
              <w:rPr>
                <w:rFonts w:ascii="Calibri" w:hAnsi="Calibri"/>
                <w:color w:val="000080"/>
                <w:szCs w:val="22"/>
                <w:lang w:eastAsia="en-US"/>
              </w:rPr>
              <w:t xml:space="preserve"> </w:t>
            </w:r>
            <w:hyperlink w:anchor="_top" w:tooltip="Assets could include: Existing partnerships (e.g. Flora sponsorship of London Marathon), Brand Anniversaries, Key Celebrity/Talent deals (e.g. Locatelli for Bertolli)" w:history="1">
              <w:r w:rsidR="002F6DA6" w:rsidRPr="00250C30">
                <w:rPr>
                  <w:rStyle w:val="Hipervnculo"/>
                  <w:rFonts w:ascii="Arial" w:hAnsi="Arial" w:cs="Arial"/>
                  <w:szCs w:val="22"/>
                  <w:lang w:eastAsia="en-US"/>
                </w:rPr>
                <w:t>▲</w:t>
              </w:r>
            </w:hyperlink>
          </w:p>
          <w:p w:rsidR="004A6122" w:rsidRPr="004A6122" w:rsidRDefault="002F6DA6" w:rsidP="004A6122">
            <w:pPr>
              <w:numPr>
                <w:ilvl w:val="0"/>
                <w:numId w:val="3"/>
              </w:numPr>
              <w:jc w:val="both"/>
              <w:rPr>
                <w:rFonts w:ascii="Calibri" w:hAnsi="Calibri"/>
                <w:color w:val="000080"/>
                <w:szCs w:val="22"/>
                <w:lang w:eastAsia="en-US"/>
              </w:rPr>
            </w:pPr>
            <w:proofErr w:type="spellStart"/>
            <w:r w:rsidRPr="00BD1A61">
              <w:rPr>
                <w:rFonts w:ascii="Calibri" w:hAnsi="Calibri"/>
                <w:color w:val="000080"/>
                <w:szCs w:val="22"/>
                <w:lang w:val="en-US" w:eastAsia="en-US"/>
              </w:rPr>
              <w:t>Mandatories</w:t>
            </w:r>
            <w:proofErr w:type="spellEnd"/>
            <w:r w:rsidRPr="00BD1A61">
              <w:rPr>
                <w:rFonts w:ascii="Calibri" w:hAnsi="Calibri"/>
                <w:color w:val="000080"/>
                <w:szCs w:val="22"/>
                <w:lang w:val="en-US" w:eastAsia="en-US"/>
              </w:rPr>
              <w:t xml:space="preserve"> </w:t>
            </w:r>
            <w:hyperlink w:anchor="_top" w:tooltip="For BD: e.g. what are the existing brand communications properties, what is the Channel Strategy (in the BVP)?  For BB: e.g. what are the creative inputs &amp; guidelines from BD?" w:history="1">
              <w:r w:rsidRPr="00250C30">
                <w:rPr>
                  <w:rStyle w:val="Hipervnculo"/>
                  <w:rFonts w:ascii="Calibri" w:hAnsi="Calibri"/>
                  <w:color w:val="000080"/>
                  <w:szCs w:val="22"/>
                  <w:u w:val="none"/>
                  <w:lang w:eastAsia="en-US"/>
                </w:rPr>
                <w:t>(if required, maximum of three):</w:t>
              </w:r>
            </w:hyperlink>
            <w:r w:rsidR="00D05917" w:rsidRPr="00250C30">
              <w:rPr>
                <w:rFonts w:ascii="Calibri" w:hAnsi="Calibri"/>
                <w:color w:val="000080"/>
                <w:szCs w:val="22"/>
                <w:lang w:eastAsia="en-US"/>
              </w:rPr>
              <w:t xml:space="preserve"> </w:t>
            </w:r>
            <w:r w:rsidR="00D05917" w:rsidRPr="004A6122">
              <w:rPr>
                <w:rFonts w:ascii="Arial" w:hAnsi="Arial" w:cs="Arial"/>
                <w:szCs w:val="22"/>
                <w:lang w:eastAsia="en-US"/>
              </w:rPr>
              <w:t>▲</w:t>
            </w:r>
          </w:p>
          <w:p w:rsidR="00AF5156" w:rsidRPr="00DC76DD" w:rsidRDefault="00420E8D" w:rsidP="004A6122">
            <w:pPr>
              <w:numPr>
                <w:ilvl w:val="0"/>
                <w:numId w:val="3"/>
              </w:numPr>
              <w:jc w:val="both"/>
              <w:rPr>
                <w:rFonts w:ascii="Calibri" w:hAnsi="Calibri"/>
                <w:color w:val="000080"/>
                <w:szCs w:val="22"/>
                <w:lang w:eastAsia="en-US"/>
              </w:rPr>
            </w:pPr>
            <w:r w:rsidRPr="00250C30">
              <w:rPr>
                <w:rFonts w:ascii="Calibri" w:hAnsi="Calibri"/>
                <w:color w:val="000080"/>
                <w:szCs w:val="22"/>
                <w:lang w:eastAsia="en-US"/>
              </w:rPr>
              <w:t xml:space="preserve">Legal &amp; Other considerations: </w:t>
            </w:r>
            <w:hyperlink w:anchor="_top" w:tooltip="Eg. Legal constraints, data collection laws etc" w:history="1">
              <w:r w:rsidRPr="00250C30">
                <w:rPr>
                  <w:rStyle w:val="Hipervnculo"/>
                  <w:rFonts w:ascii="Arial" w:hAnsi="Arial" w:cs="Arial"/>
                  <w:szCs w:val="22"/>
                  <w:lang w:eastAsia="en-US"/>
                </w:rPr>
                <w:t>▲</w:t>
              </w:r>
            </w:hyperlink>
          </w:p>
          <w:p w:rsidR="00420E8D" w:rsidRPr="00872008" w:rsidRDefault="00420E8D" w:rsidP="004A6122">
            <w:pPr>
              <w:numPr>
                <w:ilvl w:val="0"/>
                <w:numId w:val="3"/>
              </w:numPr>
              <w:jc w:val="both"/>
              <w:rPr>
                <w:rFonts w:ascii="Calibri" w:hAnsi="Calibri"/>
                <w:color w:val="000080"/>
                <w:szCs w:val="22"/>
                <w:lang w:eastAsia="en-US"/>
              </w:rPr>
            </w:pPr>
            <w:r w:rsidRPr="00250C30">
              <w:rPr>
                <w:rFonts w:ascii="Calibri" w:hAnsi="Calibri"/>
                <w:color w:val="000080"/>
                <w:szCs w:val="22"/>
                <w:lang w:eastAsia="en-US"/>
              </w:rPr>
              <w:t xml:space="preserve">Agency Next Step: </w:t>
            </w:r>
            <w:hyperlink w:anchor="_top" w:tooltip="Clarity on what Agency should show at first presentation" w:history="1">
              <w:r w:rsidRPr="00250C30">
                <w:rPr>
                  <w:rStyle w:val="Hipervnculo"/>
                  <w:rFonts w:ascii="Arial" w:hAnsi="Arial" w:cs="Arial"/>
                  <w:szCs w:val="22"/>
                  <w:lang w:eastAsia="en-US"/>
                </w:rPr>
                <w:t>▲</w:t>
              </w:r>
            </w:hyperlink>
            <w:r w:rsidRPr="00250C30">
              <w:rPr>
                <w:rFonts w:ascii="Calibri" w:hAnsi="Calibri" w:cs="Arial"/>
                <w:color w:val="000080"/>
                <w:szCs w:val="22"/>
                <w:lang w:eastAsia="en-US"/>
              </w:rPr>
              <w:t xml:space="preserve"> </w:t>
            </w:r>
          </w:p>
          <w:p w:rsidR="009801EA" w:rsidRPr="006C6C7F" w:rsidRDefault="009801EA" w:rsidP="00DC76DD">
            <w:pPr>
              <w:ind w:left="720"/>
              <w:jc w:val="both"/>
              <w:rPr>
                <w:rFonts w:ascii="Calibri" w:hAnsi="Calibri"/>
                <w:color w:val="000080"/>
                <w:szCs w:val="22"/>
                <w:lang w:val="es-CO" w:eastAsia="en-US"/>
              </w:rPr>
            </w:pPr>
          </w:p>
        </w:tc>
      </w:tr>
      <w:tr w:rsidR="001B370B" w:rsidRPr="008F2151" w:rsidTr="00B30D28">
        <w:tc>
          <w:tcPr>
            <w:tcW w:w="10915" w:type="dxa"/>
          </w:tcPr>
          <w:p w:rsidR="00A31C12" w:rsidRPr="00250C30" w:rsidRDefault="00A31C12" w:rsidP="00A31C12">
            <w:pPr>
              <w:numPr>
                <w:ilvl w:val="0"/>
                <w:numId w:val="2"/>
              </w:numPr>
              <w:rPr>
                <w:rFonts w:ascii="Calibri" w:hAnsi="Calibri"/>
                <w:color w:val="000080"/>
                <w:szCs w:val="22"/>
                <w:lang w:eastAsia="en-US"/>
              </w:rPr>
            </w:pPr>
            <w:r w:rsidRPr="00250C30">
              <w:rPr>
                <w:rFonts w:ascii="Calibri" w:hAnsi="Calibri"/>
                <w:color w:val="000080"/>
                <w:szCs w:val="22"/>
                <w:lang w:eastAsia="en-US"/>
              </w:rPr>
              <w:lastRenderedPageBreak/>
              <w:t>IBC</w:t>
            </w:r>
            <w:r w:rsidR="00C10F17" w:rsidRPr="00250C30">
              <w:rPr>
                <w:rFonts w:ascii="Calibri" w:hAnsi="Calibri"/>
                <w:color w:val="000080"/>
                <w:szCs w:val="22"/>
                <w:lang w:eastAsia="en-US"/>
              </w:rPr>
              <w:t xml:space="preserve"> </w:t>
            </w:r>
            <w:r w:rsidR="00C2080A" w:rsidRPr="00250C30">
              <w:rPr>
                <w:rFonts w:ascii="Calibri" w:hAnsi="Calibri"/>
                <w:color w:val="000080"/>
                <w:szCs w:val="22"/>
                <w:lang w:eastAsia="en-US"/>
              </w:rPr>
              <w:t>Leader:</w:t>
            </w:r>
            <w:r w:rsidR="00ED40BC" w:rsidRPr="00250C30">
              <w:rPr>
                <w:rFonts w:ascii="Calibri" w:hAnsi="Calibri"/>
                <w:color w:val="000080"/>
                <w:szCs w:val="22"/>
                <w:lang w:eastAsia="en-US"/>
              </w:rPr>
              <w:t xml:space="preserve"> Unilever &amp; Agency</w:t>
            </w:r>
            <w:r w:rsidR="00990B8C" w:rsidRPr="00250C30">
              <w:rPr>
                <w:rFonts w:ascii="Calibri" w:hAnsi="Calibri"/>
                <w:color w:val="000080"/>
                <w:szCs w:val="22"/>
                <w:lang w:eastAsia="en-US"/>
              </w:rPr>
              <w:t xml:space="preserve"> </w:t>
            </w:r>
            <w:hyperlink w:anchor="_top" w:tooltip="Be very clear who this is.  &quot;S/he who briefs, decides&quot;.  It is also helpful to clarify who will be the day-to-day contact with the agency/agencies.  Include the IBC leader accountable from Unilever &amp; from the lead strategic agency." w:history="1">
              <w:r w:rsidR="00990B8C" w:rsidRPr="00250C30">
                <w:rPr>
                  <w:rStyle w:val="Hipervnculo"/>
                  <w:rFonts w:ascii="Arial" w:hAnsi="Arial" w:cs="Arial"/>
                  <w:szCs w:val="22"/>
                  <w:lang w:eastAsia="en-US"/>
                </w:rPr>
                <w:t>▲</w:t>
              </w:r>
            </w:hyperlink>
          </w:p>
          <w:p w:rsidR="006F35BF" w:rsidRPr="006C6C7F" w:rsidRDefault="006F35BF" w:rsidP="006F35BF">
            <w:pPr>
              <w:numPr>
                <w:ilvl w:val="0"/>
                <w:numId w:val="7"/>
              </w:numPr>
              <w:rPr>
                <w:rFonts w:ascii="Calibri" w:hAnsi="Calibri"/>
                <w:b/>
                <w:szCs w:val="22"/>
                <w:lang w:val="es-CO" w:eastAsia="en-US"/>
              </w:rPr>
            </w:pPr>
            <w:r w:rsidRPr="006C6C7F">
              <w:rPr>
                <w:rFonts w:ascii="Calibri" w:hAnsi="Calibri"/>
                <w:b/>
                <w:szCs w:val="22"/>
                <w:lang w:val="es-CO" w:eastAsia="en-US"/>
              </w:rPr>
              <w:t xml:space="preserve">IBC Leader Unilever: </w:t>
            </w:r>
            <w:r>
              <w:rPr>
                <w:rFonts w:ascii="Calibri" w:hAnsi="Calibri"/>
                <w:b/>
                <w:szCs w:val="22"/>
                <w:lang w:val="es-CO" w:eastAsia="en-US"/>
              </w:rPr>
              <w:t xml:space="preserve"> </w:t>
            </w:r>
          </w:p>
          <w:p w:rsidR="006F35BF" w:rsidRPr="008A4EA7" w:rsidRDefault="009801EA" w:rsidP="006F35BF">
            <w:pPr>
              <w:numPr>
                <w:ilvl w:val="0"/>
                <w:numId w:val="7"/>
              </w:numPr>
              <w:rPr>
                <w:rFonts w:ascii="Calibri" w:hAnsi="Calibri"/>
                <w:b/>
                <w:szCs w:val="22"/>
                <w:lang w:val="es-CO" w:eastAsia="en-US"/>
              </w:rPr>
            </w:pPr>
            <w:r>
              <w:rPr>
                <w:rFonts w:ascii="Calibri" w:hAnsi="Calibri"/>
                <w:b/>
                <w:szCs w:val="22"/>
                <w:lang w:val="es-CO" w:eastAsia="en-US"/>
              </w:rPr>
              <w:t xml:space="preserve">IBC Leader Agencies: </w:t>
            </w:r>
          </w:p>
          <w:p w:rsidR="00250C30" w:rsidRPr="006F35BF" w:rsidRDefault="00250C30" w:rsidP="00250C30">
            <w:pPr>
              <w:rPr>
                <w:rFonts w:ascii="Calibri" w:hAnsi="Calibri"/>
                <w:b/>
                <w:szCs w:val="22"/>
                <w:lang w:val="es-CO" w:eastAsia="en-US"/>
              </w:rPr>
            </w:pPr>
          </w:p>
          <w:p w:rsidR="00250C30" w:rsidRDefault="00420E8D" w:rsidP="00250C30">
            <w:pPr>
              <w:numPr>
                <w:ilvl w:val="0"/>
                <w:numId w:val="3"/>
              </w:numPr>
              <w:rPr>
                <w:rFonts w:ascii="Calibri" w:hAnsi="Calibri"/>
                <w:color w:val="000080"/>
                <w:szCs w:val="22"/>
                <w:lang w:eastAsia="en-US"/>
              </w:rPr>
            </w:pPr>
            <w:r w:rsidRPr="00250C30">
              <w:rPr>
                <w:rFonts w:ascii="Calibri" w:hAnsi="Calibri"/>
                <w:color w:val="000080"/>
                <w:szCs w:val="22"/>
                <w:lang w:eastAsia="en-US"/>
              </w:rPr>
              <w:t>Team Members:</w:t>
            </w:r>
            <w:r w:rsidR="00BA277F" w:rsidRPr="00250C30">
              <w:rPr>
                <w:rFonts w:ascii="Calibri" w:hAnsi="Calibri"/>
                <w:color w:val="000080"/>
                <w:szCs w:val="22"/>
                <w:lang w:eastAsia="en-US"/>
              </w:rPr>
              <w:t xml:space="preserve"> </w:t>
            </w:r>
          </w:p>
          <w:p w:rsidR="001B370B" w:rsidRPr="00610258" w:rsidRDefault="001B370B" w:rsidP="00624A7D">
            <w:pPr>
              <w:ind w:left="360"/>
              <w:rPr>
                <w:rFonts w:ascii="Calibri" w:hAnsi="Calibri"/>
                <w:color w:val="000080"/>
                <w:szCs w:val="22"/>
                <w:lang w:val="es-CO" w:eastAsia="en-US"/>
              </w:rPr>
            </w:pPr>
          </w:p>
        </w:tc>
      </w:tr>
      <w:tr w:rsidR="00C10F17" w:rsidRPr="008F2151" w:rsidTr="00B30D28">
        <w:tc>
          <w:tcPr>
            <w:tcW w:w="10915" w:type="dxa"/>
          </w:tcPr>
          <w:p w:rsidR="00211D75" w:rsidRPr="001D1010" w:rsidRDefault="00A31C12" w:rsidP="00F11012">
            <w:pPr>
              <w:numPr>
                <w:ilvl w:val="0"/>
                <w:numId w:val="2"/>
              </w:numPr>
              <w:rPr>
                <w:rFonts w:ascii="Calibri" w:hAnsi="Calibri"/>
                <w:color w:val="000080"/>
                <w:szCs w:val="22"/>
                <w:lang w:eastAsia="en-US"/>
              </w:rPr>
            </w:pPr>
            <w:r w:rsidRPr="00250C30">
              <w:rPr>
                <w:rFonts w:ascii="Calibri" w:hAnsi="Calibri"/>
                <w:color w:val="000080"/>
                <w:szCs w:val="22"/>
                <w:lang w:eastAsia="en-US"/>
              </w:rPr>
              <w:t>Business Card Summary:</w:t>
            </w:r>
            <w:r w:rsidR="00D05917" w:rsidRPr="00250C30">
              <w:rPr>
                <w:rFonts w:ascii="Calibri" w:hAnsi="Calibri"/>
                <w:color w:val="000080"/>
                <w:szCs w:val="22"/>
                <w:lang w:eastAsia="en-US"/>
              </w:rPr>
              <w:t xml:space="preserve"> </w:t>
            </w:r>
            <w:hyperlink w:anchor="_top" w:tooltip="Sums up your brief in one line. Ensure the business card summary includes 1) Which task? 2) Which people? and 3) How are you going to do it?  Do not add any new information at this stage!" w:history="1">
              <w:r w:rsidR="00D05917" w:rsidRPr="00250C30">
                <w:rPr>
                  <w:rStyle w:val="Hipervnculo"/>
                  <w:rFonts w:ascii="Arial" w:hAnsi="Arial" w:cs="Arial"/>
                  <w:szCs w:val="22"/>
                  <w:lang w:eastAsia="en-US"/>
                </w:rPr>
                <w:t>▲</w:t>
              </w:r>
            </w:hyperlink>
          </w:p>
          <w:p w:rsidR="006F35BF" w:rsidRPr="00855EF4" w:rsidRDefault="006F35BF" w:rsidP="007A494A">
            <w:pPr>
              <w:ind w:left="317"/>
              <w:rPr>
                <w:rFonts w:ascii="Calibri" w:hAnsi="Calibri"/>
                <w:szCs w:val="22"/>
                <w:lang w:val="es-CO" w:eastAsia="en-US"/>
              </w:rPr>
            </w:pPr>
          </w:p>
        </w:tc>
      </w:tr>
      <w:tr w:rsidR="00B92644" w:rsidRPr="00DC76DD" w:rsidTr="00B30D28">
        <w:tc>
          <w:tcPr>
            <w:tcW w:w="10915" w:type="dxa"/>
          </w:tcPr>
          <w:p w:rsidR="00B92644" w:rsidRDefault="00B92644" w:rsidP="00B92644">
            <w:pPr>
              <w:numPr>
                <w:ilvl w:val="0"/>
                <w:numId w:val="2"/>
              </w:numPr>
              <w:rPr>
                <w:rFonts w:ascii="Calibri" w:hAnsi="Calibri"/>
                <w:color w:val="000080"/>
                <w:szCs w:val="22"/>
                <w:lang w:val="es-CO" w:eastAsia="en-US"/>
              </w:rPr>
            </w:pPr>
            <w:r w:rsidRPr="00B92644">
              <w:rPr>
                <w:rFonts w:ascii="Calibri" w:hAnsi="Calibri"/>
                <w:color w:val="000080"/>
                <w:szCs w:val="22"/>
                <w:lang w:val="es-CO" w:eastAsia="en-US"/>
              </w:rPr>
              <w:t>Criterios que se van a evaluar</w:t>
            </w:r>
            <w:r>
              <w:rPr>
                <w:rFonts w:ascii="Calibri" w:hAnsi="Calibri"/>
                <w:color w:val="000080"/>
                <w:szCs w:val="22"/>
                <w:lang w:val="es-CO" w:eastAsia="en-US"/>
              </w:rPr>
              <w:t xml:space="preserve"> para la elección del proveedor:</w:t>
            </w:r>
          </w:p>
          <w:p w:rsidR="00B92644" w:rsidRDefault="00B92644" w:rsidP="00B92644">
            <w:pPr>
              <w:rPr>
                <w:rFonts w:ascii="Calibri" w:hAnsi="Calibri"/>
                <w:color w:val="000080"/>
                <w:szCs w:val="22"/>
                <w:lang w:val="es-CO" w:eastAsia="en-US"/>
              </w:rPr>
            </w:pPr>
          </w:p>
          <w:tbl>
            <w:tblPr>
              <w:tblW w:w="6100" w:type="dxa"/>
              <w:jc w:val="center"/>
              <w:tblInd w:w="65" w:type="dxa"/>
              <w:tblLayout w:type="fixed"/>
              <w:tblCellMar>
                <w:left w:w="70" w:type="dxa"/>
                <w:right w:w="70" w:type="dxa"/>
              </w:tblCellMar>
              <w:tblLook w:val="04A0"/>
            </w:tblPr>
            <w:tblGrid>
              <w:gridCol w:w="2180"/>
              <w:gridCol w:w="2620"/>
              <w:gridCol w:w="1300"/>
            </w:tblGrid>
            <w:tr w:rsidR="00DC76DD" w:rsidRPr="006470BD" w:rsidTr="0055199C">
              <w:trPr>
                <w:trHeight w:val="525"/>
                <w:jc w:val="center"/>
              </w:trPr>
              <w:tc>
                <w:tcPr>
                  <w:tcW w:w="2180" w:type="dxa"/>
                  <w:tcBorders>
                    <w:top w:val="single" w:sz="4" w:space="0" w:color="7F7F7F"/>
                    <w:left w:val="single" w:sz="4" w:space="0" w:color="7F7F7F"/>
                    <w:bottom w:val="single" w:sz="4" w:space="0" w:color="7F7F7F"/>
                    <w:right w:val="single" w:sz="4" w:space="0" w:color="7F7F7F"/>
                  </w:tcBorders>
                  <w:shd w:val="clear" w:color="000000" w:fill="DBEEF3"/>
                  <w:noWrap/>
                  <w:vAlign w:val="center"/>
                  <w:hideMark/>
                </w:tcPr>
                <w:p w:rsidR="00DC76DD" w:rsidRPr="006470BD" w:rsidRDefault="00DC76DD" w:rsidP="0055199C">
                  <w:pPr>
                    <w:jc w:val="center"/>
                    <w:rPr>
                      <w:rFonts w:ascii="Verdana" w:hAnsi="Verdana" w:cs="Arial"/>
                      <w:b/>
                      <w:bCs/>
                      <w:color w:val="595959" w:themeColor="text1" w:themeTint="A6"/>
                      <w:sz w:val="16"/>
                      <w:szCs w:val="16"/>
                      <w:lang w:val="es-CO" w:eastAsia="es-CO"/>
                    </w:rPr>
                  </w:pPr>
                  <w:r w:rsidRPr="006470BD">
                    <w:rPr>
                      <w:rFonts w:ascii="Verdana" w:hAnsi="Verdana" w:cs="Arial"/>
                      <w:b/>
                      <w:bCs/>
                      <w:color w:val="595959" w:themeColor="text1" w:themeTint="A6"/>
                      <w:sz w:val="16"/>
                      <w:szCs w:val="16"/>
                      <w:lang w:val="es-CO" w:eastAsia="es-CO"/>
                    </w:rPr>
                    <w:t>Criterios de evaluación</w:t>
                  </w:r>
                </w:p>
              </w:tc>
              <w:tc>
                <w:tcPr>
                  <w:tcW w:w="2620" w:type="dxa"/>
                  <w:tcBorders>
                    <w:top w:val="single" w:sz="4" w:space="0" w:color="7F7F7F"/>
                    <w:left w:val="nil"/>
                    <w:bottom w:val="single" w:sz="4" w:space="0" w:color="7F7F7F"/>
                    <w:right w:val="single" w:sz="4" w:space="0" w:color="7F7F7F"/>
                  </w:tcBorders>
                  <w:shd w:val="clear" w:color="000000" w:fill="DBEEF3"/>
                  <w:noWrap/>
                  <w:vAlign w:val="center"/>
                  <w:hideMark/>
                </w:tcPr>
                <w:p w:rsidR="00DC76DD" w:rsidRPr="006470BD" w:rsidRDefault="00DC76DD" w:rsidP="0055199C">
                  <w:pPr>
                    <w:jc w:val="center"/>
                    <w:rPr>
                      <w:rFonts w:ascii="Verdana" w:hAnsi="Verdana" w:cs="Arial"/>
                      <w:b/>
                      <w:bCs/>
                      <w:color w:val="595959" w:themeColor="text1" w:themeTint="A6"/>
                      <w:sz w:val="18"/>
                      <w:szCs w:val="18"/>
                      <w:lang w:val="es-CO" w:eastAsia="es-CO"/>
                    </w:rPr>
                  </w:pPr>
                  <w:r w:rsidRPr="006470BD">
                    <w:rPr>
                      <w:rFonts w:ascii="Verdana" w:hAnsi="Verdana" w:cs="Arial"/>
                      <w:b/>
                      <w:bCs/>
                      <w:color w:val="595959" w:themeColor="text1" w:themeTint="A6"/>
                      <w:sz w:val="18"/>
                      <w:szCs w:val="18"/>
                      <w:lang w:val="es-CO" w:eastAsia="es-CO"/>
                    </w:rPr>
                    <w:t>Explicación del criterio</w:t>
                  </w:r>
                </w:p>
              </w:tc>
              <w:tc>
                <w:tcPr>
                  <w:tcW w:w="1300" w:type="dxa"/>
                  <w:tcBorders>
                    <w:top w:val="single" w:sz="4" w:space="0" w:color="7F7F7F"/>
                    <w:left w:val="nil"/>
                    <w:bottom w:val="nil"/>
                    <w:right w:val="single" w:sz="4" w:space="0" w:color="7F7F7F"/>
                  </w:tcBorders>
                  <w:shd w:val="clear" w:color="auto" w:fill="auto"/>
                  <w:noWrap/>
                  <w:vAlign w:val="center"/>
                  <w:hideMark/>
                </w:tcPr>
                <w:p w:rsidR="00DC76DD" w:rsidRPr="006470BD" w:rsidRDefault="00DC76DD" w:rsidP="0055199C">
                  <w:pPr>
                    <w:jc w:val="center"/>
                    <w:rPr>
                      <w:rFonts w:ascii="Verdana" w:hAnsi="Verdana" w:cs="Arial"/>
                      <w:b/>
                      <w:bCs/>
                      <w:color w:val="595959" w:themeColor="text1" w:themeTint="A6"/>
                      <w:sz w:val="15"/>
                      <w:szCs w:val="15"/>
                      <w:lang w:val="es-CO" w:eastAsia="es-CO"/>
                    </w:rPr>
                  </w:pPr>
                  <w:r w:rsidRPr="006470BD">
                    <w:rPr>
                      <w:rFonts w:ascii="Verdana" w:hAnsi="Verdana" w:cs="Arial"/>
                      <w:b/>
                      <w:bCs/>
                      <w:color w:val="595959" w:themeColor="text1" w:themeTint="A6"/>
                      <w:sz w:val="15"/>
                      <w:szCs w:val="15"/>
                      <w:lang w:val="es-CO" w:eastAsia="es-CO"/>
                    </w:rPr>
                    <w:t>Ponderado</w:t>
                  </w:r>
                </w:p>
              </w:tc>
            </w:tr>
            <w:tr w:rsidR="00DC76DD" w:rsidRPr="002D4AE7" w:rsidTr="0055199C">
              <w:trPr>
                <w:trHeight w:val="240"/>
                <w:jc w:val="center"/>
              </w:trPr>
              <w:tc>
                <w:tcPr>
                  <w:tcW w:w="2180" w:type="dxa"/>
                  <w:vMerge w:val="restart"/>
                  <w:tcBorders>
                    <w:top w:val="nil"/>
                    <w:left w:val="single" w:sz="4" w:space="0" w:color="7F7F7F"/>
                    <w:bottom w:val="single" w:sz="4" w:space="0" w:color="7F7F7F"/>
                    <w:right w:val="single" w:sz="4" w:space="0" w:color="7F7F7F"/>
                  </w:tcBorders>
                  <w:shd w:val="clear" w:color="auto" w:fill="auto"/>
                  <w:vAlign w:val="center"/>
                  <w:hideMark/>
                </w:tcPr>
                <w:p w:rsidR="00DC76DD" w:rsidRPr="006470BD" w:rsidRDefault="00DC76DD" w:rsidP="0055199C">
                  <w:pPr>
                    <w:jc w:val="center"/>
                    <w:rPr>
                      <w:rFonts w:ascii="Verdana" w:hAnsi="Verdana" w:cs="Arial"/>
                      <w:b/>
                      <w:bCs/>
                      <w:color w:val="595959" w:themeColor="text1" w:themeTint="A6"/>
                      <w:sz w:val="18"/>
                      <w:szCs w:val="18"/>
                      <w:lang w:val="es-CO" w:eastAsia="es-CO"/>
                    </w:rPr>
                  </w:pPr>
                  <w:r w:rsidRPr="006470BD">
                    <w:rPr>
                      <w:rFonts w:ascii="Verdana" w:hAnsi="Verdana" w:cs="Arial"/>
                      <w:b/>
                      <w:bCs/>
                      <w:color w:val="595959" w:themeColor="text1" w:themeTint="A6"/>
                      <w:sz w:val="18"/>
                      <w:szCs w:val="18"/>
                      <w:lang w:val="es-CO" w:eastAsia="es-CO"/>
                    </w:rPr>
                    <w:t xml:space="preserve">1.  Entendimiento general del </w:t>
                  </w:r>
                  <w:proofErr w:type="spellStart"/>
                  <w:r w:rsidRPr="006470BD">
                    <w:rPr>
                      <w:rFonts w:ascii="Verdana" w:hAnsi="Verdana" w:cs="Arial"/>
                      <w:b/>
                      <w:bCs/>
                      <w:color w:val="595959" w:themeColor="text1" w:themeTint="A6"/>
                      <w:sz w:val="18"/>
                      <w:szCs w:val="18"/>
                      <w:lang w:val="es-CO" w:eastAsia="es-CO"/>
                    </w:rPr>
                    <w:t>brief</w:t>
                  </w:r>
                  <w:proofErr w:type="spellEnd"/>
                </w:p>
              </w:tc>
              <w:tc>
                <w:tcPr>
                  <w:tcW w:w="2620" w:type="dxa"/>
                  <w:vMerge w:val="restart"/>
                  <w:tcBorders>
                    <w:top w:val="nil"/>
                    <w:left w:val="single" w:sz="4" w:space="0" w:color="7F7F7F"/>
                    <w:bottom w:val="nil"/>
                    <w:right w:val="nil"/>
                  </w:tcBorders>
                  <w:shd w:val="clear" w:color="000000" w:fill="FFFFFF"/>
                  <w:vAlign w:val="center"/>
                  <w:hideMark/>
                </w:tcPr>
                <w:p w:rsidR="00DC76DD" w:rsidRPr="006470BD" w:rsidRDefault="00DC76DD" w:rsidP="0055199C">
                  <w:pPr>
                    <w:jc w:val="center"/>
                    <w:rPr>
                      <w:rFonts w:ascii="Verdana" w:hAnsi="Verdana" w:cs="Arial"/>
                      <w:color w:val="595959" w:themeColor="text1" w:themeTint="A6"/>
                      <w:sz w:val="18"/>
                      <w:szCs w:val="18"/>
                      <w:lang w:val="es-CO" w:eastAsia="es-CO"/>
                    </w:rPr>
                  </w:pPr>
                  <w:r w:rsidRPr="006470BD">
                    <w:rPr>
                      <w:rFonts w:ascii="Verdana" w:hAnsi="Verdana" w:cs="Arial"/>
                      <w:color w:val="595959" w:themeColor="text1" w:themeTint="A6"/>
                      <w:sz w:val="18"/>
                      <w:szCs w:val="18"/>
                      <w:lang w:val="es-CO" w:eastAsia="es-CO"/>
                    </w:rPr>
                    <w:t>Entiende la problemática y dirige su presentación a solucionarla</w:t>
                  </w:r>
                </w:p>
              </w:tc>
              <w:tc>
                <w:tcPr>
                  <w:tcW w:w="1300" w:type="dxa"/>
                  <w:vMerge w:val="restart"/>
                  <w:tcBorders>
                    <w:top w:val="single" w:sz="4" w:space="0" w:color="7F7F7F"/>
                    <w:left w:val="single" w:sz="4" w:space="0" w:color="7F7F7F"/>
                    <w:bottom w:val="single" w:sz="4" w:space="0" w:color="7F7F7F"/>
                    <w:right w:val="single" w:sz="4" w:space="0" w:color="7F7F7F"/>
                  </w:tcBorders>
                  <w:shd w:val="clear" w:color="auto" w:fill="auto"/>
                  <w:noWrap/>
                  <w:vAlign w:val="center"/>
                  <w:hideMark/>
                </w:tcPr>
                <w:p w:rsidR="00DC76DD" w:rsidRPr="006470BD" w:rsidRDefault="00DC76DD" w:rsidP="0055199C">
                  <w:pPr>
                    <w:jc w:val="center"/>
                    <w:rPr>
                      <w:rFonts w:ascii="Verdana" w:hAnsi="Verdana" w:cs="Arial"/>
                      <w:color w:val="595959" w:themeColor="text1" w:themeTint="A6"/>
                      <w:sz w:val="18"/>
                      <w:szCs w:val="18"/>
                      <w:lang w:val="es-CO" w:eastAsia="es-CO"/>
                    </w:rPr>
                  </w:pPr>
                </w:p>
              </w:tc>
            </w:tr>
            <w:tr w:rsidR="00DC76DD" w:rsidRPr="002D4AE7" w:rsidTr="0055199C">
              <w:trPr>
                <w:trHeight w:val="240"/>
                <w:jc w:val="center"/>
              </w:trPr>
              <w:tc>
                <w:tcPr>
                  <w:tcW w:w="218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nil"/>
                    <w:left w:val="single" w:sz="4" w:space="0" w:color="7F7F7F"/>
                    <w:bottom w:val="nil"/>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single" w:sz="4" w:space="0" w:color="7F7F7F"/>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2D4AE7" w:rsidTr="0055199C">
              <w:trPr>
                <w:trHeight w:val="240"/>
                <w:jc w:val="center"/>
              </w:trPr>
              <w:tc>
                <w:tcPr>
                  <w:tcW w:w="218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nil"/>
                    <w:left w:val="single" w:sz="4" w:space="0" w:color="7F7F7F"/>
                    <w:bottom w:val="nil"/>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single" w:sz="4" w:space="0" w:color="7F7F7F"/>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2D4AE7" w:rsidTr="0055199C">
              <w:trPr>
                <w:trHeight w:val="240"/>
                <w:jc w:val="center"/>
              </w:trPr>
              <w:tc>
                <w:tcPr>
                  <w:tcW w:w="218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nil"/>
                    <w:left w:val="single" w:sz="4" w:space="0" w:color="7F7F7F"/>
                    <w:bottom w:val="nil"/>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single" w:sz="4" w:space="0" w:color="7F7F7F"/>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2D4AE7" w:rsidTr="0055199C">
              <w:trPr>
                <w:trHeight w:val="240"/>
                <w:jc w:val="center"/>
              </w:trPr>
              <w:tc>
                <w:tcPr>
                  <w:tcW w:w="2180" w:type="dxa"/>
                  <w:vMerge w:val="restart"/>
                  <w:tcBorders>
                    <w:top w:val="nil"/>
                    <w:left w:val="single" w:sz="4" w:space="0" w:color="7F7F7F"/>
                    <w:bottom w:val="single" w:sz="4" w:space="0" w:color="7F7F7F"/>
                    <w:right w:val="single" w:sz="4" w:space="0" w:color="7F7F7F"/>
                  </w:tcBorders>
                  <w:shd w:val="clear" w:color="auto" w:fill="auto"/>
                  <w:vAlign w:val="center"/>
                  <w:hideMark/>
                </w:tcPr>
                <w:p w:rsidR="00DC76DD" w:rsidRPr="006470BD" w:rsidRDefault="00DC76DD" w:rsidP="0055199C">
                  <w:pPr>
                    <w:jc w:val="center"/>
                    <w:rPr>
                      <w:rFonts w:ascii="Verdana" w:hAnsi="Verdana" w:cs="Arial"/>
                      <w:b/>
                      <w:bCs/>
                      <w:color w:val="595959" w:themeColor="text1" w:themeTint="A6"/>
                      <w:sz w:val="18"/>
                      <w:szCs w:val="18"/>
                      <w:lang w:val="es-CO" w:eastAsia="es-CO"/>
                    </w:rPr>
                  </w:pPr>
                  <w:r w:rsidRPr="006470BD">
                    <w:rPr>
                      <w:rFonts w:ascii="Verdana" w:hAnsi="Verdana" w:cs="Arial"/>
                      <w:b/>
                      <w:bCs/>
                      <w:color w:val="595959" w:themeColor="text1" w:themeTint="A6"/>
                      <w:sz w:val="18"/>
                      <w:szCs w:val="18"/>
                      <w:lang w:val="es-CO" w:eastAsia="es-CO"/>
                    </w:rPr>
                    <w:t>2. Desarrollo de estrategia para resolver el reto (pensamiento estratégico)</w:t>
                  </w:r>
                </w:p>
              </w:tc>
              <w:tc>
                <w:tcPr>
                  <w:tcW w:w="2620" w:type="dxa"/>
                  <w:vMerge w:val="restart"/>
                  <w:tcBorders>
                    <w:top w:val="single" w:sz="4" w:space="0" w:color="7F7F7F"/>
                    <w:left w:val="single" w:sz="4" w:space="0" w:color="7F7F7F"/>
                    <w:bottom w:val="nil"/>
                    <w:right w:val="nil"/>
                  </w:tcBorders>
                  <w:shd w:val="clear" w:color="000000" w:fill="FFFFFF"/>
                  <w:vAlign w:val="center"/>
                  <w:hideMark/>
                </w:tcPr>
                <w:p w:rsidR="00DC76DD" w:rsidRPr="006470BD" w:rsidRDefault="00DC76DD" w:rsidP="0055199C">
                  <w:pPr>
                    <w:jc w:val="center"/>
                    <w:rPr>
                      <w:rFonts w:ascii="Verdana" w:hAnsi="Verdana" w:cs="Arial"/>
                      <w:color w:val="595959" w:themeColor="text1" w:themeTint="A6"/>
                      <w:sz w:val="18"/>
                      <w:szCs w:val="18"/>
                      <w:lang w:val="es-CO" w:eastAsia="es-CO"/>
                    </w:rPr>
                  </w:pPr>
                  <w:r w:rsidRPr="006470BD">
                    <w:rPr>
                      <w:rFonts w:ascii="Verdana" w:hAnsi="Verdana" w:cs="Arial"/>
                      <w:color w:val="595959" w:themeColor="text1" w:themeTint="A6"/>
                      <w:sz w:val="18"/>
                      <w:szCs w:val="18"/>
                      <w:lang w:val="es-CO" w:eastAsia="es-CO"/>
                    </w:rPr>
                    <w:t>Entendiendo el reto, piensa estratégicamente en la gestión de resultados</w:t>
                  </w:r>
                </w:p>
              </w:tc>
              <w:tc>
                <w:tcPr>
                  <w:tcW w:w="1300"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DC76DD" w:rsidRPr="006470BD" w:rsidRDefault="00DC76DD" w:rsidP="0055199C">
                  <w:pPr>
                    <w:jc w:val="center"/>
                    <w:rPr>
                      <w:rFonts w:ascii="Verdana" w:hAnsi="Verdana" w:cs="Arial"/>
                      <w:color w:val="595959" w:themeColor="text1" w:themeTint="A6"/>
                      <w:sz w:val="18"/>
                      <w:szCs w:val="18"/>
                      <w:lang w:val="es-CO" w:eastAsia="es-CO"/>
                    </w:rPr>
                  </w:pPr>
                </w:p>
              </w:tc>
            </w:tr>
            <w:tr w:rsidR="00DC76DD" w:rsidRPr="002D4AE7" w:rsidTr="0055199C">
              <w:trPr>
                <w:trHeight w:val="240"/>
                <w:jc w:val="center"/>
              </w:trPr>
              <w:tc>
                <w:tcPr>
                  <w:tcW w:w="218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single" w:sz="4" w:space="0" w:color="7F7F7F"/>
                    <w:left w:val="single" w:sz="4" w:space="0" w:color="7F7F7F"/>
                    <w:bottom w:val="nil"/>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2D4AE7" w:rsidTr="0055199C">
              <w:trPr>
                <w:trHeight w:val="240"/>
                <w:jc w:val="center"/>
              </w:trPr>
              <w:tc>
                <w:tcPr>
                  <w:tcW w:w="218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single" w:sz="4" w:space="0" w:color="7F7F7F"/>
                    <w:left w:val="single" w:sz="4" w:space="0" w:color="7F7F7F"/>
                    <w:bottom w:val="nil"/>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2D4AE7" w:rsidTr="0055199C">
              <w:trPr>
                <w:trHeight w:val="240"/>
                <w:jc w:val="center"/>
              </w:trPr>
              <w:tc>
                <w:tcPr>
                  <w:tcW w:w="218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single" w:sz="4" w:space="0" w:color="7F7F7F"/>
                    <w:left w:val="single" w:sz="4" w:space="0" w:color="7F7F7F"/>
                    <w:bottom w:val="nil"/>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6470BD" w:rsidTr="0055199C">
              <w:trPr>
                <w:trHeight w:val="240"/>
                <w:jc w:val="center"/>
              </w:trPr>
              <w:tc>
                <w:tcPr>
                  <w:tcW w:w="2180" w:type="dxa"/>
                  <w:vMerge w:val="restart"/>
                  <w:tcBorders>
                    <w:top w:val="nil"/>
                    <w:left w:val="single" w:sz="4" w:space="0" w:color="7F7F7F"/>
                    <w:bottom w:val="nil"/>
                    <w:right w:val="nil"/>
                  </w:tcBorders>
                  <w:shd w:val="clear" w:color="auto" w:fill="auto"/>
                  <w:vAlign w:val="center"/>
                  <w:hideMark/>
                </w:tcPr>
                <w:p w:rsidR="00DC76DD" w:rsidRPr="006470BD" w:rsidRDefault="00DC76DD" w:rsidP="0055199C">
                  <w:pPr>
                    <w:jc w:val="center"/>
                    <w:rPr>
                      <w:rFonts w:ascii="Verdana" w:hAnsi="Verdana" w:cs="Arial"/>
                      <w:b/>
                      <w:bCs/>
                      <w:color w:val="595959" w:themeColor="text1" w:themeTint="A6"/>
                      <w:sz w:val="18"/>
                      <w:szCs w:val="18"/>
                      <w:lang w:val="es-CO" w:eastAsia="es-CO"/>
                    </w:rPr>
                  </w:pPr>
                  <w:r w:rsidRPr="006470BD">
                    <w:rPr>
                      <w:rFonts w:ascii="Verdana" w:hAnsi="Verdana" w:cs="Arial"/>
                      <w:b/>
                      <w:bCs/>
                      <w:color w:val="595959" w:themeColor="text1" w:themeTint="A6"/>
                      <w:sz w:val="18"/>
                      <w:szCs w:val="18"/>
                      <w:lang w:val="es-CO" w:eastAsia="es-CO"/>
                    </w:rPr>
                    <w:t xml:space="preserve">3. Creatividad en el concepto </w:t>
                  </w:r>
                </w:p>
              </w:tc>
              <w:tc>
                <w:tcPr>
                  <w:tcW w:w="2620" w:type="dxa"/>
                  <w:vMerge w:val="restart"/>
                  <w:tcBorders>
                    <w:top w:val="single" w:sz="4" w:space="0" w:color="7F7F7F"/>
                    <w:left w:val="single" w:sz="4" w:space="0" w:color="7F7F7F"/>
                    <w:bottom w:val="nil"/>
                    <w:right w:val="nil"/>
                  </w:tcBorders>
                  <w:shd w:val="clear" w:color="000000" w:fill="FFFFFF"/>
                  <w:vAlign w:val="center"/>
                  <w:hideMark/>
                </w:tcPr>
                <w:p w:rsidR="00DC76DD" w:rsidRPr="006470BD" w:rsidRDefault="00DC76DD" w:rsidP="0055199C">
                  <w:pPr>
                    <w:jc w:val="center"/>
                    <w:rPr>
                      <w:rFonts w:ascii="Verdana" w:hAnsi="Verdana" w:cs="Arial"/>
                      <w:color w:val="595959" w:themeColor="text1" w:themeTint="A6"/>
                      <w:sz w:val="18"/>
                      <w:szCs w:val="18"/>
                      <w:lang w:val="es-CO" w:eastAsia="es-CO"/>
                    </w:rPr>
                  </w:pPr>
                  <w:r w:rsidRPr="006470BD">
                    <w:rPr>
                      <w:rFonts w:ascii="Verdana" w:hAnsi="Verdana" w:cs="Arial"/>
                      <w:color w:val="595959" w:themeColor="text1" w:themeTint="A6"/>
                      <w:sz w:val="18"/>
                      <w:szCs w:val="18"/>
                      <w:lang w:val="es-CO" w:eastAsia="es-CO"/>
                    </w:rPr>
                    <w:t>Innovación gráfica y conceptual</w:t>
                  </w:r>
                </w:p>
              </w:tc>
              <w:tc>
                <w:tcPr>
                  <w:tcW w:w="1300"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DC76DD" w:rsidRPr="006470BD" w:rsidRDefault="00DC76DD" w:rsidP="0055199C">
                  <w:pPr>
                    <w:jc w:val="center"/>
                    <w:rPr>
                      <w:rFonts w:ascii="Verdana" w:hAnsi="Verdana" w:cs="Arial"/>
                      <w:color w:val="595959" w:themeColor="text1" w:themeTint="A6"/>
                      <w:sz w:val="18"/>
                      <w:szCs w:val="18"/>
                      <w:lang w:val="es-CO" w:eastAsia="es-CO"/>
                    </w:rPr>
                  </w:pPr>
                </w:p>
              </w:tc>
            </w:tr>
            <w:tr w:rsidR="00DC76DD" w:rsidRPr="006470BD" w:rsidTr="0055199C">
              <w:trPr>
                <w:trHeight w:val="240"/>
                <w:jc w:val="center"/>
              </w:trPr>
              <w:tc>
                <w:tcPr>
                  <w:tcW w:w="2180" w:type="dxa"/>
                  <w:vMerge/>
                  <w:tcBorders>
                    <w:top w:val="nil"/>
                    <w:left w:val="single" w:sz="4" w:space="0" w:color="7F7F7F"/>
                    <w:bottom w:val="nil"/>
                    <w:right w:val="nil"/>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single" w:sz="4" w:space="0" w:color="7F7F7F"/>
                    <w:left w:val="single" w:sz="4" w:space="0" w:color="7F7F7F"/>
                    <w:bottom w:val="nil"/>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6470BD" w:rsidTr="0055199C">
              <w:trPr>
                <w:trHeight w:val="240"/>
                <w:jc w:val="center"/>
              </w:trPr>
              <w:tc>
                <w:tcPr>
                  <w:tcW w:w="2180" w:type="dxa"/>
                  <w:vMerge/>
                  <w:tcBorders>
                    <w:top w:val="nil"/>
                    <w:left w:val="single" w:sz="4" w:space="0" w:color="7F7F7F"/>
                    <w:bottom w:val="nil"/>
                    <w:right w:val="nil"/>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single" w:sz="4" w:space="0" w:color="7F7F7F"/>
                    <w:left w:val="single" w:sz="4" w:space="0" w:color="7F7F7F"/>
                    <w:bottom w:val="nil"/>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2D4AE7" w:rsidTr="0055199C">
              <w:trPr>
                <w:trHeight w:val="240"/>
                <w:jc w:val="center"/>
              </w:trPr>
              <w:tc>
                <w:tcPr>
                  <w:tcW w:w="2180" w:type="dxa"/>
                  <w:vMerge w:val="restart"/>
                  <w:tcBorders>
                    <w:top w:val="single" w:sz="4" w:space="0" w:color="7F7F7F"/>
                    <w:left w:val="single" w:sz="4" w:space="0" w:color="7F7F7F"/>
                    <w:bottom w:val="nil"/>
                    <w:right w:val="single" w:sz="4" w:space="0" w:color="7F7F7F"/>
                  </w:tcBorders>
                  <w:shd w:val="clear" w:color="auto" w:fill="auto"/>
                  <w:vAlign w:val="center"/>
                  <w:hideMark/>
                </w:tcPr>
                <w:p w:rsidR="00DC76DD" w:rsidRPr="006470BD" w:rsidRDefault="00DC76DD" w:rsidP="0055199C">
                  <w:pPr>
                    <w:jc w:val="center"/>
                    <w:rPr>
                      <w:rFonts w:ascii="Verdana" w:hAnsi="Verdana" w:cs="Arial"/>
                      <w:b/>
                      <w:bCs/>
                      <w:color w:val="595959" w:themeColor="text1" w:themeTint="A6"/>
                      <w:sz w:val="18"/>
                      <w:szCs w:val="18"/>
                      <w:lang w:val="es-CO" w:eastAsia="es-CO"/>
                    </w:rPr>
                  </w:pPr>
                  <w:r w:rsidRPr="006470BD">
                    <w:rPr>
                      <w:rFonts w:ascii="Verdana" w:hAnsi="Verdana" w:cs="Arial"/>
                      <w:b/>
                      <w:bCs/>
                      <w:color w:val="595959" w:themeColor="text1" w:themeTint="A6"/>
                      <w:sz w:val="18"/>
                      <w:szCs w:val="18"/>
                      <w:lang w:val="es-CO" w:eastAsia="es-CO"/>
                    </w:rPr>
                    <w:t>4. Cuidado y posicionamiento de marca (imagen)</w:t>
                  </w:r>
                </w:p>
              </w:tc>
              <w:tc>
                <w:tcPr>
                  <w:tcW w:w="2620" w:type="dxa"/>
                  <w:vMerge w:val="restart"/>
                  <w:tcBorders>
                    <w:top w:val="single" w:sz="4" w:space="0" w:color="7F7F7F"/>
                    <w:left w:val="single" w:sz="4" w:space="0" w:color="7F7F7F"/>
                    <w:bottom w:val="nil"/>
                    <w:right w:val="nil"/>
                  </w:tcBorders>
                  <w:shd w:val="clear" w:color="000000" w:fill="FFFFFF"/>
                  <w:vAlign w:val="center"/>
                  <w:hideMark/>
                </w:tcPr>
                <w:p w:rsidR="00DC76DD" w:rsidRPr="006470BD" w:rsidRDefault="00DC76DD" w:rsidP="0055199C">
                  <w:pPr>
                    <w:jc w:val="center"/>
                    <w:rPr>
                      <w:rFonts w:ascii="Verdana" w:hAnsi="Verdana" w:cs="Arial"/>
                      <w:color w:val="595959" w:themeColor="text1" w:themeTint="A6"/>
                      <w:sz w:val="18"/>
                      <w:szCs w:val="18"/>
                      <w:lang w:val="es-CO" w:eastAsia="es-CO"/>
                    </w:rPr>
                  </w:pPr>
                  <w:r w:rsidRPr="006470BD">
                    <w:rPr>
                      <w:rFonts w:ascii="Verdana" w:hAnsi="Verdana" w:cs="Arial"/>
                      <w:color w:val="595959" w:themeColor="text1" w:themeTint="A6"/>
                      <w:sz w:val="18"/>
                      <w:szCs w:val="18"/>
                      <w:lang w:val="es-CO" w:eastAsia="es-CO"/>
                    </w:rPr>
                    <w:t>Buen manejo y respeto a la marca</w:t>
                  </w:r>
                </w:p>
              </w:tc>
              <w:tc>
                <w:tcPr>
                  <w:tcW w:w="1300"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DC76DD" w:rsidRPr="006470BD" w:rsidRDefault="00DC76DD" w:rsidP="0055199C">
                  <w:pPr>
                    <w:jc w:val="center"/>
                    <w:rPr>
                      <w:rFonts w:ascii="Verdana" w:hAnsi="Verdana" w:cs="Arial"/>
                      <w:color w:val="595959" w:themeColor="text1" w:themeTint="A6"/>
                      <w:sz w:val="18"/>
                      <w:szCs w:val="18"/>
                      <w:lang w:val="es-CO" w:eastAsia="es-CO"/>
                    </w:rPr>
                  </w:pPr>
                </w:p>
              </w:tc>
            </w:tr>
            <w:tr w:rsidR="00DC76DD" w:rsidRPr="002D4AE7" w:rsidTr="0055199C">
              <w:trPr>
                <w:trHeight w:val="240"/>
                <w:jc w:val="center"/>
              </w:trPr>
              <w:tc>
                <w:tcPr>
                  <w:tcW w:w="2180" w:type="dxa"/>
                  <w:vMerge/>
                  <w:tcBorders>
                    <w:top w:val="single" w:sz="4" w:space="0" w:color="7F7F7F"/>
                    <w:left w:val="single" w:sz="4" w:space="0" w:color="7F7F7F"/>
                    <w:bottom w:val="nil"/>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single" w:sz="4" w:space="0" w:color="7F7F7F"/>
                    <w:left w:val="single" w:sz="4" w:space="0" w:color="7F7F7F"/>
                    <w:bottom w:val="nil"/>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2D4AE7" w:rsidTr="0055199C">
              <w:trPr>
                <w:trHeight w:val="240"/>
                <w:jc w:val="center"/>
              </w:trPr>
              <w:tc>
                <w:tcPr>
                  <w:tcW w:w="2180" w:type="dxa"/>
                  <w:vMerge/>
                  <w:tcBorders>
                    <w:top w:val="single" w:sz="4" w:space="0" w:color="7F7F7F"/>
                    <w:left w:val="single" w:sz="4" w:space="0" w:color="7F7F7F"/>
                    <w:bottom w:val="nil"/>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single" w:sz="4" w:space="0" w:color="7F7F7F"/>
                    <w:left w:val="single" w:sz="4" w:space="0" w:color="7F7F7F"/>
                    <w:bottom w:val="nil"/>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6470BD" w:rsidTr="0055199C">
              <w:trPr>
                <w:trHeight w:val="240"/>
                <w:jc w:val="center"/>
              </w:trPr>
              <w:tc>
                <w:tcPr>
                  <w:tcW w:w="2180" w:type="dxa"/>
                  <w:vMerge w:val="restart"/>
                  <w:tcBorders>
                    <w:top w:val="single" w:sz="4" w:space="0" w:color="7F7F7F"/>
                    <w:left w:val="single" w:sz="4" w:space="0" w:color="7F7F7F"/>
                    <w:bottom w:val="nil"/>
                    <w:right w:val="single" w:sz="4" w:space="0" w:color="7F7F7F"/>
                  </w:tcBorders>
                  <w:shd w:val="clear" w:color="auto" w:fill="auto"/>
                  <w:vAlign w:val="center"/>
                  <w:hideMark/>
                </w:tcPr>
                <w:p w:rsidR="00DC76DD" w:rsidRPr="006470BD" w:rsidRDefault="00DC76DD" w:rsidP="0055199C">
                  <w:pPr>
                    <w:jc w:val="center"/>
                    <w:rPr>
                      <w:rFonts w:ascii="Verdana" w:hAnsi="Verdana" w:cs="Arial"/>
                      <w:b/>
                      <w:bCs/>
                      <w:color w:val="595959" w:themeColor="text1" w:themeTint="A6"/>
                      <w:sz w:val="18"/>
                      <w:szCs w:val="18"/>
                      <w:lang w:val="es-CO" w:eastAsia="es-CO"/>
                    </w:rPr>
                  </w:pPr>
                  <w:r w:rsidRPr="006470BD">
                    <w:rPr>
                      <w:rFonts w:ascii="Verdana" w:hAnsi="Verdana" w:cs="Arial"/>
                      <w:b/>
                      <w:bCs/>
                      <w:color w:val="595959" w:themeColor="text1" w:themeTint="A6"/>
                      <w:sz w:val="18"/>
                      <w:szCs w:val="18"/>
                      <w:lang w:val="es-CO" w:eastAsia="es-CO"/>
                    </w:rPr>
                    <w:t>5. - Capacidad de ejecución  y Logística</w:t>
                  </w:r>
                </w:p>
              </w:tc>
              <w:tc>
                <w:tcPr>
                  <w:tcW w:w="2620" w:type="dxa"/>
                  <w:vMerge w:val="restart"/>
                  <w:tcBorders>
                    <w:top w:val="single" w:sz="4" w:space="0" w:color="7F7F7F"/>
                    <w:left w:val="single" w:sz="4" w:space="0" w:color="7F7F7F"/>
                    <w:bottom w:val="single" w:sz="4" w:space="0" w:color="7F7F7F"/>
                    <w:right w:val="nil"/>
                  </w:tcBorders>
                  <w:shd w:val="clear" w:color="000000" w:fill="FFFFFF"/>
                  <w:vAlign w:val="center"/>
                  <w:hideMark/>
                </w:tcPr>
                <w:p w:rsidR="00DC76DD" w:rsidRPr="006470BD" w:rsidRDefault="00DC76DD" w:rsidP="0055199C">
                  <w:pPr>
                    <w:jc w:val="center"/>
                    <w:rPr>
                      <w:rFonts w:ascii="Verdana" w:hAnsi="Verdana" w:cs="Arial"/>
                      <w:color w:val="595959" w:themeColor="text1" w:themeTint="A6"/>
                      <w:sz w:val="18"/>
                      <w:szCs w:val="18"/>
                      <w:lang w:val="es-CO" w:eastAsia="es-CO"/>
                    </w:rPr>
                  </w:pPr>
                  <w:r w:rsidRPr="006470BD">
                    <w:rPr>
                      <w:rFonts w:ascii="Verdana" w:hAnsi="Verdana" w:cs="Arial"/>
                      <w:color w:val="595959" w:themeColor="text1" w:themeTint="A6"/>
                      <w:sz w:val="18"/>
                      <w:szCs w:val="18"/>
                      <w:lang w:val="es-CO" w:eastAsia="es-CO"/>
                    </w:rPr>
                    <w:t>Desarrollo logístico</w:t>
                  </w:r>
                </w:p>
              </w:tc>
              <w:tc>
                <w:tcPr>
                  <w:tcW w:w="1300"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DC76DD" w:rsidRPr="006470BD" w:rsidRDefault="00DC76DD" w:rsidP="0055199C">
                  <w:pPr>
                    <w:jc w:val="center"/>
                    <w:rPr>
                      <w:rFonts w:ascii="Verdana" w:hAnsi="Verdana" w:cs="Arial"/>
                      <w:color w:val="595959" w:themeColor="text1" w:themeTint="A6"/>
                      <w:sz w:val="18"/>
                      <w:szCs w:val="18"/>
                      <w:lang w:val="es-CO" w:eastAsia="es-CO"/>
                    </w:rPr>
                  </w:pPr>
                </w:p>
              </w:tc>
            </w:tr>
            <w:tr w:rsidR="00DC76DD" w:rsidRPr="006470BD" w:rsidTr="0055199C">
              <w:trPr>
                <w:trHeight w:val="240"/>
                <w:jc w:val="center"/>
              </w:trPr>
              <w:tc>
                <w:tcPr>
                  <w:tcW w:w="2180" w:type="dxa"/>
                  <w:vMerge/>
                  <w:tcBorders>
                    <w:top w:val="single" w:sz="4" w:space="0" w:color="7F7F7F"/>
                    <w:left w:val="single" w:sz="4" w:space="0" w:color="7F7F7F"/>
                    <w:bottom w:val="nil"/>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single" w:sz="4" w:space="0" w:color="7F7F7F"/>
                    <w:left w:val="single" w:sz="4" w:space="0" w:color="7F7F7F"/>
                    <w:bottom w:val="single" w:sz="4" w:space="0" w:color="7F7F7F"/>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6470BD" w:rsidTr="0055199C">
              <w:trPr>
                <w:trHeight w:val="240"/>
                <w:jc w:val="center"/>
              </w:trPr>
              <w:tc>
                <w:tcPr>
                  <w:tcW w:w="2180" w:type="dxa"/>
                  <w:vMerge/>
                  <w:tcBorders>
                    <w:top w:val="single" w:sz="4" w:space="0" w:color="7F7F7F"/>
                    <w:left w:val="single" w:sz="4" w:space="0" w:color="7F7F7F"/>
                    <w:bottom w:val="nil"/>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single" w:sz="4" w:space="0" w:color="7F7F7F"/>
                    <w:left w:val="single" w:sz="4" w:space="0" w:color="7F7F7F"/>
                    <w:bottom w:val="single" w:sz="4" w:space="0" w:color="7F7F7F"/>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2D4AE7" w:rsidTr="0055199C">
              <w:trPr>
                <w:trHeight w:val="240"/>
                <w:jc w:val="center"/>
              </w:trPr>
              <w:tc>
                <w:tcPr>
                  <w:tcW w:w="2180" w:type="dxa"/>
                  <w:vMerge w:val="restart"/>
                  <w:tcBorders>
                    <w:top w:val="single" w:sz="4" w:space="0" w:color="7F7F7F"/>
                    <w:left w:val="single" w:sz="4" w:space="0" w:color="7F7F7F"/>
                    <w:bottom w:val="single" w:sz="4" w:space="0" w:color="7F7F7F"/>
                    <w:right w:val="single" w:sz="4" w:space="0" w:color="7F7F7F"/>
                  </w:tcBorders>
                  <w:shd w:val="clear" w:color="auto" w:fill="auto"/>
                  <w:vAlign w:val="center"/>
                  <w:hideMark/>
                </w:tcPr>
                <w:p w:rsidR="00DC76DD" w:rsidRPr="006470BD" w:rsidRDefault="00DC76DD" w:rsidP="0055199C">
                  <w:pPr>
                    <w:jc w:val="center"/>
                    <w:rPr>
                      <w:rFonts w:ascii="Verdana" w:hAnsi="Verdana" w:cs="Arial"/>
                      <w:b/>
                      <w:bCs/>
                      <w:color w:val="595959" w:themeColor="text1" w:themeTint="A6"/>
                      <w:sz w:val="18"/>
                      <w:szCs w:val="18"/>
                      <w:lang w:val="es-CO" w:eastAsia="es-CO"/>
                    </w:rPr>
                  </w:pPr>
                  <w:r w:rsidRPr="006470BD">
                    <w:rPr>
                      <w:rFonts w:ascii="Verdana" w:hAnsi="Verdana" w:cs="Arial"/>
                      <w:b/>
                      <w:bCs/>
                      <w:color w:val="595959" w:themeColor="text1" w:themeTint="A6"/>
                      <w:sz w:val="18"/>
                      <w:szCs w:val="18"/>
                      <w:lang w:val="es-CO" w:eastAsia="es-CO"/>
                    </w:rPr>
                    <w:t>6. Conocimiento del mercado, el entorno y la competencia</w:t>
                  </w:r>
                </w:p>
              </w:tc>
              <w:tc>
                <w:tcPr>
                  <w:tcW w:w="2620" w:type="dxa"/>
                  <w:vMerge w:val="restart"/>
                  <w:tcBorders>
                    <w:top w:val="nil"/>
                    <w:left w:val="single" w:sz="4" w:space="0" w:color="7F7F7F"/>
                    <w:bottom w:val="nil"/>
                    <w:right w:val="nil"/>
                  </w:tcBorders>
                  <w:shd w:val="clear" w:color="000000" w:fill="FFFFFF"/>
                  <w:vAlign w:val="center"/>
                  <w:hideMark/>
                </w:tcPr>
                <w:p w:rsidR="00DC76DD" w:rsidRPr="006470BD" w:rsidRDefault="00DC76DD" w:rsidP="0055199C">
                  <w:pPr>
                    <w:jc w:val="center"/>
                    <w:rPr>
                      <w:rFonts w:ascii="Verdana" w:hAnsi="Verdana" w:cs="Arial"/>
                      <w:color w:val="595959" w:themeColor="text1" w:themeTint="A6"/>
                      <w:sz w:val="18"/>
                      <w:szCs w:val="18"/>
                      <w:lang w:val="es-CO" w:eastAsia="es-CO"/>
                    </w:rPr>
                  </w:pPr>
                  <w:r w:rsidRPr="006470BD">
                    <w:rPr>
                      <w:rFonts w:ascii="Verdana" w:hAnsi="Verdana" w:cs="Arial"/>
                      <w:color w:val="595959" w:themeColor="text1" w:themeTint="A6"/>
                      <w:sz w:val="18"/>
                      <w:szCs w:val="18"/>
                      <w:lang w:val="es-CO" w:eastAsia="es-CO"/>
                    </w:rPr>
                    <w:t>Investigación de mercado para preparación de la propuesta</w:t>
                  </w:r>
                </w:p>
              </w:tc>
              <w:tc>
                <w:tcPr>
                  <w:tcW w:w="1300"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DC76DD" w:rsidRPr="006470BD" w:rsidRDefault="00DC76DD" w:rsidP="0055199C">
                  <w:pPr>
                    <w:jc w:val="center"/>
                    <w:rPr>
                      <w:rFonts w:ascii="Verdana" w:hAnsi="Verdana" w:cs="Arial"/>
                      <w:color w:val="595959" w:themeColor="text1" w:themeTint="A6"/>
                      <w:sz w:val="18"/>
                      <w:szCs w:val="18"/>
                      <w:lang w:val="es-CO" w:eastAsia="es-CO"/>
                    </w:rPr>
                  </w:pPr>
                </w:p>
              </w:tc>
            </w:tr>
            <w:tr w:rsidR="00DC76DD" w:rsidRPr="002D4AE7" w:rsidTr="0055199C">
              <w:trPr>
                <w:trHeight w:val="240"/>
                <w:jc w:val="center"/>
              </w:trPr>
              <w:tc>
                <w:tcPr>
                  <w:tcW w:w="2180" w:type="dxa"/>
                  <w:vMerge/>
                  <w:tcBorders>
                    <w:top w:val="single" w:sz="4" w:space="0" w:color="7F7F7F"/>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nil"/>
                    <w:left w:val="single" w:sz="4" w:space="0" w:color="7F7F7F"/>
                    <w:bottom w:val="nil"/>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2D4AE7" w:rsidTr="0055199C">
              <w:trPr>
                <w:trHeight w:val="240"/>
                <w:jc w:val="center"/>
              </w:trPr>
              <w:tc>
                <w:tcPr>
                  <w:tcW w:w="2180" w:type="dxa"/>
                  <w:vMerge/>
                  <w:tcBorders>
                    <w:top w:val="single" w:sz="4" w:space="0" w:color="7F7F7F"/>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nil"/>
                    <w:left w:val="single" w:sz="4" w:space="0" w:color="7F7F7F"/>
                    <w:bottom w:val="nil"/>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2D4AE7" w:rsidTr="0055199C">
              <w:trPr>
                <w:trHeight w:val="240"/>
                <w:jc w:val="center"/>
              </w:trPr>
              <w:tc>
                <w:tcPr>
                  <w:tcW w:w="2180" w:type="dxa"/>
                  <w:vMerge/>
                  <w:tcBorders>
                    <w:top w:val="single" w:sz="4" w:space="0" w:color="7F7F7F"/>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nil"/>
                    <w:left w:val="single" w:sz="4" w:space="0" w:color="7F7F7F"/>
                    <w:bottom w:val="nil"/>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6470BD" w:rsidTr="0055199C">
              <w:trPr>
                <w:trHeight w:val="240"/>
                <w:jc w:val="center"/>
              </w:trPr>
              <w:tc>
                <w:tcPr>
                  <w:tcW w:w="2180" w:type="dxa"/>
                  <w:vMerge w:val="restart"/>
                  <w:tcBorders>
                    <w:top w:val="nil"/>
                    <w:left w:val="single" w:sz="4" w:space="0" w:color="7F7F7F"/>
                    <w:bottom w:val="single" w:sz="4" w:space="0" w:color="7F7F7F"/>
                    <w:right w:val="single" w:sz="4" w:space="0" w:color="7F7F7F"/>
                  </w:tcBorders>
                  <w:shd w:val="clear" w:color="auto" w:fill="auto"/>
                  <w:vAlign w:val="center"/>
                  <w:hideMark/>
                </w:tcPr>
                <w:p w:rsidR="00DC76DD" w:rsidRPr="006470BD" w:rsidRDefault="00DC76DD" w:rsidP="0055199C">
                  <w:pPr>
                    <w:jc w:val="center"/>
                    <w:rPr>
                      <w:rFonts w:ascii="Verdana" w:hAnsi="Verdana" w:cs="Arial"/>
                      <w:b/>
                      <w:bCs/>
                      <w:color w:val="595959" w:themeColor="text1" w:themeTint="A6"/>
                      <w:sz w:val="18"/>
                      <w:szCs w:val="18"/>
                      <w:lang w:val="es-CO" w:eastAsia="es-CO"/>
                    </w:rPr>
                  </w:pPr>
                  <w:r w:rsidRPr="006470BD">
                    <w:rPr>
                      <w:rFonts w:ascii="Verdana" w:hAnsi="Verdana" w:cs="Arial"/>
                      <w:b/>
                      <w:bCs/>
                      <w:color w:val="595959" w:themeColor="text1" w:themeTint="A6"/>
                      <w:sz w:val="18"/>
                      <w:szCs w:val="18"/>
                      <w:lang w:val="es-CO" w:eastAsia="es-CO"/>
                    </w:rPr>
                    <w:t>7. Calidad de la presentación</w:t>
                  </w:r>
                </w:p>
              </w:tc>
              <w:tc>
                <w:tcPr>
                  <w:tcW w:w="2620" w:type="dxa"/>
                  <w:vMerge w:val="restart"/>
                  <w:tcBorders>
                    <w:top w:val="single" w:sz="4" w:space="0" w:color="7F7F7F"/>
                    <w:left w:val="single" w:sz="4" w:space="0" w:color="7F7F7F"/>
                    <w:bottom w:val="single" w:sz="4" w:space="0" w:color="7F7F7F"/>
                    <w:right w:val="nil"/>
                  </w:tcBorders>
                  <w:shd w:val="clear" w:color="000000" w:fill="FFFFFF"/>
                  <w:vAlign w:val="center"/>
                  <w:hideMark/>
                </w:tcPr>
                <w:p w:rsidR="00DC76DD" w:rsidRPr="006470BD" w:rsidRDefault="00DC76DD" w:rsidP="0055199C">
                  <w:pPr>
                    <w:jc w:val="center"/>
                    <w:rPr>
                      <w:rFonts w:ascii="Verdana" w:hAnsi="Verdana" w:cs="Arial"/>
                      <w:color w:val="595959" w:themeColor="text1" w:themeTint="A6"/>
                      <w:sz w:val="18"/>
                      <w:szCs w:val="18"/>
                      <w:lang w:val="es-CO" w:eastAsia="es-CO"/>
                    </w:rPr>
                  </w:pPr>
                  <w:r w:rsidRPr="006470BD">
                    <w:rPr>
                      <w:rFonts w:ascii="Verdana" w:hAnsi="Verdana" w:cs="Arial"/>
                      <w:color w:val="595959" w:themeColor="text1" w:themeTint="A6"/>
                      <w:sz w:val="18"/>
                      <w:szCs w:val="18"/>
                      <w:lang w:val="es-CO" w:eastAsia="es-CO"/>
                    </w:rPr>
                    <w:t> </w:t>
                  </w:r>
                </w:p>
              </w:tc>
              <w:tc>
                <w:tcPr>
                  <w:tcW w:w="1300"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DC76DD" w:rsidRPr="006470BD" w:rsidRDefault="00DC76DD" w:rsidP="0055199C">
                  <w:pPr>
                    <w:jc w:val="center"/>
                    <w:rPr>
                      <w:rFonts w:ascii="Verdana" w:hAnsi="Verdana" w:cs="Arial"/>
                      <w:color w:val="595959" w:themeColor="text1" w:themeTint="A6"/>
                      <w:sz w:val="18"/>
                      <w:szCs w:val="18"/>
                      <w:lang w:val="es-CO" w:eastAsia="es-CO"/>
                    </w:rPr>
                  </w:pPr>
                </w:p>
              </w:tc>
            </w:tr>
            <w:tr w:rsidR="00DC76DD" w:rsidRPr="006470BD" w:rsidTr="0055199C">
              <w:trPr>
                <w:trHeight w:val="240"/>
                <w:jc w:val="center"/>
              </w:trPr>
              <w:tc>
                <w:tcPr>
                  <w:tcW w:w="218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single" w:sz="4" w:space="0" w:color="7F7F7F"/>
                    <w:left w:val="single" w:sz="4" w:space="0" w:color="7F7F7F"/>
                    <w:bottom w:val="single" w:sz="4" w:space="0" w:color="7F7F7F"/>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6470BD" w:rsidTr="0055199C">
              <w:trPr>
                <w:trHeight w:val="240"/>
                <w:jc w:val="center"/>
              </w:trPr>
              <w:tc>
                <w:tcPr>
                  <w:tcW w:w="218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single" w:sz="4" w:space="0" w:color="7F7F7F"/>
                    <w:left w:val="single" w:sz="4" w:space="0" w:color="7F7F7F"/>
                    <w:bottom w:val="single" w:sz="4" w:space="0" w:color="7F7F7F"/>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6470BD" w:rsidTr="0055199C">
              <w:trPr>
                <w:trHeight w:val="240"/>
                <w:jc w:val="center"/>
              </w:trPr>
              <w:tc>
                <w:tcPr>
                  <w:tcW w:w="218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single" w:sz="4" w:space="0" w:color="7F7F7F"/>
                    <w:left w:val="single" w:sz="4" w:space="0" w:color="7F7F7F"/>
                    <w:bottom w:val="single" w:sz="4" w:space="0" w:color="7F7F7F"/>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2D4AE7" w:rsidTr="0055199C">
              <w:trPr>
                <w:trHeight w:val="240"/>
                <w:jc w:val="center"/>
              </w:trPr>
              <w:tc>
                <w:tcPr>
                  <w:tcW w:w="2180" w:type="dxa"/>
                  <w:vMerge w:val="restart"/>
                  <w:tcBorders>
                    <w:top w:val="nil"/>
                    <w:left w:val="single" w:sz="4" w:space="0" w:color="7F7F7F"/>
                    <w:bottom w:val="single" w:sz="4" w:space="0" w:color="7F7F7F"/>
                    <w:right w:val="single" w:sz="4" w:space="0" w:color="7F7F7F"/>
                  </w:tcBorders>
                  <w:shd w:val="clear" w:color="auto" w:fill="auto"/>
                  <w:vAlign w:val="center"/>
                  <w:hideMark/>
                </w:tcPr>
                <w:p w:rsidR="00DC76DD" w:rsidRPr="006470BD" w:rsidRDefault="00DC76DD" w:rsidP="0055199C">
                  <w:pPr>
                    <w:jc w:val="center"/>
                    <w:rPr>
                      <w:rFonts w:ascii="Verdana" w:hAnsi="Verdana" w:cs="Arial"/>
                      <w:b/>
                      <w:bCs/>
                      <w:color w:val="595959" w:themeColor="text1" w:themeTint="A6"/>
                      <w:sz w:val="18"/>
                      <w:szCs w:val="18"/>
                      <w:lang w:val="es-CO" w:eastAsia="es-CO"/>
                    </w:rPr>
                  </w:pPr>
                  <w:r w:rsidRPr="006470BD">
                    <w:rPr>
                      <w:rFonts w:ascii="Verdana" w:hAnsi="Verdana" w:cs="Arial"/>
                      <w:b/>
                      <w:bCs/>
                      <w:color w:val="595959" w:themeColor="text1" w:themeTint="A6"/>
                      <w:sz w:val="18"/>
                      <w:szCs w:val="18"/>
                      <w:lang w:val="es-CO" w:eastAsia="es-CO"/>
                    </w:rPr>
                    <w:t>8. Buen uso y optimización del presupuesto</w:t>
                  </w:r>
                </w:p>
              </w:tc>
              <w:tc>
                <w:tcPr>
                  <w:tcW w:w="2620" w:type="dxa"/>
                  <w:vMerge w:val="restart"/>
                  <w:tcBorders>
                    <w:top w:val="nil"/>
                    <w:left w:val="single" w:sz="4" w:space="0" w:color="7F7F7F"/>
                    <w:bottom w:val="single" w:sz="4" w:space="0" w:color="7F7F7F"/>
                    <w:right w:val="nil"/>
                  </w:tcBorders>
                  <w:shd w:val="clear" w:color="000000" w:fill="FFFFFF"/>
                  <w:vAlign w:val="center"/>
                  <w:hideMark/>
                </w:tcPr>
                <w:p w:rsidR="00DC76DD" w:rsidRPr="006470BD" w:rsidRDefault="00DC76DD" w:rsidP="0055199C">
                  <w:pPr>
                    <w:jc w:val="center"/>
                    <w:rPr>
                      <w:rFonts w:ascii="Verdana" w:hAnsi="Verdana" w:cs="Arial"/>
                      <w:color w:val="595959" w:themeColor="text1" w:themeTint="A6"/>
                      <w:sz w:val="18"/>
                      <w:szCs w:val="18"/>
                      <w:lang w:val="es-CO" w:eastAsia="es-CO"/>
                    </w:rPr>
                  </w:pPr>
                  <w:r w:rsidRPr="006470BD">
                    <w:rPr>
                      <w:rFonts w:ascii="Verdana" w:hAnsi="Verdana" w:cs="Arial"/>
                      <w:color w:val="595959" w:themeColor="text1" w:themeTint="A6"/>
                      <w:sz w:val="18"/>
                      <w:szCs w:val="18"/>
                      <w:lang w:val="es-CO" w:eastAsia="es-CO"/>
                    </w:rPr>
                    <w:t> </w:t>
                  </w:r>
                </w:p>
              </w:tc>
              <w:tc>
                <w:tcPr>
                  <w:tcW w:w="1300" w:type="dxa"/>
                  <w:vMerge w:val="restart"/>
                  <w:tcBorders>
                    <w:top w:val="nil"/>
                    <w:left w:val="single" w:sz="4" w:space="0" w:color="7F7F7F"/>
                    <w:bottom w:val="single" w:sz="4" w:space="0" w:color="7F7F7F"/>
                    <w:right w:val="single" w:sz="4" w:space="0" w:color="7F7F7F"/>
                  </w:tcBorders>
                  <w:shd w:val="clear" w:color="auto" w:fill="auto"/>
                  <w:noWrap/>
                  <w:vAlign w:val="center"/>
                  <w:hideMark/>
                </w:tcPr>
                <w:p w:rsidR="00DC76DD" w:rsidRPr="006470BD" w:rsidRDefault="00DC76DD" w:rsidP="0055199C">
                  <w:pPr>
                    <w:jc w:val="center"/>
                    <w:rPr>
                      <w:rFonts w:ascii="Verdana" w:hAnsi="Verdana" w:cs="Arial"/>
                      <w:color w:val="595959" w:themeColor="text1" w:themeTint="A6"/>
                      <w:sz w:val="18"/>
                      <w:szCs w:val="18"/>
                      <w:lang w:val="es-CO" w:eastAsia="es-CO"/>
                    </w:rPr>
                  </w:pPr>
                </w:p>
              </w:tc>
            </w:tr>
            <w:tr w:rsidR="00DC76DD" w:rsidRPr="002D4AE7" w:rsidTr="0055199C">
              <w:trPr>
                <w:trHeight w:val="240"/>
                <w:jc w:val="center"/>
              </w:trPr>
              <w:tc>
                <w:tcPr>
                  <w:tcW w:w="218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nil"/>
                    <w:left w:val="single" w:sz="4" w:space="0" w:color="7F7F7F"/>
                    <w:bottom w:val="single" w:sz="4" w:space="0" w:color="7F7F7F"/>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r w:rsidR="00DC76DD" w:rsidRPr="002D4AE7" w:rsidTr="0055199C">
              <w:trPr>
                <w:trHeight w:val="240"/>
                <w:jc w:val="center"/>
              </w:trPr>
              <w:tc>
                <w:tcPr>
                  <w:tcW w:w="218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b/>
                      <w:bCs/>
                      <w:color w:val="595959" w:themeColor="text1" w:themeTint="A6"/>
                      <w:sz w:val="18"/>
                      <w:szCs w:val="18"/>
                      <w:lang w:val="es-CO" w:eastAsia="es-CO"/>
                    </w:rPr>
                  </w:pPr>
                </w:p>
              </w:tc>
              <w:tc>
                <w:tcPr>
                  <w:tcW w:w="2620" w:type="dxa"/>
                  <w:vMerge/>
                  <w:tcBorders>
                    <w:top w:val="nil"/>
                    <w:left w:val="single" w:sz="4" w:space="0" w:color="7F7F7F"/>
                    <w:bottom w:val="single" w:sz="4" w:space="0" w:color="7F7F7F"/>
                    <w:right w:val="nil"/>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c>
                <w:tcPr>
                  <w:tcW w:w="1300" w:type="dxa"/>
                  <w:vMerge/>
                  <w:tcBorders>
                    <w:top w:val="nil"/>
                    <w:left w:val="single" w:sz="4" w:space="0" w:color="7F7F7F"/>
                    <w:bottom w:val="single" w:sz="4" w:space="0" w:color="7F7F7F"/>
                    <w:right w:val="single" w:sz="4" w:space="0" w:color="7F7F7F"/>
                  </w:tcBorders>
                  <w:vAlign w:val="center"/>
                  <w:hideMark/>
                </w:tcPr>
                <w:p w:rsidR="00DC76DD" w:rsidRPr="006470BD" w:rsidRDefault="00DC76DD" w:rsidP="0055199C">
                  <w:pPr>
                    <w:rPr>
                      <w:rFonts w:ascii="Verdana" w:hAnsi="Verdana" w:cs="Arial"/>
                      <w:color w:val="595959" w:themeColor="text1" w:themeTint="A6"/>
                      <w:sz w:val="18"/>
                      <w:szCs w:val="18"/>
                      <w:lang w:val="es-CO" w:eastAsia="es-CO"/>
                    </w:rPr>
                  </w:pPr>
                </w:p>
              </w:tc>
            </w:tr>
          </w:tbl>
          <w:p w:rsidR="00B92644" w:rsidRPr="00DC76DD" w:rsidRDefault="00B92644" w:rsidP="00DC76DD">
            <w:pPr>
              <w:rPr>
                <w:rFonts w:ascii="Calibri" w:hAnsi="Calibri"/>
                <w:szCs w:val="22"/>
                <w:lang w:val="es-CO" w:eastAsia="en-US"/>
              </w:rPr>
            </w:pPr>
          </w:p>
        </w:tc>
      </w:tr>
    </w:tbl>
    <w:p w:rsidR="00A31C12" w:rsidRDefault="00A31C12" w:rsidP="006C6C7F">
      <w:pPr>
        <w:rPr>
          <w:rFonts w:ascii="Calibri" w:hAnsi="Calibri"/>
          <w:color w:val="000080"/>
          <w:szCs w:val="22"/>
          <w:lang w:val="es-CO" w:eastAsia="en-US"/>
        </w:rPr>
      </w:pPr>
    </w:p>
    <w:p w:rsidR="00B92644" w:rsidRPr="006C6C7F" w:rsidRDefault="00B92644" w:rsidP="006C6C7F">
      <w:pPr>
        <w:rPr>
          <w:rFonts w:ascii="Calibri" w:hAnsi="Calibri"/>
          <w:color w:val="000080"/>
          <w:szCs w:val="22"/>
          <w:lang w:val="es-CO" w:eastAsia="en-US"/>
        </w:rPr>
      </w:pPr>
    </w:p>
    <w:sectPr w:rsidR="00B92644" w:rsidRPr="006C6C7F" w:rsidSect="004A71C9">
      <w:footerReference w:type="even" r:id="rId8"/>
      <w:footerReference w:type="default" r:id="rId9"/>
      <w:pgSz w:w="12240" w:h="15840"/>
      <w:pgMar w:top="568" w:right="1440" w:bottom="851"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E23" w:rsidRPr="00611925" w:rsidRDefault="00D04E23">
      <w:pPr>
        <w:rPr>
          <w:sz w:val="18"/>
          <w:szCs w:val="18"/>
        </w:rPr>
      </w:pPr>
      <w:r w:rsidRPr="00611925">
        <w:rPr>
          <w:sz w:val="18"/>
          <w:szCs w:val="18"/>
        </w:rPr>
        <w:separator/>
      </w:r>
    </w:p>
  </w:endnote>
  <w:endnote w:type="continuationSeparator" w:id="0">
    <w:p w:rsidR="00D04E23" w:rsidRPr="00611925" w:rsidRDefault="00D04E23">
      <w:pPr>
        <w:rPr>
          <w:sz w:val="18"/>
          <w:szCs w:val="18"/>
        </w:rPr>
      </w:pPr>
      <w:r w:rsidRPr="00611925">
        <w:rPr>
          <w:sz w:val="18"/>
          <w:szCs w:val="18"/>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562" w:rsidRPr="00611925" w:rsidRDefault="00E67A87" w:rsidP="004569AF">
    <w:pPr>
      <w:pStyle w:val="Piedepgina"/>
      <w:framePr w:wrap="around" w:vAnchor="text" w:hAnchor="margin" w:xAlign="center" w:y="1"/>
      <w:rPr>
        <w:rStyle w:val="Nmerodepgina"/>
        <w:sz w:val="18"/>
        <w:szCs w:val="18"/>
      </w:rPr>
    </w:pPr>
    <w:r w:rsidRPr="00611925">
      <w:rPr>
        <w:rStyle w:val="Nmerodepgina"/>
        <w:sz w:val="18"/>
        <w:szCs w:val="18"/>
      </w:rPr>
      <w:fldChar w:fldCharType="begin"/>
    </w:r>
    <w:r w:rsidR="008C5562" w:rsidRPr="00611925">
      <w:rPr>
        <w:rStyle w:val="Nmerodepgina"/>
        <w:sz w:val="18"/>
        <w:szCs w:val="18"/>
      </w:rPr>
      <w:instrText xml:space="preserve">PAGE  </w:instrText>
    </w:r>
    <w:r w:rsidRPr="00611925">
      <w:rPr>
        <w:rStyle w:val="Nmerodepgina"/>
        <w:sz w:val="18"/>
        <w:szCs w:val="18"/>
      </w:rPr>
      <w:fldChar w:fldCharType="end"/>
    </w:r>
  </w:p>
  <w:p w:rsidR="008C5562" w:rsidRPr="00611925" w:rsidRDefault="008C5562">
    <w:pPr>
      <w:pStyle w:val="Piedepgina"/>
      <w:ind w:right="360"/>
      <w:rPr>
        <w:sz w:val="18"/>
        <w:szCs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562" w:rsidRPr="00611925" w:rsidRDefault="00E67A87" w:rsidP="004569AF">
    <w:pPr>
      <w:pStyle w:val="Piedepgina"/>
      <w:framePr w:wrap="around" w:vAnchor="text" w:hAnchor="margin" w:xAlign="center" w:y="1"/>
      <w:rPr>
        <w:rStyle w:val="Nmerodepgina"/>
        <w:rFonts w:ascii="Arial" w:hAnsi="Arial" w:cs="Arial"/>
        <w:sz w:val="18"/>
        <w:szCs w:val="18"/>
      </w:rPr>
    </w:pPr>
    <w:r w:rsidRPr="00611925">
      <w:rPr>
        <w:rStyle w:val="Nmerodepgina"/>
        <w:rFonts w:ascii="Arial" w:hAnsi="Arial" w:cs="Arial"/>
        <w:sz w:val="18"/>
        <w:szCs w:val="18"/>
      </w:rPr>
      <w:fldChar w:fldCharType="begin"/>
    </w:r>
    <w:r w:rsidR="008C5562" w:rsidRPr="00611925">
      <w:rPr>
        <w:rStyle w:val="Nmerodepgina"/>
        <w:rFonts w:ascii="Arial" w:hAnsi="Arial" w:cs="Arial"/>
        <w:sz w:val="18"/>
        <w:szCs w:val="18"/>
      </w:rPr>
      <w:instrText xml:space="preserve">PAGE  </w:instrText>
    </w:r>
    <w:r w:rsidRPr="00611925">
      <w:rPr>
        <w:rStyle w:val="Nmerodepgina"/>
        <w:rFonts w:ascii="Arial" w:hAnsi="Arial" w:cs="Arial"/>
        <w:sz w:val="18"/>
        <w:szCs w:val="18"/>
      </w:rPr>
      <w:fldChar w:fldCharType="separate"/>
    </w:r>
    <w:r w:rsidR="001762FA">
      <w:rPr>
        <w:rStyle w:val="Nmerodepgina"/>
        <w:rFonts w:ascii="Arial" w:hAnsi="Arial" w:cs="Arial"/>
        <w:noProof/>
        <w:sz w:val="18"/>
        <w:szCs w:val="18"/>
      </w:rPr>
      <w:t>2</w:t>
    </w:r>
    <w:r w:rsidRPr="00611925">
      <w:rPr>
        <w:rStyle w:val="Nmerodepgina"/>
        <w:rFonts w:ascii="Arial" w:hAnsi="Arial" w:cs="Arial"/>
        <w:sz w:val="18"/>
        <w:szCs w:val="18"/>
      </w:rPr>
      <w:fldChar w:fldCharType="end"/>
    </w:r>
  </w:p>
  <w:p w:rsidR="008C5562" w:rsidRPr="00611925" w:rsidRDefault="008C5562">
    <w:pPr>
      <w:rPr>
        <w:rFonts w:ascii="Arial" w:hAnsi="Arial" w:cs="Arial"/>
        <w:snapToGrid w:val="0"/>
        <w:sz w:val="16"/>
        <w:szCs w:val="16"/>
        <w:lang w:eastAsia="en-US"/>
      </w:rPr>
    </w:pPr>
    <w:r w:rsidRPr="00611925">
      <w:rPr>
        <w:rFonts w:ascii="Arial" w:hAnsi="Arial" w:cs="Arial"/>
        <w:snapToGrid w:val="0"/>
        <w:sz w:val="16"/>
        <w:szCs w:val="16"/>
        <w:lang w:eastAsia="en-US"/>
      </w:rPr>
      <w:tab/>
    </w:r>
    <w:r w:rsidR="00E67A87" w:rsidRPr="00611925">
      <w:rPr>
        <w:rFonts w:ascii="Arial" w:hAnsi="Arial" w:cs="Arial"/>
        <w:snapToGrid w:val="0"/>
        <w:sz w:val="16"/>
        <w:szCs w:val="16"/>
        <w:lang w:eastAsia="en-US"/>
      </w:rPr>
      <w:fldChar w:fldCharType="begin"/>
    </w:r>
    <w:r w:rsidRPr="00611925">
      <w:rPr>
        <w:rFonts w:ascii="Arial" w:hAnsi="Arial" w:cs="Arial"/>
        <w:snapToGrid w:val="0"/>
        <w:sz w:val="16"/>
        <w:szCs w:val="16"/>
        <w:lang w:eastAsia="en-US"/>
      </w:rPr>
      <w:instrText xml:space="preserve"> DATE </w:instrText>
    </w:r>
    <w:r w:rsidR="00E67A87" w:rsidRPr="00611925">
      <w:rPr>
        <w:rFonts w:ascii="Arial" w:hAnsi="Arial" w:cs="Arial"/>
        <w:snapToGrid w:val="0"/>
        <w:sz w:val="16"/>
        <w:szCs w:val="16"/>
        <w:lang w:eastAsia="en-US"/>
      </w:rPr>
      <w:fldChar w:fldCharType="separate"/>
    </w:r>
    <w:r w:rsidR="0024720D">
      <w:rPr>
        <w:rFonts w:ascii="Arial" w:hAnsi="Arial" w:cs="Arial"/>
        <w:noProof/>
        <w:snapToGrid w:val="0"/>
        <w:sz w:val="16"/>
        <w:szCs w:val="16"/>
        <w:lang w:eastAsia="en-US"/>
      </w:rPr>
      <w:t>16/02/2015</w:t>
    </w:r>
    <w:r w:rsidR="00E67A87" w:rsidRPr="00611925">
      <w:rPr>
        <w:rFonts w:ascii="Arial" w:hAnsi="Arial" w:cs="Arial"/>
        <w:snapToGrid w:val="0"/>
        <w:sz w:val="16"/>
        <w:szCs w:val="16"/>
        <w:lang w:eastAsia="en-US"/>
      </w:rPr>
      <w:fldChar w:fldCharType="end"/>
    </w:r>
  </w:p>
  <w:p w:rsidR="008C5562" w:rsidRPr="00611925" w:rsidRDefault="008C5562">
    <w:pPr>
      <w:pStyle w:val="Piedepgina"/>
      <w:ind w:right="360"/>
      <w:rPr>
        <w:rFonts w:ascii="Arial" w:hAnsi="Arial" w:cs="Arial"/>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E23" w:rsidRPr="00611925" w:rsidRDefault="00D04E23">
      <w:pPr>
        <w:rPr>
          <w:sz w:val="18"/>
          <w:szCs w:val="18"/>
        </w:rPr>
      </w:pPr>
      <w:r w:rsidRPr="00611925">
        <w:rPr>
          <w:sz w:val="18"/>
          <w:szCs w:val="18"/>
        </w:rPr>
        <w:separator/>
      </w:r>
    </w:p>
  </w:footnote>
  <w:footnote w:type="continuationSeparator" w:id="0">
    <w:p w:rsidR="00D04E23" w:rsidRPr="00611925" w:rsidRDefault="00D04E23">
      <w:pPr>
        <w:rPr>
          <w:sz w:val="18"/>
          <w:szCs w:val="18"/>
        </w:rPr>
      </w:pPr>
      <w:r w:rsidRPr="00611925">
        <w:rPr>
          <w:sz w:val="18"/>
          <w:szCs w:val="18"/>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0BA5"/>
    <w:multiLevelType w:val="hybridMultilevel"/>
    <w:tmpl w:val="E4D2D578"/>
    <w:lvl w:ilvl="0" w:tplc="0E7E5268">
      <w:start w:val="1"/>
      <w:numFmt w:val="decimal"/>
      <w:lvlText w:val="%1."/>
      <w:lvlJc w:val="left"/>
      <w:pPr>
        <w:ind w:left="720" w:hanging="360"/>
      </w:pPr>
      <w:rPr>
        <w:rFonts w:ascii="Calibri" w:hAnsi="Calibri" w:cs="Calibri" w:hint="default"/>
        <w:sz w:val="22"/>
      </w:rPr>
    </w:lvl>
    <w:lvl w:ilvl="1" w:tplc="140A0019">
      <w:start w:val="1"/>
      <w:numFmt w:val="decimal"/>
      <w:lvlText w:val="%2."/>
      <w:lvlJc w:val="left"/>
      <w:pPr>
        <w:tabs>
          <w:tab w:val="num" w:pos="1440"/>
        </w:tabs>
        <w:ind w:left="1440" w:hanging="360"/>
      </w:pPr>
    </w:lvl>
    <w:lvl w:ilvl="2" w:tplc="140A001B">
      <w:start w:val="1"/>
      <w:numFmt w:val="decimal"/>
      <w:lvlText w:val="%3."/>
      <w:lvlJc w:val="left"/>
      <w:pPr>
        <w:tabs>
          <w:tab w:val="num" w:pos="2160"/>
        </w:tabs>
        <w:ind w:left="2160" w:hanging="360"/>
      </w:pPr>
    </w:lvl>
    <w:lvl w:ilvl="3" w:tplc="140A000F">
      <w:start w:val="1"/>
      <w:numFmt w:val="decimal"/>
      <w:lvlText w:val="%4."/>
      <w:lvlJc w:val="left"/>
      <w:pPr>
        <w:tabs>
          <w:tab w:val="num" w:pos="2880"/>
        </w:tabs>
        <w:ind w:left="2880" w:hanging="360"/>
      </w:pPr>
    </w:lvl>
    <w:lvl w:ilvl="4" w:tplc="140A0019">
      <w:start w:val="1"/>
      <w:numFmt w:val="decimal"/>
      <w:lvlText w:val="%5."/>
      <w:lvlJc w:val="left"/>
      <w:pPr>
        <w:tabs>
          <w:tab w:val="num" w:pos="3600"/>
        </w:tabs>
        <w:ind w:left="3600" w:hanging="360"/>
      </w:pPr>
    </w:lvl>
    <w:lvl w:ilvl="5" w:tplc="140A001B">
      <w:start w:val="1"/>
      <w:numFmt w:val="decimal"/>
      <w:lvlText w:val="%6."/>
      <w:lvlJc w:val="left"/>
      <w:pPr>
        <w:tabs>
          <w:tab w:val="num" w:pos="4320"/>
        </w:tabs>
        <w:ind w:left="4320" w:hanging="360"/>
      </w:pPr>
    </w:lvl>
    <w:lvl w:ilvl="6" w:tplc="140A000F">
      <w:start w:val="1"/>
      <w:numFmt w:val="decimal"/>
      <w:lvlText w:val="%7."/>
      <w:lvlJc w:val="left"/>
      <w:pPr>
        <w:tabs>
          <w:tab w:val="num" w:pos="5040"/>
        </w:tabs>
        <w:ind w:left="5040" w:hanging="360"/>
      </w:pPr>
    </w:lvl>
    <w:lvl w:ilvl="7" w:tplc="140A0019">
      <w:start w:val="1"/>
      <w:numFmt w:val="decimal"/>
      <w:lvlText w:val="%8."/>
      <w:lvlJc w:val="left"/>
      <w:pPr>
        <w:tabs>
          <w:tab w:val="num" w:pos="5760"/>
        </w:tabs>
        <w:ind w:left="5760" w:hanging="360"/>
      </w:pPr>
    </w:lvl>
    <w:lvl w:ilvl="8" w:tplc="140A001B">
      <w:start w:val="1"/>
      <w:numFmt w:val="decimal"/>
      <w:lvlText w:val="%9."/>
      <w:lvlJc w:val="left"/>
      <w:pPr>
        <w:tabs>
          <w:tab w:val="num" w:pos="6480"/>
        </w:tabs>
        <w:ind w:left="6480" w:hanging="360"/>
      </w:pPr>
    </w:lvl>
  </w:abstractNum>
  <w:abstractNum w:abstractNumId="1">
    <w:nsid w:val="06A4646C"/>
    <w:multiLevelType w:val="hybridMultilevel"/>
    <w:tmpl w:val="C38C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0622500"/>
    <w:multiLevelType w:val="hybridMultilevel"/>
    <w:tmpl w:val="72662C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5163319"/>
    <w:multiLevelType w:val="hybridMultilevel"/>
    <w:tmpl w:val="FEF81F2A"/>
    <w:lvl w:ilvl="0" w:tplc="3C2AA2A6">
      <w:start w:val="1"/>
      <w:numFmt w:val="bullet"/>
      <w:lvlText w:val="­"/>
      <w:lvlJc w:val="left"/>
      <w:pPr>
        <w:ind w:left="720" w:hanging="360"/>
      </w:pPr>
      <w:rPr>
        <w:rFonts w:ascii="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B90D84"/>
    <w:multiLevelType w:val="hybridMultilevel"/>
    <w:tmpl w:val="622480A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nsid w:val="16B71B48"/>
    <w:multiLevelType w:val="hybridMultilevel"/>
    <w:tmpl w:val="DB9CAB0E"/>
    <w:lvl w:ilvl="0" w:tplc="EBF2459C">
      <w:start w:val="1"/>
      <w:numFmt w:val="decimal"/>
      <w:lvlText w:val="%1)"/>
      <w:lvlJc w:val="left"/>
      <w:pPr>
        <w:ind w:left="677" w:hanging="360"/>
      </w:pPr>
      <w:rPr>
        <w:rFonts w:hint="default"/>
      </w:rPr>
    </w:lvl>
    <w:lvl w:ilvl="1" w:tplc="240A0019" w:tentative="1">
      <w:start w:val="1"/>
      <w:numFmt w:val="lowerLetter"/>
      <w:lvlText w:val="%2."/>
      <w:lvlJc w:val="left"/>
      <w:pPr>
        <w:ind w:left="1397" w:hanging="360"/>
      </w:pPr>
    </w:lvl>
    <w:lvl w:ilvl="2" w:tplc="240A001B" w:tentative="1">
      <w:start w:val="1"/>
      <w:numFmt w:val="lowerRoman"/>
      <w:lvlText w:val="%3."/>
      <w:lvlJc w:val="right"/>
      <w:pPr>
        <w:ind w:left="2117" w:hanging="180"/>
      </w:pPr>
    </w:lvl>
    <w:lvl w:ilvl="3" w:tplc="240A000F" w:tentative="1">
      <w:start w:val="1"/>
      <w:numFmt w:val="decimal"/>
      <w:lvlText w:val="%4."/>
      <w:lvlJc w:val="left"/>
      <w:pPr>
        <w:ind w:left="2837" w:hanging="360"/>
      </w:pPr>
    </w:lvl>
    <w:lvl w:ilvl="4" w:tplc="240A0019" w:tentative="1">
      <w:start w:val="1"/>
      <w:numFmt w:val="lowerLetter"/>
      <w:lvlText w:val="%5."/>
      <w:lvlJc w:val="left"/>
      <w:pPr>
        <w:ind w:left="3557" w:hanging="360"/>
      </w:pPr>
    </w:lvl>
    <w:lvl w:ilvl="5" w:tplc="240A001B" w:tentative="1">
      <w:start w:val="1"/>
      <w:numFmt w:val="lowerRoman"/>
      <w:lvlText w:val="%6."/>
      <w:lvlJc w:val="right"/>
      <w:pPr>
        <w:ind w:left="4277" w:hanging="180"/>
      </w:pPr>
    </w:lvl>
    <w:lvl w:ilvl="6" w:tplc="240A000F" w:tentative="1">
      <w:start w:val="1"/>
      <w:numFmt w:val="decimal"/>
      <w:lvlText w:val="%7."/>
      <w:lvlJc w:val="left"/>
      <w:pPr>
        <w:ind w:left="4997" w:hanging="360"/>
      </w:pPr>
    </w:lvl>
    <w:lvl w:ilvl="7" w:tplc="240A0019" w:tentative="1">
      <w:start w:val="1"/>
      <w:numFmt w:val="lowerLetter"/>
      <w:lvlText w:val="%8."/>
      <w:lvlJc w:val="left"/>
      <w:pPr>
        <w:ind w:left="5717" w:hanging="360"/>
      </w:pPr>
    </w:lvl>
    <w:lvl w:ilvl="8" w:tplc="240A001B" w:tentative="1">
      <w:start w:val="1"/>
      <w:numFmt w:val="lowerRoman"/>
      <w:lvlText w:val="%9."/>
      <w:lvlJc w:val="right"/>
      <w:pPr>
        <w:ind w:left="6437" w:hanging="180"/>
      </w:pPr>
    </w:lvl>
  </w:abstractNum>
  <w:abstractNum w:abstractNumId="6">
    <w:nsid w:val="1CE35519"/>
    <w:multiLevelType w:val="hybridMultilevel"/>
    <w:tmpl w:val="207E045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
    <w:nsid w:val="1F216B1A"/>
    <w:multiLevelType w:val="hybridMultilevel"/>
    <w:tmpl w:val="A06263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4AA3B5D"/>
    <w:multiLevelType w:val="hybridMultilevel"/>
    <w:tmpl w:val="1B980300"/>
    <w:lvl w:ilvl="0" w:tplc="8BF8323A">
      <w:start w:val="1"/>
      <w:numFmt w:val="bullet"/>
      <w:lvlText w:val=""/>
      <w:lvlJc w:val="left"/>
      <w:pPr>
        <w:tabs>
          <w:tab w:val="num" w:pos="720"/>
        </w:tabs>
        <w:ind w:left="720" w:hanging="360"/>
      </w:pPr>
      <w:rPr>
        <w:rFonts w:ascii="Wingdings" w:hAnsi="Wingdings" w:hint="default"/>
      </w:rPr>
    </w:lvl>
    <w:lvl w:ilvl="1" w:tplc="57085714" w:tentative="1">
      <w:start w:val="1"/>
      <w:numFmt w:val="bullet"/>
      <w:lvlText w:val=""/>
      <w:lvlJc w:val="left"/>
      <w:pPr>
        <w:tabs>
          <w:tab w:val="num" w:pos="1440"/>
        </w:tabs>
        <w:ind w:left="1440" w:hanging="360"/>
      </w:pPr>
      <w:rPr>
        <w:rFonts w:ascii="Wingdings" w:hAnsi="Wingdings" w:hint="default"/>
      </w:rPr>
    </w:lvl>
    <w:lvl w:ilvl="2" w:tplc="0B5C3A2C" w:tentative="1">
      <w:start w:val="1"/>
      <w:numFmt w:val="bullet"/>
      <w:lvlText w:val=""/>
      <w:lvlJc w:val="left"/>
      <w:pPr>
        <w:tabs>
          <w:tab w:val="num" w:pos="2160"/>
        </w:tabs>
        <w:ind w:left="2160" w:hanging="360"/>
      </w:pPr>
      <w:rPr>
        <w:rFonts w:ascii="Wingdings" w:hAnsi="Wingdings" w:hint="default"/>
      </w:rPr>
    </w:lvl>
    <w:lvl w:ilvl="3" w:tplc="258A949C" w:tentative="1">
      <w:start w:val="1"/>
      <w:numFmt w:val="bullet"/>
      <w:lvlText w:val=""/>
      <w:lvlJc w:val="left"/>
      <w:pPr>
        <w:tabs>
          <w:tab w:val="num" w:pos="2880"/>
        </w:tabs>
        <w:ind w:left="2880" w:hanging="360"/>
      </w:pPr>
      <w:rPr>
        <w:rFonts w:ascii="Wingdings" w:hAnsi="Wingdings" w:hint="default"/>
      </w:rPr>
    </w:lvl>
    <w:lvl w:ilvl="4" w:tplc="CB10BF9E" w:tentative="1">
      <w:start w:val="1"/>
      <w:numFmt w:val="bullet"/>
      <w:lvlText w:val=""/>
      <w:lvlJc w:val="left"/>
      <w:pPr>
        <w:tabs>
          <w:tab w:val="num" w:pos="3600"/>
        </w:tabs>
        <w:ind w:left="3600" w:hanging="360"/>
      </w:pPr>
      <w:rPr>
        <w:rFonts w:ascii="Wingdings" w:hAnsi="Wingdings" w:hint="default"/>
      </w:rPr>
    </w:lvl>
    <w:lvl w:ilvl="5" w:tplc="CC1C0CA4" w:tentative="1">
      <w:start w:val="1"/>
      <w:numFmt w:val="bullet"/>
      <w:lvlText w:val=""/>
      <w:lvlJc w:val="left"/>
      <w:pPr>
        <w:tabs>
          <w:tab w:val="num" w:pos="4320"/>
        </w:tabs>
        <w:ind w:left="4320" w:hanging="360"/>
      </w:pPr>
      <w:rPr>
        <w:rFonts w:ascii="Wingdings" w:hAnsi="Wingdings" w:hint="default"/>
      </w:rPr>
    </w:lvl>
    <w:lvl w:ilvl="6" w:tplc="48123DFA" w:tentative="1">
      <w:start w:val="1"/>
      <w:numFmt w:val="bullet"/>
      <w:lvlText w:val=""/>
      <w:lvlJc w:val="left"/>
      <w:pPr>
        <w:tabs>
          <w:tab w:val="num" w:pos="5040"/>
        </w:tabs>
        <w:ind w:left="5040" w:hanging="360"/>
      </w:pPr>
      <w:rPr>
        <w:rFonts w:ascii="Wingdings" w:hAnsi="Wingdings" w:hint="default"/>
      </w:rPr>
    </w:lvl>
    <w:lvl w:ilvl="7" w:tplc="F392E400" w:tentative="1">
      <w:start w:val="1"/>
      <w:numFmt w:val="bullet"/>
      <w:lvlText w:val=""/>
      <w:lvlJc w:val="left"/>
      <w:pPr>
        <w:tabs>
          <w:tab w:val="num" w:pos="5760"/>
        </w:tabs>
        <w:ind w:left="5760" w:hanging="360"/>
      </w:pPr>
      <w:rPr>
        <w:rFonts w:ascii="Wingdings" w:hAnsi="Wingdings" w:hint="default"/>
      </w:rPr>
    </w:lvl>
    <w:lvl w:ilvl="8" w:tplc="960E0792" w:tentative="1">
      <w:start w:val="1"/>
      <w:numFmt w:val="bullet"/>
      <w:lvlText w:val=""/>
      <w:lvlJc w:val="left"/>
      <w:pPr>
        <w:tabs>
          <w:tab w:val="num" w:pos="6480"/>
        </w:tabs>
        <w:ind w:left="6480" w:hanging="360"/>
      </w:pPr>
      <w:rPr>
        <w:rFonts w:ascii="Wingdings" w:hAnsi="Wingdings" w:hint="default"/>
      </w:rPr>
    </w:lvl>
  </w:abstractNum>
  <w:abstractNum w:abstractNumId="9">
    <w:nsid w:val="25B54A53"/>
    <w:multiLevelType w:val="hybridMultilevel"/>
    <w:tmpl w:val="1AAEC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5F020BE"/>
    <w:multiLevelType w:val="hybridMultilevel"/>
    <w:tmpl w:val="B748E5E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nsid w:val="26C51297"/>
    <w:multiLevelType w:val="hybridMultilevel"/>
    <w:tmpl w:val="DEB2D04C"/>
    <w:lvl w:ilvl="0" w:tplc="08090015">
      <w:start w:val="1"/>
      <w:numFmt w:val="upp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319567D5"/>
    <w:multiLevelType w:val="hybridMultilevel"/>
    <w:tmpl w:val="F418DFA4"/>
    <w:lvl w:ilvl="0" w:tplc="F3F6EF1E">
      <w:start w:val="2"/>
      <w:numFmt w:val="bullet"/>
      <w:lvlText w:val=""/>
      <w:lvlJc w:val="left"/>
      <w:pPr>
        <w:ind w:left="1037" w:hanging="360"/>
      </w:pPr>
      <w:rPr>
        <w:rFonts w:ascii="Wingdings" w:eastAsia="Times New Roman" w:hAnsi="Wingdings" w:cs="Times New Roman" w:hint="default"/>
      </w:rPr>
    </w:lvl>
    <w:lvl w:ilvl="1" w:tplc="240A0003" w:tentative="1">
      <w:start w:val="1"/>
      <w:numFmt w:val="bullet"/>
      <w:lvlText w:val="o"/>
      <w:lvlJc w:val="left"/>
      <w:pPr>
        <w:ind w:left="1757" w:hanging="360"/>
      </w:pPr>
      <w:rPr>
        <w:rFonts w:ascii="Courier New" w:hAnsi="Courier New" w:cs="Courier New" w:hint="default"/>
      </w:rPr>
    </w:lvl>
    <w:lvl w:ilvl="2" w:tplc="240A0005" w:tentative="1">
      <w:start w:val="1"/>
      <w:numFmt w:val="bullet"/>
      <w:lvlText w:val=""/>
      <w:lvlJc w:val="left"/>
      <w:pPr>
        <w:ind w:left="2477" w:hanging="360"/>
      </w:pPr>
      <w:rPr>
        <w:rFonts w:ascii="Wingdings" w:hAnsi="Wingdings" w:hint="default"/>
      </w:rPr>
    </w:lvl>
    <w:lvl w:ilvl="3" w:tplc="240A0001" w:tentative="1">
      <w:start w:val="1"/>
      <w:numFmt w:val="bullet"/>
      <w:lvlText w:val=""/>
      <w:lvlJc w:val="left"/>
      <w:pPr>
        <w:ind w:left="3197" w:hanging="360"/>
      </w:pPr>
      <w:rPr>
        <w:rFonts w:ascii="Symbol" w:hAnsi="Symbol" w:hint="default"/>
      </w:rPr>
    </w:lvl>
    <w:lvl w:ilvl="4" w:tplc="240A0003" w:tentative="1">
      <w:start w:val="1"/>
      <w:numFmt w:val="bullet"/>
      <w:lvlText w:val="o"/>
      <w:lvlJc w:val="left"/>
      <w:pPr>
        <w:ind w:left="3917" w:hanging="360"/>
      </w:pPr>
      <w:rPr>
        <w:rFonts w:ascii="Courier New" w:hAnsi="Courier New" w:cs="Courier New" w:hint="default"/>
      </w:rPr>
    </w:lvl>
    <w:lvl w:ilvl="5" w:tplc="240A0005" w:tentative="1">
      <w:start w:val="1"/>
      <w:numFmt w:val="bullet"/>
      <w:lvlText w:val=""/>
      <w:lvlJc w:val="left"/>
      <w:pPr>
        <w:ind w:left="4637" w:hanging="360"/>
      </w:pPr>
      <w:rPr>
        <w:rFonts w:ascii="Wingdings" w:hAnsi="Wingdings" w:hint="default"/>
      </w:rPr>
    </w:lvl>
    <w:lvl w:ilvl="6" w:tplc="240A0001" w:tentative="1">
      <w:start w:val="1"/>
      <w:numFmt w:val="bullet"/>
      <w:lvlText w:val=""/>
      <w:lvlJc w:val="left"/>
      <w:pPr>
        <w:ind w:left="5357" w:hanging="360"/>
      </w:pPr>
      <w:rPr>
        <w:rFonts w:ascii="Symbol" w:hAnsi="Symbol" w:hint="default"/>
      </w:rPr>
    </w:lvl>
    <w:lvl w:ilvl="7" w:tplc="240A0003" w:tentative="1">
      <w:start w:val="1"/>
      <w:numFmt w:val="bullet"/>
      <w:lvlText w:val="o"/>
      <w:lvlJc w:val="left"/>
      <w:pPr>
        <w:ind w:left="6077" w:hanging="360"/>
      </w:pPr>
      <w:rPr>
        <w:rFonts w:ascii="Courier New" w:hAnsi="Courier New" w:cs="Courier New" w:hint="default"/>
      </w:rPr>
    </w:lvl>
    <w:lvl w:ilvl="8" w:tplc="240A0005" w:tentative="1">
      <w:start w:val="1"/>
      <w:numFmt w:val="bullet"/>
      <w:lvlText w:val=""/>
      <w:lvlJc w:val="left"/>
      <w:pPr>
        <w:ind w:left="6797" w:hanging="360"/>
      </w:pPr>
      <w:rPr>
        <w:rFonts w:ascii="Wingdings" w:hAnsi="Wingdings" w:hint="default"/>
      </w:rPr>
    </w:lvl>
  </w:abstractNum>
  <w:abstractNum w:abstractNumId="13">
    <w:nsid w:val="37920D44"/>
    <w:multiLevelType w:val="hybridMultilevel"/>
    <w:tmpl w:val="3B2210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82778B7"/>
    <w:multiLevelType w:val="hybridMultilevel"/>
    <w:tmpl w:val="B478E69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5">
    <w:nsid w:val="40DE4EF7"/>
    <w:multiLevelType w:val="hybridMultilevel"/>
    <w:tmpl w:val="3F38AEB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6">
    <w:nsid w:val="45AD3CFB"/>
    <w:multiLevelType w:val="hybridMultilevel"/>
    <w:tmpl w:val="30D855F4"/>
    <w:lvl w:ilvl="0" w:tplc="C1B0231E">
      <w:start w:val="1"/>
      <w:numFmt w:val="decimal"/>
      <w:lvlText w:val="%1)"/>
      <w:lvlJc w:val="left"/>
      <w:pPr>
        <w:tabs>
          <w:tab w:val="num" w:pos="720"/>
        </w:tabs>
        <w:ind w:left="720" w:hanging="360"/>
      </w:pPr>
    </w:lvl>
    <w:lvl w:ilvl="1" w:tplc="83DE50D0">
      <w:start w:val="1"/>
      <w:numFmt w:val="decimal"/>
      <w:lvlText w:val="%2."/>
      <w:lvlJc w:val="left"/>
      <w:pPr>
        <w:tabs>
          <w:tab w:val="num" w:pos="1440"/>
        </w:tabs>
        <w:ind w:left="1440" w:hanging="360"/>
      </w:pPr>
    </w:lvl>
    <w:lvl w:ilvl="2" w:tplc="D3BC934A">
      <w:start w:val="1"/>
      <w:numFmt w:val="decimal"/>
      <w:lvlText w:val="%3."/>
      <w:lvlJc w:val="left"/>
      <w:pPr>
        <w:tabs>
          <w:tab w:val="num" w:pos="1353"/>
        </w:tabs>
        <w:ind w:left="1353" w:hanging="360"/>
      </w:pPr>
    </w:lvl>
    <w:lvl w:ilvl="3" w:tplc="F48C58C4">
      <w:start w:val="1"/>
      <w:numFmt w:val="decimal"/>
      <w:lvlText w:val="%4."/>
      <w:lvlJc w:val="left"/>
      <w:pPr>
        <w:tabs>
          <w:tab w:val="num" w:pos="2880"/>
        </w:tabs>
        <w:ind w:left="2880" w:hanging="360"/>
      </w:pPr>
    </w:lvl>
    <w:lvl w:ilvl="4" w:tplc="B5621F22">
      <w:start w:val="1"/>
      <w:numFmt w:val="decimal"/>
      <w:lvlText w:val="%5."/>
      <w:lvlJc w:val="left"/>
      <w:pPr>
        <w:tabs>
          <w:tab w:val="num" w:pos="3600"/>
        </w:tabs>
        <w:ind w:left="3600" w:hanging="360"/>
      </w:pPr>
    </w:lvl>
    <w:lvl w:ilvl="5" w:tplc="BB787326">
      <w:start w:val="1"/>
      <w:numFmt w:val="decimal"/>
      <w:lvlText w:val="%6."/>
      <w:lvlJc w:val="left"/>
      <w:pPr>
        <w:tabs>
          <w:tab w:val="num" w:pos="4320"/>
        </w:tabs>
        <w:ind w:left="4320" w:hanging="360"/>
      </w:pPr>
    </w:lvl>
    <w:lvl w:ilvl="6" w:tplc="03B0F414">
      <w:start w:val="1"/>
      <w:numFmt w:val="decimal"/>
      <w:lvlText w:val="%7."/>
      <w:lvlJc w:val="left"/>
      <w:pPr>
        <w:tabs>
          <w:tab w:val="num" w:pos="5040"/>
        </w:tabs>
        <w:ind w:left="5040" w:hanging="360"/>
      </w:pPr>
    </w:lvl>
    <w:lvl w:ilvl="7" w:tplc="27205418">
      <w:start w:val="1"/>
      <w:numFmt w:val="decimal"/>
      <w:lvlText w:val="%8."/>
      <w:lvlJc w:val="left"/>
      <w:pPr>
        <w:tabs>
          <w:tab w:val="num" w:pos="5760"/>
        </w:tabs>
        <w:ind w:left="5760" w:hanging="360"/>
      </w:pPr>
    </w:lvl>
    <w:lvl w:ilvl="8" w:tplc="B19C656C">
      <w:start w:val="1"/>
      <w:numFmt w:val="decimal"/>
      <w:lvlText w:val="%9."/>
      <w:lvlJc w:val="left"/>
      <w:pPr>
        <w:tabs>
          <w:tab w:val="num" w:pos="6480"/>
        </w:tabs>
        <w:ind w:left="6480" w:hanging="360"/>
      </w:pPr>
    </w:lvl>
  </w:abstractNum>
  <w:abstractNum w:abstractNumId="17">
    <w:nsid w:val="47FA05B7"/>
    <w:multiLevelType w:val="hybridMultilevel"/>
    <w:tmpl w:val="6212A32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495E5446"/>
    <w:multiLevelType w:val="hybridMultilevel"/>
    <w:tmpl w:val="742409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A2658A3"/>
    <w:multiLevelType w:val="hybridMultilevel"/>
    <w:tmpl w:val="63FE9406"/>
    <w:lvl w:ilvl="0" w:tplc="3C2AA2A6">
      <w:start w:val="1"/>
      <w:numFmt w:val="bullet"/>
      <w:lvlText w:val="­"/>
      <w:lvlJc w:val="left"/>
      <w:pPr>
        <w:ind w:left="677" w:hanging="360"/>
      </w:pPr>
      <w:rPr>
        <w:rFonts w:ascii="Calibri" w:hAnsi="Calibri" w:hint="default"/>
      </w:rPr>
    </w:lvl>
    <w:lvl w:ilvl="1" w:tplc="240A0003" w:tentative="1">
      <w:start w:val="1"/>
      <w:numFmt w:val="bullet"/>
      <w:lvlText w:val="o"/>
      <w:lvlJc w:val="left"/>
      <w:pPr>
        <w:ind w:left="1397" w:hanging="360"/>
      </w:pPr>
      <w:rPr>
        <w:rFonts w:ascii="Courier New" w:hAnsi="Courier New" w:cs="Courier New" w:hint="default"/>
      </w:rPr>
    </w:lvl>
    <w:lvl w:ilvl="2" w:tplc="240A0005" w:tentative="1">
      <w:start w:val="1"/>
      <w:numFmt w:val="bullet"/>
      <w:lvlText w:val=""/>
      <w:lvlJc w:val="left"/>
      <w:pPr>
        <w:ind w:left="2117" w:hanging="360"/>
      </w:pPr>
      <w:rPr>
        <w:rFonts w:ascii="Wingdings" w:hAnsi="Wingdings" w:hint="default"/>
      </w:rPr>
    </w:lvl>
    <w:lvl w:ilvl="3" w:tplc="240A0001" w:tentative="1">
      <w:start w:val="1"/>
      <w:numFmt w:val="bullet"/>
      <w:lvlText w:val=""/>
      <w:lvlJc w:val="left"/>
      <w:pPr>
        <w:ind w:left="2837" w:hanging="360"/>
      </w:pPr>
      <w:rPr>
        <w:rFonts w:ascii="Symbol" w:hAnsi="Symbol" w:hint="default"/>
      </w:rPr>
    </w:lvl>
    <w:lvl w:ilvl="4" w:tplc="240A0003" w:tentative="1">
      <w:start w:val="1"/>
      <w:numFmt w:val="bullet"/>
      <w:lvlText w:val="o"/>
      <w:lvlJc w:val="left"/>
      <w:pPr>
        <w:ind w:left="3557" w:hanging="360"/>
      </w:pPr>
      <w:rPr>
        <w:rFonts w:ascii="Courier New" w:hAnsi="Courier New" w:cs="Courier New" w:hint="default"/>
      </w:rPr>
    </w:lvl>
    <w:lvl w:ilvl="5" w:tplc="240A0005" w:tentative="1">
      <w:start w:val="1"/>
      <w:numFmt w:val="bullet"/>
      <w:lvlText w:val=""/>
      <w:lvlJc w:val="left"/>
      <w:pPr>
        <w:ind w:left="4277" w:hanging="360"/>
      </w:pPr>
      <w:rPr>
        <w:rFonts w:ascii="Wingdings" w:hAnsi="Wingdings" w:hint="default"/>
      </w:rPr>
    </w:lvl>
    <w:lvl w:ilvl="6" w:tplc="240A0001" w:tentative="1">
      <w:start w:val="1"/>
      <w:numFmt w:val="bullet"/>
      <w:lvlText w:val=""/>
      <w:lvlJc w:val="left"/>
      <w:pPr>
        <w:ind w:left="4997" w:hanging="360"/>
      </w:pPr>
      <w:rPr>
        <w:rFonts w:ascii="Symbol" w:hAnsi="Symbol" w:hint="default"/>
      </w:rPr>
    </w:lvl>
    <w:lvl w:ilvl="7" w:tplc="240A0003" w:tentative="1">
      <w:start w:val="1"/>
      <w:numFmt w:val="bullet"/>
      <w:lvlText w:val="o"/>
      <w:lvlJc w:val="left"/>
      <w:pPr>
        <w:ind w:left="5717" w:hanging="360"/>
      </w:pPr>
      <w:rPr>
        <w:rFonts w:ascii="Courier New" w:hAnsi="Courier New" w:cs="Courier New" w:hint="default"/>
      </w:rPr>
    </w:lvl>
    <w:lvl w:ilvl="8" w:tplc="240A0005" w:tentative="1">
      <w:start w:val="1"/>
      <w:numFmt w:val="bullet"/>
      <w:lvlText w:val=""/>
      <w:lvlJc w:val="left"/>
      <w:pPr>
        <w:ind w:left="6437" w:hanging="360"/>
      </w:pPr>
      <w:rPr>
        <w:rFonts w:ascii="Wingdings" w:hAnsi="Wingdings" w:hint="default"/>
      </w:rPr>
    </w:lvl>
  </w:abstractNum>
  <w:abstractNum w:abstractNumId="20">
    <w:nsid w:val="4BAA78E2"/>
    <w:multiLevelType w:val="hybridMultilevel"/>
    <w:tmpl w:val="9C36428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nsid w:val="520B3C61"/>
    <w:multiLevelType w:val="hybridMultilevel"/>
    <w:tmpl w:val="3A820FA8"/>
    <w:lvl w:ilvl="0" w:tplc="3C2AA2A6">
      <w:start w:val="1"/>
      <w:numFmt w:val="bullet"/>
      <w:lvlText w:val="­"/>
      <w:lvlJc w:val="left"/>
      <w:pPr>
        <w:ind w:left="720" w:hanging="360"/>
      </w:pPr>
      <w:rPr>
        <w:rFonts w:ascii="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5A71F75"/>
    <w:multiLevelType w:val="hybridMultilevel"/>
    <w:tmpl w:val="234A52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88405DF"/>
    <w:multiLevelType w:val="hybridMultilevel"/>
    <w:tmpl w:val="02D02498"/>
    <w:lvl w:ilvl="0" w:tplc="EBE4445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nsid w:val="590730D0"/>
    <w:multiLevelType w:val="singleLevel"/>
    <w:tmpl w:val="00000000"/>
    <w:lvl w:ilvl="0">
      <w:start w:val="1"/>
      <w:numFmt w:val="bullet"/>
      <w:lvlText w:val="·"/>
      <w:legacy w:legacy="1" w:legacySpace="0" w:legacyIndent="720"/>
      <w:lvlJc w:val="left"/>
      <w:pPr>
        <w:ind w:left="720" w:hanging="720"/>
      </w:pPr>
      <w:rPr>
        <w:rFonts w:ascii="Symbol" w:hAnsi="Symbol" w:hint="default"/>
      </w:rPr>
    </w:lvl>
  </w:abstractNum>
  <w:abstractNum w:abstractNumId="25">
    <w:nsid w:val="5969635A"/>
    <w:multiLevelType w:val="hybridMultilevel"/>
    <w:tmpl w:val="9ECA5544"/>
    <w:lvl w:ilvl="0" w:tplc="D09EDBAA">
      <w:numFmt w:val="bullet"/>
      <w:lvlText w:val="-"/>
      <w:lvlJc w:val="left"/>
      <w:pPr>
        <w:ind w:left="1080" w:hanging="360"/>
      </w:pPr>
      <w:rPr>
        <w:rFonts w:ascii="Calibri" w:eastAsia="Times New Roman"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nsid w:val="5EDB3222"/>
    <w:multiLevelType w:val="singleLevel"/>
    <w:tmpl w:val="CA6073E8"/>
    <w:lvl w:ilvl="0">
      <w:start w:val="1"/>
      <w:numFmt w:val="decimal"/>
      <w:lvlText w:val="%1."/>
      <w:lvlJc w:val="left"/>
      <w:pPr>
        <w:tabs>
          <w:tab w:val="num" w:pos="360"/>
        </w:tabs>
        <w:ind w:left="360" w:hanging="360"/>
      </w:pPr>
      <w:rPr>
        <w:rFonts w:hint="default"/>
        <w:b/>
        <w:i w:val="0"/>
        <w:color w:val="auto"/>
        <w:sz w:val="20"/>
      </w:rPr>
    </w:lvl>
  </w:abstractNum>
  <w:abstractNum w:abstractNumId="27">
    <w:nsid w:val="61426A35"/>
    <w:multiLevelType w:val="hybridMultilevel"/>
    <w:tmpl w:val="9B8E4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396457E"/>
    <w:multiLevelType w:val="hybridMultilevel"/>
    <w:tmpl w:val="464A1A54"/>
    <w:lvl w:ilvl="0" w:tplc="3C2AA2A6">
      <w:start w:val="1"/>
      <w:numFmt w:val="bullet"/>
      <w:lvlText w:val="­"/>
      <w:lvlJc w:val="left"/>
      <w:pPr>
        <w:ind w:left="720" w:hanging="360"/>
      </w:pPr>
      <w:rPr>
        <w:rFonts w:ascii="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49A30C2"/>
    <w:multiLevelType w:val="hybridMultilevel"/>
    <w:tmpl w:val="720E2004"/>
    <w:lvl w:ilvl="0" w:tplc="3C2AA2A6">
      <w:start w:val="1"/>
      <w:numFmt w:val="bullet"/>
      <w:lvlText w:val="­"/>
      <w:lvlJc w:val="left"/>
      <w:pPr>
        <w:ind w:left="720" w:hanging="360"/>
      </w:pPr>
      <w:rPr>
        <w:rFonts w:ascii="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D650336"/>
    <w:multiLevelType w:val="hybridMultilevel"/>
    <w:tmpl w:val="DB1C6E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FDC0B4B"/>
    <w:multiLevelType w:val="hybridMultilevel"/>
    <w:tmpl w:val="D2DA82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4327066"/>
    <w:multiLevelType w:val="hybridMultilevel"/>
    <w:tmpl w:val="D464B360"/>
    <w:lvl w:ilvl="0" w:tplc="3C2AA2A6">
      <w:start w:val="1"/>
      <w:numFmt w:val="bullet"/>
      <w:lvlText w:val="­"/>
      <w:lvlJc w:val="left"/>
      <w:pPr>
        <w:ind w:left="720" w:hanging="360"/>
      </w:pPr>
      <w:rPr>
        <w:rFonts w:ascii="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4"/>
  </w:num>
  <w:num w:numId="2">
    <w:abstractNumId w:val="26"/>
  </w:num>
  <w:num w:numId="3">
    <w:abstractNumId w:val="11"/>
  </w:num>
  <w:num w:numId="4">
    <w:abstractNumId w:val="31"/>
  </w:num>
  <w:num w:numId="5">
    <w:abstractNumId w:val="2"/>
  </w:num>
  <w:num w:numId="6">
    <w:abstractNumId w:val="7"/>
  </w:num>
  <w:num w:numId="7">
    <w:abstractNumId w:val="9"/>
  </w:num>
  <w:num w:numId="8">
    <w:abstractNumId w:val="30"/>
  </w:num>
  <w:num w:numId="9">
    <w:abstractNumId w:val="3"/>
  </w:num>
  <w:num w:numId="10">
    <w:abstractNumId w:val="19"/>
  </w:num>
  <w:num w:numId="11">
    <w:abstractNumId w:val="32"/>
  </w:num>
  <w:num w:numId="12">
    <w:abstractNumId w:val="1"/>
  </w:num>
  <w:num w:numId="13">
    <w:abstractNumId w:val="20"/>
  </w:num>
  <w:num w:numId="14">
    <w:abstractNumId w:val="4"/>
  </w:num>
  <w:num w:numId="15">
    <w:abstractNumId w:val="27"/>
  </w:num>
  <w:num w:numId="16">
    <w:abstractNumId w:val="13"/>
  </w:num>
  <w:num w:numId="17">
    <w:abstractNumId w:val="29"/>
  </w:num>
  <w:num w:numId="18">
    <w:abstractNumId w:val="21"/>
  </w:num>
  <w:num w:numId="19">
    <w:abstractNumId w:val="28"/>
  </w:num>
  <w:num w:numId="20">
    <w:abstractNumId w:val="22"/>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5"/>
  </w:num>
  <w:num w:numId="24">
    <w:abstractNumId w:val="8"/>
  </w:num>
  <w:num w:numId="25">
    <w:abstractNumId w:val="12"/>
  </w:num>
  <w:num w:numId="26">
    <w:abstractNumId w:val="23"/>
  </w:num>
  <w:num w:numId="27">
    <w:abstractNumId w:val="25"/>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num>
  <w:num w:numId="30">
    <w:abstractNumId w:val="14"/>
  </w:num>
  <w:num w:numId="31">
    <w:abstractNumId w:val="18"/>
  </w:num>
  <w:num w:numId="32">
    <w:abstractNumId w:val="10"/>
  </w:num>
  <w:num w:numId="33">
    <w:abstractNumId w:val="6"/>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A2AB2"/>
    <w:rsid w:val="00001222"/>
    <w:rsid w:val="000043EB"/>
    <w:rsid w:val="00012E1E"/>
    <w:rsid w:val="000233FC"/>
    <w:rsid w:val="00032624"/>
    <w:rsid w:val="00033518"/>
    <w:rsid w:val="00033EF8"/>
    <w:rsid w:val="0003444B"/>
    <w:rsid w:val="00050611"/>
    <w:rsid w:val="00064BF4"/>
    <w:rsid w:val="000678B2"/>
    <w:rsid w:val="00074F12"/>
    <w:rsid w:val="00076968"/>
    <w:rsid w:val="00080B41"/>
    <w:rsid w:val="000942BD"/>
    <w:rsid w:val="0009589A"/>
    <w:rsid w:val="000A5CC8"/>
    <w:rsid w:val="000A727A"/>
    <w:rsid w:val="000B004F"/>
    <w:rsid w:val="000B36DD"/>
    <w:rsid w:val="000B7806"/>
    <w:rsid w:val="000C1A03"/>
    <w:rsid w:val="000C3CCE"/>
    <w:rsid w:val="000C55B5"/>
    <w:rsid w:val="000E646D"/>
    <w:rsid w:val="000E7A29"/>
    <w:rsid w:val="000F6729"/>
    <w:rsid w:val="00103BE7"/>
    <w:rsid w:val="00104DA7"/>
    <w:rsid w:val="001079AC"/>
    <w:rsid w:val="00122399"/>
    <w:rsid w:val="0012732C"/>
    <w:rsid w:val="00134E71"/>
    <w:rsid w:val="00153672"/>
    <w:rsid w:val="00166A79"/>
    <w:rsid w:val="00166FA3"/>
    <w:rsid w:val="00173B73"/>
    <w:rsid w:val="001762FA"/>
    <w:rsid w:val="00176771"/>
    <w:rsid w:val="0017719B"/>
    <w:rsid w:val="0018486A"/>
    <w:rsid w:val="00186ED6"/>
    <w:rsid w:val="00192194"/>
    <w:rsid w:val="00192F59"/>
    <w:rsid w:val="001971E2"/>
    <w:rsid w:val="001A19BD"/>
    <w:rsid w:val="001A43F6"/>
    <w:rsid w:val="001A67C4"/>
    <w:rsid w:val="001A6FC6"/>
    <w:rsid w:val="001B370B"/>
    <w:rsid w:val="001B5728"/>
    <w:rsid w:val="001D1010"/>
    <w:rsid w:val="001D752E"/>
    <w:rsid w:val="001D7E1A"/>
    <w:rsid w:val="001E503A"/>
    <w:rsid w:val="001F041A"/>
    <w:rsid w:val="001F2AA1"/>
    <w:rsid w:val="001F453B"/>
    <w:rsid w:val="002043A6"/>
    <w:rsid w:val="00206C03"/>
    <w:rsid w:val="00211D75"/>
    <w:rsid w:val="0021334B"/>
    <w:rsid w:val="00225E89"/>
    <w:rsid w:val="0022640A"/>
    <w:rsid w:val="00230CD3"/>
    <w:rsid w:val="00237D02"/>
    <w:rsid w:val="0024720D"/>
    <w:rsid w:val="00247CC2"/>
    <w:rsid w:val="00250009"/>
    <w:rsid w:val="00250C30"/>
    <w:rsid w:val="0025385C"/>
    <w:rsid w:val="002562E6"/>
    <w:rsid w:val="00266965"/>
    <w:rsid w:val="00270B69"/>
    <w:rsid w:val="0027207C"/>
    <w:rsid w:val="00275748"/>
    <w:rsid w:val="002772A9"/>
    <w:rsid w:val="002944FC"/>
    <w:rsid w:val="002A6E02"/>
    <w:rsid w:val="002C12F4"/>
    <w:rsid w:val="002D46DE"/>
    <w:rsid w:val="002D7A4C"/>
    <w:rsid w:val="002E04EA"/>
    <w:rsid w:val="002E7D9B"/>
    <w:rsid w:val="002F083E"/>
    <w:rsid w:val="002F1E84"/>
    <w:rsid w:val="002F3EFD"/>
    <w:rsid w:val="002F542E"/>
    <w:rsid w:val="002F6DA6"/>
    <w:rsid w:val="002F7E32"/>
    <w:rsid w:val="00301150"/>
    <w:rsid w:val="00311F14"/>
    <w:rsid w:val="00313917"/>
    <w:rsid w:val="0033434F"/>
    <w:rsid w:val="00336644"/>
    <w:rsid w:val="003377FA"/>
    <w:rsid w:val="003428D9"/>
    <w:rsid w:val="00347652"/>
    <w:rsid w:val="003506D9"/>
    <w:rsid w:val="00376570"/>
    <w:rsid w:val="00385BE3"/>
    <w:rsid w:val="003861F2"/>
    <w:rsid w:val="0039290B"/>
    <w:rsid w:val="0039333B"/>
    <w:rsid w:val="00393564"/>
    <w:rsid w:val="00395489"/>
    <w:rsid w:val="003A3750"/>
    <w:rsid w:val="003B23D4"/>
    <w:rsid w:val="003C2608"/>
    <w:rsid w:val="003C5A5D"/>
    <w:rsid w:val="003C782E"/>
    <w:rsid w:val="003D6B83"/>
    <w:rsid w:val="003E3C80"/>
    <w:rsid w:val="003F21E4"/>
    <w:rsid w:val="00401AD3"/>
    <w:rsid w:val="0041342B"/>
    <w:rsid w:val="00420BD0"/>
    <w:rsid w:val="00420E8D"/>
    <w:rsid w:val="0042424F"/>
    <w:rsid w:val="0043422A"/>
    <w:rsid w:val="00441935"/>
    <w:rsid w:val="0044215A"/>
    <w:rsid w:val="004439FD"/>
    <w:rsid w:val="00450BCA"/>
    <w:rsid w:val="004528CE"/>
    <w:rsid w:val="004569AF"/>
    <w:rsid w:val="00464D2E"/>
    <w:rsid w:val="00470EB1"/>
    <w:rsid w:val="004733B3"/>
    <w:rsid w:val="00485126"/>
    <w:rsid w:val="00490CA7"/>
    <w:rsid w:val="004A6122"/>
    <w:rsid w:val="004A71C9"/>
    <w:rsid w:val="004C1D7F"/>
    <w:rsid w:val="004E0DDA"/>
    <w:rsid w:val="004E6B8D"/>
    <w:rsid w:val="004F2AED"/>
    <w:rsid w:val="004F604E"/>
    <w:rsid w:val="0051021A"/>
    <w:rsid w:val="00515C63"/>
    <w:rsid w:val="00515DFE"/>
    <w:rsid w:val="0051794E"/>
    <w:rsid w:val="00522D30"/>
    <w:rsid w:val="00535914"/>
    <w:rsid w:val="0054165D"/>
    <w:rsid w:val="00547EA9"/>
    <w:rsid w:val="0055726F"/>
    <w:rsid w:val="005639E9"/>
    <w:rsid w:val="00563DB8"/>
    <w:rsid w:val="00565C20"/>
    <w:rsid w:val="005663E7"/>
    <w:rsid w:val="00567028"/>
    <w:rsid w:val="0057057D"/>
    <w:rsid w:val="00570991"/>
    <w:rsid w:val="00571A1C"/>
    <w:rsid w:val="005770B5"/>
    <w:rsid w:val="005941DA"/>
    <w:rsid w:val="00595E6B"/>
    <w:rsid w:val="005A3D88"/>
    <w:rsid w:val="005A61F1"/>
    <w:rsid w:val="005A7784"/>
    <w:rsid w:val="005B07FE"/>
    <w:rsid w:val="005B1A03"/>
    <w:rsid w:val="005C11E8"/>
    <w:rsid w:val="005C356E"/>
    <w:rsid w:val="005E19AB"/>
    <w:rsid w:val="005E50A9"/>
    <w:rsid w:val="005E551C"/>
    <w:rsid w:val="005E6B6B"/>
    <w:rsid w:val="00604A51"/>
    <w:rsid w:val="00610258"/>
    <w:rsid w:val="00611925"/>
    <w:rsid w:val="00617C00"/>
    <w:rsid w:val="0062275F"/>
    <w:rsid w:val="00624A7D"/>
    <w:rsid w:val="00627D41"/>
    <w:rsid w:val="00632893"/>
    <w:rsid w:val="006374DA"/>
    <w:rsid w:val="00640597"/>
    <w:rsid w:val="006435A0"/>
    <w:rsid w:val="0064642C"/>
    <w:rsid w:val="00664045"/>
    <w:rsid w:val="006723E5"/>
    <w:rsid w:val="0068309C"/>
    <w:rsid w:val="006922CE"/>
    <w:rsid w:val="00696891"/>
    <w:rsid w:val="006B100B"/>
    <w:rsid w:val="006B4281"/>
    <w:rsid w:val="006B4E0E"/>
    <w:rsid w:val="006B5697"/>
    <w:rsid w:val="006C19B2"/>
    <w:rsid w:val="006C1DC7"/>
    <w:rsid w:val="006C3027"/>
    <w:rsid w:val="006C5ED1"/>
    <w:rsid w:val="006C6C7F"/>
    <w:rsid w:val="006D41CF"/>
    <w:rsid w:val="006F35BF"/>
    <w:rsid w:val="006F4DEC"/>
    <w:rsid w:val="006F7E87"/>
    <w:rsid w:val="007003B1"/>
    <w:rsid w:val="007120D2"/>
    <w:rsid w:val="00712DFA"/>
    <w:rsid w:val="007210FE"/>
    <w:rsid w:val="007220B6"/>
    <w:rsid w:val="007239BD"/>
    <w:rsid w:val="0072777B"/>
    <w:rsid w:val="00734114"/>
    <w:rsid w:val="007405EA"/>
    <w:rsid w:val="007462B7"/>
    <w:rsid w:val="00750238"/>
    <w:rsid w:val="00754C75"/>
    <w:rsid w:val="00757404"/>
    <w:rsid w:val="00763895"/>
    <w:rsid w:val="007715ED"/>
    <w:rsid w:val="00773FD0"/>
    <w:rsid w:val="00796CBB"/>
    <w:rsid w:val="007A16A9"/>
    <w:rsid w:val="007A24B5"/>
    <w:rsid w:val="007A277A"/>
    <w:rsid w:val="007A36E3"/>
    <w:rsid w:val="007A494A"/>
    <w:rsid w:val="007B0447"/>
    <w:rsid w:val="007C18CD"/>
    <w:rsid w:val="007D293C"/>
    <w:rsid w:val="007D5245"/>
    <w:rsid w:val="007E3B44"/>
    <w:rsid w:val="00813119"/>
    <w:rsid w:val="00816C6F"/>
    <w:rsid w:val="00816E73"/>
    <w:rsid w:val="00827B87"/>
    <w:rsid w:val="00834DAE"/>
    <w:rsid w:val="008370D9"/>
    <w:rsid w:val="0084712E"/>
    <w:rsid w:val="00853EFE"/>
    <w:rsid w:val="00855EF4"/>
    <w:rsid w:val="008608CE"/>
    <w:rsid w:val="00866B91"/>
    <w:rsid w:val="00866EC9"/>
    <w:rsid w:val="00872008"/>
    <w:rsid w:val="0088282C"/>
    <w:rsid w:val="00883BA5"/>
    <w:rsid w:val="00883DA8"/>
    <w:rsid w:val="008840DC"/>
    <w:rsid w:val="00887DFD"/>
    <w:rsid w:val="00896B0F"/>
    <w:rsid w:val="008A2AB2"/>
    <w:rsid w:val="008C5562"/>
    <w:rsid w:val="008D0BD0"/>
    <w:rsid w:val="008D5F7A"/>
    <w:rsid w:val="008E30C0"/>
    <w:rsid w:val="008E4619"/>
    <w:rsid w:val="008F049E"/>
    <w:rsid w:val="008F0692"/>
    <w:rsid w:val="008F19BD"/>
    <w:rsid w:val="008F2151"/>
    <w:rsid w:val="008F5313"/>
    <w:rsid w:val="00901544"/>
    <w:rsid w:val="009051FA"/>
    <w:rsid w:val="00915BAA"/>
    <w:rsid w:val="0091706E"/>
    <w:rsid w:val="009171F4"/>
    <w:rsid w:val="009264BA"/>
    <w:rsid w:val="009310DB"/>
    <w:rsid w:val="0094181E"/>
    <w:rsid w:val="0094346A"/>
    <w:rsid w:val="009461DB"/>
    <w:rsid w:val="0095550E"/>
    <w:rsid w:val="00961221"/>
    <w:rsid w:val="00965D44"/>
    <w:rsid w:val="009703BD"/>
    <w:rsid w:val="00973609"/>
    <w:rsid w:val="0097478A"/>
    <w:rsid w:val="00976539"/>
    <w:rsid w:val="00977D24"/>
    <w:rsid w:val="009801EA"/>
    <w:rsid w:val="00984627"/>
    <w:rsid w:val="00987347"/>
    <w:rsid w:val="00987753"/>
    <w:rsid w:val="00990B8C"/>
    <w:rsid w:val="009A2254"/>
    <w:rsid w:val="009B5C9A"/>
    <w:rsid w:val="009B7B9F"/>
    <w:rsid w:val="009D00BE"/>
    <w:rsid w:val="009D3E56"/>
    <w:rsid w:val="009E1D46"/>
    <w:rsid w:val="009E4698"/>
    <w:rsid w:val="009F0B62"/>
    <w:rsid w:val="00A03210"/>
    <w:rsid w:val="00A0408A"/>
    <w:rsid w:val="00A2661A"/>
    <w:rsid w:val="00A31C12"/>
    <w:rsid w:val="00A320D9"/>
    <w:rsid w:val="00A32633"/>
    <w:rsid w:val="00A47160"/>
    <w:rsid w:val="00A47ED4"/>
    <w:rsid w:val="00A52124"/>
    <w:rsid w:val="00A63F6D"/>
    <w:rsid w:val="00A65DF9"/>
    <w:rsid w:val="00A733C5"/>
    <w:rsid w:val="00A800CF"/>
    <w:rsid w:val="00A9735A"/>
    <w:rsid w:val="00AA1556"/>
    <w:rsid w:val="00AA58DA"/>
    <w:rsid w:val="00AA5A4F"/>
    <w:rsid w:val="00AA697E"/>
    <w:rsid w:val="00AB239E"/>
    <w:rsid w:val="00AC199A"/>
    <w:rsid w:val="00AC5B42"/>
    <w:rsid w:val="00AC7000"/>
    <w:rsid w:val="00AD5DB8"/>
    <w:rsid w:val="00AF22AC"/>
    <w:rsid w:val="00AF43C6"/>
    <w:rsid w:val="00AF5156"/>
    <w:rsid w:val="00AF7FB5"/>
    <w:rsid w:val="00B024D6"/>
    <w:rsid w:val="00B0284F"/>
    <w:rsid w:val="00B078F5"/>
    <w:rsid w:val="00B14B27"/>
    <w:rsid w:val="00B17042"/>
    <w:rsid w:val="00B203A5"/>
    <w:rsid w:val="00B2067B"/>
    <w:rsid w:val="00B217F7"/>
    <w:rsid w:val="00B27D58"/>
    <w:rsid w:val="00B3016A"/>
    <w:rsid w:val="00B30D28"/>
    <w:rsid w:val="00B34D13"/>
    <w:rsid w:val="00B4315A"/>
    <w:rsid w:val="00B44979"/>
    <w:rsid w:val="00B45157"/>
    <w:rsid w:val="00B47B7C"/>
    <w:rsid w:val="00B53863"/>
    <w:rsid w:val="00B56364"/>
    <w:rsid w:val="00B61F4A"/>
    <w:rsid w:val="00B6267D"/>
    <w:rsid w:val="00B66607"/>
    <w:rsid w:val="00B675C7"/>
    <w:rsid w:val="00B71854"/>
    <w:rsid w:val="00B72B95"/>
    <w:rsid w:val="00B8476F"/>
    <w:rsid w:val="00B84E28"/>
    <w:rsid w:val="00B92644"/>
    <w:rsid w:val="00BA277F"/>
    <w:rsid w:val="00BA6252"/>
    <w:rsid w:val="00BD09A5"/>
    <w:rsid w:val="00BD1A61"/>
    <w:rsid w:val="00BD24F5"/>
    <w:rsid w:val="00BD7006"/>
    <w:rsid w:val="00BF09B6"/>
    <w:rsid w:val="00C05B42"/>
    <w:rsid w:val="00C10677"/>
    <w:rsid w:val="00C10F17"/>
    <w:rsid w:val="00C110D5"/>
    <w:rsid w:val="00C129C8"/>
    <w:rsid w:val="00C13E94"/>
    <w:rsid w:val="00C17A80"/>
    <w:rsid w:val="00C2080A"/>
    <w:rsid w:val="00C21DC3"/>
    <w:rsid w:val="00C24D5D"/>
    <w:rsid w:val="00C30EA3"/>
    <w:rsid w:val="00C32470"/>
    <w:rsid w:val="00C3696C"/>
    <w:rsid w:val="00C40936"/>
    <w:rsid w:val="00C81D0F"/>
    <w:rsid w:val="00C91874"/>
    <w:rsid w:val="00CA0FDE"/>
    <w:rsid w:val="00CA54F5"/>
    <w:rsid w:val="00CB29DE"/>
    <w:rsid w:val="00CC0B58"/>
    <w:rsid w:val="00CC41CE"/>
    <w:rsid w:val="00CC4C6F"/>
    <w:rsid w:val="00CD5887"/>
    <w:rsid w:val="00CD7ACA"/>
    <w:rsid w:val="00CE1264"/>
    <w:rsid w:val="00D04E23"/>
    <w:rsid w:val="00D05917"/>
    <w:rsid w:val="00D21D56"/>
    <w:rsid w:val="00D22A70"/>
    <w:rsid w:val="00D27989"/>
    <w:rsid w:val="00D32998"/>
    <w:rsid w:val="00D33F13"/>
    <w:rsid w:val="00D45454"/>
    <w:rsid w:val="00D51C64"/>
    <w:rsid w:val="00D57897"/>
    <w:rsid w:val="00D60B7B"/>
    <w:rsid w:val="00D704C1"/>
    <w:rsid w:val="00D71BF9"/>
    <w:rsid w:val="00D763A6"/>
    <w:rsid w:val="00D96E45"/>
    <w:rsid w:val="00DA1FF4"/>
    <w:rsid w:val="00DA3BC7"/>
    <w:rsid w:val="00DA3F06"/>
    <w:rsid w:val="00DB575F"/>
    <w:rsid w:val="00DC02F5"/>
    <w:rsid w:val="00DC729B"/>
    <w:rsid w:val="00DC76DD"/>
    <w:rsid w:val="00DD06AA"/>
    <w:rsid w:val="00DD1416"/>
    <w:rsid w:val="00DD5FA0"/>
    <w:rsid w:val="00DD6A46"/>
    <w:rsid w:val="00DE266C"/>
    <w:rsid w:val="00DE2CA0"/>
    <w:rsid w:val="00DE65CA"/>
    <w:rsid w:val="00DE6C76"/>
    <w:rsid w:val="00E03FD4"/>
    <w:rsid w:val="00E10F1E"/>
    <w:rsid w:val="00E16C60"/>
    <w:rsid w:val="00E309EA"/>
    <w:rsid w:val="00E42893"/>
    <w:rsid w:val="00E67A87"/>
    <w:rsid w:val="00E75CD3"/>
    <w:rsid w:val="00E77EA6"/>
    <w:rsid w:val="00E85F74"/>
    <w:rsid w:val="00EA23FB"/>
    <w:rsid w:val="00EA2ABA"/>
    <w:rsid w:val="00EA4407"/>
    <w:rsid w:val="00EA66F3"/>
    <w:rsid w:val="00EB3555"/>
    <w:rsid w:val="00EB709F"/>
    <w:rsid w:val="00EB79CD"/>
    <w:rsid w:val="00EC14B2"/>
    <w:rsid w:val="00EC2E93"/>
    <w:rsid w:val="00ED0572"/>
    <w:rsid w:val="00ED25DB"/>
    <w:rsid w:val="00ED40BC"/>
    <w:rsid w:val="00ED7312"/>
    <w:rsid w:val="00EE53FD"/>
    <w:rsid w:val="00EE6B55"/>
    <w:rsid w:val="00EF08B0"/>
    <w:rsid w:val="00EF2352"/>
    <w:rsid w:val="00EF28E7"/>
    <w:rsid w:val="00EF4873"/>
    <w:rsid w:val="00F0547C"/>
    <w:rsid w:val="00F10C6A"/>
    <w:rsid w:val="00F11012"/>
    <w:rsid w:val="00F13D54"/>
    <w:rsid w:val="00F3275A"/>
    <w:rsid w:val="00F54A90"/>
    <w:rsid w:val="00F54E66"/>
    <w:rsid w:val="00F5514A"/>
    <w:rsid w:val="00F7087A"/>
    <w:rsid w:val="00F7181B"/>
    <w:rsid w:val="00F77DE5"/>
    <w:rsid w:val="00F9513B"/>
    <w:rsid w:val="00F964D0"/>
    <w:rsid w:val="00FA0AF5"/>
    <w:rsid w:val="00FA256C"/>
    <w:rsid w:val="00FA3755"/>
    <w:rsid w:val="00FA4C2C"/>
    <w:rsid w:val="00FA6DBE"/>
    <w:rsid w:val="00FB462A"/>
    <w:rsid w:val="00FB4C0C"/>
    <w:rsid w:val="00FC0428"/>
    <w:rsid w:val="00FC1560"/>
    <w:rsid w:val="00FD1435"/>
    <w:rsid w:val="00FD6DB0"/>
    <w:rsid w:val="00FE0AE6"/>
    <w:rsid w:val="00FE3ECD"/>
    <w:rsid w:val="00FE484D"/>
    <w:rsid w:val="00FE6DD7"/>
    <w:rsid w:val="00FF5F8A"/>
    <w:rsid w:val="00FF781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3210"/>
    <w:rPr>
      <w:lang w:val="en-GB" w:eastAsia="en-GB"/>
    </w:rPr>
  </w:style>
  <w:style w:type="paragraph" w:styleId="Ttulo1">
    <w:name w:val="heading 1"/>
    <w:basedOn w:val="Normal"/>
    <w:next w:val="Normal"/>
    <w:qFormat/>
    <w:rsid w:val="00A03210"/>
    <w:pPr>
      <w:keepNext/>
      <w:outlineLvl w:val="0"/>
    </w:pPr>
    <w:rPr>
      <w:rFonts w:ascii="Arial" w:hAnsi="Arial"/>
      <w:sz w:val="24"/>
    </w:rPr>
  </w:style>
  <w:style w:type="paragraph" w:styleId="Ttulo2">
    <w:name w:val="heading 2"/>
    <w:basedOn w:val="Normal"/>
    <w:next w:val="Normal"/>
    <w:qFormat/>
    <w:rsid w:val="00A03210"/>
    <w:pPr>
      <w:keepNext/>
      <w:outlineLvl w:val="1"/>
    </w:pPr>
    <w:rPr>
      <w:rFonts w:ascii="Arial" w:hAnsi="Arial"/>
      <w:b/>
      <w:sz w:val="24"/>
    </w:rPr>
  </w:style>
  <w:style w:type="paragraph" w:styleId="Ttulo3">
    <w:name w:val="heading 3"/>
    <w:basedOn w:val="Normal"/>
    <w:next w:val="Normal"/>
    <w:qFormat/>
    <w:rsid w:val="00A03210"/>
    <w:pPr>
      <w:keepNext/>
      <w:spacing w:before="240" w:after="60"/>
      <w:outlineLvl w:val="2"/>
    </w:pPr>
    <w:rPr>
      <w:rFonts w:ascii="Arial" w:hAnsi="Arial"/>
      <w:sz w:val="24"/>
    </w:rPr>
  </w:style>
  <w:style w:type="paragraph" w:styleId="Ttulo4">
    <w:name w:val="heading 4"/>
    <w:basedOn w:val="Normal"/>
    <w:next w:val="Normal"/>
    <w:qFormat/>
    <w:rsid w:val="00A03210"/>
    <w:pPr>
      <w:keepNext/>
      <w:spacing w:before="240" w:after="60"/>
      <w:outlineLvl w:val="3"/>
    </w:pPr>
    <w:rPr>
      <w:rFonts w:ascii="Arial" w:hAnsi="Arial"/>
      <w:b/>
      <w:sz w:val="24"/>
    </w:rPr>
  </w:style>
  <w:style w:type="paragraph" w:styleId="Ttulo5">
    <w:name w:val="heading 5"/>
    <w:basedOn w:val="Normal"/>
    <w:next w:val="Normal"/>
    <w:qFormat/>
    <w:rsid w:val="00A03210"/>
    <w:pPr>
      <w:keepNext/>
      <w:ind w:left="5760"/>
      <w:jc w:val="right"/>
      <w:outlineLvl w:val="4"/>
    </w:pPr>
    <w:rPr>
      <w:b/>
    </w:rPr>
  </w:style>
  <w:style w:type="paragraph" w:styleId="Ttulo6">
    <w:name w:val="heading 6"/>
    <w:basedOn w:val="Normal"/>
    <w:next w:val="Normal"/>
    <w:qFormat/>
    <w:rsid w:val="00A03210"/>
    <w:pPr>
      <w:keepNext/>
      <w:jc w:val="right"/>
      <w:outlineLvl w:val="5"/>
    </w:pPr>
    <w:rPr>
      <w:b/>
    </w:rPr>
  </w:style>
  <w:style w:type="paragraph" w:styleId="Ttulo7">
    <w:name w:val="heading 7"/>
    <w:basedOn w:val="Normal"/>
    <w:next w:val="Normal"/>
    <w:qFormat/>
    <w:rsid w:val="00A03210"/>
    <w:pPr>
      <w:keepNext/>
      <w:outlineLvl w:val="6"/>
    </w:pPr>
    <w:rPr>
      <w:sz w:val="28"/>
    </w:rPr>
  </w:style>
  <w:style w:type="paragraph" w:styleId="Ttulo8">
    <w:name w:val="heading 8"/>
    <w:basedOn w:val="Normal"/>
    <w:next w:val="Normal"/>
    <w:qFormat/>
    <w:rsid w:val="00A03210"/>
    <w:pPr>
      <w:keepNext/>
      <w:outlineLvl w:val="7"/>
    </w:pPr>
    <w:rPr>
      <w:i/>
    </w:rPr>
  </w:style>
  <w:style w:type="paragraph" w:styleId="Ttulo9">
    <w:name w:val="heading 9"/>
    <w:basedOn w:val="Normal"/>
    <w:next w:val="Normal"/>
    <w:qFormat/>
    <w:rsid w:val="00A03210"/>
    <w:pPr>
      <w:keepNext/>
      <w:outlineLvl w:val="8"/>
    </w:pPr>
    <w:rPr>
      <w:b/>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A03210"/>
    <w:pPr>
      <w:tabs>
        <w:tab w:val="center" w:pos="4320"/>
        <w:tab w:val="right" w:pos="8640"/>
      </w:tabs>
    </w:pPr>
  </w:style>
  <w:style w:type="character" w:styleId="Nmerodepgina">
    <w:name w:val="page number"/>
    <w:basedOn w:val="Fuentedeprrafopredeter"/>
    <w:rsid w:val="00A03210"/>
  </w:style>
  <w:style w:type="paragraph" w:styleId="Encabezado">
    <w:name w:val="header"/>
    <w:basedOn w:val="Normal"/>
    <w:rsid w:val="00A03210"/>
    <w:pPr>
      <w:tabs>
        <w:tab w:val="center" w:pos="4320"/>
        <w:tab w:val="right" w:pos="8640"/>
      </w:tabs>
    </w:pPr>
  </w:style>
  <w:style w:type="paragraph" w:styleId="Textonotapie">
    <w:name w:val="footnote text"/>
    <w:basedOn w:val="Normal"/>
    <w:semiHidden/>
    <w:rsid w:val="00A03210"/>
  </w:style>
  <w:style w:type="character" w:styleId="Refdenotaalpie">
    <w:name w:val="footnote reference"/>
    <w:semiHidden/>
    <w:rsid w:val="00A03210"/>
    <w:rPr>
      <w:vertAlign w:val="superscript"/>
    </w:rPr>
  </w:style>
  <w:style w:type="paragraph" w:styleId="Mapadeldocumento">
    <w:name w:val="Document Map"/>
    <w:basedOn w:val="Normal"/>
    <w:semiHidden/>
    <w:rsid w:val="00A03210"/>
    <w:pPr>
      <w:shd w:val="clear" w:color="auto" w:fill="000080"/>
    </w:pPr>
    <w:rPr>
      <w:rFonts w:ascii="Tahoma" w:hAnsi="Tahoma"/>
    </w:rPr>
  </w:style>
  <w:style w:type="paragraph" w:styleId="Textoindependiente">
    <w:name w:val="Body Text"/>
    <w:basedOn w:val="Normal"/>
    <w:rsid w:val="00A03210"/>
    <w:rPr>
      <w:rFonts w:ascii="Arial" w:hAnsi="Arial"/>
      <w:sz w:val="24"/>
    </w:rPr>
  </w:style>
  <w:style w:type="paragraph" w:styleId="Sangradetextonormal">
    <w:name w:val="Body Text Indent"/>
    <w:basedOn w:val="Normal"/>
    <w:rsid w:val="00A03210"/>
    <w:pPr>
      <w:ind w:left="1440" w:hanging="1440"/>
    </w:pPr>
  </w:style>
  <w:style w:type="character" w:styleId="Hipervnculo">
    <w:name w:val="Hyperlink"/>
    <w:rsid w:val="00A03210"/>
    <w:rPr>
      <w:color w:val="0000FF"/>
      <w:u w:val="single"/>
    </w:rPr>
  </w:style>
  <w:style w:type="paragraph" w:styleId="Textoindependiente2">
    <w:name w:val="Body Text 2"/>
    <w:basedOn w:val="Normal"/>
    <w:rsid w:val="00A03210"/>
    <w:rPr>
      <w:color w:val="0000FF"/>
    </w:rPr>
  </w:style>
  <w:style w:type="paragraph" w:styleId="Sangra2detindependiente">
    <w:name w:val="Body Text Indent 2"/>
    <w:basedOn w:val="Normal"/>
    <w:rsid w:val="00A03210"/>
    <w:pPr>
      <w:ind w:left="426"/>
    </w:pPr>
  </w:style>
  <w:style w:type="character" w:customStyle="1" w:styleId="BodyTextIndentChar">
    <w:name w:val="Body Text Indent Char"/>
    <w:rsid w:val="00A03210"/>
    <w:rPr>
      <w:lang w:val="en-GB" w:eastAsia="en-GB" w:bidi="ar-SA"/>
    </w:rPr>
  </w:style>
  <w:style w:type="character" w:customStyle="1" w:styleId="Heading1Char">
    <w:name w:val="Heading 1 Char"/>
    <w:rsid w:val="00A03210"/>
    <w:rPr>
      <w:rFonts w:ascii="Arial" w:hAnsi="Arial"/>
      <w:sz w:val="24"/>
      <w:lang w:val="en-GB" w:eastAsia="en-GB" w:bidi="ar-SA"/>
    </w:rPr>
  </w:style>
  <w:style w:type="paragraph" w:styleId="Sangra3detindependiente">
    <w:name w:val="Body Text Indent 3"/>
    <w:basedOn w:val="Normal"/>
    <w:rsid w:val="00A03210"/>
    <w:pPr>
      <w:spacing w:after="120"/>
      <w:ind w:left="283"/>
    </w:pPr>
    <w:rPr>
      <w:sz w:val="16"/>
      <w:szCs w:val="16"/>
    </w:rPr>
  </w:style>
  <w:style w:type="paragraph" w:styleId="Textosinformato">
    <w:name w:val="Plain Text"/>
    <w:basedOn w:val="Normal"/>
    <w:rsid w:val="00A03210"/>
    <w:rPr>
      <w:rFonts w:ascii="Courier New" w:hAnsi="Courier New" w:cs="Courier New"/>
      <w:lang w:eastAsia="en-US"/>
    </w:rPr>
  </w:style>
  <w:style w:type="table" w:styleId="Tablaconcuadrcula">
    <w:name w:val="Table Grid"/>
    <w:basedOn w:val="Tablanormal"/>
    <w:rsid w:val="00064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semiHidden/>
    <w:rsid w:val="00A03210"/>
    <w:rPr>
      <w:sz w:val="16"/>
      <w:szCs w:val="16"/>
    </w:rPr>
  </w:style>
  <w:style w:type="paragraph" w:styleId="Textocomentario">
    <w:name w:val="annotation text"/>
    <w:basedOn w:val="Normal"/>
    <w:semiHidden/>
    <w:rsid w:val="00A03210"/>
    <w:rPr>
      <w:rFonts w:ascii="Arial" w:hAnsi="Arial" w:cs="Arial"/>
      <w:lang w:eastAsia="en-US"/>
    </w:rPr>
  </w:style>
  <w:style w:type="paragraph" w:styleId="Textodeglobo">
    <w:name w:val="Balloon Text"/>
    <w:basedOn w:val="Normal"/>
    <w:semiHidden/>
    <w:rsid w:val="00A03210"/>
    <w:rPr>
      <w:rFonts w:ascii="Tahoma" w:hAnsi="Tahoma" w:cs="Tahoma"/>
      <w:sz w:val="16"/>
      <w:szCs w:val="16"/>
    </w:rPr>
  </w:style>
  <w:style w:type="paragraph" w:styleId="Asuntodelcomentario">
    <w:name w:val="annotation subject"/>
    <w:basedOn w:val="Textocomentario"/>
    <w:next w:val="Textocomentario"/>
    <w:semiHidden/>
    <w:rsid w:val="00A03210"/>
    <w:rPr>
      <w:rFonts w:ascii="Times New Roman" w:hAnsi="Times New Roman" w:cs="Times New Roman"/>
      <w:b/>
      <w:bCs/>
      <w:lang w:eastAsia="en-GB"/>
    </w:rPr>
  </w:style>
  <w:style w:type="character" w:customStyle="1" w:styleId="Hyperlink2">
    <w:name w:val="Hyperlink2"/>
    <w:rsid w:val="00A03210"/>
    <w:rPr>
      <w:b/>
      <w:bCs/>
      <w:strike w:val="0"/>
      <w:dstrike w:val="0"/>
      <w:color w:val="001A57"/>
      <w:u w:val="none"/>
      <w:effect w:val="none"/>
      <w:shd w:val="clear" w:color="auto" w:fill="auto"/>
    </w:rPr>
  </w:style>
  <w:style w:type="character" w:styleId="Hipervnculovisitado">
    <w:name w:val="FollowedHyperlink"/>
    <w:rsid w:val="00565C20"/>
    <w:rPr>
      <w:color w:val="800080"/>
      <w:u w:val="single"/>
    </w:rPr>
  </w:style>
  <w:style w:type="paragraph" w:styleId="Prrafodelista">
    <w:name w:val="List Paragraph"/>
    <w:basedOn w:val="Normal"/>
    <w:uiPriority w:val="34"/>
    <w:qFormat/>
    <w:rsid w:val="008F19BD"/>
    <w:pPr>
      <w:ind w:left="720"/>
      <w:contextualSpacing/>
    </w:pPr>
    <w:rPr>
      <w:sz w:val="24"/>
      <w:szCs w:val="24"/>
      <w:lang w:val="es-CO" w:eastAsia="es-CO"/>
    </w:rPr>
  </w:style>
  <w:style w:type="paragraph" w:styleId="NormalWeb">
    <w:name w:val="Normal (Web)"/>
    <w:basedOn w:val="Normal"/>
    <w:uiPriority w:val="99"/>
    <w:unhideWhenUsed/>
    <w:rsid w:val="00827B87"/>
    <w:pPr>
      <w:spacing w:before="100" w:beforeAutospacing="1" w:after="100" w:afterAutospacing="1"/>
    </w:pPr>
    <w:rPr>
      <w:sz w:val="24"/>
      <w:szCs w:val="24"/>
      <w:lang w:val="es-CO" w:eastAsia="es-CO"/>
    </w:rPr>
  </w:style>
</w:styles>
</file>

<file path=word/webSettings.xml><?xml version="1.0" encoding="utf-8"?>
<w:webSettings xmlns:r="http://schemas.openxmlformats.org/officeDocument/2006/relationships" xmlns:w="http://schemas.openxmlformats.org/wordprocessingml/2006/main">
  <w:divs>
    <w:div w:id="10184785">
      <w:bodyDiv w:val="1"/>
      <w:marLeft w:val="0"/>
      <w:marRight w:val="0"/>
      <w:marTop w:val="0"/>
      <w:marBottom w:val="0"/>
      <w:divBdr>
        <w:top w:val="none" w:sz="0" w:space="0" w:color="auto"/>
        <w:left w:val="none" w:sz="0" w:space="0" w:color="auto"/>
        <w:bottom w:val="none" w:sz="0" w:space="0" w:color="auto"/>
        <w:right w:val="none" w:sz="0" w:space="0" w:color="auto"/>
      </w:divBdr>
    </w:div>
    <w:div w:id="30229040">
      <w:bodyDiv w:val="1"/>
      <w:marLeft w:val="0"/>
      <w:marRight w:val="0"/>
      <w:marTop w:val="0"/>
      <w:marBottom w:val="0"/>
      <w:divBdr>
        <w:top w:val="none" w:sz="0" w:space="0" w:color="auto"/>
        <w:left w:val="none" w:sz="0" w:space="0" w:color="auto"/>
        <w:bottom w:val="none" w:sz="0" w:space="0" w:color="auto"/>
        <w:right w:val="none" w:sz="0" w:space="0" w:color="auto"/>
      </w:divBdr>
    </w:div>
    <w:div w:id="63111512">
      <w:bodyDiv w:val="1"/>
      <w:marLeft w:val="0"/>
      <w:marRight w:val="0"/>
      <w:marTop w:val="0"/>
      <w:marBottom w:val="0"/>
      <w:divBdr>
        <w:top w:val="none" w:sz="0" w:space="0" w:color="auto"/>
        <w:left w:val="none" w:sz="0" w:space="0" w:color="auto"/>
        <w:bottom w:val="none" w:sz="0" w:space="0" w:color="auto"/>
        <w:right w:val="none" w:sz="0" w:space="0" w:color="auto"/>
      </w:divBdr>
      <w:divsChild>
        <w:div w:id="652297373">
          <w:marLeft w:val="547"/>
          <w:marRight w:val="0"/>
          <w:marTop w:val="106"/>
          <w:marBottom w:val="0"/>
          <w:divBdr>
            <w:top w:val="none" w:sz="0" w:space="0" w:color="auto"/>
            <w:left w:val="none" w:sz="0" w:space="0" w:color="auto"/>
            <w:bottom w:val="none" w:sz="0" w:space="0" w:color="auto"/>
            <w:right w:val="none" w:sz="0" w:space="0" w:color="auto"/>
          </w:divBdr>
        </w:div>
        <w:div w:id="1571118855">
          <w:marLeft w:val="547"/>
          <w:marRight w:val="0"/>
          <w:marTop w:val="106"/>
          <w:marBottom w:val="0"/>
          <w:divBdr>
            <w:top w:val="none" w:sz="0" w:space="0" w:color="auto"/>
            <w:left w:val="none" w:sz="0" w:space="0" w:color="auto"/>
            <w:bottom w:val="none" w:sz="0" w:space="0" w:color="auto"/>
            <w:right w:val="none" w:sz="0" w:space="0" w:color="auto"/>
          </w:divBdr>
        </w:div>
        <w:div w:id="1635790020">
          <w:marLeft w:val="547"/>
          <w:marRight w:val="0"/>
          <w:marTop w:val="106"/>
          <w:marBottom w:val="0"/>
          <w:divBdr>
            <w:top w:val="none" w:sz="0" w:space="0" w:color="auto"/>
            <w:left w:val="none" w:sz="0" w:space="0" w:color="auto"/>
            <w:bottom w:val="none" w:sz="0" w:space="0" w:color="auto"/>
            <w:right w:val="none" w:sz="0" w:space="0" w:color="auto"/>
          </w:divBdr>
        </w:div>
        <w:div w:id="2086996472">
          <w:marLeft w:val="547"/>
          <w:marRight w:val="0"/>
          <w:marTop w:val="106"/>
          <w:marBottom w:val="0"/>
          <w:divBdr>
            <w:top w:val="none" w:sz="0" w:space="0" w:color="auto"/>
            <w:left w:val="none" w:sz="0" w:space="0" w:color="auto"/>
            <w:bottom w:val="none" w:sz="0" w:space="0" w:color="auto"/>
            <w:right w:val="none" w:sz="0" w:space="0" w:color="auto"/>
          </w:divBdr>
        </w:div>
      </w:divsChild>
    </w:div>
    <w:div w:id="77293376">
      <w:bodyDiv w:val="1"/>
      <w:marLeft w:val="0"/>
      <w:marRight w:val="0"/>
      <w:marTop w:val="0"/>
      <w:marBottom w:val="0"/>
      <w:divBdr>
        <w:top w:val="none" w:sz="0" w:space="0" w:color="auto"/>
        <w:left w:val="none" w:sz="0" w:space="0" w:color="auto"/>
        <w:bottom w:val="none" w:sz="0" w:space="0" w:color="auto"/>
        <w:right w:val="none" w:sz="0" w:space="0" w:color="auto"/>
      </w:divBdr>
    </w:div>
    <w:div w:id="116604314">
      <w:bodyDiv w:val="1"/>
      <w:marLeft w:val="0"/>
      <w:marRight w:val="0"/>
      <w:marTop w:val="0"/>
      <w:marBottom w:val="0"/>
      <w:divBdr>
        <w:top w:val="none" w:sz="0" w:space="0" w:color="auto"/>
        <w:left w:val="none" w:sz="0" w:space="0" w:color="auto"/>
        <w:bottom w:val="none" w:sz="0" w:space="0" w:color="auto"/>
        <w:right w:val="none" w:sz="0" w:space="0" w:color="auto"/>
      </w:divBdr>
      <w:divsChild>
        <w:div w:id="1969970626">
          <w:marLeft w:val="547"/>
          <w:marRight w:val="0"/>
          <w:marTop w:val="0"/>
          <w:marBottom w:val="0"/>
          <w:divBdr>
            <w:top w:val="none" w:sz="0" w:space="0" w:color="auto"/>
            <w:left w:val="none" w:sz="0" w:space="0" w:color="auto"/>
            <w:bottom w:val="none" w:sz="0" w:space="0" w:color="auto"/>
            <w:right w:val="none" w:sz="0" w:space="0" w:color="auto"/>
          </w:divBdr>
        </w:div>
      </w:divsChild>
    </w:div>
    <w:div w:id="147014694">
      <w:bodyDiv w:val="1"/>
      <w:marLeft w:val="0"/>
      <w:marRight w:val="0"/>
      <w:marTop w:val="0"/>
      <w:marBottom w:val="0"/>
      <w:divBdr>
        <w:top w:val="none" w:sz="0" w:space="0" w:color="auto"/>
        <w:left w:val="none" w:sz="0" w:space="0" w:color="auto"/>
        <w:bottom w:val="none" w:sz="0" w:space="0" w:color="auto"/>
        <w:right w:val="none" w:sz="0" w:space="0" w:color="auto"/>
      </w:divBdr>
    </w:div>
    <w:div w:id="202134004">
      <w:bodyDiv w:val="1"/>
      <w:marLeft w:val="0"/>
      <w:marRight w:val="0"/>
      <w:marTop w:val="0"/>
      <w:marBottom w:val="0"/>
      <w:divBdr>
        <w:top w:val="none" w:sz="0" w:space="0" w:color="auto"/>
        <w:left w:val="none" w:sz="0" w:space="0" w:color="auto"/>
        <w:bottom w:val="none" w:sz="0" w:space="0" w:color="auto"/>
        <w:right w:val="none" w:sz="0" w:space="0" w:color="auto"/>
      </w:divBdr>
      <w:divsChild>
        <w:div w:id="437912693">
          <w:marLeft w:val="547"/>
          <w:marRight w:val="0"/>
          <w:marTop w:val="106"/>
          <w:marBottom w:val="0"/>
          <w:divBdr>
            <w:top w:val="none" w:sz="0" w:space="0" w:color="auto"/>
            <w:left w:val="none" w:sz="0" w:space="0" w:color="auto"/>
            <w:bottom w:val="none" w:sz="0" w:space="0" w:color="auto"/>
            <w:right w:val="none" w:sz="0" w:space="0" w:color="auto"/>
          </w:divBdr>
        </w:div>
        <w:div w:id="1725181676">
          <w:marLeft w:val="547"/>
          <w:marRight w:val="0"/>
          <w:marTop w:val="106"/>
          <w:marBottom w:val="0"/>
          <w:divBdr>
            <w:top w:val="none" w:sz="0" w:space="0" w:color="auto"/>
            <w:left w:val="none" w:sz="0" w:space="0" w:color="auto"/>
            <w:bottom w:val="none" w:sz="0" w:space="0" w:color="auto"/>
            <w:right w:val="none" w:sz="0" w:space="0" w:color="auto"/>
          </w:divBdr>
        </w:div>
      </w:divsChild>
    </w:div>
    <w:div w:id="262998341">
      <w:bodyDiv w:val="1"/>
      <w:marLeft w:val="0"/>
      <w:marRight w:val="0"/>
      <w:marTop w:val="0"/>
      <w:marBottom w:val="0"/>
      <w:divBdr>
        <w:top w:val="none" w:sz="0" w:space="0" w:color="auto"/>
        <w:left w:val="none" w:sz="0" w:space="0" w:color="auto"/>
        <w:bottom w:val="none" w:sz="0" w:space="0" w:color="auto"/>
        <w:right w:val="none" w:sz="0" w:space="0" w:color="auto"/>
      </w:divBdr>
      <w:divsChild>
        <w:div w:id="1368870801">
          <w:marLeft w:val="547"/>
          <w:marRight w:val="0"/>
          <w:marTop w:val="0"/>
          <w:marBottom w:val="0"/>
          <w:divBdr>
            <w:top w:val="none" w:sz="0" w:space="0" w:color="auto"/>
            <w:left w:val="none" w:sz="0" w:space="0" w:color="auto"/>
            <w:bottom w:val="none" w:sz="0" w:space="0" w:color="auto"/>
            <w:right w:val="none" w:sz="0" w:space="0" w:color="auto"/>
          </w:divBdr>
        </w:div>
      </w:divsChild>
    </w:div>
    <w:div w:id="340353650">
      <w:bodyDiv w:val="1"/>
      <w:marLeft w:val="0"/>
      <w:marRight w:val="0"/>
      <w:marTop w:val="0"/>
      <w:marBottom w:val="0"/>
      <w:divBdr>
        <w:top w:val="none" w:sz="0" w:space="0" w:color="auto"/>
        <w:left w:val="none" w:sz="0" w:space="0" w:color="auto"/>
        <w:bottom w:val="none" w:sz="0" w:space="0" w:color="auto"/>
        <w:right w:val="none" w:sz="0" w:space="0" w:color="auto"/>
      </w:divBdr>
    </w:div>
    <w:div w:id="389698482">
      <w:bodyDiv w:val="1"/>
      <w:marLeft w:val="0"/>
      <w:marRight w:val="0"/>
      <w:marTop w:val="0"/>
      <w:marBottom w:val="0"/>
      <w:divBdr>
        <w:top w:val="none" w:sz="0" w:space="0" w:color="auto"/>
        <w:left w:val="none" w:sz="0" w:space="0" w:color="auto"/>
        <w:bottom w:val="none" w:sz="0" w:space="0" w:color="auto"/>
        <w:right w:val="none" w:sz="0" w:space="0" w:color="auto"/>
      </w:divBdr>
    </w:div>
    <w:div w:id="408581903">
      <w:bodyDiv w:val="1"/>
      <w:marLeft w:val="0"/>
      <w:marRight w:val="0"/>
      <w:marTop w:val="0"/>
      <w:marBottom w:val="0"/>
      <w:divBdr>
        <w:top w:val="none" w:sz="0" w:space="0" w:color="auto"/>
        <w:left w:val="none" w:sz="0" w:space="0" w:color="auto"/>
        <w:bottom w:val="none" w:sz="0" w:space="0" w:color="auto"/>
        <w:right w:val="none" w:sz="0" w:space="0" w:color="auto"/>
      </w:divBdr>
    </w:div>
    <w:div w:id="424615513">
      <w:bodyDiv w:val="1"/>
      <w:marLeft w:val="0"/>
      <w:marRight w:val="0"/>
      <w:marTop w:val="0"/>
      <w:marBottom w:val="0"/>
      <w:divBdr>
        <w:top w:val="none" w:sz="0" w:space="0" w:color="auto"/>
        <w:left w:val="none" w:sz="0" w:space="0" w:color="auto"/>
        <w:bottom w:val="none" w:sz="0" w:space="0" w:color="auto"/>
        <w:right w:val="none" w:sz="0" w:space="0" w:color="auto"/>
      </w:divBdr>
      <w:divsChild>
        <w:div w:id="1307705571">
          <w:marLeft w:val="547"/>
          <w:marRight w:val="0"/>
          <w:marTop w:val="0"/>
          <w:marBottom w:val="0"/>
          <w:divBdr>
            <w:top w:val="none" w:sz="0" w:space="0" w:color="auto"/>
            <w:left w:val="none" w:sz="0" w:space="0" w:color="auto"/>
            <w:bottom w:val="none" w:sz="0" w:space="0" w:color="auto"/>
            <w:right w:val="none" w:sz="0" w:space="0" w:color="auto"/>
          </w:divBdr>
        </w:div>
      </w:divsChild>
    </w:div>
    <w:div w:id="469782930">
      <w:bodyDiv w:val="1"/>
      <w:marLeft w:val="0"/>
      <w:marRight w:val="0"/>
      <w:marTop w:val="0"/>
      <w:marBottom w:val="0"/>
      <w:divBdr>
        <w:top w:val="none" w:sz="0" w:space="0" w:color="auto"/>
        <w:left w:val="none" w:sz="0" w:space="0" w:color="auto"/>
        <w:bottom w:val="none" w:sz="0" w:space="0" w:color="auto"/>
        <w:right w:val="none" w:sz="0" w:space="0" w:color="auto"/>
      </w:divBdr>
    </w:div>
    <w:div w:id="479883911">
      <w:bodyDiv w:val="1"/>
      <w:marLeft w:val="0"/>
      <w:marRight w:val="0"/>
      <w:marTop w:val="0"/>
      <w:marBottom w:val="0"/>
      <w:divBdr>
        <w:top w:val="none" w:sz="0" w:space="0" w:color="auto"/>
        <w:left w:val="none" w:sz="0" w:space="0" w:color="auto"/>
        <w:bottom w:val="none" w:sz="0" w:space="0" w:color="auto"/>
        <w:right w:val="none" w:sz="0" w:space="0" w:color="auto"/>
      </w:divBdr>
      <w:divsChild>
        <w:div w:id="1659069214">
          <w:marLeft w:val="547"/>
          <w:marRight w:val="0"/>
          <w:marTop w:val="0"/>
          <w:marBottom w:val="0"/>
          <w:divBdr>
            <w:top w:val="none" w:sz="0" w:space="0" w:color="auto"/>
            <w:left w:val="none" w:sz="0" w:space="0" w:color="auto"/>
            <w:bottom w:val="none" w:sz="0" w:space="0" w:color="auto"/>
            <w:right w:val="none" w:sz="0" w:space="0" w:color="auto"/>
          </w:divBdr>
        </w:div>
      </w:divsChild>
    </w:div>
    <w:div w:id="481626957">
      <w:bodyDiv w:val="1"/>
      <w:marLeft w:val="0"/>
      <w:marRight w:val="0"/>
      <w:marTop w:val="0"/>
      <w:marBottom w:val="0"/>
      <w:divBdr>
        <w:top w:val="none" w:sz="0" w:space="0" w:color="auto"/>
        <w:left w:val="none" w:sz="0" w:space="0" w:color="auto"/>
        <w:bottom w:val="none" w:sz="0" w:space="0" w:color="auto"/>
        <w:right w:val="none" w:sz="0" w:space="0" w:color="auto"/>
      </w:divBdr>
    </w:div>
    <w:div w:id="484668947">
      <w:bodyDiv w:val="1"/>
      <w:marLeft w:val="0"/>
      <w:marRight w:val="0"/>
      <w:marTop w:val="0"/>
      <w:marBottom w:val="0"/>
      <w:divBdr>
        <w:top w:val="none" w:sz="0" w:space="0" w:color="auto"/>
        <w:left w:val="none" w:sz="0" w:space="0" w:color="auto"/>
        <w:bottom w:val="none" w:sz="0" w:space="0" w:color="auto"/>
        <w:right w:val="none" w:sz="0" w:space="0" w:color="auto"/>
      </w:divBdr>
      <w:divsChild>
        <w:div w:id="176582264">
          <w:marLeft w:val="547"/>
          <w:marRight w:val="0"/>
          <w:marTop w:val="0"/>
          <w:marBottom w:val="0"/>
          <w:divBdr>
            <w:top w:val="none" w:sz="0" w:space="0" w:color="auto"/>
            <w:left w:val="none" w:sz="0" w:space="0" w:color="auto"/>
            <w:bottom w:val="none" w:sz="0" w:space="0" w:color="auto"/>
            <w:right w:val="none" w:sz="0" w:space="0" w:color="auto"/>
          </w:divBdr>
        </w:div>
      </w:divsChild>
    </w:div>
    <w:div w:id="514006343">
      <w:bodyDiv w:val="1"/>
      <w:marLeft w:val="0"/>
      <w:marRight w:val="0"/>
      <w:marTop w:val="0"/>
      <w:marBottom w:val="0"/>
      <w:divBdr>
        <w:top w:val="none" w:sz="0" w:space="0" w:color="auto"/>
        <w:left w:val="none" w:sz="0" w:space="0" w:color="auto"/>
        <w:bottom w:val="none" w:sz="0" w:space="0" w:color="auto"/>
        <w:right w:val="none" w:sz="0" w:space="0" w:color="auto"/>
      </w:divBdr>
    </w:div>
    <w:div w:id="525213345">
      <w:bodyDiv w:val="1"/>
      <w:marLeft w:val="0"/>
      <w:marRight w:val="0"/>
      <w:marTop w:val="0"/>
      <w:marBottom w:val="0"/>
      <w:divBdr>
        <w:top w:val="none" w:sz="0" w:space="0" w:color="auto"/>
        <w:left w:val="none" w:sz="0" w:space="0" w:color="auto"/>
        <w:bottom w:val="none" w:sz="0" w:space="0" w:color="auto"/>
        <w:right w:val="none" w:sz="0" w:space="0" w:color="auto"/>
      </w:divBdr>
    </w:div>
    <w:div w:id="558320639">
      <w:bodyDiv w:val="1"/>
      <w:marLeft w:val="0"/>
      <w:marRight w:val="0"/>
      <w:marTop w:val="0"/>
      <w:marBottom w:val="0"/>
      <w:divBdr>
        <w:top w:val="none" w:sz="0" w:space="0" w:color="auto"/>
        <w:left w:val="none" w:sz="0" w:space="0" w:color="auto"/>
        <w:bottom w:val="none" w:sz="0" w:space="0" w:color="auto"/>
        <w:right w:val="none" w:sz="0" w:space="0" w:color="auto"/>
      </w:divBdr>
    </w:div>
    <w:div w:id="598485367">
      <w:bodyDiv w:val="1"/>
      <w:marLeft w:val="0"/>
      <w:marRight w:val="0"/>
      <w:marTop w:val="0"/>
      <w:marBottom w:val="0"/>
      <w:divBdr>
        <w:top w:val="none" w:sz="0" w:space="0" w:color="auto"/>
        <w:left w:val="none" w:sz="0" w:space="0" w:color="auto"/>
        <w:bottom w:val="none" w:sz="0" w:space="0" w:color="auto"/>
        <w:right w:val="none" w:sz="0" w:space="0" w:color="auto"/>
      </w:divBdr>
      <w:divsChild>
        <w:div w:id="1217741843">
          <w:marLeft w:val="547"/>
          <w:marRight w:val="0"/>
          <w:marTop w:val="0"/>
          <w:marBottom w:val="0"/>
          <w:divBdr>
            <w:top w:val="none" w:sz="0" w:space="0" w:color="auto"/>
            <w:left w:val="none" w:sz="0" w:space="0" w:color="auto"/>
            <w:bottom w:val="none" w:sz="0" w:space="0" w:color="auto"/>
            <w:right w:val="none" w:sz="0" w:space="0" w:color="auto"/>
          </w:divBdr>
        </w:div>
      </w:divsChild>
    </w:div>
    <w:div w:id="622273278">
      <w:bodyDiv w:val="1"/>
      <w:marLeft w:val="0"/>
      <w:marRight w:val="0"/>
      <w:marTop w:val="0"/>
      <w:marBottom w:val="0"/>
      <w:divBdr>
        <w:top w:val="none" w:sz="0" w:space="0" w:color="auto"/>
        <w:left w:val="none" w:sz="0" w:space="0" w:color="auto"/>
        <w:bottom w:val="none" w:sz="0" w:space="0" w:color="auto"/>
        <w:right w:val="none" w:sz="0" w:space="0" w:color="auto"/>
      </w:divBdr>
    </w:div>
    <w:div w:id="634212616">
      <w:bodyDiv w:val="1"/>
      <w:marLeft w:val="0"/>
      <w:marRight w:val="0"/>
      <w:marTop w:val="0"/>
      <w:marBottom w:val="0"/>
      <w:divBdr>
        <w:top w:val="none" w:sz="0" w:space="0" w:color="auto"/>
        <w:left w:val="none" w:sz="0" w:space="0" w:color="auto"/>
        <w:bottom w:val="none" w:sz="0" w:space="0" w:color="auto"/>
        <w:right w:val="none" w:sz="0" w:space="0" w:color="auto"/>
      </w:divBdr>
    </w:div>
    <w:div w:id="645860009">
      <w:bodyDiv w:val="1"/>
      <w:marLeft w:val="0"/>
      <w:marRight w:val="0"/>
      <w:marTop w:val="0"/>
      <w:marBottom w:val="0"/>
      <w:divBdr>
        <w:top w:val="none" w:sz="0" w:space="0" w:color="auto"/>
        <w:left w:val="none" w:sz="0" w:space="0" w:color="auto"/>
        <w:bottom w:val="none" w:sz="0" w:space="0" w:color="auto"/>
        <w:right w:val="none" w:sz="0" w:space="0" w:color="auto"/>
      </w:divBdr>
      <w:divsChild>
        <w:div w:id="494030758">
          <w:marLeft w:val="547"/>
          <w:marRight w:val="0"/>
          <w:marTop w:val="0"/>
          <w:marBottom w:val="0"/>
          <w:divBdr>
            <w:top w:val="none" w:sz="0" w:space="0" w:color="auto"/>
            <w:left w:val="none" w:sz="0" w:space="0" w:color="auto"/>
            <w:bottom w:val="none" w:sz="0" w:space="0" w:color="auto"/>
            <w:right w:val="none" w:sz="0" w:space="0" w:color="auto"/>
          </w:divBdr>
        </w:div>
      </w:divsChild>
    </w:div>
    <w:div w:id="663049808">
      <w:bodyDiv w:val="1"/>
      <w:marLeft w:val="0"/>
      <w:marRight w:val="0"/>
      <w:marTop w:val="0"/>
      <w:marBottom w:val="0"/>
      <w:divBdr>
        <w:top w:val="none" w:sz="0" w:space="0" w:color="auto"/>
        <w:left w:val="none" w:sz="0" w:space="0" w:color="auto"/>
        <w:bottom w:val="none" w:sz="0" w:space="0" w:color="auto"/>
        <w:right w:val="none" w:sz="0" w:space="0" w:color="auto"/>
      </w:divBdr>
    </w:div>
    <w:div w:id="690762146">
      <w:bodyDiv w:val="1"/>
      <w:marLeft w:val="0"/>
      <w:marRight w:val="0"/>
      <w:marTop w:val="0"/>
      <w:marBottom w:val="0"/>
      <w:divBdr>
        <w:top w:val="none" w:sz="0" w:space="0" w:color="auto"/>
        <w:left w:val="none" w:sz="0" w:space="0" w:color="auto"/>
        <w:bottom w:val="none" w:sz="0" w:space="0" w:color="auto"/>
        <w:right w:val="none" w:sz="0" w:space="0" w:color="auto"/>
      </w:divBdr>
      <w:divsChild>
        <w:div w:id="732389320">
          <w:marLeft w:val="547"/>
          <w:marRight w:val="0"/>
          <w:marTop w:val="0"/>
          <w:marBottom w:val="0"/>
          <w:divBdr>
            <w:top w:val="none" w:sz="0" w:space="0" w:color="auto"/>
            <w:left w:val="none" w:sz="0" w:space="0" w:color="auto"/>
            <w:bottom w:val="none" w:sz="0" w:space="0" w:color="auto"/>
            <w:right w:val="none" w:sz="0" w:space="0" w:color="auto"/>
          </w:divBdr>
        </w:div>
      </w:divsChild>
    </w:div>
    <w:div w:id="693312259">
      <w:bodyDiv w:val="1"/>
      <w:marLeft w:val="0"/>
      <w:marRight w:val="0"/>
      <w:marTop w:val="0"/>
      <w:marBottom w:val="0"/>
      <w:divBdr>
        <w:top w:val="none" w:sz="0" w:space="0" w:color="auto"/>
        <w:left w:val="none" w:sz="0" w:space="0" w:color="auto"/>
        <w:bottom w:val="none" w:sz="0" w:space="0" w:color="auto"/>
        <w:right w:val="none" w:sz="0" w:space="0" w:color="auto"/>
      </w:divBdr>
    </w:div>
    <w:div w:id="730661534">
      <w:bodyDiv w:val="1"/>
      <w:marLeft w:val="0"/>
      <w:marRight w:val="0"/>
      <w:marTop w:val="0"/>
      <w:marBottom w:val="0"/>
      <w:divBdr>
        <w:top w:val="none" w:sz="0" w:space="0" w:color="auto"/>
        <w:left w:val="none" w:sz="0" w:space="0" w:color="auto"/>
        <w:bottom w:val="none" w:sz="0" w:space="0" w:color="auto"/>
        <w:right w:val="none" w:sz="0" w:space="0" w:color="auto"/>
      </w:divBdr>
      <w:divsChild>
        <w:div w:id="64037051">
          <w:marLeft w:val="547"/>
          <w:marRight w:val="0"/>
          <w:marTop w:val="0"/>
          <w:marBottom w:val="0"/>
          <w:divBdr>
            <w:top w:val="none" w:sz="0" w:space="0" w:color="auto"/>
            <w:left w:val="none" w:sz="0" w:space="0" w:color="auto"/>
            <w:bottom w:val="none" w:sz="0" w:space="0" w:color="auto"/>
            <w:right w:val="none" w:sz="0" w:space="0" w:color="auto"/>
          </w:divBdr>
        </w:div>
      </w:divsChild>
    </w:div>
    <w:div w:id="731584547">
      <w:bodyDiv w:val="1"/>
      <w:marLeft w:val="0"/>
      <w:marRight w:val="0"/>
      <w:marTop w:val="0"/>
      <w:marBottom w:val="0"/>
      <w:divBdr>
        <w:top w:val="none" w:sz="0" w:space="0" w:color="auto"/>
        <w:left w:val="none" w:sz="0" w:space="0" w:color="auto"/>
        <w:bottom w:val="none" w:sz="0" w:space="0" w:color="auto"/>
        <w:right w:val="none" w:sz="0" w:space="0" w:color="auto"/>
      </w:divBdr>
    </w:div>
    <w:div w:id="735667120">
      <w:bodyDiv w:val="1"/>
      <w:marLeft w:val="0"/>
      <w:marRight w:val="0"/>
      <w:marTop w:val="0"/>
      <w:marBottom w:val="0"/>
      <w:divBdr>
        <w:top w:val="none" w:sz="0" w:space="0" w:color="auto"/>
        <w:left w:val="none" w:sz="0" w:space="0" w:color="auto"/>
        <w:bottom w:val="none" w:sz="0" w:space="0" w:color="auto"/>
        <w:right w:val="none" w:sz="0" w:space="0" w:color="auto"/>
      </w:divBdr>
    </w:div>
    <w:div w:id="799962329">
      <w:bodyDiv w:val="1"/>
      <w:marLeft w:val="0"/>
      <w:marRight w:val="0"/>
      <w:marTop w:val="0"/>
      <w:marBottom w:val="0"/>
      <w:divBdr>
        <w:top w:val="none" w:sz="0" w:space="0" w:color="auto"/>
        <w:left w:val="none" w:sz="0" w:space="0" w:color="auto"/>
        <w:bottom w:val="none" w:sz="0" w:space="0" w:color="auto"/>
        <w:right w:val="none" w:sz="0" w:space="0" w:color="auto"/>
      </w:divBdr>
    </w:div>
    <w:div w:id="909121348">
      <w:bodyDiv w:val="1"/>
      <w:marLeft w:val="0"/>
      <w:marRight w:val="0"/>
      <w:marTop w:val="0"/>
      <w:marBottom w:val="0"/>
      <w:divBdr>
        <w:top w:val="none" w:sz="0" w:space="0" w:color="auto"/>
        <w:left w:val="none" w:sz="0" w:space="0" w:color="auto"/>
        <w:bottom w:val="none" w:sz="0" w:space="0" w:color="auto"/>
        <w:right w:val="none" w:sz="0" w:space="0" w:color="auto"/>
      </w:divBdr>
    </w:div>
    <w:div w:id="927882438">
      <w:bodyDiv w:val="1"/>
      <w:marLeft w:val="0"/>
      <w:marRight w:val="0"/>
      <w:marTop w:val="0"/>
      <w:marBottom w:val="0"/>
      <w:divBdr>
        <w:top w:val="none" w:sz="0" w:space="0" w:color="auto"/>
        <w:left w:val="none" w:sz="0" w:space="0" w:color="auto"/>
        <w:bottom w:val="none" w:sz="0" w:space="0" w:color="auto"/>
        <w:right w:val="none" w:sz="0" w:space="0" w:color="auto"/>
      </w:divBdr>
    </w:div>
    <w:div w:id="932587336">
      <w:bodyDiv w:val="1"/>
      <w:marLeft w:val="0"/>
      <w:marRight w:val="0"/>
      <w:marTop w:val="0"/>
      <w:marBottom w:val="0"/>
      <w:divBdr>
        <w:top w:val="none" w:sz="0" w:space="0" w:color="auto"/>
        <w:left w:val="none" w:sz="0" w:space="0" w:color="auto"/>
        <w:bottom w:val="none" w:sz="0" w:space="0" w:color="auto"/>
        <w:right w:val="none" w:sz="0" w:space="0" w:color="auto"/>
      </w:divBdr>
    </w:div>
    <w:div w:id="951668816">
      <w:bodyDiv w:val="1"/>
      <w:marLeft w:val="0"/>
      <w:marRight w:val="0"/>
      <w:marTop w:val="0"/>
      <w:marBottom w:val="0"/>
      <w:divBdr>
        <w:top w:val="none" w:sz="0" w:space="0" w:color="auto"/>
        <w:left w:val="none" w:sz="0" w:space="0" w:color="auto"/>
        <w:bottom w:val="none" w:sz="0" w:space="0" w:color="auto"/>
        <w:right w:val="none" w:sz="0" w:space="0" w:color="auto"/>
      </w:divBdr>
      <w:divsChild>
        <w:div w:id="1003970011">
          <w:marLeft w:val="547"/>
          <w:marRight w:val="0"/>
          <w:marTop w:val="0"/>
          <w:marBottom w:val="0"/>
          <w:divBdr>
            <w:top w:val="none" w:sz="0" w:space="0" w:color="auto"/>
            <w:left w:val="none" w:sz="0" w:space="0" w:color="auto"/>
            <w:bottom w:val="none" w:sz="0" w:space="0" w:color="auto"/>
            <w:right w:val="none" w:sz="0" w:space="0" w:color="auto"/>
          </w:divBdr>
        </w:div>
      </w:divsChild>
    </w:div>
    <w:div w:id="953906412">
      <w:bodyDiv w:val="1"/>
      <w:marLeft w:val="0"/>
      <w:marRight w:val="0"/>
      <w:marTop w:val="0"/>
      <w:marBottom w:val="0"/>
      <w:divBdr>
        <w:top w:val="none" w:sz="0" w:space="0" w:color="auto"/>
        <w:left w:val="none" w:sz="0" w:space="0" w:color="auto"/>
        <w:bottom w:val="none" w:sz="0" w:space="0" w:color="auto"/>
        <w:right w:val="none" w:sz="0" w:space="0" w:color="auto"/>
      </w:divBdr>
      <w:divsChild>
        <w:div w:id="383481950">
          <w:marLeft w:val="547"/>
          <w:marRight w:val="0"/>
          <w:marTop w:val="0"/>
          <w:marBottom w:val="0"/>
          <w:divBdr>
            <w:top w:val="none" w:sz="0" w:space="0" w:color="auto"/>
            <w:left w:val="none" w:sz="0" w:space="0" w:color="auto"/>
            <w:bottom w:val="none" w:sz="0" w:space="0" w:color="auto"/>
            <w:right w:val="none" w:sz="0" w:space="0" w:color="auto"/>
          </w:divBdr>
        </w:div>
        <w:div w:id="498039723">
          <w:marLeft w:val="547"/>
          <w:marRight w:val="0"/>
          <w:marTop w:val="0"/>
          <w:marBottom w:val="0"/>
          <w:divBdr>
            <w:top w:val="none" w:sz="0" w:space="0" w:color="auto"/>
            <w:left w:val="none" w:sz="0" w:space="0" w:color="auto"/>
            <w:bottom w:val="none" w:sz="0" w:space="0" w:color="auto"/>
            <w:right w:val="none" w:sz="0" w:space="0" w:color="auto"/>
          </w:divBdr>
        </w:div>
        <w:div w:id="908267202">
          <w:marLeft w:val="1166"/>
          <w:marRight w:val="0"/>
          <w:marTop w:val="0"/>
          <w:marBottom w:val="0"/>
          <w:divBdr>
            <w:top w:val="none" w:sz="0" w:space="0" w:color="auto"/>
            <w:left w:val="none" w:sz="0" w:space="0" w:color="auto"/>
            <w:bottom w:val="none" w:sz="0" w:space="0" w:color="auto"/>
            <w:right w:val="none" w:sz="0" w:space="0" w:color="auto"/>
          </w:divBdr>
        </w:div>
        <w:div w:id="1178616695">
          <w:marLeft w:val="547"/>
          <w:marRight w:val="0"/>
          <w:marTop w:val="0"/>
          <w:marBottom w:val="0"/>
          <w:divBdr>
            <w:top w:val="none" w:sz="0" w:space="0" w:color="auto"/>
            <w:left w:val="none" w:sz="0" w:space="0" w:color="auto"/>
            <w:bottom w:val="none" w:sz="0" w:space="0" w:color="auto"/>
            <w:right w:val="none" w:sz="0" w:space="0" w:color="auto"/>
          </w:divBdr>
        </w:div>
        <w:div w:id="1357804561">
          <w:marLeft w:val="547"/>
          <w:marRight w:val="0"/>
          <w:marTop w:val="0"/>
          <w:marBottom w:val="0"/>
          <w:divBdr>
            <w:top w:val="none" w:sz="0" w:space="0" w:color="auto"/>
            <w:left w:val="none" w:sz="0" w:space="0" w:color="auto"/>
            <w:bottom w:val="none" w:sz="0" w:space="0" w:color="auto"/>
            <w:right w:val="none" w:sz="0" w:space="0" w:color="auto"/>
          </w:divBdr>
        </w:div>
        <w:div w:id="1396471728">
          <w:marLeft w:val="547"/>
          <w:marRight w:val="0"/>
          <w:marTop w:val="0"/>
          <w:marBottom w:val="0"/>
          <w:divBdr>
            <w:top w:val="none" w:sz="0" w:space="0" w:color="auto"/>
            <w:left w:val="none" w:sz="0" w:space="0" w:color="auto"/>
            <w:bottom w:val="none" w:sz="0" w:space="0" w:color="auto"/>
            <w:right w:val="none" w:sz="0" w:space="0" w:color="auto"/>
          </w:divBdr>
        </w:div>
        <w:div w:id="1480802948">
          <w:marLeft w:val="1166"/>
          <w:marRight w:val="0"/>
          <w:marTop w:val="0"/>
          <w:marBottom w:val="0"/>
          <w:divBdr>
            <w:top w:val="none" w:sz="0" w:space="0" w:color="auto"/>
            <w:left w:val="none" w:sz="0" w:space="0" w:color="auto"/>
            <w:bottom w:val="none" w:sz="0" w:space="0" w:color="auto"/>
            <w:right w:val="none" w:sz="0" w:space="0" w:color="auto"/>
          </w:divBdr>
        </w:div>
        <w:div w:id="1528910387">
          <w:marLeft w:val="1166"/>
          <w:marRight w:val="0"/>
          <w:marTop w:val="0"/>
          <w:marBottom w:val="0"/>
          <w:divBdr>
            <w:top w:val="none" w:sz="0" w:space="0" w:color="auto"/>
            <w:left w:val="none" w:sz="0" w:space="0" w:color="auto"/>
            <w:bottom w:val="none" w:sz="0" w:space="0" w:color="auto"/>
            <w:right w:val="none" w:sz="0" w:space="0" w:color="auto"/>
          </w:divBdr>
        </w:div>
        <w:div w:id="1902402148">
          <w:marLeft w:val="547"/>
          <w:marRight w:val="0"/>
          <w:marTop w:val="0"/>
          <w:marBottom w:val="0"/>
          <w:divBdr>
            <w:top w:val="none" w:sz="0" w:space="0" w:color="auto"/>
            <w:left w:val="none" w:sz="0" w:space="0" w:color="auto"/>
            <w:bottom w:val="none" w:sz="0" w:space="0" w:color="auto"/>
            <w:right w:val="none" w:sz="0" w:space="0" w:color="auto"/>
          </w:divBdr>
        </w:div>
      </w:divsChild>
    </w:div>
    <w:div w:id="990795635">
      <w:bodyDiv w:val="1"/>
      <w:marLeft w:val="0"/>
      <w:marRight w:val="0"/>
      <w:marTop w:val="0"/>
      <w:marBottom w:val="0"/>
      <w:divBdr>
        <w:top w:val="none" w:sz="0" w:space="0" w:color="auto"/>
        <w:left w:val="none" w:sz="0" w:space="0" w:color="auto"/>
        <w:bottom w:val="none" w:sz="0" w:space="0" w:color="auto"/>
        <w:right w:val="none" w:sz="0" w:space="0" w:color="auto"/>
      </w:divBdr>
      <w:divsChild>
        <w:div w:id="1687098738">
          <w:marLeft w:val="547"/>
          <w:marRight w:val="0"/>
          <w:marTop w:val="154"/>
          <w:marBottom w:val="0"/>
          <w:divBdr>
            <w:top w:val="none" w:sz="0" w:space="0" w:color="auto"/>
            <w:left w:val="none" w:sz="0" w:space="0" w:color="auto"/>
            <w:bottom w:val="none" w:sz="0" w:space="0" w:color="auto"/>
            <w:right w:val="none" w:sz="0" w:space="0" w:color="auto"/>
          </w:divBdr>
        </w:div>
      </w:divsChild>
    </w:div>
    <w:div w:id="1034422021">
      <w:bodyDiv w:val="1"/>
      <w:marLeft w:val="0"/>
      <w:marRight w:val="0"/>
      <w:marTop w:val="0"/>
      <w:marBottom w:val="0"/>
      <w:divBdr>
        <w:top w:val="none" w:sz="0" w:space="0" w:color="auto"/>
        <w:left w:val="none" w:sz="0" w:space="0" w:color="auto"/>
        <w:bottom w:val="none" w:sz="0" w:space="0" w:color="auto"/>
        <w:right w:val="none" w:sz="0" w:space="0" w:color="auto"/>
      </w:divBdr>
    </w:div>
    <w:div w:id="1190483902">
      <w:bodyDiv w:val="1"/>
      <w:marLeft w:val="0"/>
      <w:marRight w:val="0"/>
      <w:marTop w:val="0"/>
      <w:marBottom w:val="0"/>
      <w:divBdr>
        <w:top w:val="none" w:sz="0" w:space="0" w:color="auto"/>
        <w:left w:val="none" w:sz="0" w:space="0" w:color="auto"/>
        <w:bottom w:val="none" w:sz="0" w:space="0" w:color="auto"/>
        <w:right w:val="none" w:sz="0" w:space="0" w:color="auto"/>
      </w:divBdr>
      <w:divsChild>
        <w:div w:id="37125344">
          <w:marLeft w:val="547"/>
          <w:marRight w:val="0"/>
          <w:marTop w:val="86"/>
          <w:marBottom w:val="0"/>
          <w:divBdr>
            <w:top w:val="none" w:sz="0" w:space="0" w:color="auto"/>
            <w:left w:val="none" w:sz="0" w:space="0" w:color="auto"/>
            <w:bottom w:val="none" w:sz="0" w:space="0" w:color="auto"/>
            <w:right w:val="none" w:sz="0" w:space="0" w:color="auto"/>
          </w:divBdr>
        </w:div>
        <w:div w:id="1145317831">
          <w:marLeft w:val="547"/>
          <w:marRight w:val="0"/>
          <w:marTop w:val="86"/>
          <w:marBottom w:val="0"/>
          <w:divBdr>
            <w:top w:val="none" w:sz="0" w:space="0" w:color="auto"/>
            <w:left w:val="none" w:sz="0" w:space="0" w:color="auto"/>
            <w:bottom w:val="none" w:sz="0" w:space="0" w:color="auto"/>
            <w:right w:val="none" w:sz="0" w:space="0" w:color="auto"/>
          </w:divBdr>
        </w:div>
      </w:divsChild>
    </w:div>
    <w:div w:id="1198468588">
      <w:bodyDiv w:val="1"/>
      <w:marLeft w:val="0"/>
      <w:marRight w:val="0"/>
      <w:marTop w:val="0"/>
      <w:marBottom w:val="0"/>
      <w:divBdr>
        <w:top w:val="none" w:sz="0" w:space="0" w:color="auto"/>
        <w:left w:val="none" w:sz="0" w:space="0" w:color="auto"/>
        <w:bottom w:val="none" w:sz="0" w:space="0" w:color="auto"/>
        <w:right w:val="none" w:sz="0" w:space="0" w:color="auto"/>
      </w:divBdr>
    </w:div>
    <w:div w:id="1198617217">
      <w:bodyDiv w:val="1"/>
      <w:marLeft w:val="0"/>
      <w:marRight w:val="0"/>
      <w:marTop w:val="0"/>
      <w:marBottom w:val="0"/>
      <w:divBdr>
        <w:top w:val="none" w:sz="0" w:space="0" w:color="auto"/>
        <w:left w:val="none" w:sz="0" w:space="0" w:color="auto"/>
        <w:bottom w:val="none" w:sz="0" w:space="0" w:color="auto"/>
        <w:right w:val="none" w:sz="0" w:space="0" w:color="auto"/>
      </w:divBdr>
      <w:divsChild>
        <w:div w:id="1525243892">
          <w:marLeft w:val="547"/>
          <w:marRight w:val="0"/>
          <w:marTop w:val="0"/>
          <w:marBottom w:val="0"/>
          <w:divBdr>
            <w:top w:val="none" w:sz="0" w:space="0" w:color="auto"/>
            <w:left w:val="none" w:sz="0" w:space="0" w:color="auto"/>
            <w:bottom w:val="none" w:sz="0" w:space="0" w:color="auto"/>
            <w:right w:val="none" w:sz="0" w:space="0" w:color="auto"/>
          </w:divBdr>
        </w:div>
      </w:divsChild>
    </w:div>
    <w:div w:id="1223102583">
      <w:bodyDiv w:val="1"/>
      <w:marLeft w:val="0"/>
      <w:marRight w:val="0"/>
      <w:marTop w:val="0"/>
      <w:marBottom w:val="0"/>
      <w:divBdr>
        <w:top w:val="none" w:sz="0" w:space="0" w:color="auto"/>
        <w:left w:val="none" w:sz="0" w:space="0" w:color="auto"/>
        <w:bottom w:val="none" w:sz="0" w:space="0" w:color="auto"/>
        <w:right w:val="none" w:sz="0" w:space="0" w:color="auto"/>
      </w:divBdr>
    </w:div>
    <w:div w:id="1268001493">
      <w:bodyDiv w:val="1"/>
      <w:marLeft w:val="0"/>
      <w:marRight w:val="0"/>
      <w:marTop w:val="0"/>
      <w:marBottom w:val="0"/>
      <w:divBdr>
        <w:top w:val="none" w:sz="0" w:space="0" w:color="auto"/>
        <w:left w:val="none" w:sz="0" w:space="0" w:color="auto"/>
        <w:bottom w:val="none" w:sz="0" w:space="0" w:color="auto"/>
        <w:right w:val="none" w:sz="0" w:space="0" w:color="auto"/>
      </w:divBdr>
      <w:divsChild>
        <w:div w:id="291525957">
          <w:marLeft w:val="1166"/>
          <w:marRight w:val="0"/>
          <w:marTop w:val="0"/>
          <w:marBottom w:val="0"/>
          <w:divBdr>
            <w:top w:val="none" w:sz="0" w:space="0" w:color="auto"/>
            <w:left w:val="none" w:sz="0" w:space="0" w:color="auto"/>
            <w:bottom w:val="none" w:sz="0" w:space="0" w:color="auto"/>
            <w:right w:val="none" w:sz="0" w:space="0" w:color="auto"/>
          </w:divBdr>
        </w:div>
        <w:div w:id="300162576">
          <w:marLeft w:val="1166"/>
          <w:marRight w:val="0"/>
          <w:marTop w:val="0"/>
          <w:marBottom w:val="0"/>
          <w:divBdr>
            <w:top w:val="none" w:sz="0" w:space="0" w:color="auto"/>
            <w:left w:val="none" w:sz="0" w:space="0" w:color="auto"/>
            <w:bottom w:val="none" w:sz="0" w:space="0" w:color="auto"/>
            <w:right w:val="none" w:sz="0" w:space="0" w:color="auto"/>
          </w:divBdr>
        </w:div>
        <w:div w:id="367729601">
          <w:marLeft w:val="547"/>
          <w:marRight w:val="0"/>
          <w:marTop w:val="0"/>
          <w:marBottom w:val="0"/>
          <w:divBdr>
            <w:top w:val="none" w:sz="0" w:space="0" w:color="auto"/>
            <w:left w:val="none" w:sz="0" w:space="0" w:color="auto"/>
            <w:bottom w:val="none" w:sz="0" w:space="0" w:color="auto"/>
            <w:right w:val="none" w:sz="0" w:space="0" w:color="auto"/>
          </w:divBdr>
        </w:div>
        <w:div w:id="652762707">
          <w:marLeft w:val="547"/>
          <w:marRight w:val="0"/>
          <w:marTop w:val="0"/>
          <w:marBottom w:val="0"/>
          <w:divBdr>
            <w:top w:val="none" w:sz="0" w:space="0" w:color="auto"/>
            <w:left w:val="none" w:sz="0" w:space="0" w:color="auto"/>
            <w:bottom w:val="none" w:sz="0" w:space="0" w:color="auto"/>
            <w:right w:val="none" w:sz="0" w:space="0" w:color="auto"/>
          </w:divBdr>
        </w:div>
        <w:div w:id="711266456">
          <w:marLeft w:val="547"/>
          <w:marRight w:val="0"/>
          <w:marTop w:val="0"/>
          <w:marBottom w:val="0"/>
          <w:divBdr>
            <w:top w:val="none" w:sz="0" w:space="0" w:color="auto"/>
            <w:left w:val="none" w:sz="0" w:space="0" w:color="auto"/>
            <w:bottom w:val="none" w:sz="0" w:space="0" w:color="auto"/>
            <w:right w:val="none" w:sz="0" w:space="0" w:color="auto"/>
          </w:divBdr>
        </w:div>
        <w:div w:id="1044911377">
          <w:marLeft w:val="1166"/>
          <w:marRight w:val="0"/>
          <w:marTop w:val="0"/>
          <w:marBottom w:val="0"/>
          <w:divBdr>
            <w:top w:val="none" w:sz="0" w:space="0" w:color="auto"/>
            <w:left w:val="none" w:sz="0" w:space="0" w:color="auto"/>
            <w:bottom w:val="none" w:sz="0" w:space="0" w:color="auto"/>
            <w:right w:val="none" w:sz="0" w:space="0" w:color="auto"/>
          </w:divBdr>
        </w:div>
        <w:div w:id="1082721961">
          <w:marLeft w:val="547"/>
          <w:marRight w:val="0"/>
          <w:marTop w:val="0"/>
          <w:marBottom w:val="0"/>
          <w:divBdr>
            <w:top w:val="none" w:sz="0" w:space="0" w:color="auto"/>
            <w:left w:val="none" w:sz="0" w:space="0" w:color="auto"/>
            <w:bottom w:val="none" w:sz="0" w:space="0" w:color="auto"/>
            <w:right w:val="none" w:sz="0" w:space="0" w:color="auto"/>
          </w:divBdr>
        </w:div>
        <w:div w:id="1714887693">
          <w:marLeft w:val="547"/>
          <w:marRight w:val="0"/>
          <w:marTop w:val="0"/>
          <w:marBottom w:val="0"/>
          <w:divBdr>
            <w:top w:val="none" w:sz="0" w:space="0" w:color="auto"/>
            <w:left w:val="none" w:sz="0" w:space="0" w:color="auto"/>
            <w:bottom w:val="none" w:sz="0" w:space="0" w:color="auto"/>
            <w:right w:val="none" w:sz="0" w:space="0" w:color="auto"/>
          </w:divBdr>
        </w:div>
        <w:div w:id="1770853781">
          <w:marLeft w:val="547"/>
          <w:marRight w:val="0"/>
          <w:marTop w:val="0"/>
          <w:marBottom w:val="0"/>
          <w:divBdr>
            <w:top w:val="none" w:sz="0" w:space="0" w:color="auto"/>
            <w:left w:val="none" w:sz="0" w:space="0" w:color="auto"/>
            <w:bottom w:val="none" w:sz="0" w:space="0" w:color="auto"/>
            <w:right w:val="none" w:sz="0" w:space="0" w:color="auto"/>
          </w:divBdr>
        </w:div>
      </w:divsChild>
    </w:div>
    <w:div w:id="1317882162">
      <w:bodyDiv w:val="1"/>
      <w:marLeft w:val="0"/>
      <w:marRight w:val="0"/>
      <w:marTop w:val="0"/>
      <w:marBottom w:val="0"/>
      <w:divBdr>
        <w:top w:val="none" w:sz="0" w:space="0" w:color="auto"/>
        <w:left w:val="none" w:sz="0" w:space="0" w:color="auto"/>
        <w:bottom w:val="none" w:sz="0" w:space="0" w:color="auto"/>
        <w:right w:val="none" w:sz="0" w:space="0" w:color="auto"/>
      </w:divBdr>
      <w:divsChild>
        <w:div w:id="126626300">
          <w:marLeft w:val="1166"/>
          <w:marRight w:val="0"/>
          <w:marTop w:val="86"/>
          <w:marBottom w:val="0"/>
          <w:divBdr>
            <w:top w:val="none" w:sz="0" w:space="0" w:color="auto"/>
            <w:left w:val="none" w:sz="0" w:space="0" w:color="auto"/>
            <w:bottom w:val="none" w:sz="0" w:space="0" w:color="auto"/>
            <w:right w:val="none" w:sz="0" w:space="0" w:color="auto"/>
          </w:divBdr>
        </w:div>
        <w:div w:id="539785727">
          <w:marLeft w:val="1166"/>
          <w:marRight w:val="0"/>
          <w:marTop w:val="86"/>
          <w:marBottom w:val="0"/>
          <w:divBdr>
            <w:top w:val="none" w:sz="0" w:space="0" w:color="auto"/>
            <w:left w:val="none" w:sz="0" w:space="0" w:color="auto"/>
            <w:bottom w:val="none" w:sz="0" w:space="0" w:color="auto"/>
            <w:right w:val="none" w:sz="0" w:space="0" w:color="auto"/>
          </w:divBdr>
        </w:div>
        <w:div w:id="592670088">
          <w:marLeft w:val="1166"/>
          <w:marRight w:val="0"/>
          <w:marTop w:val="86"/>
          <w:marBottom w:val="0"/>
          <w:divBdr>
            <w:top w:val="none" w:sz="0" w:space="0" w:color="auto"/>
            <w:left w:val="none" w:sz="0" w:space="0" w:color="auto"/>
            <w:bottom w:val="none" w:sz="0" w:space="0" w:color="auto"/>
            <w:right w:val="none" w:sz="0" w:space="0" w:color="auto"/>
          </w:divBdr>
        </w:div>
        <w:div w:id="829446578">
          <w:marLeft w:val="1166"/>
          <w:marRight w:val="0"/>
          <w:marTop w:val="86"/>
          <w:marBottom w:val="0"/>
          <w:divBdr>
            <w:top w:val="none" w:sz="0" w:space="0" w:color="auto"/>
            <w:left w:val="none" w:sz="0" w:space="0" w:color="auto"/>
            <w:bottom w:val="none" w:sz="0" w:space="0" w:color="auto"/>
            <w:right w:val="none" w:sz="0" w:space="0" w:color="auto"/>
          </w:divBdr>
        </w:div>
        <w:div w:id="1197036426">
          <w:marLeft w:val="1166"/>
          <w:marRight w:val="0"/>
          <w:marTop w:val="86"/>
          <w:marBottom w:val="0"/>
          <w:divBdr>
            <w:top w:val="none" w:sz="0" w:space="0" w:color="auto"/>
            <w:left w:val="none" w:sz="0" w:space="0" w:color="auto"/>
            <w:bottom w:val="none" w:sz="0" w:space="0" w:color="auto"/>
            <w:right w:val="none" w:sz="0" w:space="0" w:color="auto"/>
          </w:divBdr>
        </w:div>
      </w:divsChild>
    </w:div>
    <w:div w:id="1330595081">
      <w:bodyDiv w:val="1"/>
      <w:marLeft w:val="0"/>
      <w:marRight w:val="0"/>
      <w:marTop w:val="0"/>
      <w:marBottom w:val="0"/>
      <w:divBdr>
        <w:top w:val="none" w:sz="0" w:space="0" w:color="auto"/>
        <w:left w:val="none" w:sz="0" w:space="0" w:color="auto"/>
        <w:bottom w:val="none" w:sz="0" w:space="0" w:color="auto"/>
        <w:right w:val="none" w:sz="0" w:space="0" w:color="auto"/>
      </w:divBdr>
      <w:divsChild>
        <w:div w:id="1169714526">
          <w:marLeft w:val="0"/>
          <w:marRight w:val="0"/>
          <w:marTop w:val="0"/>
          <w:marBottom w:val="0"/>
          <w:divBdr>
            <w:top w:val="none" w:sz="0" w:space="0" w:color="auto"/>
            <w:left w:val="none" w:sz="0" w:space="0" w:color="auto"/>
            <w:bottom w:val="none" w:sz="0" w:space="0" w:color="auto"/>
            <w:right w:val="none" w:sz="0" w:space="0" w:color="auto"/>
          </w:divBdr>
          <w:divsChild>
            <w:div w:id="105731805">
              <w:marLeft w:val="0"/>
              <w:marRight w:val="0"/>
              <w:marTop w:val="0"/>
              <w:marBottom w:val="0"/>
              <w:divBdr>
                <w:top w:val="none" w:sz="0" w:space="0" w:color="auto"/>
                <w:left w:val="none" w:sz="0" w:space="0" w:color="auto"/>
                <w:bottom w:val="none" w:sz="0" w:space="0" w:color="auto"/>
                <w:right w:val="none" w:sz="0" w:space="0" w:color="auto"/>
              </w:divBdr>
            </w:div>
            <w:div w:id="259336610">
              <w:marLeft w:val="0"/>
              <w:marRight w:val="0"/>
              <w:marTop w:val="0"/>
              <w:marBottom w:val="0"/>
              <w:divBdr>
                <w:top w:val="none" w:sz="0" w:space="0" w:color="auto"/>
                <w:left w:val="none" w:sz="0" w:space="0" w:color="auto"/>
                <w:bottom w:val="none" w:sz="0" w:space="0" w:color="auto"/>
                <w:right w:val="none" w:sz="0" w:space="0" w:color="auto"/>
              </w:divBdr>
            </w:div>
            <w:div w:id="990642676">
              <w:marLeft w:val="0"/>
              <w:marRight w:val="0"/>
              <w:marTop w:val="0"/>
              <w:marBottom w:val="0"/>
              <w:divBdr>
                <w:top w:val="none" w:sz="0" w:space="0" w:color="auto"/>
                <w:left w:val="none" w:sz="0" w:space="0" w:color="auto"/>
                <w:bottom w:val="none" w:sz="0" w:space="0" w:color="auto"/>
                <w:right w:val="none" w:sz="0" w:space="0" w:color="auto"/>
              </w:divBdr>
            </w:div>
            <w:div w:id="1648780969">
              <w:marLeft w:val="0"/>
              <w:marRight w:val="0"/>
              <w:marTop w:val="0"/>
              <w:marBottom w:val="0"/>
              <w:divBdr>
                <w:top w:val="none" w:sz="0" w:space="0" w:color="auto"/>
                <w:left w:val="none" w:sz="0" w:space="0" w:color="auto"/>
                <w:bottom w:val="none" w:sz="0" w:space="0" w:color="auto"/>
                <w:right w:val="none" w:sz="0" w:space="0" w:color="auto"/>
              </w:divBdr>
            </w:div>
            <w:div w:id="1922984330">
              <w:marLeft w:val="0"/>
              <w:marRight w:val="0"/>
              <w:marTop w:val="0"/>
              <w:marBottom w:val="0"/>
              <w:divBdr>
                <w:top w:val="none" w:sz="0" w:space="0" w:color="auto"/>
                <w:left w:val="none" w:sz="0" w:space="0" w:color="auto"/>
                <w:bottom w:val="none" w:sz="0" w:space="0" w:color="auto"/>
                <w:right w:val="none" w:sz="0" w:space="0" w:color="auto"/>
              </w:divBdr>
            </w:div>
            <w:div w:id="21277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67617">
      <w:bodyDiv w:val="1"/>
      <w:marLeft w:val="0"/>
      <w:marRight w:val="0"/>
      <w:marTop w:val="0"/>
      <w:marBottom w:val="0"/>
      <w:divBdr>
        <w:top w:val="none" w:sz="0" w:space="0" w:color="auto"/>
        <w:left w:val="none" w:sz="0" w:space="0" w:color="auto"/>
        <w:bottom w:val="none" w:sz="0" w:space="0" w:color="auto"/>
        <w:right w:val="none" w:sz="0" w:space="0" w:color="auto"/>
      </w:divBdr>
    </w:div>
    <w:div w:id="1532181658">
      <w:bodyDiv w:val="1"/>
      <w:marLeft w:val="0"/>
      <w:marRight w:val="0"/>
      <w:marTop w:val="0"/>
      <w:marBottom w:val="0"/>
      <w:divBdr>
        <w:top w:val="none" w:sz="0" w:space="0" w:color="auto"/>
        <w:left w:val="none" w:sz="0" w:space="0" w:color="auto"/>
        <w:bottom w:val="none" w:sz="0" w:space="0" w:color="auto"/>
        <w:right w:val="none" w:sz="0" w:space="0" w:color="auto"/>
      </w:divBdr>
    </w:div>
    <w:div w:id="1532761085">
      <w:bodyDiv w:val="1"/>
      <w:marLeft w:val="0"/>
      <w:marRight w:val="0"/>
      <w:marTop w:val="0"/>
      <w:marBottom w:val="0"/>
      <w:divBdr>
        <w:top w:val="none" w:sz="0" w:space="0" w:color="auto"/>
        <w:left w:val="none" w:sz="0" w:space="0" w:color="auto"/>
        <w:bottom w:val="none" w:sz="0" w:space="0" w:color="auto"/>
        <w:right w:val="none" w:sz="0" w:space="0" w:color="auto"/>
      </w:divBdr>
      <w:divsChild>
        <w:div w:id="44836565">
          <w:marLeft w:val="547"/>
          <w:marRight w:val="0"/>
          <w:marTop w:val="0"/>
          <w:marBottom w:val="0"/>
          <w:divBdr>
            <w:top w:val="none" w:sz="0" w:space="0" w:color="auto"/>
            <w:left w:val="none" w:sz="0" w:space="0" w:color="auto"/>
            <w:bottom w:val="none" w:sz="0" w:space="0" w:color="auto"/>
            <w:right w:val="none" w:sz="0" w:space="0" w:color="auto"/>
          </w:divBdr>
        </w:div>
      </w:divsChild>
    </w:div>
    <w:div w:id="1539001608">
      <w:bodyDiv w:val="1"/>
      <w:marLeft w:val="0"/>
      <w:marRight w:val="0"/>
      <w:marTop w:val="0"/>
      <w:marBottom w:val="0"/>
      <w:divBdr>
        <w:top w:val="none" w:sz="0" w:space="0" w:color="auto"/>
        <w:left w:val="none" w:sz="0" w:space="0" w:color="auto"/>
        <w:bottom w:val="none" w:sz="0" w:space="0" w:color="auto"/>
        <w:right w:val="none" w:sz="0" w:space="0" w:color="auto"/>
      </w:divBdr>
    </w:div>
    <w:div w:id="1662462183">
      <w:bodyDiv w:val="1"/>
      <w:marLeft w:val="0"/>
      <w:marRight w:val="0"/>
      <w:marTop w:val="0"/>
      <w:marBottom w:val="0"/>
      <w:divBdr>
        <w:top w:val="none" w:sz="0" w:space="0" w:color="auto"/>
        <w:left w:val="none" w:sz="0" w:space="0" w:color="auto"/>
        <w:bottom w:val="none" w:sz="0" w:space="0" w:color="auto"/>
        <w:right w:val="none" w:sz="0" w:space="0" w:color="auto"/>
      </w:divBdr>
      <w:divsChild>
        <w:div w:id="913900099">
          <w:marLeft w:val="547"/>
          <w:marRight w:val="0"/>
          <w:marTop w:val="86"/>
          <w:marBottom w:val="0"/>
          <w:divBdr>
            <w:top w:val="none" w:sz="0" w:space="0" w:color="auto"/>
            <w:left w:val="none" w:sz="0" w:space="0" w:color="auto"/>
            <w:bottom w:val="none" w:sz="0" w:space="0" w:color="auto"/>
            <w:right w:val="none" w:sz="0" w:space="0" w:color="auto"/>
          </w:divBdr>
        </w:div>
        <w:div w:id="1050769556">
          <w:marLeft w:val="547"/>
          <w:marRight w:val="0"/>
          <w:marTop w:val="86"/>
          <w:marBottom w:val="0"/>
          <w:divBdr>
            <w:top w:val="none" w:sz="0" w:space="0" w:color="auto"/>
            <w:left w:val="none" w:sz="0" w:space="0" w:color="auto"/>
            <w:bottom w:val="none" w:sz="0" w:space="0" w:color="auto"/>
            <w:right w:val="none" w:sz="0" w:space="0" w:color="auto"/>
          </w:divBdr>
        </w:div>
      </w:divsChild>
    </w:div>
    <w:div w:id="1676835660">
      <w:bodyDiv w:val="1"/>
      <w:marLeft w:val="0"/>
      <w:marRight w:val="0"/>
      <w:marTop w:val="0"/>
      <w:marBottom w:val="0"/>
      <w:divBdr>
        <w:top w:val="none" w:sz="0" w:space="0" w:color="auto"/>
        <w:left w:val="none" w:sz="0" w:space="0" w:color="auto"/>
        <w:bottom w:val="none" w:sz="0" w:space="0" w:color="auto"/>
        <w:right w:val="none" w:sz="0" w:space="0" w:color="auto"/>
      </w:divBdr>
      <w:divsChild>
        <w:div w:id="1473451345">
          <w:marLeft w:val="0"/>
          <w:marRight w:val="0"/>
          <w:marTop w:val="0"/>
          <w:marBottom w:val="0"/>
          <w:divBdr>
            <w:top w:val="none" w:sz="0" w:space="0" w:color="auto"/>
            <w:left w:val="none" w:sz="0" w:space="0" w:color="auto"/>
            <w:bottom w:val="none" w:sz="0" w:space="0" w:color="auto"/>
            <w:right w:val="none" w:sz="0" w:space="0" w:color="auto"/>
          </w:divBdr>
        </w:div>
      </w:divsChild>
    </w:div>
    <w:div w:id="1824854805">
      <w:bodyDiv w:val="1"/>
      <w:marLeft w:val="0"/>
      <w:marRight w:val="0"/>
      <w:marTop w:val="0"/>
      <w:marBottom w:val="0"/>
      <w:divBdr>
        <w:top w:val="none" w:sz="0" w:space="0" w:color="auto"/>
        <w:left w:val="none" w:sz="0" w:space="0" w:color="auto"/>
        <w:bottom w:val="none" w:sz="0" w:space="0" w:color="auto"/>
        <w:right w:val="none" w:sz="0" w:space="0" w:color="auto"/>
      </w:divBdr>
    </w:div>
    <w:div w:id="1875774745">
      <w:bodyDiv w:val="1"/>
      <w:marLeft w:val="0"/>
      <w:marRight w:val="0"/>
      <w:marTop w:val="0"/>
      <w:marBottom w:val="0"/>
      <w:divBdr>
        <w:top w:val="none" w:sz="0" w:space="0" w:color="auto"/>
        <w:left w:val="none" w:sz="0" w:space="0" w:color="auto"/>
        <w:bottom w:val="none" w:sz="0" w:space="0" w:color="auto"/>
        <w:right w:val="none" w:sz="0" w:space="0" w:color="auto"/>
      </w:divBdr>
      <w:divsChild>
        <w:div w:id="72435880">
          <w:marLeft w:val="0"/>
          <w:marRight w:val="0"/>
          <w:marTop w:val="0"/>
          <w:marBottom w:val="0"/>
          <w:divBdr>
            <w:top w:val="none" w:sz="0" w:space="0" w:color="auto"/>
            <w:left w:val="none" w:sz="0" w:space="0" w:color="auto"/>
            <w:bottom w:val="none" w:sz="0" w:space="0" w:color="auto"/>
            <w:right w:val="none" w:sz="0" w:space="0" w:color="auto"/>
          </w:divBdr>
        </w:div>
      </w:divsChild>
    </w:div>
    <w:div w:id="1887598976">
      <w:bodyDiv w:val="1"/>
      <w:marLeft w:val="0"/>
      <w:marRight w:val="0"/>
      <w:marTop w:val="0"/>
      <w:marBottom w:val="0"/>
      <w:divBdr>
        <w:top w:val="none" w:sz="0" w:space="0" w:color="auto"/>
        <w:left w:val="none" w:sz="0" w:space="0" w:color="auto"/>
        <w:bottom w:val="none" w:sz="0" w:space="0" w:color="auto"/>
        <w:right w:val="none" w:sz="0" w:space="0" w:color="auto"/>
      </w:divBdr>
    </w:div>
    <w:div w:id="1907447825">
      <w:bodyDiv w:val="1"/>
      <w:marLeft w:val="0"/>
      <w:marRight w:val="0"/>
      <w:marTop w:val="0"/>
      <w:marBottom w:val="0"/>
      <w:divBdr>
        <w:top w:val="none" w:sz="0" w:space="0" w:color="auto"/>
        <w:left w:val="none" w:sz="0" w:space="0" w:color="auto"/>
        <w:bottom w:val="none" w:sz="0" w:space="0" w:color="auto"/>
        <w:right w:val="none" w:sz="0" w:space="0" w:color="auto"/>
      </w:divBdr>
    </w:div>
    <w:div w:id="1976636647">
      <w:bodyDiv w:val="1"/>
      <w:marLeft w:val="0"/>
      <w:marRight w:val="0"/>
      <w:marTop w:val="0"/>
      <w:marBottom w:val="0"/>
      <w:divBdr>
        <w:top w:val="none" w:sz="0" w:space="0" w:color="auto"/>
        <w:left w:val="none" w:sz="0" w:space="0" w:color="auto"/>
        <w:bottom w:val="none" w:sz="0" w:space="0" w:color="auto"/>
        <w:right w:val="none" w:sz="0" w:space="0" w:color="auto"/>
      </w:divBdr>
      <w:divsChild>
        <w:div w:id="792599106">
          <w:marLeft w:val="547"/>
          <w:marRight w:val="0"/>
          <w:marTop w:val="0"/>
          <w:marBottom w:val="0"/>
          <w:divBdr>
            <w:top w:val="none" w:sz="0" w:space="0" w:color="auto"/>
            <w:left w:val="none" w:sz="0" w:space="0" w:color="auto"/>
            <w:bottom w:val="none" w:sz="0" w:space="0" w:color="auto"/>
            <w:right w:val="none" w:sz="0" w:space="0" w:color="auto"/>
          </w:divBdr>
        </w:div>
      </w:divsChild>
    </w:div>
    <w:div w:id="1987080858">
      <w:bodyDiv w:val="1"/>
      <w:marLeft w:val="0"/>
      <w:marRight w:val="0"/>
      <w:marTop w:val="0"/>
      <w:marBottom w:val="0"/>
      <w:divBdr>
        <w:top w:val="none" w:sz="0" w:space="0" w:color="auto"/>
        <w:left w:val="none" w:sz="0" w:space="0" w:color="auto"/>
        <w:bottom w:val="none" w:sz="0" w:space="0" w:color="auto"/>
        <w:right w:val="none" w:sz="0" w:space="0" w:color="auto"/>
      </w:divBdr>
    </w:div>
    <w:div w:id="1999263205">
      <w:bodyDiv w:val="1"/>
      <w:marLeft w:val="0"/>
      <w:marRight w:val="0"/>
      <w:marTop w:val="0"/>
      <w:marBottom w:val="0"/>
      <w:divBdr>
        <w:top w:val="none" w:sz="0" w:space="0" w:color="auto"/>
        <w:left w:val="none" w:sz="0" w:space="0" w:color="auto"/>
        <w:bottom w:val="none" w:sz="0" w:space="0" w:color="auto"/>
        <w:right w:val="none" w:sz="0" w:space="0" w:color="auto"/>
      </w:divBdr>
    </w:div>
    <w:div w:id="2022075818">
      <w:bodyDiv w:val="1"/>
      <w:marLeft w:val="0"/>
      <w:marRight w:val="0"/>
      <w:marTop w:val="0"/>
      <w:marBottom w:val="0"/>
      <w:divBdr>
        <w:top w:val="none" w:sz="0" w:space="0" w:color="auto"/>
        <w:left w:val="none" w:sz="0" w:space="0" w:color="auto"/>
        <w:bottom w:val="none" w:sz="0" w:space="0" w:color="auto"/>
        <w:right w:val="none" w:sz="0" w:space="0" w:color="auto"/>
      </w:divBdr>
    </w:div>
    <w:div w:id="2048096877">
      <w:bodyDiv w:val="1"/>
      <w:marLeft w:val="0"/>
      <w:marRight w:val="0"/>
      <w:marTop w:val="0"/>
      <w:marBottom w:val="0"/>
      <w:divBdr>
        <w:top w:val="none" w:sz="0" w:space="0" w:color="auto"/>
        <w:left w:val="none" w:sz="0" w:space="0" w:color="auto"/>
        <w:bottom w:val="none" w:sz="0" w:space="0" w:color="auto"/>
        <w:right w:val="none" w:sz="0" w:space="0" w:color="auto"/>
      </w:divBdr>
    </w:div>
    <w:div w:id="209821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840</Words>
  <Characters>4621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Integrated Brand Communications</vt:lpstr>
    </vt:vector>
  </TitlesOfParts>
  <Company>Unilever</Company>
  <LinksUpToDate>false</LinksUpToDate>
  <CharactersWithSpaces>5451</CharactersWithSpaces>
  <SharedDoc>false</SharedDoc>
  <HLinks>
    <vt:vector size="120" baseType="variant">
      <vt:variant>
        <vt:i4>262192</vt:i4>
      </vt:variant>
      <vt:variant>
        <vt:i4>57</vt:i4>
      </vt:variant>
      <vt:variant>
        <vt:i4>0</vt:i4>
      </vt:variant>
      <vt:variant>
        <vt:i4>5</vt:i4>
      </vt:variant>
      <vt:variant>
        <vt:lpwstr/>
      </vt:variant>
      <vt:variant>
        <vt:lpwstr>_top</vt:lpwstr>
      </vt:variant>
      <vt:variant>
        <vt:i4>262192</vt:i4>
      </vt:variant>
      <vt:variant>
        <vt:i4>54</vt:i4>
      </vt:variant>
      <vt:variant>
        <vt:i4>0</vt:i4>
      </vt:variant>
      <vt:variant>
        <vt:i4>5</vt:i4>
      </vt:variant>
      <vt:variant>
        <vt:lpwstr/>
      </vt:variant>
      <vt:variant>
        <vt:lpwstr>_top</vt:lpwstr>
      </vt:variant>
      <vt:variant>
        <vt:i4>262192</vt:i4>
      </vt:variant>
      <vt:variant>
        <vt:i4>51</vt:i4>
      </vt:variant>
      <vt:variant>
        <vt:i4>0</vt:i4>
      </vt:variant>
      <vt:variant>
        <vt:i4>5</vt:i4>
      </vt:variant>
      <vt:variant>
        <vt:lpwstr/>
      </vt:variant>
      <vt:variant>
        <vt:lpwstr>_top</vt:lpwstr>
      </vt:variant>
      <vt:variant>
        <vt:i4>262192</vt:i4>
      </vt:variant>
      <vt:variant>
        <vt:i4>48</vt:i4>
      </vt:variant>
      <vt:variant>
        <vt:i4>0</vt:i4>
      </vt:variant>
      <vt:variant>
        <vt:i4>5</vt:i4>
      </vt:variant>
      <vt:variant>
        <vt:lpwstr/>
      </vt:variant>
      <vt:variant>
        <vt:lpwstr>_top</vt:lpwstr>
      </vt:variant>
      <vt:variant>
        <vt:i4>262192</vt:i4>
      </vt:variant>
      <vt:variant>
        <vt:i4>45</vt:i4>
      </vt:variant>
      <vt:variant>
        <vt:i4>0</vt:i4>
      </vt:variant>
      <vt:variant>
        <vt:i4>5</vt:i4>
      </vt:variant>
      <vt:variant>
        <vt:lpwstr/>
      </vt:variant>
      <vt:variant>
        <vt:lpwstr>_top</vt:lpwstr>
      </vt:variant>
      <vt:variant>
        <vt:i4>262192</vt:i4>
      </vt:variant>
      <vt:variant>
        <vt:i4>42</vt:i4>
      </vt:variant>
      <vt:variant>
        <vt:i4>0</vt:i4>
      </vt:variant>
      <vt:variant>
        <vt:i4>5</vt:i4>
      </vt:variant>
      <vt:variant>
        <vt:lpwstr/>
      </vt:variant>
      <vt:variant>
        <vt:lpwstr>_top</vt:lpwstr>
      </vt:variant>
      <vt:variant>
        <vt:i4>262192</vt:i4>
      </vt:variant>
      <vt:variant>
        <vt:i4>39</vt:i4>
      </vt:variant>
      <vt:variant>
        <vt:i4>0</vt:i4>
      </vt:variant>
      <vt:variant>
        <vt:i4>5</vt:i4>
      </vt:variant>
      <vt:variant>
        <vt:lpwstr/>
      </vt:variant>
      <vt:variant>
        <vt:lpwstr>_top</vt:lpwstr>
      </vt:variant>
      <vt:variant>
        <vt:i4>262192</vt:i4>
      </vt:variant>
      <vt:variant>
        <vt:i4>36</vt:i4>
      </vt:variant>
      <vt:variant>
        <vt:i4>0</vt:i4>
      </vt:variant>
      <vt:variant>
        <vt:i4>5</vt:i4>
      </vt:variant>
      <vt:variant>
        <vt:lpwstr/>
      </vt:variant>
      <vt:variant>
        <vt:lpwstr>_top</vt:lpwstr>
      </vt:variant>
      <vt:variant>
        <vt:i4>262192</vt:i4>
      </vt:variant>
      <vt:variant>
        <vt:i4>33</vt:i4>
      </vt:variant>
      <vt:variant>
        <vt:i4>0</vt:i4>
      </vt:variant>
      <vt:variant>
        <vt:i4>5</vt:i4>
      </vt:variant>
      <vt:variant>
        <vt:lpwstr/>
      </vt:variant>
      <vt:variant>
        <vt:lpwstr>_top</vt:lpwstr>
      </vt:variant>
      <vt:variant>
        <vt:i4>262192</vt:i4>
      </vt:variant>
      <vt:variant>
        <vt:i4>30</vt:i4>
      </vt:variant>
      <vt:variant>
        <vt:i4>0</vt:i4>
      </vt:variant>
      <vt:variant>
        <vt:i4>5</vt:i4>
      </vt:variant>
      <vt:variant>
        <vt:lpwstr/>
      </vt:variant>
      <vt:variant>
        <vt:lpwstr>_top</vt:lpwstr>
      </vt:variant>
      <vt:variant>
        <vt:i4>262192</vt:i4>
      </vt:variant>
      <vt:variant>
        <vt:i4>27</vt:i4>
      </vt:variant>
      <vt:variant>
        <vt:i4>0</vt:i4>
      </vt:variant>
      <vt:variant>
        <vt:i4>5</vt:i4>
      </vt:variant>
      <vt:variant>
        <vt:lpwstr/>
      </vt:variant>
      <vt:variant>
        <vt:lpwstr>_top</vt:lpwstr>
      </vt: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262192</vt:i4>
      </vt:variant>
      <vt:variant>
        <vt:i4>12</vt:i4>
      </vt:variant>
      <vt:variant>
        <vt:i4>0</vt:i4>
      </vt:variant>
      <vt:variant>
        <vt:i4>5</vt:i4>
      </vt:variant>
      <vt:variant>
        <vt:lpwstr/>
      </vt:variant>
      <vt:variant>
        <vt:lpwstr>_top</vt:lpwstr>
      </vt:variant>
      <vt:variant>
        <vt:i4>262192</vt:i4>
      </vt:variant>
      <vt:variant>
        <vt:i4>9</vt:i4>
      </vt:variant>
      <vt:variant>
        <vt:i4>0</vt:i4>
      </vt:variant>
      <vt:variant>
        <vt:i4>5</vt:i4>
      </vt:variant>
      <vt:variant>
        <vt:lpwstr/>
      </vt:variant>
      <vt:variant>
        <vt:lpwstr>_top</vt:lpwstr>
      </vt:variant>
      <vt:variant>
        <vt:i4>262192</vt:i4>
      </vt:variant>
      <vt:variant>
        <vt:i4>6</vt:i4>
      </vt:variant>
      <vt:variant>
        <vt:i4>0</vt:i4>
      </vt:variant>
      <vt:variant>
        <vt:i4>5</vt:i4>
      </vt:variant>
      <vt:variant>
        <vt:lpwstr/>
      </vt:variant>
      <vt:variant>
        <vt:lpwstr>_top</vt:lpwstr>
      </vt:variant>
      <vt:variant>
        <vt:i4>262192</vt:i4>
      </vt:variant>
      <vt:variant>
        <vt:i4>3</vt:i4>
      </vt:variant>
      <vt:variant>
        <vt:i4>0</vt:i4>
      </vt:variant>
      <vt:variant>
        <vt:i4>5</vt:i4>
      </vt:variant>
      <vt:variant>
        <vt:lpwstr/>
      </vt:variant>
      <vt:variant>
        <vt:lpwstr>_top</vt:lpwstr>
      </vt:variant>
      <vt:variant>
        <vt:i4>262192</vt:i4>
      </vt:variant>
      <vt:variant>
        <vt:i4>0</vt:i4>
      </vt:variant>
      <vt:variant>
        <vt:i4>0</vt:i4>
      </vt:variant>
      <vt:variant>
        <vt:i4>5</vt:i4>
      </vt:variant>
      <vt:variant>
        <vt:lpwstr/>
      </vt:variant>
      <vt:variant>
        <vt:lpwstr>_top</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Brand Communications</dc:title>
  <dc:creator>Liezl Lomibao</dc:creator>
  <cp:lastModifiedBy>Daniel.Otero</cp:lastModifiedBy>
  <cp:revision>7</cp:revision>
  <cp:lastPrinted>2009-12-07T16:23:00Z</cp:lastPrinted>
  <dcterms:created xsi:type="dcterms:W3CDTF">2015-02-17T02:54:00Z</dcterms:created>
  <dcterms:modified xsi:type="dcterms:W3CDTF">2015-02-17T03:13:00Z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ies>
</file>