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C78E" w14:textId="77777777" w:rsidR="00FC1C75" w:rsidRDefault="002A3D42" w:rsidP="00FC1C7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0474AD" wp14:editId="55FCE6B7">
            <wp:simplePos x="0" y="0"/>
            <wp:positionH relativeFrom="column">
              <wp:posOffset>-308344</wp:posOffset>
            </wp:positionH>
            <wp:positionV relativeFrom="page">
              <wp:posOffset>346385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22F5" w14:textId="6003E53B" w:rsidR="00FC1C75" w:rsidRPr="008B7A1B" w:rsidRDefault="00FC1C75" w:rsidP="008B7A1B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Guayaquil,</w:t>
      </w:r>
      <w:r w:rsidR="004A14B0">
        <w:rPr>
          <w:rFonts w:ascii="Futura-Light" w:eastAsiaTheme="minorHAnsi" w:hAnsi="Futura-Light"/>
          <w:szCs w:val="22"/>
        </w:rPr>
        <w:t xml:space="preserve"> </w:t>
      </w:r>
      <w:r w:rsidR="004D1ADB">
        <w:rPr>
          <w:rFonts w:ascii="Futura-Light" w:eastAsiaTheme="minorHAnsi" w:hAnsi="Futura-Light"/>
          <w:szCs w:val="22"/>
        </w:rPr>
        <w:t>2</w:t>
      </w:r>
      <w:r w:rsidR="002A3D42">
        <w:rPr>
          <w:rFonts w:ascii="Futura-Light" w:eastAsiaTheme="minorHAnsi" w:hAnsi="Futura-Light"/>
          <w:szCs w:val="22"/>
        </w:rPr>
        <w:t xml:space="preserve"> de </w:t>
      </w:r>
      <w:r w:rsidR="004D1ADB">
        <w:rPr>
          <w:rFonts w:ascii="Futura-Light" w:eastAsiaTheme="minorHAnsi" w:hAnsi="Futura-Light"/>
          <w:szCs w:val="22"/>
        </w:rPr>
        <w:t>dic</w:t>
      </w:r>
      <w:r w:rsidR="002A3D42">
        <w:rPr>
          <w:rFonts w:ascii="Futura-Light" w:eastAsiaTheme="minorHAnsi" w:hAnsi="Futura-Light"/>
          <w:szCs w:val="22"/>
        </w:rPr>
        <w:t>iembre</w:t>
      </w:r>
      <w:r w:rsidRPr="008B7A1B">
        <w:rPr>
          <w:rFonts w:ascii="Futura-Light" w:eastAsiaTheme="minorHAnsi" w:hAnsi="Futura-Light"/>
          <w:szCs w:val="22"/>
        </w:rPr>
        <w:t xml:space="preserve"> de</w:t>
      </w:r>
      <w:r w:rsidR="00BA4262" w:rsidRPr="008B7A1B">
        <w:rPr>
          <w:rFonts w:ascii="Futura-Light" w:eastAsiaTheme="minorHAnsi" w:hAnsi="Futura-Light"/>
          <w:szCs w:val="22"/>
        </w:rPr>
        <w:t>l</w:t>
      </w:r>
      <w:r w:rsidR="002A3D42">
        <w:rPr>
          <w:rFonts w:ascii="Futura-Light" w:eastAsiaTheme="minorHAnsi" w:hAnsi="Futura-Light"/>
          <w:szCs w:val="22"/>
        </w:rPr>
        <w:t xml:space="preserve"> 2020</w:t>
      </w:r>
    </w:p>
    <w:p w14:paraId="5A49D03E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CC6C00D" w14:textId="77777777" w:rsidR="00BA4262" w:rsidRPr="008B7A1B" w:rsidRDefault="00BA4262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4FC2A849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Señores</w:t>
      </w:r>
    </w:p>
    <w:p w14:paraId="79BED221" w14:textId="77777777" w:rsidR="00ED7DA6" w:rsidRDefault="00ED7DA6" w:rsidP="008B7A1B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ED7DA6">
        <w:rPr>
          <w:rFonts w:ascii="Futura-Light" w:eastAsiaTheme="minorHAnsi" w:hAnsi="Futura-Light"/>
          <w:b/>
          <w:szCs w:val="22"/>
        </w:rPr>
        <w:t>LIBERTY SEGUROS S.A.</w:t>
      </w:r>
    </w:p>
    <w:p w14:paraId="2890457C" w14:textId="3DB129CD" w:rsidR="00ED7DA6" w:rsidRDefault="00ED7DA6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ED7DA6">
        <w:rPr>
          <w:rFonts w:ascii="Futura-Light" w:eastAsiaTheme="minorHAnsi" w:hAnsi="Futura-Light"/>
          <w:szCs w:val="22"/>
        </w:rPr>
        <w:t xml:space="preserve">Av. Miguel H. </w:t>
      </w:r>
      <w:r w:rsidR="004D1ADB" w:rsidRPr="00ED7DA6">
        <w:rPr>
          <w:rFonts w:ascii="Futura-Light" w:eastAsiaTheme="minorHAnsi" w:hAnsi="Futura-Light"/>
          <w:szCs w:val="22"/>
        </w:rPr>
        <w:t>Alcívar</w:t>
      </w:r>
      <w:r w:rsidRPr="00ED7DA6">
        <w:rPr>
          <w:rFonts w:ascii="Futura-Light" w:eastAsiaTheme="minorHAnsi" w:hAnsi="Futura-Light"/>
          <w:szCs w:val="22"/>
        </w:rPr>
        <w:t xml:space="preserve"> entre </w:t>
      </w:r>
      <w:r w:rsidR="004D1ADB">
        <w:rPr>
          <w:rFonts w:ascii="Futura-Light" w:eastAsiaTheme="minorHAnsi" w:hAnsi="Futura-Light"/>
          <w:szCs w:val="22"/>
        </w:rPr>
        <w:t>F</w:t>
      </w:r>
      <w:r w:rsidRPr="00ED7DA6">
        <w:rPr>
          <w:rFonts w:ascii="Futura-Light" w:eastAsiaTheme="minorHAnsi" w:hAnsi="Futura-Light"/>
          <w:szCs w:val="22"/>
        </w:rPr>
        <w:t xml:space="preserve">rancisco de </w:t>
      </w:r>
      <w:r w:rsidR="004D1ADB">
        <w:rPr>
          <w:rFonts w:ascii="Futura-Light" w:eastAsiaTheme="minorHAnsi" w:hAnsi="Futura-Light"/>
          <w:szCs w:val="22"/>
        </w:rPr>
        <w:t>O</w:t>
      </w:r>
      <w:r w:rsidRPr="00ED7DA6">
        <w:rPr>
          <w:rFonts w:ascii="Futura-Light" w:eastAsiaTheme="minorHAnsi" w:hAnsi="Futura-Light"/>
          <w:szCs w:val="22"/>
        </w:rPr>
        <w:t xml:space="preserve">rellana y </w:t>
      </w:r>
      <w:r w:rsidR="004D1ADB">
        <w:rPr>
          <w:rFonts w:ascii="Futura-Light" w:eastAsiaTheme="minorHAnsi" w:hAnsi="Futura-Light"/>
          <w:szCs w:val="22"/>
        </w:rPr>
        <w:t>L</w:t>
      </w:r>
      <w:r w:rsidRPr="00ED7DA6">
        <w:rPr>
          <w:rFonts w:ascii="Futura-Light" w:eastAsiaTheme="minorHAnsi" w:hAnsi="Futura-Light"/>
          <w:szCs w:val="22"/>
        </w:rPr>
        <w:t xml:space="preserve">uis </w:t>
      </w:r>
      <w:r w:rsidR="004D1ADB">
        <w:rPr>
          <w:rFonts w:ascii="Futura-Light" w:eastAsiaTheme="minorHAnsi" w:hAnsi="Futura-Light"/>
          <w:szCs w:val="22"/>
        </w:rPr>
        <w:t>O</w:t>
      </w:r>
      <w:r w:rsidRPr="00ED7DA6">
        <w:rPr>
          <w:rFonts w:ascii="Futura-Light" w:eastAsiaTheme="minorHAnsi" w:hAnsi="Futura-Light"/>
          <w:szCs w:val="22"/>
        </w:rPr>
        <w:t>rrantia</w:t>
      </w:r>
      <w:r w:rsidR="004D1ADB">
        <w:rPr>
          <w:rFonts w:ascii="Futura-Light" w:eastAsiaTheme="minorHAnsi" w:hAnsi="Futura-Light"/>
          <w:szCs w:val="22"/>
        </w:rPr>
        <w:t>, Manzana 5, villa 2</w:t>
      </w:r>
    </w:p>
    <w:p w14:paraId="41C66583" w14:textId="61DCAEC0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Ciudad</w:t>
      </w:r>
      <w:r w:rsidR="00ED7DA6">
        <w:rPr>
          <w:rFonts w:ascii="Futura-Light" w:eastAsiaTheme="minorHAnsi" w:hAnsi="Futura-Light"/>
          <w:szCs w:val="22"/>
        </w:rPr>
        <w:t>.</w:t>
      </w:r>
    </w:p>
    <w:p w14:paraId="733126A8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FA4F397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De nuestra consideración:</w:t>
      </w:r>
    </w:p>
    <w:p w14:paraId="3621CBBC" w14:textId="77777777" w:rsidR="00FC1C75" w:rsidRDefault="00FC1C75" w:rsidP="00FC1C75">
      <w:pPr>
        <w:rPr>
          <w:rFonts w:ascii="Arial" w:hAnsi="Arial" w:cs="Arial"/>
          <w:sz w:val="22"/>
          <w:szCs w:val="22"/>
        </w:rPr>
      </w:pPr>
    </w:p>
    <w:p w14:paraId="07C13680" w14:textId="5875E473" w:rsidR="004D1ADB" w:rsidRPr="004D1ADB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 xml:space="preserve">Nuestros auditores externos de </w:t>
      </w: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 xml:space="preserve">, </w:t>
      </w:r>
      <w:r>
        <w:rPr>
          <w:rFonts w:ascii="Futura-Light" w:eastAsiaTheme="minorHAnsi" w:hAnsi="Futura-Light"/>
          <w:szCs w:val="22"/>
        </w:rPr>
        <w:t>e</w:t>
      </w:r>
      <w:r w:rsidRPr="006866D6">
        <w:rPr>
          <w:rFonts w:ascii="Futura-Light" w:eastAsiaTheme="minorHAnsi" w:hAnsi="Futura-Light"/>
          <w:szCs w:val="22"/>
        </w:rPr>
        <w:t xml:space="preserve">stán efectuando la </w:t>
      </w:r>
      <w:r>
        <w:rPr>
          <w:rFonts w:ascii="Futura-Light" w:eastAsiaTheme="minorHAnsi" w:hAnsi="Futura-Light"/>
          <w:szCs w:val="22"/>
        </w:rPr>
        <w:t>auditoría</w:t>
      </w:r>
      <w:r>
        <w:rPr>
          <w:rFonts w:ascii="Futura-Light" w:eastAsiaTheme="minorHAnsi" w:hAnsi="Futura-Light"/>
          <w:szCs w:val="22"/>
        </w:rPr>
        <w:t xml:space="preserve"> externa</w:t>
      </w:r>
      <w:r w:rsidRPr="006866D6">
        <w:rPr>
          <w:rFonts w:ascii="Futura-Light" w:eastAsiaTheme="minorHAnsi" w:hAnsi="Futura-Light"/>
          <w:szCs w:val="22"/>
        </w:rPr>
        <w:t xml:space="preserve"> de nuestros estados financieros</w:t>
      </w:r>
      <w:r>
        <w:rPr>
          <w:rFonts w:ascii="Futura-Light" w:eastAsiaTheme="minorHAnsi" w:hAnsi="Futura-Light"/>
          <w:szCs w:val="22"/>
        </w:rPr>
        <w:t xml:space="preserve"> por el año terminado el 31 de diciembre del 2020</w:t>
      </w:r>
      <w:r>
        <w:rPr>
          <w:rFonts w:ascii="Futura-Light" w:eastAsiaTheme="minorHAnsi" w:hAnsi="Futura-Light"/>
          <w:szCs w:val="22"/>
        </w:rPr>
        <w:t>; p</w:t>
      </w:r>
      <w:r w:rsidRPr="006866D6">
        <w:rPr>
          <w:rFonts w:ascii="Futura-Light" w:eastAsiaTheme="minorHAnsi" w:hAnsi="Futura-Light"/>
          <w:szCs w:val="22"/>
        </w:rPr>
        <w:t xml:space="preserve">or tal motivo </w:t>
      </w:r>
      <w:r>
        <w:rPr>
          <w:rFonts w:ascii="Futura-Light" w:eastAsiaTheme="minorHAnsi" w:hAnsi="Futura-Light"/>
          <w:szCs w:val="22"/>
        </w:rPr>
        <w:t xml:space="preserve">solicitamos se </w:t>
      </w:r>
      <w:r w:rsidRPr="006866D6">
        <w:rPr>
          <w:rFonts w:ascii="Futura-Light" w:eastAsiaTheme="minorHAnsi" w:hAnsi="Futura-Light"/>
          <w:szCs w:val="22"/>
        </w:rPr>
        <w:t>sirva</w:t>
      </w:r>
      <w:r>
        <w:rPr>
          <w:rFonts w:ascii="Futura-Light" w:eastAsiaTheme="minorHAnsi" w:hAnsi="Futura-Light"/>
          <w:szCs w:val="22"/>
        </w:rPr>
        <w:t>n</w:t>
      </w:r>
      <w:r w:rsidRPr="006866D6">
        <w:rPr>
          <w:rFonts w:ascii="Futura-Light" w:eastAsiaTheme="minorHAnsi" w:hAnsi="Futura-Light"/>
          <w:szCs w:val="22"/>
        </w:rPr>
        <w:t xml:space="preserve"> proporcionarles la siguiente información</w:t>
      </w:r>
      <w:r w:rsidRPr="002F0711">
        <w:rPr>
          <w:rFonts w:ascii="Futura-Light" w:eastAsiaTheme="minorHAnsi" w:hAnsi="Futura-Light"/>
          <w:b/>
          <w:szCs w:val="22"/>
        </w:rPr>
        <w:t>:</w:t>
      </w:r>
    </w:p>
    <w:p w14:paraId="78FF78FA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484"/>
      </w:tblGrid>
      <w:tr w:rsidR="00FC1C75" w:rsidRPr="008B7A1B" w14:paraId="1E780CE3" w14:textId="77777777" w:rsidTr="00DC25AF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7BD10F3E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1.-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1E42CA9E" w14:textId="21371254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Detalle de las pólizas </w:t>
            </w:r>
            <w:r w:rsidR="004D1ADB">
              <w:rPr>
                <w:rFonts w:ascii="Futura-Light" w:eastAsiaTheme="minorHAnsi" w:hAnsi="Futura-Light"/>
                <w:szCs w:val="22"/>
              </w:rPr>
              <w:t xml:space="preserve">emitidas a favor de VISACOM S.A. </w:t>
            </w:r>
            <w:r w:rsidRPr="008B7A1B">
              <w:rPr>
                <w:rFonts w:ascii="Futura-Light" w:eastAsiaTheme="minorHAnsi" w:hAnsi="Futura-Light"/>
                <w:szCs w:val="22"/>
              </w:rPr>
              <w:t>en vigencia, con los siguientes datos:</w:t>
            </w:r>
          </w:p>
          <w:p w14:paraId="0363C414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  <w:p w14:paraId="2565DAFB" w14:textId="5F0A4595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- Número de </w:t>
            </w:r>
            <w:r w:rsidR="004D1ADB">
              <w:rPr>
                <w:rFonts w:ascii="Futura-Light" w:eastAsiaTheme="minorHAnsi" w:hAnsi="Futura-Light"/>
                <w:szCs w:val="22"/>
              </w:rPr>
              <w:t>p</w:t>
            </w:r>
            <w:r w:rsidRPr="008B7A1B">
              <w:rPr>
                <w:rFonts w:ascii="Futura-Light" w:eastAsiaTheme="minorHAnsi" w:hAnsi="Futura-Light"/>
                <w:szCs w:val="22"/>
              </w:rPr>
              <w:t>óliza.</w:t>
            </w:r>
          </w:p>
          <w:p w14:paraId="4F8E8D00" w14:textId="6E8DA010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Riesgo</w:t>
            </w:r>
            <w:r w:rsidR="004D1ADB">
              <w:rPr>
                <w:rFonts w:ascii="Futura-Light" w:eastAsiaTheme="minorHAnsi" w:hAnsi="Futura-Light"/>
                <w:szCs w:val="22"/>
              </w:rPr>
              <w:t>s c</w:t>
            </w:r>
            <w:r w:rsidRPr="008B7A1B">
              <w:rPr>
                <w:rFonts w:ascii="Futura-Light" w:eastAsiaTheme="minorHAnsi" w:hAnsi="Futura-Light"/>
                <w:szCs w:val="22"/>
              </w:rPr>
              <w:t>ubierto.</w:t>
            </w:r>
          </w:p>
          <w:p w14:paraId="2AC40D39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Monto de la cobertura.</w:t>
            </w:r>
          </w:p>
          <w:p w14:paraId="3E3BFD7A" w14:textId="48C5BCA5" w:rsidR="004D1ADB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Importe de la prima</w:t>
            </w:r>
            <w:r w:rsidR="004D1ADB">
              <w:rPr>
                <w:rFonts w:ascii="Futura-Light" w:eastAsiaTheme="minorHAnsi" w:hAnsi="Futura-Light"/>
                <w:szCs w:val="22"/>
              </w:rPr>
              <w:t xml:space="preserve"> y vigencia de la póliza</w:t>
            </w:r>
          </w:p>
        </w:tc>
      </w:tr>
      <w:tr w:rsidR="00FC1C75" w:rsidRPr="008B7A1B" w14:paraId="21E3B011" w14:textId="77777777" w:rsidTr="00DC25AF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7E931297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6B3D188C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FC1C75" w:rsidRPr="008B7A1B" w14:paraId="240E1CB2" w14:textId="77777777" w:rsidTr="00DC25AF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6E643BC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2.-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3AC148AE" w14:textId="022C6246" w:rsidR="00FC1C75" w:rsidRPr="008B7A1B" w:rsidRDefault="00FC1C75" w:rsidP="002A3D42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Saldo </w:t>
            </w:r>
            <w:r w:rsidR="004D1ADB">
              <w:rPr>
                <w:rFonts w:ascii="Futura-Light" w:eastAsiaTheme="minorHAnsi" w:hAnsi="Futura-Light"/>
                <w:szCs w:val="22"/>
              </w:rPr>
              <w:t>adeudado por concepto las referidas pólizas de seguro ya sea por de primas o cualquier otro concepto.</w:t>
            </w:r>
          </w:p>
        </w:tc>
      </w:tr>
      <w:tr w:rsidR="00FC1C75" w:rsidRPr="008B7A1B" w14:paraId="5104C189" w14:textId="77777777" w:rsidTr="00DC25AF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C6F9834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702EDDED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FC1C75" w:rsidRPr="008B7A1B" w14:paraId="54E00A0D" w14:textId="77777777" w:rsidTr="00DC25AF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E818919" w14:textId="77777777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3.-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0A75663E" w14:textId="1A629ECF" w:rsidR="00FC1C75" w:rsidRPr="008B7A1B" w:rsidRDefault="00FC1C75" w:rsidP="008B7A1B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Monto de los reclamos </w:t>
            </w:r>
            <w:r w:rsidR="004D1ADB">
              <w:rPr>
                <w:rFonts w:ascii="Futura-Light" w:eastAsiaTheme="minorHAnsi" w:hAnsi="Futura-Light"/>
                <w:szCs w:val="22"/>
              </w:rPr>
              <w:t xml:space="preserve">totales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presentados </w:t>
            </w:r>
            <w:r w:rsidR="004D1ADB">
              <w:rPr>
                <w:rFonts w:ascii="Futura-Light" w:eastAsiaTheme="minorHAnsi" w:hAnsi="Futura-Light"/>
                <w:szCs w:val="22"/>
              </w:rPr>
              <w:t xml:space="preserve">a ustedes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y </w:t>
            </w:r>
            <w:r w:rsidR="004D1ADB">
              <w:rPr>
                <w:rFonts w:ascii="Futura-Light" w:eastAsiaTheme="minorHAnsi" w:hAnsi="Futura-Light"/>
                <w:szCs w:val="22"/>
              </w:rPr>
              <w:t xml:space="preserve">pagados o </w:t>
            </w:r>
            <w:r w:rsidRPr="008B7A1B">
              <w:rPr>
                <w:rFonts w:ascii="Futura-Light" w:eastAsiaTheme="minorHAnsi" w:hAnsi="Futura-Light"/>
                <w:szCs w:val="22"/>
              </w:rPr>
              <w:t>pendientes de pago por</w:t>
            </w:r>
            <w:r w:rsidR="002A3D42">
              <w:rPr>
                <w:rFonts w:ascii="Futura-Light" w:eastAsiaTheme="minorHAnsi" w:hAnsi="Futura-Light"/>
                <w:szCs w:val="22"/>
              </w:rPr>
              <w:t xml:space="preserve"> su compañía durante el año 2020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 y </w:t>
            </w:r>
            <w:r w:rsidR="00BA4262" w:rsidRPr="008B7A1B">
              <w:rPr>
                <w:rFonts w:ascii="Futura-Light" w:eastAsiaTheme="minorHAnsi" w:hAnsi="Futura-Light"/>
                <w:szCs w:val="22"/>
              </w:rPr>
              <w:t>hasta la fecha de su respuesta</w:t>
            </w:r>
            <w:r w:rsidRPr="008B7A1B">
              <w:rPr>
                <w:rFonts w:ascii="Futura-Light" w:eastAsiaTheme="minorHAnsi" w:hAnsi="Futura-Light"/>
                <w:szCs w:val="22"/>
              </w:rPr>
              <w:t>.</w:t>
            </w:r>
          </w:p>
        </w:tc>
      </w:tr>
    </w:tbl>
    <w:p w14:paraId="31EE7109" w14:textId="77777777" w:rsidR="00FC1C75" w:rsidRDefault="00FC1C75" w:rsidP="00FC1C75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0E68C773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64B82F3D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08F9144D" w14:textId="77777777" w:rsidR="004D1ADB" w:rsidRDefault="004D1ADB" w:rsidP="004D1ADB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>,</w:t>
      </w:r>
    </w:p>
    <w:p w14:paraId="568C78FB" w14:textId="77777777" w:rsidR="004D1ADB" w:rsidRDefault="004D1ADB" w:rsidP="004D1ADB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Torres del Mall, Centro Comercial Mall del Sol, Torre B, Piso 4</w:t>
      </w:r>
    </w:p>
    <w:p w14:paraId="660A1910" w14:textId="77777777" w:rsidR="004D1ADB" w:rsidRPr="006866D6" w:rsidRDefault="004D1ADB" w:rsidP="004D1ADB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Teléfono 098-723-9800</w:t>
      </w:r>
    </w:p>
    <w:p w14:paraId="2C705986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6D2733EE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Cs w:val="22"/>
        </w:rPr>
        <w:t xml:space="preserve"> </w:t>
      </w:r>
      <w:hyperlink r:id="rId7" w:history="1">
        <w:r w:rsidRPr="00E72147">
          <w:rPr>
            <w:rStyle w:val="Hyperlink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</w:t>
      </w:r>
      <w:r w:rsidRPr="006866D6">
        <w:rPr>
          <w:rFonts w:ascii="Futura-Light" w:eastAsiaTheme="minorHAnsi" w:hAnsi="Futura-Light"/>
          <w:szCs w:val="22"/>
        </w:rPr>
        <w:t>las respuestas originales son recibidas por nuestros auditores independientes.</w:t>
      </w:r>
    </w:p>
    <w:p w14:paraId="140031E4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6686B831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Atentamente,</w:t>
      </w:r>
    </w:p>
    <w:p w14:paraId="59550AC3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2E8AC850" w14:textId="77777777" w:rsidR="004D1ADB" w:rsidRPr="000F3779" w:rsidRDefault="004D1ADB" w:rsidP="004D1ADB">
      <w:pPr>
        <w:spacing w:line="252" w:lineRule="auto"/>
        <w:jc w:val="both"/>
        <w:rPr>
          <w:rFonts w:ascii="Futura-Light" w:eastAsiaTheme="minorHAnsi" w:hAnsi="Futura-Light"/>
          <w:b/>
          <w:bCs/>
          <w:szCs w:val="22"/>
        </w:rPr>
      </w:pPr>
      <w:r w:rsidRPr="000F3779">
        <w:rPr>
          <w:rFonts w:ascii="Futura-Light" w:eastAsiaTheme="minorHAnsi" w:hAnsi="Futura-Light"/>
          <w:b/>
          <w:bCs/>
          <w:szCs w:val="22"/>
        </w:rPr>
        <w:t>VISACOM S.A.</w:t>
      </w:r>
    </w:p>
    <w:p w14:paraId="1D336700" w14:textId="77777777" w:rsidR="004D1ADB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8033ED8" w14:textId="77777777" w:rsidR="004D1ADB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0F8EC820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73A03D6D" w14:textId="77777777" w:rsidR="004D1ADB" w:rsidRPr="006866D6" w:rsidRDefault="004D1ADB" w:rsidP="004D1AD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María Dolores</w:t>
      </w:r>
      <w:r>
        <w:rPr>
          <w:rFonts w:ascii="Futura-Light" w:eastAsiaTheme="minorHAnsi" w:hAnsi="Futura-Light"/>
          <w:szCs w:val="22"/>
        </w:rPr>
        <w:t xml:space="preserve"> Casal Rizzo</w:t>
      </w:r>
    </w:p>
    <w:p w14:paraId="65617B93" w14:textId="77777777" w:rsidR="004D1ADB" w:rsidRPr="002F0711" w:rsidRDefault="004D1ADB" w:rsidP="004D1ADB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PRESIDENTE</w:t>
      </w:r>
    </w:p>
    <w:p w14:paraId="67CEB5B4" w14:textId="77777777" w:rsidR="004D1ADB" w:rsidRPr="00A1338D" w:rsidRDefault="004D1ADB" w:rsidP="004D1ADB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A1338D">
        <w:rPr>
          <w:rFonts w:ascii="Futura-Light" w:eastAsiaTheme="minorHAnsi" w:hAnsi="Futura-Light"/>
          <w:b/>
          <w:szCs w:val="22"/>
        </w:rPr>
        <w:t>RUC: 0992333618001</w:t>
      </w:r>
    </w:p>
    <w:p w14:paraId="1AE4A115" w14:textId="77777777" w:rsidR="00306C96" w:rsidRPr="00306C96" w:rsidRDefault="00306C96" w:rsidP="008B7A1B">
      <w:pPr>
        <w:rPr>
          <w:rFonts w:ascii="Arial" w:hAnsi="Arial" w:cs="Arial"/>
          <w:sz w:val="22"/>
          <w:szCs w:val="22"/>
        </w:rPr>
      </w:pPr>
    </w:p>
    <w:sectPr w:rsidR="00306C96" w:rsidRPr="00306C96" w:rsidSect="008B7A1B">
      <w:footnotePr>
        <w:numRestart w:val="eachSect"/>
      </w:footnotePr>
      <w:pgSz w:w="12242" w:h="15842" w:code="1"/>
      <w:pgMar w:top="170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0D0C" w14:textId="77777777" w:rsidR="009A4039" w:rsidRDefault="009A4039" w:rsidP="000A6F7F">
      <w:r>
        <w:separator/>
      </w:r>
    </w:p>
  </w:endnote>
  <w:endnote w:type="continuationSeparator" w:id="0">
    <w:p w14:paraId="3F49F510" w14:textId="77777777" w:rsidR="009A4039" w:rsidRDefault="009A4039" w:rsidP="000A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27FF3" w14:textId="77777777" w:rsidR="009A4039" w:rsidRDefault="009A4039" w:rsidP="000A6F7F">
      <w:r>
        <w:separator/>
      </w:r>
    </w:p>
  </w:footnote>
  <w:footnote w:type="continuationSeparator" w:id="0">
    <w:p w14:paraId="64287A2A" w14:textId="77777777" w:rsidR="009A4039" w:rsidRDefault="009A4039" w:rsidP="000A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75"/>
    <w:rsid w:val="000A6F7F"/>
    <w:rsid w:val="00217A8B"/>
    <w:rsid w:val="00270938"/>
    <w:rsid w:val="002A2451"/>
    <w:rsid w:val="002A3D42"/>
    <w:rsid w:val="002E4E27"/>
    <w:rsid w:val="00306C96"/>
    <w:rsid w:val="004A14B0"/>
    <w:rsid w:val="004D1ADB"/>
    <w:rsid w:val="005572D7"/>
    <w:rsid w:val="005E1E41"/>
    <w:rsid w:val="00794CD6"/>
    <w:rsid w:val="008B7A1B"/>
    <w:rsid w:val="00944049"/>
    <w:rsid w:val="009A4039"/>
    <w:rsid w:val="009B5033"/>
    <w:rsid w:val="00A408A3"/>
    <w:rsid w:val="00BA4262"/>
    <w:rsid w:val="00D77081"/>
    <w:rsid w:val="00ED7DA6"/>
    <w:rsid w:val="00EE7C1E"/>
    <w:rsid w:val="00FC1C75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8CC1"/>
  <w15:docId w15:val="{09130CAD-6D62-43E1-99ED-BBB9CC1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1C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Almeida</dc:creator>
  <cp:lastModifiedBy>Cesar Alberto Leon Galarraga</cp:lastModifiedBy>
  <cp:revision>3</cp:revision>
  <dcterms:created xsi:type="dcterms:W3CDTF">2020-11-16T03:48:00Z</dcterms:created>
  <dcterms:modified xsi:type="dcterms:W3CDTF">2020-12-02T16:55:00Z</dcterms:modified>
</cp:coreProperties>
</file>