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BAIRON BONE VELASQUEZ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</w:t>
      </w:r>
      <w:r>
        <w:rPr>
          <w:rFonts w:eastAsia="Calibri" w:ascii="Futura-Light" w:hAnsi="Futura-Light" w:eastAsiaTheme="minorHAnsi"/>
          <w:sz w:val="20"/>
          <w:szCs w:val="22"/>
        </w:rPr>
        <w:t>hemos realizado un total de transacciones por</w:t>
      </w:r>
      <w:r>
        <w:rPr>
          <w:rFonts w:eastAsia="Calibri" w:ascii="Futura-Light" w:hAnsi="Futura-Light" w:eastAsiaTheme="minorHAnsi"/>
          <w:sz w:val="20"/>
          <w:szCs w:val="22"/>
        </w:rPr>
        <w:t xml:space="preserve"> US$ </w:t>
      </w: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12.485,</w:t>
      </w: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00</w:t>
      </w:r>
      <w:r>
        <w:rPr>
          <w:rFonts w:eastAsia="Calibri" w:ascii="Futura-Light" w:hAnsi="Futura-Light" w:eastAsiaTheme="minorHAnsi"/>
          <w:sz w:val="20"/>
          <w:szCs w:val="22"/>
        </w:rPr>
        <w:t>.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Cualquier otra información que consideren importante para propósitos de la auditoría independiente, tal como contratos firmados, garantías, </w:t>
      </w:r>
      <w:r>
        <w:rPr>
          <w:rFonts w:eastAsia="Calibri" w:ascii="Futura-Light" w:hAnsi="Futura-Light" w:eastAsiaTheme="minorHAnsi"/>
          <w:sz w:val="20"/>
          <w:szCs w:val="22"/>
        </w:rPr>
        <w:t xml:space="preserve">anticipos, pagos, créditos </w:t>
      </w:r>
      <w:r>
        <w:rPr>
          <w:rFonts w:eastAsia="Calibri" w:ascii="Futura-Light" w:hAnsi="Futura-Light" w:eastAsiaTheme="minorHAnsi"/>
          <w:sz w:val="20"/>
          <w:szCs w:val="22"/>
        </w:rPr>
        <w:t>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tbl>
      <w:tblPr>
        <w:tblW w:w="8507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61"/>
        <w:gridCol w:w="2551"/>
        <w:gridCol w:w="3459"/>
        <w:gridCol w:w="1136"/>
      </w:tblGrid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Calibri" w:ascii="Futura-Light" w:hAnsi="Futura-Light" w:eastAsiaTheme="minorHAnsi"/>
                <w:b/>
                <w:sz w:val="18"/>
                <w:szCs w:val="18"/>
              </w:rPr>
              <w:t>Fecha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 Documento</w:t>
            </w:r>
          </w:p>
        </w:tc>
        <w:tc>
          <w:tcPr>
            <w:tcW w:w="34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Precio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24/01/20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001-001-000000616</w:t>
            </w:r>
          </w:p>
        </w:tc>
        <w:tc>
          <w:tcPr>
            <w:tcW w:w="34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BAIRON BONE VELASQUEZ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1,000.00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15/01/20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001-001-000000615</w:t>
            </w:r>
          </w:p>
        </w:tc>
        <w:tc>
          <w:tcPr>
            <w:tcW w:w="34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BAIRON BONE VELASQUEZ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85.00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001-001-000000613</w:t>
            </w:r>
          </w:p>
        </w:tc>
        <w:tc>
          <w:tcPr>
            <w:tcW w:w="34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BAIRON BONE VELASQUEZ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5,600.00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001-001-000000612</w:t>
            </w:r>
          </w:p>
        </w:tc>
        <w:tc>
          <w:tcPr>
            <w:tcW w:w="34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BAIRON BONE VELASQUEZ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5,800.00</w:t>
            </w:r>
          </w:p>
        </w:tc>
      </w:tr>
    </w:tbl>
    <w:p>
      <w:pPr>
        <w:pStyle w:val="Normal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2</Pages>
  <Words>284</Words>
  <Characters>1829</Characters>
  <CharactersWithSpaces>2066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2020-12-02T04:50:00Z</dcterms:created>
  <dc:creator>Melani Sandoval</dc:creator>
  <dc:description/>
  <dc:language>es-EC</dc:language>
  <cp:lastModifiedBy/>
  <dcterms:modified xsi:type="dcterms:W3CDTF">2020-12-04T11:49:52Z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