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Look w:val="04A0" w:firstRow="1" w:lastRow="0" w:firstColumn="1" w:lastColumn="0" w:noHBand="0" w:noVBand="1"/>
      </w:tblPr>
      <w:tblGrid>
        <w:gridCol w:w="7848"/>
        <w:gridCol w:w="1170"/>
      </w:tblGrid>
      <w:tr w:rsidR="006C26E9" w14:paraId="50F3B91C" w14:textId="77777777">
        <w:tc>
          <w:tcPr>
            <w:tcW w:w="7847" w:type="dxa"/>
            <w:tcBorders>
              <w:top w:val="nil"/>
              <w:left w:val="nil"/>
              <w:bottom w:val="nil"/>
              <w:right w:val="nil"/>
            </w:tcBorders>
          </w:tcPr>
          <w:p w14:paraId="047EBEFB" w14:textId="77777777" w:rsidR="006C26E9" w:rsidRDefault="003300BA">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Borders>
              <w:top w:val="nil"/>
              <w:left w:val="nil"/>
              <w:bottom w:val="nil"/>
              <w:right w:val="nil"/>
            </w:tcBorders>
          </w:tcPr>
          <w:p w14:paraId="0D715C6F" w14:textId="77777777" w:rsidR="006C26E9" w:rsidRDefault="003300BA">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6C26E9" w14:paraId="33BAD516" w14:textId="77777777">
        <w:tc>
          <w:tcPr>
            <w:tcW w:w="7847" w:type="dxa"/>
            <w:tcBorders>
              <w:top w:val="nil"/>
              <w:left w:val="nil"/>
              <w:bottom w:val="nil"/>
              <w:right w:val="nil"/>
            </w:tcBorders>
          </w:tcPr>
          <w:p w14:paraId="31113626" w14:textId="77777777" w:rsidR="006C26E9" w:rsidRDefault="006C26E9">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C571483" w14:textId="77777777" w:rsidR="006C26E9" w:rsidRDefault="006C26E9">
            <w:pPr>
              <w:spacing w:after="0" w:line="276" w:lineRule="auto"/>
              <w:rPr>
                <w:rFonts w:ascii="Book Antiqua" w:hAnsi="Book Antiqua"/>
                <w:b/>
                <w:u w:val="single"/>
                <w:lang w:eastAsia="es-EC"/>
              </w:rPr>
            </w:pPr>
          </w:p>
        </w:tc>
      </w:tr>
      <w:tr w:rsidR="006C26E9" w14:paraId="67317359" w14:textId="77777777">
        <w:tc>
          <w:tcPr>
            <w:tcW w:w="7847" w:type="dxa"/>
            <w:tcBorders>
              <w:top w:val="nil"/>
              <w:left w:val="nil"/>
              <w:bottom w:val="nil"/>
              <w:right w:val="nil"/>
            </w:tcBorders>
          </w:tcPr>
          <w:p w14:paraId="218D6B4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Borders>
              <w:top w:val="nil"/>
              <w:left w:val="nil"/>
              <w:bottom w:val="nil"/>
              <w:right w:val="nil"/>
            </w:tcBorders>
          </w:tcPr>
          <w:p w14:paraId="49589AA4"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6C26E9" w14:paraId="032C06B4" w14:textId="77777777">
        <w:tc>
          <w:tcPr>
            <w:tcW w:w="7847" w:type="dxa"/>
            <w:tcBorders>
              <w:top w:val="nil"/>
              <w:left w:val="nil"/>
              <w:bottom w:val="nil"/>
              <w:right w:val="nil"/>
            </w:tcBorders>
          </w:tcPr>
          <w:p w14:paraId="6F22FB2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C097DCE" w14:textId="77777777" w:rsidR="006C26E9" w:rsidRDefault="006C26E9">
            <w:pPr>
              <w:spacing w:after="0" w:line="276" w:lineRule="auto"/>
              <w:jc w:val="center"/>
              <w:rPr>
                <w:rFonts w:ascii="Book Antiqua" w:hAnsi="Book Antiqua"/>
                <w:lang w:eastAsia="es-EC"/>
              </w:rPr>
            </w:pPr>
          </w:p>
        </w:tc>
      </w:tr>
      <w:tr w:rsidR="006C26E9" w14:paraId="1A9F59FD" w14:textId="77777777">
        <w:tc>
          <w:tcPr>
            <w:tcW w:w="7847" w:type="dxa"/>
            <w:tcBorders>
              <w:top w:val="nil"/>
              <w:left w:val="nil"/>
              <w:bottom w:val="nil"/>
              <w:right w:val="nil"/>
            </w:tcBorders>
          </w:tcPr>
          <w:p w14:paraId="4B09EA14"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Borders>
              <w:top w:val="nil"/>
              <w:left w:val="nil"/>
              <w:bottom w:val="nil"/>
              <w:right w:val="nil"/>
            </w:tcBorders>
          </w:tcPr>
          <w:p w14:paraId="5665CE12"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6C26E9" w14:paraId="10B5D8DD" w14:textId="77777777">
        <w:tc>
          <w:tcPr>
            <w:tcW w:w="7847" w:type="dxa"/>
            <w:tcBorders>
              <w:top w:val="nil"/>
              <w:left w:val="nil"/>
              <w:bottom w:val="nil"/>
              <w:right w:val="nil"/>
            </w:tcBorders>
          </w:tcPr>
          <w:p w14:paraId="6E4C036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52B1447" w14:textId="77777777" w:rsidR="006C26E9" w:rsidRDefault="006C26E9">
            <w:pPr>
              <w:spacing w:after="0" w:line="276" w:lineRule="auto"/>
              <w:jc w:val="center"/>
              <w:rPr>
                <w:rFonts w:ascii="Book Antiqua" w:hAnsi="Book Antiqua"/>
                <w:lang w:eastAsia="es-EC"/>
              </w:rPr>
            </w:pPr>
          </w:p>
        </w:tc>
      </w:tr>
      <w:tr w:rsidR="006C26E9" w14:paraId="46361C83" w14:textId="77777777">
        <w:tc>
          <w:tcPr>
            <w:tcW w:w="7847" w:type="dxa"/>
            <w:tcBorders>
              <w:top w:val="nil"/>
              <w:left w:val="nil"/>
              <w:bottom w:val="nil"/>
              <w:right w:val="nil"/>
            </w:tcBorders>
          </w:tcPr>
          <w:p w14:paraId="2B4D4D8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Borders>
              <w:top w:val="nil"/>
              <w:left w:val="nil"/>
              <w:bottom w:val="nil"/>
              <w:right w:val="nil"/>
            </w:tcBorders>
          </w:tcPr>
          <w:p w14:paraId="4FA3490B"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6C26E9" w14:paraId="7F9783DA" w14:textId="77777777">
        <w:tc>
          <w:tcPr>
            <w:tcW w:w="7847" w:type="dxa"/>
            <w:tcBorders>
              <w:top w:val="nil"/>
              <w:left w:val="nil"/>
              <w:bottom w:val="nil"/>
              <w:right w:val="nil"/>
            </w:tcBorders>
          </w:tcPr>
          <w:p w14:paraId="24F0AE8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0650C59" w14:textId="77777777" w:rsidR="006C26E9" w:rsidRDefault="006C26E9">
            <w:pPr>
              <w:spacing w:after="0" w:line="276" w:lineRule="auto"/>
              <w:jc w:val="center"/>
              <w:rPr>
                <w:rFonts w:ascii="Book Antiqua" w:hAnsi="Book Antiqua"/>
                <w:lang w:eastAsia="es-EC"/>
              </w:rPr>
            </w:pPr>
          </w:p>
        </w:tc>
      </w:tr>
      <w:tr w:rsidR="006C26E9" w14:paraId="63D571E5" w14:textId="77777777">
        <w:tc>
          <w:tcPr>
            <w:tcW w:w="7847" w:type="dxa"/>
            <w:tcBorders>
              <w:top w:val="nil"/>
              <w:left w:val="nil"/>
              <w:bottom w:val="nil"/>
              <w:right w:val="nil"/>
            </w:tcBorders>
          </w:tcPr>
          <w:p w14:paraId="72AA340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Borders>
              <w:top w:val="nil"/>
              <w:left w:val="nil"/>
              <w:bottom w:val="nil"/>
              <w:right w:val="nil"/>
            </w:tcBorders>
          </w:tcPr>
          <w:p w14:paraId="069A2DA3"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6C26E9" w14:paraId="524D4EF8" w14:textId="77777777">
        <w:tc>
          <w:tcPr>
            <w:tcW w:w="7847" w:type="dxa"/>
            <w:tcBorders>
              <w:top w:val="nil"/>
              <w:left w:val="nil"/>
              <w:bottom w:val="nil"/>
              <w:right w:val="nil"/>
            </w:tcBorders>
          </w:tcPr>
          <w:p w14:paraId="0E7F5A6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6BCC138" w14:textId="77777777" w:rsidR="006C26E9" w:rsidRDefault="006C26E9">
            <w:pPr>
              <w:spacing w:after="0" w:line="276" w:lineRule="auto"/>
              <w:jc w:val="center"/>
              <w:rPr>
                <w:rFonts w:ascii="Book Antiqua" w:hAnsi="Book Antiqua"/>
                <w:lang w:eastAsia="es-EC"/>
              </w:rPr>
            </w:pPr>
          </w:p>
        </w:tc>
      </w:tr>
      <w:tr w:rsidR="006C26E9" w14:paraId="2312AA9E" w14:textId="77777777">
        <w:tc>
          <w:tcPr>
            <w:tcW w:w="7847" w:type="dxa"/>
            <w:tcBorders>
              <w:top w:val="nil"/>
              <w:left w:val="nil"/>
              <w:bottom w:val="nil"/>
              <w:right w:val="nil"/>
            </w:tcBorders>
          </w:tcPr>
          <w:p w14:paraId="7ADB60D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Borders>
              <w:top w:val="nil"/>
              <w:left w:val="nil"/>
              <w:bottom w:val="nil"/>
              <w:right w:val="nil"/>
            </w:tcBorders>
          </w:tcPr>
          <w:p w14:paraId="4D1E6B99"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6C26E9" w14:paraId="0B446711" w14:textId="77777777">
        <w:tc>
          <w:tcPr>
            <w:tcW w:w="7847" w:type="dxa"/>
            <w:tcBorders>
              <w:top w:val="nil"/>
              <w:left w:val="nil"/>
              <w:bottom w:val="nil"/>
              <w:right w:val="nil"/>
            </w:tcBorders>
          </w:tcPr>
          <w:p w14:paraId="1E2847A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A521D8D" w14:textId="77777777" w:rsidR="006C26E9" w:rsidRDefault="006C26E9">
            <w:pPr>
              <w:spacing w:after="0" w:line="276" w:lineRule="auto"/>
              <w:jc w:val="center"/>
              <w:rPr>
                <w:rFonts w:ascii="Book Antiqua" w:hAnsi="Book Antiqua"/>
                <w:lang w:eastAsia="es-EC"/>
              </w:rPr>
            </w:pPr>
          </w:p>
        </w:tc>
      </w:tr>
      <w:tr w:rsidR="006C26E9" w14:paraId="32831171" w14:textId="77777777">
        <w:tc>
          <w:tcPr>
            <w:tcW w:w="7847" w:type="dxa"/>
            <w:tcBorders>
              <w:top w:val="nil"/>
              <w:left w:val="nil"/>
              <w:bottom w:val="nil"/>
              <w:right w:val="nil"/>
            </w:tcBorders>
          </w:tcPr>
          <w:p w14:paraId="5A32BD88"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Borders>
              <w:top w:val="nil"/>
              <w:left w:val="nil"/>
              <w:bottom w:val="nil"/>
              <w:right w:val="nil"/>
            </w:tcBorders>
          </w:tcPr>
          <w:p w14:paraId="679DF9BF" w14:textId="7980466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w:t>
            </w:r>
            <w:r w:rsidR="003C3D74">
              <w:rPr>
                <w:rFonts w:ascii="Book Antiqua" w:eastAsia="Times New Roman" w:hAnsi="Book Antiqua" w:cs="Times New Roman"/>
                <w:sz w:val="20"/>
                <w:lang w:eastAsia="es-EC"/>
              </w:rPr>
              <w:t>6</w:t>
            </w:r>
          </w:p>
        </w:tc>
      </w:tr>
      <w:tr w:rsidR="006C26E9" w14:paraId="3CC27209" w14:textId="77777777">
        <w:tc>
          <w:tcPr>
            <w:tcW w:w="7847" w:type="dxa"/>
            <w:tcBorders>
              <w:top w:val="nil"/>
              <w:left w:val="nil"/>
              <w:bottom w:val="nil"/>
              <w:right w:val="nil"/>
            </w:tcBorders>
          </w:tcPr>
          <w:p w14:paraId="6940FBF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D0ED305" w14:textId="77777777" w:rsidR="006C26E9" w:rsidRDefault="006C26E9">
            <w:pPr>
              <w:spacing w:after="0" w:line="276" w:lineRule="auto"/>
              <w:jc w:val="center"/>
              <w:rPr>
                <w:rFonts w:ascii="Book Antiqua" w:hAnsi="Book Antiqua"/>
                <w:lang w:eastAsia="es-EC"/>
              </w:rPr>
            </w:pPr>
          </w:p>
        </w:tc>
      </w:tr>
      <w:tr w:rsidR="006C26E9" w14:paraId="4CF30849" w14:textId="77777777">
        <w:tc>
          <w:tcPr>
            <w:tcW w:w="7847" w:type="dxa"/>
            <w:tcBorders>
              <w:top w:val="nil"/>
              <w:left w:val="nil"/>
              <w:bottom w:val="nil"/>
              <w:right w:val="nil"/>
            </w:tcBorders>
          </w:tcPr>
          <w:p w14:paraId="0A9D89A1"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58B5AE78" w14:textId="77777777" w:rsidR="006C26E9" w:rsidRDefault="006C26E9">
            <w:pPr>
              <w:spacing w:after="0" w:line="276" w:lineRule="auto"/>
              <w:jc w:val="center"/>
              <w:rPr>
                <w:rFonts w:ascii="Book Antiqua" w:hAnsi="Book Antiqua"/>
                <w:lang w:eastAsia="es-EC"/>
              </w:rPr>
            </w:pPr>
          </w:p>
        </w:tc>
      </w:tr>
      <w:tr w:rsidR="006C26E9" w14:paraId="4DD30440" w14:textId="77777777">
        <w:tc>
          <w:tcPr>
            <w:tcW w:w="7847" w:type="dxa"/>
            <w:tcBorders>
              <w:top w:val="nil"/>
              <w:left w:val="nil"/>
              <w:bottom w:val="nil"/>
              <w:right w:val="nil"/>
            </w:tcBorders>
          </w:tcPr>
          <w:p w14:paraId="2291B86E"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Borders>
              <w:top w:val="nil"/>
              <w:left w:val="nil"/>
              <w:bottom w:val="nil"/>
              <w:right w:val="nil"/>
            </w:tcBorders>
          </w:tcPr>
          <w:p w14:paraId="4B5D1A9E" w14:textId="77777777" w:rsidR="006C26E9" w:rsidRDefault="006C26E9">
            <w:pPr>
              <w:spacing w:after="0" w:line="276" w:lineRule="auto"/>
              <w:jc w:val="center"/>
              <w:rPr>
                <w:rFonts w:ascii="Book Antiqua" w:hAnsi="Book Antiqua"/>
                <w:lang w:eastAsia="es-EC"/>
              </w:rPr>
            </w:pPr>
          </w:p>
        </w:tc>
      </w:tr>
      <w:tr w:rsidR="006C26E9" w14:paraId="5C1CCF99" w14:textId="77777777">
        <w:tc>
          <w:tcPr>
            <w:tcW w:w="7847" w:type="dxa"/>
            <w:tcBorders>
              <w:top w:val="nil"/>
              <w:left w:val="nil"/>
              <w:bottom w:val="nil"/>
              <w:right w:val="nil"/>
            </w:tcBorders>
          </w:tcPr>
          <w:p w14:paraId="3356F7D2"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A6E14B3" w14:textId="77777777" w:rsidR="006C26E9" w:rsidRDefault="006C26E9">
            <w:pPr>
              <w:spacing w:after="0" w:line="276" w:lineRule="auto"/>
              <w:jc w:val="center"/>
              <w:rPr>
                <w:rFonts w:ascii="Book Antiqua" w:hAnsi="Book Antiqua"/>
                <w:lang w:eastAsia="es-EC"/>
              </w:rPr>
            </w:pPr>
          </w:p>
        </w:tc>
      </w:tr>
      <w:tr w:rsidR="006C26E9" w14:paraId="758A45E8" w14:textId="77777777">
        <w:tc>
          <w:tcPr>
            <w:tcW w:w="7847" w:type="dxa"/>
            <w:tcBorders>
              <w:top w:val="nil"/>
              <w:left w:val="nil"/>
              <w:bottom w:val="nil"/>
              <w:right w:val="nil"/>
            </w:tcBorders>
          </w:tcPr>
          <w:p w14:paraId="5854FFB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Borders>
              <w:top w:val="nil"/>
              <w:left w:val="nil"/>
              <w:bottom w:val="nil"/>
              <w:right w:val="nil"/>
            </w:tcBorders>
          </w:tcPr>
          <w:p w14:paraId="4FE3E9B9" w14:textId="77777777" w:rsidR="006C26E9" w:rsidRDefault="006C26E9">
            <w:pPr>
              <w:spacing w:after="0" w:line="276" w:lineRule="auto"/>
              <w:rPr>
                <w:rFonts w:ascii="Book Antiqua" w:hAnsi="Book Antiqua"/>
                <w:b/>
                <w:u w:val="single"/>
                <w:lang w:eastAsia="es-EC"/>
              </w:rPr>
            </w:pPr>
          </w:p>
        </w:tc>
      </w:tr>
      <w:tr w:rsidR="006C26E9" w14:paraId="41B68938" w14:textId="77777777">
        <w:tc>
          <w:tcPr>
            <w:tcW w:w="7847" w:type="dxa"/>
            <w:tcBorders>
              <w:top w:val="nil"/>
              <w:left w:val="nil"/>
              <w:bottom w:val="nil"/>
              <w:right w:val="nil"/>
            </w:tcBorders>
          </w:tcPr>
          <w:p w14:paraId="54A8BE1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6891F024" w14:textId="77777777" w:rsidR="006C26E9" w:rsidRDefault="006C26E9">
            <w:pPr>
              <w:spacing w:after="0" w:line="276" w:lineRule="auto"/>
              <w:rPr>
                <w:rFonts w:ascii="Book Antiqua" w:hAnsi="Book Antiqua"/>
                <w:b/>
                <w:u w:val="single"/>
                <w:lang w:eastAsia="es-EC"/>
              </w:rPr>
            </w:pPr>
          </w:p>
        </w:tc>
      </w:tr>
      <w:tr w:rsidR="006C26E9" w14:paraId="1AB7F55D" w14:textId="77777777">
        <w:tc>
          <w:tcPr>
            <w:tcW w:w="7847" w:type="dxa"/>
            <w:tcBorders>
              <w:top w:val="nil"/>
              <w:left w:val="nil"/>
              <w:bottom w:val="nil"/>
              <w:right w:val="nil"/>
            </w:tcBorders>
          </w:tcPr>
          <w:p w14:paraId="12BAF1A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Borders>
              <w:top w:val="nil"/>
              <w:left w:val="nil"/>
              <w:bottom w:val="nil"/>
              <w:right w:val="nil"/>
            </w:tcBorders>
          </w:tcPr>
          <w:p w14:paraId="28D55203" w14:textId="77777777" w:rsidR="006C26E9" w:rsidRDefault="006C26E9">
            <w:pPr>
              <w:spacing w:after="0" w:line="276" w:lineRule="auto"/>
              <w:rPr>
                <w:rFonts w:ascii="Book Antiqua" w:hAnsi="Book Antiqua"/>
                <w:b/>
                <w:u w:val="single"/>
                <w:lang w:eastAsia="es-EC"/>
              </w:rPr>
            </w:pPr>
          </w:p>
        </w:tc>
      </w:tr>
      <w:tr w:rsidR="006C26E9" w14:paraId="764D4368" w14:textId="77777777">
        <w:tc>
          <w:tcPr>
            <w:tcW w:w="7847" w:type="dxa"/>
            <w:tcBorders>
              <w:top w:val="nil"/>
              <w:left w:val="nil"/>
              <w:bottom w:val="nil"/>
              <w:right w:val="nil"/>
            </w:tcBorders>
          </w:tcPr>
          <w:p w14:paraId="1E4CB413"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FA4F4B8" w14:textId="77777777" w:rsidR="006C26E9" w:rsidRDefault="006C26E9">
            <w:pPr>
              <w:spacing w:after="0" w:line="276" w:lineRule="auto"/>
              <w:rPr>
                <w:rFonts w:ascii="Book Antiqua" w:hAnsi="Book Antiqua"/>
                <w:b/>
                <w:u w:val="single"/>
                <w:lang w:eastAsia="es-EC"/>
              </w:rPr>
            </w:pPr>
          </w:p>
        </w:tc>
      </w:tr>
      <w:tr w:rsidR="006C26E9" w:rsidRPr="00115C62" w14:paraId="07C7402A" w14:textId="77777777">
        <w:tc>
          <w:tcPr>
            <w:tcW w:w="7847" w:type="dxa"/>
            <w:tcBorders>
              <w:top w:val="nil"/>
              <w:left w:val="nil"/>
              <w:bottom w:val="nil"/>
              <w:right w:val="nil"/>
            </w:tcBorders>
          </w:tcPr>
          <w:p w14:paraId="0D1FE3B2"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IASB             International Accounting Standards Board</w:t>
            </w:r>
          </w:p>
        </w:tc>
        <w:tc>
          <w:tcPr>
            <w:tcW w:w="1170" w:type="dxa"/>
            <w:tcBorders>
              <w:top w:val="nil"/>
              <w:left w:val="nil"/>
              <w:bottom w:val="nil"/>
              <w:right w:val="nil"/>
            </w:tcBorders>
          </w:tcPr>
          <w:p w14:paraId="1B6EE155" w14:textId="77777777" w:rsidR="006C26E9" w:rsidRPr="00484014" w:rsidRDefault="006C26E9">
            <w:pPr>
              <w:spacing w:after="0" w:line="276" w:lineRule="auto"/>
              <w:rPr>
                <w:rFonts w:ascii="Book Antiqua" w:hAnsi="Book Antiqua"/>
                <w:b/>
                <w:u w:val="single"/>
                <w:lang w:val="en-US" w:eastAsia="es-EC"/>
              </w:rPr>
            </w:pPr>
          </w:p>
        </w:tc>
      </w:tr>
      <w:tr w:rsidR="006C26E9" w:rsidRPr="00115C62" w14:paraId="7A53D945" w14:textId="77777777">
        <w:tc>
          <w:tcPr>
            <w:tcW w:w="7847" w:type="dxa"/>
            <w:tcBorders>
              <w:top w:val="nil"/>
              <w:left w:val="nil"/>
              <w:bottom w:val="nil"/>
              <w:right w:val="nil"/>
            </w:tcBorders>
          </w:tcPr>
          <w:p w14:paraId="01F54D46" w14:textId="77777777" w:rsidR="006C26E9" w:rsidRPr="00484014" w:rsidRDefault="006C26E9">
            <w:pPr>
              <w:spacing w:after="0" w:line="240" w:lineRule="auto"/>
              <w:ind w:left="-108"/>
              <w:rPr>
                <w:rFonts w:ascii="Book Antiqua" w:hAnsi="Book Antiqua"/>
                <w:lang w:val="en-US" w:eastAsia="es-EC"/>
              </w:rPr>
            </w:pPr>
          </w:p>
        </w:tc>
        <w:tc>
          <w:tcPr>
            <w:tcW w:w="1170" w:type="dxa"/>
            <w:tcBorders>
              <w:top w:val="nil"/>
              <w:left w:val="nil"/>
              <w:bottom w:val="nil"/>
              <w:right w:val="nil"/>
            </w:tcBorders>
          </w:tcPr>
          <w:p w14:paraId="3AA22AE1" w14:textId="77777777" w:rsidR="006C26E9" w:rsidRPr="00484014" w:rsidRDefault="006C26E9">
            <w:pPr>
              <w:spacing w:after="0" w:line="276" w:lineRule="auto"/>
              <w:rPr>
                <w:rFonts w:ascii="Book Antiqua" w:hAnsi="Book Antiqua"/>
                <w:b/>
                <w:u w:val="single"/>
                <w:lang w:val="en-US" w:eastAsia="es-EC"/>
              </w:rPr>
            </w:pPr>
          </w:p>
        </w:tc>
      </w:tr>
      <w:tr w:rsidR="006C26E9" w:rsidRPr="00115C62" w14:paraId="4333A948" w14:textId="77777777">
        <w:tc>
          <w:tcPr>
            <w:tcW w:w="7847" w:type="dxa"/>
            <w:tcBorders>
              <w:top w:val="nil"/>
              <w:left w:val="nil"/>
              <w:bottom w:val="nil"/>
              <w:right w:val="nil"/>
            </w:tcBorders>
          </w:tcPr>
          <w:p w14:paraId="7DC3339C"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IESBA          International Ethics Standards Board for Accountants</w:t>
            </w:r>
          </w:p>
        </w:tc>
        <w:tc>
          <w:tcPr>
            <w:tcW w:w="1170" w:type="dxa"/>
            <w:tcBorders>
              <w:top w:val="nil"/>
              <w:left w:val="nil"/>
              <w:bottom w:val="nil"/>
              <w:right w:val="nil"/>
            </w:tcBorders>
          </w:tcPr>
          <w:p w14:paraId="449FD824" w14:textId="77777777" w:rsidR="006C26E9" w:rsidRPr="00484014" w:rsidRDefault="006C26E9">
            <w:pPr>
              <w:spacing w:after="0" w:line="276" w:lineRule="auto"/>
              <w:rPr>
                <w:rFonts w:ascii="Book Antiqua" w:hAnsi="Book Antiqua"/>
                <w:b/>
                <w:u w:val="single"/>
                <w:lang w:val="en-US" w:eastAsia="es-EC"/>
              </w:rPr>
            </w:pPr>
          </w:p>
        </w:tc>
      </w:tr>
      <w:tr w:rsidR="006C26E9" w:rsidRPr="00115C62" w14:paraId="7C876148" w14:textId="77777777">
        <w:tc>
          <w:tcPr>
            <w:tcW w:w="7847" w:type="dxa"/>
            <w:tcBorders>
              <w:top w:val="nil"/>
              <w:left w:val="nil"/>
              <w:bottom w:val="nil"/>
              <w:right w:val="nil"/>
            </w:tcBorders>
          </w:tcPr>
          <w:p w14:paraId="2FF1FE95" w14:textId="77777777" w:rsidR="006C26E9" w:rsidRPr="00484014" w:rsidRDefault="006C26E9">
            <w:pPr>
              <w:spacing w:after="0" w:line="276" w:lineRule="auto"/>
              <w:ind w:left="-108"/>
              <w:rPr>
                <w:rFonts w:ascii="Book Antiqua" w:hAnsi="Book Antiqua"/>
                <w:lang w:val="en-US" w:eastAsia="es-EC"/>
              </w:rPr>
            </w:pPr>
          </w:p>
        </w:tc>
        <w:tc>
          <w:tcPr>
            <w:tcW w:w="1170" w:type="dxa"/>
            <w:tcBorders>
              <w:top w:val="nil"/>
              <w:left w:val="nil"/>
              <w:bottom w:val="nil"/>
              <w:right w:val="nil"/>
            </w:tcBorders>
          </w:tcPr>
          <w:p w14:paraId="71C06248" w14:textId="77777777" w:rsidR="006C26E9" w:rsidRPr="00484014" w:rsidRDefault="006C26E9">
            <w:pPr>
              <w:spacing w:after="0" w:line="276" w:lineRule="auto"/>
              <w:rPr>
                <w:rFonts w:ascii="Book Antiqua" w:hAnsi="Book Antiqua"/>
                <w:b/>
                <w:u w:val="single"/>
                <w:lang w:val="en-US" w:eastAsia="es-EC"/>
              </w:rPr>
            </w:pPr>
          </w:p>
        </w:tc>
      </w:tr>
      <w:tr w:rsidR="006C26E9" w14:paraId="6864ECCF" w14:textId="77777777">
        <w:tc>
          <w:tcPr>
            <w:tcW w:w="7847" w:type="dxa"/>
            <w:tcBorders>
              <w:top w:val="nil"/>
              <w:left w:val="nil"/>
              <w:bottom w:val="nil"/>
              <w:right w:val="nil"/>
            </w:tcBorders>
          </w:tcPr>
          <w:p w14:paraId="70AC148B"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Borders>
              <w:top w:val="nil"/>
              <w:left w:val="nil"/>
              <w:bottom w:val="nil"/>
              <w:right w:val="nil"/>
            </w:tcBorders>
          </w:tcPr>
          <w:p w14:paraId="149D0F69" w14:textId="77777777" w:rsidR="006C26E9" w:rsidRDefault="006C26E9">
            <w:pPr>
              <w:spacing w:after="0" w:line="276" w:lineRule="auto"/>
              <w:rPr>
                <w:rFonts w:ascii="Book Antiqua" w:hAnsi="Book Antiqua"/>
                <w:b/>
                <w:u w:val="single"/>
                <w:lang w:eastAsia="es-EC"/>
              </w:rPr>
            </w:pPr>
          </w:p>
        </w:tc>
      </w:tr>
      <w:tr w:rsidR="006C26E9" w14:paraId="2EC97C49" w14:textId="77777777">
        <w:tc>
          <w:tcPr>
            <w:tcW w:w="7847" w:type="dxa"/>
            <w:tcBorders>
              <w:top w:val="nil"/>
              <w:left w:val="nil"/>
              <w:bottom w:val="nil"/>
              <w:right w:val="nil"/>
            </w:tcBorders>
          </w:tcPr>
          <w:p w14:paraId="02DDADD9"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D631FD9" w14:textId="77777777" w:rsidR="006C26E9" w:rsidRDefault="006C26E9">
            <w:pPr>
              <w:spacing w:after="0" w:line="276" w:lineRule="auto"/>
              <w:rPr>
                <w:rFonts w:ascii="Book Antiqua" w:hAnsi="Book Antiqua"/>
                <w:b/>
                <w:u w:val="single"/>
                <w:lang w:eastAsia="es-EC"/>
              </w:rPr>
            </w:pPr>
          </w:p>
        </w:tc>
      </w:tr>
      <w:tr w:rsidR="006C26E9" w14:paraId="5EA9BD18" w14:textId="77777777">
        <w:tc>
          <w:tcPr>
            <w:tcW w:w="7847" w:type="dxa"/>
            <w:tcBorders>
              <w:top w:val="nil"/>
              <w:left w:val="nil"/>
              <w:bottom w:val="nil"/>
              <w:right w:val="nil"/>
            </w:tcBorders>
          </w:tcPr>
          <w:p w14:paraId="02B1CCB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US$:              </w:t>
            </w:r>
            <w:proofErr w:type="gramStart"/>
            <w:r>
              <w:rPr>
                <w:rFonts w:ascii="Book Antiqua" w:eastAsia="Times New Roman" w:hAnsi="Book Antiqua" w:cs="Times New Roman"/>
                <w:sz w:val="20"/>
                <w:lang w:eastAsia="es-EC"/>
              </w:rPr>
              <w:t>Dólares</w:t>
            </w:r>
            <w:proofErr w:type="gramEnd"/>
            <w:r>
              <w:rPr>
                <w:rFonts w:ascii="Book Antiqua" w:eastAsia="Times New Roman" w:hAnsi="Book Antiqua" w:cs="Times New Roman"/>
                <w:sz w:val="20"/>
                <w:lang w:eastAsia="es-EC"/>
              </w:rPr>
              <w:t xml:space="preserve"> de los Estados Unidos de América</w:t>
            </w:r>
          </w:p>
          <w:p w14:paraId="7A0689C6" w14:textId="77777777" w:rsidR="006C26E9" w:rsidRDefault="006C26E9">
            <w:pPr>
              <w:spacing w:after="0" w:line="276" w:lineRule="auto"/>
              <w:ind w:left="-108"/>
              <w:rPr>
                <w:rFonts w:ascii="Book Antiqua" w:hAnsi="Book Antiqua"/>
                <w:lang w:eastAsia="es-EC"/>
              </w:rPr>
            </w:pPr>
          </w:p>
          <w:p w14:paraId="67E06B3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277DF852" w14:textId="77777777" w:rsidR="006C26E9" w:rsidRDefault="006C26E9">
            <w:pPr>
              <w:spacing w:after="0" w:line="276" w:lineRule="auto"/>
              <w:ind w:left="-108"/>
              <w:rPr>
                <w:rFonts w:ascii="Book Antiqua" w:hAnsi="Book Antiqua"/>
                <w:lang w:eastAsia="es-EC"/>
              </w:rPr>
            </w:pPr>
          </w:p>
          <w:p w14:paraId="26AC2560"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3522A792" w14:textId="77777777" w:rsidR="006C26E9" w:rsidRDefault="006C26E9">
            <w:pPr>
              <w:spacing w:after="0" w:line="276" w:lineRule="auto"/>
              <w:ind w:left="-108"/>
              <w:rPr>
                <w:rFonts w:ascii="Book Antiqua" w:hAnsi="Book Antiqua"/>
                <w:lang w:eastAsia="es-EC"/>
              </w:rPr>
            </w:pPr>
          </w:p>
          <w:p w14:paraId="0D8361C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p w14:paraId="044A2187" w14:textId="77777777" w:rsidR="006C26E9" w:rsidRDefault="006C26E9">
            <w:pPr>
              <w:spacing w:after="0" w:line="276" w:lineRule="auto"/>
              <w:ind w:left="-108"/>
              <w:rPr>
                <w:rFonts w:ascii="Book Antiqua" w:hAnsi="Book Antiqua"/>
                <w:lang w:eastAsia="es-EC"/>
              </w:rPr>
            </w:pPr>
          </w:p>
          <w:p w14:paraId="2AF4E78D" w14:textId="77777777" w:rsidR="006C26E9" w:rsidRPr="00484014" w:rsidRDefault="003300BA">
            <w:pPr>
              <w:spacing w:after="0" w:line="276" w:lineRule="auto"/>
              <w:ind w:left="-108"/>
              <w:rPr>
                <w:rFonts w:ascii="Book Antiqua" w:hAnsi="Book Antiqua"/>
                <w:strike/>
                <w:lang w:eastAsia="es-EC"/>
              </w:rPr>
            </w:pPr>
            <w:r w:rsidRPr="00484014">
              <w:rPr>
                <w:rFonts w:ascii="Book Antiqua" w:eastAsia="Times New Roman" w:hAnsi="Book Antiqua" w:cs="Times New Roman"/>
                <w:strike/>
                <w:sz w:val="20"/>
                <w:lang w:eastAsia="es-EC"/>
              </w:rPr>
              <w:t xml:space="preserve">Compañía:    Linkotel S.A. </w:t>
            </w:r>
          </w:p>
        </w:tc>
        <w:tc>
          <w:tcPr>
            <w:tcW w:w="1170" w:type="dxa"/>
            <w:tcBorders>
              <w:top w:val="nil"/>
              <w:left w:val="nil"/>
              <w:bottom w:val="nil"/>
              <w:right w:val="nil"/>
            </w:tcBorders>
          </w:tcPr>
          <w:p w14:paraId="1063C5D9" w14:textId="77777777" w:rsidR="006C26E9" w:rsidRDefault="006C26E9">
            <w:pPr>
              <w:spacing w:after="0" w:line="276" w:lineRule="auto"/>
              <w:rPr>
                <w:rFonts w:ascii="Book Antiqua" w:hAnsi="Book Antiqua"/>
                <w:b/>
                <w:u w:val="single"/>
                <w:lang w:eastAsia="es-EC"/>
              </w:rPr>
            </w:pPr>
          </w:p>
        </w:tc>
      </w:tr>
    </w:tbl>
    <w:p w14:paraId="30C82274" w14:textId="77777777" w:rsidR="006C26E9" w:rsidRDefault="006C26E9"/>
    <w:p w14:paraId="08DE82BA" w14:textId="77777777" w:rsidR="006C26E9" w:rsidRDefault="006C26E9">
      <w:pPr>
        <w:sectPr w:rsidR="006C26E9">
          <w:footerReference w:type="default" r:id="rId8"/>
          <w:pgSz w:w="12240" w:h="15840"/>
          <w:pgMar w:top="1417" w:right="1701" w:bottom="1417" w:left="1701" w:header="708" w:footer="708" w:gutter="0"/>
          <w:cols w:space="720"/>
          <w:formProt w:val="0"/>
          <w:docGrid w:linePitch="360" w:charSpace="4096"/>
        </w:sectPr>
      </w:pPr>
    </w:p>
    <w:p w14:paraId="5B49D117" w14:textId="3AE42AD6" w:rsidR="006C26E9" w:rsidRDefault="006C26E9" w:rsidP="00ED5A2E">
      <w:pPr>
        <w:spacing w:after="0"/>
      </w:pPr>
    </w:p>
    <w:p w14:paraId="39E7500C" w14:textId="77777777" w:rsidR="006C26E9" w:rsidRDefault="006C26E9">
      <w:pPr>
        <w:tabs>
          <w:tab w:val="left" w:pos="1276"/>
        </w:tabs>
        <w:spacing w:after="0" w:line="240" w:lineRule="auto"/>
        <w:jc w:val="both"/>
        <w:rPr>
          <w:rFonts w:ascii="Book Antiqua" w:hAnsi="Book Antiqua"/>
          <w:b/>
          <w:sz w:val="20"/>
          <w:szCs w:val="20"/>
          <w:u w:val="single"/>
        </w:rPr>
      </w:pPr>
    </w:p>
    <w:p w14:paraId="79F6BD63" w14:textId="77777777" w:rsidR="006C26E9" w:rsidRDefault="006C26E9">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61271DE3" w14:textId="296445C6" w:rsidR="00FD7CD1"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w:t>
      </w:r>
      <w:r w:rsidR="00FD7CD1">
        <w:rPr>
          <w:rFonts w:ascii="Book Antiqua" w:hAnsi="Book Antiqua"/>
          <w:b/>
          <w:sz w:val="20"/>
          <w:szCs w:val="20"/>
        </w:rPr>
        <w:t>LINKOTEL S.A.</w:t>
      </w:r>
      <w:r w:rsidR="00FD7CD1">
        <w:rPr>
          <w:rFonts w:ascii="Book Antiqua" w:hAnsi="Book Antiqua"/>
          <w:sz w:val="20"/>
          <w:szCs w:val="20"/>
        </w:rPr>
        <w:t xml:space="preserve"> </w:t>
      </w:r>
    </w:p>
    <w:p w14:paraId="6B2BCDA4" w14:textId="77777777" w:rsidR="006C26E9" w:rsidRDefault="006C26E9" w:rsidP="00FD7CD1">
      <w:pPr>
        <w:pStyle w:val="Sinespaciado"/>
        <w:tabs>
          <w:tab w:val="left" w:pos="142"/>
        </w:tabs>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3DC245D2"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w:t>
      </w:r>
      <w:r w:rsidR="00FD7CD1">
        <w:rPr>
          <w:rFonts w:ascii="Book Antiqua" w:hAnsi="Book Antiqua"/>
          <w:sz w:val="20"/>
          <w:szCs w:val="20"/>
        </w:rPr>
        <w:t>s</w:t>
      </w:r>
      <w:r>
        <w:rPr>
          <w:rFonts w:ascii="Book Antiqua" w:hAnsi="Book Antiqua"/>
          <w:sz w:val="20"/>
          <w:szCs w:val="20"/>
        </w:rPr>
        <w:t xml:space="preserve">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77777777"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del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77777777"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46292D3C"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w:t>
      </w:r>
      <w:r w:rsidR="00FD7CD1">
        <w:rPr>
          <w:rFonts w:ascii="Book Antiqua" w:hAnsi="Book Antiqua"/>
          <w:sz w:val="20"/>
          <w:szCs w:val="20"/>
        </w:rPr>
        <w:t xml:space="preserve">normas </w:t>
      </w:r>
      <w:r>
        <w:rPr>
          <w:rFonts w:ascii="Book Antiqua" w:hAnsi="Book Antiqua"/>
          <w:sz w:val="20"/>
          <w:szCs w:val="20"/>
        </w:rPr>
        <w:t xml:space="preserve">de </w:t>
      </w:r>
      <w:r w:rsidRPr="00484014">
        <w:rPr>
          <w:rFonts w:ascii="Book Antiqua" w:hAnsi="Book Antiqua"/>
          <w:bCs/>
          <w:sz w:val="20"/>
          <w:szCs w:val="20"/>
        </w:rPr>
        <w:t>independencia</w:t>
      </w:r>
      <w:r w:rsidRPr="00FD7CD1">
        <w:rPr>
          <w:rFonts w:ascii="Book Antiqua" w:hAnsi="Book Antiqua"/>
          <w:bCs/>
          <w:sz w:val="20"/>
          <w:szCs w:val="20"/>
        </w:rPr>
        <w:t xml:space="preserve"> </w:t>
      </w:r>
      <w:r w:rsidR="00FD7CD1" w:rsidRPr="00FD7CD1">
        <w:rPr>
          <w:rFonts w:ascii="Book Antiqua" w:hAnsi="Book Antiqua"/>
          <w:bCs/>
          <w:sz w:val="20"/>
          <w:szCs w:val="20"/>
        </w:rPr>
        <w:t>e</w:t>
      </w:r>
      <w:r w:rsidR="00FD7CD1">
        <w:rPr>
          <w:rFonts w:ascii="Book Antiqua" w:hAnsi="Book Antiqua"/>
          <w:sz w:val="20"/>
          <w:szCs w:val="20"/>
        </w:rPr>
        <w:t>stablecidas por</w:t>
      </w:r>
      <w:r>
        <w:rPr>
          <w:rFonts w:ascii="Book Antiqua" w:hAnsi="Book Antiqua"/>
          <w:sz w:val="20"/>
          <w:szCs w:val="20"/>
        </w:rPr>
        <w:t xml:space="preserv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5C82EC5F" w14:textId="77777777" w:rsidR="006C26E9" w:rsidRDefault="006C26E9">
      <w:pPr>
        <w:tabs>
          <w:tab w:val="left" w:pos="3045"/>
        </w:tabs>
        <w:spacing w:after="0" w:line="240" w:lineRule="auto"/>
        <w:jc w:val="both"/>
        <w:rPr>
          <w:rFonts w:ascii="Book Antiqua" w:hAnsi="Book Antiqua"/>
          <w:b/>
          <w:sz w:val="20"/>
          <w:szCs w:val="20"/>
        </w:rPr>
      </w:pPr>
    </w:p>
    <w:p w14:paraId="1420A59D" w14:textId="19EA5252" w:rsidR="00B35230"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Empresa en Marcha</w:t>
      </w:r>
    </w:p>
    <w:p w14:paraId="4D64CB03" w14:textId="512E8720" w:rsidR="00B35230" w:rsidRDefault="00B35230">
      <w:pPr>
        <w:tabs>
          <w:tab w:val="left" w:pos="3045"/>
        </w:tabs>
        <w:spacing w:after="0" w:line="276" w:lineRule="auto"/>
        <w:jc w:val="both"/>
        <w:rPr>
          <w:rFonts w:ascii="Book Antiqua" w:eastAsia="Times New Roman" w:hAnsi="Book Antiqua" w:cs="Times New Roman"/>
          <w:b/>
          <w:sz w:val="20"/>
          <w:szCs w:val="20"/>
        </w:rPr>
      </w:pPr>
    </w:p>
    <w:p w14:paraId="3DBE2553" w14:textId="77777777" w:rsidR="00461C3C" w:rsidRDefault="00461C3C">
      <w:pPr>
        <w:tabs>
          <w:tab w:val="left" w:pos="3045"/>
        </w:tabs>
        <w:spacing w:after="0" w:line="276" w:lineRule="auto"/>
        <w:jc w:val="both"/>
        <w:rPr>
          <w:rFonts w:ascii="Book Antiqua" w:eastAsia="Times New Roman" w:hAnsi="Book Antiqua" w:cs="Times New Roman"/>
          <w:b/>
          <w:sz w:val="20"/>
          <w:szCs w:val="20"/>
        </w:rPr>
      </w:pPr>
    </w:p>
    <w:p w14:paraId="72C12172" w14:textId="77777777" w:rsidR="00B35230" w:rsidRDefault="00B35230">
      <w:pPr>
        <w:tabs>
          <w:tab w:val="left" w:pos="3045"/>
        </w:tabs>
        <w:spacing w:after="0" w:line="276" w:lineRule="auto"/>
        <w:jc w:val="both"/>
        <w:rPr>
          <w:rFonts w:ascii="Book Antiqua" w:eastAsia="Times New Roman" w:hAnsi="Book Antiqua" w:cs="Times New Roman"/>
          <w:b/>
          <w:sz w:val="20"/>
          <w:szCs w:val="20"/>
        </w:rPr>
      </w:pPr>
    </w:p>
    <w:p w14:paraId="25B2E635" w14:textId="3F417BE5" w:rsidR="006C26E9"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 xml:space="preserve">Asunto de </w:t>
      </w:r>
      <w:r w:rsidR="003300BA">
        <w:rPr>
          <w:rFonts w:ascii="Book Antiqua" w:eastAsia="Times New Roman" w:hAnsi="Book Antiqua" w:cs="Times New Roman"/>
          <w:b/>
          <w:sz w:val="20"/>
          <w:szCs w:val="20"/>
        </w:rPr>
        <w:t>Énfasis</w:t>
      </w:r>
    </w:p>
    <w:p w14:paraId="5B365618" w14:textId="2F01139B" w:rsidR="006C26E9" w:rsidRDefault="00682561">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ab/>
      </w:r>
    </w:p>
    <w:p w14:paraId="19B518E7" w14:textId="70EF3503" w:rsidR="007F7315" w:rsidRDefault="007F7315" w:rsidP="007F7315">
      <w:pPr>
        <w:spacing w:after="0"/>
        <w:jc w:val="both"/>
        <w:rPr>
          <w:rFonts w:ascii="Book Antiqua" w:hAnsi="Book Antiqua"/>
          <w:sz w:val="20"/>
          <w:lang w:val="es-ES"/>
        </w:rPr>
      </w:pPr>
      <w:r>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Pr>
          <w:rFonts w:ascii="Book Antiqua" w:hAnsi="Book Antiqua"/>
          <w:b/>
          <w:sz w:val="20"/>
          <w:szCs w:val="20"/>
        </w:rPr>
        <w:t>LINKOTEL S.A.</w:t>
      </w:r>
      <w:r>
        <w:rPr>
          <w:rFonts w:ascii="Book Antiqua" w:hAnsi="Book Antiqua"/>
          <w:sz w:val="20"/>
        </w:rPr>
        <w:t>,</w:t>
      </w:r>
      <w:r w:rsidRPr="00245926">
        <w:rPr>
          <w:rFonts w:ascii="Book Antiqua" w:hAnsi="Book Antiqua"/>
          <w:sz w:val="20"/>
        </w:rPr>
        <w:t xml:space="preserve"> </w:t>
      </w:r>
      <w:r>
        <w:rPr>
          <w:rFonts w:ascii="Book Antiqua" w:hAnsi="Book Antiqua"/>
          <w:sz w:val="20"/>
          <w:lang w:val="es-ES"/>
        </w:rPr>
        <w:t xml:space="preserve">al 31 de diciembre de 2021 que pudiesen generarse por la </w:t>
      </w:r>
      <w:r>
        <w:rPr>
          <w:rFonts w:ascii="Book Antiqua" w:hAnsi="Book Antiqua"/>
          <w:sz w:val="20"/>
          <w:lang w:val="es-ES"/>
        </w:rPr>
        <w:lastRenderedPageBreak/>
        <w:t>crisis sanitaria referente al Coronavirus (COVID-19), por lo cual, los estados financieros a la referida fecha no incluyen ajuste alguno por este concepto.</w:t>
      </w:r>
    </w:p>
    <w:p w14:paraId="6555D1C9" w14:textId="196B0E21" w:rsidR="00FD7CD1" w:rsidRDefault="00FD7CD1" w:rsidP="007F7315">
      <w:pPr>
        <w:spacing w:after="0"/>
        <w:jc w:val="both"/>
        <w:rPr>
          <w:rFonts w:ascii="Book Antiqua" w:hAnsi="Book Antiqua"/>
          <w:sz w:val="20"/>
          <w:lang w:val="es-ES"/>
        </w:rPr>
      </w:pPr>
    </w:p>
    <w:p w14:paraId="706CBFE7" w14:textId="77777777" w:rsidR="00185086" w:rsidRPr="00185086" w:rsidRDefault="00185086" w:rsidP="00185086">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170AFD01" w14:textId="77777777" w:rsidR="00185086" w:rsidRDefault="00185086" w:rsidP="00185086">
      <w:pPr>
        <w:tabs>
          <w:tab w:val="left" w:pos="6802"/>
          <w:tab w:val="left" w:pos="7666"/>
          <w:tab w:val="left" w:pos="8530"/>
        </w:tabs>
        <w:spacing w:after="0"/>
        <w:jc w:val="both"/>
        <w:rPr>
          <w:rFonts w:ascii="Verdana" w:hAnsi="Verdana"/>
          <w:b/>
          <w:sz w:val="20"/>
          <w:szCs w:val="20"/>
        </w:rPr>
      </w:pPr>
    </w:p>
    <w:p w14:paraId="1B98BB0D" w14:textId="4C6FF80E" w:rsidR="00185086" w:rsidRPr="00185086" w:rsidRDefault="00185086" w:rsidP="00185086">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sidR="00105E0E">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p>
    <w:p w14:paraId="0B984847" w14:textId="77777777" w:rsidR="007F7315" w:rsidRPr="00303D95" w:rsidRDefault="007F7315" w:rsidP="007F7315">
      <w:pPr>
        <w:tabs>
          <w:tab w:val="left" w:pos="3045"/>
        </w:tabs>
        <w:spacing w:after="0" w:line="240" w:lineRule="auto"/>
        <w:jc w:val="both"/>
        <w:rPr>
          <w:rFonts w:ascii="Book Antiqua" w:hAnsi="Book Antiqua"/>
          <w:sz w:val="20"/>
          <w:lang w:val="es-ES"/>
        </w:rPr>
      </w:pPr>
    </w:p>
    <w:p w14:paraId="5B6A0C88" w14:textId="77777777" w:rsidR="006C26E9" w:rsidRDefault="003300BA" w:rsidP="007F7315">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7777777" w:rsidR="006C26E9" w:rsidRDefault="006C26E9">
      <w:pPr>
        <w:tabs>
          <w:tab w:val="left" w:pos="3045"/>
        </w:tabs>
        <w:spacing w:after="0" w:line="240" w:lineRule="auto"/>
        <w:jc w:val="both"/>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02B62F7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2246F5E4" w14:textId="77777777" w:rsidR="006C26E9" w:rsidRDefault="006C26E9">
      <w:pPr>
        <w:tabs>
          <w:tab w:val="left" w:pos="3045"/>
        </w:tabs>
        <w:spacing w:after="0" w:line="240" w:lineRule="auto"/>
        <w:jc w:val="both"/>
        <w:rPr>
          <w:rFonts w:ascii="Book Antiqua" w:hAnsi="Book Antiqua"/>
          <w:sz w:val="20"/>
          <w:szCs w:val="20"/>
        </w:rPr>
      </w:pP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C5C25F5" w14:textId="77777777" w:rsidR="006C26E9" w:rsidRDefault="006C26E9">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w:t>
      </w:r>
      <w:r>
        <w:rPr>
          <w:rFonts w:ascii="Book Antiqua" w:hAnsi="Book Antiqua"/>
          <w:sz w:val="20"/>
          <w:szCs w:val="20"/>
        </w:rPr>
        <w:lastRenderedPageBreak/>
        <w:t>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77777777" w:rsidR="006C26E9" w:rsidRDefault="006C26E9">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5ED36AE4" w:rsidR="006C26E9" w:rsidRDefault="006C26E9">
      <w:pPr>
        <w:tabs>
          <w:tab w:val="left" w:pos="3045"/>
        </w:tabs>
        <w:spacing w:after="0" w:line="240" w:lineRule="auto"/>
        <w:jc w:val="both"/>
        <w:rPr>
          <w:rFonts w:ascii="Book Antiqua" w:hAnsi="Book Antiqua"/>
          <w:sz w:val="20"/>
          <w:szCs w:val="20"/>
        </w:rPr>
      </w:pPr>
    </w:p>
    <w:p w14:paraId="6FB887A3" w14:textId="15387E1D" w:rsidR="0010262A" w:rsidRDefault="0010262A">
      <w:pPr>
        <w:tabs>
          <w:tab w:val="left" w:pos="3045"/>
        </w:tabs>
        <w:spacing w:after="0" w:line="240" w:lineRule="auto"/>
        <w:jc w:val="both"/>
        <w:rPr>
          <w:rFonts w:ascii="Book Antiqua" w:hAnsi="Book Antiqua"/>
          <w:sz w:val="20"/>
          <w:szCs w:val="20"/>
        </w:rPr>
      </w:pPr>
    </w:p>
    <w:p w14:paraId="334AE8CA" w14:textId="5BD16772" w:rsidR="0010262A" w:rsidRDefault="0010262A">
      <w:pPr>
        <w:tabs>
          <w:tab w:val="left" w:pos="3045"/>
        </w:tabs>
        <w:spacing w:after="0" w:line="240" w:lineRule="auto"/>
        <w:jc w:val="both"/>
        <w:rPr>
          <w:rFonts w:ascii="Book Antiqua" w:hAnsi="Book Antiqua"/>
          <w:sz w:val="20"/>
          <w:szCs w:val="20"/>
        </w:rPr>
      </w:pPr>
    </w:p>
    <w:p w14:paraId="0B7A66FF" w14:textId="71CDEB4C" w:rsidR="0010262A" w:rsidRDefault="0010262A">
      <w:pPr>
        <w:tabs>
          <w:tab w:val="left" w:pos="3045"/>
        </w:tabs>
        <w:spacing w:after="0" w:line="240" w:lineRule="auto"/>
        <w:jc w:val="both"/>
        <w:rPr>
          <w:rFonts w:ascii="Book Antiqua" w:hAnsi="Book Antiqua"/>
          <w:sz w:val="20"/>
          <w:szCs w:val="20"/>
        </w:rPr>
      </w:pPr>
    </w:p>
    <w:p w14:paraId="03C8B853" w14:textId="77777777" w:rsidR="0010262A" w:rsidRDefault="0010262A">
      <w:pPr>
        <w:tabs>
          <w:tab w:val="left" w:pos="3045"/>
        </w:tabs>
        <w:spacing w:after="0" w:line="240" w:lineRule="auto"/>
        <w:jc w:val="both"/>
        <w:rPr>
          <w:rFonts w:ascii="Book Antiqua" w:hAnsi="Book Antiqua"/>
          <w:sz w:val="20"/>
          <w:szCs w:val="20"/>
        </w:rPr>
      </w:pPr>
    </w:p>
    <w:p w14:paraId="6343C3C4" w14:textId="77777777" w:rsidR="006C26E9" w:rsidRDefault="006C26E9">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10262A" w:rsidRPr="005843E5" w14:paraId="0AA3162A" w14:textId="77777777" w:rsidTr="00485DDB">
        <w:trPr>
          <w:trHeight w:val="227"/>
        </w:trPr>
        <w:tc>
          <w:tcPr>
            <w:tcW w:w="6663" w:type="dxa"/>
            <w:shd w:val="clear" w:color="auto" w:fill="auto"/>
          </w:tcPr>
          <w:p w14:paraId="0CC2CA35" w14:textId="77777777" w:rsidR="0010262A" w:rsidRPr="005843E5" w:rsidRDefault="0010262A" w:rsidP="00485DDB">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27D3FD24" w14:textId="77777777" w:rsidR="0010262A" w:rsidRPr="005843E5" w:rsidRDefault="0010262A" w:rsidP="00485DDB">
            <w:pPr>
              <w:spacing w:after="0" w:line="240" w:lineRule="auto"/>
              <w:contextualSpacing/>
              <w:jc w:val="both"/>
              <w:rPr>
                <w:rFonts w:ascii="Book Antiqua" w:hAnsi="Book Antiqua"/>
                <w:sz w:val="20"/>
                <w:szCs w:val="20"/>
              </w:rPr>
            </w:pPr>
            <w:proofErr w:type="spellStart"/>
            <w:r w:rsidRPr="005843E5">
              <w:rPr>
                <w:rFonts w:ascii="Book Antiqua" w:hAnsi="Book Antiqua"/>
                <w:sz w:val="20"/>
                <w:szCs w:val="20"/>
              </w:rPr>
              <w:t>Whimpper</w:t>
            </w:r>
            <w:proofErr w:type="spellEnd"/>
            <w:r w:rsidRPr="005843E5">
              <w:rPr>
                <w:rFonts w:ascii="Book Antiqua" w:hAnsi="Book Antiqua"/>
                <w:sz w:val="20"/>
                <w:szCs w:val="20"/>
              </w:rPr>
              <w:t xml:space="preserve"> Narváez S.</w:t>
            </w:r>
          </w:p>
        </w:tc>
      </w:tr>
      <w:tr w:rsidR="0010262A" w:rsidRPr="005843E5" w14:paraId="5F975B22" w14:textId="77777777" w:rsidTr="00485DDB">
        <w:trPr>
          <w:trHeight w:val="227"/>
        </w:trPr>
        <w:tc>
          <w:tcPr>
            <w:tcW w:w="6663" w:type="dxa"/>
            <w:shd w:val="clear" w:color="auto" w:fill="auto"/>
          </w:tcPr>
          <w:p w14:paraId="2D95F2B2" w14:textId="77777777" w:rsidR="0010262A" w:rsidRPr="005843E5" w:rsidRDefault="0010262A" w:rsidP="00485DDB">
            <w:pPr>
              <w:spacing w:after="0" w:line="240" w:lineRule="auto"/>
              <w:ind w:left="-108"/>
              <w:contextualSpacing/>
              <w:jc w:val="both"/>
              <w:rPr>
                <w:rFonts w:ascii="Book Antiqua" w:hAnsi="Book Antiqua"/>
                <w:sz w:val="20"/>
                <w:szCs w:val="20"/>
              </w:rPr>
            </w:pPr>
          </w:p>
        </w:tc>
        <w:tc>
          <w:tcPr>
            <w:tcW w:w="2860" w:type="dxa"/>
            <w:shd w:val="clear" w:color="auto" w:fill="auto"/>
          </w:tcPr>
          <w:p w14:paraId="6C8C5B4C"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10262A" w:rsidRPr="005843E5" w14:paraId="4358637B" w14:textId="77777777" w:rsidTr="0010262A">
        <w:trPr>
          <w:trHeight w:val="265"/>
        </w:trPr>
        <w:tc>
          <w:tcPr>
            <w:tcW w:w="6663" w:type="dxa"/>
            <w:shd w:val="clear" w:color="auto" w:fill="auto"/>
          </w:tcPr>
          <w:p w14:paraId="4C90102D" w14:textId="77777777" w:rsidR="0010262A" w:rsidRPr="00485DDB" w:rsidRDefault="0010262A" w:rsidP="00485DDB">
            <w:pPr>
              <w:spacing w:after="0" w:line="240" w:lineRule="auto"/>
              <w:ind w:left="-108"/>
              <w:contextualSpacing/>
              <w:jc w:val="both"/>
              <w:rPr>
                <w:rFonts w:ascii="Book Antiqua" w:hAnsi="Book Antiqua"/>
                <w:sz w:val="20"/>
                <w:szCs w:val="20"/>
                <w:highlight w:val="yellow"/>
              </w:rPr>
            </w:pPr>
            <w:r w:rsidRPr="00485DDB">
              <w:rPr>
                <w:rFonts w:ascii="Book Antiqua" w:hAnsi="Book Antiqua"/>
                <w:sz w:val="20"/>
                <w:szCs w:val="20"/>
                <w:highlight w:val="yellow"/>
              </w:rPr>
              <w:t>07 de abril de 2022</w:t>
            </w:r>
          </w:p>
        </w:tc>
        <w:tc>
          <w:tcPr>
            <w:tcW w:w="2860" w:type="dxa"/>
            <w:shd w:val="clear" w:color="auto" w:fill="auto"/>
          </w:tcPr>
          <w:p w14:paraId="4DC96C9B" w14:textId="77777777" w:rsidR="0010262A" w:rsidRPr="005843E5" w:rsidRDefault="0010262A" w:rsidP="00485DDB">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36533623" w14:textId="77777777" w:rsidR="006C26E9" w:rsidRDefault="006C26E9">
      <w:pPr>
        <w:spacing w:after="0" w:line="240" w:lineRule="auto"/>
        <w:rPr>
          <w:rFonts w:ascii="Book Antiqua" w:hAnsi="Book Antiqua"/>
          <w:sz w:val="20"/>
          <w:szCs w:val="20"/>
        </w:rPr>
      </w:pPr>
    </w:p>
    <w:p w14:paraId="2D109BBA" w14:textId="77777777" w:rsidR="00F348D6" w:rsidRDefault="00F348D6">
      <w:pPr>
        <w:sectPr w:rsidR="00F348D6" w:rsidSect="002261E5">
          <w:headerReference w:type="default" r:id="rId9"/>
          <w:footerReference w:type="default" r:id="rId10"/>
          <w:pgSz w:w="12240" w:h="15840"/>
          <w:pgMar w:top="1560" w:right="1701" w:bottom="1417" w:left="1701" w:header="708" w:footer="708" w:gutter="0"/>
          <w:cols w:space="720"/>
          <w:formProt w:val="0"/>
          <w:docGrid w:linePitch="360" w:charSpace="4096"/>
        </w:sectPr>
      </w:pPr>
    </w:p>
    <w:tbl>
      <w:tblPr>
        <w:tblW w:w="4972" w:type="pct"/>
        <w:tblCellMar>
          <w:left w:w="70" w:type="dxa"/>
          <w:right w:w="70" w:type="dxa"/>
        </w:tblCellMar>
        <w:tblLook w:val="04A0" w:firstRow="1" w:lastRow="0" w:firstColumn="1" w:lastColumn="0" w:noHBand="0" w:noVBand="1"/>
      </w:tblPr>
      <w:tblGrid>
        <w:gridCol w:w="5529"/>
        <w:gridCol w:w="708"/>
        <w:gridCol w:w="1134"/>
        <w:gridCol w:w="284"/>
        <w:gridCol w:w="1134"/>
      </w:tblGrid>
      <w:tr w:rsidR="003331EF" w14:paraId="5E296347" w14:textId="17EB157C" w:rsidTr="002D051F">
        <w:trPr>
          <w:trHeight w:val="285"/>
        </w:trPr>
        <w:tc>
          <w:tcPr>
            <w:tcW w:w="5529" w:type="dxa"/>
            <w:vAlign w:val="center"/>
          </w:tcPr>
          <w:p w14:paraId="5CB46B74" w14:textId="71330290" w:rsidR="003331EF" w:rsidRDefault="003331EF" w:rsidP="003331EF">
            <w:pPr>
              <w:spacing w:after="0" w:line="240" w:lineRule="auto"/>
              <w:jc w:val="center"/>
              <w:rPr>
                <w:rFonts w:cs="Times New Roman"/>
              </w:rPr>
            </w:pPr>
          </w:p>
        </w:tc>
        <w:tc>
          <w:tcPr>
            <w:tcW w:w="708" w:type="dxa"/>
            <w:vAlign w:val="center"/>
          </w:tcPr>
          <w:p w14:paraId="108B3BA7" w14:textId="77777777" w:rsidR="003331EF" w:rsidRDefault="003331EF" w:rsidP="003331EF">
            <w:pPr>
              <w:spacing w:after="0" w:line="240" w:lineRule="auto"/>
              <w:jc w:val="center"/>
              <w:rPr>
                <w:rFonts w:cs="Times New Roman"/>
              </w:rPr>
            </w:pPr>
          </w:p>
        </w:tc>
        <w:tc>
          <w:tcPr>
            <w:tcW w:w="2552" w:type="dxa"/>
            <w:gridSpan w:val="3"/>
            <w:vAlign w:val="center"/>
          </w:tcPr>
          <w:p w14:paraId="30A3F609" w14:textId="553715A7" w:rsidR="003331EF" w:rsidRDefault="003331EF">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2D051F" w14:paraId="479C36D9" w14:textId="77777777" w:rsidTr="002D051F">
        <w:trPr>
          <w:trHeight w:val="285"/>
        </w:trPr>
        <w:tc>
          <w:tcPr>
            <w:tcW w:w="5529" w:type="dxa"/>
            <w:vAlign w:val="center"/>
          </w:tcPr>
          <w:p w14:paraId="1DC98A4A"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708" w:type="dxa"/>
            <w:vAlign w:val="center"/>
          </w:tcPr>
          <w:p w14:paraId="57CB065C"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4562DCB"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284" w:type="dxa"/>
            <w:vAlign w:val="center"/>
          </w:tcPr>
          <w:p w14:paraId="0927A63C"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2E106FC2"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r>
      <w:tr w:rsidR="002D051F" w14:paraId="7C113468" w14:textId="1D2295C2" w:rsidTr="002D051F">
        <w:trPr>
          <w:trHeight w:val="285"/>
        </w:trPr>
        <w:tc>
          <w:tcPr>
            <w:tcW w:w="5529" w:type="dxa"/>
            <w:vAlign w:val="center"/>
          </w:tcPr>
          <w:p w14:paraId="74D272E8" w14:textId="77777777" w:rsidR="002D051F" w:rsidRDefault="002D051F">
            <w:pPr>
              <w:spacing w:after="0"/>
              <w:rPr>
                <w:rFonts w:cs="Times New Roman"/>
              </w:rPr>
            </w:pPr>
          </w:p>
        </w:tc>
        <w:tc>
          <w:tcPr>
            <w:tcW w:w="708" w:type="dxa"/>
            <w:vAlign w:val="center"/>
          </w:tcPr>
          <w:p w14:paraId="488F1F7F"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35B836A9"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4" w:type="dxa"/>
            <w:vAlign w:val="center"/>
          </w:tcPr>
          <w:p w14:paraId="7715BDF8" w14:textId="77777777" w:rsidR="002D051F" w:rsidRDefault="002D051F">
            <w:pPr>
              <w:spacing w:after="0"/>
              <w:rPr>
                <w:rFonts w:cs="Times New Roman"/>
              </w:rPr>
            </w:pPr>
          </w:p>
        </w:tc>
        <w:tc>
          <w:tcPr>
            <w:tcW w:w="1134" w:type="dxa"/>
          </w:tcPr>
          <w:p w14:paraId="52D7E8D3" w14:textId="5F0886D3"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2D051F" w14:paraId="55889D22" w14:textId="400BCD14" w:rsidTr="002D051F">
        <w:trPr>
          <w:trHeight w:val="285"/>
        </w:trPr>
        <w:tc>
          <w:tcPr>
            <w:tcW w:w="5529" w:type="dxa"/>
            <w:vAlign w:val="center"/>
          </w:tcPr>
          <w:p w14:paraId="3B147FC1" w14:textId="77777777" w:rsidR="002D051F" w:rsidRDefault="002D051F">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708" w:type="dxa"/>
            <w:vAlign w:val="center"/>
          </w:tcPr>
          <w:p w14:paraId="1C75E043" w14:textId="77777777" w:rsidR="002D051F" w:rsidRDefault="002D051F">
            <w:pPr>
              <w:spacing w:after="0"/>
              <w:rPr>
                <w:rFonts w:cs="Times New Roman"/>
              </w:rPr>
            </w:pPr>
          </w:p>
        </w:tc>
        <w:tc>
          <w:tcPr>
            <w:tcW w:w="2552" w:type="dxa"/>
            <w:gridSpan w:val="3"/>
            <w:vAlign w:val="center"/>
          </w:tcPr>
          <w:p w14:paraId="71293950" w14:textId="77777777" w:rsidR="002D051F" w:rsidRDefault="002D051F">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2D051F" w14:paraId="17E24850" w14:textId="3E63336F" w:rsidTr="002D051F">
        <w:trPr>
          <w:trHeight w:val="285"/>
        </w:trPr>
        <w:tc>
          <w:tcPr>
            <w:tcW w:w="5529" w:type="dxa"/>
            <w:vAlign w:val="center"/>
          </w:tcPr>
          <w:p w14:paraId="750110EB" w14:textId="77777777" w:rsidR="002D051F" w:rsidRDefault="002D051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708" w:type="dxa"/>
            <w:vAlign w:val="center"/>
          </w:tcPr>
          <w:p w14:paraId="44F2F2F8" w14:textId="77777777" w:rsidR="002D051F" w:rsidRDefault="002D051F">
            <w:pPr>
              <w:spacing w:after="0"/>
              <w:rPr>
                <w:rFonts w:cs="Times New Roman"/>
              </w:rPr>
            </w:pPr>
          </w:p>
        </w:tc>
        <w:tc>
          <w:tcPr>
            <w:tcW w:w="1134" w:type="dxa"/>
            <w:vAlign w:val="center"/>
          </w:tcPr>
          <w:p w14:paraId="375FE7A4" w14:textId="77777777" w:rsidR="002D051F" w:rsidRDefault="002D051F">
            <w:pPr>
              <w:spacing w:after="0"/>
              <w:rPr>
                <w:rFonts w:cs="Times New Roman"/>
              </w:rPr>
            </w:pPr>
          </w:p>
        </w:tc>
        <w:tc>
          <w:tcPr>
            <w:tcW w:w="284" w:type="dxa"/>
            <w:vAlign w:val="center"/>
          </w:tcPr>
          <w:p w14:paraId="7546465B" w14:textId="77777777" w:rsidR="002D051F" w:rsidRDefault="002D051F">
            <w:pPr>
              <w:spacing w:after="0"/>
              <w:rPr>
                <w:rFonts w:cs="Times New Roman"/>
              </w:rPr>
            </w:pPr>
          </w:p>
        </w:tc>
        <w:tc>
          <w:tcPr>
            <w:tcW w:w="1134" w:type="dxa"/>
          </w:tcPr>
          <w:p w14:paraId="7EB9101F" w14:textId="0311D371" w:rsidR="002D051F" w:rsidRDefault="002D051F">
            <w:pPr>
              <w:spacing w:after="0"/>
              <w:rPr>
                <w:rFonts w:cs="Times New Roman"/>
              </w:rPr>
            </w:pPr>
          </w:p>
        </w:tc>
      </w:tr>
      <w:tr w:rsidR="002D051F" w14:paraId="47B61298" w14:textId="1CAC7D8F" w:rsidTr="002D051F">
        <w:trPr>
          <w:trHeight w:val="285"/>
        </w:trPr>
        <w:tc>
          <w:tcPr>
            <w:tcW w:w="5529" w:type="dxa"/>
            <w:vAlign w:val="center"/>
          </w:tcPr>
          <w:p w14:paraId="5EFCECB1"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708" w:type="dxa"/>
            <w:vAlign w:val="bottom"/>
          </w:tcPr>
          <w:p w14:paraId="28113505" w14:textId="319EFF19"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w:t>
            </w:r>
          </w:p>
        </w:tc>
        <w:tc>
          <w:tcPr>
            <w:tcW w:w="1134" w:type="dxa"/>
            <w:vAlign w:val="center"/>
          </w:tcPr>
          <w:p w14:paraId="372BB7D1"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284" w:type="dxa"/>
            <w:vAlign w:val="bottom"/>
          </w:tcPr>
          <w:p w14:paraId="23378CD7" w14:textId="77777777" w:rsidR="002D051F" w:rsidRDefault="002D051F" w:rsidP="003331EF">
            <w:pPr>
              <w:spacing w:after="0"/>
              <w:rPr>
                <w:rFonts w:cs="Times New Roman"/>
              </w:rPr>
            </w:pPr>
          </w:p>
        </w:tc>
        <w:tc>
          <w:tcPr>
            <w:tcW w:w="1134" w:type="dxa"/>
            <w:vAlign w:val="bottom"/>
          </w:tcPr>
          <w:p w14:paraId="20599A03" w14:textId="2C823014"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140,164 </w:t>
            </w:r>
          </w:p>
        </w:tc>
      </w:tr>
      <w:tr w:rsidR="002D051F" w14:paraId="51556FA4" w14:textId="28762E5F" w:rsidTr="002D051F">
        <w:trPr>
          <w:trHeight w:val="285"/>
        </w:trPr>
        <w:tc>
          <w:tcPr>
            <w:tcW w:w="5529" w:type="dxa"/>
            <w:vAlign w:val="center"/>
          </w:tcPr>
          <w:p w14:paraId="79D792BA"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Cuentas por cobrar comerciales y otras </w:t>
            </w:r>
          </w:p>
          <w:p w14:paraId="2EF43746" w14:textId="3CF5E7B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cuentas por cobrar</w:t>
            </w:r>
          </w:p>
        </w:tc>
        <w:tc>
          <w:tcPr>
            <w:tcW w:w="708" w:type="dxa"/>
            <w:vAlign w:val="center"/>
          </w:tcPr>
          <w:p w14:paraId="69F93B0A" w14:textId="7E680F58"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w:t>
            </w:r>
          </w:p>
        </w:tc>
        <w:tc>
          <w:tcPr>
            <w:tcW w:w="1134" w:type="dxa"/>
            <w:vAlign w:val="center"/>
          </w:tcPr>
          <w:p w14:paraId="195ADAD5" w14:textId="34B943E5" w:rsidR="002D051F"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157,265</w:t>
            </w:r>
          </w:p>
        </w:tc>
        <w:tc>
          <w:tcPr>
            <w:tcW w:w="284" w:type="dxa"/>
            <w:vAlign w:val="center"/>
          </w:tcPr>
          <w:p w14:paraId="4D89DBF2" w14:textId="77777777" w:rsidR="002D051F" w:rsidRDefault="002D051F" w:rsidP="003331EF">
            <w:pPr>
              <w:spacing w:after="0"/>
              <w:jc w:val="right"/>
              <w:rPr>
                <w:rFonts w:cs="Times New Roman"/>
              </w:rPr>
            </w:pPr>
          </w:p>
        </w:tc>
        <w:tc>
          <w:tcPr>
            <w:tcW w:w="1134" w:type="dxa"/>
            <w:vAlign w:val="center"/>
          </w:tcPr>
          <w:p w14:paraId="58DDBEB6" w14:textId="197B4762" w:rsidR="002D051F" w:rsidRPr="002E7A49"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62,535</w:t>
            </w:r>
          </w:p>
        </w:tc>
      </w:tr>
      <w:tr w:rsidR="002D051F" w14:paraId="4600A42E" w14:textId="4DEA41E7" w:rsidTr="002D051F">
        <w:trPr>
          <w:trHeight w:val="285"/>
        </w:trPr>
        <w:tc>
          <w:tcPr>
            <w:tcW w:w="5529" w:type="dxa"/>
            <w:vAlign w:val="center"/>
          </w:tcPr>
          <w:p w14:paraId="7A268DF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corrientes</w:t>
            </w:r>
          </w:p>
        </w:tc>
        <w:tc>
          <w:tcPr>
            <w:tcW w:w="708" w:type="dxa"/>
            <w:vAlign w:val="bottom"/>
          </w:tcPr>
          <w:p w14:paraId="34214A92" w14:textId="4B613566"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tcMar>
              <w:top w:w="55" w:type="dxa"/>
              <w:bottom w:w="55" w:type="dxa"/>
            </w:tcMar>
            <w:vAlign w:val="center"/>
          </w:tcPr>
          <w:p w14:paraId="7C369708" w14:textId="2C2FD241"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   </w:t>
            </w:r>
            <w:r w:rsidR="00052022">
              <w:rPr>
                <w:rFonts w:ascii="Book Antiqua" w:eastAsia="Times New Roman" w:hAnsi="Book Antiqua" w:cs="Calibri"/>
                <w:sz w:val="20"/>
                <w:szCs w:val="20"/>
                <w:u w:val="single"/>
                <w:lang w:eastAsia="es-EC"/>
              </w:rPr>
              <w:t>15,645</w:t>
            </w:r>
          </w:p>
        </w:tc>
        <w:tc>
          <w:tcPr>
            <w:tcW w:w="284" w:type="dxa"/>
            <w:vAlign w:val="bottom"/>
          </w:tcPr>
          <w:p w14:paraId="554CFF7F" w14:textId="77777777" w:rsidR="002D051F" w:rsidRPr="007F7315" w:rsidRDefault="002D051F" w:rsidP="003331EF">
            <w:pPr>
              <w:spacing w:after="0"/>
              <w:rPr>
                <w:rFonts w:cs="Times New Roman"/>
                <w:u w:val="single"/>
              </w:rPr>
            </w:pPr>
          </w:p>
        </w:tc>
        <w:tc>
          <w:tcPr>
            <w:tcW w:w="1134" w:type="dxa"/>
            <w:vAlign w:val="bottom"/>
          </w:tcPr>
          <w:p w14:paraId="2EEF2970" w14:textId="296E4575"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sidRPr="007F7315">
              <w:rPr>
                <w:rFonts w:ascii="Book Antiqua" w:eastAsia="Times New Roman" w:hAnsi="Book Antiqua" w:cs="Calibri"/>
                <w:sz w:val="20"/>
                <w:szCs w:val="20"/>
                <w:u w:val="single"/>
                <w:lang w:eastAsia="es-EC"/>
              </w:rPr>
              <w:t xml:space="preserve">      66,870 </w:t>
            </w:r>
          </w:p>
        </w:tc>
      </w:tr>
      <w:tr w:rsidR="002D051F" w14:paraId="5466F946" w14:textId="28158475" w:rsidTr="002D051F">
        <w:trPr>
          <w:trHeight w:val="285"/>
        </w:trPr>
        <w:tc>
          <w:tcPr>
            <w:tcW w:w="5529" w:type="dxa"/>
            <w:vAlign w:val="center"/>
          </w:tcPr>
          <w:p w14:paraId="21A74A9C" w14:textId="77777777" w:rsidR="002D051F" w:rsidRDefault="002D051F" w:rsidP="003331EF">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corrientes</w:t>
            </w:r>
          </w:p>
        </w:tc>
        <w:tc>
          <w:tcPr>
            <w:tcW w:w="708" w:type="dxa"/>
            <w:vAlign w:val="center"/>
          </w:tcPr>
          <w:p w14:paraId="29E60A9B" w14:textId="77777777" w:rsidR="002D051F" w:rsidRDefault="002D051F" w:rsidP="003331EF">
            <w:pPr>
              <w:spacing w:after="0"/>
              <w:rPr>
                <w:rFonts w:cs="Times New Roman"/>
              </w:rPr>
            </w:pPr>
          </w:p>
        </w:tc>
        <w:tc>
          <w:tcPr>
            <w:tcW w:w="1134" w:type="dxa"/>
            <w:tcMar>
              <w:top w:w="55" w:type="dxa"/>
              <w:bottom w:w="55" w:type="dxa"/>
            </w:tcMar>
            <w:vAlign w:val="center"/>
          </w:tcPr>
          <w:p w14:paraId="79319E2B" w14:textId="5B6564BD" w:rsidR="002D051F" w:rsidRPr="007F7315" w:rsidRDefault="002D051F" w:rsidP="003331EF">
            <w:pPr>
              <w:spacing w:after="0" w:line="240" w:lineRule="auto"/>
              <w:jc w:val="right"/>
              <w:rPr>
                <w:rFonts w:ascii="Book Antiqua" w:eastAsia="Times New Roman" w:hAnsi="Book Antiqua" w:cs="Calibri"/>
                <w:sz w:val="20"/>
                <w:szCs w:val="20"/>
                <w:u w:val="double"/>
                <w:lang w:eastAsia="es-EC"/>
              </w:rPr>
            </w:pPr>
            <w:r>
              <w:rPr>
                <w:rFonts w:ascii="Book Antiqua" w:eastAsia="Times New Roman" w:hAnsi="Book Antiqua" w:cs="Calibri"/>
                <w:sz w:val="20"/>
                <w:szCs w:val="20"/>
                <w:u w:val="double"/>
                <w:lang w:eastAsia="es-EC"/>
              </w:rPr>
              <w:t xml:space="preserve">   </w:t>
            </w:r>
            <w:r w:rsidRPr="007F7315">
              <w:rPr>
                <w:rFonts w:ascii="Book Antiqua" w:eastAsia="Times New Roman" w:hAnsi="Book Antiqua" w:cs="Calibri"/>
                <w:sz w:val="20"/>
                <w:szCs w:val="20"/>
                <w:u w:val="double"/>
                <w:lang w:eastAsia="es-EC"/>
              </w:rPr>
              <w:t>5</w:t>
            </w:r>
            <w:r w:rsidR="00052022">
              <w:rPr>
                <w:rFonts w:ascii="Book Antiqua" w:eastAsia="Times New Roman" w:hAnsi="Book Antiqua" w:cs="Calibri"/>
                <w:sz w:val="20"/>
                <w:szCs w:val="20"/>
                <w:u w:val="double"/>
                <w:lang w:eastAsia="es-EC"/>
              </w:rPr>
              <w:t>58,382</w:t>
            </w:r>
          </w:p>
        </w:tc>
        <w:tc>
          <w:tcPr>
            <w:tcW w:w="284" w:type="dxa"/>
            <w:vAlign w:val="center"/>
          </w:tcPr>
          <w:p w14:paraId="7F8DCADB" w14:textId="77777777" w:rsidR="002D051F" w:rsidRPr="007F7315" w:rsidRDefault="002D051F" w:rsidP="003331EF">
            <w:pPr>
              <w:spacing w:after="0"/>
              <w:rPr>
                <w:rFonts w:cs="Times New Roman"/>
                <w:u w:val="double"/>
              </w:rPr>
            </w:pPr>
          </w:p>
        </w:tc>
        <w:tc>
          <w:tcPr>
            <w:tcW w:w="1134" w:type="dxa"/>
            <w:vAlign w:val="center"/>
          </w:tcPr>
          <w:p w14:paraId="5C873D04" w14:textId="066B5E97" w:rsidR="002D051F" w:rsidRPr="007F7315" w:rsidRDefault="002D051F" w:rsidP="003331EF">
            <w:pPr>
              <w:spacing w:after="0" w:line="240" w:lineRule="auto"/>
              <w:jc w:val="right"/>
              <w:rPr>
                <w:rFonts w:ascii="Book Antiqua" w:eastAsia="Times New Roman" w:hAnsi="Book Antiqua" w:cs="Calibri"/>
                <w:sz w:val="20"/>
                <w:szCs w:val="20"/>
                <w:u w:val="double"/>
                <w:lang w:eastAsia="es-EC"/>
              </w:rPr>
            </w:pPr>
            <w:r w:rsidRPr="007F7315">
              <w:rPr>
                <w:rFonts w:ascii="Book Antiqua" w:eastAsia="Times New Roman" w:hAnsi="Book Antiqua" w:cs="Calibri"/>
                <w:sz w:val="20"/>
                <w:szCs w:val="20"/>
                <w:u w:val="double"/>
                <w:lang w:eastAsia="es-EC"/>
              </w:rPr>
              <w:t xml:space="preserve">    269,569 </w:t>
            </w:r>
          </w:p>
        </w:tc>
      </w:tr>
      <w:tr w:rsidR="002D051F" w14:paraId="3AD0E3C5" w14:textId="4B3CAB5A" w:rsidTr="002D051F">
        <w:trPr>
          <w:trHeight w:val="285"/>
        </w:trPr>
        <w:tc>
          <w:tcPr>
            <w:tcW w:w="5529" w:type="dxa"/>
            <w:vAlign w:val="center"/>
          </w:tcPr>
          <w:p w14:paraId="0D75CB5F" w14:textId="77777777" w:rsidR="002D051F" w:rsidRDefault="002D051F" w:rsidP="003331EF">
            <w:pPr>
              <w:spacing w:after="0"/>
              <w:rPr>
                <w:rFonts w:cs="Times New Roman"/>
              </w:rPr>
            </w:pPr>
          </w:p>
        </w:tc>
        <w:tc>
          <w:tcPr>
            <w:tcW w:w="708" w:type="dxa"/>
            <w:vAlign w:val="center"/>
          </w:tcPr>
          <w:p w14:paraId="7B07C649" w14:textId="77777777" w:rsidR="002D051F" w:rsidRDefault="002D051F" w:rsidP="003331EF">
            <w:pPr>
              <w:spacing w:after="0"/>
              <w:rPr>
                <w:rFonts w:cs="Times New Roman"/>
              </w:rPr>
            </w:pPr>
          </w:p>
        </w:tc>
        <w:tc>
          <w:tcPr>
            <w:tcW w:w="1134" w:type="dxa"/>
            <w:vAlign w:val="center"/>
          </w:tcPr>
          <w:p w14:paraId="744EE95C"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25B5E98" w14:textId="77777777" w:rsidR="002D051F" w:rsidRDefault="002D051F" w:rsidP="003331EF">
            <w:pPr>
              <w:spacing w:after="0"/>
              <w:rPr>
                <w:rFonts w:cs="Times New Roman"/>
              </w:rPr>
            </w:pPr>
          </w:p>
        </w:tc>
        <w:tc>
          <w:tcPr>
            <w:tcW w:w="1134" w:type="dxa"/>
            <w:vAlign w:val="center"/>
          </w:tcPr>
          <w:p w14:paraId="718680EC" w14:textId="7C80FD00" w:rsidR="002D051F" w:rsidRDefault="002D051F" w:rsidP="003331EF">
            <w:pPr>
              <w:spacing w:after="0"/>
              <w:rPr>
                <w:rFonts w:cs="Times New Roman"/>
              </w:rPr>
            </w:pPr>
          </w:p>
        </w:tc>
      </w:tr>
      <w:tr w:rsidR="002D051F" w14:paraId="6BF503F0" w14:textId="500CC6C8" w:rsidTr="002D051F">
        <w:trPr>
          <w:trHeight w:val="285"/>
        </w:trPr>
        <w:tc>
          <w:tcPr>
            <w:tcW w:w="5529" w:type="dxa"/>
            <w:vAlign w:val="center"/>
          </w:tcPr>
          <w:p w14:paraId="7ABEC33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708" w:type="dxa"/>
            <w:vAlign w:val="center"/>
          </w:tcPr>
          <w:p w14:paraId="03544691" w14:textId="77777777" w:rsidR="002D051F" w:rsidRDefault="002D051F" w:rsidP="003331EF">
            <w:pPr>
              <w:spacing w:after="0"/>
              <w:rPr>
                <w:rFonts w:cs="Times New Roman"/>
              </w:rPr>
            </w:pPr>
          </w:p>
        </w:tc>
        <w:tc>
          <w:tcPr>
            <w:tcW w:w="1134" w:type="dxa"/>
            <w:vAlign w:val="center"/>
          </w:tcPr>
          <w:p w14:paraId="5323C8A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ED63778" w14:textId="77777777" w:rsidR="002D051F" w:rsidRDefault="002D051F" w:rsidP="003331EF">
            <w:pPr>
              <w:spacing w:after="0"/>
              <w:rPr>
                <w:rFonts w:cs="Times New Roman"/>
              </w:rPr>
            </w:pPr>
          </w:p>
        </w:tc>
        <w:tc>
          <w:tcPr>
            <w:tcW w:w="1134" w:type="dxa"/>
            <w:vAlign w:val="center"/>
          </w:tcPr>
          <w:p w14:paraId="1532D9F9" w14:textId="1A56533A" w:rsidR="002D051F" w:rsidRDefault="002D051F" w:rsidP="003331EF">
            <w:pPr>
              <w:spacing w:after="0"/>
              <w:rPr>
                <w:rFonts w:cs="Times New Roman"/>
              </w:rPr>
            </w:pPr>
          </w:p>
        </w:tc>
      </w:tr>
      <w:tr w:rsidR="002D051F" w14:paraId="79175E3E" w14:textId="5AE0EDD6" w:rsidTr="002D051F">
        <w:trPr>
          <w:trHeight w:val="285"/>
        </w:trPr>
        <w:tc>
          <w:tcPr>
            <w:tcW w:w="5529" w:type="dxa"/>
            <w:vAlign w:val="center"/>
          </w:tcPr>
          <w:p w14:paraId="31A4FC09" w14:textId="4CF8DAD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708" w:type="dxa"/>
            <w:vAlign w:val="center"/>
          </w:tcPr>
          <w:p w14:paraId="2165A3D6" w14:textId="3ECA80B3" w:rsidR="002D051F" w:rsidRDefault="002D051F"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534B15E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284" w:type="dxa"/>
            <w:vAlign w:val="center"/>
          </w:tcPr>
          <w:p w14:paraId="0294B5A9"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1134" w:type="dxa"/>
            <w:vAlign w:val="bottom"/>
          </w:tcPr>
          <w:p w14:paraId="0211166B" w14:textId="60188C76"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2D051F" w14:paraId="3CA6C6BB" w14:textId="6495BB05" w:rsidTr="002D051F">
        <w:trPr>
          <w:trHeight w:val="285"/>
        </w:trPr>
        <w:tc>
          <w:tcPr>
            <w:tcW w:w="5529" w:type="dxa"/>
            <w:vAlign w:val="center"/>
          </w:tcPr>
          <w:p w14:paraId="108766FD" w14:textId="1A601104"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fijo</w:t>
            </w:r>
          </w:p>
        </w:tc>
        <w:tc>
          <w:tcPr>
            <w:tcW w:w="708" w:type="dxa"/>
            <w:vAlign w:val="center"/>
          </w:tcPr>
          <w:p w14:paraId="3586B221" w14:textId="1E2C6DC8"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0B6C7B00"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284" w:type="dxa"/>
            <w:vAlign w:val="bottom"/>
          </w:tcPr>
          <w:p w14:paraId="5BB76EC3" w14:textId="77777777" w:rsidR="002D051F" w:rsidRDefault="002D051F" w:rsidP="003331EF">
            <w:pPr>
              <w:spacing w:after="0"/>
              <w:rPr>
                <w:rFonts w:cs="Times New Roman"/>
              </w:rPr>
            </w:pPr>
          </w:p>
        </w:tc>
        <w:tc>
          <w:tcPr>
            <w:tcW w:w="1134" w:type="dxa"/>
            <w:vAlign w:val="bottom"/>
          </w:tcPr>
          <w:p w14:paraId="5F3498D7" w14:textId="28D18141"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2D051F" w14:paraId="7563D9FE" w14:textId="7FD861C5" w:rsidTr="002D051F">
        <w:trPr>
          <w:trHeight w:val="285"/>
        </w:trPr>
        <w:tc>
          <w:tcPr>
            <w:tcW w:w="5529" w:type="dxa"/>
            <w:vAlign w:val="center"/>
          </w:tcPr>
          <w:p w14:paraId="6522D93C" w14:textId="3D553973"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708" w:type="dxa"/>
            <w:vAlign w:val="center"/>
          </w:tcPr>
          <w:p w14:paraId="04F4C2D2" w14:textId="53B3C3C7"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134" w:type="dxa"/>
            <w:tcMar>
              <w:top w:w="55" w:type="dxa"/>
              <w:bottom w:w="55" w:type="dxa"/>
            </w:tcMar>
            <w:vAlign w:val="center"/>
          </w:tcPr>
          <w:p w14:paraId="3CE2949B" w14:textId="77777777" w:rsidR="002D051F" w:rsidRPr="00484014" w:rsidRDefault="002D051F" w:rsidP="003331EF">
            <w:pPr>
              <w:spacing w:after="0" w:line="240" w:lineRule="auto"/>
              <w:jc w:val="right"/>
              <w:rPr>
                <w:rFonts w:ascii="Book Antiqua" w:eastAsia="Times New Roman" w:hAnsi="Book Antiqua" w:cs="Calibri"/>
                <w:sz w:val="20"/>
                <w:szCs w:val="20"/>
                <w:u w:val="single"/>
                <w:lang w:eastAsia="es-EC"/>
              </w:rPr>
            </w:pPr>
            <w:r w:rsidRPr="00484014">
              <w:rPr>
                <w:rFonts w:ascii="Book Antiqua" w:eastAsia="Times New Roman" w:hAnsi="Book Antiqua" w:cs="Calibri"/>
                <w:sz w:val="20"/>
                <w:szCs w:val="20"/>
                <w:u w:val="single"/>
                <w:lang w:eastAsia="es-EC"/>
              </w:rPr>
              <w:t>103,638</w:t>
            </w:r>
          </w:p>
        </w:tc>
        <w:tc>
          <w:tcPr>
            <w:tcW w:w="284" w:type="dxa"/>
            <w:vAlign w:val="bottom"/>
          </w:tcPr>
          <w:p w14:paraId="5B6BDF7D" w14:textId="77777777" w:rsidR="002D051F" w:rsidRPr="00484014" w:rsidRDefault="002D051F" w:rsidP="003331EF">
            <w:pPr>
              <w:spacing w:after="0"/>
              <w:rPr>
                <w:rFonts w:cs="Times New Roman"/>
                <w:u w:val="single"/>
              </w:rPr>
            </w:pPr>
          </w:p>
        </w:tc>
        <w:tc>
          <w:tcPr>
            <w:tcW w:w="1134" w:type="dxa"/>
            <w:vAlign w:val="bottom"/>
          </w:tcPr>
          <w:p w14:paraId="2B2BB176" w14:textId="08587428" w:rsidR="002D051F" w:rsidRPr="00484014" w:rsidRDefault="002D051F" w:rsidP="003331EF">
            <w:pPr>
              <w:spacing w:after="0" w:line="240" w:lineRule="auto"/>
              <w:jc w:val="right"/>
              <w:rPr>
                <w:rFonts w:ascii="Book Antiqua" w:eastAsia="Times New Roman" w:hAnsi="Book Antiqua" w:cs="Calibri"/>
                <w:sz w:val="20"/>
                <w:szCs w:val="20"/>
                <w:u w:val="single"/>
                <w:lang w:eastAsia="es-EC"/>
              </w:rPr>
            </w:pPr>
            <w:r w:rsidRPr="00484014">
              <w:rPr>
                <w:rFonts w:ascii="Book Antiqua" w:eastAsia="Times New Roman" w:hAnsi="Book Antiqua" w:cs="Calibri"/>
                <w:sz w:val="20"/>
                <w:szCs w:val="20"/>
                <w:u w:val="single"/>
                <w:lang w:eastAsia="es-EC"/>
              </w:rPr>
              <w:t xml:space="preserve">     2,113 </w:t>
            </w:r>
          </w:p>
        </w:tc>
      </w:tr>
      <w:tr w:rsidR="002D051F" w14:paraId="0B484B1F" w14:textId="4643CF1D" w:rsidTr="002D051F">
        <w:trPr>
          <w:trHeight w:val="285"/>
        </w:trPr>
        <w:tc>
          <w:tcPr>
            <w:tcW w:w="5529" w:type="dxa"/>
            <w:vAlign w:val="center"/>
          </w:tcPr>
          <w:p w14:paraId="12AED837" w14:textId="77777777" w:rsidR="002D051F" w:rsidRDefault="002D051F" w:rsidP="003331EF">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no corrientes</w:t>
            </w:r>
          </w:p>
        </w:tc>
        <w:tc>
          <w:tcPr>
            <w:tcW w:w="708" w:type="dxa"/>
            <w:vAlign w:val="center"/>
          </w:tcPr>
          <w:p w14:paraId="58A98208" w14:textId="77777777" w:rsidR="002D051F" w:rsidRDefault="002D051F" w:rsidP="003331EF">
            <w:pPr>
              <w:spacing w:after="0"/>
              <w:rPr>
                <w:rFonts w:cs="Times New Roman"/>
              </w:rPr>
            </w:pPr>
          </w:p>
        </w:tc>
        <w:tc>
          <w:tcPr>
            <w:tcW w:w="1134" w:type="dxa"/>
            <w:tcMar>
              <w:top w:w="55" w:type="dxa"/>
              <w:bottom w:w="55" w:type="dxa"/>
            </w:tcMar>
            <w:vAlign w:val="center"/>
          </w:tcPr>
          <w:p w14:paraId="79EE54C1" w14:textId="6EA6403F"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316,939</w:t>
            </w:r>
          </w:p>
        </w:tc>
        <w:tc>
          <w:tcPr>
            <w:tcW w:w="284" w:type="dxa"/>
            <w:vAlign w:val="bottom"/>
          </w:tcPr>
          <w:p w14:paraId="473666E0" w14:textId="77777777" w:rsidR="002D051F" w:rsidRDefault="002D051F" w:rsidP="003331EF">
            <w:pPr>
              <w:spacing w:after="0"/>
              <w:rPr>
                <w:rFonts w:cs="Times New Roman"/>
              </w:rPr>
            </w:pPr>
          </w:p>
        </w:tc>
        <w:tc>
          <w:tcPr>
            <w:tcW w:w="1134" w:type="dxa"/>
            <w:vAlign w:val="bottom"/>
          </w:tcPr>
          <w:p w14:paraId="326D5DCF" w14:textId="446CD854" w:rsidR="002D051F"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1,074,737      </w:t>
            </w:r>
          </w:p>
        </w:tc>
      </w:tr>
      <w:tr w:rsidR="002D051F" w14:paraId="5523F23E" w14:textId="28B4929C" w:rsidTr="002D051F">
        <w:trPr>
          <w:trHeight w:val="285"/>
        </w:trPr>
        <w:tc>
          <w:tcPr>
            <w:tcW w:w="5529" w:type="dxa"/>
            <w:vAlign w:val="center"/>
          </w:tcPr>
          <w:p w14:paraId="6F76A586" w14:textId="77777777" w:rsidR="002D051F" w:rsidRDefault="002D051F" w:rsidP="003331EF">
            <w:pPr>
              <w:spacing w:after="0"/>
              <w:rPr>
                <w:rFonts w:cs="Times New Roman"/>
              </w:rPr>
            </w:pPr>
          </w:p>
        </w:tc>
        <w:tc>
          <w:tcPr>
            <w:tcW w:w="708" w:type="dxa"/>
            <w:vAlign w:val="center"/>
          </w:tcPr>
          <w:p w14:paraId="35B8E789" w14:textId="77777777" w:rsidR="002D051F" w:rsidRDefault="002D051F" w:rsidP="003331EF">
            <w:pPr>
              <w:spacing w:after="0"/>
              <w:rPr>
                <w:rFonts w:cs="Times New Roman"/>
              </w:rPr>
            </w:pPr>
          </w:p>
        </w:tc>
        <w:tc>
          <w:tcPr>
            <w:tcW w:w="1134" w:type="dxa"/>
            <w:vAlign w:val="center"/>
          </w:tcPr>
          <w:p w14:paraId="1197554E"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75B03F57" w14:textId="77777777" w:rsidR="002D051F" w:rsidRDefault="002D051F" w:rsidP="003331EF">
            <w:pPr>
              <w:spacing w:after="0"/>
              <w:rPr>
                <w:rFonts w:cs="Times New Roman"/>
              </w:rPr>
            </w:pPr>
          </w:p>
        </w:tc>
        <w:tc>
          <w:tcPr>
            <w:tcW w:w="1134" w:type="dxa"/>
            <w:vAlign w:val="center"/>
          </w:tcPr>
          <w:p w14:paraId="32693E4B" w14:textId="211C305A" w:rsidR="002D051F" w:rsidRDefault="002D051F" w:rsidP="003331EF">
            <w:pPr>
              <w:spacing w:after="0"/>
              <w:rPr>
                <w:rFonts w:cs="Times New Roman"/>
              </w:rPr>
            </w:pPr>
          </w:p>
        </w:tc>
      </w:tr>
      <w:tr w:rsidR="002D051F" w14:paraId="50DCC426" w14:textId="0A879200" w:rsidTr="002D051F">
        <w:trPr>
          <w:trHeight w:val="285"/>
        </w:trPr>
        <w:tc>
          <w:tcPr>
            <w:tcW w:w="5529" w:type="dxa"/>
            <w:vAlign w:val="center"/>
          </w:tcPr>
          <w:p w14:paraId="5F1114BB" w14:textId="77777777" w:rsidR="002D051F" w:rsidRDefault="002D051F" w:rsidP="003331EF">
            <w:pPr>
              <w:spacing w:after="0" w:line="240" w:lineRule="auto"/>
              <w:ind w:left="-69"/>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ACTIVOS</w:t>
            </w:r>
          </w:p>
        </w:tc>
        <w:tc>
          <w:tcPr>
            <w:tcW w:w="708" w:type="dxa"/>
            <w:vAlign w:val="center"/>
          </w:tcPr>
          <w:p w14:paraId="2D552C77" w14:textId="77777777" w:rsidR="002D051F" w:rsidRDefault="002D051F" w:rsidP="003331EF">
            <w:pPr>
              <w:spacing w:after="0"/>
              <w:rPr>
                <w:rFonts w:cs="Times New Roman"/>
              </w:rPr>
            </w:pPr>
          </w:p>
        </w:tc>
        <w:tc>
          <w:tcPr>
            <w:tcW w:w="1134" w:type="dxa"/>
            <w:tcMar>
              <w:top w:w="55" w:type="dxa"/>
              <w:bottom w:w="55" w:type="dxa"/>
            </w:tcMar>
            <w:vAlign w:val="center"/>
          </w:tcPr>
          <w:p w14:paraId="3797A59A" w14:textId="5A6EA689" w:rsidR="002D051F" w:rsidRPr="007F7315"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00052022">
              <w:rPr>
                <w:rFonts w:ascii="Book Antiqua" w:eastAsia="Times New Roman" w:hAnsi="Book Antiqua" w:cs="Calibri"/>
                <w:b/>
                <w:bCs/>
                <w:sz w:val="20"/>
                <w:szCs w:val="20"/>
                <w:u w:val="double"/>
                <w:lang w:eastAsia="es-EC"/>
              </w:rPr>
              <w:t>875,321</w:t>
            </w:r>
          </w:p>
        </w:tc>
        <w:tc>
          <w:tcPr>
            <w:tcW w:w="284" w:type="dxa"/>
            <w:vAlign w:val="center"/>
          </w:tcPr>
          <w:p w14:paraId="4FB8CCA7" w14:textId="77777777" w:rsidR="002D051F" w:rsidRPr="007F7315" w:rsidRDefault="002D051F" w:rsidP="003331EF">
            <w:pPr>
              <w:spacing w:after="0"/>
              <w:rPr>
                <w:rFonts w:cs="Times New Roman"/>
                <w:u w:val="double"/>
              </w:rPr>
            </w:pPr>
          </w:p>
        </w:tc>
        <w:tc>
          <w:tcPr>
            <w:tcW w:w="1134" w:type="dxa"/>
            <w:vAlign w:val="center"/>
          </w:tcPr>
          <w:p w14:paraId="0DF8B9CF" w14:textId="1EB3F864" w:rsidR="002D051F"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63D5FBF4" w:rsidR="006C26E9" w:rsidRDefault="006C26E9">
      <w:pPr>
        <w:tabs>
          <w:tab w:val="left" w:pos="1276"/>
        </w:tabs>
        <w:spacing w:after="0" w:line="240" w:lineRule="auto"/>
        <w:jc w:val="both"/>
        <w:rPr>
          <w:rFonts w:ascii="Book Antiqua" w:hAnsi="Book Antiqua"/>
          <w:sz w:val="20"/>
          <w:szCs w:val="20"/>
        </w:rPr>
      </w:pPr>
    </w:p>
    <w:p w14:paraId="232FB727" w14:textId="78922224" w:rsidR="00F14B51" w:rsidRDefault="00F14B51">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551609DE" w14:textId="77777777" w:rsidR="006C26E9" w:rsidRDefault="003300B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0AEC534B" w:rsidR="006C26E9" w:rsidRDefault="006C26E9">
      <w:pPr>
        <w:tabs>
          <w:tab w:val="left" w:pos="1276"/>
        </w:tabs>
        <w:spacing w:after="0" w:line="240" w:lineRule="auto"/>
        <w:jc w:val="both"/>
        <w:rPr>
          <w:rFonts w:ascii="Book Antiqua" w:hAnsi="Book Antiqua"/>
          <w:sz w:val="20"/>
          <w:szCs w:val="20"/>
        </w:rPr>
      </w:pPr>
    </w:p>
    <w:p w14:paraId="27440E35" w14:textId="78E1D64D" w:rsidR="00F14B51" w:rsidRDefault="00F14B51">
      <w:pPr>
        <w:tabs>
          <w:tab w:val="left" w:pos="1276"/>
        </w:tabs>
        <w:spacing w:after="0" w:line="240" w:lineRule="auto"/>
        <w:jc w:val="both"/>
        <w:rPr>
          <w:rFonts w:ascii="Book Antiqua" w:hAnsi="Book Antiqua"/>
          <w:sz w:val="20"/>
          <w:szCs w:val="20"/>
        </w:rPr>
      </w:pPr>
    </w:p>
    <w:p w14:paraId="0AE73A04" w14:textId="77777777" w:rsidR="00F14B51" w:rsidRDefault="00F14B51">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F14B51" w14:paraId="151AA66B" w14:textId="77777777" w:rsidTr="004C4A7C">
        <w:trPr>
          <w:jc w:val="center"/>
        </w:trPr>
        <w:tc>
          <w:tcPr>
            <w:tcW w:w="3400" w:type="dxa"/>
            <w:tcBorders>
              <w:top w:val="single" w:sz="4" w:space="0" w:color="000000"/>
            </w:tcBorders>
          </w:tcPr>
          <w:p w14:paraId="41AE144B"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4E4D5CF5" w14:textId="77777777" w:rsidR="00F14B51" w:rsidRDefault="00F14B51" w:rsidP="004C4A7C">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08F4096F"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F14B51" w14:paraId="0AD79142" w14:textId="77777777" w:rsidTr="004C4A7C">
        <w:trPr>
          <w:jc w:val="center"/>
        </w:trPr>
        <w:tc>
          <w:tcPr>
            <w:tcW w:w="3400" w:type="dxa"/>
          </w:tcPr>
          <w:p w14:paraId="3A6F081A"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50968DE2" w14:textId="77777777" w:rsidR="00F14B51" w:rsidRDefault="00F14B51" w:rsidP="004C4A7C">
            <w:pPr>
              <w:pStyle w:val="Piedepgina"/>
              <w:spacing w:line="276" w:lineRule="auto"/>
              <w:ind w:right="-36"/>
              <w:jc w:val="center"/>
              <w:rPr>
                <w:rFonts w:ascii="Book Antiqua" w:hAnsi="Book Antiqua"/>
                <w:sz w:val="20"/>
                <w:szCs w:val="20"/>
              </w:rPr>
            </w:pPr>
          </w:p>
        </w:tc>
        <w:tc>
          <w:tcPr>
            <w:tcW w:w="3402" w:type="dxa"/>
          </w:tcPr>
          <w:p w14:paraId="3ACDF909" w14:textId="77777777" w:rsidR="00F14B51" w:rsidRDefault="00F14B51" w:rsidP="004C4A7C">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0B29F62E" w14:textId="77777777" w:rsidR="00F14B51" w:rsidRDefault="00F14B51">
      <w:pPr>
        <w:spacing w:after="0" w:line="240" w:lineRule="auto"/>
        <w:rPr>
          <w:rFonts w:ascii="Book Antiqua" w:hAnsi="Book Antiqua"/>
          <w:sz w:val="20"/>
          <w:szCs w:val="20"/>
        </w:rPr>
      </w:pPr>
      <w:r>
        <w:rPr>
          <w:rFonts w:ascii="Book Antiqua" w:hAnsi="Book Antiqua"/>
          <w:sz w:val="20"/>
          <w:szCs w:val="20"/>
        </w:rPr>
        <w:br w:type="page"/>
      </w: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9072" w:type="dxa"/>
        <w:tblCellMar>
          <w:left w:w="70" w:type="dxa"/>
          <w:right w:w="70" w:type="dxa"/>
        </w:tblCellMar>
        <w:tblLook w:val="04A0" w:firstRow="1" w:lastRow="0" w:firstColumn="1" w:lastColumn="0" w:noHBand="0" w:noVBand="1"/>
      </w:tblPr>
      <w:tblGrid>
        <w:gridCol w:w="5812"/>
        <w:gridCol w:w="709"/>
        <w:gridCol w:w="1134"/>
        <w:gridCol w:w="283"/>
        <w:gridCol w:w="1134"/>
      </w:tblGrid>
      <w:tr w:rsidR="00BA077E" w14:paraId="4F54241B" w14:textId="6F115296" w:rsidTr="00190C79">
        <w:trPr>
          <w:trHeight w:val="172"/>
        </w:trPr>
        <w:tc>
          <w:tcPr>
            <w:tcW w:w="5812" w:type="dxa"/>
            <w:vAlign w:val="center"/>
          </w:tcPr>
          <w:p w14:paraId="5BA94F46" w14:textId="77777777" w:rsidR="00BA077E" w:rsidRDefault="00BA077E" w:rsidP="00BA077E">
            <w:pPr>
              <w:spacing w:after="0" w:line="240" w:lineRule="auto"/>
              <w:jc w:val="center"/>
              <w:rPr>
                <w:rFonts w:cs="Times New Roman"/>
              </w:rPr>
            </w:pPr>
          </w:p>
        </w:tc>
        <w:tc>
          <w:tcPr>
            <w:tcW w:w="709" w:type="dxa"/>
            <w:vAlign w:val="center"/>
          </w:tcPr>
          <w:p w14:paraId="09531AAF" w14:textId="77777777" w:rsidR="00BA077E" w:rsidRDefault="00BA077E" w:rsidP="00BA077E">
            <w:pPr>
              <w:spacing w:after="0" w:line="240" w:lineRule="auto"/>
              <w:jc w:val="center"/>
              <w:rPr>
                <w:rFonts w:cs="Times New Roman"/>
              </w:rPr>
            </w:pPr>
          </w:p>
        </w:tc>
        <w:tc>
          <w:tcPr>
            <w:tcW w:w="2551" w:type="dxa"/>
            <w:gridSpan w:val="3"/>
            <w:vAlign w:val="center"/>
          </w:tcPr>
          <w:p w14:paraId="069A3663" w14:textId="7D9D4002" w:rsidR="00BA077E" w:rsidRDefault="00BA077E">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190C79" w14:paraId="4E974AD7" w14:textId="77777777" w:rsidTr="00190C79">
        <w:trPr>
          <w:trHeight w:val="20"/>
        </w:trPr>
        <w:tc>
          <w:tcPr>
            <w:tcW w:w="5812" w:type="dxa"/>
            <w:vAlign w:val="center"/>
          </w:tcPr>
          <w:p w14:paraId="6D691A5B" w14:textId="77777777" w:rsidR="00190C79" w:rsidRPr="0043437D" w:rsidRDefault="00190C79" w:rsidP="0043437D">
            <w:pPr>
              <w:spacing w:after="0" w:line="240" w:lineRule="auto"/>
              <w:jc w:val="center"/>
              <w:rPr>
                <w:rFonts w:cs="Times New Roman"/>
                <w:sz w:val="20"/>
                <w:szCs w:val="20"/>
              </w:rPr>
            </w:pPr>
          </w:p>
        </w:tc>
        <w:tc>
          <w:tcPr>
            <w:tcW w:w="709" w:type="dxa"/>
            <w:vAlign w:val="center"/>
          </w:tcPr>
          <w:p w14:paraId="7424FEC8" w14:textId="77777777" w:rsidR="00190C79" w:rsidRPr="0043437D" w:rsidRDefault="00190C79" w:rsidP="0043437D">
            <w:pPr>
              <w:spacing w:after="0" w:line="240" w:lineRule="auto"/>
              <w:jc w:val="center"/>
              <w:rPr>
                <w:rFonts w:cs="Times New Roman"/>
                <w:sz w:val="20"/>
                <w:szCs w:val="20"/>
              </w:rPr>
            </w:pPr>
          </w:p>
        </w:tc>
        <w:tc>
          <w:tcPr>
            <w:tcW w:w="1134" w:type="dxa"/>
            <w:vAlign w:val="center"/>
          </w:tcPr>
          <w:p w14:paraId="6E766354" w14:textId="77777777" w:rsidR="00190C79" w:rsidRPr="0043437D" w:rsidRDefault="00190C79" w:rsidP="0043437D">
            <w:pPr>
              <w:spacing w:after="0" w:line="240" w:lineRule="auto"/>
              <w:jc w:val="center"/>
              <w:rPr>
                <w:rFonts w:ascii="Book Antiqua" w:eastAsia="Times New Roman" w:hAnsi="Book Antiqua" w:cs="Calibri"/>
                <w:b/>
                <w:bCs/>
                <w:sz w:val="20"/>
                <w:szCs w:val="20"/>
                <w:lang w:eastAsia="es-EC"/>
              </w:rPr>
            </w:pPr>
          </w:p>
        </w:tc>
        <w:tc>
          <w:tcPr>
            <w:tcW w:w="283" w:type="dxa"/>
            <w:vAlign w:val="center"/>
          </w:tcPr>
          <w:p w14:paraId="4ECD90CA" w14:textId="77777777" w:rsidR="00190C79" w:rsidRPr="0043437D" w:rsidRDefault="00190C79" w:rsidP="0043437D">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9207E3A" w14:textId="7F9C4D03" w:rsidR="00190C79" w:rsidRPr="0043437D" w:rsidRDefault="00190C79" w:rsidP="0043437D">
            <w:pPr>
              <w:spacing w:after="0" w:line="240" w:lineRule="auto"/>
              <w:jc w:val="center"/>
              <w:rPr>
                <w:rFonts w:ascii="Book Antiqua" w:eastAsia="Times New Roman" w:hAnsi="Book Antiqua" w:cs="Calibri"/>
                <w:b/>
                <w:bCs/>
                <w:sz w:val="20"/>
                <w:szCs w:val="20"/>
                <w:lang w:eastAsia="es-EC"/>
              </w:rPr>
            </w:pPr>
          </w:p>
        </w:tc>
      </w:tr>
      <w:tr w:rsidR="00190C79" w14:paraId="2064078C" w14:textId="65252B09" w:rsidTr="00190C79">
        <w:trPr>
          <w:trHeight w:val="288"/>
        </w:trPr>
        <w:tc>
          <w:tcPr>
            <w:tcW w:w="5812" w:type="dxa"/>
            <w:vAlign w:val="center"/>
          </w:tcPr>
          <w:p w14:paraId="69F9F35A" w14:textId="77777777" w:rsidR="00190C79" w:rsidRDefault="00190C79">
            <w:pPr>
              <w:spacing w:after="0"/>
              <w:rPr>
                <w:rFonts w:cs="Times New Roman"/>
              </w:rPr>
            </w:pPr>
          </w:p>
        </w:tc>
        <w:tc>
          <w:tcPr>
            <w:tcW w:w="709" w:type="dxa"/>
            <w:vAlign w:val="center"/>
          </w:tcPr>
          <w:p w14:paraId="34F9B1D7" w14:textId="77777777" w:rsidR="00190C79" w:rsidRDefault="00190C79">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6A285F64" w14:textId="77777777" w:rsidR="00190C79" w:rsidRDefault="00190C79">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3" w:type="dxa"/>
            <w:vAlign w:val="center"/>
          </w:tcPr>
          <w:p w14:paraId="29E07AD0" w14:textId="77777777" w:rsidR="00190C79" w:rsidRDefault="00190C79">
            <w:pPr>
              <w:spacing w:after="0"/>
              <w:rPr>
                <w:rFonts w:cs="Times New Roman"/>
              </w:rPr>
            </w:pPr>
          </w:p>
        </w:tc>
        <w:tc>
          <w:tcPr>
            <w:tcW w:w="1134" w:type="dxa"/>
          </w:tcPr>
          <w:p w14:paraId="5DF0E583" w14:textId="7456F0C1" w:rsidR="00190C79" w:rsidRDefault="00190C79">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190C79" w14:paraId="01EAB2E0" w14:textId="7DA1CC58" w:rsidTr="00190C79">
        <w:trPr>
          <w:trHeight w:val="288"/>
        </w:trPr>
        <w:tc>
          <w:tcPr>
            <w:tcW w:w="5812" w:type="dxa"/>
            <w:vAlign w:val="center"/>
          </w:tcPr>
          <w:p w14:paraId="38823C7C" w14:textId="77777777" w:rsidR="00190C79" w:rsidRDefault="00190C79">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PASIVOS:</w:t>
            </w:r>
          </w:p>
        </w:tc>
        <w:tc>
          <w:tcPr>
            <w:tcW w:w="709" w:type="dxa"/>
            <w:vAlign w:val="center"/>
          </w:tcPr>
          <w:p w14:paraId="7757247B" w14:textId="77777777" w:rsidR="00190C79" w:rsidRDefault="00190C79">
            <w:pPr>
              <w:spacing w:after="0"/>
              <w:rPr>
                <w:rFonts w:cs="Times New Roman"/>
              </w:rPr>
            </w:pPr>
          </w:p>
        </w:tc>
        <w:tc>
          <w:tcPr>
            <w:tcW w:w="2551" w:type="dxa"/>
            <w:gridSpan w:val="3"/>
            <w:vAlign w:val="center"/>
          </w:tcPr>
          <w:p w14:paraId="651F6ECE" w14:textId="77777777" w:rsidR="00190C79" w:rsidRDefault="00190C79">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(en U.S. dólares)</w:t>
            </w:r>
          </w:p>
        </w:tc>
      </w:tr>
      <w:tr w:rsidR="00190C79" w14:paraId="74E04814" w14:textId="23505AAA" w:rsidTr="00190C79">
        <w:trPr>
          <w:trHeight w:val="288"/>
        </w:trPr>
        <w:tc>
          <w:tcPr>
            <w:tcW w:w="5812" w:type="dxa"/>
            <w:vAlign w:val="center"/>
          </w:tcPr>
          <w:p w14:paraId="23DCED47" w14:textId="77777777" w:rsidR="00190C79" w:rsidRDefault="00190C79">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CORRIENTE</w:t>
            </w:r>
          </w:p>
        </w:tc>
        <w:tc>
          <w:tcPr>
            <w:tcW w:w="709" w:type="dxa"/>
            <w:vAlign w:val="center"/>
          </w:tcPr>
          <w:p w14:paraId="6D879595" w14:textId="77777777" w:rsidR="00190C79" w:rsidRDefault="00190C79">
            <w:pPr>
              <w:spacing w:after="0"/>
              <w:rPr>
                <w:rFonts w:cs="Times New Roman"/>
              </w:rPr>
            </w:pPr>
          </w:p>
        </w:tc>
        <w:tc>
          <w:tcPr>
            <w:tcW w:w="1134" w:type="dxa"/>
            <w:vAlign w:val="center"/>
          </w:tcPr>
          <w:p w14:paraId="05826F57" w14:textId="77777777" w:rsidR="00190C79" w:rsidRDefault="00190C79">
            <w:pPr>
              <w:spacing w:after="0"/>
              <w:rPr>
                <w:rFonts w:cs="Times New Roman"/>
              </w:rPr>
            </w:pPr>
          </w:p>
        </w:tc>
        <w:tc>
          <w:tcPr>
            <w:tcW w:w="283" w:type="dxa"/>
            <w:vAlign w:val="center"/>
          </w:tcPr>
          <w:p w14:paraId="77F619F8" w14:textId="77777777" w:rsidR="00190C79" w:rsidRDefault="00190C79">
            <w:pPr>
              <w:spacing w:after="0"/>
              <w:rPr>
                <w:rFonts w:cs="Times New Roman"/>
              </w:rPr>
            </w:pPr>
          </w:p>
        </w:tc>
        <w:tc>
          <w:tcPr>
            <w:tcW w:w="1134" w:type="dxa"/>
          </w:tcPr>
          <w:p w14:paraId="5CB30020" w14:textId="75D1A4E8" w:rsidR="00190C79" w:rsidRDefault="00190C79">
            <w:pPr>
              <w:spacing w:after="0"/>
              <w:rPr>
                <w:rFonts w:cs="Times New Roman"/>
              </w:rPr>
            </w:pPr>
          </w:p>
        </w:tc>
      </w:tr>
      <w:tr w:rsidR="00190C79" w14:paraId="32FB45FE" w14:textId="5A18B9B2" w:rsidTr="00190C79">
        <w:trPr>
          <w:trHeight w:val="288"/>
        </w:trPr>
        <w:tc>
          <w:tcPr>
            <w:tcW w:w="5812" w:type="dxa"/>
            <w:vAlign w:val="center"/>
          </w:tcPr>
          <w:p w14:paraId="5B3A0E84" w14:textId="6960891C"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color w:val="000000"/>
                <w:sz w:val="20"/>
                <w:szCs w:val="20"/>
                <w:lang w:eastAsia="es-EC"/>
              </w:rPr>
              <w:t>Cuentas comerciales por pagar</w:t>
            </w:r>
            <w:r>
              <w:rPr>
                <w:rFonts w:ascii="Book Antiqua" w:eastAsia="Times New Roman" w:hAnsi="Book Antiqua" w:cs="Calibri"/>
                <w:sz w:val="20"/>
                <w:szCs w:val="20"/>
                <w:lang w:eastAsia="es-EC"/>
              </w:rPr>
              <w:t xml:space="preserve"> y otras cuentas por pagar</w:t>
            </w:r>
          </w:p>
        </w:tc>
        <w:tc>
          <w:tcPr>
            <w:tcW w:w="709" w:type="dxa"/>
            <w:vAlign w:val="center"/>
          </w:tcPr>
          <w:p w14:paraId="5D4BC37B" w14:textId="3F57516F"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w:t>
            </w:r>
          </w:p>
        </w:tc>
        <w:tc>
          <w:tcPr>
            <w:tcW w:w="1134" w:type="dxa"/>
            <w:vAlign w:val="center"/>
          </w:tcPr>
          <w:p w14:paraId="3E97243E" w14:textId="0989C9B9" w:rsidR="00190C79" w:rsidRDefault="00190C79" w:rsidP="0043437D">
            <w:pPr>
              <w:spacing w:after="0" w:line="240" w:lineRule="auto"/>
              <w:jc w:val="right"/>
              <w:rPr>
                <w:rFonts w:ascii="Book Antiqua" w:eastAsia="Times New Roman" w:hAnsi="Book Antiqua" w:cs="Calibri"/>
                <w:sz w:val="20"/>
                <w:szCs w:val="20"/>
                <w:lang w:eastAsia="es-EC"/>
              </w:rPr>
            </w:pPr>
            <w:r w:rsidRPr="00F118D6">
              <w:rPr>
                <w:rFonts w:ascii="Book Antiqua" w:eastAsia="Times New Roman" w:hAnsi="Book Antiqua" w:cs="Calibri"/>
                <w:sz w:val="20"/>
                <w:szCs w:val="20"/>
                <w:lang w:eastAsia="es-EC"/>
              </w:rPr>
              <w:t>37,075</w:t>
            </w:r>
          </w:p>
        </w:tc>
        <w:tc>
          <w:tcPr>
            <w:tcW w:w="283" w:type="dxa"/>
            <w:vAlign w:val="center"/>
          </w:tcPr>
          <w:p w14:paraId="47564134" w14:textId="77777777" w:rsidR="00190C79" w:rsidRDefault="00190C79" w:rsidP="0043437D">
            <w:pPr>
              <w:spacing w:after="0"/>
              <w:rPr>
                <w:rFonts w:cs="Times New Roman"/>
                <w:sz w:val="20"/>
                <w:szCs w:val="20"/>
              </w:rPr>
            </w:pPr>
          </w:p>
        </w:tc>
        <w:tc>
          <w:tcPr>
            <w:tcW w:w="1134" w:type="dxa"/>
            <w:vAlign w:val="center"/>
          </w:tcPr>
          <w:p w14:paraId="0198B4FD" w14:textId="32DB45DA"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38,047 </w:t>
            </w:r>
          </w:p>
        </w:tc>
      </w:tr>
      <w:tr w:rsidR="00190C79" w14:paraId="3E898C97" w14:textId="5A6400C9" w:rsidTr="00190C79">
        <w:trPr>
          <w:trHeight w:val="288"/>
        </w:trPr>
        <w:tc>
          <w:tcPr>
            <w:tcW w:w="5812" w:type="dxa"/>
            <w:vAlign w:val="center"/>
          </w:tcPr>
          <w:p w14:paraId="295F298E"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Pasivos por impuestos corrientes</w:t>
            </w:r>
          </w:p>
        </w:tc>
        <w:tc>
          <w:tcPr>
            <w:tcW w:w="709" w:type="dxa"/>
            <w:vAlign w:val="center"/>
          </w:tcPr>
          <w:p w14:paraId="42C9F99D" w14:textId="5081A33F"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vAlign w:val="center"/>
          </w:tcPr>
          <w:p w14:paraId="5979CB62"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40,860</w:t>
            </w:r>
          </w:p>
        </w:tc>
        <w:tc>
          <w:tcPr>
            <w:tcW w:w="283" w:type="dxa"/>
            <w:vAlign w:val="center"/>
          </w:tcPr>
          <w:p w14:paraId="307C5627" w14:textId="77777777" w:rsidR="00190C79" w:rsidRDefault="00190C79" w:rsidP="0043437D">
            <w:pPr>
              <w:spacing w:after="0"/>
              <w:rPr>
                <w:rFonts w:cs="Times New Roman"/>
                <w:sz w:val="20"/>
                <w:szCs w:val="20"/>
              </w:rPr>
            </w:pPr>
          </w:p>
        </w:tc>
        <w:tc>
          <w:tcPr>
            <w:tcW w:w="1134" w:type="dxa"/>
            <w:vAlign w:val="center"/>
          </w:tcPr>
          <w:p w14:paraId="497F05AC" w14:textId="0533A2AE"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51,527</w:t>
            </w:r>
          </w:p>
        </w:tc>
      </w:tr>
      <w:tr w:rsidR="00190C79" w14:paraId="1204F07F" w14:textId="290976F2" w:rsidTr="00190C79">
        <w:trPr>
          <w:trHeight w:val="288"/>
        </w:trPr>
        <w:tc>
          <w:tcPr>
            <w:tcW w:w="5812" w:type="dxa"/>
            <w:vAlign w:val="center"/>
          </w:tcPr>
          <w:p w14:paraId="3DE342EA"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Provisiones</w:t>
            </w:r>
          </w:p>
        </w:tc>
        <w:tc>
          <w:tcPr>
            <w:tcW w:w="709" w:type="dxa"/>
            <w:vAlign w:val="center"/>
          </w:tcPr>
          <w:p w14:paraId="528ADE7A" w14:textId="77777777"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w:t>
            </w:r>
          </w:p>
        </w:tc>
        <w:tc>
          <w:tcPr>
            <w:tcW w:w="1134" w:type="dxa"/>
            <w:vAlign w:val="center"/>
          </w:tcPr>
          <w:p w14:paraId="3485D57F"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69,958</w:t>
            </w:r>
          </w:p>
        </w:tc>
        <w:tc>
          <w:tcPr>
            <w:tcW w:w="283" w:type="dxa"/>
            <w:vAlign w:val="center"/>
          </w:tcPr>
          <w:p w14:paraId="0D5C478D" w14:textId="77777777" w:rsidR="00190C79" w:rsidRDefault="00190C79" w:rsidP="0043437D">
            <w:pPr>
              <w:spacing w:after="0"/>
              <w:rPr>
                <w:rFonts w:cs="Times New Roman"/>
                <w:sz w:val="20"/>
                <w:szCs w:val="20"/>
              </w:rPr>
            </w:pPr>
          </w:p>
        </w:tc>
        <w:tc>
          <w:tcPr>
            <w:tcW w:w="1134" w:type="dxa"/>
            <w:vAlign w:val="center"/>
          </w:tcPr>
          <w:p w14:paraId="6B24E51F" w14:textId="4DDED96D" w:rsidR="00190C79" w:rsidRDefault="00190C79" w:rsidP="0043437D">
            <w:pPr>
              <w:spacing w:after="0" w:line="240" w:lineRule="auto"/>
              <w:jc w:val="right"/>
              <w:rPr>
                <w:sz w:val="20"/>
                <w:szCs w:val="20"/>
              </w:rPr>
            </w:pPr>
            <w:r>
              <w:rPr>
                <w:sz w:val="20"/>
                <w:szCs w:val="20"/>
              </w:rPr>
              <w:t>47,740</w:t>
            </w:r>
          </w:p>
        </w:tc>
      </w:tr>
      <w:tr w:rsidR="00190C79" w14:paraId="0AA09552" w14:textId="0176D3D8" w:rsidTr="00190C79">
        <w:trPr>
          <w:trHeight w:val="288"/>
        </w:trPr>
        <w:tc>
          <w:tcPr>
            <w:tcW w:w="5812" w:type="dxa"/>
            <w:vAlign w:val="center"/>
          </w:tcPr>
          <w:p w14:paraId="628AF6DA"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pagar</w:t>
            </w:r>
          </w:p>
        </w:tc>
        <w:tc>
          <w:tcPr>
            <w:tcW w:w="709" w:type="dxa"/>
            <w:vAlign w:val="center"/>
          </w:tcPr>
          <w:p w14:paraId="082CE450" w14:textId="77777777" w:rsidR="00190C79" w:rsidRDefault="00190C79" w:rsidP="0043437D">
            <w:pPr>
              <w:spacing w:after="0" w:line="240" w:lineRule="auto"/>
              <w:jc w:val="center"/>
              <w:rPr>
                <w:rFonts w:ascii="Book Antiqua" w:eastAsia="Times New Roman" w:hAnsi="Book Antiqua" w:cs="Calibri"/>
                <w:sz w:val="20"/>
                <w:szCs w:val="20"/>
                <w:lang w:eastAsia="es-EC"/>
              </w:rPr>
            </w:pPr>
          </w:p>
        </w:tc>
        <w:tc>
          <w:tcPr>
            <w:tcW w:w="1134" w:type="dxa"/>
            <w:tcMar>
              <w:top w:w="55" w:type="dxa"/>
              <w:bottom w:w="55" w:type="dxa"/>
            </w:tcMar>
            <w:vAlign w:val="center"/>
          </w:tcPr>
          <w:p w14:paraId="3D3F7FBE" w14:textId="2900B225"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33,314</w:t>
            </w:r>
          </w:p>
        </w:tc>
        <w:tc>
          <w:tcPr>
            <w:tcW w:w="283" w:type="dxa"/>
            <w:vAlign w:val="center"/>
          </w:tcPr>
          <w:p w14:paraId="48147C15" w14:textId="77777777" w:rsidR="00190C79" w:rsidRPr="007F7315" w:rsidRDefault="00190C79" w:rsidP="0043437D">
            <w:pPr>
              <w:spacing w:after="0"/>
              <w:rPr>
                <w:rFonts w:cs="Times New Roman"/>
                <w:sz w:val="20"/>
                <w:szCs w:val="20"/>
                <w:u w:val="single"/>
              </w:rPr>
            </w:pPr>
          </w:p>
        </w:tc>
        <w:tc>
          <w:tcPr>
            <w:tcW w:w="1134" w:type="dxa"/>
            <w:vAlign w:val="center"/>
          </w:tcPr>
          <w:p w14:paraId="46A9C96E" w14:textId="5A4C74F4" w:rsidR="00190C79"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7,081 </w:t>
            </w:r>
          </w:p>
        </w:tc>
      </w:tr>
      <w:tr w:rsidR="00190C79" w:rsidRPr="007F7315" w14:paraId="294EDDA2" w14:textId="7AA15122" w:rsidTr="00190C79">
        <w:trPr>
          <w:trHeight w:val="288"/>
        </w:trPr>
        <w:tc>
          <w:tcPr>
            <w:tcW w:w="5812" w:type="dxa"/>
            <w:vAlign w:val="center"/>
          </w:tcPr>
          <w:p w14:paraId="4D8D31BF" w14:textId="77777777" w:rsidR="00190C79" w:rsidRPr="007F7315" w:rsidRDefault="00190C79" w:rsidP="0043437D">
            <w:pPr>
              <w:spacing w:after="0" w:line="240" w:lineRule="auto"/>
              <w:rPr>
                <w:rFonts w:ascii="Book Antiqua" w:eastAsia="Times New Roman" w:hAnsi="Book Antiqua" w:cs="Calibri"/>
                <w:b/>
                <w:bCs/>
                <w:sz w:val="20"/>
                <w:szCs w:val="20"/>
                <w:lang w:eastAsia="es-EC"/>
              </w:rPr>
            </w:pPr>
            <w:proofErr w:type="gramStart"/>
            <w:r w:rsidRPr="007F7315">
              <w:rPr>
                <w:rFonts w:ascii="Book Antiqua" w:eastAsia="Times New Roman" w:hAnsi="Book Antiqua" w:cs="Calibri"/>
                <w:b/>
                <w:bCs/>
                <w:sz w:val="20"/>
                <w:szCs w:val="20"/>
                <w:lang w:eastAsia="es-EC"/>
              </w:rPr>
              <w:t>Total</w:t>
            </w:r>
            <w:proofErr w:type="gramEnd"/>
            <w:r w:rsidRPr="007F7315">
              <w:rPr>
                <w:rFonts w:ascii="Book Antiqua" w:eastAsia="Times New Roman" w:hAnsi="Book Antiqua" w:cs="Calibri"/>
                <w:b/>
                <w:bCs/>
                <w:sz w:val="20"/>
                <w:szCs w:val="20"/>
                <w:lang w:eastAsia="es-EC"/>
              </w:rPr>
              <w:t xml:space="preserve"> pasivos corrientes</w:t>
            </w:r>
          </w:p>
        </w:tc>
        <w:tc>
          <w:tcPr>
            <w:tcW w:w="709" w:type="dxa"/>
            <w:vAlign w:val="center"/>
          </w:tcPr>
          <w:p w14:paraId="3CBA46C0" w14:textId="77777777" w:rsidR="00190C79" w:rsidRPr="007F7315" w:rsidRDefault="00190C79" w:rsidP="0043437D">
            <w:pPr>
              <w:spacing w:after="0"/>
              <w:rPr>
                <w:rFonts w:ascii="Book Antiqua" w:eastAsia="Times New Roman" w:hAnsi="Book Antiqua" w:cs="Calibri"/>
                <w:b/>
                <w:bCs/>
                <w:sz w:val="20"/>
                <w:szCs w:val="20"/>
                <w:lang w:eastAsia="es-EC"/>
              </w:rPr>
            </w:pPr>
          </w:p>
        </w:tc>
        <w:tc>
          <w:tcPr>
            <w:tcW w:w="1134" w:type="dxa"/>
            <w:tcMar>
              <w:top w:w="55" w:type="dxa"/>
              <w:bottom w:w="55" w:type="dxa"/>
            </w:tcMar>
            <w:vAlign w:val="center"/>
          </w:tcPr>
          <w:p w14:paraId="51390FD6" w14:textId="18AE0E88" w:rsidR="00190C79" w:rsidRPr="007F7315" w:rsidRDefault="00190C79" w:rsidP="0043437D">
            <w:pPr>
              <w:spacing w:after="0" w:line="240" w:lineRule="auto"/>
              <w:jc w:val="right"/>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   111,249</w:t>
            </w:r>
          </w:p>
        </w:tc>
        <w:tc>
          <w:tcPr>
            <w:tcW w:w="283" w:type="dxa"/>
            <w:vAlign w:val="center"/>
          </w:tcPr>
          <w:p w14:paraId="152167A7" w14:textId="77777777" w:rsidR="00190C79" w:rsidRPr="007F7315" w:rsidRDefault="00190C79" w:rsidP="0043437D">
            <w:pPr>
              <w:spacing w:after="0"/>
              <w:rPr>
                <w:rFonts w:cs="Times New Roman"/>
                <w:b/>
                <w:bCs/>
                <w:sz w:val="20"/>
                <w:szCs w:val="20"/>
              </w:rPr>
            </w:pPr>
          </w:p>
        </w:tc>
        <w:tc>
          <w:tcPr>
            <w:tcW w:w="1134" w:type="dxa"/>
            <w:vAlign w:val="center"/>
          </w:tcPr>
          <w:p w14:paraId="19B2784B" w14:textId="382BB751" w:rsidR="00190C79" w:rsidRPr="007F7315" w:rsidRDefault="00190C79" w:rsidP="0043437D">
            <w:pPr>
              <w:spacing w:after="0" w:line="240" w:lineRule="auto"/>
              <w:jc w:val="right"/>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   144,395 </w:t>
            </w:r>
          </w:p>
        </w:tc>
      </w:tr>
      <w:tr w:rsidR="00190C79" w14:paraId="508A95AB" w14:textId="6EBDA14C" w:rsidTr="00190C79">
        <w:trPr>
          <w:trHeight w:val="288"/>
        </w:trPr>
        <w:tc>
          <w:tcPr>
            <w:tcW w:w="5812" w:type="dxa"/>
            <w:vAlign w:val="center"/>
          </w:tcPr>
          <w:p w14:paraId="5199650B" w14:textId="77777777" w:rsidR="00190C79" w:rsidRDefault="00190C79" w:rsidP="0043437D">
            <w:pPr>
              <w:spacing w:after="0"/>
              <w:rPr>
                <w:rFonts w:cs="Times New Roman"/>
              </w:rPr>
            </w:pPr>
          </w:p>
        </w:tc>
        <w:tc>
          <w:tcPr>
            <w:tcW w:w="709" w:type="dxa"/>
            <w:vAlign w:val="center"/>
          </w:tcPr>
          <w:p w14:paraId="04C644FF"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455190A0"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6526277C" w14:textId="77777777" w:rsidR="00190C79" w:rsidRDefault="00190C79" w:rsidP="0043437D">
            <w:pPr>
              <w:spacing w:after="0"/>
              <w:rPr>
                <w:rFonts w:cs="Times New Roman"/>
                <w:sz w:val="20"/>
                <w:szCs w:val="20"/>
              </w:rPr>
            </w:pPr>
          </w:p>
        </w:tc>
        <w:tc>
          <w:tcPr>
            <w:tcW w:w="1134" w:type="dxa"/>
            <w:vAlign w:val="center"/>
          </w:tcPr>
          <w:p w14:paraId="7BE1C875" w14:textId="13574CAB" w:rsidR="00190C79" w:rsidRDefault="00190C79" w:rsidP="0043437D">
            <w:pPr>
              <w:spacing w:after="0"/>
              <w:rPr>
                <w:rFonts w:cs="Times New Roman"/>
                <w:sz w:val="20"/>
                <w:szCs w:val="20"/>
              </w:rPr>
            </w:pPr>
          </w:p>
        </w:tc>
      </w:tr>
      <w:tr w:rsidR="00190C79" w14:paraId="22EB5B69" w14:textId="1FD4276B" w:rsidTr="00190C79">
        <w:trPr>
          <w:trHeight w:val="288"/>
        </w:trPr>
        <w:tc>
          <w:tcPr>
            <w:tcW w:w="5812" w:type="dxa"/>
            <w:vAlign w:val="center"/>
          </w:tcPr>
          <w:p w14:paraId="6F9CA0F4"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NO CORRIENTE</w:t>
            </w:r>
          </w:p>
        </w:tc>
        <w:tc>
          <w:tcPr>
            <w:tcW w:w="709" w:type="dxa"/>
            <w:vAlign w:val="center"/>
          </w:tcPr>
          <w:p w14:paraId="66D796B1" w14:textId="77777777" w:rsidR="00190C79" w:rsidRDefault="00190C79" w:rsidP="0043437D">
            <w:pPr>
              <w:spacing w:after="0"/>
              <w:rPr>
                <w:rFonts w:cs="Times New Roman"/>
              </w:rPr>
            </w:pPr>
          </w:p>
        </w:tc>
        <w:tc>
          <w:tcPr>
            <w:tcW w:w="1134" w:type="dxa"/>
            <w:vAlign w:val="center"/>
          </w:tcPr>
          <w:p w14:paraId="77BCED6C"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25ED425F" w14:textId="77777777" w:rsidR="00190C79" w:rsidRDefault="00190C79" w:rsidP="0043437D">
            <w:pPr>
              <w:spacing w:after="0"/>
              <w:rPr>
                <w:rFonts w:cs="Times New Roman"/>
                <w:sz w:val="20"/>
                <w:szCs w:val="20"/>
              </w:rPr>
            </w:pPr>
          </w:p>
        </w:tc>
        <w:tc>
          <w:tcPr>
            <w:tcW w:w="1134" w:type="dxa"/>
            <w:vAlign w:val="center"/>
          </w:tcPr>
          <w:p w14:paraId="28F8F18A" w14:textId="027DF8CB" w:rsidR="00190C79" w:rsidRDefault="00190C79" w:rsidP="0043437D">
            <w:pPr>
              <w:spacing w:after="0"/>
              <w:rPr>
                <w:rFonts w:cs="Times New Roman"/>
                <w:sz w:val="20"/>
                <w:szCs w:val="20"/>
              </w:rPr>
            </w:pPr>
          </w:p>
        </w:tc>
      </w:tr>
      <w:tr w:rsidR="00190C79" w14:paraId="1D0E7716" w14:textId="7157016A" w:rsidTr="00190C79">
        <w:trPr>
          <w:trHeight w:val="288"/>
        </w:trPr>
        <w:tc>
          <w:tcPr>
            <w:tcW w:w="5812" w:type="dxa"/>
            <w:vAlign w:val="center"/>
          </w:tcPr>
          <w:p w14:paraId="3A1E9925" w14:textId="6CCFDE40"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pagar</w:t>
            </w:r>
          </w:p>
        </w:tc>
        <w:tc>
          <w:tcPr>
            <w:tcW w:w="709" w:type="dxa"/>
            <w:vAlign w:val="center"/>
          </w:tcPr>
          <w:p w14:paraId="42E5FDA7" w14:textId="49468F47" w:rsidR="00190C79" w:rsidRDefault="00190C79" w:rsidP="0043437D">
            <w:pPr>
              <w:spacing w:after="0" w:line="240" w:lineRule="auto"/>
              <w:jc w:val="center"/>
              <w:rPr>
                <w:rFonts w:ascii="Book Antiqua" w:eastAsia="Times New Roman" w:hAnsi="Book Antiqua" w:cs="Calibri"/>
                <w:sz w:val="20"/>
                <w:szCs w:val="20"/>
                <w:lang w:eastAsia="es-EC"/>
              </w:rPr>
            </w:pPr>
          </w:p>
        </w:tc>
        <w:tc>
          <w:tcPr>
            <w:tcW w:w="1134" w:type="dxa"/>
            <w:vAlign w:val="center"/>
          </w:tcPr>
          <w:p w14:paraId="0C40C803"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283" w:type="dxa"/>
            <w:vAlign w:val="center"/>
          </w:tcPr>
          <w:p w14:paraId="2C45D47D"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1134" w:type="dxa"/>
            <w:vAlign w:val="center"/>
          </w:tcPr>
          <w:p w14:paraId="31DE27E2" w14:textId="5D3EC093"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658,889</w:t>
            </w:r>
          </w:p>
        </w:tc>
      </w:tr>
      <w:tr w:rsidR="00190C79" w14:paraId="104FEFA6" w14:textId="32ACE3FE" w:rsidTr="00190C79">
        <w:trPr>
          <w:trHeight w:val="288"/>
        </w:trPr>
        <w:tc>
          <w:tcPr>
            <w:tcW w:w="5812" w:type="dxa"/>
            <w:vAlign w:val="center"/>
          </w:tcPr>
          <w:p w14:paraId="4EFB4C73"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Obligaciones por beneficios diferidos</w:t>
            </w:r>
          </w:p>
        </w:tc>
        <w:tc>
          <w:tcPr>
            <w:tcW w:w="709" w:type="dxa"/>
            <w:vAlign w:val="center"/>
          </w:tcPr>
          <w:p w14:paraId="19B0C03B" w14:textId="77777777"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13</w:t>
            </w:r>
          </w:p>
        </w:tc>
        <w:tc>
          <w:tcPr>
            <w:tcW w:w="1134" w:type="dxa"/>
            <w:tcMar>
              <w:top w:w="55" w:type="dxa"/>
              <w:bottom w:w="55" w:type="dxa"/>
            </w:tcMar>
            <w:vAlign w:val="center"/>
          </w:tcPr>
          <w:p w14:paraId="2CCB52DA" w14:textId="77F6B391"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46,431</w:t>
            </w:r>
          </w:p>
        </w:tc>
        <w:tc>
          <w:tcPr>
            <w:tcW w:w="283" w:type="dxa"/>
            <w:vAlign w:val="center"/>
          </w:tcPr>
          <w:p w14:paraId="0F36509C" w14:textId="77777777" w:rsidR="00190C79" w:rsidRPr="007F7315" w:rsidRDefault="00190C79" w:rsidP="0043437D">
            <w:pPr>
              <w:spacing w:after="0"/>
              <w:rPr>
                <w:rFonts w:cs="Times New Roman"/>
                <w:sz w:val="20"/>
                <w:szCs w:val="20"/>
                <w:u w:val="single"/>
              </w:rPr>
            </w:pPr>
          </w:p>
        </w:tc>
        <w:tc>
          <w:tcPr>
            <w:tcW w:w="1134" w:type="dxa"/>
            <w:vAlign w:val="center"/>
          </w:tcPr>
          <w:p w14:paraId="2DB3476A" w14:textId="72F5221A" w:rsidR="00190C79"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41,632 </w:t>
            </w:r>
          </w:p>
        </w:tc>
      </w:tr>
      <w:tr w:rsidR="00190C79" w:rsidRPr="007F7315" w14:paraId="62A1EAD6" w14:textId="51C77391" w:rsidTr="00190C79">
        <w:trPr>
          <w:trHeight w:val="288"/>
        </w:trPr>
        <w:tc>
          <w:tcPr>
            <w:tcW w:w="5812" w:type="dxa"/>
            <w:vAlign w:val="center"/>
          </w:tcPr>
          <w:p w14:paraId="65A96308" w14:textId="77777777" w:rsidR="00190C79" w:rsidRPr="007F7315" w:rsidRDefault="00190C79" w:rsidP="0043437D">
            <w:pPr>
              <w:spacing w:after="0" w:line="240" w:lineRule="auto"/>
              <w:rPr>
                <w:rFonts w:ascii="Book Antiqua" w:eastAsia="Times New Roman" w:hAnsi="Book Antiqua" w:cs="Calibri"/>
                <w:b/>
                <w:bCs/>
                <w:sz w:val="20"/>
                <w:szCs w:val="20"/>
                <w:lang w:eastAsia="es-EC"/>
              </w:rPr>
            </w:pPr>
            <w:proofErr w:type="gramStart"/>
            <w:r w:rsidRPr="007F7315">
              <w:rPr>
                <w:rFonts w:ascii="Book Antiqua" w:eastAsia="Times New Roman" w:hAnsi="Book Antiqua" w:cs="Calibri"/>
                <w:b/>
                <w:bCs/>
                <w:sz w:val="20"/>
                <w:szCs w:val="20"/>
                <w:lang w:eastAsia="es-EC"/>
              </w:rPr>
              <w:t>Total</w:t>
            </w:r>
            <w:proofErr w:type="gramEnd"/>
            <w:r w:rsidRPr="007F7315">
              <w:rPr>
                <w:rFonts w:ascii="Book Antiqua" w:eastAsia="Times New Roman" w:hAnsi="Book Antiqua" w:cs="Calibri"/>
                <w:b/>
                <w:bCs/>
                <w:sz w:val="20"/>
                <w:szCs w:val="20"/>
                <w:lang w:eastAsia="es-EC"/>
              </w:rPr>
              <w:t xml:space="preserve"> pasivo no corriente</w:t>
            </w:r>
          </w:p>
        </w:tc>
        <w:tc>
          <w:tcPr>
            <w:tcW w:w="709" w:type="dxa"/>
            <w:vAlign w:val="center"/>
          </w:tcPr>
          <w:p w14:paraId="2E491ECC" w14:textId="77777777" w:rsidR="00190C79" w:rsidRPr="007F7315" w:rsidRDefault="00190C79" w:rsidP="0043437D">
            <w:pPr>
              <w:spacing w:after="0"/>
              <w:rPr>
                <w:rFonts w:cs="Times New Roman"/>
                <w:b/>
                <w:bCs/>
              </w:rPr>
            </w:pPr>
          </w:p>
        </w:tc>
        <w:tc>
          <w:tcPr>
            <w:tcW w:w="1134" w:type="dxa"/>
            <w:tcMar>
              <w:top w:w="55" w:type="dxa"/>
              <w:bottom w:w="55" w:type="dxa"/>
            </w:tcMar>
            <w:vAlign w:val="center"/>
          </w:tcPr>
          <w:p w14:paraId="462F395F" w14:textId="0007B270" w:rsidR="00190C79" w:rsidRPr="007F7315" w:rsidRDefault="00190C79" w:rsidP="0043437D">
            <w:pPr>
              <w:spacing w:after="0" w:line="240" w:lineRule="auto"/>
              <w:jc w:val="right"/>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 xml:space="preserve">    46,431</w:t>
            </w:r>
          </w:p>
        </w:tc>
        <w:tc>
          <w:tcPr>
            <w:tcW w:w="283" w:type="dxa"/>
            <w:vAlign w:val="center"/>
          </w:tcPr>
          <w:p w14:paraId="1CB8D35F" w14:textId="77777777" w:rsidR="00190C79" w:rsidRPr="007F7315" w:rsidRDefault="00190C79" w:rsidP="0043437D">
            <w:pPr>
              <w:spacing w:after="0"/>
              <w:rPr>
                <w:rFonts w:cs="Times New Roman"/>
                <w:b/>
                <w:bCs/>
                <w:sz w:val="20"/>
                <w:szCs w:val="20"/>
                <w:u w:val="single"/>
              </w:rPr>
            </w:pPr>
          </w:p>
        </w:tc>
        <w:tc>
          <w:tcPr>
            <w:tcW w:w="1134" w:type="dxa"/>
            <w:vAlign w:val="center"/>
          </w:tcPr>
          <w:p w14:paraId="6BA95525" w14:textId="08664845" w:rsidR="00190C79" w:rsidRPr="007F7315" w:rsidRDefault="00190C79" w:rsidP="0043437D">
            <w:pPr>
              <w:spacing w:after="0" w:line="240" w:lineRule="auto"/>
              <w:jc w:val="right"/>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 xml:space="preserve">    700,521 </w:t>
            </w:r>
          </w:p>
        </w:tc>
      </w:tr>
      <w:tr w:rsidR="00190C79" w14:paraId="3793049E" w14:textId="5A34539E" w:rsidTr="00190C79">
        <w:trPr>
          <w:trHeight w:val="288"/>
        </w:trPr>
        <w:tc>
          <w:tcPr>
            <w:tcW w:w="5812" w:type="dxa"/>
            <w:vAlign w:val="center"/>
          </w:tcPr>
          <w:p w14:paraId="78BB0A0D" w14:textId="77777777" w:rsidR="00190C79" w:rsidRDefault="00190C79" w:rsidP="0043437D">
            <w:pPr>
              <w:spacing w:after="0"/>
              <w:rPr>
                <w:rFonts w:cs="Times New Roman"/>
              </w:rPr>
            </w:pPr>
          </w:p>
        </w:tc>
        <w:tc>
          <w:tcPr>
            <w:tcW w:w="709" w:type="dxa"/>
            <w:vAlign w:val="center"/>
          </w:tcPr>
          <w:p w14:paraId="3A7D8DA8" w14:textId="77777777" w:rsidR="00190C79" w:rsidRDefault="00190C79" w:rsidP="0043437D">
            <w:pPr>
              <w:spacing w:after="0"/>
              <w:rPr>
                <w:rFonts w:cs="Times New Roman"/>
              </w:rPr>
            </w:pPr>
          </w:p>
        </w:tc>
        <w:tc>
          <w:tcPr>
            <w:tcW w:w="1134" w:type="dxa"/>
            <w:vAlign w:val="center"/>
          </w:tcPr>
          <w:p w14:paraId="7DB04676"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6E8C144D" w14:textId="77777777" w:rsidR="00190C79" w:rsidRDefault="00190C79" w:rsidP="0043437D">
            <w:pPr>
              <w:spacing w:after="0"/>
              <w:rPr>
                <w:rFonts w:cs="Times New Roman"/>
                <w:sz w:val="20"/>
                <w:szCs w:val="20"/>
              </w:rPr>
            </w:pPr>
          </w:p>
        </w:tc>
        <w:tc>
          <w:tcPr>
            <w:tcW w:w="1134" w:type="dxa"/>
            <w:vAlign w:val="center"/>
          </w:tcPr>
          <w:p w14:paraId="2478B2E3" w14:textId="2FC68370" w:rsidR="00190C79" w:rsidRDefault="00190C79" w:rsidP="0043437D">
            <w:pPr>
              <w:spacing w:after="0"/>
              <w:rPr>
                <w:rFonts w:ascii="Book Antiqua" w:eastAsia="Times New Roman" w:hAnsi="Book Antiqua" w:cs="Calibri"/>
                <w:sz w:val="20"/>
                <w:szCs w:val="20"/>
                <w:lang w:eastAsia="es-EC"/>
              </w:rPr>
            </w:pPr>
          </w:p>
        </w:tc>
      </w:tr>
      <w:tr w:rsidR="00190C79" w14:paraId="64B15066" w14:textId="457363D0" w:rsidTr="00190C79">
        <w:trPr>
          <w:trHeight w:val="288"/>
        </w:trPr>
        <w:tc>
          <w:tcPr>
            <w:tcW w:w="5812" w:type="dxa"/>
            <w:vAlign w:val="center"/>
          </w:tcPr>
          <w:p w14:paraId="1E24E8E2" w14:textId="77777777" w:rsidR="00190C79" w:rsidRDefault="00190C79" w:rsidP="0043437D">
            <w:pPr>
              <w:spacing w:after="0" w:line="240" w:lineRule="auto"/>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PASIVOS</w:t>
            </w:r>
          </w:p>
        </w:tc>
        <w:tc>
          <w:tcPr>
            <w:tcW w:w="709" w:type="dxa"/>
            <w:vAlign w:val="center"/>
          </w:tcPr>
          <w:p w14:paraId="0906E485" w14:textId="77777777" w:rsidR="00190C79" w:rsidRDefault="00190C79" w:rsidP="0043437D">
            <w:pPr>
              <w:spacing w:after="0"/>
              <w:rPr>
                <w:rFonts w:cs="Times New Roman"/>
              </w:rPr>
            </w:pPr>
          </w:p>
        </w:tc>
        <w:tc>
          <w:tcPr>
            <w:tcW w:w="1134" w:type="dxa"/>
            <w:tcMar>
              <w:top w:w="55" w:type="dxa"/>
              <w:bottom w:w="55" w:type="dxa"/>
            </w:tcMar>
            <w:vAlign w:val="center"/>
          </w:tcPr>
          <w:p w14:paraId="6879818E" w14:textId="3F64F9D4" w:rsidR="00190C79" w:rsidRPr="007F7315" w:rsidRDefault="00190C79" w:rsidP="0043437D">
            <w:pPr>
              <w:spacing w:after="0" w:line="240" w:lineRule="auto"/>
              <w:jc w:val="right"/>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   157,680</w:t>
            </w:r>
          </w:p>
        </w:tc>
        <w:tc>
          <w:tcPr>
            <w:tcW w:w="283" w:type="dxa"/>
            <w:vAlign w:val="center"/>
          </w:tcPr>
          <w:p w14:paraId="186C0A1E" w14:textId="77777777" w:rsidR="00190C79" w:rsidRPr="007F7315" w:rsidRDefault="00190C79" w:rsidP="0043437D">
            <w:pPr>
              <w:spacing w:after="0"/>
              <w:rPr>
                <w:rFonts w:cs="Times New Roman"/>
                <w:b/>
                <w:bCs/>
                <w:sz w:val="20"/>
                <w:szCs w:val="20"/>
              </w:rPr>
            </w:pPr>
          </w:p>
        </w:tc>
        <w:tc>
          <w:tcPr>
            <w:tcW w:w="1134" w:type="dxa"/>
            <w:vAlign w:val="center"/>
          </w:tcPr>
          <w:p w14:paraId="76C908FD" w14:textId="297C221B" w:rsidR="00190C79" w:rsidRPr="007F7315" w:rsidRDefault="00190C79" w:rsidP="0043437D">
            <w:pPr>
              <w:spacing w:after="0" w:line="240" w:lineRule="auto"/>
              <w:jc w:val="right"/>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   844,916 </w:t>
            </w:r>
          </w:p>
        </w:tc>
      </w:tr>
      <w:tr w:rsidR="00190C79" w14:paraId="50381C2C" w14:textId="196AB75E" w:rsidTr="00190C79">
        <w:trPr>
          <w:trHeight w:val="288"/>
        </w:trPr>
        <w:tc>
          <w:tcPr>
            <w:tcW w:w="5812" w:type="dxa"/>
            <w:vAlign w:val="center"/>
          </w:tcPr>
          <w:p w14:paraId="01663B5D" w14:textId="77777777" w:rsidR="00190C79" w:rsidRDefault="00190C79" w:rsidP="0043437D">
            <w:pPr>
              <w:spacing w:after="0"/>
              <w:rPr>
                <w:rFonts w:cs="Times New Roman"/>
              </w:rPr>
            </w:pPr>
          </w:p>
        </w:tc>
        <w:tc>
          <w:tcPr>
            <w:tcW w:w="709" w:type="dxa"/>
            <w:vAlign w:val="center"/>
          </w:tcPr>
          <w:p w14:paraId="4A001E40" w14:textId="77777777" w:rsidR="00190C79" w:rsidRDefault="00190C79" w:rsidP="0043437D">
            <w:pPr>
              <w:spacing w:after="0"/>
              <w:rPr>
                <w:rFonts w:cs="Times New Roman"/>
              </w:rPr>
            </w:pPr>
          </w:p>
        </w:tc>
        <w:tc>
          <w:tcPr>
            <w:tcW w:w="1134" w:type="dxa"/>
            <w:vAlign w:val="center"/>
          </w:tcPr>
          <w:p w14:paraId="01955153"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585D9473" w14:textId="77777777" w:rsidR="00190C79" w:rsidRDefault="00190C79" w:rsidP="0043437D">
            <w:pPr>
              <w:spacing w:after="0"/>
              <w:rPr>
                <w:rFonts w:cs="Times New Roman"/>
                <w:sz w:val="20"/>
                <w:szCs w:val="20"/>
              </w:rPr>
            </w:pPr>
          </w:p>
        </w:tc>
        <w:tc>
          <w:tcPr>
            <w:tcW w:w="1134" w:type="dxa"/>
            <w:vAlign w:val="center"/>
          </w:tcPr>
          <w:p w14:paraId="2E094287" w14:textId="03E3C281" w:rsidR="00190C79" w:rsidRDefault="00190C79" w:rsidP="0043437D">
            <w:pPr>
              <w:spacing w:after="0"/>
              <w:rPr>
                <w:rFonts w:cs="Times New Roman"/>
                <w:sz w:val="20"/>
                <w:szCs w:val="20"/>
              </w:rPr>
            </w:pPr>
          </w:p>
        </w:tc>
      </w:tr>
      <w:tr w:rsidR="00190C79" w14:paraId="23CF10DF" w14:textId="344A036B" w:rsidTr="00190C79">
        <w:trPr>
          <w:trHeight w:val="288"/>
        </w:trPr>
        <w:tc>
          <w:tcPr>
            <w:tcW w:w="5812" w:type="dxa"/>
            <w:vAlign w:val="center"/>
          </w:tcPr>
          <w:p w14:paraId="139D9D4D" w14:textId="77777777" w:rsidR="00190C79" w:rsidRDefault="00190C79" w:rsidP="0043437D">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PATRIMONIO:</w:t>
            </w:r>
          </w:p>
        </w:tc>
        <w:tc>
          <w:tcPr>
            <w:tcW w:w="709" w:type="dxa"/>
            <w:vAlign w:val="center"/>
          </w:tcPr>
          <w:p w14:paraId="20A85A3B" w14:textId="3ABC4AA0"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w:t>
            </w:r>
          </w:p>
        </w:tc>
        <w:tc>
          <w:tcPr>
            <w:tcW w:w="1134" w:type="dxa"/>
            <w:vAlign w:val="center"/>
          </w:tcPr>
          <w:p w14:paraId="759A594E"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3D60F74D" w14:textId="77777777" w:rsidR="00190C79" w:rsidRDefault="00190C79" w:rsidP="0043437D">
            <w:pPr>
              <w:spacing w:after="0"/>
              <w:rPr>
                <w:rFonts w:cs="Times New Roman"/>
                <w:sz w:val="20"/>
                <w:szCs w:val="20"/>
              </w:rPr>
            </w:pPr>
          </w:p>
        </w:tc>
        <w:tc>
          <w:tcPr>
            <w:tcW w:w="1134" w:type="dxa"/>
            <w:vAlign w:val="center"/>
          </w:tcPr>
          <w:p w14:paraId="1671F990" w14:textId="27D4E278" w:rsidR="00190C79" w:rsidRDefault="00190C79" w:rsidP="0043437D">
            <w:pPr>
              <w:spacing w:after="0"/>
              <w:rPr>
                <w:rFonts w:cs="Times New Roman"/>
                <w:sz w:val="20"/>
                <w:szCs w:val="20"/>
              </w:rPr>
            </w:pPr>
          </w:p>
        </w:tc>
      </w:tr>
      <w:tr w:rsidR="00190C79" w14:paraId="3DD2CF8D" w14:textId="2D7FCD0D" w:rsidTr="00190C79">
        <w:trPr>
          <w:trHeight w:val="288"/>
        </w:trPr>
        <w:tc>
          <w:tcPr>
            <w:tcW w:w="5812" w:type="dxa"/>
            <w:vAlign w:val="center"/>
          </w:tcPr>
          <w:p w14:paraId="59C70AA9"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Capital social </w:t>
            </w:r>
          </w:p>
        </w:tc>
        <w:tc>
          <w:tcPr>
            <w:tcW w:w="709" w:type="dxa"/>
            <w:vAlign w:val="center"/>
          </w:tcPr>
          <w:p w14:paraId="43F0D275" w14:textId="7D8E3342" w:rsidR="00190C79" w:rsidRDefault="00190C79" w:rsidP="0043437D">
            <w:pPr>
              <w:spacing w:after="0"/>
              <w:jc w:val="center"/>
              <w:rPr>
                <w:rFonts w:ascii="Book Antiqua" w:eastAsia="Times New Roman" w:hAnsi="Book Antiqua" w:cs="Calibri"/>
                <w:sz w:val="20"/>
                <w:szCs w:val="20"/>
                <w:lang w:eastAsia="es-EC"/>
              </w:rPr>
            </w:pPr>
          </w:p>
        </w:tc>
        <w:tc>
          <w:tcPr>
            <w:tcW w:w="1134" w:type="dxa"/>
            <w:vAlign w:val="center"/>
          </w:tcPr>
          <w:p w14:paraId="08C69CE9" w14:textId="234ADCFC"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4,068,</w:t>
            </w:r>
            <w:r w:rsidR="00651970">
              <w:rPr>
                <w:rFonts w:ascii="Book Antiqua" w:eastAsia="Times New Roman" w:hAnsi="Book Antiqua" w:cs="Calibri"/>
                <w:sz w:val="20"/>
                <w:szCs w:val="20"/>
                <w:lang w:eastAsia="es-EC"/>
              </w:rPr>
              <w:t>199</w:t>
            </w:r>
          </w:p>
        </w:tc>
        <w:tc>
          <w:tcPr>
            <w:tcW w:w="283" w:type="dxa"/>
            <w:vAlign w:val="center"/>
          </w:tcPr>
          <w:p w14:paraId="467E5848"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1AEA26FE" w14:textId="179DCA9F"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3,661,400 </w:t>
            </w:r>
          </w:p>
        </w:tc>
      </w:tr>
      <w:tr w:rsidR="00190C79" w14:paraId="652AB785" w14:textId="23E6ABC0" w:rsidTr="00190C79">
        <w:trPr>
          <w:trHeight w:val="288"/>
        </w:trPr>
        <w:tc>
          <w:tcPr>
            <w:tcW w:w="5812" w:type="dxa"/>
            <w:vAlign w:val="center"/>
          </w:tcPr>
          <w:p w14:paraId="5B711CAD" w14:textId="53516E7A"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Reserva legal</w:t>
            </w:r>
          </w:p>
        </w:tc>
        <w:tc>
          <w:tcPr>
            <w:tcW w:w="709" w:type="dxa"/>
            <w:vAlign w:val="center"/>
          </w:tcPr>
          <w:p w14:paraId="1D660B7E" w14:textId="76080FC4" w:rsidR="00190C79" w:rsidRDefault="00190C79" w:rsidP="0043437D">
            <w:pPr>
              <w:spacing w:after="0"/>
              <w:jc w:val="center"/>
              <w:rPr>
                <w:rFonts w:ascii="Book Antiqua" w:eastAsia="Times New Roman" w:hAnsi="Book Antiqua" w:cs="Calibri"/>
                <w:sz w:val="20"/>
                <w:szCs w:val="20"/>
                <w:lang w:eastAsia="es-EC"/>
              </w:rPr>
            </w:pPr>
          </w:p>
        </w:tc>
        <w:tc>
          <w:tcPr>
            <w:tcW w:w="1134" w:type="dxa"/>
            <w:vAlign w:val="center"/>
          </w:tcPr>
          <w:p w14:paraId="6ED390CD"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119,574</w:t>
            </w:r>
          </w:p>
        </w:tc>
        <w:tc>
          <w:tcPr>
            <w:tcW w:w="283" w:type="dxa"/>
            <w:vAlign w:val="center"/>
          </w:tcPr>
          <w:p w14:paraId="4566F2DF"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6357B78B" w14:textId="2264DB18"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104,043 </w:t>
            </w:r>
          </w:p>
        </w:tc>
      </w:tr>
      <w:tr w:rsidR="00190C79" w14:paraId="48B4FA0F" w14:textId="372944AF" w:rsidTr="00190C79">
        <w:trPr>
          <w:trHeight w:val="288"/>
        </w:trPr>
        <w:tc>
          <w:tcPr>
            <w:tcW w:w="5812" w:type="dxa"/>
            <w:vAlign w:val="center"/>
          </w:tcPr>
          <w:p w14:paraId="32CF63FA" w14:textId="10CE76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Aportes para futuro aumento de capital</w:t>
            </w:r>
          </w:p>
        </w:tc>
        <w:tc>
          <w:tcPr>
            <w:tcW w:w="709" w:type="dxa"/>
            <w:vAlign w:val="center"/>
          </w:tcPr>
          <w:p w14:paraId="593B2E8F"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4E75FB64"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283" w:type="dxa"/>
            <w:vAlign w:val="center"/>
          </w:tcPr>
          <w:p w14:paraId="1F3A0432"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453CCAB6" w14:textId="3851D163"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406,800 </w:t>
            </w:r>
          </w:p>
        </w:tc>
      </w:tr>
      <w:tr w:rsidR="00190C79" w14:paraId="4A1FA118" w14:textId="4839797D" w:rsidTr="00190C79">
        <w:trPr>
          <w:trHeight w:val="288"/>
        </w:trPr>
        <w:tc>
          <w:tcPr>
            <w:tcW w:w="5812" w:type="dxa"/>
            <w:vAlign w:val="center"/>
          </w:tcPr>
          <w:p w14:paraId="61E9DACD"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Déficit acumulado</w:t>
            </w:r>
          </w:p>
        </w:tc>
        <w:tc>
          <w:tcPr>
            <w:tcW w:w="709" w:type="dxa"/>
            <w:vAlign w:val="center"/>
          </w:tcPr>
          <w:p w14:paraId="637BE401" w14:textId="5BA3656E" w:rsidR="00190C79" w:rsidRDefault="00190C79" w:rsidP="0043437D">
            <w:pPr>
              <w:spacing w:after="0"/>
              <w:jc w:val="center"/>
              <w:rPr>
                <w:rFonts w:ascii="Book Antiqua" w:eastAsia="Times New Roman" w:hAnsi="Book Antiqua" w:cs="Calibri"/>
                <w:sz w:val="20"/>
                <w:szCs w:val="20"/>
                <w:lang w:eastAsia="es-EC"/>
              </w:rPr>
            </w:pPr>
          </w:p>
        </w:tc>
        <w:tc>
          <w:tcPr>
            <w:tcW w:w="1134" w:type="dxa"/>
            <w:tcMar>
              <w:top w:w="55" w:type="dxa"/>
              <w:bottom w:w="55" w:type="dxa"/>
            </w:tcMar>
            <w:vAlign w:val="center"/>
          </w:tcPr>
          <w:p w14:paraId="22E6EC08" w14:textId="3666CD09"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(3,4</w:t>
            </w:r>
            <w:r w:rsidR="00EE44CA">
              <w:rPr>
                <w:rFonts w:ascii="Book Antiqua" w:eastAsia="Times New Roman" w:hAnsi="Book Antiqua" w:cs="Calibri"/>
                <w:sz w:val="20"/>
                <w:szCs w:val="20"/>
                <w:u w:val="single"/>
                <w:lang w:eastAsia="es-EC"/>
              </w:rPr>
              <w:t>70,13</w:t>
            </w:r>
            <w:r w:rsidR="00881245">
              <w:rPr>
                <w:rFonts w:ascii="Book Antiqua" w:eastAsia="Times New Roman" w:hAnsi="Book Antiqua" w:cs="Calibri"/>
                <w:sz w:val="20"/>
                <w:szCs w:val="20"/>
                <w:u w:val="single"/>
                <w:lang w:eastAsia="es-EC"/>
              </w:rPr>
              <w:t>2</w:t>
            </w:r>
            <w:r w:rsidRPr="007F7315">
              <w:rPr>
                <w:rFonts w:ascii="Book Antiqua" w:eastAsia="Times New Roman" w:hAnsi="Book Antiqua" w:cs="Calibri"/>
                <w:sz w:val="20"/>
                <w:szCs w:val="20"/>
                <w:u w:val="single"/>
                <w:lang w:eastAsia="es-EC"/>
              </w:rPr>
              <w:t>)</w:t>
            </w:r>
          </w:p>
        </w:tc>
        <w:tc>
          <w:tcPr>
            <w:tcW w:w="283" w:type="dxa"/>
            <w:vAlign w:val="center"/>
          </w:tcPr>
          <w:p w14:paraId="0FF9B771" w14:textId="77777777" w:rsidR="00190C79" w:rsidRPr="007F7315" w:rsidRDefault="00190C79" w:rsidP="0043437D">
            <w:pPr>
              <w:spacing w:after="0"/>
              <w:rPr>
                <w:rFonts w:ascii="Book Antiqua" w:eastAsia="Times New Roman" w:hAnsi="Book Antiqua" w:cs="Calibri"/>
                <w:sz w:val="20"/>
                <w:szCs w:val="20"/>
                <w:u w:val="single"/>
                <w:lang w:eastAsia="es-EC"/>
              </w:rPr>
            </w:pPr>
          </w:p>
        </w:tc>
        <w:tc>
          <w:tcPr>
            <w:tcW w:w="1134" w:type="dxa"/>
            <w:vAlign w:val="center"/>
          </w:tcPr>
          <w:p w14:paraId="5FF6944A" w14:textId="32F45581"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sidRPr="007F7315">
              <w:rPr>
                <w:rFonts w:ascii="Book Antiqua" w:eastAsia="Times New Roman" w:hAnsi="Book Antiqua" w:cs="Calibri"/>
                <w:sz w:val="20"/>
                <w:szCs w:val="20"/>
                <w:u w:val="single"/>
                <w:lang w:eastAsia="es-EC"/>
              </w:rPr>
              <w:t xml:space="preserve"> (3,672,853) </w:t>
            </w:r>
          </w:p>
        </w:tc>
      </w:tr>
      <w:tr w:rsidR="00190C79" w14:paraId="3BE3570F" w14:textId="11A3B998" w:rsidTr="00190C79">
        <w:trPr>
          <w:trHeight w:val="288"/>
        </w:trPr>
        <w:tc>
          <w:tcPr>
            <w:tcW w:w="5812" w:type="dxa"/>
            <w:vAlign w:val="center"/>
          </w:tcPr>
          <w:p w14:paraId="3A7400A4" w14:textId="77777777" w:rsidR="00190C79" w:rsidRDefault="00190C79" w:rsidP="0043437D">
            <w:pPr>
              <w:spacing w:after="0" w:line="240" w:lineRule="auto"/>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PATRIMONIO NETO</w:t>
            </w:r>
          </w:p>
        </w:tc>
        <w:tc>
          <w:tcPr>
            <w:tcW w:w="709" w:type="dxa"/>
            <w:vAlign w:val="center"/>
          </w:tcPr>
          <w:p w14:paraId="0F497523" w14:textId="77777777" w:rsidR="00190C79" w:rsidRDefault="00190C79" w:rsidP="0043437D">
            <w:pPr>
              <w:spacing w:after="0"/>
              <w:rPr>
                <w:rFonts w:cs="Times New Roman"/>
              </w:rPr>
            </w:pPr>
          </w:p>
        </w:tc>
        <w:tc>
          <w:tcPr>
            <w:tcW w:w="1134" w:type="dxa"/>
            <w:tcMar>
              <w:top w:w="55" w:type="dxa"/>
              <w:bottom w:w="55" w:type="dxa"/>
            </w:tcMar>
            <w:vAlign w:val="center"/>
          </w:tcPr>
          <w:p w14:paraId="101F863A" w14:textId="3AC74487"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7</w:t>
            </w:r>
            <w:r w:rsidR="00EE44CA">
              <w:rPr>
                <w:rFonts w:ascii="Book Antiqua" w:eastAsia="Times New Roman" w:hAnsi="Book Antiqua" w:cs="Calibri"/>
                <w:sz w:val="20"/>
                <w:szCs w:val="20"/>
                <w:u w:val="single"/>
                <w:lang w:eastAsia="es-EC"/>
              </w:rPr>
              <w:t>17,64</w:t>
            </w:r>
            <w:r w:rsidR="00052022">
              <w:rPr>
                <w:rFonts w:ascii="Book Antiqua" w:eastAsia="Times New Roman" w:hAnsi="Book Antiqua" w:cs="Calibri"/>
                <w:sz w:val="20"/>
                <w:szCs w:val="20"/>
                <w:u w:val="single"/>
                <w:lang w:eastAsia="es-EC"/>
              </w:rPr>
              <w:t>1</w:t>
            </w:r>
          </w:p>
        </w:tc>
        <w:tc>
          <w:tcPr>
            <w:tcW w:w="283" w:type="dxa"/>
            <w:vAlign w:val="center"/>
          </w:tcPr>
          <w:p w14:paraId="246D0FA0" w14:textId="77777777" w:rsidR="00190C79" w:rsidRPr="007F7315" w:rsidRDefault="00190C79" w:rsidP="0043437D">
            <w:pPr>
              <w:spacing w:after="0"/>
              <w:rPr>
                <w:rFonts w:cs="Times New Roman"/>
                <w:sz w:val="20"/>
                <w:szCs w:val="20"/>
                <w:u w:val="single"/>
              </w:rPr>
            </w:pPr>
          </w:p>
        </w:tc>
        <w:tc>
          <w:tcPr>
            <w:tcW w:w="1134" w:type="dxa"/>
            <w:vAlign w:val="center"/>
          </w:tcPr>
          <w:p w14:paraId="5113C679" w14:textId="50940C2F" w:rsidR="00190C79"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499,390 </w:t>
            </w:r>
          </w:p>
        </w:tc>
      </w:tr>
      <w:tr w:rsidR="00190C79" w14:paraId="7D14F63E" w14:textId="7EB1EA04" w:rsidTr="00190C79">
        <w:trPr>
          <w:trHeight w:val="288"/>
        </w:trPr>
        <w:tc>
          <w:tcPr>
            <w:tcW w:w="5812" w:type="dxa"/>
            <w:vAlign w:val="center"/>
          </w:tcPr>
          <w:p w14:paraId="1B8FC06E" w14:textId="77777777" w:rsidR="00190C79" w:rsidRDefault="00190C79" w:rsidP="0043437D">
            <w:pPr>
              <w:spacing w:after="0"/>
              <w:rPr>
                <w:rFonts w:cs="Times New Roman"/>
              </w:rPr>
            </w:pPr>
          </w:p>
        </w:tc>
        <w:tc>
          <w:tcPr>
            <w:tcW w:w="709" w:type="dxa"/>
            <w:vAlign w:val="center"/>
          </w:tcPr>
          <w:p w14:paraId="74D5F79A" w14:textId="77777777" w:rsidR="00190C79" w:rsidRDefault="00190C79" w:rsidP="0043437D">
            <w:pPr>
              <w:spacing w:after="0"/>
              <w:rPr>
                <w:rFonts w:cs="Times New Roman"/>
              </w:rPr>
            </w:pPr>
          </w:p>
        </w:tc>
        <w:tc>
          <w:tcPr>
            <w:tcW w:w="1134" w:type="dxa"/>
            <w:vAlign w:val="center"/>
          </w:tcPr>
          <w:p w14:paraId="4F88BF43"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4C1E51F8" w14:textId="77777777" w:rsidR="00190C79" w:rsidRDefault="00190C79" w:rsidP="0043437D">
            <w:pPr>
              <w:spacing w:after="0"/>
              <w:rPr>
                <w:rFonts w:cs="Times New Roman"/>
                <w:sz w:val="20"/>
                <w:szCs w:val="20"/>
              </w:rPr>
            </w:pPr>
          </w:p>
        </w:tc>
        <w:tc>
          <w:tcPr>
            <w:tcW w:w="1134" w:type="dxa"/>
            <w:vAlign w:val="center"/>
          </w:tcPr>
          <w:p w14:paraId="0A6BA866" w14:textId="105DD683" w:rsidR="00190C79" w:rsidRDefault="00190C79" w:rsidP="0043437D">
            <w:pPr>
              <w:spacing w:after="0"/>
              <w:rPr>
                <w:rFonts w:cs="Times New Roman"/>
                <w:sz w:val="20"/>
                <w:szCs w:val="20"/>
              </w:rPr>
            </w:pPr>
          </w:p>
        </w:tc>
      </w:tr>
      <w:tr w:rsidR="00190C79" w14:paraId="3AF06F06" w14:textId="5F27F7CB" w:rsidTr="00190C79">
        <w:trPr>
          <w:trHeight w:val="288"/>
        </w:trPr>
        <w:tc>
          <w:tcPr>
            <w:tcW w:w="5812" w:type="dxa"/>
            <w:vAlign w:val="center"/>
          </w:tcPr>
          <w:p w14:paraId="2837ACB3" w14:textId="77777777" w:rsidR="00190C79" w:rsidRDefault="00190C79" w:rsidP="00BA077E">
            <w:pPr>
              <w:spacing w:after="0" w:line="276" w:lineRule="auto"/>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PASIVOS Y PATRIMONIO</w:t>
            </w:r>
          </w:p>
        </w:tc>
        <w:tc>
          <w:tcPr>
            <w:tcW w:w="709" w:type="dxa"/>
            <w:vAlign w:val="center"/>
          </w:tcPr>
          <w:p w14:paraId="7AE91262" w14:textId="77777777" w:rsidR="00190C79" w:rsidRDefault="00190C79" w:rsidP="00BA077E">
            <w:pPr>
              <w:spacing w:after="0" w:line="276" w:lineRule="auto"/>
              <w:rPr>
                <w:rFonts w:cs="Times New Roman"/>
              </w:rPr>
            </w:pPr>
          </w:p>
        </w:tc>
        <w:tc>
          <w:tcPr>
            <w:tcW w:w="1134" w:type="dxa"/>
            <w:tcMar>
              <w:top w:w="55" w:type="dxa"/>
              <w:bottom w:w="55" w:type="dxa"/>
            </w:tcMar>
            <w:vAlign w:val="center"/>
          </w:tcPr>
          <w:p w14:paraId="5A73451E" w14:textId="557EEC5D" w:rsidR="00190C79" w:rsidRPr="007F7315" w:rsidRDefault="00190C79" w:rsidP="00BA077E">
            <w:pPr>
              <w:spacing w:after="0" w:line="276"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00052022">
              <w:rPr>
                <w:rFonts w:ascii="Book Antiqua" w:eastAsia="Times New Roman" w:hAnsi="Book Antiqua" w:cs="Calibri"/>
                <w:b/>
                <w:bCs/>
                <w:sz w:val="20"/>
                <w:szCs w:val="20"/>
                <w:u w:val="double"/>
                <w:lang w:eastAsia="es-EC"/>
              </w:rPr>
              <w:t>875,321</w:t>
            </w:r>
          </w:p>
        </w:tc>
        <w:tc>
          <w:tcPr>
            <w:tcW w:w="283" w:type="dxa"/>
            <w:vAlign w:val="center"/>
          </w:tcPr>
          <w:p w14:paraId="132F7222" w14:textId="77777777" w:rsidR="00190C79" w:rsidRPr="007F7315" w:rsidRDefault="00190C79" w:rsidP="00BA077E">
            <w:pPr>
              <w:spacing w:after="0" w:line="276" w:lineRule="auto"/>
              <w:rPr>
                <w:rFonts w:cs="Times New Roman"/>
                <w:sz w:val="20"/>
                <w:szCs w:val="20"/>
                <w:u w:val="double"/>
              </w:rPr>
            </w:pPr>
          </w:p>
        </w:tc>
        <w:tc>
          <w:tcPr>
            <w:tcW w:w="1134" w:type="dxa"/>
            <w:vAlign w:val="center"/>
          </w:tcPr>
          <w:p w14:paraId="1B59FD11" w14:textId="6DDBFA54" w:rsidR="00190C79" w:rsidRDefault="00190C79" w:rsidP="00BA077E">
            <w:pPr>
              <w:spacing w:after="0" w:line="276"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34E00B01" w14:textId="77777777" w:rsidR="006C26E9" w:rsidRDefault="006C26E9">
      <w:pPr>
        <w:tabs>
          <w:tab w:val="left" w:pos="1276"/>
        </w:tabs>
        <w:spacing w:after="0" w:line="240" w:lineRule="auto"/>
        <w:ind w:left="-142"/>
        <w:jc w:val="both"/>
        <w:rPr>
          <w:rFonts w:ascii="Book Antiqua" w:hAnsi="Book Antiqua"/>
          <w:sz w:val="20"/>
          <w:szCs w:val="20"/>
        </w:rPr>
      </w:pPr>
    </w:p>
    <w:p w14:paraId="4C14D1C5" w14:textId="55C03FD1" w:rsidR="00BA077E" w:rsidRDefault="00BA077E">
      <w:pPr>
        <w:tabs>
          <w:tab w:val="left" w:pos="1276"/>
        </w:tabs>
        <w:spacing w:after="0" w:line="240" w:lineRule="auto"/>
        <w:ind w:left="-142"/>
        <w:jc w:val="both"/>
        <w:rPr>
          <w:rFonts w:ascii="Book Antiqua" w:hAnsi="Book Antiqua"/>
          <w:sz w:val="20"/>
          <w:szCs w:val="20"/>
        </w:rPr>
      </w:pPr>
    </w:p>
    <w:p w14:paraId="51D90DC6" w14:textId="77777777" w:rsidR="006C26E9" w:rsidRDefault="006C26E9" w:rsidP="000071DF">
      <w:pPr>
        <w:tabs>
          <w:tab w:val="left" w:pos="1276"/>
        </w:tabs>
        <w:spacing w:after="0" w:line="240" w:lineRule="auto"/>
        <w:jc w:val="both"/>
        <w:rPr>
          <w:rFonts w:ascii="Book Antiqua" w:hAnsi="Book Antiqua"/>
          <w:sz w:val="16"/>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191064A5" w14:textId="4D9BD4E6" w:rsidR="00BA077E" w:rsidRDefault="00BA077E">
      <w:pPr>
        <w:tabs>
          <w:tab w:val="left" w:pos="1276"/>
          <w:tab w:val="left" w:pos="8219"/>
        </w:tabs>
        <w:spacing w:after="0" w:line="240" w:lineRule="auto"/>
        <w:jc w:val="both"/>
        <w:rPr>
          <w:rFonts w:ascii="Book Antiqua" w:hAnsi="Book Antiqua"/>
          <w:sz w:val="20"/>
          <w:szCs w:val="20"/>
        </w:rPr>
      </w:pPr>
    </w:p>
    <w:p w14:paraId="6E435790" w14:textId="77777777" w:rsidR="00BA077E" w:rsidRDefault="00BA077E">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default" r:id="rId11"/>
          <w:pgSz w:w="12240" w:h="15840"/>
          <w:pgMar w:top="1560" w:right="1701" w:bottom="1417" w:left="1701" w:header="708" w:footer="708" w:gutter="0"/>
          <w:cols w:space="720"/>
          <w:formProt w:val="0"/>
          <w:docGrid w:linePitch="360" w:charSpace="4096"/>
        </w:sectPr>
      </w:pPr>
    </w:p>
    <w:tbl>
      <w:tblPr>
        <w:tblW w:w="5053" w:type="pct"/>
        <w:tblCellMar>
          <w:left w:w="70" w:type="dxa"/>
          <w:right w:w="70" w:type="dxa"/>
        </w:tblCellMar>
        <w:tblLook w:val="04A0" w:firstRow="1" w:lastRow="0" w:firstColumn="1" w:lastColumn="0" w:noHBand="0" w:noVBand="1"/>
      </w:tblPr>
      <w:tblGrid>
        <w:gridCol w:w="5387"/>
        <w:gridCol w:w="709"/>
        <w:gridCol w:w="1275"/>
        <w:gridCol w:w="284"/>
        <w:gridCol w:w="1277"/>
      </w:tblGrid>
      <w:tr w:rsidR="00190C79" w:rsidRPr="007F7315" w14:paraId="3C59838B" w14:textId="794A5F44" w:rsidTr="00190C79">
        <w:trPr>
          <w:trHeight w:val="290"/>
        </w:trPr>
        <w:tc>
          <w:tcPr>
            <w:tcW w:w="5387" w:type="dxa"/>
            <w:vAlign w:val="center"/>
          </w:tcPr>
          <w:p w14:paraId="04BAFEFA" w14:textId="77777777" w:rsidR="00190C79" w:rsidRPr="007F7315" w:rsidRDefault="00190C79" w:rsidP="003331EF">
            <w:pPr>
              <w:spacing w:after="0" w:line="240" w:lineRule="auto"/>
              <w:jc w:val="center"/>
              <w:rPr>
                <w:rFonts w:ascii="Book Antiqua" w:hAnsi="Book Antiqua" w:cs="Times New Roman"/>
              </w:rPr>
            </w:pPr>
          </w:p>
        </w:tc>
        <w:tc>
          <w:tcPr>
            <w:tcW w:w="709" w:type="dxa"/>
            <w:vAlign w:val="center"/>
          </w:tcPr>
          <w:p w14:paraId="14D45CF8" w14:textId="6367213A"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1275" w:type="dxa"/>
            <w:vAlign w:val="center"/>
          </w:tcPr>
          <w:p w14:paraId="31FF46A6" w14:textId="5339971D"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284" w:type="dxa"/>
            <w:vAlign w:val="center"/>
          </w:tcPr>
          <w:p w14:paraId="29461CC2" w14:textId="77777777" w:rsidR="00190C79" w:rsidRPr="007F7315" w:rsidRDefault="00190C79">
            <w:pPr>
              <w:spacing w:after="0"/>
              <w:rPr>
                <w:rFonts w:ascii="Book Antiqua" w:hAnsi="Book Antiqua" w:cs="Times New Roman"/>
              </w:rPr>
            </w:pPr>
          </w:p>
        </w:tc>
        <w:tc>
          <w:tcPr>
            <w:tcW w:w="1277" w:type="dxa"/>
          </w:tcPr>
          <w:p w14:paraId="3535AFA3" w14:textId="77777777"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r>
      <w:tr w:rsidR="00190C79" w:rsidRPr="007F7315" w14:paraId="06115279" w14:textId="77777777" w:rsidTr="00190C79">
        <w:trPr>
          <w:trHeight w:val="290"/>
        </w:trPr>
        <w:tc>
          <w:tcPr>
            <w:tcW w:w="5387" w:type="dxa"/>
            <w:vAlign w:val="center"/>
          </w:tcPr>
          <w:p w14:paraId="1960E938" w14:textId="77777777" w:rsidR="00190C79" w:rsidRPr="007F7315" w:rsidRDefault="00190C79" w:rsidP="003331EF">
            <w:pPr>
              <w:spacing w:after="0" w:line="240" w:lineRule="auto"/>
              <w:jc w:val="center"/>
              <w:rPr>
                <w:rFonts w:ascii="Book Antiqua" w:hAnsi="Book Antiqua" w:cs="Times New Roman"/>
              </w:rPr>
            </w:pPr>
          </w:p>
        </w:tc>
        <w:tc>
          <w:tcPr>
            <w:tcW w:w="709" w:type="dxa"/>
            <w:vAlign w:val="center"/>
          </w:tcPr>
          <w:p w14:paraId="35DFC18A" w14:textId="7AB3F8F4"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Notas</w:t>
            </w:r>
          </w:p>
        </w:tc>
        <w:tc>
          <w:tcPr>
            <w:tcW w:w="1275" w:type="dxa"/>
            <w:vAlign w:val="center"/>
          </w:tcPr>
          <w:p w14:paraId="6410ADD0" w14:textId="6562A971"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2021</w:t>
            </w:r>
          </w:p>
        </w:tc>
        <w:tc>
          <w:tcPr>
            <w:tcW w:w="284" w:type="dxa"/>
            <w:vAlign w:val="center"/>
          </w:tcPr>
          <w:p w14:paraId="6EE8E6DE" w14:textId="77777777" w:rsidR="00190C79" w:rsidRPr="007F7315" w:rsidRDefault="00190C79" w:rsidP="003331EF">
            <w:pPr>
              <w:spacing w:after="0"/>
              <w:rPr>
                <w:rFonts w:ascii="Book Antiqua" w:hAnsi="Book Antiqua" w:cs="Times New Roman"/>
              </w:rPr>
            </w:pPr>
          </w:p>
        </w:tc>
        <w:tc>
          <w:tcPr>
            <w:tcW w:w="1277" w:type="dxa"/>
          </w:tcPr>
          <w:p w14:paraId="75CAF476" w14:textId="4EBD1299"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3331EF" w:rsidRPr="007F7315" w14:paraId="35A2E8D1" w14:textId="679FC479" w:rsidTr="00190C79">
        <w:trPr>
          <w:trHeight w:val="290"/>
        </w:trPr>
        <w:tc>
          <w:tcPr>
            <w:tcW w:w="5387" w:type="dxa"/>
            <w:vAlign w:val="center"/>
          </w:tcPr>
          <w:p w14:paraId="51184D81" w14:textId="77777777" w:rsidR="003331EF" w:rsidRPr="007F7315" w:rsidRDefault="003331EF">
            <w:pPr>
              <w:spacing w:after="0"/>
              <w:rPr>
                <w:rFonts w:ascii="Book Antiqua" w:hAnsi="Book Antiqua" w:cs="Times New Roman"/>
              </w:rPr>
            </w:pPr>
          </w:p>
        </w:tc>
        <w:tc>
          <w:tcPr>
            <w:tcW w:w="709" w:type="dxa"/>
            <w:vAlign w:val="center"/>
          </w:tcPr>
          <w:p w14:paraId="2C622ED2" w14:textId="77777777" w:rsidR="003331EF" w:rsidRPr="007F7315" w:rsidRDefault="003331EF">
            <w:pPr>
              <w:spacing w:after="0"/>
              <w:rPr>
                <w:rFonts w:ascii="Book Antiqua" w:hAnsi="Book Antiqua" w:cs="Times New Roman"/>
              </w:rPr>
            </w:pPr>
          </w:p>
        </w:tc>
        <w:tc>
          <w:tcPr>
            <w:tcW w:w="2836" w:type="dxa"/>
            <w:gridSpan w:val="3"/>
            <w:vAlign w:val="center"/>
          </w:tcPr>
          <w:p w14:paraId="77414200" w14:textId="0DDE47C4" w:rsidR="003331EF" w:rsidRPr="007F7315" w:rsidRDefault="003331EF">
            <w:pPr>
              <w:spacing w:after="0" w:line="240" w:lineRule="auto"/>
              <w:jc w:val="center"/>
              <w:rPr>
                <w:rFonts w:ascii="Book Antiqua" w:eastAsia="Times New Roman" w:hAnsi="Book Antiqua" w:cs="Calibri"/>
                <w:b/>
                <w:bCs/>
                <w:i/>
                <w:iCs/>
                <w:sz w:val="20"/>
                <w:szCs w:val="20"/>
                <w:lang w:eastAsia="es-EC"/>
              </w:rPr>
            </w:pPr>
            <w:r w:rsidRPr="007F7315">
              <w:rPr>
                <w:rFonts w:ascii="Book Antiqua" w:eastAsia="Times New Roman" w:hAnsi="Book Antiqua" w:cs="Calibri"/>
                <w:b/>
                <w:bCs/>
                <w:i/>
                <w:iCs/>
                <w:sz w:val="20"/>
                <w:szCs w:val="20"/>
                <w:lang w:eastAsia="es-EC"/>
              </w:rPr>
              <w:t xml:space="preserve"> (en U.S. dólares) </w:t>
            </w:r>
          </w:p>
        </w:tc>
      </w:tr>
      <w:tr w:rsidR="00190C79" w:rsidRPr="007F7315" w14:paraId="4F0C1FAE" w14:textId="1D8DF75C" w:rsidTr="00190C79">
        <w:trPr>
          <w:trHeight w:hRule="exact" w:val="290"/>
        </w:trPr>
        <w:tc>
          <w:tcPr>
            <w:tcW w:w="5387" w:type="dxa"/>
            <w:vAlign w:val="center"/>
          </w:tcPr>
          <w:p w14:paraId="45CA6561" w14:textId="77777777" w:rsidR="00190C79" w:rsidRPr="007F7315" w:rsidRDefault="00190C79">
            <w:pPr>
              <w:spacing w:after="0"/>
              <w:rPr>
                <w:rFonts w:ascii="Book Antiqua" w:hAnsi="Book Antiqua" w:cs="Times New Roman"/>
              </w:rPr>
            </w:pPr>
          </w:p>
        </w:tc>
        <w:tc>
          <w:tcPr>
            <w:tcW w:w="709" w:type="dxa"/>
            <w:vAlign w:val="center"/>
          </w:tcPr>
          <w:p w14:paraId="00A010B6" w14:textId="77777777" w:rsidR="00190C79" w:rsidRPr="007F7315" w:rsidRDefault="00190C79">
            <w:pPr>
              <w:spacing w:after="0"/>
              <w:rPr>
                <w:rFonts w:ascii="Book Antiqua" w:hAnsi="Book Antiqua" w:cs="Times New Roman"/>
              </w:rPr>
            </w:pPr>
          </w:p>
        </w:tc>
        <w:tc>
          <w:tcPr>
            <w:tcW w:w="1275" w:type="dxa"/>
            <w:vAlign w:val="center"/>
          </w:tcPr>
          <w:p w14:paraId="17ADBAC3" w14:textId="77777777" w:rsidR="00190C79" w:rsidRPr="007F7315" w:rsidRDefault="00190C79">
            <w:pPr>
              <w:spacing w:after="0"/>
              <w:rPr>
                <w:rFonts w:ascii="Book Antiqua" w:hAnsi="Book Antiqua" w:cs="Times New Roman"/>
              </w:rPr>
            </w:pPr>
          </w:p>
        </w:tc>
        <w:tc>
          <w:tcPr>
            <w:tcW w:w="284" w:type="dxa"/>
            <w:vAlign w:val="center"/>
          </w:tcPr>
          <w:p w14:paraId="7EE2777F" w14:textId="77777777" w:rsidR="00190C79" w:rsidRPr="007F7315" w:rsidRDefault="00190C79">
            <w:pPr>
              <w:spacing w:after="0"/>
              <w:rPr>
                <w:rFonts w:ascii="Book Antiqua" w:hAnsi="Book Antiqua" w:cs="Times New Roman"/>
              </w:rPr>
            </w:pPr>
          </w:p>
        </w:tc>
        <w:tc>
          <w:tcPr>
            <w:tcW w:w="1277" w:type="dxa"/>
          </w:tcPr>
          <w:p w14:paraId="6A57338D" w14:textId="77777777" w:rsidR="00190C79" w:rsidRPr="007F7315" w:rsidRDefault="00190C79">
            <w:pPr>
              <w:spacing w:after="0"/>
              <w:rPr>
                <w:rFonts w:ascii="Book Antiqua" w:hAnsi="Book Antiqua" w:cs="Times New Roman"/>
              </w:rPr>
            </w:pPr>
          </w:p>
        </w:tc>
      </w:tr>
      <w:tr w:rsidR="00190C79" w:rsidRPr="007F7315" w14:paraId="5FB92DD7" w14:textId="2E618BBB" w:rsidTr="00190C79">
        <w:trPr>
          <w:trHeight w:val="290"/>
        </w:trPr>
        <w:tc>
          <w:tcPr>
            <w:tcW w:w="5387" w:type="dxa"/>
            <w:vAlign w:val="center"/>
          </w:tcPr>
          <w:p w14:paraId="1F2846C1"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INGRESOS DE ACTIVIDADES ORDINARIAS</w:t>
            </w:r>
          </w:p>
        </w:tc>
        <w:tc>
          <w:tcPr>
            <w:tcW w:w="709" w:type="dxa"/>
            <w:vAlign w:val="center"/>
          </w:tcPr>
          <w:p w14:paraId="672F2D35" w14:textId="5805AEC2"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Pr>
                <w:rFonts w:ascii="Book Antiqua" w:eastAsia="Times New Roman" w:hAnsi="Book Antiqua" w:cs="Calibri"/>
                <w:sz w:val="20"/>
                <w:szCs w:val="20"/>
                <w:lang w:eastAsia="es-EC"/>
              </w:rPr>
              <w:t>5</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17</w:t>
            </w:r>
          </w:p>
        </w:tc>
        <w:tc>
          <w:tcPr>
            <w:tcW w:w="1275" w:type="dxa"/>
            <w:vAlign w:val="bottom"/>
          </w:tcPr>
          <w:p w14:paraId="17E634F4"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887,475</w:t>
            </w:r>
          </w:p>
        </w:tc>
        <w:tc>
          <w:tcPr>
            <w:tcW w:w="284" w:type="dxa"/>
            <w:vAlign w:val="bottom"/>
          </w:tcPr>
          <w:p w14:paraId="758A414A"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6F3A40CC" w14:textId="6C8391E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  780,607 </w:t>
            </w:r>
          </w:p>
        </w:tc>
      </w:tr>
      <w:tr w:rsidR="00190C79" w:rsidRPr="007F7315" w14:paraId="704C6BAB" w14:textId="28D4D755" w:rsidTr="00190C79">
        <w:trPr>
          <w:trHeight w:val="290"/>
        </w:trPr>
        <w:tc>
          <w:tcPr>
            <w:tcW w:w="5387" w:type="dxa"/>
            <w:vAlign w:val="center"/>
          </w:tcPr>
          <w:p w14:paraId="5E20780E" w14:textId="77777777" w:rsidR="00190C79" w:rsidRPr="007F7315" w:rsidRDefault="00190C79" w:rsidP="003331EF">
            <w:pPr>
              <w:spacing w:after="0"/>
              <w:rPr>
                <w:rFonts w:ascii="Book Antiqua" w:hAnsi="Book Antiqua" w:cs="Times New Roman"/>
              </w:rPr>
            </w:pPr>
          </w:p>
        </w:tc>
        <w:tc>
          <w:tcPr>
            <w:tcW w:w="709" w:type="dxa"/>
            <w:vAlign w:val="center"/>
          </w:tcPr>
          <w:p w14:paraId="1EAAA0F5" w14:textId="77777777" w:rsidR="00190C79" w:rsidRPr="007F7315" w:rsidRDefault="00190C79" w:rsidP="003331EF">
            <w:pPr>
              <w:spacing w:after="0"/>
              <w:rPr>
                <w:rFonts w:ascii="Book Antiqua" w:hAnsi="Book Antiqua" w:cs="Times New Roman"/>
              </w:rPr>
            </w:pPr>
          </w:p>
        </w:tc>
        <w:tc>
          <w:tcPr>
            <w:tcW w:w="1275" w:type="dxa"/>
            <w:vAlign w:val="bottom"/>
          </w:tcPr>
          <w:p w14:paraId="12ED91C0"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3EFD35D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0855B03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F2574D9" w14:textId="5A56341A" w:rsidTr="00190C79">
        <w:trPr>
          <w:trHeight w:val="290"/>
        </w:trPr>
        <w:tc>
          <w:tcPr>
            <w:tcW w:w="5387" w:type="dxa"/>
            <w:vAlign w:val="center"/>
          </w:tcPr>
          <w:p w14:paraId="3ECB74E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COSTO DE VENTAS</w:t>
            </w:r>
          </w:p>
        </w:tc>
        <w:tc>
          <w:tcPr>
            <w:tcW w:w="709" w:type="dxa"/>
            <w:vAlign w:val="center"/>
          </w:tcPr>
          <w:p w14:paraId="1E50D6CE" w14:textId="1D2F890C"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Pr>
                <w:rFonts w:ascii="Book Antiqua" w:eastAsia="Times New Roman" w:hAnsi="Book Antiqua" w:cs="Calibri"/>
                <w:sz w:val="20"/>
                <w:szCs w:val="20"/>
                <w:lang w:eastAsia="es-EC"/>
              </w:rPr>
              <w:t>6</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17</w:t>
            </w:r>
          </w:p>
        </w:tc>
        <w:tc>
          <w:tcPr>
            <w:tcW w:w="1275" w:type="dxa"/>
            <w:vAlign w:val="bottom"/>
          </w:tcPr>
          <w:p w14:paraId="1E4D4D3E" w14:textId="3E6CF81E" w:rsidR="00190C79" w:rsidRPr="00F0158C"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(328,600)</w:t>
            </w:r>
          </w:p>
        </w:tc>
        <w:tc>
          <w:tcPr>
            <w:tcW w:w="284" w:type="dxa"/>
            <w:vAlign w:val="bottom"/>
          </w:tcPr>
          <w:p w14:paraId="1699040A"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bottom"/>
          </w:tcPr>
          <w:p w14:paraId="3819A888" w14:textId="0E8122BD"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(264,630)</w:t>
            </w:r>
          </w:p>
        </w:tc>
      </w:tr>
      <w:tr w:rsidR="00190C79" w:rsidRPr="007F7315" w14:paraId="22CA4C40" w14:textId="4B633023" w:rsidTr="00190C79">
        <w:trPr>
          <w:trHeight w:val="290"/>
        </w:trPr>
        <w:tc>
          <w:tcPr>
            <w:tcW w:w="5387" w:type="dxa"/>
            <w:vAlign w:val="center"/>
          </w:tcPr>
          <w:p w14:paraId="1B0091E2" w14:textId="77777777" w:rsidR="00190C79" w:rsidRPr="007F7315" w:rsidRDefault="00190C79" w:rsidP="003331EF">
            <w:pPr>
              <w:spacing w:after="0"/>
              <w:rPr>
                <w:rFonts w:ascii="Book Antiqua" w:hAnsi="Book Antiqua" w:cs="Times New Roman"/>
              </w:rPr>
            </w:pPr>
          </w:p>
        </w:tc>
        <w:tc>
          <w:tcPr>
            <w:tcW w:w="709" w:type="dxa"/>
            <w:vAlign w:val="center"/>
          </w:tcPr>
          <w:p w14:paraId="7FE957E6" w14:textId="77777777" w:rsidR="00190C79" w:rsidRPr="007F7315" w:rsidRDefault="00190C79" w:rsidP="003331EF">
            <w:pPr>
              <w:spacing w:after="0"/>
              <w:rPr>
                <w:rFonts w:ascii="Book Antiqua" w:hAnsi="Book Antiqua" w:cs="Times New Roman"/>
              </w:rPr>
            </w:pPr>
          </w:p>
        </w:tc>
        <w:tc>
          <w:tcPr>
            <w:tcW w:w="1275" w:type="dxa"/>
            <w:vAlign w:val="bottom"/>
          </w:tcPr>
          <w:p w14:paraId="35DE19B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248DC22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73A9A8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7C63886" w14:textId="5E476238" w:rsidTr="00190C79">
        <w:trPr>
          <w:trHeight w:val="290"/>
        </w:trPr>
        <w:tc>
          <w:tcPr>
            <w:tcW w:w="5387" w:type="dxa"/>
            <w:vAlign w:val="center"/>
          </w:tcPr>
          <w:p w14:paraId="45DBEA79"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MARGEN BRUTO</w:t>
            </w:r>
          </w:p>
        </w:tc>
        <w:tc>
          <w:tcPr>
            <w:tcW w:w="709" w:type="dxa"/>
            <w:vAlign w:val="center"/>
          </w:tcPr>
          <w:p w14:paraId="20BEF8C7" w14:textId="77777777" w:rsidR="00190C79" w:rsidRPr="007F7315" w:rsidRDefault="00190C79" w:rsidP="003331EF">
            <w:pPr>
              <w:spacing w:after="0"/>
              <w:rPr>
                <w:rFonts w:ascii="Book Antiqua" w:hAnsi="Book Antiqua" w:cs="Times New Roman"/>
              </w:rPr>
            </w:pPr>
          </w:p>
        </w:tc>
        <w:tc>
          <w:tcPr>
            <w:tcW w:w="1275" w:type="dxa"/>
            <w:vAlign w:val="bottom"/>
          </w:tcPr>
          <w:p w14:paraId="595AB572"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558,875</w:t>
            </w:r>
          </w:p>
        </w:tc>
        <w:tc>
          <w:tcPr>
            <w:tcW w:w="284" w:type="dxa"/>
            <w:vAlign w:val="bottom"/>
          </w:tcPr>
          <w:p w14:paraId="07EFB76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738FE01F" w14:textId="0B1E5BA5"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515,977 </w:t>
            </w:r>
          </w:p>
        </w:tc>
      </w:tr>
      <w:tr w:rsidR="00190C79" w:rsidRPr="007F7315" w14:paraId="5891BC19" w14:textId="71960709" w:rsidTr="00190C79">
        <w:trPr>
          <w:trHeight w:val="290"/>
        </w:trPr>
        <w:tc>
          <w:tcPr>
            <w:tcW w:w="5387" w:type="dxa"/>
            <w:vAlign w:val="bottom"/>
          </w:tcPr>
          <w:p w14:paraId="4A733822" w14:textId="77777777" w:rsidR="00190C79" w:rsidRPr="007F7315" w:rsidRDefault="00190C79" w:rsidP="003331EF">
            <w:pPr>
              <w:spacing w:after="0"/>
              <w:rPr>
                <w:rFonts w:ascii="Book Antiqua" w:hAnsi="Book Antiqua" w:cs="Times New Roman"/>
              </w:rPr>
            </w:pPr>
          </w:p>
        </w:tc>
        <w:tc>
          <w:tcPr>
            <w:tcW w:w="709" w:type="dxa"/>
            <w:vAlign w:val="center"/>
          </w:tcPr>
          <w:p w14:paraId="413D46D2" w14:textId="77777777" w:rsidR="00190C79" w:rsidRPr="007F7315" w:rsidRDefault="00190C79" w:rsidP="003331EF">
            <w:pPr>
              <w:spacing w:after="0"/>
              <w:rPr>
                <w:rFonts w:ascii="Book Antiqua" w:hAnsi="Book Antiqua" w:cs="Times New Roman"/>
              </w:rPr>
            </w:pPr>
          </w:p>
        </w:tc>
        <w:tc>
          <w:tcPr>
            <w:tcW w:w="1275" w:type="dxa"/>
            <w:vAlign w:val="center"/>
          </w:tcPr>
          <w:p w14:paraId="66D2B14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3BE85D44"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2398D53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597B693" w14:textId="39376216" w:rsidTr="00190C79">
        <w:trPr>
          <w:trHeight w:val="290"/>
        </w:trPr>
        <w:tc>
          <w:tcPr>
            <w:tcW w:w="5387" w:type="dxa"/>
            <w:vAlign w:val="center"/>
          </w:tcPr>
          <w:p w14:paraId="136703E1" w14:textId="77777777" w:rsidR="00190C79" w:rsidRPr="007F7315" w:rsidRDefault="00190C79" w:rsidP="003331EF">
            <w:pPr>
              <w:spacing w:after="0"/>
              <w:rPr>
                <w:rFonts w:ascii="Book Antiqua" w:hAnsi="Book Antiqua" w:cs="Times New Roman"/>
                <w:sz w:val="20"/>
                <w:szCs w:val="20"/>
              </w:rPr>
            </w:pPr>
          </w:p>
        </w:tc>
        <w:tc>
          <w:tcPr>
            <w:tcW w:w="709" w:type="dxa"/>
            <w:vAlign w:val="center"/>
          </w:tcPr>
          <w:p w14:paraId="720C7F97" w14:textId="77777777" w:rsidR="00190C79" w:rsidRPr="007F7315" w:rsidRDefault="00190C79" w:rsidP="003331EF">
            <w:pPr>
              <w:spacing w:after="0"/>
              <w:rPr>
                <w:rFonts w:ascii="Book Antiqua" w:hAnsi="Book Antiqua" w:cs="Times New Roman"/>
                <w:sz w:val="20"/>
                <w:szCs w:val="20"/>
              </w:rPr>
            </w:pPr>
          </w:p>
        </w:tc>
        <w:tc>
          <w:tcPr>
            <w:tcW w:w="1275" w:type="dxa"/>
            <w:vAlign w:val="bottom"/>
          </w:tcPr>
          <w:p w14:paraId="6487AE2D"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4431EAF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CBAC30E" w14:textId="77777777" w:rsidR="00190C79" w:rsidRPr="007F7315" w:rsidRDefault="00190C79" w:rsidP="00190C79">
            <w:pPr>
              <w:spacing w:after="0"/>
              <w:ind w:right="75"/>
              <w:jc w:val="right"/>
              <w:rPr>
                <w:rFonts w:ascii="Book Antiqua" w:hAnsi="Book Antiqua"/>
                <w:sz w:val="20"/>
                <w:szCs w:val="20"/>
              </w:rPr>
            </w:pPr>
          </w:p>
        </w:tc>
      </w:tr>
      <w:tr w:rsidR="00190C79" w:rsidRPr="007F7315" w14:paraId="615EAE71" w14:textId="43D9BA7D" w:rsidTr="00190C79">
        <w:trPr>
          <w:trHeight w:val="290"/>
        </w:trPr>
        <w:tc>
          <w:tcPr>
            <w:tcW w:w="5387" w:type="dxa"/>
            <w:vAlign w:val="center"/>
          </w:tcPr>
          <w:p w14:paraId="38441067"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w:t>
            </w:r>
          </w:p>
        </w:tc>
        <w:tc>
          <w:tcPr>
            <w:tcW w:w="709" w:type="dxa"/>
            <w:vAlign w:val="center"/>
          </w:tcPr>
          <w:p w14:paraId="26360195"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p>
        </w:tc>
        <w:tc>
          <w:tcPr>
            <w:tcW w:w="1275" w:type="dxa"/>
            <w:vAlign w:val="center"/>
          </w:tcPr>
          <w:p w14:paraId="00E7738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A47663F"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12D4356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C024699" w14:textId="7211DB7A" w:rsidTr="00190C79">
        <w:trPr>
          <w:trHeight w:val="290"/>
        </w:trPr>
        <w:tc>
          <w:tcPr>
            <w:tcW w:w="5387" w:type="dxa"/>
            <w:vAlign w:val="center"/>
          </w:tcPr>
          <w:p w14:paraId="085704E3"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de administrativos</w:t>
            </w:r>
          </w:p>
        </w:tc>
        <w:tc>
          <w:tcPr>
            <w:tcW w:w="709" w:type="dxa"/>
            <w:vAlign w:val="center"/>
          </w:tcPr>
          <w:p w14:paraId="0D633828" w14:textId="50FEC930" w:rsidR="00190C79" w:rsidRPr="007F7315" w:rsidRDefault="00190C79" w:rsidP="003331EF">
            <w:pPr>
              <w:spacing w:after="0"/>
              <w:jc w:val="center"/>
              <w:rPr>
                <w:rFonts w:ascii="Book Antiqua" w:hAnsi="Book Antiqua" w:cs="Times New Roman"/>
                <w:sz w:val="20"/>
                <w:szCs w:val="20"/>
              </w:rPr>
            </w:pPr>
            <w:r w:rsidRPr="007F7315">
              <w:rPr>
                <w:rFonts w:ascii="Book Antiqua" w:hAnsi="Book Antiqua" w:cs="Times New Roman"/>
                <w:sz w:val="20"/>
                <w:szCs w:val="20"/>
              </w:rPr>
              <w:t>1</w:t>
            </w:r>
            <w:r>
              <w:rPr>
                <w:rFonts w:ascii="Book Antiqua" w:hAnsi="Book Antiqua" w:cs="Times New Roman"/>
                <w:sz w:val="20"/>
                <w:szCs w:val="20"/>
              </w:rPr>
              <w:t>6</w:t>
            </w:r>
          </w:p>
        </w:tc>
        <w:tc>
          <w:tcPr>
            <w:tcW w:w="1275" w:type="dxa"/>
            <w:vAlign w:val="center"/>
          </w:tcPr>
          <w:p w14:paraId="326E1925" w14:textId="6F886283"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343,217</w:t>
            </w:r>
            <w:r w:rsidRPr="007F7315">
              <w:rPr>
                <w:rFonts w:ascii="Book Antiqua" w:eastAsia="Times New Roman" w:hAnsi="Book Antiqua" w:cs="Calibri"/>
                <w:sz w:val="20"/>
                <w:szCs w:val="20"/>
                <w:lang w:eastAsia="es-EC"/>
              </w:rPr>
              <w:t>)</w:t>
            </w:r>
          </w:p>
        </w:tc>
        <w:tc>
          <w:tcPr>
            <w:tcW w:w="284" w:type="dxa"/>
            <w:vAlign w:val="bottom"/>
          </w:tcPr>
          <w:p w14:paraId="44C7664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21DCB76" w14:textId="26AE782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310,438</w:t>
            </w:r>
            <w:r w:rsidRPr="007F7315">
              <w:rPr>
                <w:rFonts w:ascii="Book Antiqua" w:eastAsia="Times New Roman" w:hAnsi="Book Antiqua" w:cs="Calibri"/>
                <w:sz w:val="20"/>
                <w:szCs w:val="20"/>
                <w:lang w:eastAsia="es-EC"/>
              </w:rPr>
              <w:t>)</w:t>
            </w:r>
          </w:p>
        </w:tc>
      </w:tr>
      <w:tr w:rsidR="00190C79" w:rsidRPr="007F7315" w14:paraId="50CFBFC2" w14:textId="3C133653" w:rsidTr="00190C79">
        <w:trPr>
          <w:trHeight w:val="290"/>
        </w:trPr>
        <w:tc>
          <w:tcPr>
            <w:tcW w:w="5387" w:type="dxa"/>
            <w:vAlign w:val="center"/>
          </w:tcPr>
          <w:p w14:paraId="3E5B38DE"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financieros</w:t>
            </w:r>
          </w:p>
        </w:tc>
        <w:tc>
          <w:tcPr>
            <w:tcW w:w="709" w:type="dxa"/>
            <w:vAlign w:val="center"/>
          </w:tcPr>
          <w:p w14:paraId="4CA17BF5" w14:textId="77777777" w:rsidR="00190C79" w:rsidRPr="007F7315" w:rsidRDefault="00190C79" w:rsidP="003331EF">
            <w:pPr>
              <w:spacing w:after="0"/>
              <w:rPr>
                <w:rFonts w:ascii="Book Antiqua" w:hAnsi="Book Antiqua" w:cs="Times New Roman"/>
              </w:rPr>
            </w:pPr>
          </w:p>
        </w:tc>
        <w:tc>
          <w:tcPr>
            <w:tcW w:w="1275" w:type="dxa"/>
            <w:vAlign w:val="center"/>
          </w:tcPr>
          <w:p w14:paraId="6A1D41A4" w14:textId="239B9933"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(8,532)</w:t>
            </w:r>
          </w:p>
        </w:tc>
        <w:tc>
          <w:tcPr>
            <w:tcW w:w="284" w:type="dxa"/>
            <w:vAlign w:val="bottom"/>
          </w:tcPr>
          <w:p w14:paraId="7F6C1009" w14:textId="77777777" w:rsidR="00190C79" w:rsidRPr="00484014" w:rsidRDefault="00190C79" w:rsidP="00190C79">
            <w:pPr>
              <w:spacing w:after="0"/>
              <w:ind w:right="75"/>
              <w:rPr>
                <w:rFonts w:ascii="Book Antiqua" w:hAnsi="Book Antiqua" w:cs="Times New Roman"/>
                <w:sz w:val="20"/>
                <w:szCs w:val="20"/>
              </w:rPr>
            </w:pPr>
          </w:p>
        </w:tc>
        <w:tc>
          <w:tcPr>
            <w:tcW w:w="1277" w:type="dxa"/>
            <w:vAlign w:val="bottom"/>
          </w:tcPr>
          <w:p w14:paraId="4817DA6E" w14:textId="0E440DEB"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(8,472)</w:t>
            </w:r>
          </w:p>
        </w:tc>
      </w:tr>
      <w:tr w:rsidR="00190C79" w:rsidRPr="007F7315" w14:paraId="52F74166" w14:textId="5623845A" w:rsidTr="00190C79">
        <w:trPr>
          <w:trHeight w:val="290"/>
        </w:trPr>
        <w:tc>
          <w:tcPr>
            <w:tcW w:w="5387" w:type="dxa"/>
            <w:vAlign w:val="center"/>
          </w:tcPr>
          <w:p w14:paraId="7AF92244" w14:textId="07B67BFA" w:rsidR="00190C79" w:rsidRPr="00F73F9D" w:rsidRDefault="00190C79" w:rsidP="003331EF">
            <w:pPr>
              <w:spacing w:after="0" w:line="240" w:lineRule="auto"/>
              <w:ind w:left="-69"/>
              <w:rPr>
                <w:rFonts w:ascii="Book Antiqua" w:eastAsia="Times New Roman" w:hAnsi="Book Antiqua" w:cs="Calibri"/>
                <w:sz w:val="20"/>
                <w:szCs w:val="20"/>
                <w:lang w:eastAsia="es-EC"/>
              </w:rPr>
            </w:pPr>
            <w:r w:rsidRPr="00F73F9D">
              <w:rPr>
                <w:rFonts w:ascii="Book Antiqua" w:eastAsia="Times New Roman" w:hAnsi="Book Antiqua" w:cs="Calibri"/>
                <w:sz w:val="20"/>
                <w:szCs w:val="20"/>
                <w:lang w:eastAsia="es-EC"/>
              </w:rPr>
              <w:t>Otros gastos</w:t>
            </w:r>
          </w:p>
        </w:tc>
        <w:tc>
          <w:tcPr>
            <w:tcW w:w="709" w:type="dxa"/>
            <w:vAlign w:val="center"/>
          </w:tcPr>
          <w:p w14:paraId="42A49505" w14:textId="77777777" w:rsidR="00190C79" w:rsidRPr="007F7315" w:rsidRDefault="00190C79" w:rsidP="003331EF">
            <w:pPr>
              <w:spacing w:after="0"/>
              <w:rPr>
                <w:rFonts w:ascii="Book Antiqua" w:hAnsi="Book Antiqua" w:cs="Times New Roman"/>
              </w:rPr>
            </w:pPr>
          </w:p>
        </w:tc>
        <w:tc>
          <w:tcPr>
            <w:tcW w:w="1275" w:type="dxa"/>
            <w:vAlign w:val="bottom"/>
          </w:tcPr>
          <w:p w14:paraId="3EF5C6A5" w14:textId="4D2153F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Times New Roman"/>
                <w:sz w:val="20"/>
                <w:szCs w:val="20"/>
                <w:u w:val="single"/>
                <w:lang w:eastAsia="es-EC"/>
              </w:rPr>
              <w:t xml:space="preserve">    </w:t>
            </w:r>
            <w:r w:rsidRPr="00F0158C">
              <w:rPr>
                <w:rFonts w:ascii="Book Antiqua" w:eastAsia="Times New Roman" w:hAnsi="Book Antiqua" w:cs="Times New Roman"/>
                <w:sz w:val="20"/>
                <w:szCs w:val="20"/>
                <w:u w:val="single"/>
                <w:lang w:eastAsia="es-EC"/>
              </w:rPr>
              <w:t>(45,585)</w:t>
            </w:r>
          </w:p>
        </w:tc>
        <w:tc>
          <w:tcPr>
            <w:tcW w:w="284" w:type="dxa"/>
            <w:vAlign w:val="bottom"/>
          </w:tcPr>
          <w:p w14:paraId="75D27C0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2B995B18" w14:textId="63D6A81E" w:rsidR="00190C79" w:rsidRDefault="00190C79" w:rsidP="00190C79">
            <w:pPr>
              <w:spacing w:after="0" w:line="240" w:lineRule="auto"/>
              <w:ind w:right="75"/>
              <w:jc w:val="right"/>
              <w:rPr>
                <w:rFonts w:ascii="Book Antiqua" w:hAnsi="Book Antiqua"/>
                <w:sz w:val="20"/>
                <w:szCs w:val="20"/>
                <w:u w:val="single"/>
              </w:rPr>
            </w:pPr>
            <w:r>
              <w:rPr>
                <w:rFonts w:ascii="Book Antiqua" w:hAnsi="Book Antiqua"/>
                <w:sz w:val="20"/>
                <w:szCs w:val="20"/>
                <w:u w:val="single"/>
              </w:rPr>
              <w:t xml:space="preserve">      </w:t>
            </w:r>
            <w:r w:rsidRPr="00F0158C">
              <w:rPr>
                <w:rFonts w:ascii="Book Antiqua" w:hAnsi="Book Antiqua"/>
                <w:sz w:val="20"/>
                <w:szCs w:val="20"/>
                <w:u w:val="single"/>
              </w:rPr>
              <w:t>(4,183)</w:t>
            </w:r>
          </w:p>
        </w:tc>
      </w:tr>
      <w:tr w:rsidR="00190C79" w:rsidRPr="007F7315" w14:paraId="34ACEF9E" w14:textId="35487EDD" w:rsidTr="00190C79">
        <w:trPr>
          <w:trHeight w:val="290"/>
        </w:trPr>
        <w:tc>
          <w:tcPr>
            <w:tcW w:w="5387" w:type="dxa"/>
            <w:vAlign w:val="center"/>
          </w:tcPr>
          <w:p w14:paraId="4CFC66D8"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roofErr w:type="gramStart"/>
            <w:r w:rsidRPr="007F7315">
              <w:rPr>
                <w:rFonts w:ascii="Book Antiqua" w:eastAsia="Times New Roman" w:hAnsi="Book Antiqua" w:cs="Calibri"/>
                <w:b/>
                <w:bCs/>
                <w:sz w:val="20"/>
                <w:szCs w:val="20"/>
                <w:lang w:eastAsia="es-EC"/>
              </w:rPr>
              <w:t>TOTAL</w:t>
            </w:r>
            <w:proofErr w:type="gramEnd"/>
            <w:r w:rsidRPr="007F7315">
              <w:rPr>
                <w:rFonts w:ascii="Book Antiqua" w:eastAsia="Times New Roman" w:hAnsi="Book Antiqua" w:cs="Calibri"/>
                <w:b/>
                <w:bCs/>
                <w:sz w:val="20"/>
                <w:szCs w:val="20"/>
                <w:lang w:eastAsia="es-EC"/>
              </w:rPr>
              <w:t xml:space="preserve"> GASTOS</w:t>
            </w:r>
          </w:p>
        </w:tc>
        <w:tc>
          <w:tcPr>
            <w:tcW w:w="709" w:type="dxa"/>
            <w:vAlign w:val="center"/>
          </w:tcPr>
          <w:p w14:paraId="0A023F7E" w14:textId="77777777" w:rsidR="00190C79" w:rsidRPr="007F7315" w:rsidRDefault="00190C79" w:rsidP="003331EF">
            <w:pPr>
              <w:spacing w:after="0"/>
              <w:rPr>
                <w:rFonts w:ascii="Book Antiqua" w:hAnsi="Book Antiqua" w:cs="Times New Roman"/>
              </w:rPr>
            </w:pPr>
          </w:p>
        </w:tc>
        <w:tc>
          <w:tcPr>
            <w:tcW w:w="1275" w:type="dxa"/>
            <w:vAlign w:val="center"/>
          </w:tcPr>
          <w:p w14:paraId="134A8225" w14:textId="267721A0"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Pr>
                <w:rFonts w:ascii="Book Antiqua" w:eastAsia="Times New Roman" w:hAnsi="Book Antiqua" w:cs="Calibri"/>
                <w:sz w:val="20"/>
                <w:szCs w:val="20"/>
                <w:lang w:eastAsia="es-EC"/>
              </w:rPr>
              <w:t>397,334</w:t>
            </w:r>
            <w:r w:rsidRPr="007F7315">
              <w:rPr>
                <w:rFonts w:ascii="Book Antiqua" w:eastAsia="Times New Roman" w:hAnsi="Book Antiqua" w:cs="Calibri"/>
                <w:sz w:val="20"/>
                <w:szCs w:val="20"/>
                <w:lang w:eastAsia="es-EC"/>
              </w:rPr>
              <w:t>)</w:t>
            </w:r>
          </w:p>
        </w:tc>
        <w:tc>
          <w:tcPr>
            <w:tcW w:w="284" w:type="dxa"/>
            <w:vAlign w:val="bottom"/>
          </w:tcPr>
          <w:p w14:paraId="2C6F6FDA"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37A147" w14:textId="3CFC6622"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Pr>
                <w:rFonts w:ascii="Book Antiqua" w:eastAsia="Times New Roman" w:hAnsi="Book Antiqua" w:cs="Calibri"/>
                <w:sz w:val="20"/>
                <w:szCs w:val="20"/>
                <w:lang w:eastAsia="es-EC"/>
              </w:rPr>
              <w:t>323,093</w:t>
            </w:r>
            <w:r w:rsidRPr="007F7315">
              <w:rPr>
                <w:rFonts w:ascii="Book Antiqua" w:eastAsia="Times New Roman" w:hAnsi="Book Antiqua" w:cs="Calibri"/>
                <w:sz w:val="20"/>
                <w:szCs w:val="20"/>
                <w:lang w:eastAsia="es-EC"/>
              </w:rPr>
              <w:t>)</w:t>
            </w:r>
          </w:p>
        </w:tc>
      </w:tr>
      <w:tr w:rsidR="00190C79" w:rsidRPr="007F7315" w14:paraId="68F67AC1" w14:textId="2632F517" w:rsidTr="00190C79">
        <w:trPr>
          <w:trHeight w:val="290"/>
        </w:trPr>
        <w:tc>
          <w:tcPr>
            <w:tcW w:w="5387" w:type="dxa"/>
            <w:vAlign w:val="bottom"/>
          </w:tcPr>
          <w:p w14:paraId="697147A7" w14:textId="77777777" w:rsidR="00190C79" w:rsidRPr="007F7315" w:rsidRDefault="00190C79" w:rsidP="003331EF">
            <w:pPr>
              <w:spacing w:after="0"/>
              <w:rPr>
                <w:rFonts w:ascii="Book Antiqua" w:hAnsi="Book Antiqua" w:cs="Times New Roman"/>
              </w:rPr>
            </w:pPr>
          </w:p>
        </w:tc>
        <w:tc>
          <w:tcPr>
            <w:tcW w:w="709" w:type="dxa"/>
            <w:vAlign w:val="center"/>
          </w:tcPr>
          <w:p w14:paraId="39D6C7E8" w14:textId="77777777" w:rsidR="00190C79" w:rsidRPr="007F7315" w:rsidRDefault="00190C79" w:rsidP="003331EF">
            <w:pPr>
              <w:spacing w:after="0"/>
              <w:rPr>
                <w:rFonts w:ascii="Book Antiqua" w:hAnsi="Book Antiqua" w:cs="Times New Roman"/>
              </w:rPr>
            </w:pPr>
          </w:p>
        </w:tc>
        <w:tc>
          <w:tcPr>
            <w:tcW w:w="1275" w:type="dxa"/>
            <w:vAlign w:val="center"/>
          </w:tcPr>
          <w:p w14:paraId="7FBFDAE1" w14:textId="7D6A5B85"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7E3CF481"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BF1341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D3FFFA3" w14:textId="3F685429" w:rsidTr="00190C79">
        <w:trPr>
          <w:trHeight w:val="290"/>
        </w:trPr>
        <w:tc>
          <w:tcPr>
            <w:tcW w:w="5387" w:type="dxa"/>
            <w:vAlign w:val="center"/>
          </w:tcPr>
          <w:p w14:paraId="2161D9E6" w14:textId="6FC95D1F"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ANTES DE IMPUESTOS</w:t>
            </w:r>
          </w:p>
        </w:tc>
        <w:tc>
          <w:tcPr>
            <w:tcW w:w="709" w:type="dxa"/>
            <w:vAlign w:val="center"/>
          </w:tcPr>
          <w:p w14:paraId="41F10C18" w14:textId="77777777" w:rsidR="00190C79" w:rsidRPr="007F7315" w:rsidRDefault="00190C79" w:rsidP="003331EF">
            <w:pPr>
              <w:spacing w:after="0"/>
              <w:rPr>
                <w:rFonts w:ascii="Book Antiqua" w:hAnsi="Book Antiqua" w:cs="Times New Roman"/>
              </w:rPr>
            </w:pPr>
          </w:p>
        </w:tc>
        <w:tc>
          <w:tcPr>
            <w:tcW w:w="1275" w:type="dxa"/>
            <w:vAlign w:val="center"/>
          </w:tcPr>
          <w:p w14:paraId="5769CFC1" w14:textId="7445F26D" w:rsidR="00190C79" w:rsidRPr="007F7315" w:rsidRDefault="00190C79" w:rsidP="00190C79">
            <w:pPr>
              <w:spacing w:after="0" w:line="240" w:lineRule="auto"/>
              <w:ind w:right="75"/>
              <w:jc w:val="right"/>
              <w:rPr>
                <w:rFonts w:ascii="Book Antiqua" w:hAnsi="Book Antiqua"/>
                <w:sz w:val="20"/>
                <w:szCs w:val="20"/>
              </w:rPr>
            </w:pPr>
            <w:r w:rsidRPr="00FF3018">
              <w:rPr>
                <w:rFonts w:ascii="Book Antiqua" w:eastAsia="Times New Roman" w:hAnsi="Book Antiqua" w:cs="Times New Roman"/>
                <w:sz w:val="20"/>
                <w:szCs w:val="20"/>
                <w:lang w:eastAsia="es-EC"/>
              </w:rPr>
              <w:t>164,890</w:t>
            </w:r>
          </w:p>
        </w:tc>
        <w:tc>
          <w:tcPr>
            <w:tcW w:w="284" w:type="dxa"/>
            <w:vAlign w:val="center"/>
          </w:tcPr>
          <w:p w14:paraId="1154138E" w14:textId="77777777" w:rsidR="00190C79" w:rsidRPr="007F7315" w:rsidRDefault="00190C79" w:rsidP="00190C79">
            <w:pPr>
              <w:spacing w:after="0"/>
              <w:ind w:right="75"/>
              <w:jc w:val="right"/>
              <w:rPr>
                <w:rFonts w:ascii="Book Antiqua" w:hAnsi="Book Antiqua" w:cs="Times New Roman"/>
                <w:sz w:val="20"/>
                <w:szCs w:val="20"/>
              </w:rPr>
            </w:pPr>
          </w:p>
        </w:tc>
        <w:tc>
          <w:tcPr>
            <w:tcW w:w="1277" w:type="dxa"/>
            <w:vAlign w:val="center"/>
          </w:tcPr>
          <w:p w14:paraId="207181C3" w14:textId="39E6FB05" w:rsidR="00190C79" w:rsidRPr="00FF3018" w:rsidRDefault="00190C79" w:rsidP="00190C79">
            <w:pPr>
              <w:spacing w:after="0" w:line="240" w:lineRule="auto"/>
              <w:ind w:right="75"/>
              <w:jc w:val="right"/>
              <w:rPr>
                <w:rFonts w:ascii="Book Antiqua" w:hAnsi="Book Antiqua"/>
                <w:sz w:val="20"/>
                <w:szCs w:val="20"/>
              </w:rPr>
            </w:pPr>
            <w:r w:rsidRPr="00FF3018">
              <w:rPr>
                <w:rFonts w:ascii="Book Antiqua" w:hAnsi="Book Antiqua"/>
                <w:sz w:val="20"/>
                <w:szCs w:val="20"/>
              </w:rPr>
              <w:t>193,340</w:t>
            </w:r>
          </w:p>
        </w:tc>
      </w:tr>
      <w:tr w:rsidR="00190C79" w:rsidRPr="007F7315" w14:paraId="1625A762" w14:textId="3D8BD9A7" w:rsidTr="00190C79">
        <w:trPr>
          <w:trHeight w:val="290"/>
        </w:trPr>
        <w:tc>
          <w:tcPr>
            <w:tcW w:w="5387" w:type="dxa"/>
            <w:vAlign w:val="center"/>
          </w:tcPr>
          <w:p w14:paraId="053F6A2C"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
        </w:tc>
        <w:tc>
          <w:tcPr>
            <w:tcW w:w="709" w:type="dxa"/>
            <w:vAlign w:val="center"/>
          </w:tcPr>
          <w:p w14:paraId="6CD8D8EC" w14:textId="77777777" w:rsidR="00190C79" w:rsidRPr="007F7315" w:rsidRDefault="00190C79" w:rsidP="003331EF">
            <w:pPr>
              <w:spacing w:after="0"/>
              <w:rPr>
                <w:rFonts w:ascii="Book Antiqua" w:hAnsi="Book Antiqua" w:cs="Times New Roman"/>
              </w:rPr>
            </w:pPr>
          </w:p>
        </w:tc>
        <w:tc>
          <w:tcPr>
            <w:tcW w:w="1275" w:type="dxa"/>
            <w:vAlign w:val="center"/>
          </w:tcPr>
          <w:p w14:paraId="5606C5C0" w14:textId="77777777" w:rsidR="00190C79" w:rsidRPr="007F7315" w:rsidRDefault="00190C79" w:rsidP="00190C79">
            <w:pPr>
              <w:spacing w:after="0" w:line="240" w:lineRule="auto"/>
              <w:ind w:right="75"/>
              <w:jc w:val="right"/>
              <w:rPr>
                <w:rFonts w:ascii="Book Antiqua" w:hAnsi="Book Antiqua" w:cs="Calibri"/>
                <w:color w:val="000000"/>
                <w:sz w:val="20"/>
                <w:szCs w:val="20"/>
              </w:rPr>
            </w:pPr>
          </w:p>
        </w:tc>
        <w:tc>
          <w:tcPr>
            <w:tcW w:w="284" w:type="dxa"/>
            <w:vAlign w:val="bottom"/>
          </w:tcPr>
          <w:p w14:paraId="5CDD45DE"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299DE8"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p>
        </w:tc>
      </w:tr>
      <w:tr w:rsidR="00190C79" w:rsidRPr="007F7315" w14:paraId="26CF5AC5" w14:textId="0C9B96A4" w:rsidTr="00190C79">
        <w:trPr>
          <w:trHeight w:val="290"/>
        </w:trPr>
        <w:tc>
          <w:tcPr>
            <w:tcW w:w="5387" w:type="dxa"/>
            <w:vAlign w:val="center"/>
          </w:tcPr>
          <w:p w14:paraId="2275487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Impuesto a la renta</w:t>
            </w:r>
          </w:p>
        </w:tc>
        <w:tc>
          <w:tcPr>
            <w:tcW w:w="709" w:type="dxa"/>
            <w:vAlign w:val="center"/>
          </w:tcPr>
          <w:p w14:paraId="086A1989"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12</w:t>
            </w:r>
          </w:p>
        </w:tc>
        <w:tc>
          <w:tcPr>
            <w:tcW w:w="1275" w:type="dxa"/>
            <w:vAlign w:val="bottom"/>
          </w:tcPr>
          <w:p w14:paraId="69624C7F" w14:textId="77777777"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(53,051)        </w:t>
            </w:r>
          </w:p>
        </w:tc>
        <w:tc>
          <w:tcPr>
            <w:tcW w:w="284" w:type="dxa"/>
            <w:vAlign w:val="bottom"/>
          </w:tcPr>
          <w:p w14:paraId="7B1D9906" w14:textId="77777777" w:rsidR="00190C79" w:rsidRPr="00F0158C" w:rsidRDefault="00190C79" w:rsidP="00190C79">
            <w:pPr>
              <w:spacing w:after="0"/>
              <w:ind w:right="75"/>
              <w:jc w:val="right"/>
              <w:rPr>
                <w:rFonts w:ascii="Book Antiqua" w:hAnsi="Book Antiqua" w:cs="Times New Roman"/>
                <w:sz w:val="20"/>
                <w:szCs w:val="20"/>
                <w:u w:val="single"/>
              </w:rPr>
            </w:pPr>
          </w:p>
        </w:tc>
        <w:tc>
          <w:tcPr>
            <w:tcW w:w="1277" w:type="dxa"/>
            <w:vAlign w:val="bottom"/>
          </w:tcPr>
          <w:p w14:paraId="47EEBE63" w14:textId="6D38D265"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(35,920)</w:t>
            </w:r>
          </w:p>
        </w:tc>
      </w:tr>
      <w:tr w:rsidR="00190C79" w:rsidRPr="007F7315" w14:paraId="177375EB" w14:textId="2D0AA745" w:rsidTr="00190C79">
        <w:trPr>
          <w:trHeight w:val="290"/>
        </w:trPr>
        <w:tc>
          <w:tcPr>
            <w:tcW w:w="5387" w:type="dxa"/>
            <w:vAlign w:val="bottom"/>
          </w:tcPr>
          <w:p w14:paraId="7BD9FA8D" w14:textId="77777777" w:rsidR="00190C79" w:rsidRPr="007F7315" w:rsidRDefault="00190C79" w:rsidP="003331EF">
            <w:pPr>
              <w:spacing w:after="0"/>
              <w:rPr>
                <w:rFonts w:ascii="Book Antiqua" w:hAnsi="Book Antiqua" w:cs="Times New Roman"/>
              </w:rPr>
            </w:pPr>
          </w:p>
        </w:tc>
        <w:tc>
          <w:tcPr>
            <w:tcW w:w="709" w:type="dxa"/>
            <w:vAlign w:val="center"/>
          </w:tcPr>
          <w:p w14:paraId="746DDBE5" w14:textId="77777777" w:rsidR="00190C79" w:rsidRPr="007F7315" w:rsidRDefault="00190C79" w:rsidP="003331EF">
            <w:pPr>
              <w:spacing w:after="0"/>
              <w:rPr>
                <w:rFonts w:ascii="Book Antiqua" w:hAnsi="Book Antiqua" w:cs="Times New Roman"/>
              </w:rPr>
            </w:pPr>
          </w:p>
        </w:tc>
        <w:tc>
          <w:tcPr>
            <w:tcW w:w="1275" w:type="dxa"/>
            <w:vAlign w:val="center"/>
          </w:tcPr>
          <w:p w14:paraId="3599D6F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69D824B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CBFCA9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7ECE8969" w14:textId="34CC22D4" w:rsidTr="00190C79">
        <w:trPr>
          <w:trHeight w:val="290"/>
        </w:trPr>
        <w:tc>
          <w:tcPr>
            <w:tcW w:w="5387" w:type="dxa"/>
            <w:vAlign w:val="center"/>
          </w:tcPr>
          <w:p w14:paraId="348380B6" w14:textId="33B951B0"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 xml:space="preserve">NETA </w:t>
            </w:r>
          </w:p>
        </w:tc>
        <w:tc>
          <w:tcPr>
            <w:tcW w:w="709" w:type="dxa"/>
            <w:vAlign w:val="center"/>
          </w:tcPr>
          <w:p w14:paraId="33EDA86D" w14:textId="77777777" w:rsidR="00190C79" w:rsidRPr="007F7315" w:rsidRDefault="00190C79" w:rsidP="003331EF">
            <w:pPr>
              <w:spacing w:after="0"/>
              <w:rPr>
                <w:rFonts w:ascii="Book Antiqua" w:hAnsi="Book Antiqua" w:cs="Times New Roman"/>
              </w:rPr>
            </w:pPr>
          </w:p>
        </w:tc>
        <w:tc>
          <w:tcPr>
            <w:tcW w:w="1275" w:type="dxa"/>
            <w:vAlign w:val="center"/>
          </w:tcPr>
          <w:p w14:paraId="3F631D10" w14:textId="375A328C" w:rsidR="00190C79" w:rsidRPr="007F7315" w:rsidRDefault="00190C79" w:rsidP="00190C79">
            <w:pPr>
              <w:spacing w:after="0" w:line="240" w:lineRule="auto"/>
              <w:ind w:right="75"/>
              <w:jc w:val="right"/>
              <w:rPr>
                <w:rFonts w:ascii="Book Antiqua" w:hAnsi="Book Antiqua" w:cs="Calibri"/>
                <w:color w:val="000000"/>
                <w:sz w:val="20"/>
                <w:szCs w:val="20"/>
              </w:rPr>
            </w:pPr>
            <w:r w:rsidRPr="007F7315">
              <w:rPr>
                <w:rFonts w:ascii="Book Antiqua" w:hAnsi="Book Antiqua" w:cs="Calibri"/>
                <w:color w:val="000000"/>
                <w:sz w:val="20"/>
                <w:szCs w:val="20"/>
              </w:rPr>
              <w:t xml:space="preserve">111,839 </w:t>
            </w:r>
          </w:p>
        </w:tc>
        <w:tc>
          <w:tcPr>
            <w:tcW w:w="284" w:type="dxa"/>
            <w:vAlign w:val="bottom"/>
          </w:tcPr>
          <w:p w14:paraId="585EC2E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660F14A" w14:textId="37EC55E4"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157,420         </w:t>
            </w:r>
          </w:p>
        </w:tc>
      </w:tr>
      <w:tr w:rsidR="00190C79" w:rsidRPr="007F7315" w14:paraId="16278084" w14:textId="2015684B" w:rsidTr="00190C79">
        <w:trPr>
          <w:trHeight w:val="290"/>
        </w:trPr>
        <w:tc>
          <w:tcPr>
            <w:tcW w:w="5387" w:type="dxa"/>
            <w:vAlign w:val="bottom"/>
          </w:tcPr>
          <w:p w14:paraId="7B3EF058" w14:textId="77777777" w:rsidR="00190C79" w:rsidRPr="007F7315" w:rsidRDefault="00190C79" w:rsidP="003331EF">
            <w:pPr>
              <w:spacing w:after="0"/>
              <w:rPr>
                <w:rFonts w:ascii="Book Antiqua" w:hAnsi="Book Antiqua" w:cs="Times New Roman"/>
              </w:rPr>
            </w:pPr>
          </w:p>
        </w:tc>
        <w:tc>
          <w:tcPr>
            <w:tcW w:w="709" w:type="dxa"/>
            <w:vAlign w:val="center"/>
          </w:tcPr>
          <w:p w14:paraId="389761E5" w14:textId="77777777" w:rsidR="00190C79" w:rsidRPr="007F7315" w:rsidRDefault="00190C79" w:rsidP="003331EF">
            <w:pPr>
              <w:spacing w:after="0"/>
              <w:rPr>
                <w:rFonts w:ascii="Book Antiqua" w:hAnsi="Book Antiqua" w:cs="Times New Roman"/>
              </w:rPr>
            </w:pPr>
          </w:p>
        </w:tc>
        <w:tc>
          <w:tcPr>
            <w:tcW w:w="1275" w:type="dxa"/>
            <w:vAlign w:val="center"/>
          </w:tcPr>
          <w:p w14:paraId="229366D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0BDCCEA7"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704ED8DD"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1E7818FA" w14:textId="1BE28B67" w:rsidTr="00190C79">
        <w:trPr>
          <w:trHeight w:val="290"/>
        </w:trPr>
        <w:tc>
          <w:tcPr>
            <w:tcW w:w="5387" w:type="dxa"/>
            <w:vAlign w:val="center"/>
          </w:tcPr>
          <w:p w14:paraId="0479FF54" w14:textId="77777777"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sidRPr="007F7315">
              <w:rPr>
                <w:rFonts w:ascii="Book Antiqua" w:eastAsia="Times New Roman" w:hAnsi="Book Antiqua" w:cs="Calibri"/>
                <w:color w:val="000000"/>
                <w:sz w:val="20"/>
                <w:szCs w:val="20"/>
                <w:lang w:eastAsia="es-EC"/>
              </w:rPr>
              <w:t>OTRO RESULTADO INTEGRAL:</w:t>
            </w:r>
          </w:p>
        </w:tc>
        <w:tc>
          <w:tcPr>
            <w:tcW w:w="709" w:type="dxa"/>
            <w:vAlign w:val="center"/>
          </w:tcPr>
          <w:p w14:paraId="5744F5E8" w14:textId="77777777" w:rsidR="00190C79" w:rsidRPr="007F7315" w:rsidRDefault="00190C79" w:rsidP="003331EF">
            <w:pPr>
              <w:spacing w:after="0"/>
              <w:rPr>
                <w:rFonts w:ascii="Book Antiqua" w:hAnsi="Book Antiqua" w:cs="Times New Roman"/>
              </w:rPr>
            </w:pPr>
          </w:p>
        </w:tc>
        <w:tc>
          <w:tcPr>
            <w:tcW w:w="1275" w:type="dxa"/>
            <w:vAlign w:val="center"/>
          </w:tcPr>
          <w:p w14:paraId="0B9AAE8F"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8275F4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5D0A9E4C"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9A1CDCC" w14:textId="7B67A611" w:rsidTr="00190C79">
        <w:trPr>
          <w:trHeight w:val="290"/>
        </w:trPr>
        <w:tc>
          <w:tcPr>
            <w:tcW w:w="5387" w:type="dxa"/>
            <w:vAlign w:val="center"/>
          </w:tcPr>
          <w:p w14:paraId="0062FE06" w14:textId="267EF990"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Otros</w:t>
            </w:r>
            <w:r w:rsidRPr="007F7315">
              <w:rPr>
                <w:rFonts w:ascii="Book Antiqua" w:eastAsia="Times New Roman" w:hAnsi="Book Antiqua" w:cs="Calibri"/>
                <w:color w:val="000000"/>
                <w:sz w:val="20"/>
                <w:szCs w:val="20"/>
                <w:lang w:eastAsia="es-EC"/>
              </w:rPr>
              <w:t xml:space="preserve"> </w:t>
            </w:r>
          </w:p>
        </w:tc>
        <w:tc>
          <w:tcPr>
            <w:tcW w:w="709" w:type="dxa"/>
            <w:vAlign w:val="center"/>
          </w:tcPr>
          <w:p w14:paraId="70B7DF6E" w14:textId="77777777" w:rsidR="00190C79" w:rsidRPr="007F7315" w:rsidRDefault="00190C79" w:rsidP="003331EF">
            <w:pPr>
              <w:spacing w:after="0"/>
              <w:rPr>
                <w:rFonts w:ascii="Book Antiqua" w:hAnsi="Book Antiqua" w:cs="Times New Roman"/>
              </w:rPr>
            </w:pPr>
          </w:p>
        </w:tc>
        <w:tc>
          <w:tcPr>
            <w:tcW w:w="1275" w:type="dxa"/>
            <w:vAlign w:val="center"/>
          </w:tcPr>
          <w:p w14:paraId="59036217" w14:textId="6BC88346"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(19,797)                 </w:t>
            </w:r>
          </w:p>
        </w:tc>
        <w:tc>
          <w:tcPr>
            <w:tcW w:w="284" w:type="dxa"/>
            <w:vAlign w:val="center"/>
          </w:tcPr>
          <w:p w14:paraId="71D70091"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center"/>
          </w:tcPr>
          <w:p w14:paraId="525ADFEC" w14:textId="00A7E692"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 xml:space="preserve">(2,113) </w:t>
            </w:r>
          </w:p>
        </w:tc>
      </w:tr>
      <w:tr w:rsidR="00190C79" w:rsidRPr="007F7315" w14:paraId="63B33303" w14:textId="034D436B" w:rsidTr="00190C79">
        <w:trPr>
          <w:trHeight w:val="290"/>
        </w:trPr>
        <w:tc>
          <w:tcPr>
            <w:tcW w:w="5387" w:type="dxa"/>
            <w:vAlign w:val="center"/>
          </w:tcPr>
          <w:p w14:paraId="0F60D1B2" w14:textId="77777777" w:rsidR="00190C79" w:rsidRPr="007F7315" w:rsidRDefault="00190C79" w:rsidP="003331EF">
            <w:pPr>
              <w:spacing w:after="0"/>
              <w:rPr>
                <w:rFonts w:ascii="Book Antiqua" w:hAnsi="Book Antiqua" w:cs="Times New Roman"/>
              </w:rPr>
            </w:pPr>
          </w:p>
        </w:tc>
        <w:tc>
          <w:tcPr>
            <w:tcW w:w="709" w:type="dxa"/>
            <w:vAlign w:val="center"/>
          </w:tcPr>
          <w:p w14:paraId="10595130" w14:textId="77777777" w:rsidR="00190C79" w:rsidRPr="007F7315" w:rsidRDefault="00190C79" w:rsidP="003331EF">
            <w:pPr>
              <w:spacing w:after="0"/>
              <w:rPr>
                <w:rFonts w:ascii="Book Antiqua" w:hAnsi="Book Antiqua" w:cs="Times New Roman"/>
              </w:rPr>
            </w:pPr>
          </w:p>
        </w:tc>
        <w:tc>
          <w:tcPr>
            <w:tcW w:w="1275" w:type="dxa"/>
            <w:vAlign w:val="center"/>
          </w:tcPr>
          <w:p w14:paraId="4D8C68C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1E9C083D"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46201BD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2703F0E1" w14:textId="58D7E064" w:rsidTr="00190C79">
        <w:trPr>
          <w:trHeight w:val="290"/>
        </w:trPr>
        <w:tc>
          <w:tcPr>
            <w:tcW w:w="5387" w:type="dxa"/>
            <w:vAlign w:val="center"/>
          </w:tcPr>
          <w:p w14:paraId="6CB8EC47" w14:textId="77777777" w:rsidR="00190C79" w:rsidRPr="00461C3C" w:rsidRDefault="00190C79" w:rsidP="003331EF">
            <w:pPr>
              <w:spacing w:after="0" w:line="276" w:lineRule="auto"/>
              <w:ind w:left="-69"/>
              <w:rPr>
                <w:rFonts w:ascii="Book Antiqua" w:eastAsia="Times New Roman" w:hAnsi="Book Antiqua" w:cs="Calibri"/>
                <w:b/>
                <w:bCs/>
                <w:color w:val="000000"/>
                <w:sz w:val="20"/>
                <w:szCs w:val="20"/>
                <w:lang w:eastAsia="es-EC"/>
              </w:rPr>
            </w:pPr>
            <w:r w:rsidRPr="00461C3C">
              <w:rPr>
                <w:rFonts w:ascii="Book Antiqua" w:eastAsia="Times New Roman" w:hAnsi="Book Antiqua" w:cs="Calibri"/>
                <w:b/>
                <w:bCs/>
                <w:color w:val="000000"/>
                <w:sz w:val="20"/>
                <w:szCs w:val="20"/>
                <w:lang w:eastAsia="es-EC"/>
              </w:rPr>
              <w:t>UTILIDAD NETA Y RESULTADO INTEGRAL DEL AÑO</w:t>
            </w:r>
          </w:p>
        </w:tc>
        <w:tc>
          <w:tcPr>
            <w:tcW w:w="709" w:type="dxa"/>
            <w:vAlign w:val="center"/>
          </w:tcPr>
          <w:p w14:paraId="0D4D591B" w14:textId="77777777" w:rsidR="00190C79" w:rsidRPr="00461C3C" w:rsidRDefault="00190C79" w:rsidP="003331EF">
            <w:pPr>
              <w:spacing w:after="0" w:line="276" w:lineRule="auto"/>
              <w:rPr>
                <w:rFonts w:ascii="Book Antiqua" w:hAnsi="Book Antiqua" w:cs="Times New Roman"/>
                <w:u w:val="double"/>
              </w:rPr>
            </w:pPr>
          </w:p>
        </w:tc>
        <w:tc>
          <w:tcPr>
            <w:tcW w:w="1275" w:type="dxa"/>
            <w:vAlign w:val="center"/>
          </w:tcPr>
          <w:p w14:paraId="6B601747" w14:textId="7C066C1A" w:rsidR="00190C79" w:rsidRPr="00461C3C" w:rsidRDefault="00190C79" w:rsidP="00190C79">
            <w:pPr>
              <w:spacing w:after="0" w:line="276" w:lineRule="auto"/>
              <w:ind w:right="75"/>
              <w:jc w:val="right"/>
              <w:rPr>
                <w:rFonts w:ascii="Book Antiqua" w:hAnsi="Book Antiqua"/>
                <w:sz w:val="20"/>
                <w:szCs w:val="20"/>
                <w:u w:val="double"/>
              </w:rPr>
            </w:pPr>
            <w:r w:rsidRPr="00461C3C">
              <w:rPr>
                <w:rFonts w:ascii="Book Antiqua" w:hAnsi="Book Antiqua" w:cs="Calibri"/>
                <w:color w:val="000000"/>
                <w:sz w:val="20"/>
                <w:szCs w:val="20"/>
                <w:u w:val="double"/>
              </w:rPr>
              <w:t xml:space="preserve">        92,042        </w:t>
            </w:r>
          </w:p>
        </w:tc>
        <w:tc>
          <w:tcPr>
            <w:tcW w:w="284" w:type="dxa"/>
            <w:vAlign w:val="center"/>
          </w:tcPr>
          <w:p w14:paraId="606A0104" w14:textId="77777777" w:rsidR="00190C79" w:rsidRPr="00461C3C" w:rsidRDefault="00190C79" w:rsidP="00190C79">
            <w:pPr>
              <w:spacing w:after="0" w:line="276" w:lineRule="auto"/>
              <w:ind w:right="75"/>
              <w:rPr>
                <w:rFonts w:ascii="Book Antiqua" w:hAnsi="Book Antiqua" w:cs="Times New Roman"/>
                <w:sz w:val="20"/>
                <w:szCs w:val="20"/>
                <w:u w:val="double"/>
              </w:rPr>
            </w:pPr>
          </w:p>
        </w:tc>
        <w:tc>
          <w:tcPr>
            <w:tcW w:w="1277" w:type="dxa"/>
            <w:vAlign w:val="center"/>
          </w:tcPr>
          <w:p w14:paraId="6CC84766" w14:textId="4445213E" w:rsidR="00190C79" w:rsidRPr="00461C3C" w:rsidRDefault="00190C79" w:rsidP="00190C79">
            <w:pPr>
              <w:spacing w:after="0" w:line="276" w:lineRule="auto"/>
              <w:ind w:right="75"/>
              <w:jc w:val="right"/>
              <w:rPr>
                <w:rFonts w:ascii="Book Antiqua" w:eastAsia="Times New Roman" w:hAnsi="Book Antiqua" w:cs="Calibri"/>
                <w:sz w:val="20"/>
                <w:szCs w:val="20"/>
                <w:u w:val="double"/>
                <w:lang w:eastAsia="es-EC"/>
              </w:rPr>
            </w:pPr>
            <w:r w:rsidRPr="00461C3C">
              <w:rPr>
                <w:rFonts w:ascii="Book Antiqua" w:eastAsia="Times New Roman" w:hAnsi="Book Antiqua" w:cs="Calibri"/>
                <w:sz w:val="20"/>
                <w:szCs w:val="20"/>
                <w:u w:val="double"/>
                <w:lang w:eastAsia="es-EC"/>
              </w:rPr>
              <w:t xml:space="preserve">    155,307 </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6FD3E934" w14:textId="5331F35A" w:rsidR="006C26E9" w:rsidRDefault="006C26E9">
      <w:pPr>
        <w:tabs>
          <w:tab w:val="left" w:pos="1276"/>
        </w:tabs>
        <w:spacing w:after="0" w:line="240" w:lineRule="auto"/>
        <w:jc w:val="both"/>
        <w:rPr>
          <w:rFonts w:ascii="Book Antiqua" w:hAnsi="Book Antiqua"/>
          <w:sz w:val="20"/>
          <w:szCs w:val="20"/>
        </w:rPr>
      </w:pPr>
    </w:p>
    <w:p w14:paraId="3E51AC4C" w14:textId="1648F23B" w:rsidR="003331EF" w:rsidRDefault="003331EF">
      <w:pPr>
        <w:tabs>
          <w:tab w:val="left" w:pos="1276"/>
        </w:tabs>
        <w:spacing w:after="0" w:line="240" w:lineRule="auto"/>
        <w:jc w:val="both"/>
        <w:rPr>
          <w:rFonts w:ascii="Book Antiqua" w:hAnsi="Book Antiqua"/>
          <w:sz w:val="20"/>
          <w:szCs w:val="20"/>
        </w:rPr>
      </w:pPr>
    </w:p>
    <w:p w14:paraId="0781713E" w14:textId="0BE206A8" w:rsidR="003331EF" w:rsidRDefault="003331EF">
      <w:pPr>
        <w:tabs>
          <w:tab w:val="left" w:pos="1276"/>
        </w:tabs>
        <w:spacing w:after="0" w:line="240" w:lineRule="auto"/>
        <w:jc w:val="both"/>
        <w:rPr>
          <w:rFonts w:ascii="Book Antiqua" w:hAnsi="Book Antiqua"/>
          <w:sz w:val="20"/>
          <w:szCs w:val="20"/>
        </w:rPr>
      </w:pPr>
    </w:p>
    <w:p w14:paraId="179DDEE7" w14:textId="77777777" w:rsidR="003331EF" w:rsidRDefault="003331EF">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457A3237" w:rsidR="006C26E9" w:rsidRDefault="006C26E9">
      <w:pPr>
        <w:tabs>
          <w:tab w:val="left" w:pos="1276"/>
        </w:tabs>
        <w:spacing w:after="0" w:line="240" w:lineRule="auto"/>
        <w:jc w:val="both"/>
        <w:rPr>
          <w:rFonts w:ascii="Book Antiqua" w:hAnsi="Book Antiqua"/>
          <w:sz w:val="20"/>
          <w:szCs w:val="20"/>
        </w:rPr>
      </w:pPr>
    </w:p>
    <w:p w14:paraId="7BE546E9" w14:textId="25DE5E2B" w:rsidR="003331EF" w:rsidRDefault="003331EF">
      <w:pPr>
        <w:tabs>
          <w:tab w:val="left" w:pos="1276"/>
        </w:tabs>
        <w:spacing w:after="0" w:line="240" w:lineRule="auto"/>
        <w:jc w:val="both"/>
        <w:rPr>
          <w:rFonts w:ascii="Book Antiqua" w:hAnsi="Book Antiqua"/>
          <w:sz w:val="20"/>
          <w:szCs w:val="20"/>
        </w:rPr>
      </w:pPr>
    </w:p>
    <w:p w14:paraId="3EBDC63D" w14:textId="77777777" w:rsidR="003331EF" w:rsidRDefault="003331EF">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default" r:id="rId12"/>
          <w:footerReference w:type="default" r:id="rId13"/>
          <w:pgSz w:w="12240" w:h="15840"/>
          <w:pgMar w:top="1417" w:right="1701" w:bottom="1417" w:left="1701" w:header="708" w:footer="708" w:gutter="0"/>
          <w:cols w:space="720"/>
          <w:formProt w:val="0"/>
          <w:docGrid w:linePitch="360" w:charSpace="4096"/>
        </w:sectPr>
      </w:pPr>
    </w:p>
    <w:p w14:paraId="094F29C4" w14:textId="6E499EF7" w:rsidR="006C26E9" w:rsidRDefault="006C26E9">
      <w:pPr>
        <w:tabs>
          <w:tab w:val="left" w:pos="1276"/>
          <w:tab w:val="left" w:pos="6989"/>
        </w:tabs>
        <w:spacing w:after="0" w:line="276" w:lineRule="auto"/>
        <w:jc w:val="both"/>
        <w:rPr>
          <w:rFonts w:ascii="Book Antiqua" w:hAnsi="Book Antiqua"/>
          <w:sz w:val="20"/>
          <w:szCs w:val="20"/>
        </w:rPr>
      </w:pPr>
    </w:p>
    <w:tbl>
      <w:tblPr>
        <w:tblW w:w="5000" w:type="pct"/>
        <w:tblCellMar>
          <w:left w:w="70" w:type="dxa"/>
          <w:right w:w="70" w:type="dxa"/>
        </w:tblCellMar>
        <w:tblLook w:val="04A0" w:firstRow="1" w:lastRow="0" w:firstColumn="1" w:lastColumn="0" w:noHBand="0" w:noVBand="1"/>
      </w:tblPr>
      <w:tblGrid>
        <w:gridCol w:w="5040"/>
        <w:gridCol w:w="969"/>
        <w:gridCol w:w="1893"/>
        <w:gridCol w:w="949"/>
        <w:gridCol w:w="1599"/>
        <w:gridCol w:w="1173"/>
        <w:gridCol w:w="1381"/>
      </w:tblGrid>
      <w:tr w:rsidR="00024863" w:rsidRPr="00961A7A" w14:paraId="3D448C32" w14:textId="77777777" w:rsidTr="00024863">
        <w:trPr>
          <w:trHeight w:val="855"/>
        </w:trPr>
        <w:tc>
          <w:tcPr>
            <w:tcW w:w="1781" w:type="pct"/>
            <w:tcBorders>
              <w:top w:val="nil"/>
              <w:left w:val="nil"/>
              <w:bottom w:val="nil"/>
              <w:right w:val="nil"/>
            </w:tcBorders>
            <w:shd w:val="clear" w:color="auto" w:fill="auto"/>
            <w:noWrap/>
            <w:vAlign w:val="center"/>
            <w:hideMark/>
          </w:tcPr>
          <w:p w14:paraId="270FE35A" w14:textId="77777777" w:rsidR="00961A7A" w:rsidRPr="00961A7A" w:rsidRDefault="00961A7A" w:rsidP="00961A7A">
            <w:pPr>
              <w:suppressAutoHyphens w:val="0"/>
              <w:spacing w:after="0" w:line="240" w:lineRule="auto"/>
              <w:rPr>
                <w:rFonts w:ascii="Times New Roman" w:eastAsia="Times New Roman" w:hAnsi="Times New Roman" w:cs="Times New Roman"/>
                <w:sz w:val="20"/>
                <w:szCs w:val="24"/>
                <w:lang w:eastAsia="es-EC"/>
              </w:rPr>
            </w:pPr>
          </w:p>
        </w:tc>
        <w:tc>
          <w:tcPr>
            <w:tcW w:w="399" w:type="pct"/>
            <w:tcBorders>
              <w:top w:val="nil"/>
              <w:left w:val="nil"/>
              <w:bottom w:val="nil"/>
              <w:right w:val="nil"/>
            </w:tcBorders>
            <w:shd w:val="clear" w:color="auto" w:fill="auto"/>
            <w:vAlign w:val="bottom"/>
            <w:hideMark/>
          </w:tcPr>
          <w:p w14:paraId="2791BEC6"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 xml:space="preserve">Capital </w:t>
            </w:r>
            <w:r w:rsidRPr="00961A7A">
              <w:rPr>
                <w:rFonts w:ascii="Book Antiqua" w:eastAsia="Times New Roman" w:hAnsi="Book Antiqua" w:cs="Calibri"/>
                <w:b/>
                <w:bCs/>
                <w:color w:val="000000"/>
                <w:sz w:val="18"/>
                <w:szCs w:val="18"/>
                <w:u w:val="single"/>
                <w:lang w:eastAsia="es-EC"/>
              </w:rPr>
              <w:t>Social</w:t>
            </w:r>
          </w:p>
        </w:tc>
        <w:tc>
          <w:tcPr>
            <w:tcW w:w="754" w:type="pct"/>
            <w:tcBorders>
              <w:top w:val="nil"/>
              <w:left w:val="nil"/>
              <w:bottom w:val="nil"/>
              <w:right w:val="nil"/>
            </w:tcBorders>
            <w:shd w:val="clear" w:color="auto" w:fill="auto"/>
            <w:vAlign w:val="bottom"/>
            <w:hideMark/>
          </w:tcPr>
          <w:p w14:paraId="1D508BEC"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 xml:space="preserve">Aporte para Futuras </w:t>
            </w:r>
            <w:r w:rsidRPr="00961A7A">
              <w:rPr>
                <w:rFonts w:ascii="Book Antiqua" w:eastAsia="Times New Roman" w:hAnsi="Book Antiqua" w:cs="Calibri"/>
                <w:b/>
                <w:bCs/>
                <w:color w:val="000000"/>
                <w:sz w:val="18"/>
                <w:szCs w:val="18"/>
                <w:u w:val="single"/>
                <w:lang w:eastAsia="es-EC"/>
              </w:rPr>
              <w:t>Capitalizaciones</w:t>
            </w:r>
          </w:p>
        </w:tc>
        <w:tc>
          <w:tcPr>
            <w:tcW w:w="391" w:type="pct"/>
            <w:tcBorders>
              <w:top w:val="nil"/>
              <w:left w:val="nil"/>
              <w:bottom w:val="nil"/>
              <w:right w:val="nil"/>
            </w:tcBorders>
            <w:shd w:val="clear" w:color="auto" w:fill="auto"/>
            <w:vAlign w:val="bottom"/>
            <w:hideMark/>
          </w:tcPr>
          <w:p w14:paraId="361495FB"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 xml:space="preserve">Reserva </w:t>
            </w:r>
            <w:r w:rsidRPr="00961A7A">
              <w:rPr>
                <w:rFonts w:ascii="Book Antiqua" w:eastAsia="Times New Roman" w:hAnsi="Book Antiqua" w:cs="Calibri"/>
                <w:b/>
                <w:bCs/>
                <w:color w:val="000000"/>
                <w:sz w:val="18"/>
                <w:szCs w:val="18"/>
                <w:u w:val="single"/>
                <w:lang w:eastAsia="es-EC"/>
              </w:rPr>
              <w:t>Legal</w:t>
            </w:r>
          </w:p>
        </w:tc>
        <w:tc>
          <w:tcPr>
            <w:tcW w:w="641" w:type="pct"/>
            <w:tcBorders>
              <w:top w:val="nil"/>
              <w:left w:val="nil"/>
              <w:bottom w:val="nil"/>
              <w:right w:val="nil"/>
            </w:tcBorders>
            <w:shd w:val="clear" w:color="auto" w:fill="auto"/>
            <w:vAlign w:val="bottom"/>
            <w:hideMark/>
          </w:tcPr>
          <w:p w14:paraId="4ECA8F55"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 xml:space="preserve">Otro Resultado </w:t>
            </w:r>
            <w:r w:rsidRPr="00961A7A">
              <w:rPr>
                <w:rFonts w:ascii="Book Antiqua" w:eastAsia="Times New Roman" w:hAnsi="Book Antiqua" w:cs="Calibri"/>
                <w:b/>
                <w:bCs/>
                <w:color w:val="000000"/>
                <w:sz w:val="18"/>
                <w:szCs w:val="18"/>
                <w:u w:val="single"/>
                <w:lang w:eastAsia="es-EC"/>
              </w:rPr>
              <w:t>Integral</w:t>
            </w:r>
          </w:p>
        </w:tc>
        <w:tc>
          <w:tcPr>
            <w:tcW w:w="477" w:type="pct"/>
            <w:tcBorders>
              <w:top w:val="nil"/>
              <w:left w:val="nil"/>
              <w:bottom w:val="nil"/>
              <w:right w:val="nil"/>
            </w:tcBorders>
            <w:shd w:val="clear" w:color="auto" w:fill="auto"/>
            <w:vAlign w:val="bottom"/>
            <w:hideMark/>
          </w:tcPr>
          <w:p w14:paraId="435726E1" w14:textId="77777777" w:rsidR="00024863" w:rsidRDefault="00961A7A" w:rsidP="00024863">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961A7A">
              <w:rPr>
                <w:rFonts w:ascii="Book Antiqua" w:eastAsia="Times New Roman" w:hAnsi="Book Antiqua" w:cs="Calibri"/>
                <w:b/>
                <w:bCs/>
                <w:color w:val="000000"/>
                <w:sz w:val="18"/>
                <w:szCs w:val="18"/>
                <w:lang w:eastAsia="es-EC"/>
              </w:rPr>
              <w:t>Déficit</w:t>
            </w:r>
            <w:r w:rsidRPr="00961A7A">
              <w:rPr>
                <w:rFonts w:ascii="Book Antiqua" w:eastAsia="Times New Roman" w:hAnsi="Book Antiqua" w:cs="Calibri"/>
                <w:b/>
                <w:bCs/>
                <w:color w:val="000000"/>
                <w:sz w:val="18"/>
                <w:szCs w:val="18"/>
                <w:u w:val="single"/>
                <w:lang w:eastAsia="es-EC"/>
              </w:rPr>
              <w:t xml:space="preserve"> </w:t>
            </w:r>
          </w:p>
          <w:p w14:paraId="4BE97EDA" w14:textId="7E7400FF"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u w:val="single"/>
                <w:lang w:eastAsia="es-EC"/>
              </w:rPr>
              <w:t>Acumulado</w:t>
            </w:r>
          </w:p>
        </w:tc>
        <w:tc>
          <w:tcPr>
            <w:tcW w:w="557" w:type="pct"/>
            <w:tcBorders>
              <w:top w:val="nil"/>
              <w:left w:val="nil"/>
              <w:bottom w:val="nil"/>
              <w:right w:val="nil"/>
            </w:tcBorders>
            <w:shd w:val="clear" w:color="auto" w:fill="auto"/>
            <w:vAlign w:val="bottom"/>
            <w:hideMark/>
          </w:tcPr>
          <w:p w14:paraId="57B45C44"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961A7A">
              <w:rPr>
                <w:rFonts w:ascii="Book Antiqua" w:eastAsia="Times New Roman" w:hAnsi="Book Antiqua" w:cs="Calibri"/>
                <w:b/>
                <w:bCs/>
                <w:color w:val="000000"/>
                <w:sz w:val="18"/>
                <w:szCs w:val="18"/>
                <w:u w:val="single"/>
                <w:lang w:eastAsia="es-EC"/>
              </w:rPr>
              <w:t>Total</w:t>
            </w:r>
          </w:p>
        </w:tc>
      </w:tr>
      <w:tr w:rsidR="00961A7A" w:rsidRPr="00961A7A" w14:paraId="76D7AEE9" w14:textId="77777777" w:rsidTr="00024863">
        <w:trPr>
          <w:trHeight w:val="300"/>
        </w:trPr>
        <w:tc>
          <w:tcPr>
            <w:tcW w:w="1781" w:type="pct"/>
            <w:tcBorders>
              <w:top w:val="nil"/>
              <w:left w:val="nil"/>
              <w:bottom w:val="nil"/>
              <w:right w:val="nil"/>
            </w:tcBorders>
            <w:shd w:val="clear" w:color="auto" w:fill="auto"/>
            <w:noWrap/>
            <w:vAlign w:val="center"/>
            <w:hideMark/>
          </w:tcPr>
          <w:p w14:paraId="09C33ECC" w14:textId="77777777" w:rsidR="00961A7A" w:rsidRPr="00961A7A" w:rsidRDefault="00961A7A" w:rsidP="00961A7A">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3219" w:type="pct"/>
            <w:gridSpan w:val="6"/>
            <w:tcBorders>
              <w:top w:val="nil"/>
              <w:left w:val="nil"/>
              <w:bottom w:val="nil"/>
              <w:right w:val="nil"/>
            </w:tcBorders>
            <w:shd w:val="clear" w:color="auto" w:fill="auto"/>
            <w:noWrap/>
            <w:vAlign w:val="center"/>
            <w:hideMark/>
          </w:tcPr>
          <w:p w14:paraId="224CC96A" w14:textId="77777777" w:rsidR="00961A7A" w:rsidRPr="00961A7A" w:rsidRDefault="00961A7A" w:rsidP="00961A7A">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(En US dólares)</w:t>
            </w:r>
          </w:p>
        </w:tc>
      </w:tr>
      <w:tr w:rsidR="00024863" w:rsidRPr="00961A7A" w14:paraId="59CC51DE" w14:textId="77777777" w:rsidTr="00024863">
        <w:trPr>
          <w:trHeight w:val="300"/>
        </w:trPr>
        <w:tc>
          <w:tcPr>
            <w:tcW w:w="1781" w:type="pct"/>
            <w:tcBorders>
              <w:top w:val="nil"/>
              <w:left w:val="nil"/>
              <w:bottom w:val="nil"/>
              <w:right w:val="nil"/>
            </w:tcBorders>
            <w:shd w:val="clear" w:color="auto" w:fill="auto"/>
            <w:noWrap/>
            <w:vAlign w:val="center"/>
            <w:hideMark/>
          </w:tcPr>
          <w:p w14:paraId="4B5E24D1" w14:textId="77777777" w:rsidR="00961A7A" w:rsidRPr="00961A7A" w:rsidRDefault="00961A7A" w:rsidP="00961A7A">
            <w:pPr>
              <w:suppressAutoHyphens w:val="0"/>
              <w:spacing w:after="0" w:line="240" w:lineRule="auto"/>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Saldos al 1 de enero de 2020</w:t>
            </w:r>
          </w:p>
        </w:tc>
        <w:tc>
          <w:tcPr>
            <w:tcW w:w="399" w:type="pct"/>
            <w:tcBorders>
              <w:top w:val="nil"/>
              <w:left w:val="nil"/>
              <w:bottom w:val="nil"/>
              <w:right w:val="nil"/>
            </w:tcBorders>
            <w:shd w:val="clear" w:color="auto" w:fill="auto"/>
            <w:noWrap/>
            <w:vAlign w:val="center"/>
            <w:hideMark/>
          </w:tcPr>
          <w:p w14:paraId="75B74FA6" w14:textId="25822673" w:rsidR="00961A7A" w:rsidRPr="00961A7A" w:rsidRDefault="00961A7A" w:rsidP="00024863">
            <w:pPr>
              <w:suppressAutoHyphens w:val="0"/>
              <w:spacing w:after="0" w:line="240" w:lineRule="auto"/>
              <w:ind w:right="15"/>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3,661,400</w:t>
            </w:r>
          </w:p>
        </w:tc>
        <w:tc>
          <w:tcPr>
            <w:tcW w:w="754" w:type="pct"/>
            <w:tcBorders>
              <w:top w:val="nil"/>
              <w:left w:val="nil"/>
              <w:bottom w:val="nil"/>
              <w:right w:val="nil"/>
            </w:tcBorders>
            <w:shd w:val="clear" w:color="auto" w:fill="auto"/>
            <w:noWrap/>
            <w:vAlign w:val="center"/>
            <w:hideMark/>
          </w:tcPr>
          <w:p w14:paraId="14777876" w14:textId="66EBA877" w:rsidR="00961A7A" w:rsidRPr="00961A7A" w:rsidRDefault="00961A7A" w:rsidP="00024863">
            <w:pPr>
              <w:suppressAutoHyphens w:val="0"/>
              <w:spacing w:after="0" w:line="240" w:lineRule="auto"/>
              <w:ind w:right="472"/>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406,</w:t>
            </w:r>
            <w:r w:rsidR="00651970">
              <w:rPr>
                <w:rFonts w:ascii="Book Antiqua" w:eastAsia="Times New Roman" w:hAnsi="Book Antiqua" w:cs="Calibri"/>
                <w:b/>
                <w:bCs/>
                <w:color w:val="000000"/>
                <w:sz w:val="18"/>
                <w:szCs w:val="18"/>
                <w:lang w:eastAsia="es-EC"/>
              </w:rPr>
              <w:t>799</w:t>
            </w:r>
          </w:p>
        </w:tc>
        <w:tc>
          <w:tcPr>
            <w:tcW w:w="391" w:type="pct"/>
            <w:tcBorders>
              <w:top w:val="nil"/>
              <w:left w:val="nil"/>
              <w:bottom w:val="nil"/>
              <w:right w:val="nil"/>
            </w:tcBorders>
            <w:shd w:val="clear" w:color="auto" w:fill="auto"/>
            <w:noWrap/>
            <w:vAlign w:val="center"/>
            <w:hideMark/>
          </w:tcPr>
          <w:p w14:paraId="465502BC" w14:textId="6AE21732" w:rsidR="00961A7A" w:rsidRPr="00961A7A" w:rsidRDefault="00961A7A" w:rsidP="00024863">
            <w:pPr>
              <w:suppressAutoHyphens w:val="0"/>
              <w:spacing w:after="0" w:line="240" w:lineRule="auto"/>
              <w:ind w:right="75"/>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4656C528" w14:textId="79475958" w:rsidR="00961A7A" w:rsidRPr="00961A7A" w:rsidRDefault="00961A7A" w:rsidP="00024863">
            <w:pPr>
              <w:suppressAutoHyphens w:val="0"/>
              <w:spacing w:after="0" w:line="240" w:lineRule="auto"/>
              <w:ind w:right="240"/>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09D667BA" w14:textId="225147AA" w:rsidR="00961A7A" w:rsidRPr="00961A7A" w:rsidRDefault="00961A7A" w:rsidP="00024863">
            <w:pPr>
              <w:suppressAutoHyphens w:val="0"/>
              <w:spacing w:after="0" w:line="240" w:lineRule="auto"/>
              <w:ind w:right="8"/>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(3,673,359)</w:t>
            </w:r>
          </w:p>
        </w:tc>
        <w:tc>
          <w:tcPr>
            <w:tcW w:w="557" w:type="pct"/>
            <w:tcBorders>
              <w:top w:val="nil"/>
              <w:left w:val="nil"/>
              <w:bottom w:val="nil"/>
              <w:right w:val="nil"/>
            </w:tcBorders>
            <w:shd w:val="clear" w:color="auto" w:fill="auto"/>
            <w:noWrap/>
            <w:vAlign w:val="center"/>
            <w:hideMark/>
          </w:tcPr>
          <w:p w14:paraId="0155F608" w14:textId="141C4B14" w:rsidR="00961A7A" w:rsidRPr="00961A7A" w:rsidRDefault="00961A7A" w:rsidP="00024863">
            <w:pPr>
              <w:suppressAutoHyphens w:val="0"/>
              <w:spacing w:after="0" w:line="240" w:lineRule="auto"/>
              <w:ind w:right="240"/>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394,841</w:t>
            </w:r>
          </w:p>
        </w:tc>
      </w:tr>
      <w:tr w:rsidR="00024863" w:rsidRPr="00961A7A" w14:paraId="15FEE14D" w14:textId="77777777" w:rsidTr="00024863">
        <w:trPr>
          <w:trHeight w:val="300"/>
        </w:trPr>
        <w:tc>
          <w:tcPr>
            <w:tcW w:w="1781" w:type="pct"/>
            <w:tcBorders>
              <w:top w:val="nil"/>
              <w:left w:val="nil"/>
              <w:bottom w:val="nil"/>
              <w:right w:val="nil"/>
            </w:tcBorders>
            <w:shd w:val="clear" w:color="auto" w:fill="auto"/>
            <w:noWrap/>
            <w:vAlign w:val="center"/>
            <w:hideMark/>
          </w:tcPr>
          <w:p w14:paraId="0E6D9E00" w14:textId="77777777" w:rsidR="00961A7A" w:rsidRPr="00961A7A" w:rsidRDefault="00961A7A" w:rsidP="00961A7A">
            <w:pPr>
              <w:suppressAutoHyphens w:val="0"/>
              <w:spacing w:after="0" w:line="240" w:lineRule="auto"/>
              <w:jc w:val="right"/>
              <w:rPr>
                <w:rFonts w:ascii="Book Antiqua" w:eastAsia="Times New Roman" w:hAnsi="Book Antiqua" w:cs="Calibri"/>
                <w:b/>
                <w:bCs/>
                <w:color w:val="000000"/>
                <w:sz w:val="18"/>
                <w:szCs w:val="18"/>
                <w:lang w:eastAsia="es-EC"/>
              </w:rPr>
            </w:pPr>
          </w:p>
        </w:tc>
        <w:tc>
          <w:tcPr>
            <w:tcW w:w="399" w:type="pct"/>
            <w:tcBorders>
              <w:top w:val="nil"/>
              <w:left w:val="nil"/>
              <w:bottom w:val="nil"/>
              <w:right w:val="nil"/>
            </w:tcBorders>
            <w:shd w:val="clear" w:color="auto" w:fill="auto"/>
            <w:noWrap/>
            <w:vAlign w:val="center"/>
            <w:hideMark/>
          </w:tcPr>
          <w:p w14:paraId="1E53179B" w14:textId="77777777" w:rsidR="00961A7A" w:rsidRPr="00961A7A" w:rsidRDefault="00961A7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754" w:type="pct"/>
            <w:tcBorders>
              <w:top w:val="nil"/>
              <w:left w:val="nil"/>
              <w:bottom w:val="nil"/>
              <w:right w:val="nil"/>
            </w:tcBorders>
            <w:shd w:val="clear" w:color="auto" w:fill="auto"/>
            <w:noWrap/>
            <w:vAlign w:val="center"/>
            <w:hideMark/>
          </w:tcPr>
          <w:p w14:paraId="74BD5239" w14:textId="77777777" w:rsidR="00961A7A" w:rsidRPr="00961A7A" w:rsidRDefault="00961A7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391" w:type="pct"/>
            <w:tcBorders>
              <w:top w:val="nil"/>
              <w:left w:val="nil"/>
              <w:bottom w:val="nil"/>
              <w:right w:val="nil"/>
            </w:tcBorders>
            <w:shd w:val="clear" w:color="auto" w:fill="auto"/>
            <w:noWrap/>
            <w:vAlign w:val="center"/>
            <w:hideMark/>
          </w:tcPr>
          <w:p w14:paraId="1E084866" w14:textId="77777777" w:rsidR="00961A7A" w:rsidRPr="00961A7A" w:rsidRDefault="00961A7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41" w:type="pct"/>
            <w:tcBorders>
              <w:top w:val="nil"/>
              <w:left w:val="nil"/>
              <w:bottom w:val="nil"/>
              <w:right w:val="nil"/>
            </w:tcBorders>
            <w:shd w:val="clear" w:color="auto" w:fill="auto"/>
            <w:noWrap/>
            <w:vAlign w:val="center"/>
            <w:hideMark/>
          </w:tcPr>
          <w:p w14:paraId="3ECE35EA" w14:textId="77777777" w:rsidR="00961A7A" w:rsidRPr="00961A7A"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c>
          <w:tcPr>
            <w:tcW w:w="477" w:type="pct"/>
            <w:tcBorders>
              <w:top w:val="nil"/>
              <w:left w:val="nil"/>
              <w:bottom w:val="nil"/>
              <w:right w:val="nil"/>
            </w:tcBorders>
            <w:shd w:val="clear" w:color="auto" w:fill="auto"/>
            <w:noWrap/>
            <w:vAlign w:val="center"/>
            <w:hideMark/>
          </w:tcPr>
          <w:p w14:paraId="07F72914" w14:textId="77777777" w:rsidR="00961A7A" w:rsidRPr="00961A7A" w:rsidRDefault="00961A7A" w:rsidP="00024863">
            <w:pPr>
              <w:suppressAutoHyphens w:val="0"/>
              <w:spacing w:after="0" w:line="240" w:lineRule="auto"/>
              <w:ind w:right="8"/>
              <w:jc w:val="right"/>
              <w:rPr>
                <w:rFonts w:ascii="Times New Roman" w:eastAsia="Times New Roman" w:hAnsi="Times New Roman" w:cs="Times New Roman"/>
                <w:sz w:val="20"/>
                <w:szCs w:val="20"/>
                <w:lang w:eastAsia="es-EC"/>
              </w:rPr>
            </w:pPr>
          </w:p>
        </w:tc>
        <w:tc>
          <w:tcPr>
            <w:tcW w:w="557" w:type="pct"/>
            <w:tcBorders>
              <w:top w:val="nil"/>
              <w:left w:val="nil"/>
              <w:bottom w:val="nil"/>
              <w:right w:val="nil"/>
            </w:tcBorders>
            <w:shd w:val="clear" w:color="auto" w:fill="auto"/>
            <w:noWrap/>
            <w:vAlign w:val="center"/>
            <w:hideMark/>
          </w:tcPr>
          <w:p w14:paraId="2FEF9A4A" w14:textId="77777777" w:rsidR="00961A7A" w:rsidRPr="00961A7A"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r>
      <w:tr w:rsidR="00024863" w:rsidRPr="00961A7A" w14:paraId="4DDBEA6D" w14:textId="77777777" w:rsidTr="00024863">
        <w:trPr>
          <w:trHeight w:val="300"/>
        </w:trPr>
        <w:tc>
          <w:tcPr>
            <w:tcW w:w="1781" w:type="pct"/>
            <w:tcBorders>
              <w:top w:val="nil"/>
              <w:left w:val="nil"/>
              <w:bottom w:val="nil"/>
              <w:right w:val="nil"/>
            </w:tcBorders>
            <w:shd w:val="clear" w:color="auto" w:fill="auto"/>
            <w:noWrap/>
            <w:vAlign w:val="center"/>
            <w:hideMark/>
          </w:tcPr>
          <w:p w14:paraId="6E160755" w14:textId="77777777" w:rsidR="00961A7A" w:rsidRPr="00DB291D" w:rsidRDefault="00961A7A" w:rsidP="00961A7A">
            <w:pPr>
              <w:suppressAutoHyphens w:val="0"/>
              <w:spacing w:after="0" w:line="240" w:lineRule="auto"/>
              <w:rPr>
                <w:rFonts w:ascii="Book Antiqua" w:eastAsia="Times New Roman" w:hAnsi="Book Antiqua" w:cs="Calibri"/>
                <w:color w:val="000000"/>
                <w:sz w:val="18"/>
                <w:szCs w:val="18"/>
                <w:highlight w:val="yellow"/>
                <w:lang w:eastAsia="es-EC"/>
              </w:rPr>
            </w:pPr>
            <w:commentRangeStart w:id="1"/>
            <w:r w:rsidRPr="00DB291D">
              <w:rPr>
                <w:rFonts w:ascii="Book Antiqua" w:eastAsia="Times New Roman" w:hAnsi="Book Antiqua" w:cs="Calibri"/>
                <w:color w:val="000000"/>
                <w:sz w:val="18"/>
                <w:szCs w:val="18"/>
                <w:highlight w:val="yellow"/>
                <w:lang w:eastAsia="es-EC"/>
              </w:rPr>
              <w:t>Efecto de implementación de NIIF 9</w:t>
            </w:r>
            <w:commentRangeEnd w:id="1"/>
            <w:r w:rsidR="00DB291D">
              <w:rPr>
                <w:rStyle w:val="Refdecomentario"/>
              </w:rPr>
              <w:commentReference w:id="1"/>
            </w:r>
          </w:p>
        </w:tc>
        <w:tc>
          <w:tcPr>
            <w:tcW w:w="399" w:type="pct"/>
            <w:tcBorders>
              <w:top w:val="nil"/>
              <w:left w:val="nil"/>
              <w:bottom w:val="nil"/>
              <w:right w:val="nil"/>
            </w:tcBorders>
            <w:shd w:val="clear" w:color="auto" w:fill="auto"/>
            <w:noWrap/>
            <w:vAlign w:val="center"/>
            <w:hideMark/>
          </w:tcPr>
          <w:p w14:paraId="5E244934" w14:textId="65D94376"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31193D83" w14:textId="5CDFE1DC"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30599A77" w14:textId="5BA5816A"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788792D4" w14:textId="20E32BFE"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(50,758)</w:t>
            </w:r>
          </w:p>
        </w:tc>
        <w:tc>
          <w:tcPr>
            <w:tcW w:w="477" w:type="pct"/>
            <w:tcBorders>
              <w:top w:val="nil"/>
              <w:left w:val="nil"/>
              <w:bottom w:val="nil"/>
              <w:right w:val="nil"/>
            </w:tcBorders>
            <w:shd w:val="clear" w:color="auto" w:fill="auto"/>
            <w:noWrap/>
            <w:vAlign w:val="center"/>
            <w:hideMark/>
          </w:tcPr>
          <w:p w14:paraId="0418D9C9" w14:textId="25405F0F"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557" w:type="pct"/>
            <w:tcBorders>
              <w:top w:val="nil"/>
              <w:left w:val="nil"/>
              <w:bottom w:val="nil"/>
              <w:right w:val="nil"/>
            </w:tcBorders>
            <w:shd w:val="clear" w:color="auto" w:fill="auto"/>
            <w:noWrap/>
            <w:vAlign w:val="center"/>
            <w:hideMark/>
          </w:tcPr>
          <w:p w14:paraId="4867B6C8" w14:textId="5270A624"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(50,758)</w:t>
            </w:r>
          </w:p>
        </w:tc>
      </w:tr>
      <w:tr w:rsidR="00024863" w:rsidRPr="00961A7A" w14:paraId="400A76AC" w14:textId="77777777" w:rsidTr="00024863">
        <w:trPr>
          <w:trHeight w:val="300"/>
        </w:trPr>
        <w:tc>
          <w:tcPr>
            <w:tcW w:w="1781" w:type="pct"/>
            <w:tcBorders>
              <w:top w:val="nil"/>
              <w:left w:val="nil"/>
              <w:bottom w:val="nil"/>
              <w:right w:val="nil"/>
            </w:tcBorders>
            <w:shd w:val="clear" w:color="auto" w:fill="auto"/>
            <w:noWrap/>
            <w:vAlign w:val="center"/>
            <w:hideMark/>
          </w:tcPr>
          <w:p w14:paraId="08BD344A"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Apropiación para reserva legal</w:t>
            </w:r>
          </w:p>
        </w:tc>
        <w:tc>
          <w:tcPr>
            <w:tcW w:w="399" w:type="pct"/>
            <w:tcBorders>
              <w:top w:val="nil"/>
              <w:left w:val="nil"/>
              <w:bottom w:val="nil"/>
              <w:right w:val="nil"/>
            </w:tcBorders>
            <w:shd w:val="clear" w:color="auto" w:fill="auto"/>
            <w:noWrap/>
            <w:vAlign w:val="center"/>
            <w:hideMark/>
          </w:tcPr>
          <w:p w14:paraId="5D8BA272" w14:textId="68747D78"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50E3C5A8" w14:textId="505A723C"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4D229A7E" w14:textId="1E4AF7F0"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104,043</w:t>
            </w:r>
          </w:p>
        </w:tc>
        <w:tc>
          <w:tcPr>
            <w:tcW w:w="641" w:type="pct"/>
            <w:tcBorders>
              <w:top w:val="nil"/>
              <w:left w:val="nil"/>
              <w:bottom w:val="nil"/>
              <w:right w:val="nil"/>
            </w:tcBorders>
            <w:shd w:val="clear" w:color="auto" w:fill="auto"/>
            <w:noWrap/>
            <w:vAlign w:val="center"/>
            <w:hideMark/>
          </w:tcPr>
          <w:p w14:paraId="438DB328" w14:textId="694BC4F1"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2E1EE823" w14:textId="1FFEF428"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(104,043)</w:t>
            </w:r>
          </w:p>
        </w:tc>
        <w:tc>
          <w:tcPr>
            <w:tcW w:w="557" w:type="pct"/>
            <w:tcBorders>
              <w:top w:val="nil"/>
              <w:left w:val="nil"/>
              <w:bottom w:val="nil"/>
              <w:right w:val="nil"/>
            </w:tcBorders>
            <w:shd w:val="clear" w:color="auto" w:fill="auto"/>
            <w:noWrap/>
            <w:vAlign w:val="center"/>
            <w:hideMark/>
          </w:tcPr>
          <w:p w14:paraId="72BC620D" w14:textId="1D3C14E6"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r>
      <w:tr w:rsidR="00024863" w:rsidRPr="00961A7A" w14:paraId="301FA32E" w14:textId="77777777" w:rsidTr="00024863">
        <w:trPr>
          <w:trHeight w:val="300"/>
        </w:trPr>
        <w:tc>
          <w:tcPr>
            <w:tcW w:w="1781" w:type="pct"/>
            <w:tcBorders>
              <w:top w:val="nil"/>
              <w:left w:val="nil"/>
              <w:bottom w:val="nil"/>
              <w:right w:val="nil"/>
            </w:tcBorders>
            <w:shd w:val="clear" w:color="auto" w:fill="auto"/>
            <w:noWrap/>
            <w:vAlign w:val="center"/>
            <w:hideMark/>
          </w:tcPr>
          <w:p w14:paraId="6C777854"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Utilidad neta</w:t>
            </w:r>
          </w:p>
        </w:tc>
        <w:tc>
          <w:tcPr>
            <w:tcW w:w="399" w:type="pct"/>
            <w:tcBorders>
              <w:top w:val="nil"/>
              <w:left w:val="nil"/>
              <w:bottom w:val="nil"/>
              <w:right w:val="nil"/>
            </w:tcBorders>
            <w:shd w:val="clear" w:color="auto" w:fill="auto"/>
            <w:noWrap/>
            <w:vAlign w:val="center"/>
            <w:hideMark/>
          </w:tcPr>
          <w:p w14:paraId="3E50122C" w14:textId="69E5AA08" w:rsidR="00961A7A" w:rsidRPr="00961A7A" w:rsidRDefault="00024863" w:rsidP="00024863">
            <w:pPr>
              <w:suppressAutoHyphens w:val="0"/>
              <w:spacing w:after="0" w:line="240" w:lineRule="auto"/>
              <w:ind w:right="15"/>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754" w:type="pct"/>
            <w:tcBorders>
              <w:top w:val="nil"/>
              <w:left w:val="nil"/>
              <w:bottom w:val="nil"/>
              <w:right w:val="nil"/>
            </w:tcBorders>
            <w:shd w:val="clear" w:color="auto" w:fill="auto"/>
            <w:noWrap/>
            <w:vAlign w:val="center"/>
            <w:hideMark/>
          </w:tcPr>
          <w:p w14:paraId="20D5EBF1" w14:textId="45FF5D4E" w:rsidR="00961A7A" w:rsidRPr="00961A7A" w:rsidRDefault="00024863" w:rsidP="00024863">
            <w:pPr>
              <w:suppressAutoHyphens w:val="0"/>
              <w:spacing w:after="0" w:line="240" w:lineRule="auto"/>
              <w:ind w:right="472"/>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391" w:type="pct"/>
            <w:tcBorders>
              <w:top w:val="nil"/>
              <w:left w:val="nil"/>
              <w:bottom w:val="nil"/>
              <w:right w:val="nil"/>
            </w:tcBorders>
            <w:shd w:val="clear" w:color="auto" w:fill="auto"/>
            <w:noWrap/>
            <w:vAlign w:val="center"/>
            <w:hideMark/>
          </w:tcPr>
          <w:p w14:paraId="49C93ABE" w14:textId="52169017" w:rsidR="00961A7A" w:rsidRPr="00961A7A" w:rsidRDefault="00024863" w:rsidP="00024863">
            <w:pPr>
              <w:suppressAutoHyphens w:val="0"/>
              <w:spacing w:after="0" w:line="240" w:lineRule="auto"/>
              <w:ind w:right="75"/>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641" w:type="pct"/>
            <w:tcBorders>
              <w:top w:val="nil"/>
              <w:left w:val="nil"/>
              <w:bottom w:val="nil"/>
              <w:right w:val="nil"/>
            </w:tcBorders>
            <w:shd w:val="clear" w:color="auto" w:fill="auto"/>
            <w:noWrap/>
            <w:vAlign w:val="center"/>
            <w:hideMark/>
          </w:tcPr>
          <w:p w14:paraId="47DF5BB9" w14:textId="2A428C62"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0</w:t>
            </w:r>
          </w:p>
        </w:tc>
        <w:tc>
          <w:tcPr>
            <w:tcW w:w="477" w:type="pct"/>
            <w:tcBorders>
              <w:top w:val="nil"/>
              <w:left w:val="nil"/>
              <w:bottom w:val="nil"/>
              <w:right w:val="nil"/>
            </w:tcBorders>
            <w:shd w:val="clear" w:color="auto" w:fill="auto"/>
            <w:noWrap/>
            <w:vAlign w:val="center"/>
            <w:hideMark/>
          </w:tcPr>
          <w:p w14:paraId="5ECE93BC" w14:textId="1AFA357A" w:rsidR="00961A7A" w:rsidRPr="00961A7A" w:rsidRDefault="00024863" w:rsidP="00024863">
            <w:pPr>
              <w:suppressAutoHyphens w:val="0"/>
              <w:spacing w:after="0" w:line="240" w:lineRule="auto"/>
              <w:ind w:right="8"/>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155,307</w:t>
            </w:r>
          </w:p>
        </w:tc>
        <w:tc>
          <w:tcPr>
            <w:tcW w:w="557" w:type="pct"/>
            <w:tcBorders>
              <w:top w:val="nil"/>
              <w:left w:val="nil"/>
              <w:bottom w:val="nil"/>
              <w:right w:val="nil"/>
            </w:tcBorders>
            <w:shd w:val="clear" w:color="auto" w:fill="auto"/>
            <w:noWrap/>
            <w:vAlign w:val="center"/>
            <w:hideMark/>
          </w:tcPr>
          <w:p w14:paraId="360670BC" w14:textId="0BE258E6"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155,307</w:t>
            </w:r>
          </w:p>
        </w:tc>
      </w:tr>
      <w:tr w:rsidR="00024863" w:rsidRPr="00961A7A" w14:paraId="6F05BD95" w14:textId="77777777" w:rsidTr="00024863">
        <w:trPr>
          <w:trHeight w:val="300"/>
        </w:trPr>
        <w:tc>
          <w:tcPr>
            <w:tcW w:w="1781" w:type="pct"/>
            <w:tcBorders>
              <w:top w:val="nil"/>
              <w:left w:val="nil"/>
              <w:bottom w:val="nil"/>
              <w:right w:val="nil"/>
            </w:tcBorders>
            <w:shd w:val="clear" w:color="auto" w:fill="auto"/>
            <w:noWrap/>
            <w:vAlign w:val="center"/>
            <w:hideMark/>
          </w:tcPr>
          <w:p w14:paraId="48C3EF1B" w14:textId="77777777" w:rsidR="00961A7A" w:rsidRPr="00961A7A" w:rsidRDefault="00961A7A" w:rsidP="00961A7A">
            <w:pPr>
              <w:suppressAutoHyphens w:val="0"/>
              <w:spacing w:after="0" w:line="240" w:lineRule="auto"/>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Saldos al 31 de diciembre de 2020</w:t>
            </w:r>
          </w:p>
        </w:tc>
        <w:tc>
          <w:tcPr>
            <w:tcW w:w="399" w:type="pct"/>
            <w:tcBorders>
              <w:top w:val="nil"/>
              <w:left w:val="nil"/>
              <w:bottom w:val="nil"/>
              <w:right w:val="nil"/>
            </w:tcBorders>
            <w:shd w:val="clear" w:color="auto" w:fill="auto"/>
            <w:noWrap/>
            <w:vAlign w:val="center"/>
            <w:hideMark/>
          </w:tcPr>
          <w:p w14:paraId="1FB8BF05" w14:textId="6A5FF659" w:rsidR="00961A7A" w:rsidRPr="00961A7A" w:rsidRDefault="00961A7A" w:rsidP="00024863">
            <w:pPr>
              <w:suppressAutoHyphens w:val="0"/>
              <w:spacing w:after="0" w:line="240" w:lineRule="auto"/>
              <w:ind w:right="15"/>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3,661,400</w:t>
            </w:r>
          </w:p>
        </w:tc>
        <w:tc>
          <w:tcPr>
            <w:tcW w:w="754" w:type="pct"/>
            <w:tcBorders>
              <w:top w:val="nil"/>
              <w:left w:val="nil"/>
              <w:bottom w:val="nil"/>
              <w:right w:val="nil"/>
            </w:tcBorders>
            <w:shd w:val="clear" w:color="auto" w:fill="auto"/>
            <w:noWrap/>
            <w:vAlign w:val="center"/>
            <w:hideMark/>
          </w:tcPr>
          <w:p w14:paraId="0D84DEFD" w14:textId="7105CB16" w:rsidR="00961A7A" w:rsidRPr="00961A7A" w:rsidRDefault="00961A7A" w:rsidP="00024863">
            <w:pPr>
              <w:suppressAutoHyphens w:val="0"/>
              <w:spacing w:after="0" w:line="240" w:lineRule="auto"/>
              <w:ind w:right="472"/>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406,</w:t>
            </w:r>
            <w:r w:rsidR="00651970">
              <w:rPr>
                <w:rFonts w:ascii="Book Antiqua" w:eastAsia="Times New Roman" w:hAnsi="Book Antiqua" w:cs="Calibri"/>
                <w:b/>
                <w:bCs/>
                <w:color w:val="000000"/>
                <w:sz w:val="18"/>
                <w:szCs w:val="18"/>
                <w:lang w:eastAsia="es-EC"/>
              </w:rPr>
              <w:t>799</w:t>
            </w:r>
          </w:p>
        </w:tc>
        <w:tc>
          <w:tcPr>
            <w:tcW w:w="391" w:type="pct"/>
            <w:tcBorders>
              <w:top w:val="nil"/>
              <w:left w:val="nil"/>
              <w:bottom w:val="nil"/>
              <w:right w:val="nil"/>
            </w:tcBorders>
            <w:shd w:val="clear" w:color="auto" w:fill="auto"/>
            <w:noWrap/>
            <w:vAlign w:val="center"/>
            <w:hideMark/>
          </w:tcPr>
          <w:p w14:paraId="3D6B3DEB" w14:textId="0F1F1655" w:rsidR="00961A7A" w:rsidRPr="00961A7A" w:rsidRDefault="00961A7A" w:rsidP="00024863">
            <w:pPr>
              <w:suppressAutoHyphens w:val="0"/>
              <w:spacing w:after="0" w:line="240" w:lineRule="auto"/>
              <w:ind w:right="75"/>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104,043</w:t>
            </w:r>
          </w:p>
        </w:tc>
        <w:tc>
          <w:tcPr>
            <w:tcW w:w="641" w:type="pct"/>
            <w:tcBorders>
              <w:top w:val="nil"/>
              <w:left w:val="nil"/>
              <w:bottom w:val="nil"/>
              <w:right w:val="nil"/>
            </w:tcBorders>
            <w:shd w:val="clear" w:color="auto" w:fill="auto"/>
            <w:noWrap/>
            <w:vAlign w:val="center"/>
            <w:hideMark/>
          </w:tcPr>
          <w:p w14:paraId="56332814" w14:textId="7A478091" w:rsidR="00961A7A" w:rsidRPr="00961A7A" w:rsidRDefault="00961A7A" w:rsidP="00024863">
            <w:pPr>
              <w:suppressAutoHyphens w:val="0"/>
              <w:spacing w:after="0" w:line="240" w:lineRule="auto"/>
              <w:ind w:right="240"/>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(50,758)</w:t>
            </w:r>
          </w:p>
        </w:tc>
        <w:tc>
          <w:tcPr>
            <w:tcW w:w="477" w:type="pct"/>
            <w:tcBorders>
              <w:top w:val="nil"/>
              <w:left w:val="nil"/>
              <w:bottom w:val="nil"/>
              <w:right w:val="nil"/>
            </w:tcBorders>
            <w:shd w:val="clear" w:color="auto" w:fill="auto"/>
            <w:noWrap/>
            <w:vAlign w:val="center"/>
            <w:hideMark/>
          </w:tcPr>
          <w:p w14:paraId="03955A97" w14:textId="69DD9D8D" w:rsidR="00961A7A" w:rsidRPr="00961A7A" w:rsidRDefault="00961A7A" w:rsidP="00024863">
            <w:pPr>
              <w:suppressAutoHyphens w:val="0"/>
              <w:spacing w:after="0" w:line="240" w:lineRule="auto"/>
              <w:ind w:right="8"/>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(3,622,095)</w:t>
            </w:r>
          </w:p>
        </w:tc>
        <w:tc>
          <w:tcPr>
            <w:tcW w:w="557" w:type="pct"/>
            <w:tcBorders>
              <w:top w:val="nil"/>
              <w:left w:val="nil"/>
              <w:bottom w:val="nil"/>
              <w:right w:val="nil"/>
            </w:tcBorders>
            <w:shd w:val="clear" w:color="auto" w:fill="auto"/>
            <w:noWrap/>
            <w:vAlign w:val="center"/>
            <w:hideMark/>
          </w:tcPr>
          <w:p w14:paraId="13C105BC" w14:textId="65AE90A4" w:rsidR="00961A7A" w:rsidRPr="00961A7A" w:rsidRDefault="00961A7A" w:rsidP="00024863">
            <w:pPr>
              <w:suppressAutoHyphens w:val="0"/>
              <w:spacing w:after="0" w:line="240" w:lineRule="auto"/>
              <w:ind w:right="240"/>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499,390</w:t>
            </w:r>
          </w:p>
        </w:tc>
      </w:tr>
      <w:tr w:rsidR="00024863" w:rsidRPr="00961A7A" w14:paraId="1A4B1477" w14:textId="77777777" w:rsidTr="00024863">
        <w:trPr>
          <w:trHeight w:val="300"/>
        </w:trPr>
        <w:tc>
          <w:tcPr>
            <w:tcW w:w="1781" w:type="pct"/>
            <w:tcBorders>
              <w:top w:val="nil"/>
              <w:left w:val="nil"/>
              <w:bottom w:val="nil"/>
              <w:right w:val="nil"/>
            </w:tcBorders>
            <w:shd w:val="clear" w:color="auto" w:fill="auto"/>
            <w:noWrap/>
            <w:vAlign w:val="center"/>
            <w:hideMark/>
          </w:tcPr>
          <w:p w14:paraId="4A46F77D" w14:textId="77777777" w:rsidR="00961A7A" w:rsidRPr="00961A7A" w:rsidRDefault="00961A7A" w:rsidP="00961A7A">
            <w:pPr>
              <w:suppressAutoHyphens w:val="0"/>
              <w:spacing w:after="0" w:line="240" w:lineRule="auto"/>
              <w:jc w:val="right"/>
              <w:rPr>
                <w:rFonts w:ascii="Book Antiqua" w:eastAsia="Times New Roman" w:hAnsi="Book Antiqua" w:cs="Calibri"/>
                <w:b/>
                <w:bCs/>
                <w:color w:val="000000"/>
                <w:sz w:val="18"/>
                <w:szCs w:val="18"/>
                <w:lang w:eastAsia="es-EC"/>
              </w:rPr>
            </w:pPr>
          </w:p>
        </w:tc>
        <w:tc>
          <w:tcPr>
            <w:tcW w:w="399" w:type="pct"/>
            <w:tcBorders>
              <w:top w:val="nil"/>
              <w:left w:val="nil"/>
              <w:bottom w:val="nil"/>
              <w:right w:val="nil"/>
            </w:tcBorders>
            <w:shd w:val="clear" w:color="auto" w:fill="auto"/>
            <w:noWrap/>
            <w:vAlign w:val="center"/>
            <w:hideMark/>
          </w:tcPr>
          <w:p w14:paraId="1F9141B7" w14:textId="77777777" w:rsidR="00961A7A" w:rsidRPr="00961A7A" w:rsidRDefault="00961A7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754" w:type="pct"/>
            <w:tcBorders>
              <w:top w:val="nil"/>
              <w:left w:val="nil"/>
              <w:bottom w:val="nil"/>
              <w:right w:val="nil"/>
            </w:tcBorders>
            <w:shd w:val="clear" w:color="auto" w:fill="auto"/>
            <w:noWrap/>
            <w:vAlign w:val="center"/>
            <w:hideMark/>
          </w:tcPr>
          <w:p w14:paraId="2292D203" w14:textId="77777777" w:rsidR="00961A7A" w:rsidRPr="00961A7A" w:rsidRDefault="00961A7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391" w:type="pct"/>
            <w:tcBorders>
              <w:top w:val="nil"/>
              <w:left w:val="nil"/>
              <w:bottom w:val="nil"/>
              <w:right w:val="nil"/>
            </w:tcBorders>
            <w:shd w:val="clear" w:color="auto" w:fill="auto"/>
            <w:noWrap/>
            <w:vAlign w:val="center"/>
            <w:hideMark/>
          </w:tcPr>
          <w:p w14:paraId="758F9055" w14:textId="77777777" w:rsidR="00961A7A" w:rsidRPr="00961A7A" w:rsidRDefault="00961A7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41" w:type="pct"/>
            <w:tcBorders>
              <w:top w:val="nil"/>
              <w:left w:val="nil"/>
              <w:bottom w:val="nil"/>
              <w:right w:val="nil"/>
            </w:tcBorders>
            <w:shd w:val="clear" w:color="auto" w:fill="auto"/>
            <w:noWrap/>
            <w:vAlign w:val="center"/>
            <w:hideMark/>
          </w:tcPr>
          <w:p w14:paraId="1FA10584" w14:textId="77777777" w:rsidR="00961A7A" w:rsidRPr="00961A7A"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c>
          <w:tcPr>
            <w:tcW w:w="477" w:type="pct"/>
            <w:tcBorders>
              <w:top w:val="nil"/>
              <w:left w:val="nil"/>
              <w:bottom w:val="nil"/>
              <w:right w:val="nil"/>
            </w:tcBorders>
            <w:shd w:val="clear" w:color="auto" w:fill="auto"/>
            <w:noWrap/>
            <w:vAlign w:val="center"/>
            <w:hideMark/>
          </w:tcPr>
          <w:p w14:paraId="7F5D5D82" w14:textId="77777777" w:rsidR="00961A7A" w:rsidRPr="00961A7A" w:rsidRDefault="00961A7A" w:rsidP="00024863">
            <w:pPr>
              <w:suppressAutoHyphens w:val="0"/>
              <w:spacing w:after="0" w:line="240" w:lineRule="auto"/>
              <w:ind w:right="8"/>
              <w:jc w:val="right"/>
              <w:rPr>
                <w:rFonts w:ascii="Times New Roman" w:eastAsia="Times New Roman" w:hAnsi="Times New Roman" w:cs="Times New Roman"/>
                <w:sz w:val="20"/>
                <w:szCs w:val="20"/>
                <w:lang w:eastAsia="es-EC"/>
              </w:rPr>
            </w:pPr>
          </w:p>
        </w:tc>
        <w:tc>
          <w:tcPr>
            <w:tcW w:w="557" w:type="pct"/>
            <w:tcBorders>
              <w:top w:val="nil"/>
              <w:left w:val="nil"/>
              <w:bottom w:val="nil"/>
              <w:right w:val="nil"/>
            </w:tcBorders>
            <w:shd w:val="clear" w:color="auto" w:fill="auto"/>
            <w:noWrap/>
            <w:vAlign w:val="center"/>
            <w:hideMark/>
          </w:tcPr>
          <w:p w14:paraId="3BD94C26" w14:textId="77777777" w:rsidR="00961A7A" w:rsidRPr="00961A7A"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r>
      <w:tr w:rsidR="00024863" w:rsidRPr="00961A7A" w14:paraId="23C5F2BC" w14:textId="77777777" w:rsidTr="00024863">
        <w:trPr>
          <w:trHeight w:val="300"/>
        </w:trPr>
        <w:tc>
          <w:tcPr>
            <w:tcW w:w="1781" w:type="pct"/>
            <w:tcBorders>
              <w:top w:val="nil"/>
              <w:left w:val="nil"/>
              <w:bottom w:val="nil"/>
              <w:right w:val="nil"/>
            </w:tcBorders>
            <w:shd w:val="clear" w:color="auto" w:fill="auto"/>
            <w:noWrap/>
            <w:vAlign w:val="center"/>
            <w:hideMark/>
          </w:tcPr>
          <w:p w14:paraId="4D5CD7B8"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Aumento de capital</w:t>
            </w:r>
          </w:p>
        </w:tc>
        <w:tc>
          <w:tcPr>
            <w:tcW w:w="399" w:type="pct"/>
            <w:tcBorders>
              <w:top w:val="nil"/>
              <w:left w:val="nil"/>
              <w:bottom w:val="nil"/>
              <w:right w:val="nil"/>
            </w:tcBorders>
            <w:shd w:val="clear" w:color="auto" w:fill="auto"/>
            <w:noWrap/>
            <w:vAlign w:val="center"/>
            <w:hideMark/>
          </w:tcPr>
          <w:p w14:paraId="7DCC9A69" w14:textId="0D8BB302"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406,</w:t>
            </w:r>
            <w:r w:rsidR="00651970">
              <w:rPr>
                <w:rFonts w:ascii="Book Antiqua" w:eastAsia="Times New Roman" w:hAnsi="Book Antiqua" w:cs="Calibri"/>
                <w:color w:val="000000"/>
                <w:sz w:val="18"/>
                <w:szCs w:val="18"/>
                <w:lang w:eastAsia="es-EC"/>
              </w:rPr>
              <w:t>799</w:t>
            </w:r>
          </w:p>
        </w:tc>
        <w:tc>
          <w:tcPr>
            <w:tcW w:w="754" w:type="pct"/>
            <w:tcBorders>
              <w:top w:val="nil"/>
              <w:left w:val="nil"/>
              <w:bottom w:val="nil"/>
              <w:right w:val="nil"/>
            </w:tcBorders>
            <w:shd w:val="clear" w:color="auto" w:fill="auto"/>
            <w:noWrap/>
            <w:vAlign w:val="center"/>
            <w:hideMark/>
          </w:tcPr>
          <w:p w14:paraId="2D4CB5EB" w14:textId="053AB833"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(406,</w:t>
            </w:r>
            <w:r w:rsidR="00651970">
              <w:rPr>
                <w:rFonts w:ascii="Book Antiqua" w:eastAsia="Times New Roman" w:hAnsi="Book Antiqua" w:cs="Calibri"/>
                <w:color w:val="000000"/>
                <w:sz w:val="18"/>
                <w:szCs w:val="18"/>
                <w:lang w:eastAsia="es-EC"/>
              </w:rPr>
              <w:t>799</w:t>
            </w:r>
            <w:r w:rsidRPr="00961A7A">
              <w:rPr>
                <w:rFonts w:ascii="Book Antiqua" w:eastAsia="Times New Roman" w:hAnsi="Book Antiqua" w:cs="Calibri"/>
                <w:color w:val="000000"/>
                <w:sz w:val="18"/>
                <w:szCs w:val="18"/>
                <w:lang w:eastAsia="es-EC"/>
              </w:rPr>
              <w:t>)</w:t>
            </w:r>
          </w:p>
        </w:tc>
        <w:tc>
          <w:tcPr>
            <w:tcW w:w="391" w:type="pct"/>
            <w:tcBorders>
              <w:top w:val="nil"/>
              <w:left w:val="nil"/>
              <w:bottom w:val="nil"/>
              <w:right w:val="nil"/>
            </w:tcBorders>
            <w:shd w:val="clear" w:color="auto" w:fill="auto"/>
            <w:noWrap/>
            <w:vAlign w:val="center"/>
            <w:hideMark/>
          </w:tcPr>
          <w:p w14:paraId="72EBB0F0" w14:textId="7F4E0DA2"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56EFECB5" w14:textId="471BE9CC"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4D58CFF8" w14:textId="3493F742"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557" w:type="pct"/>
            <w:tcBorders>
              <w:top w:val="nil"/>
              <w:left w:val="nil"/>
              <w:bottom w:val="nil"/>
              <w:right w:val="nil"/>
            </w:tcBorders>
            <w:shd w:val="clear" w:color="auto" w:fill="auto"/>
            <w:noWrap/>
            <w:vAlign w:val="center"/>
            <w:hideMark/>
          </w:tcPr>
          <w:p w14:paraId="632F2C5E" w14:textId="1FDF88CB"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r>
      <w:tr w:rsidR="00024863" w:rsidRPr="00961A7A" w14:paraId="755D7F75" w14:textId="77777777" w:rsidTr="00024863">
        <w:trPr>
          <w:trHeight w:val="300"/>
        </w:trPr>
        <w:tc>
          <w:tcPr>
            <w:tcW w:w="1781" w:type="pct"/>
            <w:tcBorders>
              <w:top w:val="nil"/>
              <w:left w:val="nil"/>
              <w:bottom w:val="nil"/>
              <w:right w:val="nil"/>
            </w:tcBorders>
            <w:shd w:val="clear" w:color="auto" w:fill="auto"/>
            <w:noWrap/>
            <w:vAlign w:val="center"/>
            <w:hideMark/>
          </w:tcPr>
          <w:p w14:paraId="7BFDCEF0"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Utilidad neta</w:t>
            </w:r>
          </w:p>
        </w:tc>
        <w:tc>
          <w:tcPr>
            <w:tcW w:w="399" w:type="pct"/>
            <w:tcBorders>
              <w:top w:val="nil"/>
              <w:left w:val="nil"/>
              <w:bottom w:val="nil"/>
              <w:right w:val="nil"/>
            </w:tcBorders>
            <w:shd w:val="clear" w:color="auto" w:fill="auto"/>
            <w:noWrap/>
            <w:vAlign w:val="center"/>
            <w:hideMark/>
          </w:tcPr>
          <w:p w14:paraId="52F8D9AD" w14:textId="65F2EAFF"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2FC3B1DE" w14:textId="0F41A20A"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018B5A55" w14:textId="5918AF65"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5A1529B2" w14:textId="5939F23C"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78ED820E" w14:textId="14A5D633"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99,042</w:t>
            </w:r>
          </w:p>
        </w:tc>
        <w:tc>
          <w:tcPr>
            <w:tcW w:w="557" w:type="pct"/>
            <w:tcBorders>
              <w:top w:val="nil"/>
              <w:left w:val="nil"/>
              <w:bottom w:val="nil"/>
              <w:right w:val="nil"/>
            </w:tcBorders>
            <w:shd w:val="clear" w:color="auto" w:fill="auto"/>
            <w:noWrap/>
            <w:vAlign w:val="center"/>
            <w:hideMark/>
          </w:tcPr>
          <w:p w14:paraId="4AA34A12" w14:textId="473524B5"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99,042</w:t>
            </w:r>
          </w:p>
        </w:tc>
      </w:tr>
      <w:tr w:rsidR="00024863" w:rsidRPr="00961A7A" w14:paraId="67CFE061" w14:textId="77777777" w:rsidTr="00024863">
        <w:trPr>
          <w:trHeight w:val="300"/>
        </w:trPr>
        <w:tc>
          <w:tcPr>
            <w:tcW w:w="1781" w:type="pct"/>
            <w:tcBorders>
              <w:top w:val="nil"/>
              <w:left w:val="nil"/>
              <w:bottom w:val="nil"/>
              <w:right w:val="nil"/>
            </w:tcBorders>
            <w:shd w:val="clear" w:color="auto" w:fill="auto"/>
            <w:noWrap/>
            <w:vAlign w:val="center"/>
            <w:hideMark/>
          </w:tcPr>
          <w:p w14:paraId="1EEFB36D"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Apropiación para reserva legal</w:t>
            </w:r>
          </w:p>
        </w:tc>
        <w:tc>
          <w:tcPr>
            <w:tcW w:w="399" w:type="pct"/>
            <w:tcBorders>
              <w:top w:val="nil"/>
              <w:left w:val="nil"/>
              <w:bottom w:val="nil"/>
              <w:right w:val="nil"/>
            </w:tcBorders>
            <w:shd w:val="clear" w:color="auto" w:fill="auto"/>
            <w:noWrap/>
            <w:vAlign w:val="center"/>
            <w:hideMark/>
          </w:tcPr>
          <w:p w14:paraId="6CC32341" w14:textId="65966CCA"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152C5978" w14:textId="47191565"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617116F3" w14:textId="1C53CE30"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15,531</w:t>
            </w:r>
          </w:p>
        </w:tc>
        <w:tc>
          <w:tcPr>
            <w:tcW w:w="641" w:type="pct"/>
            <w:tcBorders>
              <w:top w:val="nil"/>
              <w:left w:val="nil"/>
              <w:bottom w:val="nil"/>
              <w:right w:val="nil"/>
            </w:tcBorders>
            <w:shd w:val="clear" w:color="auto" w:fill="auto"/>
            <w:noWrap/>
            <w:vAlign w:val="center"/>
            <w:hideMark/>
          </w:tcPr>
          <w:p w14:paraId="4A8A579F" w14:textId="344CB2DF"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38504574" w14:textId="53BF1502"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(15,531)</w:t>
            </w:r>
          </w:p>
        </w:tc>
        <w:tc>
          <w:tcPr>
            <w:tcW w:w="557" w:type="pct"/>
            <w:tcBorders>
              <w:top w:val="nil"/>
              <w:left w:val="nil"/>
              <w:bottom w:val="nil"/>
              <w:right w:val="nil"/>
            </w:tcBorders>
            <w:shd w:val="clear" w:color="auto" w:fill="auto"/>
            <w:noWrap/>
            <w:vAlign w:val="center"/>
            <w:hideMark/>
          </w:tcPr>
          <w:p w14:paraId="7A85530C" w14:textId="631B4011"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r>
      <w:tr w:rsidR="00024863" w:rsidRPr="00961A7A" w14:paraId="38941268" w14:textId="77777777" w:rsidTr="00024863">
        <w:trPr>
          <w:trHeight w:val="315"/>
        </w:trPr>
        <w:tc>
          <w:tcPr>
            <w:tcW w:w="1781" w:type="pct"/>
            <w:tcBorders>
              <w:top w:val="nil"/>
              <w:left w:val="nil"/>
              <w:bottom w:val="nil"/>
              <w:right w:val="nil"/>
            </w:tcBorders>
            <w:shd w:val="clear" w:color="auto" w:fill="auto"/>
            <w:noWrap/>
            <w:vAlign w:val="center"/>
            <w:hideMark/>
          </w:tcPr>
          <w:p w14:paraId="2CDFCE2B" w14:textId="6EF0ED93"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commentRangeStart w:id="2"/>
            <w:commentRangeStart w:id="3"/>
            <w:r w:rsidRPr="00961A7A">
              <w:rPr>
                <w:rFonts w:ascii="Book Antiqua" w:eastAsia="Times New Roman" w:hAnsi="Book Antiqua" w:cs="Calibri"/>
                <w:color w:val="000000"/>
                <w:sz w:val="18"/>
                <w:szCs w:val="18"/>
                <w:lang w:eastAsia="es-EC"/>
              </w:rPr>
              <w:t xml:space="preserve">Corrección de errores de años anteriores (nota </w:t>
            </w:r>
            <w:r w:rsidR="00426560">
              <w:rPr>
                <w:rFonts w:ascii="Book Antiqua" w:eastAsia="Times New Roman" w:hAnsi="Book Antiqua" w:cs="Calibri"/>
                <w:color w:val="000000"/>
                <w:sz w:val="18"/>
                <w:szCs w:val="18"/>
                <w:lang w:eastAsia="es-EC"/>
              </w:rPr>
              <w:t>12</w:t>
            </w:r>
            <w:r w:rsidRPr="00961A7A">
              <w:rPr>
                <w:rFonts w:ascii="Book Antiqua" w:eastAsia="Times New Roman" w:hAnsi="Book Antiqua" w:cs="Calibri"/>
                <w:color w:val="000000"/>
                <w:sz w:val="18"/>
                <w:szCs w:val="18"/>
                <w:lang w:eastAsia="es-EC"/>
              </w:rPr>
              <w:t>)</w:t>
            </w:r>
            <w:commentRangeEnd w:id="2"/>
            <w:r w:rsidR="00190C79">
              <w:rPr>
                <w:rStyle w:val="Refdecomentario"/>
              </w:rPr>
              <w:commentReference w:id="2"/>
            </w:r>
            <w:commentRangeEnd w:id="3"/>
            <w:r w:rsidR="00426560">
              <w:rPr>
                <w:rStyle w:val="Refdecomentario"/>
              </w:rPr>
              <w:commentReference w:id="3"/>
            </w:r>
          </w:p>
        </w:tc>
        <w:tc>
          <w:tcPr>
            <w:tcW w:w="399" w:type="pct"/>
            <w:tcBorders>
              <w:top w:val="nil"/>
              <w:left w:val="nil"/>
              <w:bottom w:val="nil"/>
              <w:right w:val="nil"/>
            </w:tcBorders>
            <w:shd w:val="clear" w:color="auto" w:fill="auto"/>
            <w:noWrap/>
            <w:vAlign w:val="center"/>
            <w:hideMark/>
          </w:tcPr>
          <w:p w14:paraId="20F514CD" w14:textId="23FBE367" w:rsidR="00961A7A" w:rsidRPr="00190C79" w:rsidRDefault="00024863"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752BB364" w14:textId="077015CF" w:rsidR="00961A7A" w:rsidRPr="00190C79" w:rsidRDefault="00024863"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288E0900" w14:textId="5982B39F" w:rsidR="00961A7A" w:rsidRPr="00190C79" w:rsidRDefault="00024863"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6BFC20A3" w14:textId="329CC07E" w:rsidR="00961A7A" w:rsidRPr="00190C79" w:rsidRDefault="00024863"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427CECAC" w14:textId="1A19A2E7" w:rsidR="00961A7A" w:rsidRPr="00190C79" w:rsidRDefault="00024863"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119,2</w:t>
            </w:r>
            <w:r w:rsidR="00946DF5">
              <w:rPr>
                <w:rFonts w:ascii="Book Antiqua" w:eastAsia="Times New Roman" w:hAnsi="Book Antiqua" w:cs="Calibri"/>
                <w:color w:val="000000"/>
                <w:sz w:val="18"/>
                <w:szCs w:val="18"/>
                <w:lang w:eastAsia="es-EC"/>
              </w:rPr>
              <w:t>10</w:t>
            </w:r>
          </w:p>
        </w:tc>
        <w:tc>
          <w:tcPr>
            <w:tcW w:w="557" w:type="pct"/>
            <w:tcBorders>
              <w:top w:val="nil"/>
              <w:left w:val="nil"/>
              <w:bottom w:val="nil"/>
              <w:right w:val="nil"/>
            </w:tcBorders>
            <w:shd w:val="clear" w:color="auto" w:fill="auto"/>
            <w:noWrap/>
            <w:vAlign w:val="center"/>
            <w:hideMark/>
          </w:tcPr>
          <w:p w14:paraId="4D906C35" w14:textId="7FD22441" w:rsidR="00961A7A" w:rsidRPr="00190C79"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119,2</w:t>
            </w:r>
            <w:r w:rsidR="00946DF5">
              <w:rPr>
                <w:rFonts w:ascii="Book Antiqua" w:eastAsia="Times New Roman" w:hAnsi="Book Antiqua" w:cs="Calibri"/>
                <w:color w:val="000000"/>
                <w:sz w:val="18"/>
                <w:szCs w:val="18"/>
                <w:lang w:eastAsia="es-EC"/>
              </w:rPr>
              <w:t>10</w:t>
            </w:r>
          </w:p>
        </w:tc>
      </w:tr>
      <w:tr w:rsidR="00024863" w:rsidRPr="00961A7A" w14:paraId="41984EEF" w14:textId="77777777" w:rsidTr="00024863">
        <w:trPr>
          <w:trHeight w:val="300"/>
        </w:trPr>
        <w:tc>
          <w:tcPr>
            <w:tcW w:w="1781" w:type="pct"/>
            <w:tcBorders>
              <w:top w:val="nil"/>
              <w:left w:val="nil"/>
              <w:bottom w:val="nil"/>
              <w:right w:val="nil"/>
            </w:tcBorders>
            <w:shd w:val="clear" w:color="auto" w:fill="auto"/>
            <w:noWrap/>
            <w:vAlign w:val="center"/>
            <w:hideMark/>
          </w:tcPr>
          <w:p w14:paraId="3CFF1F9E"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commentRangeStart w:id="4"/>
            <w:commentRangeStart w:id="5"/>
            <w:r w:rsidRPr="00961A7A">
              <w:rPr>
                <w:rFonts w:ascii="Book Antiqua" w:eastAsia="Times New Roman" w:hAnsi="Book Antiqua" w:cs="Calibri"/>
                <w:color w:val="000000"/>
                <w:sz w:val="18"/>
                <w:szCs w:val="18"/>
                <w:lang w:eastAsia="es-EC"/>
              </w:rPr>
              <w:t>Otros</w:t>
            </w:r>
            <w:commentRangeEnd w:id="4"/>
            <w:r w:rsidR="00190C79">
              <w:rPr>
                <w:rStyle w:val="Refdecomentario"/>
              </w:rPr>
              <w:commentReference w:id="4"/>
            </w:r>
            <w:commentRangeEnd w:id="5"/>
            <w:r w:rsidR="00EE44CA">
              <w:rPr>
                <w:rStyle w:val="Refdecomentario"/>
              </w:rPr>
              <w:commentReference w:id="5"/>
            </w:r>
          </w:p>
        </w:tc>
        <w:tc>
          <w:tcPr>
            <w:tcW w:w="399" w:type="pct"/>
            <w:tcBorders>
              <w:top w:val="nil"/>
              <w:left w:val="nil"/>
              <w:bottom w:val="nil"/>
              <w:right w:val="nil"/>
            </w:tcBorders>
            <w:shd w:val="clear" w:color="auto" w:fill="auto"/>
            <w:noWrap/>
            <w:vAlign w:val="center"/>
            <w:hideMark/>
          </w:tcPr>
          <w:p w14:paraId="226CC5BE" w14:textId="2FFA0352" w:rsidR="00961A7A" w:rsidRPr="00961A7A" w:rsidRDefault="00024863" w:rsidP="00024863">
            <w:pPr>
              <w:suppressAutoHyphens w:val="0"/>
              <w:spacing w:after="0" w:line="240" w:lineRule="auto"/>
              <w:ind w:right="15"/>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754" w:type="pct"/>
            <w:tcBorders>
              <w:top w:val="nil"/>
              <w:left w:val="nil"/>
              <w:bottom w:val="nil"/>
              <w:right w:val="nil"/>
            </w:tcBorders>
            <w:shd w:val="clear" w:color="auto" w:fill="auto"/>
            <w:noWrap/>
            <w:vAlign w:val="center"/>
            <w:hideMark/>
          </w:tcPr>
          <w:p w14:paraId="41EADF97" w14:textId="19713395" w:rsidR="00961A7A" w:rsidRPr="00961A7A" w:rsidRDefault="00024863" w:rsidP="00024863">
            <w:pPr>
              <w:suppressAutoHyphens w:val="0"/>
              <w:spacing w:after="0" w:line="240" w:lineRule="auto"/>
              <w:ind w:right="472"/>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391" w:type="pct"/>
            <w:tcBorders>
              <w:top w:val="nil"/>
              <w:left w:val="nil"/>
              <w:bottom w:val="nil"/>
              <w:right w:val="nil"/>
            </w:tcBorders>
            <w:shd w:val="clear" w:color="auto" w:fill="auto"/>
            <w:noWrap/>
            <w:vAlign w:val="center"/>
            <w:hideMark/>
          </w:tcPr>
          <w:p w14:paraId="6A908E54" w14:textId="2173213D" w:rsidR="00961A7A" w:rsidRPr="00961A7A" w:rsidRDefault="00024863" w:rsidP="00024863">
            <w:pPr>
              <w:suppressAutoHyphens w:val="0"/>
              <w:spacing w:after="0" w:line="240" w:lineRule="auto"/>
              <w:ind w:right="75"/>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641" w:type="pct"/>
            <w:tcBorders>
              <w:top w:val="nil"/>
              <w:left w:val="nil"/>
              <w:bottom w:val="nil"/>
              <w:right w:val="nil"/>
            </w:tcBorders>
            <w:shd w:val="clear" w:color="auto" w:fill="auto"/>
            <w:noWrap/>
            <w:vAlign w:val="center"/>
            <w:hideMark/>
          </w:tcPr>
          <w:p w14:paraId="46B10AA0" w14:textId="38772F77"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477" w:type="pct"/>
            <w:tcBorders>
              <w:top w:val="nil"/>
              <w:left w:val="nil"/>
              <w:bottom w:val="nil"/>
              <w:right w:val="nil"/>
            </w:tcBorders>
            <w:shd w:val="clear" w:color="auto" w:fill="auto"/>
            <w:noWrap/>
            <w:vAlign w:val="center"/>
            <w:hideMark/>
          </w:tcPr>
          <w:p w14:paraId="10F17B5D" w14:textId="3B4B11E0" w:rsidR="00961A7A" w:rsidRPr="00961A7A" w:rsidRDefault="00EE44CA" w:rsidP="00024863">
            <w:pPr>
              <w:suppressAutoHyphens w:val="0"/>
              <w:spacing w:after="0" w:line="240" w:lineRule="auto"/>
              <w:ind w:right="8"/>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0</w:t>
            </w:r>
            <w:r w:rsidR="00024863">
              <w:rPr>
                <w:rFonts w:ascii="Book Antiqua" w:eastAsia="Times New Roman" w:hAnsi="Book Antiqua" w:cs="Calibri"/>
                <w:color w:val="000000"/>
                <w:sz w:val="18"/>
                <w:szCs w:val="18"/>
                <w:u w:val="single"/>
                <w:lang w:eastAsia="es-EC"/>
              </w:rPr>
              <w:t xml:space="preserve">        </w:t>
            </w:r>
          </w:p>
        </w:tc>
        <w:tc>
          <w:tcPr>
            <w:tcW w:w="557" w:type="pct"/>
            <w:tcBorders>
              <w:top w:val="nil"/>
              <w:left w:val="nil"/>
              <w:bottom w:val="nil"/>
              <w:right w:val="nil"/>
            </w:tcBorders>
            <w:shd w:val="clear" w:color="auto" w:fill="auto"/>
            <w:noWrap/>
            <w:vAlign w:val="center"/>
            <w:hideMark/>
          </w:tcPr>
          <w:p w14:paraId="1B164D18" w14:textId="0ACC5A2D"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EE44CA">
              <w:rPr>
                <w:rFonts w:ascii="Book Antiqua" w:eastAsia="Times New Roman" w:hAnsi="Book Antiqua" w:cs="Calibri"/>
                <w:color w:val="000000"/>
                <w:sz w:val="18"/>
                <w:szCs w:val="18"/>
                <w:u w:val="single"/>
                <w:lang w:eastAsia="es-EC"/>
              </w:rPr>
              <w:t>0</w:t>
            </w:r>
          </w:p>
        </w:tc>
      </w:tr>
      <w:tr w:rsidR="00024863" w:rsidRPr="00961A7A" w14:paraId="24BF2A97" w14:textId="77777777" w:rsidTr="00024863">
        <w:trPr>
          <w:trHeight w:val="300"/>
        </w:trPr>
        <w:tc>
          <w:tcPr>
            <w:tcW w:w="1781" w:type="pct"/>
            <w:tcBorders>
              <w:top w:val="nil"/>
              <w:left w:val="nil"/>
              <w:bottom w:val="nil"/>
              <w:right w:val="nil"/>
            </w:tcBorders>
            <w:shd w:val="clear" w:color="auto" w:fill="auto"/>
            <w:noWrap/>
            <w:vAlign w:val="center"/>
            <w:hideMark/>
          </w:tcPr>
          <w:p w14:paraId="0B191007" w14:textId="77777777" w:rsidR="00961A7A" w:rsidRPr="00961A7A" w:rsidRDefault="00961A7A" w:rsidP="00024863">
            <w:pPr>
              <w:suppressAutoHyphens w:val="0"/>
              <w:spacing w:after="0" w:line="276" w:lineRule="auto"/>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Saldos al 31 de diciembre de 2021</w:t>
            </w:r>
          </w:p>
        </w:tc>
        <w:tc>
          <w:tcPr>
            <w:tcW w:w="399" w:type="pct"/>
            <w:tcBorders>
              <w:top w:val="nil"/>
              <w:left w:val="nil"/>
              <w:bottom w:val="nil"/>
              <w:right w:val="nil"/>
            </w:tcBorders>
            <w:shd w:val="clear" w:color="auto" w:fill="auto"/>
            <w:noWrap/>
            <w:vAlign w:val="center"/>
            <w:hideMark/>
          </w:tcPr>
          <w:p w14:paraId="5B8890EB" w14:textId="0E230DAA" w:rsidR="00961A7A" w:rsidRPr="00961A7A" w:rsidRDefault="00961A7A" w:rsidP="00024863">
            <w:pPr>
              <w:suppressAutoHyphens w:val="0"/>
              <w:spacing w:after="0" w:line="276" w:lineRule="auto"/>
              <w:ind w:right="15"/>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4,068,</w:t>
            </w:r>
            <w:r w:rsidR="00651970">
              <w:rPr>
                <w:rFonts w:ascii="Book Antiqua" w:eastAsia="Times New Roman" w:hAnsi="Book Antiqua" w:cs="Calibri"/>
                <w:b/>
                <w:bCs/>
                <w:color w:val="000000"/>
                <w:sz w:val="18"/>
                <w:szCs w:val="18"/>
                <w:u w:val="double"/>
                <w:lang w:eastAsia="es-EC"/>
              </w:rPr>
              <w:t>199</w:t>
            </w:r>
          </w:p>
        </w:tc>
        <w:tc>
          <w:tcPr>
            <w:tcW w:w="754" w:type="pct"/>
            <w:tcBorders>
              <w:top w:val="nil"/>
              <w:left w:val="nil"/>
              <w:bottom w:val="nil"/>
              <w:right w:val="nil"/>
            </w:tcBorders>
            <w:shd w:val="clear" w:color="auto" w:fill="auto"/>
            <w:noWrap/>
            <w:vAlign w:val="center"/>
            <w:hideMark/>
          </w:tcPr>
          <w:p w14:paraId="212C5FF0" w14:textId="3B962D08" w:rsidR="00961A7A" w:rsidRPr="00961A7A" w:rsidRDefault="00024863" w:rsidP="00024863">
            <w:pPr>
              <w:suppressAutoHyphens w:val="0"/>
              <w:spacing w:after="0" w:line="276" w:lineRule="auto"/>
              <w:ind w:right="472"/>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961A7A" w:rsidRPr="00961A7A">
              <w:rPr>
                <w:rFonts w:ascii="Book Antiqua" w:eastAsia="Times New Roman" w:hAnsi="Book Antiqua" w:cs="Calibri"/>
                <w:b/>
                <w:bCs/>
                <w:color w:val="000000"/>
                <w:sz w:val="18"/>
                <w:szCs w:val="18"/>
                <w:u w:val="double"/>
                <w:lang w:eastAsia="es-EC"/>
              </w:rPr>
              <w:t>0</w:t>
            </w:r>
          </w:p>
        </w:tc>
        <w:tc>
          <w:tcPr>
            <w:tcW w:w="391" w:type="pct"/>
            <w:tcBorders>
              <w:top w:val="nil"/>
              <w:left w:val="nil"/>
              <w:bottom w:val="nil"/>
              <w:right w:val="nil"/>
            </w:tcBorders>
            <w:shd w:val="clear" w:color="auto" w:fill="auto"/>
            <w:noWrap/>
            <w:vAlign w:val="center"/>
            <w:hideMark/>
          </w:tcPr>
          <w:p w14:paraId="3E69487D" w14:textId="319A4D6C" w:rsidR="00961A7A" w:rsidRPr="00961A7A" w:rsidRDefault="00961A7A" w:rsidP="00024863">
            <w:pPr>
              <w:suppressAutoHyphens w:val="0"/>
              <w:spacing w:after="0" w:line="276" w:lineRule="auto"/>
              <w:ind w:right="75"/>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119,574</w:t>
            </w:r>
          </w:p>
        </w:tc>
        <w:tc>
          <w:tcPr>
            <w:tcW w:w="641" w:type="pct"/>
            <w:tcBorders>
              <w:top w:val="nil"/>
              <w:left w:val="nil"/>
              <w:bottom w:val="nil"/>
              <w:right w:val="nil"/>
            </w:tcBorders>
            <w:shd w:val="clear" w:color="auto" w:fill="auto"/>
            <w:noWrap/>
            <w:vAlign w:val="center"/>
            <w:hideMark/>
          </w:tcPr>
          <w:p w14:paraId="680EB621" w14:textId="1444C0D4" w:rsidR="00961A7A" w:rsidRPr="00961A7A" w:rsidRDefault="00961A7A" w:rsidP="00024863">
            <w:pPr>
              <w:suppressAutoHyphens w:val="0"/>
              <w:spacing w:after="0" w:line="276" w:lineRule="auto"/>
              <w:ind w:right="240"/>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(50,758)</w:t>
            </w:r>
          </w:p>
        </w:tc>
        <w:tc>
          <w:tcPr>
            <w:tcW w:w="477" w:type="pct"/>
            <w:tcBorders>
              <w:top w:val="nil"/>
              <w:left w:val="nil"/>
              <w:bottom w:val="nil"/>
              <w:right w:val="nil"/>
            </w:tcBorders>
            <w:shd w:val="clear" w:color="auto" w:fill="auto"/>
            <w:noWrap/>
            <w:vAlign w:val="center"/>
            <w:hideMark/>
          </w:tcPr>
          <w:p w14:paraId="176DFE36" w14:textId="7A6EEDD3" w:rsidR="00961A7A" w:rsidRPr="00961A7A" w:rsidRDefault="00961A7A" w:rsidP="00024863">
            <w:pPr>
              <w:suppressAutoHyphens w:val="0"/>
              <w:spacing w:after="0" w:line="276" w:lineRule="auto"/>
              <w:ind w:right="8"/>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(3</w:t>
            </w:r>
            <w:r w:rsidR="00EE44CA">
              <w:rPr>
                <w:rFonts w:ascii="Book Antiqua" w:eastAsia="Times New Roman" w:hAnsi="Book Antiqua" w:cs="Calibri"/>
                <w:b/>
                <w:bCs/>
                <w:color w:val="000000"/>
                <w:sz w:val="18"/>
                <w:szCs w:val="18"/>
                <w:u w:val="double"/>
                <w:lang w:eastAsia="es-EC"/>
              </w:rPr>
              <w:t>,419,37</w:t>
            </w:r>
            <w:r w:rsidR="00946DF5">
              <w:rPr>
                <w:rFonts w:ascii="Book Antiqua" w:eastAsia="Times New Roman" w:hAnsi="Book Antiqua" w:cs="Calibri"/>
                <w:b/>
                <w:bCs/>
                <w:color w:val="000000"/>
                <w:sz w:val="18"/>
                <w:szCs w:val="18"/>
                <w:u w:val="double"/>
                <w:lang w:eastAsia="es-EC"/>
              </w:rPr>
              <w:t>4</w:t>
            </w:r>
            <w:r w:rsidRPr="00961A7A">
              <w:rPr>
                <w:rFonts w:ascii="Book Antiqua" w:eastAsia="Times New Roman" w:hAnsi="Book Antiqua" w:cs="Calibri"/>
                <w:b/>
                <w:bCs/>
                <w:color w:val="000000"/>
                <w:sz w:val="18"/>
                <w:szCs w:val="18"/>
                <w:u w:val="double"/>
                <w:lang w:eastAsia="es-EC"/>
              </w:rPr>
              <w:t>)</w:t>
            </w:r>
          </w:p>
        </w:tc>
        <w:tc>
          <w:tcPr>
            <w:tcW w:w="557" w:type="pct"/>
            <w:tcBorders>
              <w:top w:val="nil"/>
              <w:left w:val="nil"/>
              <w:bottom w:val="nil"/>
              <w:right w:val="nil"/>
            </w:tcBorders>
            <w:shd w:val="clear" w:color="auto" w:fill="auto"/>
            <w:noWrap/>
            <w:vAlign w:val="center"/>
            <w:hideMark/>
          </w:tcPr>
          <w:p w14:paraId="71BE1882" w14:textId="1045FC87" w:rsidR="00961A7A" w:rsidRPr="00961A7A" w:rsidRDefault="00961A7A" w:rsidP="00024863">
            <w:pPr>
              <w:suppressAutoHyphens w:val="0"/>
              <w:spacing w:after="0" w:line="276" w:lineRule="auto"/>
              <w:ind w:right="240"/>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7</w:t>
            </w:r>
            <w:r w:rsidR="00052022">
              <w:rPr>
                <w:rFonts w:ascii="Book Antiqua" w:eastAsia="Times New Roman" w:hAnsi="Book Antiqua" w:cs="Calibri"/>
                <w:b/>
                <w:bCs/>
                <w:color w:val="000000"/>
                <w:sz w:val="18"/>
                <w:szCs w:val="18"/>
                <w:u w:val="double"/>
                <w:lang w:eastAsia="es-EC"/>
              </w:rPr>
              <w:t>17,641</w:t>
            </w:r>
          </w:p>
        </w:tc>
      </w:tr>
    </w:tbl>
    <w:p w14:paraId="3D01F043" w14:textId="6A1C3841" w:rsidR="006C26E9" w:rsidRDefault="006C26E9">
      <w:pPr>
        <w:tabs>
          <w:tab w:val="left" w:pos="5535"/>
        </w:tabs>
        <w:spacing w:after="0" w:line="240" w:lineRule="auto"/>
        <w:rPr>
          <w:rFonts w:ascii="Book Antiqua" w:hAnsi="Book Antiqua"/>
          <w:sz w:val="20"/>
          <w:szCs w:val="20"/>
        </w:rPr>
      </w:pPr>
    </w:p>
    <w:p w14:paraId="7B43C74A" w14:textId="77777777" w:rsidR="006C26E9" w:rsidRDefault="006C26E9">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77777777" w:rsidR="006C26E9" w:rsidRDefault="006C26E9">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rsidSect="00961A7A">
          <w:headerReference w:type="default" r:id="rId18"/>
          <w:pgSz w:w="15840" w:h="12240" w:orient="landscape"/>
          <w:pgMar w:top="1701" w:right="1418" w:bottom="1701" w:left="1418" w:header="709" w:footer="709" w:gutter="0"/>
          <w:cols w:space="720"/>
          <w:formProt w:val="0"/>
          <w:docGrid w:linePitch="360" w:charSpace="4096"/>
        </w:sectPr>
      </w:pPr>
    </w:p>
    <w:tbl>
      <w:tblPr>
        <w:tblW w:w="8883" w:type="dxa"/>
        <w:tblInd w:w="6" w:type="dxa"/>
        <w:tblCellMar>
          <w:left w:w="70" w:type="dxa"/>
          <w:right w:w="70" w:type="dxa"/>
        </w:tblCellMar>
        <w:tblLook w:val="04A0" w:firstRow="1" w:lastRow="0" w:firstColumn="1" w:lastColumn="0" w:noHBand="0" w:noVBand="1"/>
      </w:tblPr>
      <w:tblGrid>
        <w:gridCol w:w="6157"/>
        <w:gridCol w:w="174"/>
        <w:gridCol w:w="985"/>
        <w:gridCol w:w="107"/>
        <w:gridCol w:w="169"/>
        <w:gridCol w:w="119"/>
        <w:gridCol w:w="1172"/>
      </w:tblGrid>
      <w:tr w:rsidR="00CD7F45" w14:paraId="709C3F41" w14:textId="6297CB4B" w:rsidTr="00CD7F45">
        <w:trPr>
          <w:trHeight w:val="273"/>
        </w:trPr>
        <w:tc>
          <w:tcPr>
            <w:tcW w:w="6157" w:type="dxa"/>
            <w:vAlign w:val="center"/>
          </w:tcPr>
          <w:p w14:paraId="2CE07221" w14:textId="551E7439" w:rsidR="00CD7F45" w:rsidRDefault="00CD7F45">
            <w:pPr>
              <w:rPr>
                <w:rFonts w:eastAsiaTheme="minorEastAsia" w:cs="Times New Roman"/>
                <w:lang w:eastAsia="es-EC"/>
              </w:rPr>
            </w:pPr>
          </w:p>
        </w:tc>
        <w:tc>
          <w:tcPr>
            <w:tcW w:w="174" w:type="dxa"/>
            <w:vAlign w:val="center"/>
          </w:tcPr>
          <w:p w14:paraId="39872FD5" w14:textId="77777777" w:rsidR="00CD7F45" w:rsidRDefault="00CD7F45">
            <w:pPr>
              <w:rPr>
                <w:rFonts w:eastAsiaTheme="minorEastAsia" w:cs="Times New Roman"/>
                <w:lang w:eastAsia="es-EC"/>
              </w:rPr>
            </w:pPr>
          </w:p>
        </w:tc>
        <w:tc>
          <w:tcPr>
            <w:tcW w:w="985" w:type="dxa"/>
            <w:vAlign w:val="center"/>
          </w:tcPr>
          <w:p w14:paraId="1242E209" w14:textId="77777777" w:rsidR="00CD7F45" w:rsidRDefault="00CD7F45">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76" w:type="dxa"/>
            <w:gridSpan w:val="2"/>
            <w:vAlign w:val="center"/>
          </w:tcPr>
          <w:p w14:paraId="2AE63D13" w14:textId="77777777" w:rsidR="00CD7F45" w:rsidRDefault="00CD7F45">
            <w:pPr>
              <w:spacing w:after="0"/>
              <w:rPr>
                <w:rFonts w:eastAsiaTheme="minorEastAsia" w:cs="Times New Roman"/>
                <w:lang w:eastAsia="es-EC"/>
              </w:rPr>
            </w:pPr>
          </w:p>
        </w:tc>
        <w:tc>
          <w:tcPr>
            <w:tcW w:w="1290" w:type="dxa"/>
            <w:gridSpan w:val="2"/>
            <w:vAlign w:val="center"/>
          </w:tcPr>
          <w:p w14:paraId="5DC1D885" w14:textId="77777777" w:rsidR="00CD7F45" w:rsidRDefault="00CD7F45">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CD7F45" w14:paraId="53B782B5" w14:textId="79D1276A" w:rsidTr="00CD7F45">
        <w:trPr>
          <w:trHeight w:val="273"/>
        </w:trPr>
        <w:tc>
          <w:tcPr>
            <w:tcW w:w="6157" w:type="dxa"/>
            <w:vAlign w:val="center"/>
          </w:tcPr>
          <w:p w14:paraId="353391C2" w14:textId="77777777" w:rsidR="00CD7F45" w:rsidRDefault="00CD7F45">
            <w:pPr>
              <w:spacing w:after="0"/>
              <w:rPr>
                <w:rFonts w:eastAsiaTheme="minorEastAsia" w:cs="Times New Roman"/>
                <w:lang w:eastAsia="es-EC"/>
              </w:rPr>
            </w:pPr>
          </w:p>
        </w:tc>
        <w:tc>
          <w:tcPr>
            <w:tcW w:w="174" w:type="dxa"/>
            <w:vAlign w:val="center"/>
          </w:tcPr>
          <w:p w14:paraId="166B7DBF" w14:textId="77777777" w:rsidR="00CD7F45" w:rsidRDefault="00CD7F45">
            <w:pPr>
              <w:spacing w:after="0"/>
              <w:rPr>
                <w:rFonts w:eastAsiaTheme="minorEastAsia" w:cs="Times New Roman"/>
                <w:lang w:eastAsia="es-EC"/>
              </w:rPr>
            </w:pPr>
          </w:p>
        </w:tc>
        <w:tc>
          <w:tcPr>
            <w:tcW w:w="2552" w:type="dxa"/>
            <w:gridSpan w:val="5"/>
            <w:vAlign w:val="center"/>
          </w:tcPr>
          <w:p w14:paraId="34C3B9B1" w14:textId="77777777" w:rsidR="00CD7F45" w:rsidRDefault="00CD7F45">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(en U.S. dólares)</w:t>
            </w:r>
          </w:p>
        </w:tc>
      </w:tr>
      <w:tr w:rsidR="00CD7F45" w14:paraId="24C4D17B" w14:textId="63DEEBC3" w:rsidTr="00CD7F45">
        <w:trPr>
          <w:trHeight w:hRule="exact" w:val="257"/>
        </w:trPr>
        <w:tc>
          <w:tcPr>
            <w:tcW w:w="6157" w:type="dxa"/>
            <w:vAlign w:val="center"/>
          </w:tcPr>
          <w:p w14:paraId="36E31B8B"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41A46E6D" w14:textId="77777777" w:rsidR="00CD7F45" w:rsidRDefault="00CD7F45">
            <w:pPr>
              <w:spacing w:after="0"/>
              <w:rPr>
                <w:rFonts w:eastAsiaTheme="minorEastAsia" w:cs="Times New Roman"/>
                <w:lang w:eastAsia="es-EC"/>
              </w:rPr>
            </w:pPr>
          </w:p>
        </w:tc>
        <w:tc>
          <w:tcPr>
            <w:tcW w:w="1092" w:type="dxa"/>
            <w:gridSpan w:val="2"/>
            <w:vAlign w:val="center"/>
          </w:tcPr>
          <w:p w14:paraId="5C2D17A6" w14:textId="77777777" w:rsidR="00CD7F45" w:rsidRDefault="00CD7F45">
            <w:pPr>
              <w:spacing w:after="0"/>
              <w:rPr>
                <w:rFonts w:eastAsiaTheme="minorEastAsia" w:cs="Times New Roman"/>
                <w:lang w:eastAsia="es-EC"/>
              </w:rPr>
            </w:pPr>
          </w:p>
        </w:tc>
        <w:tc>
          <w:tcPr>
            <w:tcW w:w="288" w:type="dxa"/>
            <w:gridSpan w:val="2"/>
            <w:vAlign w:val="center"/>
          </w:tcPr>
          <w:p w14:paraId="48F12328" w14:textId="77777777" w:rsidR="00CD7F45" w:rsidRDefault="00CD7F45">
            <w:pPr>
              <w:spacing w:after="0"/>
              <w:rPr>
                <w:rFonts w:eastAsiaTheme="minorEastAsia" w:cs="Times New Roman"/>
                <w:lang w:eastAsia="es-EC"/>
              </w:rPr>
            </w:pPr>
          </w:p>
        </w:tc>
        <w:tc>
          <w:tcPr>
            <w:tcW w:w="1172" w:type="dxa"/>
            <w:vAlign w:val="center"/>
          </w:tcPr>
          <w:p w14:paraId="65DE85ED" w14:textId="77777777" w:rsidR="00CD7F45" w:rsidRDefault="00CD7F45">
            <w:pPr>
              <w:spacing w:after="0"/>
              <w:jc w:val="right"/>
              <w:rPr>
                <w:rFonts w:ascii="Book Antiqua" w:eastAsiaTheme="minorEastAsia" w:hAnsi="Book Antiqua" w:cs="Times New Roman"/>
                <w:sz w:val="20"/>
                <w:szCs w:val="20"/>
                <w:u w:val="single"/>
                <w:lang w:eastAsia="es-EC"/>
              </w:rPr>
            </w:pPr>
          </w:p>
        </w:tc>
      </w:tr>
      <w:tr w:rsidR="00CD7F45" w14:paraId="583924E3" w14:textId="0D94EFE0" w:rsidTr="00CD7F45">
        <w:trPr>
          <w:trHeight w:val="232"/>
        </w:trPr>
        <w:tc>
          <w:tcPr>
            <w:tcW w:w="6157" w:type="dxa"/>
            <w:vAlign w:val="center"/>
          </w:tcPr>
          <w:p w14:paraId="2DA5233E" w14:textId="77777777" w:rsidR="00CD7F45" w:rsidRDefault="00CD7F45">
            <w:pPr>
              <w:spacing w:after="0" w:line="240" w:lineRule="auto"/>
              <w:rPr>
                <w:rFonts w:ascii="Book Antiqua" w:eastAsia="Times New Roman" w:hAnsi="Book Antiqua" w:cs="Calibri"/>
                <w:b/>
                <w:sz w:val="20"/>
                <w:szCs w:val="20"/>
                <w:lang w:eastAsia="es-EC"/>
              </w:rPr>
            </w:pPr>
            <w:r>
              <w:rPr>
                <w:rFonts w:ascii="Book Antiqua" w:eastAsia="Times New Roman" w:hAnsi="Book Antiqua" w:cs="Calibri"/>
                <w:sz w:val="20"/>
                <w:szCs w:val="20"/>
                <w:lang w:eastAsia="es-EC"/>
              </w:rPr>
              <w:t>FLUJOS DE EFECTIVO DE ACTIVIDADES DE OPERACION:</w:t>
            </w:r>
          </w:p>
        </w:tc>
        <w:tc>
          <w:tcPr>
            <w:tcW w:w="174" w:type="dxa"/>
            <w:vAlign w:val="center"/>
          </w:tcPr>
          <w:p w14:paraId="3345C6E8" w14:textId="77777777" w:rsidR="00CD7F45" w:rsidRDefault="00CD7F45">
            <w:pPr>
              <w:spacing w:after="0"/>
              <w:rPr>
                <w:rFonts w:eastAsiaTheme="minorEastAsia" w:cs="Times New Roman"/>
                <w:lang w:eastAsia="es-EC"/>
              </w:rPr>
            </w:pPr>
          </w:p>
        </w:tc>
        <w:tc>
          <w:tcPr>
            <w:tcW w:w="1092" w:type="dxa"/>
            <w:gridSpan w:val="2"/>
            <w:vAlign w:val="center"/>
          </w:tcPr>
          <w:p w14:paraId="16EC93C4" w14:textId="77777777" w:rsidR="00CD7F45" w:rsidRDefault="00CD7F45">
            <w:pPr>
              <w:spacing w:after="0"/>
              <w:rPr>
                <w:rFonts w:eastAsiaTheme="minorEastAsia" w:cs="Times New Roman"/>
                <w:lang w:eastAsia="es-EC"/>
              </w:rPr>
            </w:pPr>
          </w:p>
        </w:tc>
        <w:tc>
          <w:tcPr>
            <w:tcW w:w="288" w:type="dxa"/>
            <w:gridSpan w:val="2"/>
            <w:vAlign w:val="center"/>
          </w:tcPr>
          <w:p w14:paraId="0CED85BF" w14:textId="77777777" w:rsidR="00CD7F45" w:rsidRDefault="00CD7F45">
            <w:pPr>
              <w:spacing w:after="0"/>
              <w:rPr>
                <w:rFonts w:eastAsiaTheme="minorEastAsia" w:cs="Times New Roman"/>
                <w:lang w:eastAsia="es-EC"/>
              </w:rPr>
            </w:pPr>
          </w:p>
        </w:tc>
        <w:tc>
          <w:tcPr>
            <w:tcW w:w="1172" w:type="dxa"/>
            <w:vAlign w:val="center"/>
          </w:tcPr>
          <w:p w14:paraId="0F30A511" w14:textId="77777777" w:rsidR="00CD7F45" w:rsidRDefault="00CD7F45">
            <w:pPr>
              <w:spacing w:after="0"/>
              <w:jc w:val="right"/>
              <w:rPr>
                <w:rFonts w:ascii="Book Antiqua" w:eastAsiaTheme="minorEastAsia" w:hAnsi="Book Antiqua" w:cs="Times New Roman"/>
                <w:sz w:val="20"/>
                <w:szCs w:val="20"/>
                <w:lang w:eastAsia="es-EC"/>
              </w:rPr>
            </w:pPr>
          </w:p>
        </w:tc>
      </w:tr>
      <w:tr w:rsidR="00CD7F45" w14:paraId="1FF9A04F" w14:textId="46F5A932" w:rsidTr="00CD7F45">
        <w:trPr>
          <w:trHeight w:val="273"/>
        </w:trPr>
        <w:tc>
          <w:tcPr>
            <w:tcW w:w="6157" w:type="dxa"/>
            <w:vAlign w:val="center"/>
          </w:tcPr>
          <w:p w14:paraId="2348FCA5" w14:textId="77777777"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Cobros procedentes de la venta de bienes o servicios</w:t>
            </w:r>
          </w:p>
        </w:tc>
        <w:tc>
          <w:tcPr>
            <w:tcW w:w="174" w:type="dxa"/>
            <w:vAlign w:val="center"/>
          </w:tcPr>
          <w:p w14:paraId="42111A29" w14:textId="77777777" w:rsidR="00CD7F45" w:rsidRDefault="00CD7F45">
            <w:pPr>
              <w:spacing w:after="0"/>
              <w:rPr>
                <w:rFonts w:eastAsiaTheme="minorEastAsia" w:cs="Times New Roman"/>
                <w:lang w:eastAsia="es-EC"/>
              </w:rPr>
            </w:pPr>
          </w:p>
        </w:tc>
        <w:tc>
          <w:tcPr>
            <w:tcW w:w="1092" w:type="dxa"/>
            <w:gridSpan w:val="2"/>
            <w:vAlign w:val="center"/>
          </w:tcPr>
          <w:p w14:paraId="25257708" w14:textId="513C33C9" w:rsidR="00CD7F45" w:rsidRDefault="00CD7F45">
            <w:pPr>
              <w:spacing w:after="0" w:line="240" w:lineRule="auto"/>
              <w:jc w:val="right"/>
              <w:rPr>
                <w:rFonts w:ascii="Book Antiqua" w:eastAsia="Times New Roman" w:hAnsi="Book Antiqua" w:cs="Calibri"/>
                <w:sz w:val="20"/>
                <w:szCs w:val="20"/>
                <w:lang w:eastAsia="es-EC"/>
              </w:rPr>
            </w:pPr>
            <w:r>
              <w:rPr>
                <w:rFonts w:ascii="Book Antiqua" w:hAnsi="Book Antiqua" w:cs="Calibri"/>
                <w:color w:val="000000"/>
                <w:sz w:val="20"/>
                <w:szCs w:val="20"/>
              </w:rPr>
              <w:t xml:space="preserve">804,456 </w:t>
            </w:r>
          </w:p>
        </w:tc>
        <w:tc>
          <w:tcPr>
            <w:tcW w:w="288" w:type="dxa"/>
            <w:gridSpan w:val="2"/>
            <w:vAlign w:val="center"/>
          </w:tcPr>
          <w:p w14:paraId="2954231B" w14:textId="77777777" w:rsidR="00CD7F45" w:rsidRDefault="00CD7F45">
            <w:pPr>
              <w:spacing w:after="0"/>
              <w:rPr>
                <w:rFonts w:eastAsiaTheme="minorEastAsia" w:cs="Times New Roman"/>
                <w:lang w:eastAsia="es-EC"/>
              </w:rPr>
            </w:pPr>
          </w:p>
        </w:tc>
        <w:tc>
          <w:tcPr>
            <w:tcW w:w="1172" w:type="dxa"/>
            <w:vAlign w:val="center"/>
          </w:tcPr>
          <w:p w14:paraId="1BD39B4D" w14:textId="77777777" w:rsidR="00CD7F45" w:rsidRDefault="00CD7F45">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1,616,768</w:t>
            </w:r>
          </w:p>
        </w:tc>
      </w:tr>
      <w:tr w:rsidR="00CD7F45" w14:paraId="11891869" w14:textId="245B07B0" w:rsidTr="00CD7F45">
        <w:trPr>
          <w:trHeight w:val="273"/>
        </w:trPr>
        <w:tc>
          <w:tcPr>
            <w:tcW w:w="6157" w:type="dxa"/>
            <w:vAlign w:val="center"/>
          </w:tcPr>
          <w:p w14:paraId="4687A72E" w14:textId="09F75FD3"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Pagos a proveedores y empleados</w:t>
            </w:r>
          </w:p>
        </w:tc>
        <w:tc>
          <w:tcPr>
            <w:tcW w:w="174" w:type="dxa"/>
            <w:vAlign w:val="center"/>
          </w:tcPr>
          <w:p w14:paraId="5D255731" w14:textId="77777777" w:rsidR="00CD7F45" w:rsidRDefault="00CD7F45">
            <w:pPr>
              <w:spacing w:after="0"/>
              <w:rPr>
                <w:rFonts w:eastAsiaTheme="minorEastAsia" w:cs="Times New Roman"/>
                <w:lang w:eastAsia="es-EC"/>
              </w:rPr>
            </w:pPr>
          </w:p>
        </w:tc>
        <w:tc>
          <w:tcPr>
            <w:tcW w:w="1092" w:type="dxa"/>
            <w:gridSpan w:val="2"/>
            <w:vAlign w:val="center"/>
          </w:tcPr>
          <w:p w14:paraId="7C8ED793" w14:textId="416B70C2" w:rsidR="00CD7F45" w:rsidRDefault="00CD7F45">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(473,840)</w:t>
            </w:r>
          </w:p>
        </w:tc>
        <w:tc>
          <w:tcPr>
            <w:tcW w:w="288" w:type="dxa"/>
            <w:gridSpan w:val="2"/>
            <w:vAlign w:val="center"/>
          </w:tcPr>
          <w:p w14:paraId="0EF12E5F" w14:textId="77777777" w:rsidR="00CD7F45" w:rsidRDefault="00CD7F45">
            <w:pPr>
              <w:spacing w:after="0"/>
              <w:rPr>
                <w:rFonts w:eastAsiaTheme="minorEastAsia" w:cs="Times New Roman"/>
                <w:lang w:eastAsia="es-EC"/>
              </w:rPr>
            </w:pPr>
          </w:p>
        </w:tc>
        <w:tc>
          <w:tcPr>
            <w:tcW w:w="1172" w:type="dxa"/>
            <w:vAlign w:val="center"/>
          </w:tcPr>
          <w:p w14:paraId="558CB1AD" w14:textId="77777777" w:rsidR="00CD7F45" w:rsidRDefault="00CD7F45">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(821,979)</w:t>
            </w:r>
          </w:p>
        </w:tc>
      </w:tr>
      <w:tr w:rsidR="00CD7F45" w14:paraId="19F1B3D3" w14:textId="43221C5D" w:rsidTr="00CD7F45">
        <w:trPr>
          <w:trHeight w:val="273"/>
        </w:trPr>
        <w:tc>
          <w:tcPr>
            <w:tcW w:w="6157" w:type="dxa"/>
            <w:vAlign w:val="center"/>
          </w:tcPr>
          <w:p w14:paraId="7B75095C" w14:textId="72924F1C"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Impuestos pagados</w:t>
            </w:r>
          </w:p>
        </w:tc>
        <w:tc>
          <w:tcPr>
            <w:tcW w:w="174" w:type="dxa"/>
            <w:vAlign w:val="center"/>
          </w:tcPr>
          <w:p w14:paraId="53F5039C" w14:textId="77777777" w:rsidR="00CD7F45" w:rsidRDefault="00CD7F45">
            <w:pPr>
              <w:spacing w:after="0"/>
              <w:rPr>
                <w:rFonts w:eastAsiaTheme="minorEastAsia" w:cs="Times New Roman"/>
                <w:lang w:eastAsia="es-EC"/>
              </w:rPr>
            </w:pPr>
          </w:p>
        </w:tc>
        <w:tc>
          <w:tcPr>
            <w:tcW w:w="1092" w:type="dxa"/>
            <w:gridSpan w:val="2"/>
            <w:vAlign w:val="center"/>
          </w:tcPr>
          <w:p w14:paraId="799854CE" w14:textId="324506F9" w:rsidR="00CD7F45" w:rsidRDefault="0021732D">
            <w:pPr>
              <w:spacing w:after="0" w:line="240" w:lineRule="auto"/>
              <w:ind w:right="-57"/>
              <w:jc w:val="right"/>
              <w:rPr>
                <w:rFonts w:ascii="Book Antiqua" w:eastAsia="Times New Roman" w:hAnsi="Book Antiqua" w:cs="Calibri"/>
                <w:sz w:val="20"/>
                <w:szCs w:val="20"/>
                <w:highlight w:val="yellow"/>
                <w:u w:val="single"/>
                <w:lang w:eastAsia="es-EC"/>
              </w:rPr>
            </w:pPr>
            <w:r>
              <w:rPr>
                <w:rFonts w:ascii="Book Antiqua" w:hAnsi="Book Antiqua" w:cs="Calibri"/>
                <w:color w:val="000000"/>
                <w:sz w:val="20"/>
                <w:szCs w:val="20"/>
                <w:u w:val="single"/>
              </w:rPr>
              <w:t xml:space="preserve">  </w:t>
            </w:r>
            <w:r w:rsidR="00CD7F45">
              <w:rPr>
                <w:rFonts w:ascii="Book Antiqua" w:hAnsi="Book Antiqua" w:cs="Calibri"/>
                <w:color w:val="000000"/>
                <w:sz w:val="20"/>
                <w:szCs w:val="20"/>
                <w:u w:val="single"/>
              </w:rPr>
              <w:t xml:space="preserve">(53,051)      </w:t>
            </w:r>
          </w:p>
        </w:tc>
        <w:tc>
          <w:tcPr>
            <w:tcW w:w="288" w:type="dxa"/>
            <w:gridSpan w:val="2"/>
            <w:vAlign w:val="center"/>
          </w:tcPr>
          <w:p w14:paraId="63FA5A92" w14:textId="77777777" w:rsidR="00CD7F45" w:rsidRDefault="00CD7F45">
            <w:pPr>
              <w:spacing w:after="0"/>
              <w:rPr>
                <w:rFonts w:eastAsiaTheme="minorEastAsia" w:cs="Times New Roman"/>
                <w:lang w:eastAsia="es-EC"/>
              </w:rPr>
            </w:pPr>
          </w:p>
        </w:tc>
        <w:tc>
          <w:tcPr>
            <w:tcW w:w="1172" w:type="dxa"/>
            <w:vAlign w:val="center"/>
          </w:tcPr>
          <w:p w14:paraId="16717712" w14:textId="77777777" w:rsidR="00CD7F45" w:rsidRDefault="00CD7F45">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(325,993)</w:t>
            </w:r>
          </w:p>
        </w:tc>
      </w:tr>
      <w:tr w:rsidR="00CD7F45" w14:paraId="79F1D24B" w14:textId="3418E498" w:rsidTr="00CD7F45">
        <w:trPr>
          <w:trHeight w:val="273"/>
        </w:trPr>
        <w:tc>
          <w:tcPr>
            <w:tcW w:w="6157" w:type="dxa"/>
            <w:vAlign w:val="center"/>
          </w:tcPr>
          <w:p w14:paraId="688C67A9" w14:textId="77777777"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Efectivo neto proveniente de actividades de operación </w:t>
            </w:r>
          </w:p>
        </w:tc>
        <w:tc>
          <w:tcPr>
            <w:tcW w:w="174" w:type="dxa"/>
            <w:vAlign w:val="center"/>
          </w:tcPr>
          <w:p w14:paraId="6D71BF92" w14:textId="77777777" w:rsidR="00CD7F45" w:rsidRDefault="00CD7F45">
            <w:pPr>
              <w:spacing w:after="0"/>
              <w:rPr>
                <w:rFonts w:eastAsiaTheme="minorEastAsia" w:cs="Times New Roman"/>
                <w:lang w:eastAsia="es-EC"/>
              </w:rPr>
            </w:pPr>
          </w:p>
        </w:tc>
        <w:tc>
          <w:tcPr>
            <w:tcW w:w="1092" w:type="dxa"/>
            <w:gridSpan w:val="2"/>
            <w:vAlign w:val="center"/>
          </w:tcPr>
          <w:p w14:paraId="3FCF2393" w14:textId="2AF6D272" w:rsidR="00CD7F45" w:rsidRDefault="00CD7F45">
            <w:pPr>
              <w:spacing w:after="0" w:line="240" w:lineRule="auto"/>
              <w:jc w:val="right"/>
              <w:rPr>
                <w:rFonts w:ascii="Book Antiqua" w:eastAsia="Times New Roman" w:hAnsi="Book Antiqua" w:cs="Calibri"/>
                <w:sz w:val="20"/>
                <w:szCs w:val="20"/>
                <w:u w:val="single"/>
                <w:lang w:eastAsia="es-EC"/>
              </w:rPr>
            </w:pPr>
            <w:r>
              <w:rPr>
                <w:rFonts w:ascii="Book Antiqua" w:hAnsi="Book Antiqua" w:cs="Calibri"/>
                <w:color w:val="000000"/>
                <w:sz w:val="20"/>
                <w:szCs w:val="20"/>
                <w:u w:val="single"/>
              </w:rPr>
              <w:t xml:space="preserve">277,565 </w:t>
            </w:r>
          </w:p>
        </w:tc>
        <w:tc>
          <w:tcPr>
            <w:tcW w:w="288" w:type="dxa"/>
            <w:gridSpan w:val="2"/>
            <w:vAlign w:val="center"/>
          </w:tcPr>
          <w:p w14:paraId="089488A9" w14:textId="77777777" w:rsidR="00CD7F45" w:rsidRDefault="00CD7F45">
            <w:pPr>
              <w:spacing w:after="0"/>
              <w:rPr>
                <w:rFonts w:eastAsiaTheme="minorEastAsia" w:cs="Times New Roman"/>
                <w:lang w:eastAsia="es-EC"/>
              </w:rPr>
            </w:pPr>
          </w:p>
        </w:tc>
        <w:tc>
          <w:tcPr>
            <w:tcW w:w="1172" w:type="dxa"/>
            <w:vAlign w:val="center"/>
          </w:tcPr>
          <w:p w14:paraId="454B6F18" w14:textId="77777777" w:rsidR="00CD7F45" w:rsidRDefault="00CD7F45">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70,936</w:t>
            </w:r>
          </w:p>
        </w:tc>
      </w:tr>
      <w:tr w:rsidR="00CD7F45" w14:paraId="3492F140" w14:textId="235B626B" w:rsidTr="00CD7F45">
        <w:trPr>
          <w:trHeight w:val="273"/>
        </w:trPr>
        <w:tc>
          <w:tcPr>
            <w:tcW w:w="6157" w:type="dxa"/>
            <w:vAlign w:val="center"/>
          </w:tcPr>
          <w:p w14:paraId="4D1D7AA3" w14:textId="77777777" w:rsidR="00CD7F45" w:rsidRDefault="00CD7F45">
            <w:pPr>
              <w:spacing w:after="0"/>
              <w:rPr>
                <w:rFonts w:eastAsiaTheme="minorEastAsia" w:cs="Times New Roman"/>
                <w:lang w:eastAsia="es-EC"/>
              </w:rPr>
            </w:pPr>
          </w:p>
        </w:tc>
        <w:tc>
          <w:tcPr>
            <w:tcW w:w="174" w:type="dxa"/>
            <w:vAlign w:val="center"/>
          </w:tcPr>
          <w:p w14:paraId="7EF68E8F" w14:textId="77777777" w:rsidR="00CD7F45" w:rsidRDefault="00CD7F45">
            <w:pPr>
              <w:spacing w:after="0"/>
              <w:rPr>
                <w:rFonts w:eastAsiaTheme="minorEastAsia" w:cs="Times New Roman"/>
                <w:lang w:eastAsia="es-EC"/>
              </w:rPr>
            </w:pPr>
          </w:p>
        </w:tc>
        <w:tc>
          <w:tcPr>
            <w:tcW w:w="1092" w:type="dxa"/>
            <w:gridSpan w:val="2"/>
            <w:vAlign w:val="center"/>
          </w:tcPr>
          <w:p w14:paraId="53C811DD" w14:textId="77777777" w:rsidR="00CD7F45" w:rsidRDefault="00CD7F45">
            <w:pPr>
              <w:spacing w:after="0" w:line="240" w:lineRule="auto"/>
              <w:rPr>
                <w:rFonts w:ascii="Times New Roman" w:eastAsia="Times New Roman" w:hAnsi="Times New Roman" w:cs="Times New Roman"/>
                <w:sz w:val="20"/>
                <w:szCs w:val="20"/>
                <w:lang w:eastAsia="es-EC"/>
              </w:rPr>
            </w:pPr>
          </w:p>
        </w:tc>
        <w:tc>
          <w:tcPr>
            <w:tcW w:w="288" w:type="dxa"/>
            <w:gridSpan w:val="2"/>
            <w:vAlign w:val="center"/>
          </w:tcPr>
          <w:p w14:paraId="3D622653" w14:textId="77777777" w:rsidR="00CD7F45" w:rsidRDefault="00CD7F45">
            <w:pPr>
              <w:spacing w:after="0"/>
              <w:rPr>
                <w:rFonts w:eastAsiaTheme="minorEastAsia" w:cs="Times New Roman"/>
                <w:lang w:eastAsia="es-EC"/>
              </w:rPr>
            </w:pPr>
          </w:p>
        </w:tc>
        <w:tc>
          <w:tcPr>
            <w:tcW w:w="1172" w:type="dxa"/>
            <w:vAlign w:val="center"/>
          </w:tcPr>
          <w:p w14:paraId="79650C39" w14:textId="77777777" w:rsidR="00CD7F45" w:rsidRDefault="00CD7F45">
            <w:pPr>
              <w:spacing w:after="0"/>
              <w:rPr>
                <w:rFonts w:eastAsiaTheme="minorEastAsia" w:cs="Times New Roman"/>
                <w:lang w:eastAsia="es-EC"/>
              </w:rPr>
            </w:pPr>
          </w:p>
        </w:tc>
      </w:tr>
      <w:tr w:rsidR="00CD7F45" w14:paraId="6E6BBD38" w14:textId="138EC359" w:rsidTr="00CD7F45">
        <w:trPr>
          <w:trHeight w:val="273"/>
        </w:trPr>
        <w:tc>
          <w:tcPr>
            <w:tcW w:w="6157" w:type="dxa"/>
            <w:vAlign w:val="center"/>
          </w:tcPr>
          <w:p w14:paraId="043DF88C" w14:textId="77777777"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FLUJOS DE EFECTIVO PARA ACTIVIDADES DE INVERSION:</w:t>
            </w:r>
          </w:p>
        </w:tc>
        <w:tc>
          <w:tcPr>
            <w:tcW w:w="174" w:type="dxa"/>
            <w:vAlign w:val="center"/>
          </w:tcPr>
          <w:p w14:paraId="5874D399" w14:textId="77777777" w:rsidR="00CD7F45" w:rsidRDefault="00CD7F45">
            <w:pPr>
              <w:spacing w:after="0"/>
              <w:rPr>
                <w:rFonts w:eastAsiaTheme="minorEastAsia" w:cs="Times New Roman"/>
                <w:lang w:eastAsia="es-EC"/>
              </w:rPr>
            </w:pPr>
          </w:p>
        </w:tc>
        <w:tc>
          <w:tcPr>
            <w:tcW w:w="1092" w:type="dxa"/>
            <w:gridSpan w:val="2"/>
            <w:vAlign w:val="center"/>
          </w:tcPr>
          <w:p w14:paraId="14E66C07" w14:textId="77777777" w:rsidR="00CD7F45" w:rsidRDefault="00CD7F45">
            <w:pPr>
              <w:spacing w:after="0" w:line="240" w:lineRule="auto"/>
              <w:rPr>
                <w:rFonts w:ascii="Times New Roman" w:eastAsia="Times New Roman" w:hAnsi="Times New Roman" w:cs="Times New Roman"/>
                <w:sz w:val="20"/>
                <w:szCs w:val="20"/>
                <w:lang w:eastAsia="es-EC"/>
              </w:rPr>
            </w:pPr>
          </w:p>
        </w:tc>
        <w:tc>
          <w:tcPr>
            <w:tcW w:w="288" w:type="dxa"/>
            <w:gridSpan w:val="2"/>
            <w:vAlign w:val="center"/>
          </w:tcPr>
          <w:p w14:paraId="66CAFB0B" w14:textId="77777777" w:rsidR="00CD7F45" w:rsidRDefault="00CD7F45">
            <w:pPr>
              <w:spacing w:after="0"/>
              <w:rPr>
                <w:rFonts w:eastAsiaTheme="minorEastAsia" w:cs="Times New Roman"/>
                <w:lang w:eastAsia="es-EC"/>
              </w:rPr>
            </w:pPr>
          </w:p>
        </w:tc>
        <w:tc>
          <w:tcPr>
            <w:tcW w:w="1172" w:type="dxa"/>
            <w:vAlign w:val="center"/>
          </w:tcPr>
          <w:p w14:paraId="140DBF2C" w14:textId="77777777" w:rsidR="00CD7F45" w:rsidRDefault="00CD7F45">
            <w:pPr>
              <w:spacing w:after="0"/>
              <w:rPr>
                <w:rFonts w:eastAsiaTheme="minorEastAsia" w:cs="Times New Roman"/>
                <w:lang w:eastAsia="es-EC"/>
              </w:rPr>
            </w:pPr>
          </w:p>
        </w:tc>
      </w:tr>
      <w:tr w:rsidR="00CD7F45" w14:paraId="5B00876F" w14:textId="102A69AF" w:rsidTr="00CD7F45">
        <w:trPr>
          <w:trHeight w:val="273"/>
        </w:trPr>
        <w:tc>
          <w:tcPr>
            <w:tcW w:w="6157" w:type="dxa"/>
            <w:vAlign w:val="center"/>
          </w:tcPr>
          <w:p w14:paraId="3646FD10" w14:textId="71F1DA6F"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Adquisición de activos fijos</w:t>
            </w:r>
          </w:p>
        </w:tc>
        <w:tc>
          <w:tcPr>
            <w:tcW w:w="174" w:type="dxa"/>
            <w:vAlign w:val="center"/>
          </w:tcPr>
          <w:p w14:paraId="5C67220E" w14:textId="77777777" w:rsidR="00CD7F45" w:rsidRDefault="00CD7F45">
            <w:pPr>
              <w:spacing w:after="0"/>
              <w:rPr>
                <w:rFonts w:eastAsiaTheme="minorEastAsia" w:cs="Times New Roman"/>
                <w:lang w:eastAsia="es-EC"/>
              </w:rPr>
            </w:pPr>
          </w:p>
        </w:tc>
        <w:tc>
          <w:tcPr>
            <w:tcW w:w="1092" w:type="dxa"/>
            <w:gridSpan w:val="2"/>
            <w:vAlign w:val="center"/>
          </w:tcPr>
          <w:p w14:paraId="7B926BB8" w14:textId="3A25480A" w:rsidR="00CD7F45" w:rsidRDefault="00CD7F45">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(32,257)</w:t>
            </w:r>
          </w:p>
        </w:tc>
        <w:tc>
          <w:tcPr>
            <w:tcW w:w="288" w:type="dxa"/>
            <w:gridSpan w:val="2"/>
            <w:vAlign w:val="center"/>
          </w:tcPr>
          <w:p w14:paraId="3B3B5C9E" w14:textId="77777777" w:rsidR="00CD7F45" w:rsidRDefault="00CD7F45">
            <w:pPr>
              <w:spacing w:after="0"/>
              <w:rPr>
                <w:rFonts w:eastAsiaTheme="minorEastAsia" w:cs="Times New Roman"/>
                <w:lang w:eastAsia="es-EC"/>
              </w:rPr>
            </w:pPr>
          </w:p>
        </w:tc>
        <w:tc>
          <w:tcPr>
            <w:tcW w:w="1172" w:type="dxa"/>
            <w:vAlign w:val="center"/>
          </w:tcPr>
          <w:p w14:paraId="6F5CED17" w14:textId="77777777" w:rsidR="00CD7F45" w:rsidRDefault="00CD7F45">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(17,684)</w:t>
            </w:r>
          </w:p>
        </w:tc>
      </w:tr>
      <w:tr w:rsidR="00CD7F45" w14:paraId="041A90B8" w14:textId="17604C54" w:rsidTr="00CD7F45">
        <w:trPr>
          <w:trHeight w:val="273"/>
        </w:trPr>
        <w:tc>
          <w:tcPr>
            <w:tcW w:w="6157" w:type="dxa"/>
            <w:vAlign w:val="center"/>
          </w:tcPr>
          <w:p w14:paraId="3E58A5BC" w14:textId="77777777" w:rsidR="00CD7F45" w:rsidRDefault="00CD7F45">
            <w:pPr>
              <w:spacing w:after="0"/>
              <w:rPr>
                <w:rFonts w:eastAsiaTheme="minorEastAsia" w:cs="Times New Roman"/>
                <w:lang w:eastAsia="es-EC"/>
              </w:rPr>
            </w:pPr>
          </w:p>
        </w:tc>
        <w:tc>
          <w:tcPr>
            <w:tcW w:w="174" w:type="dxa"/>
            <w:vAlign w:val="center"/>
          </w:tcPr>
          <w:p w14:paraId="69DAF32A" w14:textId="77777777" w:rsidR="00CD7F45" w:rsidRDefault="00CD7F45">
            <w:pPr>
              <w:spacing w:after="0"/>
              <w:rPr>
                <w:rFonts w:eastAsiaTheme="minorEastAsia" w:cs="Times New Roman"/>
                <w:lang w:eastAsia="es-EC"/>
              </w:rPr>
            </w:pPr>
          </w:p>
        </w:tc>
        <w:tc>
          <w:tcPr>
            <w:tcW w:w="1092" w:type="dxa"/>
            <w:gridSpan w:val="2"/>
            <w:vAlign w:val="center"/>
          </w:tcPr>
          <w:p w14:paraId="0FAF723F" w14:textId="77777777" w:rsidR="00CD7F45" w:rsidRDefault="00CD7F45">
            <w:pPr>
              <w:spacing w:after="0" w:line="240" w:lineRule="auto"/>
              <w:rPr>
                <w:rFonts w:ascii="Times New Roman" w:eastAsia="Times New Roman" w:hAnsi="Times New Roman" w:cs="Times New Roman"/>
                <w:sz w:val="20"/>
                <w:szCs w:val="20"/>
                <w:lang w:eastAsia="es-EC"/>
              </w:rPr>
            </w:pPr>
          </w:p>
        </w:tc>
        <w:tc>
          <w:tcPr>
            <w:tcW w:w="288" w:type="dxa"/>
            <w:gridSpan w:val="2"/>
            <w:vAlign w:val="center"/>
          </w:tcPr>
          <w:p w14:paraId="58BE8226" w14:textId="77777777" w:rsidR="00CD7F45" w:rsidRDefault="00CD7F45">
            <w:pPr>
              <w:spacing w:after="0"/>
              <w:rPr>
                <w:rFonts w:eastAsiaTheme="minorEastAsia" w:cs="Times New Roman"/>
                <w:lang w:eastAsia="es-EC"/>
              </w:rPr>
            </w:pPr>
          </w:p>
        </w:tc>
        <w:tc>
          <w:tcPr>
            <w:tcW w:w="1172" w:type="dxa"/>
            <w:vAlign w:val="center"/>
          </w:tcPr>
          <w:p w14:paraId="1F93CC8A" w14:textId="77777777" w:rsidR="00CD7F45" w:rsidRDefault="00CD7F45">
            <w:pPr>
              <w:spacing w:after="0"/>
              <w:rPr>
                <w:rFonts w:ascii="Book Antiqua" w:eastAsiaTheme="minorEastAsia" w:hAnsi="Book Antiqua" w:cs="Times New Roman"/>
                <w:sz w:val="20"/>
                <w:szCs w:val="20"/>
                <w:lang w:eastAsia="es-EC"/>
              </w:rPr>
            </w:pPr>
          </w:p>
        </w:tc>
      </w:tr>
      <w:tr w:rsidR="00CD7F45" w14:paraId="442F73DE" w14:textId="5C7CC119" w:rsidTr="00CD7F45">
        <w:trPr>
          <w:trHeight w:val="273"/>
        </w:trPr>
        <w:tc>
          <w:tcPr>
            <w:tcW w:w="6157" w:type="dxa"/>
            <w:vAlign w:val="center"/>
          </w:tcPr>
          <w:p w14:paraId="0A2E9A5F" w14:textId="77777777"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EQUIVALENTES DE EFECTIVO:</w:t>
            </w:r>
          </w:p>
        </w:tc>
        <w:tc>
          <w:tcPr>
            <w:tcW w:w="174" w:type="dxa"/>
            <w:vAlign w:val="center"/>
          </w:tcPr>
          <w:p w14:paraId="38E4D27A" w14:textId="77777777" w:rsidR="00CD7F45" w:rsidRDefault="00CD7F45">
            <w:pPr>
              <w:spacing w:after="0"/>
              <w:rPr>
                <w:rFonts w:eastAsiaTheme="minorEastAsia" w:cs="Times New Roman"/>
                <w:lang w:eastAsia="es-EC"/>
              </w:rPr>
            </w:pPr>
          </w:p>
        </w:tc>
        <w:tc>
          <w:tcPr>
            <w:tcW w:w="1092" w:type="dxa"/>
            <w:gridSpan w:val="2"/>
            <w:vAlign w:val="center"/>
          </w:tcPr>
          <w:p w14:paraId="3D6B735A" w14:textId="0E33EE94" w:rsidR="00CD7F45" w:rsidRDefault="00CD7F45" w:rsidP="0021732D">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 xml:space="preserve"> 245,308</w:t>
            </w:r>
          </w:p>
        </w:tc>
        <w:tc>
          <w:tcPr>
            <w:tcW w:w="288" w:type="dxa"/>
            <w:gridSpan w:val="2"/>
            <w:vAlign w:val="center"/>
          </w:tcPr>
          <w:p w14:paraId="5E352626" w14:textId="77777777" w:rsidR="00CD7F45" w:rsidRDefault="00CD7F45">
            <w:pPr>
              <w:spacing w:after="0"/>
              <w:rPr>
                <w:rFonts w:eastAsiaTheme="minorEastAsia" w:cs="Times New Roman"/>
                <w:lang w:eastAsia="es-EC"/>
              </w:rPr>
            </w:pPr>
          </w:p>
        </w:tc>
        <w:tc>
          <w:tcPr>
            <w:tcW w:w="1172" w:type="dxa"/>
            <w:vAlign w:val="center"/>
          </w:tcPr>
          <w:p w14:paraId="38057392" w14:textId="77777777" w:rsidR="00CD7F45" w:rsidRDefault="00CD7F45">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53,752</w:t>
            </w:r>
          </w:p>
        </w:tc>
      </w:tr>
      <w:tr w:rsidR="00CD7F45" w14:paraId="52588A7B" w14:textId="1F29658C" w:rsidTr="00CD7F45">
        <w:trPr>
          <w:trHeight w:val="273"/>
        </w:trPr>
        <w:tc>
          <w:tcPr>
            <w:tcW w:w="6157" w:type="dxa"/>
            <w:vAlign w:val="center"/>
          </w:tcPr>
          <w:p w14:paraId="6B7CDE97" w14:textId="7FF2184A"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inicio del periodo</w:t>
            </w:r>
          </w:p>
        </w:tc>
        <w:tc>
          <w:tcPr>
            <w:tcW w:w="174" w:type="dxa"/>
            <w:vAlign w:val="center"/>
          </w:tcPr>
          <w:p w14:paraId="307449FB" w14:textId="77777777" w:rsidR="00CD7F45" w:rsidRDefault="00CD7F45">
            <w:pPr>
              <w:spacing w:after="0"/>
              <w:rPr>
                <w:rFonts w:eastAsiaTheme="minorEastAsia" w:cs="Times New Roman"/>
                <w:lang w:eastAsia="es-EC"/>
              </w:rPr>
            </w:pPr>
          </w:p>
        </w:tc>
        <w:tc>
          <w:tcPr>
            <w:tcW w:w="1092" w:type="dxa"/>
            <w:gridSpan w:val="2"/>
            <w:vAlign w:val="center"/>
          </w:tcPr>
          <w:p w14:paraId="7846F739" w14:textId="51A48243" w:rsidR="00CD7F45" w:rsidRPr="00C1316C" w:rsidRDefault="00CD7F45">
            <w:pPr>
              <w:spacing w:after="0" w:line="240" w:lineRule="auto"/>
              <w:jc w:val="right"/>
              <w:rPr>
                <w:rFonts w:ascii="Book Antiqua" w:eastAsia="Times New Roman" w:hAnsi="Book Antiqua" w:cs="Calibri"/>
                <w:sz w:val="20"/>
                <w:szCs w:val="20"/>
                <w:u w:val="single"/>
                <w:lang w:eastAsia="es-EC"/>
              </w:rPr>
            </w:pPr>
            <w:r w:rsidRPr="00C1316C">
              <w:rPr>
                <w:rFonts w:ascii="Book Antiqua" w:eastAsia="Times New Roman" w:hAnsi="Book Antiqua" w:cs="Calibri"/>
                <w:sz w:val="20"/>
                <w:szCs w:val="20"/>
                <w:u w:val="single"/>
                <w:lang w:eastAsia="es-EC"/>
              </w:rPr>
              <w:t>140,164</w:t>
            </w:r>
          </w:p>
        </w:tc>
        <w:tc>
          <w:tcPr>
            <w:tcW w:w="288" w:type="dxa"/>
            <w:gridSpan w:val="2"/>
            <w:vAlign w:val="center"/>
          </w:tcPr>
          <w:p w14:paraId="55874C21" w14:textId="77777777" w:rsidR="00CD7F45" w:rsidRDefault="00CD7F45">
            <w:pPr>
              <w:spacing w:after="0"/>
              <w:rPr>
                <w:rFonts w:eastAsiaTheme="minorEastAsia" w:cs="Times New Roman"/>
                <w:lang w:eastAsia="es-EC"/>
              </w:rPr>
            </w:pPr>
          </w:p>
        </w:tc>
        <w:tc>
          <w:tcPr>
            <w:tcW w:w="1172" w:type="dxa"/>
            <w:vAlign w:val="center"/>
          </w:tcPr>
          <w:p w14:paraId="428062BB" w14:textId="77777777" w:rsidR="00CD7F45" w:rsidRDefault="00CD7F45">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86,912</w:t>
            </w:r>
          </w:p>
        </w:tc>
      </w:tr>
      <w:tr w:rsidR="00CD7F45" w14:paraId="1B01F328" w14:textId="58077A3E" w:rsidTr="00CD7F45">
        <w:trPr>
          <w:trHeight w:val="273"/>
        </w:trPr>
        <w:tc>
          <w:tcPr>
            <w:tcW w:w="6157" w:type="dxa"/>
            <w:vAlign w:val="center"/>
          </w:tcPr>
          <w:p w14:paraId="4C7472A9"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2A5F9DD4" w14:textId="77777777" w:rsidR="00CD7F45" w:rsidRDefault="00CD7F45">
            <w:pPr>
              <w:spacing w:after="0"/>
              <w:rPr>
                <w:rFonts w:eastAsiaTheme="minorEastAsia" w:cs="Times New Roman"/>
                <w:lang w:eastAsia="es-EC"/>
              </w:rPr>
            </w:pPr>
          </w:p>
        </w:tc>
        <w:tc>
          <w:tcPr>
            <w:tcW w:w="1092" w:type="dxa"/>
            <w:gridSpan w:val="2"/>
            <w:vAlign w:val="center"/>
          </w:tcPr>
          <w:p w14:paraId="31369F17" w14:textId="77777777" w:rsidR="00CD7F45" w:rsidRPr="00C1316C" w:rsidRDefault="00CD7F45">
            <w:pPr>
              <w:spacing w:after="0" w:line="240" w:lineRule="auto"/>
              <w:jc w:val="right"/>
              <w:rPr>
                <w:rFonts w:ascii="Book Antiqua" w:eastAsia="Times New Roman" w:hAnsi="Book Antiqua" w:cs="Calibri"/>
                <w:sz w:val="20"/>
                <w:szCs w:val="20"/>
                <w:u w:val="single"/>
                <w:lang w:eastAsia="es-EC"/>
              </w:rPr>
            </w:pPr>
          </w:p>
        </w:tc>
        <w:tc>
          <w:tcPr>
            <w:tcW w:w="288" w:type="dxa"/>
            <w:gridSpan w:val="2"/>
            <w:vAlign w:val="center"/>
          </w:tcPr>
          <w:p w14:paraId="1781FD5D" w14:textId="77777777" w:rsidR="00CD7F45" w:rsidRDefault="00CD7F45">
            <w:pPr>
              <w:spacing w:after="0"/>
              <w:rPr>
                <w:rFonts w:eastAsiaTheme="minorEastAsia" w:cs="Times New Roman"/>
                <w:lang w:eastAsia="es-EC"/>
              </w:rPr>
            </w:pPr>
          </w:p>
        </w:tc>
        <w:tc>
          <w:tcPr>
            <w:tcW w:w="1172" w:type="dxa"/>
            <w:vAlign w:val="center"/>
          </w:tcPr>
          <w:p w14:paraId="70E1A19D" w14:textId="77777777" w:rsidR="00CD7F45" w:rsidRDefault="00CD7F45">
            <w:pPr>
              <w:spacing w:after="0" w:line="240" w:lineRule="auto"/>
              <w:jc w:val="right"/>
              <w:rPr>
                <w:rFonts w:ascii="Book Antiqua" w:eastAsia="Times New Roman" w:hAnsi="Book Antiqua" w:cs="Calibri"/>
                <w:sz w:val="20"/>
                <w:szCs w:val="20"/>
                <w:u w:val="single"/>
                <w:lang w:eastAsia="es-EC"/>
              </w:rPr>
            </w:pPr>
          </w:p>
        </w:tc>
      </w:tr>
      <w:tr w:rsidR="00CD7F45" w14:paraId="5C592F06" w14:textId="63FBA4A1" w:rsidTr="00CD7F45">
        <w:trPr>
          <w:trHeight w:val="273"/>
        </w:trPr>
        <w:tc>
          <w:tcPr>
            <w:tcW w:w="6157" w:type="dxa"/>
            <w:vAlign w:val="center"/>
          </w:tcPr>
          <w:p w14:paraId="29C575C3" w14:textId="7C54F0B8"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final del periodo</w:t>
            </w:r>
          </w:p>
        </w:tc>
        <w:tc>
          <w:tcPr>
            <w:tcW w:w="174" w:type="dxa"/>
            <w:vAlign w:val="center"/>
          </w:tcPr>
          <w:p w14:paraId="174394F5" w14:textId="77777777" w:rsidR="00CD7F45" w:rsidRDefault="00CD7F45">
            <w:pPr>
              <w:spacing w:after="0"/>
              <w:rPr>
                <w:rFonts w:eastAsiaTheme="minorEastAsia" w:cs="Times New Roman"/>
                <w:lang w:eastAsia="es-EC"/>
              </w:rPr>
            </w:pPr>
          </w:p>
        </w:tc>
        <w:tc>
          <w:tcPr>
            <w:tcW w:w="1092" w:type="dxa"/>
            <w:gridSpan w:val="2"/>
            <w:vAlign w:val="center"/>
          </w:tcPr>
          <w:p w14:paraId="16B629B0" w14:textId="0F73D027" w:rsidR="00CD7F45" w:rsidRPr="0021732D" w:rsidRDefault="00CD7F45">
            <w:pPr>
              <w:spacing w:after="0" w:line="240" w:lineRule="auto"/>
              <w:jc w:val="right"/>
              <w:rPr>
                <w:rFonts w:ascii="Book Antiqua" w:eastAsia="Times New Roman" w:hAnsi="Book Antiqua" w:cs="Calibri"/>
                <w:sz w:val="20"/>
                <w:szCs w:val="20"/>
                <w:u w:val="double"/>
                <w:lang w:eastAsia="es-EC"/>
              </w:rPr>
            </w:pPr>
            <w:r w:rsidRPr="0021732D">
              <w:rPr>
                <w:rFonts w:ascii="Book Antiqua" w:hAnsi="Book Antiqua" w:cs="Calibri"/>
                <w:color w:val="000000"/>
                <w:sz w:val="20"/>
                <w:szCs w:val="20"/>
                <w:u w:val="double"/>
              </w:rPr>
              <w:t xml:space="preserve">385,472       </w:t>
            </w:r>
          </w:p>
        </w:tc>
        <w:tc>
          <w:tcPr>
            <w:tcW w:w="288" w:type="dxa"/>
            <w:gridSpan w:val="2"/>
            <w:vAlign w:val="center"/>
          </w:tcPr>
          <w:p w14:paraId="6569FEA1" w14:textId="77777777" w:rsidR="00CD7F45" w:rsidRPr="0021732D" w:rsidRDefault="00CD7F45">
            <w:pPr>
              <w:spacing w:after="0"/>
              <w:rPr>
                <w:rFonts w:eastAsiaTheme="minorEastAsia" w:cs="Times New Roman"/>
                <w:u w:val="double"/>
                <w:lang w:eastAsia="es-EC"/>
              </w:rPr>
            </w:pPr>
          </w:p>
        </w:tc>
        <w:tc>
          <w:tcPr>
            <w:tcW w:w="1172" w:type="dxa"/>
            <w:vAlign w:val="center"/>
          </w:tcPr>
          <w:p w14:paraId="2E5A6172" w14:textId="7B964E61" w:rsidR="00CD7F45" w:rsidRPr="0021732D" w:rsidRDefault="00CD7F45">
            <w:pPr>
              <w:spacing w:after="0" w:line="240" w:lineRule="auto"/>
              <w:jc w:val="right"/>
              <w:rPr>
                <w:rFonts w:ascii="Book Antiqua" w:eastAsia="Times New Roman" w:hAnsi="Book Antiqua" w:cs="Calibri"/>
                <w:sz w:val="20"/>
                <w:szCs w:val="20"/>
                <w:u w:val="double"/>
                <w:lang w:eastAsia="es-EC"/>
              </w:rPr>
            </w:pPr>
            <w:r w:rsidRPr="0021732D">
              <w:rPr>
                <w:rFonts w:ascii="Book Antiqua" w:eastAsia="Times New Roman" w:hAnsi="Book Antiqua" w:cs="Calibri"/>
                <w:sz w:val="20"/>
                <w:szCs w:val="20"/>
                <w:u w:val="double"/>
                <w:lang w:eastAsia="es-EC"/>
              </w:rPr>
              <w:t xml:space="preserve">    140,164</w:t>
            </w:r>
          </w:p>
        </w:tc>
      </w:tr>
      <w:tr w:rsidR="00CD7F45" w14:paraId="61013B91" w14:textId="1AEFAB4F" w:rsidTr="00CD7F45">
        <w:trPr>
          <w:trHeight w:val="273"/>
        </w:trPr>
        <w:tc>
          <w:tcPr>
            <w:tcW w:w="6157" w:type="dxa"/>
            <w:vAlign w:val="center"/>
          </w:tcPr>
          <w:p w14:paraId="71612C1F"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37E68C69" w14:textId="77777777" w:rsidR="00CD7F45" w:rsidRDefault="00CD7F45">
            <w:pPr>
              <w:spacing w:after="0"/>
              <w:rPr>
                <w:rFonts w:eastAsiaTheme="minorEastAsia" w:cs="Times New Roman"/>
                <w:lang w:eastAsia="es-EC"/>
              </w:rPr>
            </w:pPr>
          </w:p>
        </w:tc>
        <w:tc>
          <w:tcPr>
            <w:tcW w:w="1092" w:type="dxa"/>
            <w:gridSpan w:val="2"/>
            <w:vAlign w:val="center"/>
          </w:tcPr>
          <w:p w14:paraId="22A56865" w14:textId="77777777" w:rsidR="00CD7F45" w:rsidRDefault="00CD7F45">
            <w:pPr>
              <w:spacing w:after="0" w:line="240" w:lineRule="auto"/>
              <w:jc w:val="right"/>
              <w:rPr>
                <w:rFonts w:ascii="Book Antiqua" w:hAnsi="Book Antiqua" w:cs="Calibri"/>
                <w:color w:val="000000"/>
                <w:sz w:val="20"/>
                <w:szCs w:val="20"/>
                <w:u w:val="single"/>
              </w:rPr>
            </w:pPr>
          </w:p>
        </w:tc>
        <w:tc>
          <w:tcPr>
            <w:tcW w:w="288" w:type="dxa"/>
            <w:gridSpan w:val="2"/>
            <w:vAlign w:val="center"/>
          </w:tcPr>
          <w:p w14:paraId="3EA2B2C6" w14:textId="77777777" w:rsidR="00CD7F45" w:rsidRDefault="00CD7F45">
            <w:pPr>
              <w:spacing w:after="0"/>
              <w:rPr>
                <w:rFonts w:eastAsiaTheme="minorEastAsia" w:cs="Times New Roman"/>
                <w:lang w:eastAsia="es-EC"/>
              </w:rPr>
            </w:pPr>
          </w:p>
        </w:tc>
        <w:tc>
          <w:tcPr>
            <w:tcW w:w="1172" w:type="dxa"/>
            <w:vAlign w:val="center"/>
          </w:tcPr>
          <w:p w14:paraId="02B125BB" w14:textId="77777777" w:rsidR="00CD7F45" w:rsidRDefault="00CD7F45">
            <w:pPr>
              <w:spacing w:after="0" w:line="240" w:lineRule="auto"/>
              <w:jc w:val="right"/>
              <w:rPr>
                <w:rFonts w:ascii="Book Antiqua" w:eastAsia="Times New Roman" w:hAnsi="Book Antiqua" w:cs="Calibri"/>
                <w:sz w:val="20"/>
                <w:szCs w:val="20"/>
                <w:lang w:eastAsia="es-EC"/>
              </w:rPr>
            </w:pPr>
          </w:p>
        </w:tc>
      </w:tr>
      <w:tr w:rsidR="00CD7F45" w14:paraId="2BA68D8C" w14:textId="45A660D8" w:rsidTr="00CD7F45">
        <w:trPr>
          <w:trHeight w:val="273"/>
        </w:trPr>
        <w:tc>
          <w:tcPr>
            <w:tcW w:w="6157" w:type="dxa"/>
            <w:vAlign w:val="center"/>
          </w:tcPr>
          <w:p w14:paraId="180D5BA7"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5381CA7E" w14:textId="77777777" w:rsidR="00CD7F45" w:rsidRDefault="00CD7F45">
            <w:pPr>
              <w:spacing w:after="0"/>
              <w:rPr>
                <w:rFonts w:eastAsiaTheme="minorEastAsia" w:cs="Times New Roman"/>
                <w:lang w:eastAsia="es-EC"/>
              </w:rPr>
            </w:pPr>
          </w:p>
        </w:tc>
        <w:tc>
          <w:tcPr>
            <w:tcW w:w="1092" w:type="dxa"/>
            <w:gridSpan w:val="2"/>
            <w:vAlign w:val="center"/>
          </w:tcPr>
          <w:p w14:paraId="35421FC9" w14:textId="77777777" w:rsidR="00CD7F45" w:rsidRDefault="00CD7F45">
            <w:pPr>
              <w:spacing w:after="0" w:line="240" w:lineRule="auto"/>
              <w:jc w:val="right"/>
              <w:rPr>
                <w:rFonts w:ascii="Book Antiqua" w:hAnsi="Book Antiqua" w:cs="Calibri"/>
                <w:color w:val="000000"/>
                <w:sz w:val="20"/>
                <w:szCs w:val="20"/>
                <w:u w:val="single"/>
              </w:rPr>
            </w:pPr>
          </w:p>
        </w:tc>
        <w:tc>
          <w:tcPr>
            <w:tcW w:w="288" w:type="dxa"/>
            <w:gridSpan w:val="2"/>
            <w:vAlign w:val="center"/>
          </w:tcPr>
          <w:p w14:paraId="44CA3DF5" w14:textId="77777777" w:rsidR="00CD7F45" w:rsidRDefault="00CD7F45">
            <w:pPr>
              <w:spacing w:after="0"/>
              <w:rPr>
                <w:rFonts w:eastAsiaTheme="minorEastAsia" w:cs="Times New Roman"/>
                <w:lang w:eastAsia="es-EC"/>
              </w:rPr>
            </w:pPr>
          </w:p>
        </w:tc>
        <w:tc>
          <w:tcPr>
            <w:tcW w:w="1172" w:type="dxa"/>
            <w:vAlign w:val="center"/>
          </w:tcPr>
          <w:p w14:paraId="1DB7B4FA" w14:textId="77777777" w:rsidR="00CD7F45" w:rsidRDefault="00CD7F45">
            <w:pPr>
              <w:spacing w:after="0" w:line="240" w:lineRule="auto"/>
              <w:jc w:val="right"/>
              <w:rPr>
                <w:rFonts w:ascii="Book Antiqua" w:eastAsia="Times New Roman" w:hAnsi="Book Antiqua" w:cs="Calibri"/>
                <w:sz w:val="20"/>
                <w:szCs w:val="20"/>
                <w:lang w:eastAsia="es-EC"/>
              </w:rPr>
            </w:pPr>
          </w:p>
        </w:tc>
      </w:tr>
      <w:tr w:rsidR="00CD7F45" w14:paraId="4484A9DC" w14:textId="56B050DA" w:rsidTr="00CD7F45">
        <w:trPr>
          <w:trHeight w:val="273"/>
        </w:trPr>
        <w:tc>
          <w:tcPr>
            <w:tcW w:w="6157" w:type="dxa"/>
            <w:vAlign w:val="center"/>
          </w:tcPr>
          <w:p w14:paraId="35A5DEA9"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375BD5B5" w14:textId="77777777" w:rsidR="00CD7F45" w:rsidRDefault="00CD7F45">
            <w:pPr>
              <w:spacing w:after="0"/>
              <w:rPr>
                <w:rFonts w:eastAsiaTheme="minorEastAsia" w:cs="Times New Roman"/>
                <w:lang w:eastAsia="es-EC"/>
              </w:rPr>
            </w:pPr>
          </w:p>
        </w:tc>
        <w:tc>
          <w:tcPr>
            <w:tcW w:w="1092" w:type="dxa"/>
            <w:gridSpan w:val="2"/>
            <w:vAlign w:val="center"/>
          </w:tcPr>
          <w:p w14:paraId="59225233" w14:textId="77777777" w:rsidR="00CD7F45" w:rsidRDefault="00CD7F45">
            <w:pPr>
              <w:spacing w:after="0" w:line="240" w:lineRule="auto"/>
              <w:jc w:val="right"/>
              <w:rPr>
                <w:rFonts w:ascii="Book Antiqua" w:hAnsi="Book Antiqua" w:cs="Calibri"/>
                <w:color w:val="000000"/>
                <w:sz w:val="20"/>
                <w:szCs w:val="20"/>
                <w:u w:val="single"/>
              </w:rPr>
            </w:pPr>
          </w:p>
        </w:tc>
        <w:tc>
          <w:tcPr>
            <w:tcW w:w="288" w:type="dxa"/>
            <w:gridSpan w:val="2"/>
            <w:vAlign w:val="center"/>
          </w:tcPr>
          <w:p w14:paraId="14B85961" w14:textId="77777777" w:rsidR="00CD7F45" w:rsidRDefault="00CD7F45">
            <w:pPr>
              <w:spacing w:after="0"/>
              <w:rPr>
                <w:rFonts w:eastAsiaTheme="minorEastAsia" w:cs="Times New Roman"/>
                <w:lang w:eastAsia="es-EC"/>
              </w:rPr>
            </w:pPr>
          </w:p>
        </w:tc>
        <w:tc>
          <w:tcPr>
            <w:tcW w:w="1172" w:type="dxa"/>
            <w:vAlign w:val="center"/>
          </w:tcPr>
          <w:p w14:paraId="7F499276" w14:textId="77777777" w:rsidR="00CD7F45" w:rsidRDefault="00CD7F45">
            <w:pPr>
              <w:spacing w:after="0" w:line="240" w:lineRule="auto"/>
              <w:jc w:val="right"/>
              <w:rPr>
                <w:rFonts w:ascii="Book Antiqua" w:eastAsia="Times New Roman" w:hAnsi="Book Antiqua" w:cs="Calibri"/>
                <w:sz w:val="20"/>
                <w:szCs w:val="20"/>
                <w:lang w:eastAsia="es-EC"/>
              </w:rPr>
            </w:pPr>
          </w:p>
        </w:tc>
      </w:tr>
      <w:tr w:rsidR="00CD7F45" w14:paraId="40CEBB72" w14:textId="2864057A" w:rsidTr="00CD7F45">
        <w:trPr>
          <w:trHeight w:val="273"/>
        </w:trPr>
        <w:tc>
          <w:tcPr>
            <w:tcW w:w="6157" w:type="dxa"/>
            <w:vAlign w:val="center"/>
          </w:tcPr>
          <w:p w14:paraId="524CB385"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638FD440" w14:textId="77777777" w:rsidR="00CD7F45" w:rsidRDefault="00CD7F45">
            <w:pPr>
              <w:spacing w:after="0"/>
              <w:rPr>
                <w:rFonts w:eastAsiaTheme="minorEastAsia" w:cs="Times New Roman"/>
                <w:lang w:eastAsia="es-EC"/>
              </w:rPr>
            </w:pPr>
          </w:p>
        </w:tc>
        <w:tc>
          <w:tcPr>
            <w:tcW w:w="1092" w:type="dxa"/>
            <w:gridSpan w:val="2"/>
            <w:vAlign w:val="center"/>
          </w:tcPr>
          <w:p w14:paraId="1FCE7A69" w14:textId="77777777" w:rsidR="00CD7F45" w:rsidRDefault="00CD7F45">
            <w:pPr>
              <w:spacing w:after="0" w:line="240" w:lineRule="auto"/>
              <w:jc w:val="right"/>
              <w:rPr>
                <w:rFonts w:ascii="Book Antiqua" w:hAnsi="Book Antiqua" w:cs="Calibri"/>
                <w:color w:val="000000"/>
                <w:sz w:val="20"/>
                <w:szCs w:val="20"/>
                <w:u w:val="single"/>
              </w:rPr>
            </w:pPr>
          </w:p>
        </w:tc>
        <w:tc>
          <w:tcPr>
            <w:tcW w:w="288" w:type="dxa"/>
            <w:gridSpan w:val="2"/>
            <w:vAlign w:val="center"/>
          </w:tcPr>
          <w:p w14:paraId="4F3ADBD8" w14:textId="77777777" w:rsidR="00CD7F45" w:rsidRDefault="00CD7F45">
            <w:pPr>
              <w:spacing w:after="0"/>
              <w:rPr>
                <w:rFonts w:eastAsiaTheme="minorEastAsia" w:cs="Times New Roman"/>
                <w:lang w:eastAsia="es-EC"/>
              </w:rPr>
            </w:pPr>
          </w:p>
        </w:tc>
        <w:tc>
          <w:tcPr>
            <w:tcW w:w="1172" w:type="dxa"/>
            <w:vAlign w:val="center"/>
          </w:tcPr>
          <w:p w14:paraId="2010D52C" w14:textId="77777777" w:rsidR="00CD7F45" w:rsidRDefault="00CD7F45">
            <w:pPr>
              <w:spacing w:after="0" w:line="240" w:lineRule="auto"/>
              <w:jc w:val="right"/>
              <w:rPr>
                <w:rFonts w:ascii="Book Antiqua" w:eastAsia="Times New Roman" w:hAnsi="Book Antiqua" w:cs="Calibri"/>
                <w:sz w:val="20"/>
                <w:szCs w:val="20"/>
                <w:lang w:eastAsia="es-EC"/>
              </w:rPr>
            </w:pPr>
          </w:p>
        </w:tc>
      </w:tr>
    </w:tbl>
    <w:p w14:paraId="572B413D" w14:textId="7C662864"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76287E75" w14:textId="0A8851B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B34254" w14:textId="3A04657C"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5B61F23" w14:textId="46D55A6E"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1FB0A34" w14:textId="16C3110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4704255" w14:textId="71ADA818"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E168C2B" w14:textId="320C136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4504E34" w14:textId="67D4CBD3"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699C3A90" w14:textId="297F892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CBD1A53" w14:textId="3EE842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1B3CCB2" w14:textId="29C093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BF399E2" w14:textId="2B634E9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BCAC861" w14:textId="4D75FCB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26BE8C5" w14:textId="40CD989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62EC10" w14:textId="7777777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646DE680" w14:textId="0C16864F"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3006DF2E" w:rsidR="006C26E9" w:rsidRDefault="006C26E9">
      <w:pPr>
        <w:tabs>
          <w:tab w:val="left" w:pos="1276"/>
          <w:tab w:val="left" w:pos="6989"/>
        </w:tabs>
        <w:spacing w:after="0" w:line="240" w:lineRule="auto"/>
        <w:jc w:val="both"/>
        <w:rPr>
          <w:rFonts w:ascii="Book Antiqua" w:hAnsi="Book Antiqua"/>
          <w:sz w:val="20"/>
          <w:szCs w:val="20"/>
        </w:rPr>
      </w:pPr>
    </w:p>
    <w:p w14:paraId="12ACB87D" w14:textId="072E3F8C" w:rsidR="00CD7F45" w:rsidRDefault="00CD7F45">
      <w:pPr>
        <w:tabs>
          <w:tab w:val="left" w:pos="1276"/>
          <w:tab w:val="left" w:pos="6989"/>
        </w:tabs>
        <w:spacing w:after="0" w:line="240" w:lineRule="auto"/>
        <w:jc w:val="both"/>
        <w:rPr>
          <w:rFonts w:ascii="Book Antiqua" w:hAnsi="Book Antiqua"/>
          <w:sz w:val="20"/>
          <w:szCs w:val="20"/>
        </w:rPr>
      </w:pPr>
    </w:p>
    <w:p w14:paraId="144890D0" w14:textId="77777777" w:rsidR="00CD7F45" w:rsidRDefault="00CD7F45">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77777777" w:rsidR="006C26E9" w:rsidRDefault="003300B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lastRenderedPageBreak/>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70324708" w14:textId="61A3B076" w:rsidR="00BB6121" w:rsidRDefault="003300BA">
      <w:pPr>
        <w:jc w:val="both"/>
        <w:rPr>
          <w:rFonts w:ascii="Book Antiqua" w:hAnsi="Book Antiqua"/>
          <w:sz w:val="20"/>
          <w:szCs w:val="20"/>
        </w:rPr>
      </w:pPr>
      <w:r>
        <w:rPr>
          <w:rFonts w:ascii="Book Antiqua" w:hAnsi="Book Antiqua"/>
          <w:sz w:val="20"/>
          <w:szCs w:val="20"/>
        </w:rPr>
        <w:t xml:space="preserve">Linkotel </w:t>
      </w:r>
      <w:r w:rsidR="001C2F0B">
        <w:rPr>
          <w:rFonts w:ascii="Book Antiqua" w:hAnsi="Book Antiqua"/>
          <w:sz w:val="20"/>
          <w:szCs w:val="20"/>
        </w:rPr>
        <w:t xml:space="preserve">S.A. </w:t>
      </w:r>
      <w:r>
        <w:rPr>
          <w:rFonts w:ascii="Book Antiqua" w:hAnsi="Book Antiqua"/>
          <w:sz w:val="20"/>
          <w:szCs w:val="20"/>
        </w:rPr>
        <w:t xml:space="preserve">inició las operaciones derivadas de su actividad principal en mayo 2004, para lo cual </w:t>
      </w:r>
      <w:r w:rsidR="00BB6121">
        <w:rPr>
          <w:rFonts w:ascii="Book Antiqua" w:hAnsi="Book Antiqua"/>
          <w:sz w:val="20"/>
          <w:szCs w:val="20"/>
        </w:rPr>
        <w:t>suscribió</w:t>
      </w:r>
      <w:r>
        <w:rPr>
          <w:rFonts w:ascii="Book Antiqua" w:hAnsi="Book Antiqua"/>
          <w:sz w:val="20"/>
          <w:szCs w:val="20"/>
        </w:rPr>
        <w:t xml:space="preserve"> contrato de concesión de servicios de telefonía fija, larga distancia y pública con el Consejo Nacional de Comunicaciones - CONATEL para la comercialización de los servicios de telefonía. </w:t>
      </w:r>
    </w:p>
    <w:p w14:paraId="2D9A021B" w14:textId="75559B43" w:rsidR="006C26E9" w:rsidRDefault="003300BA">
      <w:pPr>
        <w:jc w:val="both"/>
        <w:rPr>
          <w:rFonts w:ascii="Book Antiqua" w:hAnsi="Book Antiqua"/>
          <w:sz w:val="20"/>
          <w:szCs w:val="20"/>
        </w:rPr>
      </w:pPr>
      <w:r>
        <w:rPr>
          <w:rFonts w:ascii="Book Antiqua" w:hAnsi="Book Antiqua"/>
          <w:sz w:val="20"/>
          <w:szCs w:val="20"/>
        </w:rPr>
        <w:t>Linkotel S.A. opera en base a la resolución de ARCOTEL en diciembre 2017 mediante la cual se concede prórroga sin término específico al contrato de concesión originalmente firmado en diciembre 2002.</w:t>
      </w:r>
    </w:p>
    <w:p w14:paraId="6FD22A50" w14:textId="01E18E9F" w:rsidR="006C26E9" w:rsidRPr="00CD7F45" w:rsidRDefault="003300BA" w:rsidP="00CD7F45">
      <w:pPr>
        <w:pStyle w:val="Prrafodelista"/>
        <w:numPr>
          <w:ilvl w:val="0"/>
          <w:numId w:val="21"/>
        </w:numPr>
        <w:rPr>
          <w:rFonts w:ascii="Book Antiqua" w:hAnsi="Book Antiqua"/>
          <w:b/>
          <w:i/>
          <w:sz w:val="20"/>
          <w:szCs w:val="20"/>
        </w:rPr>
      </w:pPr>
      <w:r w:rsidRPr="00CD7F45">
        <w:rPr>
          <w:rFonts w:ascii="Book Antiqua" w:hAnsi="Book Antiqua"/>
          <w:b/>
          <w:i/>
          <w:sz w:val="20"/>
          <w:szCs w:val="20"/>
        </w:rPr>
        <w:t>Intervención de la compañía</w:t>
      </w:r>
    </w:p>
    <w:p w14:paraId="6CAE343F" w14:textId="68B8B500" w:rsidR="006C26E9" w:rsidRDefault="003300BA">
      <w:pPr>
        <w:jc w:val="both"/>
        <w:rPr>
          <w:rFonts w:ascii="Book Antiqua" w:hAnsi="Book Antiqua"/>
          <w:sz w:val="20"/>
          <w:szCs w:val="20"/>
        </w:rPr>
      </w:pPr>
      <w:r>
        <w:rPr>
          <w:rFonts w:ascii="Book Antiqua" w:hAnsi="Book Antiqua"/>
          <w:sz w:val="20"/>
          <w:szCs w:val="20"/>
        </w:rPr>
        <w:t xml:space="preserve">Según la resolución de febrero de 2020 expedida por la Superintendencia de Compañías Valores y Seguros </w:t>
      </w:r>
      <w:r w:rsidR="00BB6121">
        <w:rPr>
          <w:rFonts w:ascii="Book Antiqua" w:hAnsi="Book Antiqua"/>
          <w:sz w:val="20"/>
          <w:szCs w:val="20"/>
        </w:rPr>
        <w:t xml:space="preserve">del Ecuador </w:t>
      </w:r>
      <w:r>
        <w:rPr>
          <w:rFonts w:ascii="Book Antiqua" w:hAnsi="Book Antiqua"/>
          <w:sz w:val="20"/>
          <w:szCs w:val="20"/>
        </w:rPr>
        <w:t>se declaró la intervención de LINKOTEL S.A</w:t>
      </w:r>
      <w:r w:rsidR="000E35CB">
        <w:rPr>
          <w:rFonts w:ascii="Book Antiqua" w:hAnsi="Book Antiqua"/>
          <w:sz w:val="20"/>
          <w:szCs w:val="20"/>
        </w:rPr>
        <w:t>.</w:t>
      </w:r>
      <w:r>
        <w:rPr>
          <w:rFonts w:ascii="Book Antiqua" w:hAnsi="Book Antiqua"/>
          <w:sz w:val="20"/>
          <w:szCs w:val="20"/>
        </w:rPr>
        <w:t xml:space="preserve">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14877516" w14:textId="77777777" w:rsidR="00BB6121" w:rsidRDefault="00BB6121">
      <w:pPr>
        <w:jc w:val="both"/>
        <w:rPr>
          <w:rFonts w:ascii="Book Antiqua" w:hAnsi="Book Antiqua"/>
          <w:sz w:val="20"/>
          <w:szCs w:val="20"/>
        </w:rPr>
      </w:pPr>
    </w:p>
    <w:p w14:paraId="72175862" w14:textId="77777777" w:rsidR="006C26E9" w:rsidRDefault="003300B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t>POLÍTICAS SIGNIFICATIVAS</w:t>
      </w:r>
    </w:p>
    <w:p w14:paraId="04A69F6A" w14:textId="77777777" w:rsidR="006C26E9" w:rsidRDefault="006C26E9">
      <w:pPr>
        <w:pStyle w:val="Prrafodelista"/>
        <w:tabs>
          <w:tab w:val="left" w:pos="6989"/>
        </w:tabs>
        <w:spacing w:after="0" w:line="240" w:lineRule="auto"/>
        <w:ind w:left="284"/>
        <w:jc w:val="both"/>
        <w:rPr>
          <w:rFonts w:ascii="Book Antiqua" w:hAnsi="Book Antiqua"/>
          <w:b/>
          <w:sz w:val="20"/>
          <w:szCs w:val="20"/>
        </w:rPr>
      </w:pPr>
    </w:p>
    <w:p w14:paraId="073E6A12" w14:textId="225D9CD1" w:rsidR="006C26E9" w:rsidRDefault="003300BA" w:rsidP="001B27C3">
      <w:pPr>
        <w:pStyle w:val="Prrafodelista"/>
        <w:numPr>
          <w:ilvl w:val="0"/>
          <w:numId w:val="21"/>
        </w:numPr>
        <w:rPr>
          <w:rFonts w:ascii="Book Antiqua" w:hAnsi="Book Antiqua"/>
          <w:b/>
          <w:i/>
          <w:sz w:val="20"/>
          <w:szCs w:val="20"/>
        </w:rPr>
      </w:pPr>
      <w:r>
        <w:rPr>
          <w:rFonts w:ascii="Book Antiqua" w:hAnsi="Book Antiqua"/>
          <w:b/>
          <w:i/>
          <w:sz w:val="20"/>
          <w:szCs w:val="20"/>
        </w:rPr>
        <w:t>Declaración de cumplimiento</w:t>
      </w:r>
    </w:p>
    <w:p w14:paraId="0077EFBD"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1434C5CF" w14:textId="35487CBD"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 preparación de los presentes estados financieros ha sido efectuada de conformidad con las Normas Internacionales de Información Financiera </w:t>
      </w:r>
      <w:r w:rsidR="00BB6121">
        <w:rPr>
          <w:rFonts w:ascii="Book Antiqua" w:hAnsi="Book Antiqua"/>
          <w:sz w:val="20"/>
          <w:szCs w:val="20"/>
        </w:rPr>
        <w:t xml:space="preserve">para </w:t>
      </w:r>
      <w:proofErr w:type="spellStart"/>
      <w:r w:rsidR="00BB6121">
        <w:rPr>
          <w:rFonts w:ascii="Book Antiqua" w:hAnsi="Book Antiqua"/>
          <w:sz w:val="20"/>
          <w:szCs w:val="20"/>
        </w:rPr>
        <w:t>Pequeñ</w:t>
      </w:r>
      <w:proofErr w:type="spellEnd"/>
      <w:r w:rsidR="00BB6121">
        <w:rPr>
          <w:rFonts w:ascii="Book Antiqua" w:hAnsi="Book Antiqua"/>
          <w:sz w:val="20"/>
          <w:szCs w:val="20"/>
          <w:lang w:val="es-ES"/>
        </w:rPr>
        <w:t xml:space="preserve">as y Medianas Empresas </w:t>
      </w:r>
      <w:r>
        <w:rPr>
          <w:rFonts w:ascii="Book Antiqua" w:hAnsi="Book Antiqua"/>
          <w:sz w:val="20"/>
          <w:szCs w:val="20"/>
        </w:rPr>
        <w:t>(NIIF</w:t>
      </w:r>
      <w:r w:rsidR="00BB6121">
        <w:rPr>
          <w:rFonts w:ascii="Book Antiqua" w:hAnsi="Book Antiqua"/>
          <w:sz w:val="20"/>
          <w:szCs w:val="20"/>
        </w:rPr>
        <w:t xml:space="preserve"> para PYMES</w:t>
      </w:r>
      <w:r>
        <w:rPr>
          <w:rFonts w:ascii="Book Antiqua" w:hAnsi="Book Antiqua"/>
          <w:sz w:val="20"/>
          <w:szCs w:val="20"/>
        </w:rPr>
        <w:t xml:space="preserve">). La Superintendencia de Compañías, Valores y Seguros del Ecuador es la entidad encargada de su control y vigilancia. </w:t>
      </w:r>
    </w:p>
    <w:p w14:paraId="479546C1" w14:textId="77777777" w:rsidR="006C26E9" w:rsidRDefault="006C26E9">
      <w:pPr>
        <w:pStyle w:val="Prrafodelista"/>
        <w:tabs>
          <w:tab w:val="left" w:pos="6989"/>
        </w:tabs>
        <w:spacing w:after="0" w:line="240" w:lineRule="auto"/>
        <w:ind w:left="709"/>
        <w:jc w:val="both"/>
        <w:rPr>
          <w:rFonts w:ascii="Book Antiqua" w:hAnsi="Book Antiqua"/>
          <w:sz w:val="20"/>
          <w:szCs w:val="20"/>
        </w:rPr>
      </w:pPr>
    </w:p>
    <w:p w14:paraId="44C83411" w14:textId="5FB5952D"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 preparación de los estados financieros de acuerdo con las </w:t>
      </w:r>
      <w:r w:rsidR="00BB6121">
        <w:rPr>
          <w:rFonts w:ascii="Book Antiqua" w:hAnsi="Book Antiqua"/>
          <w:sz w:val="20"/>
          <w:szCs w:val="20"/>
        </w:rPr>
        <w:t>NIIF para PYMES</w:t>
      </w:r>
      <w:r w:rsidR="00BB6121" w:rsidDel="00BB6121">
        <w:rPr>
          <w:rFonts w:ascii="Book Antiqua" w:hAnsi="Book Antiqua"/>
          <w:sz w:val="20"/>
          <w:szCs w:val="20"/>
        </w:rPr>
        <w:t xml:space="preserve"> </w:t>
      </w:r>
      <w:r>
        <w:rPr>
          <w:rFonts w:ascii="Book Antiqua" w:hAnsi="Book Antiqua"/>
          <w:sz w:val="20"/>
          <w:szCs w:val="20"/>
        </w:rPr>
        <w:t>requiere el uso de ciertos estimados contables críticos. También requiere que la Gerencia ejerza su juicio en el proceso de aplicación de las políticas contables de la Compañía. Los estados financieros son presentados en dólares de los Estados Unidos de América, moneda de medición de la Compañía.</w:t>
      </w:r>
    </w:p>
    <w:p w14:paraId="4F823928" w14:textId="77777777" w:rsidR="006C26E9" w:rsidRDefault="006C26E9">
      <w:pPr>
        <w:pStyle w:val="Prrafodelista"/>
        <w:tabs>
          <w:tab w:val="left" w:pos="6989"/>
        </w:tabs>
        <w:spacing w:after="0" w:line="240" w:lineRule="auto"/>
        <w:ind w:left="0"/>
        <w:jc w:val="both"/>
        <w:rPr>
          <w:rFonts w:ascii="Book Antiqua" w:hAnsi="Book Antiqua"/>
          <w:sz w:val="20"/>
          <w:szCs w:val="20"/>
        </w:rPr>
      </w:pPr>
    </w:p>
    <w:p w14:paraId="51D78A39" w14:textId="2B36B345" w:rsidR="006C26E9" w:rsidRDefault="003300BA" w:rsidP="001B27C3">
      <w:pPr>
        <w:pStyle w:val="Prrafodelista"/>
        <w:numPr>
          <w:ilvl w:val="0"/>
          <w:numId w:val="23"/>
        </w:numPr>
        <w:rPr>
          <w:rFonts w:ascii="Book Antiqua" w:hAnsi="Book Antiqua"/>
          <w:sz w:val="20"/>
          <w:szCs w:val="20"/>
        </w:rPr>
      </w:pPr>
      <w:r>
        <w:rPr>
          <w:rFonts w:ascii="Book Antiqua" w:hAnsi="Book Antiqua"/>
          <w:b/>
          <w:i/>
          <w:sz w:val="20"/>
          <w:szCs w:val="20"/>
        </w:rPr>
        <w:t>Bases de preparación</w:t>
      </w:r>
    </w:p>
    <w:p w14:paraId="7C833252" w14:textId="2D910832" w:rsidR="000E35CB" w:rsidRDefault="000E35CB" w:rsidP="000E35CB">
      <w:pPr>
        <w:jc w:val="both"/>
        <w:rPr>
          <w:rFonts w:ascii="Book Antiqua" w:hAnsi="Book Antiqua"/>
          <w:sz w:val="20"/>
          <w:szCs w:val="20"/>
        </w:rPr>
      </w:pPr>
      <w:r w:rsidRPr="000E35CB">
        <w:rPr>
          <w:rFonts w:ascii="Book Antiqua" w:hAnsi="Book Antiqua"/>
          <w:sz w:val="20"/>
          <w:szCs w:val="20"/>
        </w:rPr>
        <w:t xml:space="preserve">La crisis sanitaria originada por la pandemia de COVID-19 ha afectado al rendimiento financiero de la Compañía, lo cual podría tener un impacto en los estados financieros separados y ocasionar una incertidumbre sustancial respecto a la continuidad de las operaciones de </w:t>
      </w:r>
      <w:r>
        <w:rPr>
          <w:rFonts w:ascii="Book Antiqua" w:hAnsi="Book Antiqua"/>
          <w:sz w:val="20"/>
          <w:szCs w:val="20"/>
        </w:rPr>
        <w:t>LINKOTEL S.A</w:t>
      </w:r>
    </w:p>
    <w:p w14:paraId="55311F93" w14:textId="77777777" w:rsidR="0021732D" w:rsidRDefault="0021732D">
      <w:pPr>
        <w:spacing w:after="0" w:line="240" w:lineRule="auto"/>
        <w:rPr>
          <w:rFonts w:ascii="Book Antiqua" w:hAnsi="Book Antiqua"/>
          <w:sz w:val="20"/>
          <w:szCs w:val="20"/>
        </w:rPr>
        <w:sectPr w:rsidR="0021732D">
          <w:headerReference w:type="default" r:id="rId19"/>
          <w:footerReference w:type="default" r:id="rId20"/>
          <w:pgSz w:w="12240" w:h="15840"/>
          <w:pgMar w:top="1417" w:right="1701" w:bottom="1417" w:left="1701" w:header="708" w:footer="708" w:gutter="0"/>
          <w:cols w:space="720"/>
          <w:formProt w:val="0"/>
          <w:docGrid w:linePitch="360" w:charSpace="4096"/>
        </w:sectPr>
      </w:pPr>
    </w:p>
    <w:p w14:paraId="2FF422EF" w14:textId="27C1E9BF" w:rsidR="0021732D" w:rsidRDefault="0021732D">
      <w:pPr>
        <w:spacing w:after="0" w:line="240" w:lineRule="auto"/>
        <w:rPr>
          <w:rFonts w:ascii="Book Antiqua" w:hAnsi="Book Antiqua"/>
          <w:sz w:val="20"/>
          <w:szCs w:val="20"/>
        </w:rPr>
      </w:pPr>
    </w:p>
    <w:p w14:paraId="20E56BDE" w14:textId="3A4BDFF2" w:rsidR="000E35CB" w:rsidRPr="000E35CB" w:rsidRDefault="000E35CB" w:rsidP="000E35CB">
      <w:pPr>
        <w:jc w:val="both"/>
        <w:rPr>
          <w:rFonts w:ascii="Book Antiqua" w:hAnsi="Book Antiqua"/>
          <w:sz w:val="20"/>
          <w:szCs w:val="20"/>
        </w:rPr>
      </w:pPr>
      <w:r w:rsidRPr="000E35CB">
        <w:rPr>
          <w:rFonts w:ascii="Book Antiqua" w:hAnsi="Book Antiqua"/>
          <w:sz w:val="20"/>
          <w:szCs w:val="20"/>
        </w:rPr>
        <w:t xml:space="preserve">Ante el continuo esparcimiento global del COVID-19 y las medidas ejecutadas para contener la crisis sanitaria por parte del Gobierno Nacional, los Estados financieros separados de E </w:t>
      </w:r>
      <w:r>
        <w:rPr>
          <w:rFonts w:ascii="Book Antiqua" w:hAnsi="Book Antiqua"/>
          <w:sz w:val="20"/>
          <w:szCs w:val="20"/>
        </w:rPr>
        <w:t xml:space="preserve">LINKOTEL S.A </w:t>
      </w:r>
      <w:r w:rsidRPr="000E35CB">
        <w:rPr>
          <w:rFonts w:ascii="Book Antiqua" w:hAnsi="Book Antiqua"/>
          <w:sz w:val="20"/>
          <w:szCs w:val="20"/>
        </w:rPr>
        <w:t xml:space="preserve">pueden verse impactados de forma positiva o negativa tanto en este período de contracción como en la posterior fase de recuperación y crecimiento. </w:t>
      </w:r>
    </w:p>
    <w:p w14:paraId="1C67EB95" w14:textId="77777777" w:rsidR="000E35CB" w:rsidRPr="000E35CB" w:rsidRDefault="000E35CB" w:rsidP="000E35CB">
      <w:pPr>
        <w:jc w:val="both"/>
        <w:rPr>
          <w:rFonts w:ascii="Book Antiqua" w:hAnsi="Book Antiqua"/>
          <w:sz w:val="20"/>
          <w:szCs w:val="20"/>
        </w:rPr>
      </w:pPr>
    </w:p>
    <w:p w14:paraId="34F4CA28" w14:textId="3501713F" w:rsidR="000E35CB" w:rsidRDefault="000E35CB">
      <w:pPr>
        <w:jc w:val="both"/>
        <w:rPr>
          <w:rFonts w:ascii="Book Antiqua" w:hAnsi="Book Antiqua"/>
          <w:sz w:val="20"/>
          <w:szCs w:val="20"/>
        </w:rPr>
      </w:pPr>
      <w:r w:rsidRPr="000E35CB">
        <w:rPr>
          <w:rFonts w:ascii="Book Antiqua" w:hAnsi="Book Antiqua"/>
          <w:sz w:val="20"/>
          <w:szCs w:val="20"/>
        </w:rPr>
        <w:t xml:space="preserve">La Compañía ha considerado analizar implicaciones NIIF como: i) valoración de los inventarios, </w:t>
      </w:r>
      <w:proofErr w:type="spellStart"/>
      <w:r w:rsidRPr="000E35CB">
        <w:rPr>
          <w:rFonts w:ascii="Book Antiqua" w:hAnsi="Book Antiqua"/>
          <w:sz w:val="20"/>
          <w:szCs w:val="20"/>
        </w:rPr>
        <w:t>ii</w:t>
      </w:r>
      <w:proofErr w:type="spellEnd"/>
      <w:r w:rsidRPr="000E35CB">
        <w:rPr>
          <w:rFonts w:ascii="Book Antiqua" w:hAnsi="Book Antiqua"/>
          <w:sz w:val="20"/>
          <w:szCs w:val="20"/>
        </w:rPr>
        <w:t xml:space="preserve">) estimación por pérdidas esperadas de activos financieros y no financieros, </w:t>
      </w:r>
      <w:proofErr w:type="spellStart"/>
      <w:r w:rsidRPr="000E35CB">
        <w:rPr>
          <w:rFonts w:ascii="Book Antiqua" w:hAnsi="Book Antiqua"/>
          <w:sz w:val="20"/>
          <w:szCs w:val="20"/>
        </w:rPr>
        <w:t>iii</w:t>
      </w:r>
      <w:proofErr w:type="spellEnd"/>
      <w:r w:rsidRPr="000E35CB">
        <w:rPr>
          <w:rFonts w:ascii="Book Antiqua" w:hAnsi="Book Antiqua"/>
          <w:sz w:val="20"/>
          <w:szCs w:val="20"/>
        </w:rPr>
        <w:t>) reestructuraciones de activos y pasivos financieros, entre otros.</w:t>
      </w:r>
    </w:p>
    <w:p w14:paraId="54DE8C9D" w14:textId="37F1090B" w:rsidR="006C26E9" w:rsidRDefault="003300BA">
      <w:pPr>
        <w:jc w:val="both"/>
        <w:rPr>
          <w:rFonts w:ascii="Book Antiqua" w:hAnsi="Book Antiqua"/>
          <w:sz w:val="20"/>
          <w:szCs w:val="20"/>
        </w:rPr>
      </w:pPr>
      <w:r>
        <w:rPr>
          <w:rFonts w:ascii="Book Antiqua" w:hAnsi="Book Antiqua"/>
          <w:sz w:val="20"/>
          <w:szCs w:val="20"/>
        </w:rPr>
        <w:t>Los estados financieros han sido preparados en base al costo histórico excepto por: a) Las obligaciones y beneficios definidos (jubilación patronal y desahucio) que son valorizadas con base a métodos actuariales a partir de los registros contables de la compañía; y, b) Equipos de telecomunicaciones, los cuales son valorizados utilizando el método de revalúo. El costo histórico está basado generalmente en el valor razonable de la contraprestación entregada a cambio de bienes y servicios.</w:t>
      </w:r>
    </w:p>
    <w:p w14:paraId="449D0DF1" w14:textId="77777777" w:rsidR="006C26E9" w:rsidRDefault="003300BA">
      <w:pPr>
        <w:jc w:val="both"/>
        <w:rPr>
          <w:rFonts w:ascii="Book Antiqua" w:hAnsi="Book Antiqua"/>
          <w:sz w:val="20"/>
          <w:szCs w:val="20"/>
        </w:rPr>
      </w:pPr>
      <w:r>
        <w:rPr>
          <w:rFonts w:ascii="Book Antiqua" w:hAnsi="Book Antiqua"/>
          <w:sz w:val="20"/>
          <w:szCs w:val="20"/>
        </w:rPr>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w:t>
      </w:r>
    </w:p>
    <w:p w14:paraId="582C9CE8"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428C5FA0" w14:textId="4D4983FC" w:rsidR="006C26E9" w:rsidRDefault="003300BA" w:rsidP="001B27C3">
      <w:pPr>
        <w:pStyle w:val="Prrafodelista"/>
        <w:numPr>
          <w:ilvl w:val="0"/>
          <w:numId w:val="24"/>
        </w:numPr>
        <w:rPr>
          <w:rFonts w:ascii="Book Antiqua" w:hAnsi="Book Antiqua"/>
          <w:b/>
          <w:i/>
          <w:sz w:val="20"/>
          <w:szCs w:val="20"/>
        </w:rPr>
      </w:pPr>
      <w:r>
        <w:rPr>
          <w:rFonts w:ascii="Book Antiqua" w:hAnsi="Book Antiqua"/>
          <w:b/>
          <w:i/>
          <w:sz w:val="20"/>
          <w:szCs w:val="20"/>
        </w:rPr>
        <w:t xml:space="preserve"> Moneda funcional y de su presentación </w:t>
      </w:r>
    </w:p>
    <w:p w14:paraId="1E3D53D2"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31C558D6" w14:textId="77777777"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7AEDD065" w14:textId="77777777" w:rsidR="006C26E9" w:rsidRDefault="006C26E9">
      <w:pPr>
        <w:spacing w:after="0"/>
        <w:jc w:val="both"/>
        <w:rPr>
          <w:rFonts w:ascii="Book Antiqua" w:hAnsi="Book Antiqua"/>
          <w:b/>
          <w:i/>
          <w:sz w:val="20"/>
          <w:szCs w:val="20"/>
        </w:rPr>
      </w:pPr>
    </w:p>
    <w:p w14:paraId="1060BDE9" w14:textId="77777777" w:rsidR="006C26E9" w:rsidRDefault="003300BA">
      <w:pPr>
        <w:pStyle w:val="Prrafodelista"/>
        <w:numPr>
          <w:ilvl w:val="0"/>
          <w:numId w:val="1"/>
        </w:numPr>
        <w:spacing w:after="0"/>
        <w:jc w:val="both"/>
        <w:rPr>
          <w:rFonts w:ascii="Book Antiqua" w:hAnsi="Book Antiqua"/>
          <w:b/>
          <w:iCs/>
          <w:sz w:val="20"/>
          <w:szCs w:val="20"/>
        </w:rPr>
      </w:pPr>
      <w:r>
        <w:rPr>
          <w:rFonts w:ascii="Book Antiqua" w:hAnsi="Book Antiqua"/>
          <w:b/>
          <w:iCs/>
          <w:sz w:val="20"/>
          <w:szCs w:val="20"/>
        </w:rPr>
        <w:t>RESUMEN DE LAS PRINCIPALES POLITICAS CONTABLES</w:t>
      </w:r>
    </w:p>
    <w:p w14:paraId="6A625A00" w14:textId="77777777" w:rsidR="006C26E9" w:rsidRDefault="006C26E9">
      <w:pPr>
        <w:spacing w:after="0"/>
        <w:jc w:val="both"/>
        <w:rPr>
          <w:rFonts w:ascii="Book Antiqua" w:hAnsi="Book Antiqua"/>
          <w:b/>
          <w:i/>
          <w:sz w:val="20"/>
          <w:szCs w:val="20"/>
        </w:rPr>
      </w:pPr>
    </w:p>
    <w:p w14:paraId="5A23A158" w14:textId="77777777" w:rsidR="006C26E9" w:rsidRDefault="003300BA">
      <w:pPr>
        <w:spacing w:after="0"/>
        <w:jc w:val="both"/>
        <w:rPr>
          <w:rFonts w:ascii="Book Antiqua" w:hAnsi="Book Antiqua"/>
          <w:bCs/>
          <w:iCs/>
          <w:sz w:val="20"/>
          <w:szCs w:val="20"/>
        </w:rPr>
      </w:pPr>
      <w:r>
        <w:rPr>
          <w:rFonts w:ascii="Book Antiqua" w:hAnsi="Book Antiqua"/>
          <w:bCs/>
          <w:iCs/>
          <w:sz w:val="20"/>
          <w:szCs w:val="20"/>
        </w:rPr>
        <w:t xml:space="preserve">Las principales políticas contables utilizadas en la preparación y presentación de los estados financieros se detallan a continuación: </w:t>
      </w:r>
    </w:p>
    <w:p w14:paraId="23F183AA" w14:textId="77777777" w:rsidR="006C26E9" w:rsidRDefault="006C26E9">
      <w:pPr>
        <w:spacing w:after="0"/>
        <w:jc w:val="both"/>
        <w:rPr>
          <w:rFonts w:ascii="Book Antiqua" w:hAnsi="Book Antiqua"/>
          <w:b/>
          <w:i/>
          <w:sz w:val="20"/>
          <w:szCs w:val="20"/>
        </w:rPr>
      </w:pPr>
    </w:p>
    <w:p w14:paraId="0354CA4F" w14:textId="77777777" w:rsidR="006C26E9" w:rsidRPr="001B27C3" w:rsidRDefault="003300BA" w:rsidP="001B27C3">
      <w:pPr>
        <w:pStyle w:val="Prrafodelista"/>
        <w:numPr>
          <w:ilvl w:val="0"/>
          <w:numId w:val="21"/>
        </w:numPr>
        <w:spacing w:after="0"/>
        <w:jc w:val="both"/>
        <w:rPr>
          <w:rFonts w:ascii="Book Antiqua" w:hAnsi="Book Antiqua"/>
          <w:b/>
          <w:i/>
          <w:sz w:val="20"/>
          <w:szCs w:val="20"/>
        </w:rPr>
      </w:pPr>
      <w:r w:rsidRPr="001B27C3">
        <w:rPr>
          <w:rFonts w:ascii="Book Antiqua" w:hAnsi="Book Antiqua"/>
          <w:b/>
          <w:i/>
          <w:sz w:val="20"/>
          <w:szCs w:val="20"/>
        </w:rPr>
        <w:t>Clasificación de saldos en corrientes y no corrientes</w:t>
      </w:r>
    </w:p>
    <w:p w14:paraId="66E1D8FE" w14:textId="77777777" w:rsidR="006C26E9" w:rsidRDefault="006C26E9">
      <w:pPr>
        <w:spacing w:after="0"/>
        <w:ind w:left="-7"/>
        <w:jc w:val="both"/>
        <w:rPr>
          <w:rFonts w:ascii="Book Antiqua" w:hAnsi="Book Antiqua"/>
          <w:b/>
          <w:i/>
          <w:sz w:val="20"/>
          <w:szCs w:val="20"/>
        </w:rPr>
      </w:pPr>
    </w:p>
    <w:p w14:paraId="014E6D22" w14:textId="77777777" w:rsidR="006C26E9" w:rsidRDefault="003300BA">
      <w:pPr>
        <w:spacing w:after="0"/>
        <w:ind w:left="426"/>
        <w:jc w:val="both"/>
        <w:rPr>
          <w:rFonts w:ascii="Book Antiqua" w:hAnsi="Book Antiqua"/>
          <w:bCs/>
          <w:iCs/>
          <w:sz w:val="20"/>
          <w:szCs w:val="20"/>
        </w:rPr>
      </w:pPr>
      <w:r>
        <w:rPr>
          <w:rFonts w:ascii="Book Antiqua" w:hAnsi="Book Antiqua"/>
          <w:bCs/>
          <w:iCs/>
          <w:sz w:val="20"/>
          <w:szCs w:val="20"/>
        </w:rPr>
        <w:t xml:space="preserve">En el Estado de Situación Financiera se clasifican los saldos en función de sus vencimientos; en corriente cuando el vencimiento es igual o inferior a doce meses, contados desde la fecha sobre la que se informe en los estados financieros y, como no corriente, los mayores a ese periodo. </w:t>
      </w:r>
    </w:p>
    <w:p w14:paraId="38BD6833" w14:textId="77777777" w:rsidR="006C26E9" w:rsidRDefault="006C26E9">
      <w:pPr>
        <w:spacing w:after="0"/>
        <w:jc w:val="both"/>
        <w:rPr>
          <w:rFonts w:ascii="Book Antiqua" w:hAnsi="Book Antiqua"/>
          <w:bCs/>
          <w:iCs/>
          <w:sz w:val="20"/>
          <w:szCs w:val="20"/>
        </w:rPr>
      </w:pPr>
    </w:p>
    <w:p w14:paraId="555344DE" w14:textId="77777777" w:rsidR="006C26E9" w:rsidRPr="001B27C3" w:rsidRDefault="003300BA" w:rsidP="001B27C3">
      <w:pPr>
        <w:pStyle w:val="Prrafodelista"/>
        <w:numPr>
          <w:ilvl w:val="0"/>
          <w:numId w:val="23"/>
        </w:numPr>
        <w:spacing w:after="0"/>
        <w:jc w:val="both"/>
        <w:rPr>
          <w:rFonts w:ascii="Book Antiqua" w:hAnsi="Book Antiqua"/>
          <w:bCs/>
          <w:iCs/>
          <w:sz w:val="20"/>
          <w:szCs w:val="20"/>
        </w:rPr>
      </w:pPr>
      <w:r w:rsidRPr="001B27C3">
        <w:rPr>
          <w:rFonts w:ascii="Book Antiqua" w:hAnsi="Book Antiqua"/>
          <w:b/>
          <w:i/>
          <w:sz w:val="20"/>
          <w:szCs w:val="20"/>
        </w:rPr>
        <w:t>Caja y bancos</w:t>
      </w:r>
    </w:p>
    <w:p w14:paraId="7685E3DE" w14:textId="77777777" w:rsidR="006C26E9" w:rsidRDefault="006C26E9">
      <w:pPr>
        <w:spacing w:after="0" w:line="276" w:lineRule="auto"/>
        <w:ind w:right="138"/>
        <w:jc w:val="both"/>
        <w:rPr>
          <w:rFonts w:ascii="Book Antiqua" w:hAnsi="Book Antiqua"/>
          <w:spacing w:val="7"/>
          <w:sz w:val="20"/>
          <w:szCs w:val="20"/>
        </w:rPr>
      </w:pPr>
    </w:p>
    <w:p w14:paraId="0983B915" w14:textId="77777777" w:rsidR="006C26E9" w:rsidRDefault="003300BA">
      <w:pPr>
        <w:spacing w:after="0"/>
        <w:ind w:left="426"/>
        <w:jc w:val="both"/>
        <w:rPr>
          <w:rFonts w:ascii="Book Antiqua" w:hAnsi="Book Antiqua"/>
          <w:bCs/>
          <w:iCs/>
          <w:sz w:val="20"/>
          <w:szCs w:val="20"/>
        </w:rPr>
      </w:pPr>
      <w:r>
        <w:rPr>
          <w:rFonts w:ascii="Book Antiqua" w:hAnsi="Book Antiqua"/>
          <w:bCs/>
          <w:iCs/>
          <w:sz w:val="20"/>
          <w:szCs w:val="20"/>
        </w:rPr>
        <w:t>Representan el efectivo en caja y los saldos en cuentas corrientes y de ahorro en instituciones bancarias locales.</w:t>
      </w:r>
    </w:p>
    <w:p w14:paraId="1D6010CE" w14:textId="77777777" w:rsidR="006C26E9" w:rsidRDefault="006C26E9">
      <w:pPr>
        <w:spacing w:after="0"/>
        <w:jc w:val="both"/>
        <w:rPr>
          <w:rFonts w:ascii="Book Antiqua" w:hAnsi="Book Antiqua"/>
          <w:bCs/>
          <w:iCs/>
          <w:sz w:val="20"/>
          <w:szCs w:val="20"/>
        </w:rPr>
      </w:pPr>
    </w:p>
    <w:p w14:paraId="09716ED4" w14:textId="77777777" w:rsidR="006C26E9" w:rsidRPr="001B27C3" w:rsidRDefault="003300BA" w:rsidP="001B27C3">
      <w:pPr>
        <w:pStyle w:val="Prrafodelista"/>
        <w:numPr>
          <w:ilvl w:val="0"/>
          <w:numId w:val="24"/>
        </w:numPr>
        <w:spacing w:after="0"/>
        <w:jc w:val="both"/>
        <w:rPr>
          <w:rFonts w:ascii="Book Antiqua" w:hAnsi="Book Antiqua"/>
          <w:bCs/>
          <w:iCs/>
          <w:sz w:val="20"/>
          <w:szCs w:val="20"/>
        </w:rPr>
      </w:pPr>
      <w:r w:rsidRPr="001B27C3">
        <w:rPr>
          <w:rFonts w:ascii="Book Antiqua" w:hAnsi="Book Antiqua"/>
          <w:b/>
          <w:i/>
          <w:sz w:val="20"/>
          <w:szCs w:val="20"/>
        </w:rPr>
        <w:t>Cuentas por cobrar comerciales y otras cuentas por cobrar</w:t>
      </w:r>
    </w:p>
    <w:p w14:paraId="5FB57323" w14:textId="77777777" w:rsidR="006C26E9" w:rsidRDefault="006C26E9">
      <w:pPr>
        <w:pStyle w:val="Prrafodelista"/>
        <w:spacing w:after="0"/>
        <w:ind w:left="426"/>
        <w:jc w:val="both"/>
        <w:rPr>
          <w:rFonts w:ascii="Book Antiqua" w:hAnsi="Book Antiqua"/>
          <w:bCs/>
          <w:iCs/>
          <w:sz w:val="20"/>
          <w:szCs w:val="20"/>
        </w:rPr>
      </w:pPr>
    </w:p>
    <w:p w14:paraId="4F0EE16D" w14:textId="77777777" w:rsidR="006C26E9" w:rsidRDefault="003300BA">
      <w:pPr>
        <w:spacing w:after="0"/>
        <w:ind w:left="426"/>
        <w:jc w:val="both"/>
        <w:rPr>
          <w:rFonts w:ascii="Book Antiqua" w:hAnsi="Book Antiqua"/>
          <w:sz w:val="20"/>
          <w:szCs w:val="20"/>
        </w:rPr>
      </w:pPr>
      <w:r>
        <w:rPr>
          <w:rFonts w:ascii="Book Antiqua" w:hAnsi="Book Antiqua"/>
          <w:sz w:val="20"/>
          <w:szCs w:val="20"/>
        </w:rPr>
        <w:lastRenderedPageBreak/>
        <w:t>Las cuentas por cobrar comerciales y otras cuentas por cobrar son activos financieros no derivados con pagos fijos o determinables, que no cotizan en un mercado activo y en el momento inicial son registradas a su valor razonable y posteriormente son medidas al costo amortizado.</w:t>
      </w:r>
    </w:p>
    <w:p w14:paraId="08EAF907" w14:textId="0C8266A3" w:rsidR="001B27C3" w:rsidRDefault="001B27C3">
      <w:pPr>
        <w:spacing w:after="0" w:line="240" w:lineRule="auto"/>
        <w:rPr>
          <w:rFonts w:ascii="Book Antiqua" w:eastAsia="Times New Roman" w:hAnsi="Book Antiqua" w:cs="Times New Roman"/>
          <w:bCs/>
          <w:iCs/>
          <w:sz w:val="20"/>
          <w:szCs w:val="20"/>
          <w:lang w:eastAsia="es-EC"/>
        </w:rPr>
      </w:pPr>
    </w:p>
    <w:p w14:paraId="396040A2" w14:textId="369EE44F" w:rsidR="006C26E9" w:rsidRPr="001B27C3" w:rsidRDefault="003300BA" w:rsidP="001B27C3">
      <w:pPr>
        <w:pStyle w:val="Prrafodelista"/>
        <w:numPr>
          <w:ilvl w:val="0"/>
          <w:numId w:val="25"/>
        </w:numPr>
        <w:spacing w:after="0"/>
        <w:jc w:val="both"/>
        <w:rPr>
          <w:rFonts w:ascii="Book Antiqua" w:hAnsi="Book Antiqua"/>
          <w:b/>
          <w:i/>
          <w:sz w:val="20"/>
          <w:szCs w:val="20"/>
        </w:rPr>
      </w:pPr>
      <w:r w:rsidRPr="001B27C3">
        <w:rPr>
          <w:rFonts w:ascii="Book Antiqua" w:hAnsi="Book Antiqua"/>
          <w:b/>
          <w:i/>
          <w:sz w:val="20"/>
          <w:szCs w:val="20"/>
        </w:rPr>
        <w:t>Activos por impuestos corrientes</w:t>
      </w:r>
      <w:bookmarkStart w:id="6" w:name="_Hlk92450983"/>
      <w:bookmarkEnd w:id="6"/>
    </w:p>
    <w:p w14:paraId="3C9C5E71" w14:textId="77777777" w:rsidR="006C26E9" w:rsidRDefault="006C26E9">
      <w:pPr>
        <w:pStyle w:val="Prrafodelista"/>
        <w:spacing w:after="0"/>
        <w:ind w:left="426"/>
        <w:jc w:val="both"/>
        <w:rPr>
          <w:rFonts w:ascii="Book Antiqua" w:hAnsi="Book Antiqua"/>
          <w:b/>
          <w:i/>
          <w:sz w:val="20"/>
          <w:szCs w:val="20"/>
        </w:rPr>
      </w:pPr>
    </w:p>
    <w:p w14:paraId="55DFFBDA" w14:textId="77777777" w:rsidR="006C26E9" w:rsidRDefault="003300BA">
      <w:pPr>
        <w:pStyle w:val="Prrafodelista"/>
        <w:spacing w:after="0"/>
        <w:ind w:left="426"/>
        <w:jc w:val="both"/>
        <w:rPr>
          <w:rFonts w:ascii="Book Antiqua" w:hAnsi="Book Antiqua"/>
          <w:b/>
          <w:i/>
          <w:sz w:val="20"/>
          <w:szCs w:val="20"/>
        </w:rPr>
      </w:pPr>
      <w:r>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0CCDBC21" w14:textId="77777777" w:rsidR="006C26E9" w:rsidRDefault="006C26E9">
      <w:pPr>
        <w:spacing w:after="0" w:line="240" w:lineRule="auto"/>
        <w:ind w:left="709"/>
        <w:jc w:val="both"/>
        <w:rPr>
          <w:rFonts w:ascii="Book Antiqua" w:hAnsi="Book Antiqua"/>
          <w:sz w:val="20"/>
          <w:szCs w:val="20"/>
        </w:rPr>
      </w:pPr>
    </w:p>
    <w:p w14:paraId="4BB700F9" w14:textId="77777777" w:rsidR="006C26E9" w:rsidRDefault="003300BA">
      <w:pPr>
        <w:pStyle w:val="Prrafodelista"/>
        <w:spacing w:after="0"/>
        <w:ind w:left="426"/>
        <w:jc w:val="both"/>
        <w:rPr>
          <w:rFonts w:ascii="Book Antiqua" w:hAnsi="Book Antiqua"/>
          <w:b/>
          <w:i/>
          <w:sz w:val="20"/>
          <w:szCs w:val="20"/>
        </w:rPr>
      </w:pPr>
      <w:r>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46AD3922" w14:textId="77777777" w:rsidR="006C26E9" w:rsidRDefault="006C26E9">
      <w:pPr>
        <w:spacing w:after="0"/>
        <w:ind w:left="-6"/>
        <w:jc w:val="both"/>
        <w:rPr>
          <w:rFonts w:ascii="Book Antiqua" w:hAnsi="Book Antiqua"/>
          <w:b/>
          <w:i/>
          <w:sz w:val="20"/>
          <w:szCs w:val="20"/>
        </w:rPr>
      </w:pPr>
    </w:p>
    <w:p w14:paraId="7E759DAC" w14:textId="5428D848" w:rsidR="006C26E9" w:rsidRPr="001B27C3" w:rsidRDefault="00D07797" w:rsidP="001B27C3">
      <w:pPr>
        <w:pStyle w:val="Prrafodelista"/>
        <w:numPr>
          <w:ilvl w:val="0"/>
          <w:numId w:val="26"/>
        </w:numPr>
        <w:spacing w:after="0"/>
        <w:jc w:val="both"/>
        <w:rPr>
          <w:rFonts w:ascii="Book Antiqua" w:hAnsi="Book Antiqua"/>
          <w:bCs/>
          <w:iCs/>
          <w:sz w:val="20"/>
          <w:szCs w:val="20"/>
        </w:rPr>
      </w:pPr>
      <w:r w:rsidRPr="001B27C3">
        <w:rPr>
          <w:rFonts w:ascii="Book Antiqua" w:hAnsi="Book Antiqua"/>
          <w:b/>
          <w:i/>
          <w:sz w:val="20"/>
          <w:szCs w:val="20"/>
        </w:rPr>
        <w:t>Activo</w:t>
      </w:r>
      <w:r w:rsidR="000E35CB" w:rsidRPr="001B27C3">
        <w:rPr>
          <w:rFonts w:ascii="Book Antiqua" w:hAnsi="Book Antiqua"/>
          <w:b/>
          <w:i/>
          <w:sz w:val="20"/>
          <w:szCs w:val="20"/>
        </w:rPr>
        <w:t>s</w:t>
      </w:r>
      <w:r w:rsidRPr="001B27C3">
        <w:rPr>
          <w:rFonts w:ascii="Book Antiqua" w:hAnsi="Book Antiqua"/>
          <w:b/>
          <w:i/>
          <w:sz w:val="20"/>
          <w:szCs w:val="20"/>
        </w:rPr>
        <w:t xml:space="preserve"> fijo</w:t>
      </w:r>
      <w:r w:rsidR="000E35CB" w:rsidRPr="001B27C3">
        <w:rPr>
          <w:rFonts w:ascii="Book Antiqua" w:hAnsi="Book Antiqua"/>
          <w:b/>
          <w:i/>
          <w:sz w:val="20"/>
          <w:szCs w:val="20"/>
        </w:rPr>
        <w:t>s</w:t>
      </w:r>
    </w:p>
    <w:p w14:paraId="012EC4E7" w14:textId="77777777" w:rsidR="006C26E9" w:rsidRDefault="006C26E9">
      <w:pPr>
        <w:pStyle w:val="Prrafodelista"/>
        <w:spacing w:after="0"/>
        <w:ind w:left="426"/>
        <w:jc w:val="both"/>
        <w:rPr>
          <w:rFonts w:ascii="Book Antiqua" w:hAnsi="Book Antiqua"/>
          <w:b/>
          <w:i/>
          <w:sz w:val="20"/>
          <w:szCs w:val="20"/>
        </w:rPr>
      </w:pPr>
    </w:p>
    <w:p w14:paraId="7A44774E" w14:textId="3DFE2271" w:rsidR="006C26E9" w:rsidRDefault="00D07797">
      <w:pPr>
        <w:pStyle w:val="Prrafodelista"/>
        <w:spacing w:after="0"/>
        <w:ind w:left="426"/>
        <w:jc w:val="both"/>
        <w:rPr>
          <w:rFonts w:ascii="Book Antiqua" w:hAnsi="Book Antiqua"/>
          <w:sz w:val="20"/>
          <w:szCs w:val="20"/>
        </w:rPr>
      </w:pPr>
      <w:r>
        <w:rPr>
          <w:rFonts w:ascii="Book Antiqua" w:hAnsi="Book Antiqua"/>
          <w:sz w:val="20"/>
          <w:szCs w:val="20"/>
        </w:rPr>
        <w:t>Los Activos fijos</w:t>
      </w:r>
      <w:r w:rsidR="003300BA">
        <w:rPr>
          <w:rFonts w:ascii="Book Antiqua" w:hAnsi="Book Antiqua"/>
          <w:sz w:val="20"/>
          <w:szCs w:val="20"/>
        </w:rPr>
        <w:t xml:space="preserve"> son registrados al costo histórico, menos depreciaciones acumuladas y pérdidas por deterioro, en caso de producirse. </w:t>
      </w:r>
    </w:p>
    <w:p w14:paraId="2FA1DDAE" w14:textId="77777777" w:rsidR="006C26E9" w:rsidRDefault="006C26E9">
      <w:pPr>
        <w:pStyle w:val="Prrafodelista"/>
        <w:spacing w:after="0"/>
        <w:ind w:left="426"/>
        <w:jc w:val="both"/>
        <w:rPr>
          <w:rFonts w:ascii="Book Antiqua" w:hAnsi="Book Antiqua"/>
          <w:sz w:val="20"/>
          <w:szCs w:val="20"/>
        </w:rPr>
      </w:pPr>
    </w:p>
    <w:p w14:paraId="6FC22244" w14:textId="597C0C2F"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 xml:space="preserve">La Compañía clasifica en este rubro a todo bien tangible adquirido para el giro ordinario del negocio y que a criterio de la Administración de la Compañía cumpla con los requisitos necesarios para ser contabilizado como </w:t>
      </w:r>
      <w:r w:rsidR="00D07797">
        <w:rPr>
          <w:rFonts w:ascii="Book Antiqua" w:hAnsi="Book Antiqua"/>
          <w:sz w:val="20"/>
          <w:szCs w:val="20"/>
        </w:rPr>
        <w:t>Activo</w:t>
      </w:r>
      <w:r w:rsidR="000E35CB">
        <w:rPr>
          <w:rFonts w:ascii="Book Antiqua" w:hAnsi="Book Antiqua"/>
          <w:sz w:val="20"/>
          <w:szCs w:val="20"/>
        </w:rPr>
        <w:t>s</w:t>
      </w:r>
      <w:r w:rsidR="00D07797">
        <w:rPr>
          <w:rFonts w:ascii="Book Antiqua" w:hAnsi="Book Antiqua"/>
          <w:sz w:val="20"/>
          <w:szCs w:val="20"/>
        </w:rPr>
        <w:t xml:space="preserve"> fijo</w:t>
      </w:r>
      <w:r w:rsidR="000E35CB">
        <w:rPr>
          <w:rFonts w:ascii="Book Antiqua" w:hAnsi="Book Antiqua"/>
          <w:sz w:val="20"/>
          <w:szCs w:val="20"/>
        </w:rPr>
        <w:t>s</w:t>
      </w:r>
      <w:r>
        <w:rPr>
          <w:rFonts w:ascii="Book Antiqua" w:hAnsi="Book Antiqua"/>
          <w:sz w:val="20"/>
          <w:szCs w:val="20"/>
        </w:rPr>
        <w:t xml:space="preserve">. Para el efecto, estos activos deberán cumplir con los siguientes requisitos: </w:t>
      </w:r>
    </w:p>
    <w:p w14:paraId="05A9848A" w14:textId="77777777" w:rsidR="006C26E9" w:rsidRDefault="006C26E9">
      <w:pPr>
        <w:pStyle w:val="Prrafodelista"/>
        <w:spacing w:after="0"/>
        <w:ind w:left="426"/>
        <w:jc w:val="both"/>
        <w:rPr>
          <w:rFonts w:ascii="Book Antiqua" w:hAnsi="Book Antiqua"/>
          <w:sz w:val="20"/>
          <w:szCs w:val="20"/>
        </w:rPr>
      </w:pPr>
    </w:p>
    <w:p w14:paraId="534E6318"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Adquiridos por la entidad</w:t>
      </w:r>
    </w:p>
    <w:p w14:paraId="013C7C12"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Usados en la producción y venta de los productos o para propósitos administrativos</w:t>
      </w:r>
    </w:p>
    <w:p w14:paraId="087064AE"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Utilizados durante más de un periodo contable</w:t>
      </w:r>
    </w:p>
    <w:p w14:paraId="5AD32C25"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Generar beneficios económicos futuros al Grupo</w:t>
      </w:r>
    </w:p>
    <w:p w14:paraId="725170FA"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El costo del activo pueda medirse con fiabilidad.</w:t>
      </w:r>
    </w:p>
    <w:p w14:paraId="39680DC6" w14:textId="77777777" w:rsidR="006C26E9" w:rsidRDefault="003300BA">
      <w:pPr>
        <w:pStyle w:val="Prrafodelista"/>
        <w:spacing w:after="0"/>
        <w:ind w:left="426"/>
        <w:jc w:val="both"/>
        <w:rPr>
          <w:rFonts w:ascii="Book Antiqua" w:hAnsi="Book Antiqua"/>
          <w:bCs/>
          <w:iCs/>
          <w:sz w:val="20"/>
          <w:szCs w:val="20"/>
        </w:rPr>
      </w:pPr>
      <w:r>
        <w:rPr>
          <w:rFonts w:ascii="Book Antiqua" w:hAnsi="Book Antiqua"/>
          <w:sz w:val="20"/>
          <w:szCs w:val="20"/>
        </w:rPr>
        <w:t>•</w:t>
      </w:r>
      <w:r>
        <w:rPr>
          <w:rFonts w:ascii="Book Antiqua" w:hAnsi="Book Antiqua"/>
          <w:sz w:val="20"/>
          <w:szCs w:val="20"/>
        </w:rPr>
        <w:tab/>
        <w:t>El Grupo mantenga el control de estos activos.</w:t>
      </w:r>
    </w:p>
    <w:p w14:paraId="67E52E95" w14:textId="77777777" w:rsidR="006C26E9" w:rsidRDefault="006C26E9">
      <w:pPr>
        <w:spacing w:after="0"/>
        <w:jc w:val="both"/>
        <w:rPr>
          <w:rFonts w:ascii="Book Antiqua" w:hAnsi="Book Antiqua"/>
          <w:b/>
          <w:i/>
          <w:sz w:val="20"/>
          <w:szCs w:val="20"/>
        </w:rPr>
      </w:pPr>
    </w:p>
    <w:p w14:paraId="5E38F92C" w14:textId="431A8083" w:rsidR="006C26E9" w:rsidRPr="001B27C3" w:rsidRDefault="003300BA" w:rsidP="001B27C3">
      <w:pPr>
        <w:pStyle w:val="Prrafodelista"/>
        <w:numPr>
          <w:ilvl w:val="0"/>
          <w:numId w:val="27"/>
        </w:numPr>
        <w:spacing w:after="0"/>
        <w:jc w:val="both"/>
        <w:rPr>
          <w:rFonts w:ascii="Book Antiqua" w:hAnsi="Book Antiqua"/>
          <w:b/>
          <w:i/>
          <w:sz w:val="20"/>
          <w:szCs w:val="20"/>
        </w:rPr>
      </w:pPr>
      <w:r w:rsidRPr="001B27C3">
        <w:rPr>
          <w:rFonts w:ascii="Book Antiqua" w:hAnsi="Book Antiqua"/>
          <w:b/>
          <w:i/>
          <w:sz w:val="20"/>
          <w:szCs w:val="20"/>
        </w:rPr>
        <w:t>Medición en el momento del reconocimiento</w:t>
      </w:r>
    </w:p>
    <w:p w14:paraId="4ABBEE2B" w14:textId="77777777" w:rsidR="006C26E9" w:rsidRDefault="006C26E9">
      <w:pPr>
        <w:spacing w:after="0"/>
        <w:jc w:val="both"/>
        <w:rPr>
          <w:rFonts w:ascii="Book Antiqua" w:hAnsi="Book Antiqua"/>
          <w:sz w:val="20"/>
          <w:szCs w:val="20"/>
        </w:rPr>
      </w:pPr>
    </w:p>
    <w:p w14:paraId="26ACB1A7" w14:textId="77777777" w:rsidR="006C26E9" w:rsidRDefault="003300BA">
      <w:pPr>
        <w:spacing w:after="0"/>
        <w:ind w:firstLine="567"/>
        <w:jc w:val="both"/>
        <w:rPr>
          <w:rFonts w:ascii="Book Antiqua" w:hAnsi="Book Antiqua"/>
          <w:b/>
          <w:i/>
          <w:sz w:val="20"/>
          <w:szCs w:val="20"/>
        </w:rPr>
      </w:pPr>
      <w:r>
        <w:rPr>
          <w:rFonts w:ascii="Book Antiqua" w:hAnsi="Book Antiqua"/>
          <w:sz w:val="20"/>
          <w:szCs w:val="20"/>
        </w:rPr>
        <w:t>Los activos fijos se contabilizan a su costo de compra menos depreciación y deterioro.</w:t>
      </w:r>
    </w:p>
    <w:p w14:paraId="4A2818D4" w14:textId="77777777" w:rsidR="006C26E9" w:rsidRDefault="006C26E9">
      <w:pPr>
        <w:spacing w:after="0"/>
        <w:ind w:firstLine="567"/>
        <w:jc w:val="both"/>
        <w:rPr>
          <w:rFonts w:ascii="Book Antiqua" w:hAnsi="Book Antiqua"/>
          <w:b/>
          <w:i/>
          <w:sz w:val="20"/>
          <w:szCs w:val="20"/>
        </w:rPr>
      </w:pPr>
    </w:p>
    <w:p w14:paraId="7F4D4997"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 costo incluye los desembolsos directamente atribuibles a la adquisición del activo. Los desembolsos posteriores a la compra solo son capitalizados cuando es probable que beneficios económicos futuros asociados a la inversión fluyan hacia la Compañía y los costos pueden ser medidos razonablemente.</w:t>
      </w:r>
    </w:p>
    <w:p w14:paraId="530D181F" w14:textId="77777777" w:rsidR="006C26E9" w:rsidRDefault="006C26E9">
      <w:pPr>
        <w:spacing w:after="0"/>
        <w:ind w:left="567"/>
        <w:jc w:val="both"/>
        <w:rPr>
          <w:rFonts w:ascii="Book Antiqua" w:hAnsi="Book Antiqua"/>
          <w:b/>
          <w:i/>
          <w:sz w:val="20"/>
          <w:szCs w:val="20"/>
        </w:rPr>
      </w:pPr>
    </w:p>
    <w:p w14:paraId="38633740"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 costo de los elementos de activos fijos comprende:</w:t>
      </w:r>
    </w:p>
    <w:p w14:paraId="514B71DC" w14:textId="77777777" w:rsidR="006C26E9" w:rsidRDefault="006C26E9">
      <w:pPr>
        <w:spacing w:after="0"/>
        <w:ind w:left="567"/>
        <w:jc w:val="both"/>
        <w:rPr>
          <w:rFonts w:ascii="Book Antiqua" w:hAnsi="Book Antiqua"/>
          <w:b/>
          <w:i/>
          <w:sz w:val="20"/>
          <w:szCs w:val="20"/>
        </w:rPr>
      </w:pPr>
    </w:p>
    <w:p w14:paraId="565BD611"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Su precio de adquisición, incluidos los aranceles de importación y los impuestos indirectos no recuperables que recaigan sobre la adquisición, después de deducir cualquier descuento o rebaja del precio.</w:t>
      </w:r>
    </w:p>
    <w:p w14:paraId="1C303F84" w14:textId="77777777" w:rsidR="006C26E9" w:rsidRDefault="006C26E9">
      <w:pPr>
        <w:pStyle w:val="Prrafodelista"/>
        <w:spacing w:after="0"/>
        <w:ind w:left="927"/>
        <w:jc w:val="both"/>
        <w:rPr>
          <w:rFonts w:ascii="Book Antiqua" w:hAnsi="Book Antiqua"/>
          <w:b/>
          <w:i/>
          <w:sz w:val="20"/>
          <w:szCs w:val="20"/>
        </w:rPr>
      </w:pPr>
    </w:p>
    <w:p w14:paraId="02016FAB"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lastRenderedPageBreak/>
        <w:t>Todos los costos directamente atribuibles a la ubicación del activo en el lugar y en las condiciones necesarias para que pueda operar de la forma prevista por la gerencia.</w:t>
      </w:r>
    </w:p>
    <w:p w14:paraId="0C2595E4" w14:textId="77777777" w:rsidR="006C26E9" w:rsidRDefault="006C26E9">
      <w:pPr>
        <w:pStyle w:val="Prrafodelista"/>
        <w:rPr>
          <w:rFonts w:ascii="Book Antiqua" w:hAnsi="Book Antiqua"/>
          <w:sz w:val="20"/>
          <w:szCs w:val="20"/>
        </w:rPr>
      </w:pPr>
    </w:p>
    <w:p w14:paraId="18F40A19"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La estimación inicial de los costos posteriores de desmantelamiento y retiro del elemento, así como la rehabilitación del lugar sobre el que se asienta (si los hubiere), la obligación en que incurre una entidad cuando adquiere el elemento o como consecuencia de haber utilizado dicho elemento durante un determinado período, con propósitos distintos al de producción de inventarios durante tal período.</w:t>
      </w:r>
    </w:p>
    <w:p w14:paraId="65342960" w14:textId="77777777" w:rsidR="006C26E9" w:rsidRDefault="006C26E9">
      <w:pPr>
        <w:pStyle w:val="Prrafodelista"/>
        <w:rPr>
          <w:rFonts w:ascii="Book Antiqua" w:hAnsi="Book Antiqua"/>
          <w:sz w:val="20"/>
          <w:szCs w:val="20"/>
        </w:rPr>
      </w:pPr>
    </w:p>
    <w:p w14:paraId="1D2443B2"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Las reparaciones y mantenimiento mayores que se realicen de manera periódica y que son necesarios para que el activo genere beneficios económicos futuros, se cargan a gastos a medida que se incurran. Solo se capitalizarán aquellos desembolsos incurridos que aumenten la vida útil o su capacidad económica, estos se asimilan como parte del componente y se depreciarán desde la fecha de adquisición hasta la vida útil del componente principal. Los costos incurridos durante el proceso de construcción de activos son acumulados hasta la conclusión de la obra.</w:t>
      </w:r>
    </w:p>
    <w:p w14:paraId="1345D08B" w14:textId="77777777" w:rsidR="006C26E9" w:rsidRDefault="006C26E9">
      <w:pPr>
        <w:pStyle w:val="Prrafodelista"/>
        <w:rPr>
          <w:rFonts w:ascii="Book Antiqua" w:hAnsi="Book Antiqua"/>
          <w:sz w:val="20"/>
          <w:szCs w:val="20"/>
        </w:rPr>
      </w:pPr>
    </w:p>
    <w:p w14:paraId="785E25E8"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Los otros desembolsos posteriores corresponden a reparaciones menores o mantenimiento y son registrados en los resultados cuando son incurridos.</w:t>
      </w:r>
    </w:p>
    <w:p w14:paraId="4EE12513" w14:textId="77777777" w:rsidR="006C26E9" w:rsidRDefault="006C26E9">
      <w:pPr>
        <w:tabs>
          <w:tab w:val="left" w:pos="6989"/>
        </w:tabs>
        <w:spacing w:after="0" w:line="240" w:lineRule="auto"/>
        <w:ind w:left="1276"/>
        <w:jc w:val="both"/>
        <w:rPr>
          <w:rFonts w:ascii="Book Antiqua" w:hAnsi="Book Antiqua"/>
          <w:sz w:val="20"/>
          <w:szCs w:val="20"/>
        </w:rPr>
      </w:pPr>
    </w:p>
    <w:p w14:paraId="2E58240B" w14:textId="77777777" w:rsidR="006C26E9" w:rsidRDefault="003300BA" w:rsidP="0021732D">
      <w:pPr>
        <w:pStyle w:val="Prrafodelista"/>
        <w:numPr>
          <w:ilvl w:val="2"/>
          <w:numId w:val="4"/>
        </w:numPr>
        <w:tabs>
          <w:tab w:val="num" w:pos="826"/>
          <w:tab w:val="left" w:pos="6989"/>
        </w:tabs>
        <w:spacing w:after="0" w:line="240" w:lineRule="auto"/>
        <w:ind w:left="504"/>
        <w:jc w:val="both"/>
        <w:rPr>
          <w:rFonts w:ascii="Book Antiqua" w:hAnsi="Book Antiqua"/>
          <w:i/>
          <w:sz w:val="20"/>
          <w:szCs w:val="20"/>
        </w:rPr>
      </w:pPr>
      <w:r>
        <w:rPr>
          <w:rFonts w:ascii="Book Antiqua" w:hAnsi="Book Antiqua"/>
          <w:b/>
          <w:i/>
          <w:sz w:val="20"/>
          <w:szCs w:val="20"/>
        </w:rPr>
        <w:t>Medición posterior al reconocimiento: modelo de revaluación</w:t>
      </w:r>
    </w:p>
    <w:p w14:paraId="066B812F" w14:textId="77777777" w:rsidR="006C26E9" w:rsidRDefault="006C26E9">
      <w:pPr>
        <w:pStyle w:val="Prrafodelista"/>
        <w:tabs>
          <w:tab w:val="left" w:pos="6989"/>
        </w:tabs>
        <w:spacing w:after="0" w:line="240" w:lineRule="auto"/>
        <w:ind w:left="426"/>
        <w:jc w:val="both"/>
        <w:rPr>
          <w:rFonts w:ascii="Book Antiqua" w:hAnsi="Book Antiqua"/>
          <w:b/>
          <w:i/>
          <w:sz w:val="20"/>
          <w:szCs w:val="20"/>
        </w:rPr>
      </w:pPr>
    </w:p>
    <w:p w14:paraId="65478A9D" w14:textId="77777777" w:rsidR="006C26E9" w:rsidRDefault="003300BA">
      <w:pPr>
        <w:pStyle w:val="Prrafodelista"/>
        <w:tabs>
          <w:tab w:val="left" w:pos="6989"/>
        </w:tabs>
        <w:spacing w:after="0" w:line="240" w:lineRule="auto"/>
        <w:ind w:left="426"/>
        <w:jc w:val="both"/>
        <w:rPr>
          <w:rFonts w:ascii="Book Antiqua" w:hAnsi="Book Antiqua"/>
          <w:sz w:val="20"/>
          <w:szCs w:val="20"/>
        </w:rPr>
      </w:pPr>
      <w:r>
        <w:rPr>
          <w:rFonts w:ascii="Book Antiqua" w:hAnsi="Book Antiqua"/>
          <w:sz w:val="20"/>
          <w:szCs w:val="20"/>
        </w:rPr>
        <w:t>Después del reconocimiento inicial, los activos fijos (maquinarias y equipos)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049D9F20" w14:textId="77777777" w:rsidR="006C26E9" w:rsidRDefault="006C26E9">
      <w:pPr>
        <w:pStyle w:val="Prrafodelista"/>
        <w:tabs>
          <w:tab w:val="left" w:pos="6989"/>
        </w:tabs>
        <w:spacing w:after="0" w:line="240" w:lineRule="auto"/>
        <w:ind w:left="426"/>
        <w:jc w:val="both"/>
        <w:rPr>
          <w:rFonts w:ascii="Book Antiqua" w:hAnsi="Book Antiqua"/>
          <w:sz w:val="20"/>
          <w:szCs w:val="20"/>
        </w:rPr>
      </w:pPr>
    </w:p>
    <w:p w14:paraId="2DEE4C4B" w14:textId="77777777" w:rsidR="006C26E9" w:rsidRDefault="003300BA">
      <w:pPr>
        <w:pStyle w:val="Prrafodelista"/>
        <w:tabs>
          <w:tab w:val="left" w:pos="6989"/>
        </w:tabs>
        <w:spacing w:after="0" w:line="240" w:lineRule="auto"/>
        <w:ind w:left="426"/>
        <w:jc w:val="both"/>
        <w:rPr>
          <w:rFonts w:ascii="Book Antiqua" w:hAnsi="Book Antiqua"/>
          <w:i/>
          <w:sz w:val="20"/>
          <w:szCs w:val="20"/>
        </w:rPr>
      </w:pPr>
      <w:r>
        <w:rPr>
          <w:rFonts w:ascii="Book Antiqua" w:hAnsi="Book Antiqua"/>
          <w:sz w:val="20"/>
          <w:szCs w:val="20"/>
        </w:rPr>
        <w:t>Cualquier aumento en la revaluación de los activos fijos se reconoce en otro resultado integral, y se acumula en el patrimonio bajo la denominación de superávit por valuación de activos fijos, excepto si ocurre una disminución en el valor de revaluación del activo, en cuyo caso, su efecto es registrado en resultados en la medida que excede el saldo mantenido en la cuenta superávit por valuación de activos fijos.</w:t>
      </w:r>
    </w:p>
    <w:p w14:paraId="29F19F88" w14:textId="77777777" w:rsidR="006C26E9" w:rsidRDefault="006C26E9">
      <w:pPr>
        <w:tabs>
          <w:tab w:val="left" w:pos="6989"/>
        </w:tabs>
        <w:spacing w:after="0" w:line="240" w:lineRule="auto"/>
        <w:jc w:val="both"/>
        <w:rPr>
          <w:rFonts w:ascii="Book Antiqua" w:hAnsi="Book Antiqua"/>
          <w:sz w:val="20"/>
          <w:szCs w:val="20"/>
        </w:rPr>
      </w:pPr>
    </w:p>
    <w:p w14:paraId="3581E66B" w14:textId="0F651E92" w:rsidR="006C26E9" w:rsidRDefault="003300BA" w:rsidP="0021732D">
      <w:pPr>
        <w:pStyle w:val="Prrafodelista"/>
        <w:numPr>
          <w:ilvl w:val="2"/>
          <w:numId w:val="4"/>
        </w:numPr>
        <w:tabs>
          <w:tab w:val="num" w:pos="826"/>
          <w:tab w:val="left" w:pos="6989"/>
        </w:tabs>
        <w:spacing w:after="0" w:line="240" w:lineRule="auto"/>
        <w:ind w:left="504"/>
        <w:jc w:val="both"/>
        <w:rPr>
          <w:rFonts w:ascii="Book Antiqua" w:hAnsi="Book Antiqua"/>
          <w:i/>
          <w:sz w:val="20"/>
          <w:szCs w:val="20"/>
        </w:rPr>
      </w:pPr>
      <w:r>
        <w:rPr>
          <w:rFonts w:ascii="Book Antiqua" w:hAnsi="Book Antiqua"/>
          <w:b/>
          <w:i/>
          <w:sz w:val="20"/>
          <w:szCs w:val="20"/>
        </w:rPr>
        <w:t>Retiro o venta de activos fijos</w:t>
      </w:r>
    </w:p>
    <w:p w14:paraId="537171AF" w14:textId="77777777" w:rsidR="006C26E9" w:rsidRDefault="006C26E9">
      <w:pPr>
        <w:pStyle w:val="Prrafodelista"/>
        <w:tabs>
          <w:tab w:val="left" w:pos="6989"/>
        </w:tabs>
        <w:spacing w:after="0" w:line="240" w:lineRule="auto"/>
        <w:ind w:left="567"/>
        <w:jc w:val="both"/>
        <w:rPr>
          <w:rFonts w:ascii="Book Antiqua" w:hAnsi="Book Antiqua"/>
          <w:b/>
          <w:i/>
          <w:sz w:val="20"/>
          <w:szCs w:val="20"/>
        </w:rPr>
      </w:pPr>
    </w:p>
    <w:p w14:paraId="4223261C" w14:textId="77777777" w:rsidR="006C26E9" w:rsidRDefault="003300BA">
      <w:pPr>
        <w:pStyle w:val="Prrafodelista"/>
        <w:tabs>
          <w:tab w:val="left" w:pos="6989"/>
        </w:tabs>
        <w:spacing w:after="0" w:line="240" w:lineRule="auto"/>
        <w:ind w:left="567"/>
        <w:jc w:val="both"/>
        <w:rPr>
          <w:rFonts w:ascii="Book Antiqua" w:hAnsi="Book Antiqua"/>
          <w:sz w:val="20"/>
          <w:szCs w:val="20"/>
        </w:rPr>
      </w:pPr>
      <w:r>
        <w:rPr>
          <w:rFonts w:ascii="Book Antiqua" w:hAnsi="Book Antiqua"/>
          <w:sz w:val="20"/>
          <w:szCs w:val="20"/>
        </w:rPr>
        <w:t>La utilidad o pérdida que surja del retiro o venta de un activo de activos fijos es calculada como la diferencia entre el precio de venta y el valor en libros del activo y reconocida en resultados.</w:t>
      </w:r>
    </w:p>
    <w:p w14:paraId="5979CA5A" w14:textId="77777777" w:rsidR="006C26E9" w:rsidRDefault="006C26E9">
      <w:pPr>
        <w:pStyle w:val="Prrafodelista"/>
        <w:tabs>
          <w:tab w:val="left" w:pos="6989"/>
        </w:tabs>
        <w:spacing w:after="0" w:line="240" w:lineRule="auto"/>
        <w:ind w:left="567"/>
        <w:jc w:val="both"/>
        <w:rPr>
          <w:rFonts w:ascii="Book Antiqua" w:hAnsi="Book Antiqua"/>
          <w:sz w:val="20"/>
          <w:szCs w:val="20"/>
        </w:rPr>
      </w:pPr>
    </w:p>
    <w:p w14:paraId="3054B1CB" w14:textId="77777777" w:rsidR="006C26E9" w:rsidRDefault="003300BA">
      <w:pPr>
        <w:pStyle w:val="Prrafodelista"/>
        <w:tabs>
          <w:tab w:val="left" w:pos="6989"/>
        </w:tabs>
        <w:spacing w:after="0" w:line="240" w:lineRule="auto"/>
        <w:ind w:left="567"/>
        <w:jc w:val="both"/>
        <w:rPr>
          <w:rFonts w:ascii="Book Antiqua" w:hAnsi="Book Antiqua"/>
          <w:i/>
          <w:sz w:val="20"/>
          <w:szCs w:val="20"/>
        </w:rPr>
      </w:pPr>
      <w:r>
        <w:rPr>
          <w:rFonts w:ascii="Book Antiqua" w:hAnsi="Book Antiqua"/>
          <w:sz w:val="20"/>
          <w:szCs w:val="20"/>
        </w:rPr>
        <w:t>En caso de venta o retiro subsiguiente de activos fijos revaluados, el saldo de la reserva de revaluación es transferido directamente a utilidades retenidas.</w:t>
      </w:r>
    </w:p>
    <w:p w14:paraId="3C357D15" w14:textId="6AE9511A" w:rsidR="006C26E9" w:rsidRDefault="006C26E9">
      <w:pPr>
        <w:spacing w:after="0" w:line="276" w:lineRule="auto"/>
        <w:ind w:right="117" w:firstLine="14"/>
        <w:jc w:val="both"/>
        <w:rPr>
          <w:rFonts w:ascii="Book Antiqua" w:eastAsia="Times New Roman" w:hAnsi="Book Antiqua" w:cs="Times New Roman"/>
          <w:sz w:val="20"/>
          <w:szCs w:val="20"/>
        </w:rPr>
      </w:pPr>
    </w:p>
    <w:p w14:paraId="6B0C5B47" w14:textId="2F2E5462" w:rsidR="006C26E9" w:rsidRPr="00A151F7" w:rsidRDefault="003300BA" w:rsidP="00A151F7">
      <w:pPr>
        <w:pStyle w:val="Prrafodelista"/>
        <w:numPr>
          <w:ilvl w:val="2"/>
          <w:numId w:val="4"/>
        </w:numPr>
        <w:tabs>
          <w:tab w:val="left" w:pos="6989"/>
        </w:tabs>
        <w:spacing w:after="0" w:line="240" w:lineRule="auto"/>
        <w:ind w:left="567" w:hanging="567"/>
        <w:jc w:val="both"/>
        <w:rPr>
          <w:rFonts w:ascii="Book Antiqua" w:hAnsi="Book Antiqua"/>
          <w:i/>
          <w:sz w:val="20"/>
          <w:szCs w:val="20"/>
        </w:rPr>
      </w:pPr>
      <w:r w:rsidRPr="00A151F7">
        <w:rPr>
          <w:rFonts w:ascii="Book Antiqua" w:hAnsi="Book Antiqua"/>
          <w:b/>
          <w:i/>
          <w:sz w:val="20"/>
          <w:szCs w:val="20"/>
        </w:rPr>
        <w:t xml:space="preserve">Métodos de depreciación, vidas útiles y valores residuales </w:t>
      </w:r>
    </w:p>
    <w:p w14:paraId="5416AC07" w14:textId="77777777" w:rsidR="006C26E9" w:rsidRDefault="006C26E9">
      <w:pPr>
        <w:spacing w:after="0"/>
        <w:jc w:val="both"/>
        <w:rPr>
          <w:rFonts w:ascii="Book Antiqua" w:hAnsi="Book Antiqua"/>
          <w:b/>
          <w:i/>
          <w:sz w:val="20"/>
          <w:szCs w:val="20"/>
        </w:rPr>
      </w:pPr>
    </w:p>
    <w:p w14:paraId="04D25E7D"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w:t>
      </w:r>
      <w:r>
        <w:rPr>
          <w:rFonts w:ascii="Book Antiqua" w:hAnsi="Book Antiqua"/>
          <w:spacing w:val="18"/>
          <w:sz w:val="20"/>
          <w:szCs w:val="20"/>
        </w:rPr>
        <w:t xml:space="preserve"> </w:t>
      </w:r>
      <w:r>
        <w:rPr>
          <w:rFonts w:ascii="Book Antiqua" w:hAnsi="Book Antiqua"/>
          <w:sz w:val="20"/>
          <w:szCs w:val="20"/>
        </w:rPr>
        <w:t>costo</w:t>
      </w:r>
      <w:r>
        <w:rPr>
          <w:rFonts w:ascii="Book Antiqua" w:hAnsi="Book Antiqua"/>
          <w:spacing w:val="13"/>
          <w:sz w:val="20"/>
          <w:szCs w:val="20"/>
        </w:rPr>
        <w:t xml:space="preserve"> </w:t>
      </w:r>
      <w:r>
        <w:rPr>
          <w:rFonts w:ascii="Book Antiqua" w:hAnsi="Book Antiqua"/>
          <w:sz w:val="20"/>
          <w:szCs w:val="20"/>
        </w:rPr>
        <w:t>o valor revaluado</w:t>
      </w:r>
      <w:r>
        <w:rPr>
          <w:rFonts w:ascii="Book Antiqua" w:hAnsi="Book Antiqua"/>
          <w:spacing w:val="15"/>
          <w:sz w:val="20"/>
          <w:szCs w:val="20"/>
        </w:rPr>
        <w:t xml:space="preserve"> </w:t>
      </w:r>
      <w:r>
        <w:rPr>
          <w:rFonts w:ascii="Book Antiqua" w:hAnsi="Book Antiqua"/>
          <w:sz w:val="20"/>
          <w:szCs w:val="20"/>
        </w:rPr>
        <w:t>se</w:t>
      </w:r>
      <w:r>
        <w:rPr>
          <w:rFonts w:ascii="Book Antiqua" w:hAnsi="Book Antiqua"/>
          <w:spacing w:val="2"/>
          <w:sz w:val="20"/>
          <w:szCs w:val="20"/>
        </w:rPr>
        <w:t xml:space="preserve"> </w:t>
      </w:r>
      <w:r>
        <w:rPr>
          <w:rFonts w:ascii="Book Antiqua" w:hAnsi="Book Antiqua"/>
          <w:sz w:val="20"/>
          <w:szCs w:val="20"/>
        </w:rPr>
        <w:t>depr</w:t>
      </w:r>
      <w:r>
        <w:rPr>
          <w:rFonts w:ascii="Book Antiqua" w:hAnsi="Book Antiqua"/>
          <w:spacing w:val="-18"/>
          <w:sz w:val="20"/>
          <w:szCs w:val="20"/>
        </w:rPr>
        <w:t>e</w:t>
      </w:r>
      <w:r>
        <w:rPr>
          <w:rFonts w:ascii="Book Antiqua" w:hAnsi="Book Antiqua"/>
          <w:sz w:val="20"/>
          <w:szCs w:val="20"/>
        </w:rPr>
        <w:t>cia</w:t>
      </w:r>
      <w:r>
        <w:rPr>
          <w:rFonts w:ascii="Book Antiqua" w:hAnsi="Book Antiqua"/>
          <w:spacing w:val="40"/>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acuerdo</w:t>
      </w:r>
      <w:r>
        <w:rPr>
          <w:rFonts w:ascii="Book Antiqua" w:hAnsi="Book Antiqua"/>
          <w:spacing w:val="16"/>
          <w:sz w:val="20"/>
          <w:szCs w:val="20"/>
        </w:rPr>
        <w:t xml:space="preserve"> </w:t>
      </w:r>
      <w:r>
        <w:rPr>
          <w:rFonts w:ascii="Book Antiqua" w:hAnsi="Book Antiqua"/>
          <w:sz w:val="20"/>
          <w:szCs w:val="20"/>
        </w:rPr>
        <w:t>con</w:t>
      </w:r>
      <w:r>
        <w:rPr>
          <w:rFonts w:ascii="Book Antiqua" w:hAnsi="Book Antiqua"/>
          <w:spacing w:val="37"/>
          <w:sz w:val="20"/>
          <w:szCs w:val="20"/>
        </w:rPr>
        <w:t xml:space="preserve"> </w:t>
      </w:r>
      <w:r>
        <w:rPr>
          <w:rFonts w:ascii="Book Antiqua" w:hAnsi="Book Antiqua"/>
          <w:sz w:val="20"/>
          <w:szCs w:val="20"/>
        </w:rPr>
        <w:t>el</w:t>
      </w:r>
      <w:r>
        <w:rPr>
          <w:rFonts w:ascii="Book Antiqua" w:hAnsi="Book Antiqua"/>
          <w:spacing w:val="31"/>
          <w:sz w:val="20"/>
          <w:szCs w:val="20"/>
        </w:rPr>
        <w:t xml:space="preserve"> </w:t>
      </w:r>
      <w:r>
        <w:rPr>
          <w:rFonts w:ascii="Book Antiqua" w:hAnsi="Book Antiqua"/>
          <w:sz w:val="20"/>
          <w:szCs w:val="20"/>
        </w:rPr>
        <w:t>método</w:t>
      </w:r>
      <w:r>
        <w:rPr>
          <w:rFonts w:ascii="Book Antiqua" w:hAnsi="Book Antiqua"/>
          <w:spacing w:val="26"/>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línea</w:t>
      </w:r>
      <w:r>
        <w:rPr>
          <w:rFonts w:ascii="Book Antiqua" w:hAnsi="Book Antiqua"/>
          <w:spacing w:val="26"/>
          <w:sz w:val="20"/>
          <w:szCs w:val="20"/>
        </w:rPr>
        <w:t xml:space="preserve"> </w:t>
      </w:r>
      <w:r>
        <w:rPr>
          <w:rFonts w:ascii="Book Antiqua" w:hAnsi="Book Antiqua"/>
          <w:sz w:val="20"/>
          <w:szCs w:val="20"/>
        </w:rPr>
        <w:t>rect</w:t>
      </w:r>
      <w:r>
        <w:rPr>
          <w:rFonts w:ascii="Book Antiqua" w:hAnsi="Book Antiqua"/>
          <w:spacing w:val="21"/>
          <w:sz w:val="20"/>
          <w:szCs w:val="20"/>
        </w:rPr>
        <w:t>a</w:t>
      </w:r>
      <w:r>
        <w:rPr>
          <w:rFonts w:ascii="Book Antiqua" w:hAnsi="Book Antiqua"/>
          <w:sz w:val="20"/>
          <w:szCs w:val="20"/>
        </w:rPr>
        <w:t>.</w:t>
      </w:r>
      <w:r>
        <w:rPr>
          <w:rFonts w:ascii="Book Antiqua" w:hAnsi="Book Antiqua"/>
          <w:spacing w:val="26"/>
          <w:sz w:val="20"/>
          <w:szCs w:val="20"/>
        </w:rPr>
        <w:t xml:space="preserve"> </w:t>
      </w:r>
      <w:r>
        <w:rPr>
          <w:rFonts w:ascii="Book Antiqua" w:hAnsi="Book Antiqua"/>
          <w:spacing w:val="-4"/>
          <w:sz w:val="20"/>
          <w:szCs w:val="20"/>
        </w:rPr>
        <w:t xml:space="preserve">La </w:t>
      </w:r>
      <w:r>
        <w:rPr>
          <w:rFonts w:ascii="Book Antiqua" w:hAnsi="Book Antiqua"/>
          <w:spacing w:val="15"/>
          <w:sz w:val="20"/>
          <w:szCs w:val="20"/>
        </w:rPr>
        <w:t>v</w:t>
      </w:r>
      <w:r>
        <w:rPr>
          <w:rFonts w:ascii="Book Antiqua" w:hAnsi="Book Antiqua"/>
          <w:sz w:val="20"/>
          <w:szCs w:val="20"/>
        </w:rPr>
        <w:t>ida</w:t>
      </w:r>
      <w:r>
        <w:rPr>
          <w:rFonts w:ascii="Book Antiqua" w:hAnsi="Book Antiqua"/>
          <w:w w:val="95"/>
          <w:sz w:val="20"/>
          <w:szCs w:val="20"/>
        </w:rPr>
        <w:t xml:space="preserve"> </w:t>
      </w:r>
      <w:r>
        <w:rPr>
          <w:rFonts w:ascii="Book Antiqua" w:hAnsi="Book Antiqua"/>
          <w:sz w:val="20"/>
          <w:szCs w:val="20"/>
        </w:rPr>
        <w:t>útil</w:t>
      </w:r>
      <w:r>
        <w:rPr>
          <w:rFonts w:ascii="Book Antiqua" w:hAnsi="Book Antiqua"/>
          <w:spacing w:val="42"/>
          <w:sz w:val="20"/>
          <w:szCs w:val="20"/>
        </w:rPr>
        <w:t xml:space="preserve"> </w:t>
      </w:r>
      <w:r>
        <w:rPr>
          <w:rFonts w:ascii="Book Antiqua" w:hAnsi="Book Antiqua"/>
          <w:sz w:val="20"/>
          <w:szCs w:val="20"/>
        </w:rPr>
        <w:t>estimada,</w:t>
      </w:r>
      <w:r>
        <w:rPr>
          <w:rFonts w:ascii="Book Antiqua" w:hAnsi="Book Antiqua"/>
          <w:spacing w:val="37"/>
          <w:sz w:val="20"/>
          <w:szCs w:val="20"/>
        </w:rPr>
        <w:t xml:space="preserve"> </w:t>
      </w:r>
      <w:r>
        <w:rPr>
          <w:rFonts w:ascii="Book Antiqua" w:hAnsi="Book Antiqua"/>
          <w:sz w:val="20"/>
          <w:szCs w:val="20"/>
        </w:rPr>
        <w:t>valor</w:t>
      </w:r>
      <w:r>
        <w:rPr>
          <w:rFonts w:ascii="Book Antiqua" w:hAnsi="Book Antiqua"/>
          <w:spacing w:val="34"/>
          <w:sz w:val="20"/>
          <w:szCs w:val="20"/>
        </w:rPr>
        <w:t xml:space="preserve"> </w:t>
      </w:r>
      <w:r>
        <w:rPr>
          <w:rFonts w:ascii="Book Antiqua" w:hAnsi="Book Antiqua"/>
          <w:sz w:val="20"/>
          <w:szCs w:val="20"/>
        </w:rPr>
        <w:t>residu</w:t>
      </w:r>
      <w:r>
        <w:rPr>
          <w:rFonts w:ascii="Book Antiqua" w:hAnsi="Book Antiqua"/>
          <w:spacing w:val="22"/>
          <w:sz w:val="20"/>
          <w:szCs w:val="20"/>
        </w:rPr>
        <w:t>a</w:t>
      </w:r>
      <w:r>
        <w:rPr>
          <w:rFonts w:ascii="Book Antiqua" w:hAnsi="Book Antiqua"/>
          <w:sz w:val="20"/>
          <w:szCs w:val="20"/>
        </w:rPr>
        <w:t>l</w:t>
      </w:r>
      <w:r>
        <w:rPr>
          <w:rFonts w:ascii="Book Antiqua" w:hAnsi="Book Antiqua"/>
          <w:spacing w:val="35"/>
          <w:sz w:val="20"/>
          <w:szCs w:val="20"/>
        </w:rPr>
        <w:t xml:space="preserve"> </w:t>
      </w:r>
      <w:r>
        <w:rPr>
          <w:rFonts w:ascii="Book Antiqua" w:hAnsi="Book Antiqua"/>
          <w:sz w:val="20"/>
          <w:szCs w:val="20"/>
        </w:rPr>
        <w:t>y</w:t>
      </w:r>
      <w:r>
        <w:rPr>
          <w:rFonts w:ascii="Book Antiqua" w:hAnsi="Book Antiqua"/>
          <w:spacing w:val="40"/>
          <w:sz w:val="20"/>
          <w:szCs w:val="20"/>
        </w:rPr>
        <w:t xml:space="preserve"> </w:t>
      </w:r>
      <w:r>
        <w:rPr>
          <w:rFonts w:ascii="Book Antiqua" w:hAnsi="Book Antiqua"/>
          <w:sz w:val="20"/>
          <w:szCs w:val="20"/>
        </w:rPr>
        <w:t>método</w:t>
      </w:r>
      <w:r>
        <w:rPr>
          <w:rFonts w:ascii="Book Antiqua" w:hAnsi="Book Antiqua"/>
          <w:spacing w:val="27"/>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depreciación</w:t>
      </w:r>
      <w:r>
        <w:rPr>
          <w:rFonts w:ascii="Book Antiqua" w:hAnsi="Book Antiqua"/>
          <w:spacing w:val="52"/>
          <w:sz w:val="20"/>
          <w:szCs w:val="20"/>
        </w:rPr>
        <w:t xml:space="preserve"> </w:t>
      </w:r>
      <w:r>
        <w:rPr>
          <w:rFonts w:ascii="Book Antiqua" w:hAnsi="Book Antiqua"/>
          <w:spacing w:val="-6"/>
          <w:sz w:val="20"/>
          <w:szCs w:val="20"/>
        </w:rPr>
        <w:t>so</w:t>
      </w:r>
      <w:r>
        <w:rPr>
          <w:rFonts w:ascii="Book Antiqua" w:hAnsi="Book Antiqua"/>
          <w:spacing w:val="-7"/>
          <w:sz w:val="20"/>
          <w:szCs w:val="20"/>
        </w:rPr>
        <w:t>n</w:t>
      </w:r>
      <w:r>
        <w:rPr>
          <w:rFonts w:ascii="Book Antiqua" w:hAnsi="Book Antiqua"/>
          <w:spacing w:val="3"/>
          <w:sz w:val="20"/>
          <w:szCs w:val="20"/>
        </w:rPr>
        <w:t xml:space="preserve"> </w:t>
      </w:r>
      <w:r>
        <w:rPr>
          <w:rFonts w:ascii="Book Antiqua" w:hAnsi="Book Antiqua"/>
          <w:sz w:val="20"/>
          <w:szCs w:val="20"/>
        </w:rPr>
        <w:t>revisad</w:t>
      </w:r>
      <w:r>
        <w:rPr>
          <w:rFonts w:ascii="Book Antiqua" w:hAnsi="Book Antiqua"/>
          <w:spacing w:val="23"/>
          <w:sz w:val="20"/>
          <w:szCs w:val="20"/>
        </w:rPr>
        <w:t>o</w:t>
      </w:r>
      <w:r>
        <w:rPr>
          <w:rFonts w:ascii="Book Antiqua" w:hAnsi="Book Antiqua"/>
          <w:sz w:val="20"/>
          <w:szCs w:val="20"/>
        </w:rPr>
        <w:t>s</w:t>
      </w:r>
      <w:r>
        <w:rPr>
          <w:rFonts w:ascii="Book Antiqua" w:hAnsi="Book Antiqua"/>
          <w:spacing w:val="20"/>
          <w:sz w:val="20"/>
          <w:szCs w:val="20"/>
        </w:rPr>
        <w:t xml:space="preserve"> </w:t>
      </w:r>
      <w:r>
        <w:rPr>
          <w:rFonts w:ascii="Book Antiqua" w:hAnsi="Book Antiqua"/>
          <w:sz w:val="20"/>
          <w:szCs w:val="20"/>
        </w:rPr>
        <w:t>al</w:t>
      </w:r>
      <w:r>
        <w:rPr>
          <w:rFonts w:ascii="Book Antiqua" w:hAnsi="Book Antiqua"/>
          <w:spacing w:val="46"/>
          <w:sz w:val="20"/>
          <w:szCs w:val="20"/>
        </w:rPr>
        <w:t xml:space="preserve"> </w:t>
      </w:r>
      <w:r>
        <w:rPr>
          <w:rFonts w:ascii="Book Antiqua" w:hAnsi="Book Antiqua"/>
          <w:sz w:val="20"/>
          <w:szCs w:val="20"/>
        </w:rPr>
        <w:t>final</w:t>
      </w:r>
      <w:r>
        <w:rPr>
          <w:rFonts w:ascii="Book Antiqua" w:hAnsi="Book Antiqua"/>
          <w:spacing w:val="38"/>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cada</w:t>
      </w:r>
      <w:r>
        <w:rPr>
          <w:rFonts w:ascii="Book Antiqua" w:hAnsi="Book Antiqua"/>
          <w:spacing w:val="40"/>
          <w:sz w:val="20"/>
          <w:szCs w:val="20"/>
        </w:rPr>
        <w:t xml:space="preserve"> </w:t>
      </w:r>
      <w:r>
        <w:rPr>
          <w:rFonts w:ascii="Book Antiqua" w:hAnsi="Book Antiqua"/>
          <w:sz w:val="20"/>
          <w:szCs w:val="20"/>
        </w:rPr>
        <w:t>año,</w:t>
      </w:r>
      <w:r>
        <w:rPr>
          <w:rFonts w:ascii="Book Antiqua" w:hAnsi="Book Antiqua"/>
          <w:spacing w:val="41"/>
          <w:sz w:val="20"/>
          <w:szCs w:val="20"/>
        </w:rPr>
        <w:t xml:space="preserve"> </w:t>
      </w:r>
      <w:r>
        <w:rPr>
          <w:rFonts w:ascii="Book Antiqua" w:hAnsi="Book Antiqua"/>
          <w:sz w:val="20"/>
          <w:szCs w:val="20"/>
        </w:rPr>
        <w:t>siendo</w:t>
      </w:r>
      <w:r>
        <w:rPr>
          <w:rFonts w:ascii="Book Antiqua" w:hAnsi="Book Antiqua"/>
          <w:spacing w:val="38"/>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98"/>
          <w:w w:val="57"/>
          <w:sz w:val="20"/>
          <w:szCs w:val="20"/>
        </w:rPr>
        <w:t xml:space="preserve"> </w:t>
      </w:r>
      <w:r>
        <w:rPr>
          <w:rFonts w:ascii="Book Antiqua" w:hAnsi="Book Antiqua"/>
          <w:spacing w:val="-3"/>
          <w:sz w:val="20"/>
          <w:szCs w:val="20"/>
        </w:rPr>
        <w:t>efecto</w:t>
      </w:r>
      <w:r>
        <w:rPr>
          <w:rFonts w:ascii="Book Antiqua" w:hAnsi="Book Antiqua"/>
          <w:spacing w:val="-2"/>
          <w:sz w:val="20"/>
          <w:szCs w:val="20"/>
        </w:rPr>
        <w:t xml:space="preserve"> </w:t>
      </w:r>
      <w:r>
        <w:rPr>
          <w:rFonts w:ascii="Book Antiqua" w:hAnsi="Book Antiqua"/>
          <w:sz w:val="20"/>
          <w:szCs w:val="20"/>
        </w:rPr>
        <w:t>de</w:t>
      </w:r>
      <w:r>
        <w:rPr>
          <w:rFonts w:ascii="Book Antiqua" w:hAnsi="Book Antiqua"/>
          <w:spacing w:val="-11"/>
          <w:sz w:val="20"/>
          <w:szCs w:val="20"/>
        </w:rPr>
        <w:t xml:space="preserve"> </w:t>
      </w:r>
      <w:r>
        <w:rPr>
          <w:rFonts w:ascii="Book Antiqua" w:hAnsi="Book Antiqua"/>
          <w:sz w:val="20"/>
          <w:szCs w:val="20"/>
        </w:rPr>
        <w:t>cualquie</w:t>
      </w:r>
      <w:r>
        <w:rPr>
          <w:rFonts w:ascii="Book Antiqua" w:hAnsi="Book Antiqua"/>
          <w:spacing w:val="1"/>
          <w:sz w:val="20"/>
          <w:szCs w:val="20"/>
        </w:rPr>
        <w:t>r</w:t>
      </w:r>
      <w:r>
        <w:rPr>
          <w:rFonts w:ascii="Book Antiqua" w:hAnsi="Book Antiqua"/>
          <w:spacing w:val="49"/>
          <w:sz w:val="20"/>
          <w:szCs w:val="20"/>
        </w:rPr>
        <w:t xml:space="preserve"> </w:t>
      </w:r>
      <w:r>
        <w:rPr>
          <w:rFonts w:ascii="Book Antiqua" w:hAnsi="Book Antiqua"/>
          <w:spacing w:val="7"/>
          <w:sz w:val="20"/>
          <w:szCs w:val="20"/>
        </w:rPr>
        <w:t>camb</w:t>
      </w:r>
      <w:r>
        <w:rPr>
          <w:rFonts w:ascii="Book Antiqua" w:hAnsi="Book Antiqua"/>
          <w:spacing w:val="12"/>
          <w:sz w:val="20"/>
          <w:szCs w:val="20"/>
        </w:rPr>
        <w:t>i</w:t>
      </w:r>
      <w:r>
        <w:rPr>
          <w:rFonts w:ascii="Book Antiqua" w:hAnsi="Book Antiqua"/>
          <w:spacing w:val="5"/>
          <w:sz w:val="20"/>
          <w:szCs w:val="20"/>
        </w:rPr>
        <w:t>o</w:t>
      </w:r>
      <w:r>
        <w:rPr>
          <w:rFonts w:ascii="Book Antiqua" w:hAnsi="Book Antiqua"/>
          <w:spacing w:val="-16"/>
          <w:sz w:val="20"/>
          <w:szCs w:val="20"/>
        </w:rPr>
        <w:t xml:space="preserve"> </w:t>
      </w:r>
      <w:r>
        <w:rPr>
          <w:rFonts w:ascii="Book Antiqua" w:hAnsi="Book Antiqua"/>
          <w:sz w:val="20"/>
          <w:szCs w:val="20"/>
        </w:rPr>
        <w:t>en</w:t>
      </w:r>
      <w:r>
        <w:rPr>
          <w:rFonts w:ascii="Book Antiqua" w:hAnsi="Book Antiqua"/>
          <w:spacing w:val="20"/>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20"/>
          <w:sz w:val="20"/>
          <w:szCs w:val="20"/>
        </w:rPr>
        <w:t xml:space="preserve"> </w:t>
      </w:r>
      <w:r>
        <w:rPr>
          <w:rFonts w:ascii="Book Antiqua" w:hAnsi="Book Antiqua"/>
          <w:sz w:val="20"/>
          <w:szCs w:val="20"/>
        </w:rPr>
        <w:t>estimado</w:t>
      </w:r>
      <w:r>
        <w:rPr>
          <w:rFonts w:ascii="Book Antiqua" w:hAnsi="Book Antiqua"/>
          <w:spacing w:val="21"/>
          <w:sz w:val="20"/>
          <w:szCs w:val="20"/>
        </w:rPr>
        <w:t xml:space="preserve"> </w:t>
      </w:r>
      <w:r>
        <w:rPr>
          <w:rFonts w:ascii="Book Antiqua" w:hAnsi="Book Antiqua"/>
          <w:sz w:val="20"/>
          <w:szCs w:val="20"/>
        </w:rPr>
        <w:t>registrado</w:t>
      </w:r>
      <w:r>
        <w:rPr>
          <w:rFonts w:ascii="Book Antiqua" w:hAnsi="Book Antiqua"/>
          <w:spacing w:val="12"/>
          <w:sz w:val="20"/>
          <w:szCs w:val="20"/>
        </w:rPr>
        <w:t xml:space="preserve"> </w:t>
      </w:r>
      <w:r>
        <w:rPr>
          <w:rFonts w:ascii="Book Antiqua" w:hAnsi="Book Antiqua"/>
          <w:sz w:val="20"/>
          <w:szCs w:val="20"/>
        </w:rPr>
        <w:t>sobre</w:t>
      </w:r>
      <w:r>
        <w:rPr>
          <w:rFonts w:ascii="Book Antiqua" w:hAnsi="Book Antiqua"/>
          <w:spacing w:val="16"/>
          <w:sz w:val="20"/>
          <w:szCs w:val="20"/>
        </w:rPr>
        <w:t xml:space="preserve"> </w:t>
      </w:r>
      <w:r>
        <w:rPr>
          <w:rFonts w:ascii="Book Antiqua" w:hAnsi="Book Antiqua"/>
          <w:sz w:val="20"/>
          <w:szCs w:val="20"/>
        </w:rPr>
        <w:t>una</w:t>
      </w:r>
      <w:r>
        <w:rPr>
          <w:rFonts w:ascii="Book Antiqua" w:hAnsi="Book Antiqua"/>
          <w:spacing w:val="33"/>
          <w:sz w:val="20"/>
          <w:szCs w:val="20"/>
        </w:rPr>
        <w:t xml:space="preserve"> </w:t>
      </w:r>
      <w:r>
        <w:rPr>
          <w:rFonts w:ascii="Book Antiqua" w:hAnsi="Book Antiqua"/>
          <w:sz w:val="20"/>
          <w:szCs w:val="20"/>
        </w:rPr>
        <w:t>base</w:t>
      </w:r>
      <w:r>
        <w:rPr>
          <w:rFonts w:ascii="Book Antiqua" w:hAnsi="Book Antiqua"/>
          <w:spacing w:val="27"/>
          <w:sz w:val="20"/>
          <w:szCs w:val="20"/>
        </w:rPr>
        <w:t xml:space="preserve"> </w:t>
      </w:r>
      <w:r>
        <w:rPr>
          <w:rFonts w:ascii="Book Antiqua" w:hAnsi="Book Antiqua"/>
          <w:sz w:val="20"/>
          <w:szCs w:val="20"/>
        </w:rPr>
        <w:t>prospec</w:t>
      </w:r>
      <w:r>
        <w:rPr>
          <w:rFonts w:ascii="Book Antiqua" w:hAnsi="Book Antiqua"/>
          <w:spacing w:val="15"/>
          <w:sz w:val="20"/>
          <w:szCs w:val="20"/>
        </w:rPr>
        <w:t>t</w:t>
      </w:r>
      <w:r>
        <w:rPr>
          <w:rFonts w:ascii="Book Antiqua" w:hAnsi="Book Antiqua"/>
          <w:sz w:val="20"/>
          <w:szCs w:val="20"/>
        </w:rPr>
        <w:t>i</w:t>
      </w:r>
      <w:r>
        <w:rPr>
          <w:rFonts w:ascii="Book Antiqua" w:hAnsi="Book Antiqua"/>
          <w:spacing w:val="-6"/>
          <w:sz w:val="20"/>
          <w:szCs w:val="20"/>
        </w:rPr>
        <w:t>v</w:t>
      </w:r>
      <w:r>
        <w:rPr>
          <w:rFonts w:ascii="Book Antiqua" w:hAnsi="Book Antiqua"/>
          <w:spacing w:val="23"/>
          <w:sz w:val="20"/>
          <w:szCs w:val="20"/>
        </w:rPr>
        <w:t>a</w:t>
      </w:r>
      <w:r>
        <w:rPr>
          <w:rFonts w:ascii="Book Antiqua" w:hAnsi="Book Antiqua"/>
          <w:sz w:val="20"/>
          <w:szCs w:val="20"/>
        </w:rPr>
        <w:t>.</w:t>
      </w:r>
    </w:p>
    <w:p w14:paraId="157FA200" w14:textId="77777777" w:rsidR="006C26E9" w:rsidRDefault="006C26E9">
      <w:pPr>
        <w:spacing w:after="0" w:line="264" w:lineRule="auto"/>
        <w:ind w:firstLine="567"/>
        <w:jc w:val="both"/>
        <w:rPr>
          <w:rFonts w:ascii="Book Antiqua" w:eastAsia="Times New Roman" w:hAnsi="Book Antiqua" w:cs="Times New Roman"/>
          <w:sz w:val="20"/>
          <w:szCs w:val="20"/>
        </w:rPr>
      </w:pPr>
    </w:p>
    <w:p w14:paraId="5C76A381" w14:textId="0C6F3E69" w:rsidR="006C26E9" w:rsidRDefault="003300BA">
      <w:pPr>
        <w:spacing w:after="0" w:line="264" w:lineRule="auto"/>
        <w:ind w:left="567"/>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A </w:t>
      </w:r>
      <w:r w:rsidR="00A151F7">
        <w:rPr>
          <w:rFonts w:ascii="Book Antiqua" w:eastAsia="Times New Roman" w:hAnsi="Book Antiqua" w:cs="Times New Roman"/>
          <w:sz w:val="20"/>
          <w:szCs w:val="20"/>
        </w:rPr>
        <w:t>continuación,</w:t>
      </w:r>
      <w:r>
        <w:rPr>
          <w:rFonts w:ascii="Book Antiqua" w:eastAsia="Times New Roman" w:hAnsi="Book Antiqua" w:cs="Times New Roman"/>
          <w:sz w:val="20"/>
          <w:szCs w:val="20"/>
        </w:rPr>
        <w:t xml:space="preserve"> se presentan las principales partidas de </w:t>
      </w:r>
      <w:r w:rsidR="00D07797">
        <w:rPr>
          <w:rFonts w:ascii="Book Antiqua" w:eastAsia="Times New Roman" w:hAnsi="Book Antiqua" w:cs="Times New Roman"/>
          <w:sz w:val="20"/>
          <w:szCs w:val="20"/>
        </w:rPr>
        <w:t>Activo fijo</w:t>
      </w:r>
      <w:r>
        <w:rPr>
          <w:rFonts w:ascii="Book Antiqua" w:eastAsia="Times New Roman" w:hAnsi="Book Antiqua" w:cs="Times New Roman"/>
          <w:sz w:val="20"/>
          <w:szCs w:val="20"/>
        </w:rPr>
        <w:t>, las vidas útiles usadas en el cálculo de la depredación:</w:t>
      </w:r>
    </w:p>
    <w:p w14:paraId="4E6B6CF8" w14:textId="77777777" w:rsidR="006C26E9" w:rsidRDefault="006C26E9">
      <w:pPr>
        <w:spacing w:after="0" w:line="264" w:lineRule="auto"/>
        <w:jc w:val="both"/>
        <w:rPr>
          <w:rFonts w:ascii="Book Antiqua" w:eastAsia="Times New Roman" w:hAnsi="Book Antiqua" w:cs="Times New Roman"/>
          <w:sz w:val="20"/>
          <w:szCs w:val="20"/>
        </w:rPr>
      </w:pPr>
    </w:p>
    <w:tbl>
      <w:tblPr>
        <w:tblStyle w:val="Tablaconcuadrcula"/>
        <w:tblW w:w="7655" w:type="dxa"/>
        <w:tblInd w:w="675" w:type="dxa"/>
        <w:tblLook w:val="04A0" w:firstRow="1" w:lastRow="0" w:firstColumn="1" w:lastColumn="0" w:noHBand="0" w:noVBand="1"/>
      </w:tblPr>
      <w:tblGrid>
        <w:gridCol w:w="3813"/>
        <w:gridCol w:w="3842"/>
      </w:tblGrid>
      <w:tr w:rsidR="006C26E9" w14:paraId="49013BC9" w14:textId="77777777">
        <w:tc>
          <w:tcPr>
            <w:tcW w:w="3813" w:type="dxa"/>
            <w:tcBorders>
              <w:top w:val="nil"/>
              <w:left w:val="nil"/>
              <w:bottom w:val="nil"/>
              <w:right w:val="nil"/>
            </w:tcBorders>
          </w:tcPr>
          <w:p w14:paraId="0A404F85" w14:textId="77777777" w:rsidR="006C26E9" w:rsidRDefault="003300BA">
            <w:pPr>
              <w:spacing w:after="0" w:line="264" w:lineRule="auto"/>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Tipo de activo</w:t>
            </w:r>
          </w:p>
        </w:tc>
        <w:tc>
          <w:tcPr>
            <w:tcW w:w="3841" w:type="dxa"/>
            <w:tcBorders>
              <w:top w:val="nil"/>
              <w:left w:val="nil"/>
              <w:bottom w:val="nil"/>
              <w:right w:val="nil"/>
            </w:tcBorders>
          </w:tcPr>
          <w:p w14:paraId="60376A98" w14:textId="77777777" w:rsidR="006C26E9" w:rsidRDefault="003300BA">
            <w:pPr>
              <w:spacing w:after="0" w:line="264" w:lineRule="auto"/>
              <w:jc w:val="center"/>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Vida útil (en años)</w:t>
            </w:r>
          </w:p>
        </w:tc>
      </w:tr>
      <w:tr w:rsidR="006C26E9" w14:paraId="005305CF" w14:textId="77777777">
        <w:tc>
          <w:tcPr>
            <w:tcW w:w="3813" w:type="dxa"/>
            <w:tcBorders>
              <w:top w:val="nil"/>
              <w:left w:val="nil"/>
              <w:bottom w:val="nil"/>
              <w:right w:val="nil"/>
            </w:tcBorders>
          </w:tcPr>
          <w:p w14:paraId="4F5F5D71"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telecomunicaciones</w:t>
            </w:r>
          </w:p>
        </w:tc>
        <w:tc>
          <w:tcPr>
            <w:tcW w:w="3841" w:type="dxa"/>
            <w:tcBorders>
              <w:top w:val="nil"/>
              <w:left w:val="nil"/>
              <w:bottom w:val="nil"/>
              <w:right w:val="nil"/>
            </w:tcBorders>
          </w:tcPr>
          <w:p w14:paraId="1890A693"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7</w:t>
            </w:r>
          </w:p>
        </w:tc>
      </w:tr>
      <w:tr w:rsidR="006C26E9" w14:paraId="0CF66610" w14:textId="77777777">
        <w:tc>
          <w:tcPr>
            <w:tcW w:w="3813" w:type="dxa"/>
            <w:tcBorders>
              <w:top w:val="nil"/>
              <w:left w:val="nil"/>
              <w:bottom w:val="nil"/>
              <w:right w:val="nil"/>
            </w:tcBorders>
          </w:tcPr>
          <w:p w14:paraId="0C1296B7"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Redes y otros activos fijos</w:t>
            </w:r>
          </w:p>
        </w:tc>
        <w:tc>
          <w:tcPr>
            <w:tcW w:w="3841" w:type="dxa"/>
            <w:tcBorders>
              <w:top w:val="nil"/>
              <w:left w:val="nil"/>
              <w:bottom w:val="nil"/>
              <w:right w:val="nil"/>
            </w:tcBorders>
          </w:tcPr>
          <w:p w14:paraId="402CAD05"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6C26E9" w14:paraId="5D302515" w14:textId="77777777">
        <w:tc>
          <w:tcPr>
            <w:tcW w:w="3813" w:type="dxa"/>
            <w:tcBorders>
              <w:top w:val="nil"/>
              <w:left w:val="nil"/>
              <w:bottom w:val="nil"/>
              <w:right w:val="nil"/>
            </w:tcBorders>
          </w:tcPr>
          <w:p w14:paraId="63B6226B"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Instalaciones</w:t>
            </w:r>
          </w:p>
        </w:tc>
        <w:tc>
          <w:tcPr>
            <w:tcW w:w="3841" w:type="dxa"/>
            <w:tcBorders>
              <w:top w:val="nil"/>
              <w:left w:val="nil"/>
              <w:bottom w:val="nil"/>
              <w:right w:val="nil"/>
            </w:tcBorders>
          </w:tcPr>
          <w:p w14:paraId="5D533BF6"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6C26E9" w14:paraId="0E2DAF99" w14:textId="77777777">
        <w:tc>
          <w:tcPr>
            <w:tcW w:w="3813" w:type="dxa"/>
            <w:tcBorders>
              <w:top w:val="nil"/>
              <w:left w:val="nil"/>
              <w:bottom w:val="nil"/>
              <w:right w:val="nil"/>
            </w:tcBorders>
          </w:tcPr>
          <w:p w14:paraId="1B0B72DE"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computación y software</w:t>
            </w:r>
          </w:p>
        </w:tc>
        <w:tc>
          <w:tcPr>
            <w:tcW w:w="3841" w:type="dxa"/>
            <w:tcBorders>
              <w:top w:val="nil"/>
              <w:left w:val="nil"/>
              <w:bottom w:val="nil"/>
              <w:right w:val="nil"/>
            </w:tcBorders>
          </w:tcPr>
          <w:p w14:paraId="21427921"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3</w:t>
            </w:r>
          </w:p>
        </w:tc>
      </w:tr>
    </w:tbl>
    <w:p w14:paraId="09B63470" w14:textId="77777777" w:rsidR="006C26E9" w:rsidRDefault="006C26E9">
      <w:pPr>
        <w:spacing w:after="0" w:line="264" w:lineRule="auto"/>
        <w:jc w:val="both"/>
        <w:rPr>
          <w:rFonts w:ascii="Book Antiqua" w:eastAsia="Times New Roman" w:hAnsi="Book Antiqua" w:cs="Times New Roman"/>
          <w:sz w:val="20"/>
          <w:szCs w:val="20"/>
        </w:rPr>
      </w:pPr>
    </w:p>
    <w:p w14:paraId="2E06547A" w14:textId="76D79E08" w:rsidR="006C26E9" w:rsidRDefault="003300BA">
      <w:pPr>
        <w:ind w:left="705"/>
        <w:jc w:val="both"/>
        <w:rPr>
          <w:rFonts w:ascii="Book Antiqua" w:hAnsi="Book Antiqua"/>
          <w:bCs/>
          <w:iCs/>
          <w:sz w:val="20"/>
          <w:szCs w:val="20"/>
        </w:rPr>
      </w:pPr>
      <w:r>
        <w:rPr>
          <w:rFonts w:ascii="Book Antiqua" w:hAnsi="Book Antiqua"/>
          <w:bCs/>
          <w:iCs/>
          <w:sz w:val="20"/>
          <w:szCs w:val="20"/>
        </w:rPr>
        <w:t xml:space="preserve">La depreciación es reconocida en los resultados con base en el método de depreciación lineal sobre las vidas útiles estimadas de cada elemento de </w:t>
      </w:r>
      <w:r w:rsidR="00D07797">
        <w:rPr>
          <w:rFonts w:ascii="Book Antiqua" w:hAnsi="Book Antiqua"/>
          <w:bCs/>
          <w:iCs/>
          <w:sz w:val="20"/>
          <w:szCs w:val="20"/>
        </w:rPr>
        <w:t>los activos fijos</w:t>
      </w:r>
      <w:r>
        <w:rPr>
          <w:rFonts w:ascii="Book Antiqua" w:hAnsi="Book Antiqua"/>
          <w:bCs/>
          <w:iCs/>
          <w:sz w:val="20"/>
          <w:szCs w:val="20"/>
        </w:rPr>
        <w:t>.</w:t>
      </w:r>
    </w:p>
    <w:p w14:paraId="43E3911B" w14:textId="7B5FC0BD" w:rsidR="006C26E9" w:rsidRPr="00A151F7" w:rsidRDefault="003300BA" w:rsidP="00A151F7">
      <w:pPr>
        <w:pStyle w:val="Prrafodelista"/>
        <w:numPr>
          <w:ilvl w:val="0"/>
          <w:numId w:val="29"/>
        </w:numPr>
        <w:jc w:val="both"/>
        <w:rPr>
          <w:rFonts w:ascii="Book Antiqua" w:hAnsi="Book Antiqua"/>
          <w:b/>
          <w:i/>
          <w:sz w:val="20"/>
          <w:szCs w:val="20"/>
        </w:rPr>
      </w:pPr>
      <w:r w:rsidRPr="00A151F7">
        <w:rPr>
          <w:rFonts w:ascii="Book Antiqua" w:hAnsi="Book Antiqua"/>
          <w:b/>
          <w:i/>
          <w:sz w:val="20"/>
          <w:szCs w:val="20"/>
        </w:rPr>
        <w:t>Deterioro del valor de los activos</w:t>
      </w:r>
    </w:p>
    <w:p w14:paraId="0C4288E9" w14:textId="77777777" w:rsidR="006C26E9" w:rsidRDefault="003300BA">
      <w:pPr>
        <w:jc w:val="both"/>
        <w:rPr>
          <w:rFonts w:ascii="Book Antiqua" w:hAnsi="Book Antiqua"/>
          <w:sz w:val="20"/>
          <w:szCs w:val="20"/>
        </w:rPr>
      </w:pPr>
      <w:r>
        <w:rPr>
          <w:rFonts w:ascii="Book Antiqua" w:hAnsi="Book Antiqua"/>
          <w:sz w:val="20"/>
          <w:szCs w:val="20"/>
        </w:rPr>
        <w:t>Al final de cada periodo la compañía evalúa los valores en libros de sus activos a fin de determinar si existe un indicativo de que estos activos han sufrido alguna pérdida por deterioro. En tal caso, se calcula el importe recuperable del activo o unidad generadora de efectivo a fin de determinar e1 alcance de la pérdida por deterioro (de haber alguna).</w:t>
      </w:r>
    </w:p>
    <w:p w14:paraId="6F8B0CC9" w14:textId="77777777" w:rsidR="006C26E9" w:rsidRDefault="003300BA">
      <w:pPr>
        <w:jc w:val="both"/>
        <w:rPr>
          <w:rFonts w:ascii="Book Antiqua" w:hAnsi="Book Antiqua"/>
          <w:sz w:val="20"/>
          <w:szCs w:val="20"/>
        </w:rPr>
      </w:pPr>
      <w:r>
        <w:rPr>
          <w:rFonts w:ascii="Book Antiqua" w:hAnsi="Book Antiqua"/>
          <w:sz w:val="20"/>
          <w:szCs w:val="20"/>
        </w:rPr>
        <w:t>Las pérdidas por deterioro y reversiones se reconocen inmediatamente en resultados y</w:t>
      </w:r>
      <w:r>
        <w:rPr>
          <w:rFonts w:ascii="Book Antiqua" w:hAnsi="Book Antiqua"/>
          <w:i/>
          <w:sz w:val="20"/>
          <w:szCs w:val="20"/>
        </w:rPr>
        <w:t xml:space="preserve">. </w:t>
      </w:r>
      <w:r>
        <w:rPr>
          <w:rFonts w:ascii="Book Antiqua" w:hAnsi="Book Antiqua"/>
          <w:sz w:val="20"/>
          <w:szCs w:val="20"/>
        </w:rPr>
        <w:t>al 31 de diciembre de 2021 no se determinó deterioro de activos, excepto por las cuentas por cobrar comerciales, tal como se explica en la Nota 6.</w:t>
      </w:r>
    </w:p>
    <w:p w14:paraId="4476796C" w14:textId="354F97D4" w:rsidR="006C26E9" w:rsidRPr="00A151F7" w:rsidRDefault="003300BA" w:rsidP="00A151F7">
      <w:pPr>
        <w:pStyle w:val="Prrafodelista"/>
        <w:numPr>
          <w:ilvl w:val="0"/>
          <w:numId w:val="30"/>
        </w:numPr>
        <w:jc w:val="both"/>
        <w:rPr>
          <w:rFonts w:ascii="Book Antiqua" w:hAnsi="Book Antiqua"/>
          <w:b/>
          <w:i/>
          <w:sz w:val="20"/>
          <w:szCs w:val="20"/>
        </w:rPr>
      </w:pPr>
      <w:r w:rsidRPr="00A151F7">
        <w:rPr>
          <w:rFonts w:ascii="Book Antiqua" w:hAnsi="Book Antiqua"/>
          <w:b/>
          <w:i/>
          <w:sz w:val="20"/>
          <w:szCs w:val="20"/>
        </w:rPr>
        <w:t>Cuentas por pagar comerciales y otras cuentas por pagar</w:t>
      </w:r>
    </w:p>
    <w:p w14:paraId="101D0E90" w14:textId="77777777" w:rsidR="006C26E9" w:rsidRDefault="003300BA">
      <w:pPr>
        <w:jc w:val="both"/>
        <w:rPr>
          <w:rFonts w:ascii="Book Antiqua" w:hAnsi="Book Antiqua"/>
          <w:sz w:val="20"/>
          <w:szCs w:val="20"/>
        </w:rPr>
      </w:pPr>
      <w:r>
        <w:rPr>
          <w:rFonts w:ascii="Book Antiqua" w:hAnsi="Book Antiqua"/>
          <w:sz w:val="20"/>
          <w:szCs w:val="20"/>
        </w:rPr>
        <w:t>Las cuentas por pagar comerciales y otras cuentas por pagar son registradas su valor razonable. El valor razonable de las cuentas por pagar comerciales se revela en la Nota 10.</w:t>
      </w:r>
    </w:p>
    <w:p w14:paraId="45C4541F" w14:textId="77777777" w:rsidR="006C26E9" w:rsidRDefault="003300BA">
      <w:pPr>
        <w:jc w:val="both"/>
        <w:rPr>
          <w:rFonts w:ascii="Book Antiqua" w:hAnsi="Book Antiqua"/>
          <w:sz w:val="20"/>
          <w:szCs w:val="20"/>
        </w:rPr>
      </w:pPr>
      <w:r>
        <w:rPr>
          <w:rFonts w:ascii="Book Antiqua" w:hAnsi="Book Antiqua"/>
          <w:sz w:val="20"/>
          <w:szCs w:val="20"/>
        </w:rPr>
        <w:t>La Administración de la Compañía determina las políticas y procedimientos para mediciones al valor razonable recurrentes y no recurrentes a cada fecha de reporte, la Administración analiza los movimientos en los valores de los pasivos que deben ser valorizados de acuerdo con las políticas contables de la compañía.</w:t>
      </w:r>
    </w:p>
    <w:p w14:paraId="17DC10BE" w14:textId="0C61E956" w:rsidR="006C26E9" w:rsidRPr="00A151F7" w:rsidRDefault="003300BA" w:rsidP="00A151F7">
      <w:pPr>
        <w:pStyle w:val="Prrafodelista"/>
        <w:numPr>
          <w:ilvl w:val="0"/>
          <w:numId w:val="31"/>
        </w:numPr>
        <w:jc w:val="both"/>
        <w:rPr>
          <w:rFonts w:ascii="Book Antiqua" w:hAnsi="Book Antiqua"/>
          <w:b/>
          <w:i/>
          <w:sz w:val="20"/>
          <w:szCs w:val="20"/>
        </w:rPr>
      </w:pPr>
      <w:r w:rsidRPr="00A151F7">
        <w:rPr>
          <w:rFonts w:ascii="Book Antiqua" w:hAnsi="Book Antiqua"/>
          <w:b/>
          <w:i/>
          <w:sz w:val="20"/>
          <w:szCs w:val="20"/>
        </w:rPr>
        <w:t>Impuestos</w:t>
      </w:r>
    </w:p>
    <w:p w14:paraId="707AF694" w14:textId="77777777" w:rsidR="006C26E9" w:rsidRDefault="003300BA">
      <w:pPr>
        <w:jc w:val="both"/>
        <w:rPr>
          <w:rFonts w:ascii="Book Antiqua" w:hAnsi="Book Antiqua"/>
          <w:sz w:val="20"/>
          <w:szCs w:val="20"/>
        </w:rPr>
      </w:pPr>
      <w:r>
        <w:rPr>
          <w:rFonts w:ascii="Book Antiqua" w:hAnsi="Book Antiqua"/>
          <w:sz w:val="20"/>
          <w:szCs w:val="20"/>
        </w:rPr>
        <w:t>El gasto por impuesto a la renta representa la suma del impuesto a la renta por pagar corriente.</w:t>
      </w:r>
    </w:p>
    <w:p w14:paraId="38527664" w14:textId="4412636B" w:rsidR="006C26E9" w:rsidRPr="00A151F7" w:rsidRDefault="003300BA" w:rsidP="00A151F7">
      <w:pPr>
        <w:pStyle w:val="Prrafodelista"/>
        <w:numPr>
          <w:ilvl w:val="0"/>
          <w:numId w:val="32"/>
        </w:numPr>
        <w:jc w:val="both"/>
        <w:rPr>
          <w:rFonts w:ascii="Book Antiqua" w:hAnsi="Book Antiqua"/>
          <w:b/>
          <w:i/>
          <w:sz w:val="20"/>
          <w:szCs w:val="20"/>
        </w:rPr>
      </w:pPr>
      <w:r w:rsidRPr="00A151F7">
        <w:rPr>
          <w:rFonts w:ascii="Book Antiqua" w:hAnsi="Book Antiqua"/>
          <w:b/>
          <w:i/>
          <w:sz w:val="20"/>
          <w:szCs w:val="20"/>
        </w:rPr>
        <w:t>Impuesto corriente</w:t>
      </w:r>
    </w:p>
    <w:p w14:paraId="4E94A016" w14:textId="77777777" w:rsidR="006C26E9" w:rsidRDefault="003300B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basa en la utilidad gravable (tributaria) registrada durante el año. La utilidad gravable difiere de</w:t>
      </w:r>
      <w:r>
        <w:rPr>
          <w:rFonts w:ascii="Book Antiqua" w:hAnsi="Book Antiqua"/>
          <w:i/>
          <w:sz w:val="20"/>
          <w:szCs w:val="20"/>
        </w:rPr>
        <w:t xml:space="preserve"> </w:t>
      </w:r>
      <w:r>
        <w:rPr>
          <w:rFonts w:ascii="Book Antiqua" w:hAnsi="Book Antiqua"/>
          <w:sz w:val="20"/>
          <w:szCs w:val="20"/>
        </w:rPr>
        <w:t xml:space="preserve">la utilidad contable, debido a las partidas de ingresos o gastos imponibles o deducibles </w:t>
      </w:r>
      <w:r>
        <w:rPr>
          <w:rFonts w:ascii="Book Antiqua" w:hAnsi="Book Antiqua"/>
          <w:i/>
          <w:sz w:val="20"/>
          <w:szCs w:val="20"/>
        </w:rPr>
        <w:t xml:space="preserve">y </w:t>
      </w:r>
      <w:r>
        <w:rPr>
          <w:rFonts w:ascii="Book Antiqua" w:hAnsi="Book Antiqua"/>
          <w:sz w:val="20"/>
          <w:szCs w:val="20"/>
        </w:rPr>
        <w:t>partidas que no son gravables o deducibles. El pasivo de la Compañía por concepto del impuesto corriente se calcula utilizando la tasa del impuesto a la renta, la cual para el ejercicio 2021 es del 25%.</w:t>
      </w:r>
    </w:p>
    <w:p w14:paraId="36CE49F4" w14:textId="6C0D159A" w:rsidR="006C26E9" w:rsidRDefault="003300BA" w:rsidP="00A151F7">
      <w:pPr>
        <w:pStyle w:val="Prrafodelista"/>
        <w:numPr>
          <w:ilvl w:val="0"/>
          <w:numId w:val="33"/>
        </w:numPr>
        <w:jc w:val="both"/>
        <w:rPr>
          <w:rFonts w:ascii="Book Antiqua" w:hAnsi="Book Antiqua"/>
          <w:b/>
          <w:i/>
          <w:sz w:val="20"/>
          <w:szCs w:val="20"/>
        </w:rPr>
      </w:pPr>
      <w:r>
        <w:rPr>
          <w:rFonts w:ascii="Book Antiqua" w:hAnsi="Book Antiqua"/>
          <w:b/>
          <w:i/>
          <w:sz w:val="20"/>
          <w:szCs w:val="20"/>
        </w:rPr>
        <w:t xml:space="preserve"> </w:t>
      </w:r>
      <w:r w:rsidR="00A151F7">
        <w:rPr>
          <w:rFonts w:ascii="Book Antiqua" w:hAnsi="Book Antiqua"/>
          <w:b/>
          <w:i/>
          <w:sz w:val="20"/>
          <w:szCs w:val="20"/>
        </w:rPr>
        <w:t>Impuestos diferidos</w:t>
      </w:r>
    </w:p>
    <w:p w14:paraId="22F7E6F1" w14:textId="77777777" w:rsidR="006C26E9" w:rsidRDefault="003300BA">
      <w:pPr>
        <w:jc w:val="both"/>
        <w:rPr>
          <w:rFonts w:ascii="Book Antiqua" w:hAnsi="Book Antiqua"/>
          <w:sz w:val="20"/>
          <w:szCs w:val="20"/>
        </w:rPr>
      </w:pPr>
      <w:r>
        <w:rPr>
          <w:rFonts w:ascii="Book Antiqua" w:hAnsi="Book Antiqua"/>
          <w:sz w:val="20"/>
          <w:szCs w:val="20"/>
        </w:rPr>
        <w:t>El impuesto diferido se reconoce sobre las diferencias temporarias entre el valor en libros de</w:t>
      </w:r>
      <w:r>
        <w:rPr>
          <w:rFonts w:ascii="Book Antiqua" w:hAnsi="Book Antiqua"/>
          <w:i/>
          <w:sz w:val="20"/>
          <w:szCs w:val="20"/>
        </w:rPr>
        <w:t xml:space="preserve"> </w:t>
      </w:r>
      <w:r>
        <w:rPr>
          <w:rFonts w:ascii="Book Antiqua" w:hAnsi="Book Antiqua"/>
          <w:sz w:val="20"/>
          <w:szCs w:val="20"/>
        </w:rPr>
        <w:t>los activos y pasivos incluidos en los estados financieros y las bases fiscales correspondientes utilizadas para determinar la utilidad gravable.</w:t>
      </w:r>
    </w:p>
    <w:p w14:paraId="1B63621A" w14:textId="77777777" w:rsidR="006C26E9" w:rsidRDefault="003300BA">
      <w:pPr>
        <w:jc w:val="both"/>
        <w:rPr>
          <w:rFonts w:ascii="Book Antiqua" w:hAnsi="Book Antiqua"/>
          <w:sz w:val="20"/>
          <w:szCs w:val="20"/>
        </w:rPr>
      </w:pPr>
      <w:r>
        <w:rPr>
          <w:rFonts w:ascii="Book Antiqua" w:hAnsi="Book Antiqua"/>
          <w:sz w:val="20"/>
          <w:szCs w:val="20"/>
        </w:rPr>
        <w:t xml:space="preserve">El pasivo por impuesto diferido se reconoce generalmente para todas las diferencias fiscales temporarias. Se reconocerá activos por impuestos diferidos, por causa de todas las diferencias </w:t>
      </w:r>
      <w:r>
        <w:rPr>
          <w:rFonts w:ascii="Book Antiqua" w:hAnsi="Book Antiqua"/>
          <w:sz w:val="20"/>
          <w:szCs w:val="20"/>
        </w:rPr>
        <w:lastRenderedPageBreak/>
        <w:t>temporarias deducibles, en la medida en que resulte probable que la Compañía disponga de</w:t>
      </w:r>
      <w:r>
        <w:rPr>
          <w:rFonts w:ascii="Book Antiqua" w:hAnsi="Book Antiqua"/>
          <w:i/>
          <w:sz w:val="20"/>
          <w:szCs w:val="20"/>
        </w:rPr>
        <w:t xml:space="preserve"> </w:t>
      </w:r>
      <w:r>
        <w:rPr>
          <w:rFonts w:ascii="Book Antiqua" w:hAnsi="Book Antiqua"/>
          <w:sz w:val="20"/>
          <w:szCs w:val="20"/>
        </w:rPr>
        <w:t>utilidades gravables futuras contra las que podría cargar esas diferencias temporarias deducibles.</w:t>
      </w:r>
    </w:p>
    <w:p w14:paraId="4EB73BE9" w14:textId="77777777" w:rsidR="006C26E9" w:rsidRDefault="003300BA">
      <w:pPr>
        <w:jc w:val="both"/>
        <w:rPr>
          <w:rFonts w:ascii="Book Antiqua" w:hAnsi="Book Antiqua"/>
          <w:sz w:val="20"/>
          <w:szCs w:val="20"/>
        </w:rPr>
      </w:pPr>
      <w:r>
        <w:rPr>
          <w:rFonts w:ascii="Book Antiqua" w:hAnsi="Book Antiqua"/>
          <w:sz w:val="20"/>
          <w:szCs w:val="20"/>
        </w:rPr>
        <w:t>Los activos y pasivos por impuestos diferidos son medidos empleando las tasas fiscales que se esperan se apliquen en el período en el que activo se realice o el pasivo se cancele.</w:t>
      </w:r>
    </w:p>
    <w:p w14:paraId="668249E3" w14:textId="4D029454" w:rsidR="006C26E9" w:rsidRDefault="003300BA">
      <w:pPr>
        <w:jc w:val="both"/>
        <w:rPr>
          <w:rFonts w:ascii="Book Antiqua" w:hAnsi="Book Antiqua"/>
          <w:sz w:val="20"/>
          <w:szCs w:val="20"/>
        </w:rPr>
      </w:pPr>
      <w:r>
        <w:rPr>
          <w:rFonts w:ascii="Book Antiqua" w:hAnsi="Book Antiqua"/>
          <w:sz w:val="20"/>
          <w:szCs w:val="20"/>
        </w:rPr>
        <w:t>Los Impuestos corrientes y diferidos, se reconocen como ingreso o gasto, y son registrados en los resultados del año, excepto en la medida que exista otro resultado integral o se registre directamente en el patrimonio.</w:t>
      </w:r>
    </w:p>
    <w:p w14:paraId="2F59670D" w14:textId="7F80960B" w:rsidR="006C26E9" w:rsidRPr="0021732D" w:rsidRDefault="003300BA" w:rsidP="0021732D">
      <w:pPr>
        <w:pStyle w:val="Prrafodelista"/>
        <w:numPr>
          <w:ilvl w:val="1"/>
          <w:numId w:val="40"/>
        </w:numPr>
        <w:ind w:left="567" w:hanging="567"/>
        <w:jc w:val="both"/>
        <w:rPr>
          <w:rFonts w:ascii="Book Antiqua" w:hAnsi="Book Antiqua"/>
          <w:sz w:val="20"/>
          <w:szCs w:val="20"/>
        </w:rPr>
      </w:pPr>
      <w:r w:rsidRPr="0021732D">
        <w:rPr>
          <w:rFonts w:ascii="Book Antiqua" w:hAnsi="Book Antiqua"/>
          <w:b/>
          <w:i/>
          <w:sz w:val="20"/>
          <w:szCs w:val="20"/>
        </w:rPr>
        <w:t>Provisiones</w:t>
      </w:r>
    </w:p>
    <w:p w14:paraId="13D3328B" w14:textId="77777777" w:rsidR="006C26E9" w:rsidRDefault="003300BA">
      <w:pPr>
        <w:jc w:val="both"/>
        <w:rPr>
          <w:rFonts w:ascii="Book Antiqua" w:hAnsi="Book Antiqua"/>
          <w:sz w:val="20"/>
          <w:szCs w:val="20"/>
        </w:rPr>
      </w:pPr>
      <w:r>
        <w:rPr>
          <w:rFonts w:ascii="Book Antiqua" w:hAnsi="Book Antiqua"/>
          <w:sz w:val="20"/>
          <w:szCs w:val="20"/>
        </w:rPr>
        <w:t>Las provisiones se reconocen cuando la Compañía tiene una obligación presente legal o implícita, como consecuencia de</w:t>
      </w:r>
      <w:r>
        <w:rPr>
          <w:rFonts w:ascii="Book Antiqua" w:hAnsi="Book Antiqua"/>
          <w:i/>
          <w:sz w:val="20"/>
          <w:szCs w:val="20"/>
        </w:rPr>
        <w:t xml:space="preserve"> </w:t>
      </w:r>
      <w:r>
        <w:rPr>
          <w:rFonts w:ascii="Book Antiqua" w:hAnsi="Book Antiqua"/>
          <w:sz w:val="20"/>
          <w:szCs w:val="20"/>
        </w:rPr>
        <w:t>un suceso pasado, cuya liquidación requiere una salida de recursos que se considera probable y que se puede estimar con fiabilidad. Dicha obligación puede ser legal o tácita, derivada de, entre otros factores, regulaciones, contratos, prácticas habituales o compromisos públicos que crean ante terceros una expectativa válida de que la Compañía asumirá ciertas responsabilidades.</w:t>
      </w:r>
    </w:p>
    <w:p w14:paraId="2846C9A7" w14:textId="3732D5D7" w:rsidR="006C26E9" w:rsidRPr="0021732D" w:rsidRDefault="003300BA" w:rsidP="0021732D">
      <w:pPr>
        <w:pStyle w:val="Prrafodelista"/>
        <w:numPr>
          <w:ilvl w:val="1"/>
          <w:numId w:val="40"/>
        </w:numPr>
        <w:ind w:left="567" w:hanging="567"/>
        <w:jc w:val="both"/>
        <w:rPr>
          <w:rFonts w:ascii="Book Antiqua" w:hAnsi="Book Antiqua"/>
          <w:b/>
          <w:i/>
          <w:sz w:val="20"/>
          <w:szCs w:val="20"/>
        </w:rPr>
      </w:pPr>
      <w:r w:rsidRPr="0021732D">
        <w:rPr>
          <w:rFonts w:ascii="Book Antiqua" w:hAnsi="Book Antiqua"/>
          <w:b/>
          <w:i/>
          <w:sz w:val="20"/>
          <w:szCs w:val="20"/>
        </w:rPr>
        <w:t>Beneficios a empleados</w:t>
      </w:r>
    </w:p>
    <w:p w14:paraId="3EB2C643" w14:textId="276B93BC" w:rsidR="006C26E9" w:rsidRDefault="003300BA" w:rsidP="0021732D">
      <w:pPr>
        <w:pStyle w:val="Prrafodelista"/>
        <w:numPr>
          <w:ilvl w:val="2"/>
          <w:numId w:val="40"/>
        </w:numPr>
        <w:jc w:val="both"/>
        <w:rPr>
          <w:rFonts w:ascii="Book Antiqua" w:hAnsi="Book Antiqua"/>
          <w:b/>
          <w:i/>
          <w:sz w:val="20"/>
          <w:szCs w:val="20"/>
        </w:rPr>
      </w:pPr>
      <w:r>
        <w:rPr>
          <w:rFonts w:ascii="Book Antiqua" w:hAnsi="Book Antiqua"/>
          <w:b/>
          <w:i/>
          <w:sz w:val="20"/>
          <w:szCs w:val="20"/>
        </w:rPr>
        <w:t xml:space="preserve"> Sueldos, salarios y contribuciones a la seguridad social</w:t>
      </w:r>
    </w:p>
    <w:p w14:paraId="650F6411" w14:textId="77777777" w:rsidR="0021732D" w:rsidRDefault="0021732D" w:rsidP="0021732D">
      <w:pPr>
        <w:pStyle w:val="Prrafodelista"/>
        <w:tabs>
          <w:tab w:val="left" w:pos="6989"/>
        </w:tabs>
        <w:spacing w:after="0" w:line="240" w:lineRule="auto"/>
        <w:ind w:left="504"/>
        <w:jc w:val="both"/>
        <w:rPr>
          <w:rFonts w:ascii="Book Antiqua" w:hAnsi="Book Antiqua"/>
          <w:b/>
          <w:i/>
          <w:sz w:val="20"/>
          <w:szCs w:val="20"/>
        </w:rPr>
      </w:pPr>
    </w:p>
    <w:p w14:paraId="6B6CD3D3" w14:textId="77777777" w:rsidR="006C26E9" w:rsidRDefault="003300BA">
      <w:pPr>
        <w:jc w:val="both"/>
        <w:rPr>
          <w:rFonts w:ascii="Book Antiqua" w:hAnsi="Book Antiqua"/>
          <w:sz w:val="20"/>
          <w:szCs w:val="20"/>
        </w:rPr>
      </w:pPr>
      <w:r>
        <w:rPr>
          <w:rFonts w:ascii="Book Antiqua" w:hAnsi="Book Antiqua"/>
          <w:sz w:val="20"/>
          <w:szCs w:val="20"/>
        </w:rPr>
        <w:t>Son beneficios cuyo pago es liquidado hasta el término de los doces meses siguientes al cierre del período en el que los empicados han prestado los servicios.</w:t>
      </w:r>
      <w:r>
        <w:rPr>
          <w:rFonts w:ascii="Book Antiqua" w:hAnsi="Book Antiqua"/>
          <w:i/>
          <w:sz w:val="20"/>
          <w:szCs w:val="20"/>
        </w:rPr>
        <w:t xml:space="preserve"> </w:t>
      </w:r>
      <w:r>
        <w:rPr>
          <w:rFonts w:ascii="Book Antiqua" w:hAnsi="Book Antiqua"/>
          <w:sz w:val="20"/>
          <w:szCs w:val="20"/>
        </w:rPr>
        <w:t>Se</w:t>
      </w:r>
      <w:r>
        <w:rPr>
          <w:rFonts w:ascii="Book Antiqua" w:hAnsi="Book Antiqua"/>
          <w:i/>
          <w:sz w:val="20"/>
          <w:szCs w:val="20"/>
        </w:rPr>
        <w:t xml:space="preserve"> </w:t>
      </w:r>
      <w:r>
        <w:rPr>
          <w:rFonts w:ascii="Book Antiqua" w:hAnsi="Book Antiqua"/>
          <w:sz w:val="20"/>
          <w:szCs w:val="20"/>
        </w:rPr>
        <w:t>reconocerán como un gasto por el valor (sí descontar) de los beneficios a corto plazo que se</w:t>
      </w:r>
      <w:r>
        <w:rPr>
          <w:rFonts w:ascii="Book Antiqua" w:hAnsi="Book Antiqua"/>
          <w:i/>
          <w:sz w:val="20"/>
          <w:szCs w:val="20"/>
        </w:rPr>
        <w:t xml:space="preserve"> </w:t>
      </w:r>
      <w:r>
        <w:rPr>
          <w:rFonts w:ascii="Book Antiqua" w:hAnsi="Book Antiqua"/>
          <w:sz w:val="20"/>
          <w:szCs w:val="20"/>
        </w:rPr>
        <w:t>han de pagar por tales servidos.</w:t>
      </w:r>
    </w:p>
    <w:p w14:paraId="49073D8A" w14:textId="7929AEDB" w:rsidR="006C26E9" w:rsidRDefault="003300BA" w:rsidP="0021732D">
      <w:pPr>
        <w:pStyle w:val="Prrafodelista"/>
        <w:numPr>
          <w:ilvl w:val="2"/>
          <w:numId w:val="4"/>
        </w:numPr>
        <w:tabs>
          <w:tab w:val="num" w:pos="826"/>
          <w:tab w:val="left" w:pos="6989"/>
        </w:tabs>
        <w:spacing w:after="0" w:line="240" w:lineRule="auto"/>
        <w:ind w:left="504"/>
        <w:jc w:val="both"/>
        <w:rPr>
          <w:rFonts w:ascii="Book Antiqua" w:hAnsi="Book Antiqua"/>
          <w:b/>
          <w:i/>
          <w:sz w:val="20"/>
          <w:szCs w:val="20"/>
        </w:rPr>
      </w:pPr>
      <w:r>
        <w:rPr>
          <w:rFonts w:ascii="Book Antiqua" w:hAnsi="Book Antiqua"/>
          <w:b/>
          <w:i/>
          <w:sz w:val="20"/>
          <w:szCs w:val="20"/>
        </w:rPr>
        <w:t xml:space="preserve"> Beneficios definidos: Jubilación patronal y bonificación por desahucio</w:t>
      </w:r>
    </w:p>
    <w:p w14:paraId="35D0A296" w14:textId="77777777" w:rsidR="006C26E9" w:rsidRDefault="003300BA">
      <w:pPr>
        <w:jc w:val="both"/>
        <w:rPr>
          <w:rFonts w:ascii="Book Antiqua" w:hAnsi="Book Antiqua"/>
          <w:sz w:val="20"/>
          <w:szCs w:val="20"/>
        </w:rPr>
      </w:pPr>
      <w:r>
        <w:rPr>
          <w:rFonts w:ascii="Book Antiqua" w:hAnsi="Book Antiqua"/>
          <w:sz w:val="20"/>
          <w:szCs w:val="20"/>
        </w:rPr>
        <w:t>El costo de los beneficios definidos (jubilación patronal y bonificación por desahucio) es determinado en base al correspondiente cálculo matemático actuarial, realizado por un profesional independiente, y</w:t>
      </w:r>
      <w:r>
        <w:rPr>
          <w:rFonts w:ascii="Book Antiqua" w:hAnsi="Book Antiqua"/>
          <w:i/>
          <w:sz w:val="20"/>
          <w:szCs w:val="20"/>
        </w:rPr>
        <w:t xml:space="preserve"> </w:t>
      </w:r>
      <w:r>
        <w:rPr>
          <w:rFonts w:ascii="Book Antiqua" w:hAnsi="Book Antiqua"/>
          <w:sz w:val="20"/>
          <w:szCs w:val="20"/>
        </w:rPr>
        <w:t>es determinado, utilizando el Método de la Unidad de Crédito Proyectada, con valoraciones actuariales realizadas al final de cada período. Las ganancias y/o pérdidas actuariales s</w:t>
      </w:r>
      <w:r>
        <w:rPr>
          <w:rFonts w:ascii="Book Antiqua" w:hAnsi="Book Antiqua"/>
          <w:i/>
          <w:sz w:val="20"/>
          <w:szCs w:val="20"/>
        </w:rPr>
        <w:t xml:space="preserve">e </w:t>
      </w:r>
      <w:r>
        <w:rPr>
          <w:rFonts w:ascii="Book Antiqua" w:hAnsi="Book Antiqua"/>
          <w:sz w:val="20"/>
          <w:szCs w:val="20"/>
        </w:rPr>
        <w:t xml:space="preserve">reconocen en la cuenta patrimonial “Otro Resultado Integral”. Los costos por servicio presente </w:t>
      </w:r>
      <w:r>
        <w:rPr>
          <w:rFonts w:ascii="Book Antiqua" w:hAnsi="Book Antiqua"/>
          <w:i/>
          <w:sz w:val="20"/>
          <w:szCs w:val="20"/>
        </w:rPr>
        <w:t xml:space="preserve">y </w:t>
      </w:r>
      <w:r>
        <w:rPr>
          <w:rFonts w:ascii="Book Antiqua" w:hAnsi="Book Antiqua"/>
          <w:sz w:val="20"/>
          <w:szCs w:val="20"/>
        </w:rPr>
        <w:t>pasado se reconocen en el resultado del año en el que se generen, así como el interés financiero generado por la obligación de beneficio definido.</w:t>
      </w:r>
    </w:p>
    <w:p w14:paraId="1FFA2AF6" w14:textId="77777777" w:rsidR="006C26E9" w:rsidRDefault="003300BA">
      <w:pPr>
        <w:jc w:val="both"/>
        <w:rPr>
          <w:rFonts w:ascii="Book Antiqua" w:hAnsi="Book Antiqua"/>
          <w:sz w:val="20"/>
          <w:szCs w:val="20"/>
        </w:rPr>
      </w:pP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servido.</w:t>
      </w:r>
    </w:p>
    <w:p w14:paraId="5B4EEA5E" w14:textId="2318EE3C" w:rsidR="006C26E9" w:rsidRPr="00A00B56" w:rsidRDefault="003300BA" w:rsidP="0021732D">
      <w:pPr>
        <w:pStyle w:val="Prrafodelista"/>
        <w:numPr>
          <w:ilvl w:val="2"/>
          <w:numId w:val="40"/>
        </w:numPr>
        <w:jc w:val="both"/>
        <w:rPr>
          <w:rFonts w:ascii="Book Antiqua" w:hAnsi="Book Antiqua"/>
          <w:b/>
          <w:i/>
          <w:sz w:val="20"/>
          <w:szCs w:val="20"/>
        </w:rPr>
      </w:pPr>
      <w:r w:rsidRPr="00A00B56">
        <w:rPr>
          <w:rFonts w:ascii="Book Antiqua" w:hAnsi="Book Antiqua"/>
          <w:b/>
          <w:i/>
          <w:sz w:val="20"/>
          <w:szCs w:val="20"/>
        </w:rPr>
        <w:t>Participación a trabajadores</w:t>
      </w:r>
    </w:p>
    <w:p w14:paraId="7D821187" w14:textId="77777777" w:rsidR="006C26E9" w:rsidRDefault="003300BA">
      <w:pPr>
        <w:jc w:val="both"/>
        <w:rPr>
          <w:rFonts w:ascii="Book Antiqua" w:hAnsi="Book Antiqua"/>
          <w:sz w:val="20"/>
          <w:szCs w:val="20"/>
        </w:rPr>
      </w:pPr>
      <w:r>
        <w:rPr>
          <w:rFonts w:ascii="Book Antiqua" w:hAnsi="Book Antiqua"/>
          <w:sz w:val="20"/>
          <w:szCs w:val="20"/>
        </w:rPr>
        <w:t>De conformidad con disposiciones legales, la compañía paga a sus trabajadores una participación del 15% sobre las utilidades liquidas del ejercicio antes de</w:t>
      </w:r>
      <w:r>
        <w:rPr>
          <w:rFonts w:ascii="Book Antiqua" w:hAnsi="Book Antiqua"/>
          <w:i/>
          <w:sz w:val="20"/>
          <w:szCs w:val="20"/>
        </w:rPr>
        <w:t xml:space="preserve"> </w:t>
      </w:r>
      <w:r>
        <w:rPr>
          <w:rFonts w:ascii="Book Antiqua" w:hAnsi="Book Antiqua"/>
          <w:sz w:val="20"/>
          <w:szCs w:val="20"/>
        </w:rPr>
        <w:t>Impuestos. Es política de la empresa efectuar la provisión en</w:t>
      </w:r>
      <w:r>
        <w:rPr>
          <w:rFonts w:ascii="Book Antiqua" w:hAnsi="Book Antiqua"/>
          <w:i/>
          <w:sz w:val="20"/>
          <w:szCs w:val="20"/>
        </w:rPr>
        <w:t xml:space="preserve"> </w:t>
      </w:r>
      <w:r>
        <w:rPr>
          <w:rFonts w:ascii="Book Antiqua" w:hAnsi="Book Antiqua"/>
          <w:sz w:val="20"/>
          <w:szCs w:val="20"/>
        </w:rPr>
        <w:t>el ejercicio en que ocurren.</w:t>
      </w:r>
    </w:p>
    <w:p w14:paraId="01E77224" w14:textId="25A7EEE9" w:rsidR="006C26E9" w:rsidRDefault="003300BA" w:rsidP="0021732D">
      <w:pPr>
        <w:pStyle w:val="Prrafodelista"/>
        <w:numPr>
          <w:ilvl w:val="2"/>
          <w:numId w:val="40"/>
        </w:numPr>
        <w:jc w:val="both"/>
        <w:rPr>
          <w:rFonts w:ascii="Book Antiqua" w:hAnsi="Book Antiqua"/>
          <w:b/>
          <w:i/>
          <w:sz w:val="20"/>
          <w:szCs w:val="20"/>
        </w:rPr>
      </w:pPr>
      <w:r>
        <w:rPr>
          <w:rFonts w:ascii="Book Antiqua" w:hAnsi="Book Antiqua"/>
          <w:b/>
          <w:i/>
          <w:sz w:val="20"/>
          <w:szCs w:val="20"/>
        </w:rPr>
        <w:t>Reconocimiento de ingreso</w:t>
      </w:r>
    </w:p>
    <w:p w14:paraId="27127990" w14:textId="5EFF993A" w:rsidR="006C26E9" w:rsidRDefault="003300BA">
      <w:pPr>
        <w:jc w:val="both"/>
        <w:rPr>
          <w:rFonts w:ascii="Book Antiqua" w:hAnsi="Book Antiqua"/>
          <w:sz w:val="20"/>
          <w:szCs w:val="20"/>
        </w:rPr>
      </w:pPr>
      <w:r>
        <w:rPr>
          <w:rFonts w:ascii="Book Antiqua" w:hAnsi="Book Antiqua"/>
          <w:sz w:val="20"/>
          <w:szCs w:val="20"/>
        </w:rPr>
        <w:t>Se calculan al valor razonable de la contraprestación cobrada o por cobrar, teniendo en cuenta el importe estimado de cualquier descuento, bonificación o rebaja comercial que la Compañía pueda otorgar. Se reconocen cuando se cumplen todas y cada una de las siguientes condiciones:</w:t>
      </w:r>
    </w:p>
    <w:p w14:paraId="0EA62FCC" w14:textId="188463E7" w:rsidR="0021732D" w:rsidRDefault="0021732D">
      <w:pPr>
        <w:spacing w:after="0" w:line="240" w:lineRule="auto"/>
        <w:rPr>
          <w:rFonts w:ascii="Book Antiqua" w:hAnsi="Book Antiqua"/>
          <w:sz w:val="20"/>
          <w:szCs w:val="20"/>
        </w:rPr>
      </w:pPr>
      <w:r>
        <w:rPr>
          <w:rFonts w:ascii="Book Antiqua" w:hAnsi="Book Antiqua"/>
          <w:sz w:val="20"/>
          <w:szCs w:val="20"/>
        </w:rPr>
        <w:br w:type="page"/>
      </w:r>
    </w:p>
    <w:p w14:paraId="0ACE62C8" w14:textId="41FE7E32" w:rsidR="006C26E9" w:rsidRDefault="003300BA" w:rsidP="0021732D">
      <w:pPr>
        <w:pStyle w:val="Prrafodelista"/>
        <w:numPr>
          <w:ilvl w:val="2"/>
          <w:numId w:val="40"/>
        </w:numPr>
        <w:jc w:val="both"/>
        <w:rPr>
          <w:rFonts w:ascii="Book Antiqua" w:hAnsi="Book Antiqua"/>
          <w:b/>
          <w:i/>
          <w:sz w:val="20"/>
          <w:szCs w:val="20"/>
        </w:rPr>
      </w:pPr>
      <w:r>
        <w:rPr>
          <w:rFonts w:ascii="Book Antiqua" w:hAnsi="Book Antiqua"/>
          <w:b/>
          <w:i/>
          <w:sz w:val="20"/>
          <w:szCs w:val="20"/>
        </w:rPr>
        <w:lastRenderedPageBreak/>
        <w:t>Venta de servicios</w:t>
      </w:r>
    </w:p>
    <w:p w14:paraId="2AB0587E" w14:textId="77777777" w:rsidR="006C26E9" w:rsidRDefault="003300BA">
      <w:pPr>
        <w:jc w:val="both"/>
        <w:rPr>
          <w:rFonts w:ascii="Book Antiqua" w:hAnsi="Book Antiqua"/>
          <w:sz w:val="20"/>
          <w:szCs w:val="20"/>
        </w:rPr>
      </w:pPr>
      <w:r>
        <w:rPr>
          <w:rFonts w:ascii="Book Antiqua" w:hAnsi="Book Antiqua"/>
          <w:sz w:val="20"/>
          <w:szCs w:val="20"/>
        </w:rPr>
        <w:t>La Compañía reconoce ingresos por ventas de servicios de telecomunicaciones cuando se efectúa la transferencia al cliente de la totalidad de los riesgos y beneficios de los servicios otorgados y no subsisten incertidumbres significativas respecto de la recuperación de la consideración adecuada de los costos asociados o por eventuales reclamos por los servicios prestados; los descuentos y bonificaciones se disminuyen de las ventas.</w:t>
      </w:r>
    </w:p>
    <w:p w14:paraId="4A3F9857" w14:textId="18231A3A" w:rsidR="006C26E9" w:rsidRDefault="003300BA" w:rsidP="0021732D">
      <w:pPr>
        <w:pStyle w:val="Prrafodelista"/>
        <w:numPr>
          <w:ilvl w:val="1"/>
          <w:numId w:val="40"/>
        </w:numPr>
        <w:ind w:left="567" w:hanging="567"/>
        <w:jc w:val="both"/>
        <w:rPr>
          <w:rFonts w:ascii="Book Antiqua" w:hAnsi="Book Antiqua"/>
          <w:b/>
          <w:i/>
          <w:sz w:val="20"/>
          <w:szCs w:val="20"/>
        </w:rPr>
      </w:pPr>
      <w:r>
        <w:rPr>
          <w:rFonts w:ascii="Book Antiqua" w:hAnsi="Book Antiqua"/>
          <w:b/>
          <w:i/>
          <w:sz w:val="20"/>
          <w:szCs w:val="20"/>
        </w:rPr>
        <w:t>Costos y gastos</w:t>
      </w:r>
    </w:p>
    <w:p w14:paraId="04C40EC9" w14:textId="77777777" w:rsidR="006C26E9" w:rsidRDefault="003300B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registran al costo histórico. Los costos y gastos se reconocen a medida que son incurridos, independientemente de la fecha en que se haya realizado el pago, y se registran en el periodo más cercano en el que se conocen.</w:t>
      </w:r>
    </w:p>
    <w:p w14:paraId="7077EBF0" w14:textId="01D9EFA9" w:rsidR="006C26E9" w:rsidRDefault="003300BA" w:rsidP="0021732D">
      <w:pPr>
        <w:pStyle w:val="Prrafodelista"/>
        <w:numPr>
          <w:ilvl w:val="1"/>
          <w:numId w:val="40"/>
        </w:numPr>
        <w:ind w:left="567" w:hanging="567"/>
        <w:jc w:val="both"/>
        <w:rPr>
          <w:rFonts w:ascii="Book Antiqua" w:hAnsi="Book Antiqua"/>
          <w:b/>
          <w:i/>
          <w:sz w:val="20"/>
          <w:szCs w:val="20"/>
        </w:rPr>
      </w:pPr>
      <w:r>
        <w:rPr>
          <w:rFonts w:ascii="Book Antiqua" w:hAnsi="Book Antiqua"/>
          <w:b/>
          <w:i/>
          <w:sz w:val="20"/>
          <w:szCs w:val="20"/>
        </w:rPr>
        <w:t>Compensación de saldos y transacciones</w:t>
      </w:r>
    </w:p>
    <w:p w14:paraId="43A35BDC" w14:textId="77777777" w:rsidR="006C26E9" w:rsidRDefault="003300BA">
      <w:pPr>
        <w:jc w:val="both"/>
        <w:rPr>
          <w:rFonts w:ascii="Book Antiqua" w:hAnsi="Book Antiqua"/>
          <w:sz w:val="20"/>
          <w:szCs w:val="20"/>
        </w:rPr>
      </w:pPr>
      <w:r>
        <w:rPr>
          <w:rFonts w:ascii="Book Antiqua" w:hAnsi="Book Antiqua"/>
          <w:sz w:val="20"/>
          <w:szCs w:val="20"/>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D07E28F" w14:textId="77777777" w:rsidR="006C26E9" w:rsidRDefault="003300BA">
      <w:pPr>
        <w:jc w:val="both"/>
        <w:rPr>
          <w:rFonts w:ascii="Book Antiqua" w:hAnsi="Book Antiqua"/>
          <w:sz w:val="20"/>
          <w:szCs w:val="20"/>
        </w:rPr>
      </w:pPr>
      <w:r>
        <w:rPr>
          <w:rFonts w:ascii="Book Antiqua" w:hAnsi="Book Antiqua"/>
          <w:sz w:val="20"/>
          <w:szCs w:val="20"/>
        </w:rPr>
        <w:t xml:space="preserve">Los ingresos y gastos con origen en transacciones que contractualmente o por una norma legal, contemplan la posibilidad de compensación </w:t>
      </w:r>
      <w:r>
        <w:rPr>
          <w:rFonts w:ascii="Book Antiqua" w:hAnsi="Book Antiqua"/>
          <w:i/>
          <w:sz w:val="20"/>
          <w:szCs w:val="20"/>
        </w:rPr>
        <w:t xml:space="preserve">y </w:t>
      </w:r>
      <w:r>
        <w:rPr>
          <w:rFonts w:ascii="Book Antiqua" w:hAnsi="Book Antiqua"/>
          <w:sz w:val="20"/>
          <w:szCs w:val="20"/>
        </w:rPr>
        <w:t xml:space="preserve">la Compañía tiene la intención de liquidar por su importe neto o de realizar el activo </w:t>
      </w:r>
      <w:r>
        <w:rPr>
          <w:rFonts w:ascii="Book Antiqua" w:hAnsi="Book Antiqua"/>
          <w:i/>
          <w:sz w:val="20"/>
          <w:szCs w:val="20"/>
        </w:rPr>
        <w:t xml:space="preserve">y </w:t>
      </w:r>
      <w:r>
        <w:rPr>
          <w:rFonts w:ascii="Book Antiqua" w:hAnsi="Book Antiqua"/>
          <w:sz w:val="20"/>
          <w:szCs w:val="20"/>
        </w:rPr>
        <w:t>proceder al pago del pasivo de</w:t>
      </w:r>
      <w:r>
        <w:rPr>
          <w:rFonts w:ascii="Book Antiqua" w:hAnsi="Book Antiqua"/>
          <w:i/>
          <w:sz w:val="20"/>
          <w:szCs w:val="20"/>
        </w:rPr>
        <w:t xml:space="preserve"> </w:t>
      </w:r>
      <w:r>
        <w:rPr>
          <w:rFonts w:ascii="Book Antiqua" w:hAnsi="Book Antiqua"/>
          <w:sz w:val="20"/>
          <w:szCs w:val="20"/>
        </w:rPr>
        <w:t>forma simultánea, se presentan netos en resultados.</w:t>
      </w:r>
    </w:p>
    <w:p w14:paraId="628B6768" w14:textId="239DAECA" w:rsidR="006C26E9" w:rsidRDefault="003300BA" w:rsidP="0021732D">
      <w:pPr>
        <w:pStyle w:val="Prrafodelista"/>
        <w:numPr>
          <w:ilvl w:val="1"/>
          <w:numId w:val="40"/>
        </w:numPr>
        <w:ind w:left="567" w:hanging="567"/>
        <w:jc w:val="both"/>
        <w:rPr>
          <w:rFonts w:ascii="Book Antiqua" w:hAnsi="Book Antiqua"/>
          <w:b/>
          <w:i/>
          <w:sz w:val="20"/>
          <w:szCs w:val="20"/>
        </w:rPr>
      </w:pPr>
      <w:r>
        <w:rPr>
          <w:rFonts w:ascii="Book Antiqua" w:hAnsi="Book Antiqua"/>
          <w:b/>
          <w:i/>
          <w:sz w:val="20"/>
          <w:szCs w:val="20"/>
        </w:rPr>
        <w:t xml:space="preserve"> Activos y pasivos financieros</w:t>
      </w:r>
    </w:p>
    <w:p w14:paraId="190AEA82" w14:textId="77777777" w:rsidR="006C26E9" w:rsidRDefault="003300BA">
      <w:pPr>
        <w:jc w:val="both"/>
        <w:rPr>
          <w:rFonts w:ascii="Book Antiqua" w:hAnsi="Book Antiqua"/>
          <w:sz w:val="20"/>
          <w:szCs w:val="20"/>
        </w:rPr>
      </w:pPr>
      <w:r>
        <w:rPr>
          <w:rFonts w:ascii="Book Antiqua" w:hAnsi="Book Antiqua"/>
          <w:sz w:val="20"/>
          <w:szCs w:val="20"/>
        </w:rPr>
        <w:t xml:space="preserve">Todas las compras y ventas regulares de activos financieros son reconocidas </w:t>
      </w:r>
      <w:r>
        <w:rPr>
          <w:rFonts w:ascii="Book Antiqua" w:hAnsi="Book Antiqua"/>
          <w:i/>
          <w:sz w:val="20"/>
          <w:szCs w:val="20"/>
        </w:rPr>
        <w:t xml:space="preserve">y </w:t>
      </w:r>
      <w:r>
        <w:rPr>
          <w:rFonts w:ascii="Book Antiqua" w:hAnsi="Book Antiqua"/>
          <w:sz w:val="20"/>
          <w:szCs w:val="20"/>
        </w:rPr>
        <w:t>dadas de baja a la fecha de transacción. Las compras o ventas regulares son todas aquellas compras o ventas de activos financieros que requieran la entregan de activos dentro del marco de tiempo establecido por una regulación o acuerdo en</w:t>
      </w:r>
      <w:r>
        <w:rPr>
          <w:rFonts w:ascii="Book Antiqua" w:hAnsi="Book Antiqua"/>
          <w:i/>
          <w:sz w:val="20"/>
          <w:szCs w:val="20"/>
        </w:rPr>
        <w:t xml:space="preserve"> </w:t>
      </w:r>
      <w:r>
        <w:rPr>
          <w:rFonts w:ascii="Book Antiqua" w:hAnsi="Book Antiqua"/>
          <w:sz w:val="20"/>
          <w:szCs w:val="20"/>
        </w:rPr>
        <w:t>el mercado.</w:t>
      </w:r>
    </w:p>
    <w:p w14:paraId="52D33C04" w14:textId="77777777" w:rsidR="006C26E9" w:rsidRDefault="003300BA">
      <w:pPr>
        <w:jc w:val="both"/>
        <w:rPr>
          <w:rFonts w:ascii="Book Antiqua" w:hAnsi="Book Antiqua"/>
          <w:sz w:val="20"/>
          <w:szCs w:val="20"/>
        </w:rPr>
      </w:pPr>
      <w:r>
        <w:rPr>
          <w:rFonts w:ascii="Book Antiqua" w:hAnsi="Book Antiqua"/>
          <w:sz w:val="20"/>
          <w:szCs w:val="20"/>
        </w:rPr>
        <w:t>Todos los activos financieros reconocidos como tales son posteriormente valorados, en su totalidad, al costo amortizado o a su valor razonable.</w:t>
      </w:r>
    </w:p>
    <w:p w14:paraId="0CB2478A" w14:textId="77777777" w:rsidR="006C26E9" w:rsidRDefault="003300BA">
      <w:pPr>
        <w:jc w:val="both"/>
        <w:rPr>
          <w:rFonts w:ascii="Book Antiqua" w:hAnsi="Book Antiqua"/>
          <w:sz w:val="20"/>
          <w:szCs w:val="20"/>
        </w:rPr>
      </w:pPr>
      <w:r>
        <w:rPr>
          <w:rFonts w:ascii="Book Antiqua" w:hAnsi="Book Antiqua"/>
          <w:sz w:val="20"/>
          <w:szCs w:val="20"/>
        </w:rPr>
        <w:t xml:space="preserve">Los pasivos financieros son medidos a su valor razonable. La Compañía da de baja los pasivos financieros si, </w:t>
      </w:r>
      <w:r>
        <w:rPr>
          <w:rFonts w:ascii="Book Antiqua" w:hAnsi="Book Antiqua"/>
          <w:i/>
          <w:sz w:val="20"/>
          <w:szCs w:val="20"/>
        </w:rPr>
        <w:t xml:space="preserve">y </w:t>
      </w:r>
      <w:r>
        <w:rPr>
          <w:rFonts w:ascii="Book Antiqua" w:hAnsi="Book Antiqua"/>
          <w:sz w:val="20"/>
          <w:szCs w:val="20"/>
        </w:rPr>
        <w:t xml:space="preserve">sólo si, las obligaciones de </w:t>
      </w:r>
      <w:proofErr w:type="gramStart"/>
      <w:r>
        <w:rPr>
          <w:rFonts w:ascii="Book Antiqua" w:hAnsi="Book Antiqua"/>
          <w:sz w:val="20"/>
          <w:szCs w:val="20"/>
        </w:rPr>
        <w:t>la misma</w:t>
      </w:r>
      <w:proofErr w:type="gramEnd"/>
      <w:r>
        <w:rPr>
          <w:rFonts w:ascii="Book Antiqua" w:hAnsi="Book Antiqua"/>
          <w:sz w:val="20"/>
          <w:szCs w:val="20"/>
        </w:rPr>
        <w:t xml:space="preserve"> se cancelan o han expirado.</w:t>
      </w:r>
    </w:p>
    <w:p w14:paraId="78B91DBB" w14:textId="33000BF9" w:rsidR="006C26E9" w:rsidRDefault="003300BA" w:rsidP="0028409D">
      <w:pPr>
        <w:pStyle w:val="Prrafodelista"/>
        <w:numPr>
          <w:ilvl w:val="2"/>
          <w:numId w:val="40"/>
        </w:numPr>
        <w:jc w:val="both"/>
        <w:rPr>
          <w:rFonts w:ascii="Book Antiqua" w:hAnsi="Book Antiqua"/>
          <w:b/>
          <w:i/>
          <w:sz w:val="20"/>
          <w:szCs w:val="20"/>
        </w:rPr>
      </w:pPr>
      <w:r>
        <w:rPr>
          <w:rFonts w:ascii="Book Antiqua" w:hAnsi="Book Antiqua"/>
          <w:b/>
          <w:i/>
          <w:sz w:val="20"/>
          <w:szCs w:val="20"/>
        </w:rPr>
        <w:t>Deterioro de los activos financieros</w:t>
      </w:r>
    </w:p>
    <w:p w14:paraId="70B6865E" w14:textId="77777777" w:rsidR="006C26E9" w:rsidRDefault="003300BA">
      <w:pPr>
        <w:spacing w:after="0"/>
        <w:jc w:val="both"/>
        <w:rPr>
          <w:rFonts w:ascii="Book Antiqua" w:hAnsi="Book Antiqua"/>
          <w:sz w:val="20"/>
          <w:szCs w:val="20"/>
        </w:rPr>
      </w:pPr>
      <w:r>
        <w:rPr>
          <w:rFonts w:ascii="Book Antiqua" w:hAnsi="Book Antiqua"/>
          <w:sz w:val="20"/>
          <w:szCs w:val="20"/>
        </w:rPr>
        <w:t>El objetivo de los requerimientos de deterioro de valor es reconocer las pérdidas crediticias esperadas durante el tiempo de vida del activo, para todos los instrumentos financieros en los cuales existen incrementos significativos en el riego crediticio desde el reconoclmlen.to inicial, evaluado sobre una base colectiva o individual.</w:t>
      </w:r>
    </w:p>
    <w:p w14:paraId="254DB2AB" w14:textId="77777777" w:rsidR="006C26E9" w:rsidRDefault="006C26E9">
      <w:pPr>
        <w:spacing w:after="0"/>
        <w:jc w:val="both"/>
        <w:rPr>
          <w:rFonts w:ascii="Book Antiqua" w:hAnsi="Book Antiqua"/>
          <w:sz w:val="20"/>
          <w:szCs w:val="20"/>
        </w:rPr>
      </w:pPr>
    </w:p>
    <w:p w14:paraId="30CC20F7" w14:textId="77777777" w:rsidR="006C26E9" w:rsidRDefault="003300BA">
      <w:pPr>
        <w:spacing w:after="0"/>
        <w:jc w:val="both"/>
        <w:rPr>
          <w:rFonts w:ascii="Book Antiqua" w:hAnsi="Book Antiqua"/>
          <w:sz w:val="20"/>
          <w:szCs w:val="20"/>
        </w:rPr>
      </w:pPr>
      <w:r>
        <w:rPr>
          <w:rFonts w:ascii="Book Antiqua" w:hAnsi="Book Antiqua"/>
          <w:sz w:val="20"/>
          <w:szCs w:val="20"/>
        </w:rPr>
        <w:t>Debido a que no existen componentes de financiamiento significativos, para las cuentas por cobrar comerciales y partes relacionadas, la Compañía utiliza el enfoque simplificado permitido por la NIIF 9, mediante el cual las pérdidas por deterioro son reconocidas desde el registro inicial de los mencionados activos financieros, utilizando una matriz de provisiones por tramos, en los que se aplican porcentajes fijos en función al número de días que el saldo está pendiente de pago. Ver además nota 6.</w:t>
      </w:r>
    </w:p>
    <w:p w14:paraId="22196B37" w14:textId="77777777" w:rsidR="006C26E9" w:rsidRDefault="006C26E9">
      <w:pPr>
        <w:spacing w:after="0"/>
        <w:jc w:val="both"/>
        <w:rPr>
          <w:rFonts w:ascii="Book Antiqua" w:hAnsi="Book Antiqua"/>
          <w:sz w:val="20"/>
          <w:szCs w:val="20"/>
        </w:rPr>
      </w:pPr>
    </w:p>
    <w:p w14:paraId="4432DB65" w14:textId="77777777" w:rsidR="006C26E9" w:rsidRDefault="003300BA">
      <w:pPr>
        <w:spacing w:after="0"/>
        <w:jc w:val="both"/>
        <w:rPr>
          <w:rFonts w:ascii="Book Antiqua" w:hAnsi="Book Antiqua"/>
          <w:sz w:val="20"/>
          <w:szCs w:val="20"/>
        </w:rPr>
      </w:pPr>
      <w:r>
        <w:rPr>
          <w:rFonts w:ascii="Book Antiqua" w:hAnsi="Book Antiqua"/>
          <w:sz w:val="20"/>
          <w:szCs w:val="20"/>
        </w:rPr>
        <w:lastRenderedPageBreak/>
        <w:t>Esta matriz de</w:t>
      </w:r>
      <w:r>
        <w:rPr>
          <w:rFonts w:ascii="Book Antiqua" w:hAnsi="Book Antiqua"/>
          <w:i/>
          <w:sz w:val="20"/>
          <w:szCs w:val="20"/>
        </w:rPr>
        <w:t xml:space="preserve"> </w:t>
      </w:r>
      <w:r>
        <w:rPr>
          <w:rFonts w:ascii="Book Antiqua" w:hAnsi="Book Antiqua"/>
          <w:sz w:val="20"/>
          <w:szCs w:val="20"/>
        </w:rPr>
        <w:t>provisiones por tramos se fundamenta sobre los hechos pasados, las condiciones presentes y las estimaciones justificables respecto de las condiciones económicas futuras.</w:t>
      </w:r>
    </w:p>
    <w:p w14:paraId="6E17974B" w14:textId="77777777" w:rsidR="006C26E9" w:rsidRDefault="006C26E9">
      <w:pPr>
        <w:spacing w:after="0"/>
        <w:jc w:val="both"/>
        <w:rPr>
          <w:rFonts w:ascii="Book Antiqua" w:hAnsi="Book Antiqua"/>
          <w:sz w:val="20"/>
          <w:szCs w:val="20"/>
        </w:rPr>
      </w:pPr>
    </w:p>
    <w:p w14:paraId="1A13FDC7" w14:textId="112A7FE4" w:rsidR="006C26E9" w:rsidRDefault="003300BA">
      <w:pPr>
        <w:spacing w:after="0"/>
        <w:jc w:val="both"/>
        <w:rPr>
          <w:rFonts w:ascii="Book Antiqua" w:hAnsi="Book Antiqua"/>
          <w:sz w:val="20"/>
          <w:szCs w:val="20"/>
        </w:rPr>
      </w:pPr>
      <w:r>
        <w:rPr>
          <w:rFonts w:ascii="Book Antiqua" w:hAnsi="Book Antiqua"/>
          <w:sz w:val="20"/>
          <w:szCs w:val="20"/>
        </w:rPr>
        <w:t xml:space="preserve">Si en un periodo posterior el monto de las pérdidas crediticias esperadas disminuye, se reconoce </w:t>
      </w:r>
      <w:r>
        <w:rPr>
          <w:rFonts w:ascii="Book Antiqua" w:hAnsi="Book Antiqua"/>
          <w:i/>
          <w:sz w:val="20"/>
          <w:szCs w:val="20"/>
        </w:rPr>
        <w:t>e</w:t>
      </w:r>
      <w:r>
        <w:rPr>
          <w:rFonts w:ascii="Book Antiqua" w:hAnsi="Book Antiqua"/>
          <w:sz w:val="20"/>
          <w:szCs w:val="20"/>
        </w:rPr>
        <w:t>n</w:t>
      </w:r>
      <w:r>
        <w:rPr>
          <w:rFonts w:ascii="Book Antiqua" w:hAnsi="Book Antiqua"/>
          <w:i/>
          <w:sz w:val="20"/>
          <w:szCs w:val="20"/>
        </w:rPr>
        <w:t xml:space="preserve"> </w:t>
      </w:r>
      <w:r>
        <w:rPr>
          <w:rFonts w:ascii="Book Antiqua" w:hAnsi="Book Antiqua"/>
          <w:sz w:val="20"/>
          <w:szCs w:val="20"/>
        </w:rPr>
        <w:t>el estado de resultados integrales la reversión de la pérdida previamente reconocida.</w:t>
      </w:r>
    </w:p>
    <w:p w14:paraId="26790A13" w14:textId="0C8446E2" w:rsidR="004A3903" w:rsidRDefault="004A3903">
      <w:pPr>
        <w:spacing w:after="0"/>
        <w:jc w:val="both"/>
        <w:rPr>
          <w:rFonts w:ascii="Book Antiqua" w:hAnsi="Book Antiqua"/>
          <w:sz w:val="20"/>
          <w:szCs w:val="20"/>
        </w:rPr>
      </w:pPr>
    </w:p>
    <w:p w14:paraId="49A0069F" w14:textId="44FF5D22" w:rsidR="004A3903" w:rsidRDefault="004A3903">
      <w:pPr>
        <w:spacing w:after="0"/>
        <w:jc w:val="both"/>
        <w:rPr>
          <w:rFonts w:ascii="Book Antiqua" w:hAnsi="Book Antiqua"/>
          <w:sz w:val="20"/>
          <w:szCs w:val="20"/>
        </w:rPr>
      </w:pPr>
      <w:r>
        <w:rPr>
          <w:rFonts w:ascii="Book Antiqua" w:hAnsi="Book Antiqua"/>
          <w:sz w:val="20"/>
          <w:szCs w:val="20"/>
        </w:rPr>
        <w:t>La Administración de la Compañía considera que la estimación por deterioro de las cuentas por cobrar comerciales al 31 de diciembre del 2021 cubre adecuadamente el riesgo de créditos de estas partidas, a tal fecha.</w:t>
      </w:r>
    </w:p>
    <w:p w14:paraId="0BFB7391" w14:textId="77777777" w:rsidR="006C26E9" w:rsidRDefault="006C26E9">
      <w:pPr>
        <w:spacing w:after="0"/>
        <w:jc w:val="both"/>
        <w:rPr>
          <w:rFonts w:ascii="Book Antiqua" w:hAnsi="Book Antiqua"/>
          <w:sz w:val="20"/>
          <w:szCs w:val="20"/>
        </w:rPr>
      </w:pPr>
    </w:p>
    <w:p w14:paraId="3DDCD5CA" w14:textId="6AEB7386" w:rsidR="001632D5" w:rsidRPr="000A4B94" w:rsidRDefault="003300BA" w:rsidP="004C4A7C">
      <w:pPr>
        <w:pStyle w:val="Prrafodelista"/>
        <w:numPr>
          <w:ilvl w:val="1"/>
          <w:numId w:val="40"/>
        </w:numPr>
        <w:spacing w:after="0"/>
        <w:ind w:left="567" w:hanging="567"/>
        <w:jc w:val="both"/>
        <w:rPr>
          <w:rFonts w:ascii="Book Antiqua" w:hAnsi="Book Antiqua"/>
          <w:b/>
          <w:bCs/>
          <w:sz w:val="20"/>
          <w:szCs w:val="20"/>
        </w:rPr>
      </w:pPr>
      <w:r w:rsidRPr="000A4B94">
        <w:rPr>
          <w:rFonts w:ascii="Book Antiqua" w:hAnsi="Book Antiqua"/>
          <w:b/>
          <w:i/>
          <w:sz w:val="20"/>
          <w:szCs w:val="20"/>
        </w:rPr>
        <w:t xml:space="preserve"> </w:t>
      </w:r>
      <w:r w:rsidR="001632D5" w:rsidRPr="000A4B94">
        <w:rPr>
          <w:rFonts w:ascii="Book Antiqua" w:hAnsi="Book Antiqua"/>
          <w:b/>
          <w:bCs/>
          <w:sz w:val="20"/>
          <w:szCs w:val="20"/>
        </w:rPr>
        <w:t>Normas contables, nuevas y revisadas, emitidas y su aplicación</w:t>
      </w:r>
    </w:p>
    <w:p w14:paraId="5C028983" w14:textId="77777777" w:rsidR="001632D5" w:rsidRPr="001632D5" w:rsidRDefault="001632D5" w:rsidP="000A4B94">
      <w:pPr>
        <w:spacing w:after="0" w:line="240" w:lineRule="auto"/>
        <w:jc w:val="both"/>
        <w:rPr>
          <w:rFonts w:ascii="Book Antiqua" w:eastAsia="Times New Roman" w:hAnsi="Book Antiqua" w:cs="Times New Roman"/>
          <w:sz w:val="20"/>
          <w:szCs w:val="20"/>
          <w:lang w:eastAsia="es-EC"/>
        </w:rPr>
      </w:pPr>
    </w:p>
    <w:p w14:paraId="68624C57" w14:textId="77777777" w:rsidR="001632D5" w:rsidRP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eastAsia="es-EC"/>
        </w:rPr>
      </w:pPr>
      <w:r w:rsidRPr="001632D5">
        <w:rPr>
          <w:rFonts w:ascii="Book Antiqua" w:eastAsia="Times New Roman" w:hAnsi="Book Antiqua" w:cs="Times New Roman"/>
          <w:sz w:val="20"/>
          <w:szCs w:val="20"/>
          <w:lang w:eastAsia="es-EC"/>
        </w:rPr>
        <w:t xml:space="preserve">Las entidades deben revelar en sus estados financieros el posible impacto de las NIIF nuevas y revisadas que han sido emitidas pero que aún no han </w:t>
      </w:r>
      <w:proofErr w:type="gramStart"/>
      <w:r w:rsidRPr="001632D5">
        <w:rPr>
          <w:rFonts w:ascii="Book Antiqua" w:eastAsia="Times New Roman" w:hAnsi="Book Antiqua" w:cs="Times New Roman"/>
          <w:sz w:val="20"/>
          <w:szCs w:val="20"/>
          <w:lang w:eastAsia="es-EC"/>
        </w:rPr>
        <w:t>entrado en vigencia</w:t>
      </w:r>
      <w:proofErr w:type="gramEnd"/>
      <w:r w:rsidRPr="001632D5">
        <w:rPr>
          <w:rFonts w:ascii="Book Antiqua" w:eastAsia="Times New Roman" w:hAnsi="Book Antiqua" w:cs="Times New Roman"/>
          <w:sz w:val="20"/>
          <w:szCs w:val="20"/>
          <w:lang w:eastAsia="es-EC"/>
        </w:rPr>
        <w:t>. Las siguientes revelaciones reflejan una fecha de corte al 31 de diciembre de 2021. El efecto potencial de la aplicación de cualquier NIIF nueva y revisada emitida por el IASB luego del 31 de diciembre de 2021 pero antes de que los estados financieros hayan sido emitidos también debe ser considerado y revelado. El impacto de la aplicación de las NIIF nuevas y revisadas es solo con fines ilustrativos.  Las entidades deben analizar el impacto según hechos y circunstancias específicos.</w:t>
      </w:r>
    </w:p>
    <w:p w14:paraId="1E179913" w14:textId="77777777" w:rsidR="001632D5" w:rsidRP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eastAsia="es-EC"/>
        </w:rPr>
      </w:pPr>
    </w:p>
    <w:p w14:paraId="0A581DDC" w14:textId="77777777" w:rsidR="001632D5" w:rsidRP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val="es-ES_tradnl" w:eastAsia="es-EC"/>
        </w:rPr>
      </w:pPr>
      <w:r w:rsidRPr="001632D5">
        <w:rPr>
          <w:rFonts w:ascii="Book Antiqua" w:eastAsia="Times New Roman" w:hAnsi="Book Antiqua" w:cs="Times New Roman"/>
          <w:sz w:val="20"/>
          <w:szCs w:val="20"/>
          <w:lang w:val="es-ES_tradnl" w:eastAsia="es-EC"/>
        </w:rPr>
        <w:t>Los siguientes pronunciamientos contables han sido emitidos por el Consejo de Normas Internacionales de Contabilidad (IASB por sus siglas en inglés):</w:t>
      </w:r>
    </w:p>
    <w:p w14:paraId="717E3DFC" w14:textId="77777777" w:rsidR="001632D5" w:rsidRP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val="es-ES_tradnl" w:eastAsia="es-EC"/>
        </w:rPr>
      </w:pPr>
    </w:p>
    <w:p w14:paraId="131CEE2D" w14:textId="65BBCE8B" w:rsid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eastAsia="es-EC"/>
        </w:rPr>
      </w:pPr>
      <w:r w:rsidRPr="001632D5">
        <w:rPr>
          <w:rFonts w:ascii="Book Antiqua" w:eastAsia="Times New Roman" w:hAnsi="Book Antiqua" w:cs="Times New Roman"/>
          <w:sz w:val="20"/>
          <w:szCs w:val="20"/>
          <w:lang w:eastAsia="es-EC"/>
        </w:rPr>
        <w:t xml:space="preserve">Las siguientes Normas y enmiendas </w:t>
      </w:r>
      <w:proofErr w:type="gramStart"/>
      <w:r w:rsidRPr="001632D5">
        <w:rPr>
          <w:rFonts w:ascii="Book Antiqua" w:eastAsia="Times New Roman" w:hAnsi="Book Antiqua" w:cs="Times New Roman"/>
          <w:sz w:val="20"/>
          <w:szCs w:val="20"/>
          <w:lang w:eastAsia="es-EC"/>
        </w:rPr>
        <w:t>entran en vigencia</w:t>
      </w:r>
      <w:proofErr w:type="gramEnd"/>
      <w:r w:rsidRPr="001632D5">
        <w:rPr>
          <w:rFonts w:ascii="Book Antiqua" w:eastAsia="Times New Roman" w:hAnsi="Book Antiqua" w:cs="Times New Roman"/>
          <w:sz w:val="20"/>
          <w:szCs w:val="20"/>
          <w:lang w:eastAsia="es-EC"/>
        </w:rPr>
        <w:t xml:space="preserve"> después del periodo sobre el que se informa:</w:t>
      </w:r>
    </w:p>
    <w:p w14:paraId="70EF95DE" w14:textId="77777777" w:rsidR="000A4B94" w:rsidRPr="001632D5" w:rsidRDefault="000A4B94" w:rsidP="001632D5">
      <w:pPr>
        <w:tabs>
          <w:tab w:val="left" w:pos="6989"/>
        </w:tabs>
        <w:spacing w:after="0" w:line="240" w:lineRule="auto"/>
        <w:ind w:left="709"/>
        <w:contextualSpacing/>
        <w:jc w:val="both"/>
        <w:rPr>
          <w:rFonts w:ascii="Book Antiqua" w:eastAsia="Times New Roman" w:hAnsi="Book Antiqua" w:cs="Times New Roman"/>
          <w:sz w:val="20"/>
          <w:szCs w:val="20"/>
          <w:lang w:eastAsia="es-EC"/>
        </w:rPr>
      </w:pPr>
    </w:p>
    <w:tbl>
      <w:tblPr>
        <w:tblW w:w="4603" w:type="pct"/>
        <w:tblInd w:w="709" w:type="dxa"/>
        <w:tblCellMar>
          <w:left w:w="70" w:type="dxa"/>
          <w:right w:w="70" w:type="dxa"/>
        </w:tblCellMar>
        <w:tblLook w:val="04A0" w:firstRow="1" w:lastRow="0" w:firstColumn="1" w:lastColumn="0" w:noHBand="0" w:noVBand="1"/>
      </w:tblPr>
      <w:tblGrid>
        <w:gridCol w:w="2615"/>
        <w:gridCol w:w="3339"/>
        <w:gridCol w:w="2182"/>
      </w:tblGrid>
      <w:tr w:rsidR="001632D5" w:rsidRPr="001632D5" w14:paraId="6458C8B7" w14:textId="77777777" w:rsidTr="000A4B94">
        <w:trPr>
          <w:trHeight w:val="20"/>
        </w:trPr>
        <w:tc>
          <w:tcPr>
            <w:tcW w:w="1607" w:type="pct"/>
            <w:vAlign w:val="bottom"/>
            <w:hideMark/>
          </w:tcPr>
          <w:p w14:paraId="44D3CB4A" w14:textId="77777777" w:rsidR="001632D5" w:rsidRPr="001632D5" w:rsidRDefault="001632D5">
            <w:pPr>
              <w:spacing w:after="0" w:line="240" w:lineRule="auto"/>
              <w:rPr>
                <w:rFonts w:ascii="Book Antiqua" w:eastAsia="Times New Roman" w:hAnsi="Book Antiqua" w:cs="Calibri"/>
                <w:b/>
                <w:bCs/>
                <w:color w:val="000000"/>
                <w:sz w:val="18"/>
                <w:szCs w:val="18"/>
                <w:u w:val="single"/>
                <w:lang w:eastAsia="es-EC"/>
              </w:rPr>
            </w:pPr>
            <w:r w:rsidRPr="001632D5">
              <w:rPr>
                <w:rFonts w:ascii="Book Antiqua" w:eastAsia="Times New Roman" w:hAnsi="Book Antiqua" w:cs="Calibri"/>
                <w:b/>
                <w:bCs/>
                <w:color w:val="000000"/>
                <w:sz w:val="18"/>
                <w:szCs w:val="18"/>
                <w:u w:val="single"/>
                <w:lang w:eastAsia="es-EC"/>
              </w:rPr>
              <w:t>Nueva norma</w:t>
            </w:r>
          </w:p>
        </w:tc>
        <w:tc>
          <w:tcPr>
            <w:tcW w:w="2052" w:type="pct"/>
            <w:vAlign w:val="bottom"/>
            <w:hideMark/>
          </w:tcPr>
          <w:p w14:paraId="0C2AA2FD" w14:textId="77777777" w:rsidR="001632D5" w:rsidRPr="001632D5" w:rsidRDefault="001632D5">
            <w:pPr>
              <w:rPr>
                <w:rFonts w:ascii="Book Antiqua" w:eastAsia="Times New Roman" w:hAnsi="Book Antiqua" w:cs="Calibri"/>
                <w:b/>
                <w:bCs/>
                <w:color w:val="000000"/>
                <w:sz w:val="18"/>
                <w:szCs w:val="18"/>
                <w:u w:val="single"/>
                <w:lang w:eastAsia="es-EC"/>
              </w:rPr>
            </w:pPr>
          </w:p>
        </w:tc>
        <w:tc>
          <w:tcPr>
            <w:tcW w:w="1341" w:type="pct"/>
            <w:vAlign w:val="center"/>
            <w:hideMark/>
          </w:tcPr>
          <w:p w14:paraId="5ABB73DD" w14:textId="77777777" w:rsidR="001632D5" w:rsidRPr="001632D5" w:rsidRDefault="001632D5">
            <w:pPr>
              <w:spacing w:after="0" w:line="240" w:lineRule="auto"/>
              <w:jc w:val="center"/>
              <w:rPr>
                <w:rFonts w:ascii="Book Antiqua" w:eastAsia="Times New Roman" w:hAnsi="Book Antiqua" w:cs="Calibri"/>
                <w:b/>
                <w:bCs/>
                <w:color w:val="000000"/>
                <w:sz w:val="18"/>
                <w:szCs w:val="18"/>
                <w:lang w:eastAsia="es-EC"/>
              </w:rPr>
            </w:pPr>
            <w:r w:rsidRPr="001632D5">
              <w:rPr>
                <w:rFonts w:ascii="Book Antiqua" w:eastAsia="Times New Roman" w:hAnsi="Book Antiqua" w:cs="Calibri"/>
                <w:b/>
                <w:bCs/>
                <w:color w:val="000000"/>
                <w:sz w:val="18"/>
                <w:szCs w:val="18"/>
                <w:lang w:val="es-ES" w:eastAsia="es-EC"/>
              </w:rPr>
              <w:t>Fecha de aplicación Obligatoria</w:t>
            </w:r>
          </w:p>
        </w:tc>
      </w:tr>
      <w:tr w:rsidR="001632D5" w:rsidRPr="001632D5" w14:paraId="0619E70F" w14:textId="77777777" w:rsidTr="000A4B94">
        <w:trPr>
          <w:trHeight w:val="20"/>
        </w:trPr>
        <w:tc>
          <w:tcPr>
            <w:tcW w:w="1607" w:type="pct"/>
            <w:vAlign w:val="center"/>
            <w:hideMark/>
          </w:tcPr>
          <w:p w14:paraId="3D18EFBE"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NIIF 17</w:t>
            </w:r>
          </w:p>
        </w:tc>
        <w:tc>
          <w:tcPr>
            <w:tcW w:w="2052" w:type="pct"/>
            <w:vAlign w:val="center"/>
            <w:hideMark/>
          </w:tcPr>
          <w:p w14:paraId="00B22F02"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Contratos de Seguro</w:t>
            </w:r>
          </w:p>
        </w:tc>
        <w:tc>
          <w:tcPr>
            <w:tcW w:w="1341" w:type="pct"/>
            <w:noWrap/>
            <w:vAlign w:val="center"/>
            <w:hideMark/>
          </w:tcPr>
          <w:p w14:paraId="4EC2112E"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2023</w:t>
            </w:r>
          </w:p>
        </w:tc>
      </w:tr>
      <w:tr w:rsidR="001632D5" w:rsidRPr="001632D5" w14:paraId="644CCCC5" w14:textId="77777777" w:rsidTr="000A4B94">
        <w:trPr>
          <w:trHeight w:val="20"/>
        </w:trPr>
        <w:tc>
          <w:tcPr>
            <w:tcW w:w="1607" w:type="pct"/>
            <w:vAlign w:val="center"/>
            <w:hideMark/>
          </w:tcPr>
          <w:p w14:paraId="2AC1E51F" w14:textId="77777777" w:rsidR="001632D5" w:rsidRPr="001632D5" w:rsidRDefault="001632D5" w:rsidP="000A4B94">
            <w:pPr>
              <w:spacing w:after="0"/>
              <w:jc w:val="center"/>
              <w:rPr>
                <w:rFonts w:ascii="Book Antiqua" w:eastAsia="Times New Roman" w:hAnsi="Book Antiqua" w:cs="Calibri"/>
                <w:color w:val="000000"/>
                <w:sz w:val="18"/>
                <w:szCs w:val="18"/>
                <w:lang w:eastAsia="es-EC"/>
              </w:rPr>
            </w:pPr>
          </w:p>
        </w:tc>
        <w:tc>
          <w:tcPr>
            <w:tcW w:w="2052" w:type="pct"/>
            <w:vAlign w:val="center"/>
            <w:hideMark/>
          </w:tcPr>
          <w:p w14:paraId="6B7F925A" w14:textId="77777777" w:rsidR="001632D5" w:rsidRPr="001632D5" w:rsidRDefault="001632D5" w:rsidP="000A4B94">
            <w:pPr>
              <w:spacing w:after="0"/>
              <w:jc w:val="center"/>
              <w:rPr>
                <w:rFonts w:ascii="Book Antiqua" w:hAnsi="Book Antiqua"/>
                <w:sz w:val="20"/>
                <w:szCs w:val="20"/>
                <w:lang w:eastAsia="es-EC"/>
              </w:rPr>
            </w:pPr>
          </w:p>
        </w:tc>
        <w:tc>
          <w:tcPr>
            <w:tcW w:w="1341" w:type="pct"/>
            <w:noWrap/>
            <w:vAlign w:val="center"/>
            <w:hideMark/>
          </w:tcPr>
          <w:p w14:paraId="181E7A76" w14:textId="77777777" w:rsidR="001632D5" w:rsidRPr="001632D5" w:rsidRDefault="001632D5" w:rsidP="000A4B94">
            <w:pPr>
              <w:spacing w:after="0"/>
              <w:jc w:val="center"/>
              <w:rPr>
                <w:rFonts w:ascii="Book Antiqua" w:hAnsi="Book Antiqua"/>
                <w:sz w:val="20"/>
                <w:szCs w:val="20"/>
                <w:lang w:eastAsia="es-EC"/>
              </w:rPr>
            </w:pPr>
          </w:p>
        </w:tc>
      </w:tr>
      <w:tr w:rsidR="001632D5" w:rsidRPr="001632D5" w14:paraId="475814B4" w14:textId="77777777" w:rsidTr="000A4B94">
        <w:trPr>
          <w:trHeight w:val="20"/>
        </w:trPr>
        <w:tc>
          <w:tcPr>
            <w:tcW w:w="1607" w:type="pct"/>
            <w:vAlign w:val="center"/>
            <w:hideMark/>
          </w:tcPr>
          <w:p w14:paraId="71587B7A" w14:textId="77777777" w:rsidR="001632D5" w:rsidRPr="001632D5" w:rsidRDefault="001632D5">
            <w:pPr>
              <w:spacing w:after="0" w:line="240" w:lineRule="auto"/>
              <w:rPr>
                <w:rFonts w:ascii="Book Antiqua" w:eastAsia="Times New Roman" w:hAnsi="Book Antiqua" w:cs="Calibri"/>
                <w:b/>
                <w:bCs/>
                <w:color w:val="000000"/>
                <w:sz w:val="18"/>
                <w:szCs w:val="18"/>
                <w:u w:val="single"/>
                <w:lang w:eastAsia="es-EC"/>
              </w:rPr>
            </w:pPr>
            <w:r w:rsidRPr="001632D5">
              <w:rPr>
                <w:rFonts w:ascii="Book Antiqua" w:eastAsia="Times New Roman" w:hAnsi="Book Antiqua" w:cs="Calibri"/>
                <w:b/>
                <w:bCs/>
                <w:color w:val="000000"/>
                <w:sz w:val="18"/>
                <w:szCs w:val="18"/>
                <w:u w:val="single"/>
                <w:lang w:eastAsia="es-EC"/>
              </w:rPr>
              <w:t>Enmiendas</w:t>
            </w:r>
          </w:p>
        </w:tc>
        <w:tc>
          <w:tcPr>
            <w:tcW w:w="2052" w:type="pct"/>
            <w:vAlign w:val="center"/>
            <w:hideMark/>
          </w:tcPr>
          <w:p w14:paraId="6A85F652" w14:textId="77777777" w:rsidR="001632D5" w:rsidRPr="001632D5" w:rsidRDefault="001632D5">
            <w:pPr>
              <w:rPr>
                <w:rFonts w:ascii="Book Antiqua" w:eastAsia="Times New Roman" w:hAnsi="Book Antiqua" w:cs="Calibri"/>
                <w:b/>
                <w:bCs/>
                <w:color w:val="000000"/>
                <w:sz w:val="18"/>
                <w:szCs w:val="18"/>
                <w:u w:val="single"/>
                <w:lang w:eastAsia="es-EC"/>
              </w:rPr>
            </w:pPr>
          </w:p>
        </w:tc>
        <w:tc>
          <w:tcPr>
            <w:tcW w:w="1341" w:type="pct"/>
            <w:noWrap/>
            <w:vAlign w:val="center"/>
            <w:hideMark/>
          </w:tcPr>
          <w:p w14:paraId="3047A37F" w14:textId="77777777" w:rsidR="001632D5" w:rsidRPr="001632D5" w:rsidRDefault="001632D5">
            <w:pPr>
              <w:spacing w:after="0"/>
              <w:rPr>
                <w:rFonts w:ascii="Book Antiqua" w:hAnsi="Book Antiqua"/>
                <w:sz w:val="20"/>
                <w:szCs w:val="20"/>
                <w:lang w:eastAsia="es-EC"/>
              </w:rPr>
            </w:pPr>
          </w:p>
        </w:tc>
      </w:tr>
      <w:tr w:rsidR="001632D5" w:rsidRPr="001632D5" w14:paraId="63BD54C4" w14:textId="77777777" w:rsidTr="000A4B94">
        <w:trPr>
          <w:trHeight w:val="850"/>
        </w:trPr>
        <w:tc>
          <w:tcPr>
            <w:tcW w:w="1607" w:type="pct"/>
            <w:vAlign w:val="center"/>
            <w:hideMark/>
          </w:tcPr>
          <w:p w14:paraId="191F27DE"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NIC 1</w:t>
            </w:r>
          </w:p>
        </w:tc>
        <w:tc>
          <w:tcPr>
            <w:tcW w:w="2052" w:type="pct"/>
            <w:vAlign w:val="center"/>
            <w:hideMark/>
          </w:tcPr>
          <w:p w14:paraId="5B492765"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Presentación de Estados Financieros - Clasificación de los pasivos como corrientes o no corrientes.</w:t>
            </w:r>
          </w:p>
        </w:tc>
        <w:tc>
          <w:tcPr>
            <w:tcW w:w="1341" w:type="pct"/>
            <w:noWrap/>
            <w:vAlign w:val="center"/>
            <w:hideMark/>
          </w:tcPr>
          <w:p w14:paraId="20792CED"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2023</w:t>
            </w:r>
          </w:p>
        </w:tc>
      </w:tr>
      <w:tr w:rsidR="001632D5" w:rsidRPr="001632D5" w14:paraId="29C03F2E" w14:textId="77777777" w:rsidTr="000A4B94">
        <w:trPr>
          <w:trHeight w:val="850"/>
        </w:trPr>
        <w:tc>
          <w:tcPr>
            <w:tcW w:w="1607" w:type="pct"/>
            <w:vAlign w:val="center"/>
            <w:hideMark/>
          </w:tcPr>
          <w:p w14:paraId="7169C6C8"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NIC 37</w:t>
            </w:r>
          </w:p>
        </w:tc>
        <w:tc>
          <w:tcPr>
            <w:tcW w:w="2052" w:type="pct"/>
            <w:vAlign w:val="center"/>
            <w:hideMark/>
          </w:tcPr>
          <w:p w14:paraId="01FBCFDC"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Contratos onerosos - costos de cumplir con un contrato</w:t>
            </w:r>
          </w:p>
        </w:tc>
        <w:tc>
          <w:tcPr>
            <w:tcW w:w="1341" w:type="pct"/>
            <w:noWrap/>
            <w:vAlign w:val="center"/>
            <w:hideMark/>
          </w:tcPr>
          <w:p w14:paraId="3461DF4C"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2022</w:t>
            </w:r>
          </w:p>
        </w:tc>
      </w:tr>
      <w:tr w:rsidR="001632D5" w:rsidRPr="001632D5" w14:paraId="23ED1290" w14:textId="77777777" w:rsidTr="000A4B94">
        <w:trPr>
          <w:trHeight w:val="850"/>
        </w:trPr>
        <w:tc>
          <w:tcPr>
            <w:tcW w:w="1607" w:type="pct"/>
            <w:vAlign w:val="center"/>
            <w:hideMark/>
          </w:tcPr>
          <w:p w14:paraId="4F4486A6"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la NIC 1 y a las declaraciones de prácticas 2 de NIIF</w:t>
            </w:r>
          </w:p>
        </w:tc>
        <w:tc>
          <w:tcPr>
            <w:tcW w:w="2052" w:type="pct"/>
            <w:vAlign w:val="center"/>
            <w:hideMark/>
          </w:tcPr>
          <w:p w14:paraId="12EE7E53"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Presentación de Estados Financieros - Revelación de las políticas contables</w:t>
            </w:r>
          </w:p>
        </w:tc>
        <w:tc>
          <w:tcPr>
            <w:tcW w:w="1341" w:type="pct"/>
            <w:vAlign w:val="center"/>
            <w:hideMark/>
          </w:tcPr>
          <w:p w14:paraId="6270FED5"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eastAsia="es-EC"/>
              </w:rPr>
              <w:t>La fecha de entrada en vigor de las modificaciones aún no ha sido fijada por el IASB</w:t>
            </w:r>
          </w:p>
        </w:tc>
      </w:tr>
      <w:tr w:rsidR="001632D5" w:rsidRPr="001632D5" w14:paraId="20F07195" w14:textId="77777777" w:rsidTr="000A4B94">
        <w:trPr>
          <w:trHeight w:val="850"/>
        </w:trPr>
        <w:tc>
          <w:tcPr>
            <w:tcW w:w="1607" w:type="pct"/>
            <w:vAlign w:val="center"/>
            <w:hideMark/>
          </w:tcPr>
          <w:p w14:paraId="58EDE857"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la NIC 8</w:t>
            </w:r>
          </w:p>
        </w:tc>
        <w:tc>
          <w:tcPr>
            <w:tcW w:w="2052" w:type="pct"/>
            <w:vAlign w:val="center"/>
            <w:hideMark/>
          </w:tcPr>
          <w:p w14:paraId="39F73D21"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Políticas Contables, Cambios en las. Estimaciones Contables y Errores - Definición de las estimaciones contables</w:t>
            </w:r>
          </w:p>
        </w:tc>
        <w:tc>
          <w:tcPr>
            <w:tcW w:w="1341" w:type="pct"/>
            <w:noWrap/>
            <w:vAlign w:val="center"/>
            <w:hideMark/>
          </w:tcPr>
          <w:p w14:paraId="5CF0E790"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2023</w:t>
            </w:r>
          </w:p>
        </w:tc>
      </w:tr>
      <w:tr w:rsidR="001632D5" w:rsidRPr="001632D5" w14:paraId="099E0AD5" w14:textId="77777777" w:rsidTr="000A4B94">
        <w:trPr>
          <w:trHeight w:val="850"/>
        </w:trPr>
        <w:tc>
          <w:tcPr>
            <w:tcW w:w="1607" w:type="pct"/>
            <w:vAlign w:val="center"/>
            <w:hideMark/>
          </w:tcPr>
          <w:p w14:paraId="434214AE"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la NIC 12</w:t>
            </w:r>
          </w:p>
        </w:tc>
        <w:tc>
          <w:tcPr>
            <w:tcW w:w="2052" w:type="pct"/>
            <w:vAlign w:val="center"/>
            <w:hideMark/>
          </w:tcPr>
          <w:p w14:paraId="59202FDA"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Impuestos sobre las ganancias - Impuestos diferidos relacionados a los activos y pasivos que surgen de una sola transacción.</w:t>
            </w:r>
          </w:p>
        </w:tc>
        <w:tc>
          <w:tcPr>
            <w:tcW w:w="1341" w:type="pct"/>
            <w:noWrap/>
            <w:vAlign w:val="center"/>
            <w:hideMark/>
          </w:tcPr>
          <w:p w14:paraId="42D89377"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2023</w:t>
            </w:r>
          </w:p>
        </w:tc>
      </w:tr>
    </w:tbl>
    <w:p w14:paraId="252A47AC" w14:textId="0F12559D" w:rsidR="00A479ED" w:rsidRDefault="00A479ED" w:rsidP="001632D5">
      <w:pPr>
        <w:jc w:val="both"/>
        <w:rPr>
          <w:rFonts w:ascii="Book Antiqua" w:hAnsi="Book Antiqua"/>
          <w:b/>
          <w:sz w:val="20"/>
          <w:szCs w:val="20"/>
        </w:rPr>
      </w:pPr>
    </w:p>
    <w:p w14:paraId="14C86E7B" w14:textId="2AE982FA" w:rsidR="006C26E9" w:rsidRDefault="003300BA" w:rsidP="000A4B94">
      <w:pPr>
        <w:pStyle w:val="Prrafodelista"/>
        <w:numPr>
          <w:ilvl w:val="0"/>
          <w:numId w:val="1"/>
        </w:numPr>
        <w:spacing w:after="0"/>
        <w:jc w:val="both"/>
        <w:rPr>
          <w:rFonts w:ascii="Book Antiqua" w:hAnsi="Book Antiqua"/>
          <w:b/>
          <w:sz w:val="20"/>
          <w:szCs w:val="20"/>
        </w:rPr>
      </w:pPr>
      <w:r w:rsidRPr="000A4B94">
        <w:rPr>
          <w:rFonts w:ascii="Book Antiqua" w:hAnsi="Book Antiqua"/>
          <w:b/>
          <w:sz w:val="20"/>
          <w:szCs w:val="20"/>
        </w:rPr>
        <w:t>ESTIMACIONES Y JUICIOS CONTABLES CRÍTICOS</w:t>
      </w:r>
    </w:p>
    <w:p w14:paraId="5B527D19" w14:textId="77777777" w:rsidR="000A4B94" w:rsidRPr="000A4B94" w:rsidRDefault="000A4B94" w:rsidP="000A4B94">
      <w:pPr>
        <w:pStyle w:val="Prrafodelista"/>
        <w:spacing w:after="0"/>
        <w:ind w:left="360"/>
        <w:jc w:val="both"/>
        <w:rPr>
          <w:rFonts w:ascii="Book Antiqua" w:hAnsi="Book Antiqua"/>
          <w:b/>
          <w:sz w:val="20"/>
          <w:szCs w:val="20"/>
        </w:rPr>
      </w:pPr>
    </w:p>
    <w:p w14:paraId="684311B7" w14:textId="77777777" w:rsidR="006C26E9" w:rsidRDefault="003300BA">
      <w:pPr>
        <w:jc w:val="both"/>
        <w:rPr>
          <w:rFonts w:ascii="Book Antiqua" w:hAnsi="Book Antiqua"/>
          <w:sz w:val="20"/>
          <w:szCs w:val="20"/>
        </w:rPr>
      </w:pPr>
      <w:r>
        <w:rPr>
          <w:rFonts w:ascii="Book Antiqua" w:hAnsi="Book Antiqua"/>
          <w:sz w:val="20"/>
          <w:szCs w:val="20"/>
        </w:rPr>
        <w:lastRenderedPageBreak/>
        <w:t>En la aplicación de las políticas contables de la Compañía, las cuales se describen en la Nota 2, la Administración debe hacer juicios, estimados y presunciones sobre los importes en libros de los activos y pasivos que aparentemente no provienen de</w:t>
      </w:r>
      <w:r>
        <w:rPr>
          <w:rFonts w:ascii="Book Antiqua" w:hAnsi="Book Antiqua"/>
          <w:i/>
          <w:sz w:val="20"/>
          <w:szCs w:val="20"/>
        </w:rPr>
        <w:t xml:space="preserve"> </w:t>
      </w:r>
      <w:r>
        <w:rPr>
          <w:rFonts w:ascii="Book Antiqua" w:hAnsi="Book Antiqua"/>
          <w:sz w:val="20"/>
          <w:szCs w:val="20"/>
        </w:rPr>
        <w:t>otras fuentes. Las estimaciones y juicios asociados se basan en la experiencia histórica y otros factores que se consideran como relevantes. Los resultados reales podrían diferir de dichos estimados.</w:t>
      </w:r>
    </w:p>
    <w:p w14:paraId="700B79B0" w14:textId="77777777" w:rsidR="006C26E9" w:rsidRDefault="003300BA">
      <w:pPr>
        <w:jc w:val="both"/>
        <w:rPr>
          <w:rFonts w:ascii="Book Antiqua" w:hAnsi="Book Antiqua"/>
          <w:sz w:val="20"/>
          <w:szCs w:val="20"/>
        </w:rPr>
      </w:pPr>
      <w:r>
        <w:rPr>
          <w:rFonts w:ascii="Book Antiqua" w:hAnsi="Book Antiqua"/>
          <w:sz w:val="20"/>
          <w:szCs w:val="20"/>
        </w:rPr>
        <w:t>Las estimaciones y juicios subyacentes se revisan sobre una base regular. Las revisiones a las estimaciones contables son reconocidas en el periodo de la revisión y periodos futuros si la revisión afecta tanto al periodo actual como a periodos subsecuentes.</w:t>
      </w:r>
    </w:p>
    <w:p w14:paraId="03483779" w14:textId="48E150BA" w:rsidR="006C26E9" w:rsidRDefault="003300BA">
      <w:pPr>
        <w:jc w:val="both"/>
        <w:rPr>
          <w:rFonts w:ascii="Book Antiqua" w:hAnsi="Book Antiqua"/>
          <w:sz w:val="20"/>
          <w:szCs w:val="20"/>
        </w:rPr>
      </w:pPr>
      <w:r>
        <w:rPr>
          <w:rFonts w:ascii="Book Antiqua" w:hAnsi="Book Antiqua"/>
          <w:sz w:val="20"/>
          <w:szCs w:val="20"/>
        </w:rPr>
        <w:t xml:space="preserve">A </w:t>
      </w:r>
      <w:r w:rsidR="000A4B94">
        <w:rPr>
          <w:rFonts w:ascii="Book Antiqua" w:hAnsi="Book Antiqua"/>
          <w:sz w:val="20"/>
          <w:szCs w:val="20"/>
        </w:rPr>
        <w:t>continuación,</w:t>
      </w:r>
      <w:r>
        <w:rPr>
          <w:rFonts w:ascii="Book Antiqua" w:hAnsi="Book Antiqua"/>
          <w:sz w:val="20"/>
          <w:szCs w:val="20"/>
        </w:rPr>
        <w:t xml:space="preserve"> se presentan las estimaciones y juicios contables críticos que la Administración de la Compañía ha utilizado en el proceso de aplicación de los criterios contables.</w:t>
      </w:r>
    </w:p>
    <w:p w14:paraId="0484CB0B" w14:textId="50288CBA" w:rsidR="006C26E9" w:rsidRDefault="003300BA" w:rsidP="000A4B94">
      <w:pPr>
        <w:pStyle w:val="Prrafodelista"/>
        <w:numPr>
          <w:ilvl w:val="1"/>
          <w:numId w:val="42"/>
        </w:numPr>
        <w:spacing w:after="0"/>
        <w:jc w:val="both"/>
        <w:rPr>
          <w:rFonts w:ascii="Book Antiqua" w:hAnsi="Book Antiqua"/>
          <w:b/>
          <w:i/>
          <w:sz w:val="20"/>
          <w:szCs w:val="20"/>
        </w:rPr>
      </w:pPr>
      <w:r w:rsidRPr="000A4B94">
        <w:rPr>
          <w:rFonts w:ascii="Book Antiqua" w:hAnsi="Book Antiqua"/>
          <w:b/>
          <w:i/>
          <w:sz w:val="20"/>
          <w:szCs w:val="20"/>
        </w:rPr>
        <w:t>Juicios críticos en la aplicación de políticas contables en la Compañía</w:t>
      </w:r>
    </w:p>
    <w:p w14:paraId="3EAB88BF" w14:textId="77777777" w:rsidR="000A4B94" w:rsidRPr="000A4B94" w:rsidRDefault="000A4B94" w:rsidP="00B72A60">
      <w:pPr>
        <w:pStyle w:val="Prrafodelista"/>
        <w:spacing w:after="0"/>
        <w:ind w:left="360"/>
        <w:jc w:val="both"/>
        <w:rPr>
          <w:rFonts w:ascii="Book Antiqua" w:hAnsi="Book Antiqua"/>
          <w:b/>
          <w:i/>
          <w:sz w:val="20"/>
          <w:szCs w:val="20"/>
        </w:rPr>
      </w:pPr>
    </w:p>
    <w:p w14:paraId="756E0D4F" w14:textId="57ECF23E" w:rsidR="006C26E9" w:rsidRDefault="003300BA" w:rsidP="00B72A60">
      <w:pPr>
        <w:spacing w:after="0"/>
        <w:jc w:val="both"/>
        <w:rPr>
          <w:rFonts w:ascii="Book Antiqua" w:hAnsi="Book Antiqua"/>
          <w:sz w:val="20"/>
          <w:szCs w:val="20"/>
        </w:rPr>
      </w:pPr>
      <w:r>
        <w:rPr>
          <w:rFonts w:ascii="Book Antiqua" w:hAnsi="Book Antiqua"/>
          <w:sz w:val="20"/>
          <w:szCs w:val="20"/>
        </w:rPr>
        <w:t xml:space="preserve">Los siguientes son los juicios críticos diferentes de las estimaciones, que la administración </w:t>
      </w:r>
      <w:proofErr w:type="spellStart"/>
      <w:r>
        <w:rPr>
          <w:rFonts w:ascii="Book Antiqua" w:hAnsi="Book Antiqua"/>
          <w:sz w:val="20"/>
          <w:szCs w:val="20"/>
        </w:rPr>
        <w:t>a</w:t>
      </w:r>
      <w:proofErr w:type="spellEnd"/>
      <w:r>
        <w:rPr>
          <w:rFonts w:ascii="Book Antiqua" w:hAnsi="Book Antiqua"/>
          <w:sz w:val="20"/>
          <w:szCs w:val="20"/>
        </w:rPr>
        <w:t xml:space="preserve"> efectuado en el proceso de aplicación de las políticas contables de la Compañía y que tienen un impacto significativo en los impones reconocidos en los estados financieros.</w:t>
      </w:r>
    </w:p>
    <w:p w14:paraId="38161508" w14:textId="77777777" w:rsidR="00B72A60" w:rsidRDefault="00B72A60" w:rsidP="00B72A60">
      <w:pPr>
        <w:spacing w:after="0" w:line="240" w:lineRule="auto"/>
        <w:jc w:val="both"/>
        <w:rPr>
          <w:rFonts w:ascii="Book Antiqua" w:hAnsi="Book Antiqua"/>
          <w:sz w:val="20"/>
          <w:szCs w:val="20"/>
        </w:rPr>
      </w:pPr>
    </w:p>
    <w:p w14:paraId="1A0175E5" w14:textId="743F7530"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 xml:space="preserve">Evaluación del modelo del negocio </w:t>
      </w:r>
    </w:p>
    <w:p w14:paraId="417F9E69" w14:textId="77777777" w:rsidR="00B72A60" w:rsidRDefault="00B72A60" w:rsidP="00B72A60">
      <w:pPr>
        <w:pStyle w:val="Prrafodelista"/>
        <w:spacing w:after="0"/>
        <w:jc w:val="both"/>
        <w:rPr>
          <w:rFonts w:ascii="Book Antiqua" w:hAnsi="Book Antiqua"/>
          <w:b/>
          <w:i/>
          <w:sz w:val="20"/>
          <w:szCs w:val="20"/>
        </w:rPr>
      </w:pPr>
    </w:p>
    <w:p w14:paraId="4514939B" w14:textId="77777777" w:rsidR="006C26E9" w:rsidRDefault="003300BA">
      <w:pPr>
        <w:jc w:val="both"/>
        <w:rPr>
          <w:rFonts w:ascii="Book Antiqua" w:hAnsi="Book Antiqua"/>
          <w:sz w:val="20"/>
          <w:szCs w:val="20"/>
        </w:rPr>
      </w:pPr>
      <w:r>
        <w:rPr>
          <w:rFonts w:ascii="Book Antiqua" w:hAnsi="Book Antiqua"/>
          <w:sz w:val="20"/>
          <w:szCs w:val="20"/>
        </w:rPr>
        <w:t>La Compañía determina el modelo de negocios a un nivel que refleja como los grupos de</w:t>
      </w:r>
      <w:r>
        <w:rPr>
          <w:rFonts w:ascii="Book Antiqua" w:hAnsi="Book Antiqua"/>
          <w:i/>
          <w:sz w:val="20"/>
          <w:szCs w:val="20"/>
        </w:rPr>
        <w:t xml:space="preserve"> </w:t>
      </w:r>
      <w:r>
        <w:rPr>
          <w:rFonts w:ascii="Book Antiqua" w:hAnsi="Book Antiqua"/>
          <w:sz w:val="20"/>
          <w:szCs w:val="20"/>
        </w:rPr>
        <w:t>activos financieros se gestionan juntos para lograr un objetivo de negocio en particular. Esta evaluación incluye el juicio que refleja toda la evidencia relevante, incluyendo cómo se evalúa el desenseño de los activos   y cómo se mide el desempeño de los riegos que afectan el desempeño de los activos y cómo estos son administrados y cómo se compensan los gestores de los activos.</w:t>
      </w:r>
    </w:p>
    <w:p w14:paraId="416F6ABD" w14:textId="5E044C2A" w:rsidR="006C26E9" w:rsidRDefault="003300BA" w:rsidP="00B72A60">
      <w:pPr>
        <w:spacing w:after="0"/>
        <w:jc w:val="both"/>
        <w:rPr>
          <w:rFonts w:ascii="Book Antiqua" w:hAnsi="Book Antiqua"/>
          <w:sz w:val="20"/>
          <w:szCs w:val="20"/>
        </w:rPr>
      </w:pPr>
      <w:r>
        <w:rPr>
          <w:rFonts w:ascii="Book Antiqua" w:hAnsi="Book Antiqua"/>
          <w:sz w:val="20"/>
          <w:szCs w:val="20"/>
        </w:rPr>
        <w:t>La Compañía monitorea los activos financieros medidos al costo amortizado que se dan de baja antes de su vencimiento para en1ender la razón de su disposición y si las razones son consistentes con el objetivo de negocio para el cual los activos fueron mantenidos. El monitoreo es parte de la evaluación continua de la Compañía de si el modelo de negocio para el cual los activos financieros remanentes continúa siendo apropiado y si no es apropiado, si ha habido un cambio en el modelo de negocio; por lo tanto, un cambio prospectivo en la clasificación de esos activos. Ningún cambio fue requerido durante los periodos de reporte.</w:t>
      </w:r>
    </w:p>
    <w:p w14:paraId="65EAD075" w14:textId="77777777" w:rsidR="00B72A60" w:rsidRDefault="00B72A60" w:rsidP="00B72A60">
      <w:pPr>
        <w:spacing w:after="0" w:line="240" w:lineRule="auto"/>
        <w:jc w:val="both"/>
        <w:rPr>
          <w:rFonts w:ascii="Book Antiqua" w:hAnsi="Book Antiqua"/>
          <w:sz w:val="20"/>
          <w:szCs w:val="20"/>
        </w:rPr>
      </w:pPr>
    </w:p>
    <w:p w14:paraId="6A5EAECC" w14:textId="3255C2CE"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Aumento significativo del riesgo de crédito</w:t>
      </w:r>
    </w:p>
    <w:p w14:paraId="1F1F397F" w14:textId="77777777" w:rsidR="00B72A60" w:rsidRDefault="00B72A60" w:rsidP="00B72A60">
      <w:pPr>
        <w:pStyle w:val="Prrafodelista"/>
        <w:spacing w:after="0"/>
        <w:jc w:val="both"/>
        <w:rPr>
          <w:rFonts w:ascii="Book Antiqua" w:hAnsi="Book Antiqua"/>
          <w:b/>
          <w:i/>
          <w:sz w:val="20"/>
          <w:szCs w:val="20"/>
        </w:rPr>
      </w:pPr>
    </w:p>
    <w:p w14:paraId="2B99B6F0" w14:textId="3164B3A7" w:rsidR="006C26E9" w:rsidRDefault="003300BA">
      <w:pPr>
        <w:jc w:val="both"/>
        <w:rPr>
          <w:rFonts w:ascii="Book Antiqua" w:hAnsi="Book Antiqua"/>
          <w:sz w:val="20"/>
          <w:szCs w:val="20"/>
        </w:rPr>
      </w:pPr>
      <w:r>
        <w:rPr>
          <w:rFonts w:ascii="Book Antiqua" w:hAnsi="Book Antiqua"/>
          <w:sz w:val="20"/>
          <w:szCs w:val="20"/>
        </w:rPr>
        <w:t>La pérdida de crédito esperada de 12 meses para los activos de la etapa 1 a lo largo de su vida para activos de la etapa 2 o 3. Un activo se mueve a la etapa 2 cuando su riesgo crediticio ha aumentado significativamente desde el reconocimiento inicial. La NIIF 9 no define qué constituye un aumento significativo en el riesgo de crédito. Al evaluar si el riesgo crediticio de un activo ha aumentado significativamente, la Compañía toma en cuenta información cualitativa y cuantitativa prospectiva razonable y soportable.</w:t>
      </w:r>
    </w:p>
    <w:p w14:paraId="7F4CD931" w14:textId="4235309A" w:rsidR="00B72A60" w:rsidRDefault="00B72A60">
      <w:pPr>
        <w:spacing w:after="0" w:line="240" w:lineRule="auto"/>
        <w:rPr>
          <w:rFonts w:ascii="Book Antiqua" w:hAnsi="Book Antiqua"/>
          <w:sz w:val="20"/>
          <w:szCs w:val="20"/>
        </w:rPr>
      </w:pPr>
      <w:r>
        <w:rPr>
          <w:rFonts w:ascii="Book Antiqua" w:hAnsi="Book Antiqua"/>
          <w:sz w:val="20"/>
          <w:szCs w:val="20"/>
        </w:rPr>
        <w:br w:type="page"/>
      </w:r>
    </w:p>
    <w:p w14:paraId="430BE4E9" w14:textId="59C45A48" w:rsidR="006C26E9" w:rsidRDefault="003300BA" w:rsidP="00B72A60">
      <w:pPr>
        <w:pStyle w:val="Prrafodelista"/>
        <w:numPr>
          <w:ilvl w:val="1"/>
          <w:numId w:val="42"/>
        </w:numPr>
        <w:spacing w:after="0"/>
        <w:jc w:val="both"/>
        <w:rPr>
          <w:rFonts w:ascii="Book Antiqua" w:hAnsi="Book Antiqua"/>
          <w:b/>
          <w:i/>
          <w:sz w:val="20"/>
          <w:szCs w:val="20"/>
        </w:rPr>
      </w:pPr>
      <w:r>
        <w:rPr>
          <w:rFonts w:ascii="Book Antiqua" w:hAnsi="Book Antiqua"/>
          <w:b/>
          <w:i/>
          <w:sz w:val="20"/>
          <w:szCs w:val="20"/>
        </w:rPr>
        <w:lastRenderedPageBreak/>
        <w:t>Fuentes claves para las estimaciones</w:t>
      </w:r>
    </w:p>
    <w:p w14:paraId="5CC8583E" w14:textId="77777777" w:rsidR="00B72A60" w:rsidRDefault="00B72A60" w:rsidP="00B72A60">
      <w:pPr>
        <w:pStyle w:val="Prrafodelista"/>
        <w:spacing w:after="0"/>
        <w:ind w:left="360"/>
        <w:jc w:val="both"/>
        <w:rPr>
          <w:rFonts w:ascii="Book Antiqua" w:hAnsi="Book Antiqua"/>
          <w:b/>
          <w:i/>
          <w:sz w:val="20"/>
          <w:szCs w:val="20"/>
        </w:rPr>
      </w:pPr>
    </w:p>
    <w:p w14:paraId="3A59A2AD" w14:textId="6432E095" w:rsidR="006C26E9" w:rsidRDefault="003300BA">
      <w:pPr>
        <w:jc w:val="both"/>
        <w:rPr>
          <w:rFonts w:ascii="Book Antiqua" w:hAnsi="Book Antiqua"/>
          <w:sz w:val="20"/>
          <w:szCs w:val="20"/>
        </w:rPr>
      </w:pPr>
      <w:r>
        <w:rPr>
          <w:rFonts w:ascii="Book Antiqua" w:hAnsi="Book Antiqua"/>
          <w:sz w:val="20"/>
          <w:szCs w:val="20"/>
        </w:rPr>
        <w:t>Las suposiciones clave sobre el futuro y otras fuentes clave de incertidumbre para las estimaciones en el periodo que se informa que puede tener un riesgo importante de causar un ajuste material a los saldos en libros de los ac1ivos y pasivos dentro del próximo ejercicio, se discuten a continuación:</w:t>
      </w:r>
    </w:p>
    <w:p w14:paraId="0EDEA98B" w14:textId="0CEE256F" w:rsidR="00B72A60" w:rsidRDefault="00B72A60" w:rsidP="00B72A60">
      <w:pPr>
        <w:pStyle w:val="Prrafodelista"/>
        <w:spacing w:after="0"/>
        <w:jc w:val="both"/>
        <w:rPr>
          <w:rFonts w:ascii="Book Antiqua" w:hAnsi="Book Antiqua"/>
          <w:sz w:val="20"/>
          <w:szCs w:val="20"/>
        </w:rPr>
      </w:pPr>
    </w:p>
    <w:p w14:paraId="1BC28D22" w14:textId="46846D1A"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Deterioro de las cuentas por cobrar</w:t>
      </w:r>
    </w:p>
    <w:p w14:paraId="615A671E" w14:textId="77777777" w:rsidR="00B72A60" w:rsidRDefault="00B72A60" w:rsidP="00B72A60">
      <w:pPr>
        <w:pStyle w:val="Prrafodelista"/>
        <w:spacing w:after="0"/>
        <w:jc w:val="both"/>
        <w:rPr>
          <w:rFonts w:ascii="Book Antiqua" w:hAnsi="Book Antiqua"/>
          <w:b/>
          <w:i/>
          <w:sz w:val="20"/>
          <w:szCs w:val="20"/>
        </w:rPr>
      </w:pPr>
    </w:p>
    <w:p w14:paraId="11AD135E" w14:textId="77777777" w:rsidR="006C26E9" w:rsidRDefault="003300BA">
      <w:pPr>
        <w:jc w:val="both"/>
        <w:rPr>
          <w:rFonts w:ascii="Book Antiqua" w:hAnsi="Book Antiqua"/>
          <w:sz w:val="20"/>
          <w:szCs w:val="20"/>
        </w:rPr>
      </w:pPr>
      <w:r>
        <w:rPr>
          <w:rFonts w:ascii="Book Antiqua" w:hAnsi="Book Antiqua"/>
          <w:sz w:val="20"/>
          <w:szCs w:val="20"/>
        </w:rPr>
        <w:t>La Compañía aplica el enfoque simplificado de la NIIF 9 para medir las pérdidas crediticias esperadas, el cual utiliza una provisión de pérdida esperada sobre la vida del instrumento para todas las cuentas por cobrar (la Nota 6 proporciona más detalle). La Compañía reconoce una reserva para tales pérdidas en cada fecha de presentación.</w:t>
      </w:r>
    </w:p>
    <w:p w14:paraId="37CCB199" w14:textId="4F2C22C8" w:rsidR="006C26E9" w:rsidRDefault="003300BA">
      <w:pPr>
        <w:jc w:val="both"/>
        <w:rPr>
          <w:rFonts w:ascii="Book Antiqua" w:hAnsi="Book Antiqua"/>
          <w:sz w:val="20"/>
          <w:szCs w:val="20"/>
        </w:rPr>
      </w:pPr>
      <w:r>
        <w:rPr>
          <w:rFonts w:ascii="Book Antiqua" w:hAnsi="Book Antiqua"/>
          <w:sz w:val="20"/>
          <w:szCs w:val="20"/>
        </w:rPr>
        <w:t>El deterioro de cuentas por cobrar se carga a los resultados del año y las recuperaciones de cuentas provisionadas se acreditan a otros ingresos.</w:t>
      </w:r>
    </w:p>
    <w:p w14:paraId="6B3F3004" w14:textId="77777777" w:rsidR="00B72A60" w:rsidRDefault="00B72A60" w:rsidP="00B72A60">
      <w:pPr>
        <w:spacing w:after="0"/>
        <w:jc w:val="both"/>
        <w:rPr>
          <w:rFonts w:ascii="Book Antiqua" w:hAnsi="Book Antiqua"/>
          <w:sz w:val="20"/>
          <w:szCs w:val="20"/>
        </w:rPr>
      </w:pPr>
    </w:p>
    <w:p w14:paraId="42C61A1E" w14:textId="6CC93154"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 xml:space="preserve"> Deterioro de activos no financieros</w:t>
      </w:r>
    </w:p>
    <w:p w14:paraId="44E4BB14" w14:textId="77777777" w:rsidR="006C26E9" w:rsidRDefault="003300BA">
      <w:pPr>
        <w:jc w:val="both"/>
        <w:rPr>
          <w:rFonts w:ascii="Book Antiqua" w:hAnsi="Book Antiqua"/>
          <w:sz w:val="20"/>
          <w:szCs w:val="20"/>
        </w:rPr>
      </w:pPr>
      <w:r>
        <w:rPr>
          <w:rFonts w:ascii="Book Antiqua" w:hAnsi="Book Antiqua"/>
          <w:sz w:val="20"/>
          <w:szCs w:val="20"/>
        </w:rPr>
        <w:t>A la fecha de cierre de cada periodo,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15E9C15D" w14:textId="7C1A595D" w:rsidR="006C26E9" w:rsidRDefault="003300BA">
      <w:pPr>
        <w:jc w:val="both"/>
        <w:rPr>
          <w:rFonts w:ascii="Book Antiqua" w:hAnsi="Book Antiqua"/>
          <w:sz w:val="20"/>
          <w:szCs w:val="20"/>
        </w:rPr>
      </w:pPr>
      <w:r>
        <w:rPr>
          <w:rFonts w:ascii="Book Antiqua" w:hAnsi="Book Antiqua"/>
          <w:sz w:val="20"/>
          <w:szCs w:val="20"/>
        </w:rPr>
        <w:t>Durante el año 2021, LINKOTEL S.A., no ha reconocido pérdidas por deterioro en sus otros rubros de activos, excepto cuentas por cobrar comerciales, tal como se explica en la Nota 6.</w:t>
      </w:r>
    </w:p>
    <w:p w14:paraId="19E3388D" w14:textId="77777777" w:rsidR="00B72A60" w:rsidRDefault="00B72A60" w:rsidP="00B72A60">
      <w:pPr>
        <w:spacing w:after="0"/>
        <w:jc w:val="both"/>
        <w:rPr>
          <w:rFonts w:ascii="Book Antiqua" w:hAnsi="Book Antiqua"/>
          <w:sz w:val="20"/>
          <w:szCs w:val="20"/>
        </w:rPr>
      </w:pPr>
    </w:p>
    <w:p w14:paraId="43ABD11F" w14:textId="70B41420" w:rsidR="006C26E9" w:rsidRDefault="00B72A60"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P</w:t>
      </w:r>
      <w:r w:rsidR="003300BA">
        <w:rPr>
          <w:rFonts w:ascii="Book Antiqua" w:hAnsi="Book Antiqua"/>
          <w:b/>
          <w:i/>
          <w:sz w:val="20"/>
          <w:szCs w:val="20"/>
        </w:rPr>
        <w:t>rovisiones para obligaciones por beneficios definidos</w:t>
      </w:r>
    </w:p>
    <w:p w14:paraId="4774FE38" w14:textId="77777777" w:rsidR="00B72A60" w:rsidRDefault="00B72A60" w:rsidP="00B72A60">
      <w:pPr>
        <w:pStyle w:val="Prrafodelista"/>
        <w:spacing w:after="0"/>
        <w:jc w:val="both"/>
        <w:rPr>
          <w:rFonts w:ascii="Book Antiqua" w:hAnsi="Book Antiqua"/>
          <w:b/>
          <w:i/>
          <w:sz w:val="20"/>
          <w:szCs w:val="20"/>
        </w:rPr>
      </w:pPr>
    </w:p>
    <w:p w14:paraId="31825EEA" w14:textId="77777777" w:rsidR="006C26E9" w:rsidRDefault="003300BA">
      <w:pPr>
        <w:jc w:val="both"/>
        <w:rPr>
          <w:rFonts w:ascii="Book Antiqua" w:hAnsi="Book Antiqua"/>
          <w:sz w:val="20"/>
          <w:szCs w:val="20"/>
        </w:rPr>
      </w:pPr>
      <w:r>
        <w:rPr>
          <w:rFonts w:ascii="Book Antiqua" w:hAnsi="Book Antiqua"/>
          <w:sz w:val="20"/>
          <w:szCs w:val="20"/>
        </w:rPr>
        <w:t>El valor presente de las provisiones para obligaciones por beneficios definidos a trabajadores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718009E0" w14:textId="6E498814" w:rsidR="006C26E9" w:rsidRDefault="003300BA">
      <w:pPr>
        <w:jc w:val="both"/>
        <w:rPr>
          <w:rFonts w:ascii="Book Antiqua" w:hAnsi="Book Antiqua"/>
          <w:sz w:val="20"/>
          <w:szCs w:val="20"/>
        </w:rPr>
      </w:pPr>
      <w:r>
        <w:rPr>
          <w:rFonts w:ascii="Book Antiqua" w:hAnsi="Book Antiqua"/>
          <w:sz w:val="20"/>
          <w:szCs w:val="20"/>
        </w:rPr>
        <w:t>El actuario contratado por la Compañía para realizar el cálculo actuarial utiliza la tasa de descuento, la tasa de mortalidad y de rotación al final de cada año reportados por la Administración de la Compañía. La tasa de descuento es la tasa de interés que debe ser para determinar el valor presente de los flujos futuros de caja estimados que se espera van a ser requeridas para cumplir con la obligación de estos beneficios, la cual se determina utilizando como referencia los rendimientos del mercado al cierre del año, correspondiente a bonos empresariales de alta calidad en la moneda en que se pagarán los beneficios.</w:t>
      </w:r>
    </w:p>
    <w:p w14:paraId="15F64A06" w14:textId="77777777" w:rsidR="00B72A60" w:rsidRDefault="00B72A60">
      <w:pPr>
        <w:jc w:val="both"/>
        <w:rPr>
          <w:rFonts w:ascii="Book Antiqua" w:hAnsi="Book Antiqua"/>
          <w:sz w:val="20"/>
          <w:szCs w:val="20"/>
        </w:rPr>
      </w:pPr>
    </w:p>
    <w:p w14:paraId="5807D288" w14:textId="24828B3E"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 xml:space="preserve"> Vida útil de propiedades, planta y equipo</w:t>
      </w:r>
    </w:p>
    <w:p w14:paraId="3F2492CE" w14:textId="77777777" w:rsidR="00B72A60" w:rsidRDefault="00B72A60" w:rsidP="00B72A60">
      <w:pPr>
        <w:pStyle w:val="Prrafodelista"/>
        <w:spacing w:after="0"/>
        <w:jc w:val="both"/>
        <w:rPr>
          <w:rFonts w:ascii="Book Antiqua" w:hAnsi="Book Antiqua"/>
          <w:b/>
          <w:i/>
          <w:sz w:val="20"/>
          <w:szCs w:val="20"/>
        </w:rPr>
      </w:pPr>
    </w:p>
    <w:p w14:paraId="3F24847F" w14:textId="77777777" w:rsidR="006C26E9" w:rsidRDefault="003300BA">
      <w:pPr>
        <w:jc w:val="both"/>
        <w:rPr>
          <w:rFonts w:ascii="Book Antiqua" w:hAnsi="Book Antiqua"/>
          <w:sz w:val="20"/>
          <w:szCs w:val="20"/>
        </w:rPr>
      </w:pPr>
      <w:r>
        <w:rPr>
          <w:rFonts w:ascii="Book Antiqua" w:hAnsi="Book Antiqua"/>
          <w:sz w:val="20"/>
          <w:szCs w:val="20"/>
        </w:rPr>
        <w:t>Como se describe en la Nota 2.7, la Compañía revisa la vida útil estimada de propiedades, planta y equipo al final de cada período anual.</w:t>
      </w:r>
    </w:p>
    <w:p w14:paraId="4BDBE650" w14:textId="7920B509"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lastRenderedPageBreak/>
        <w:t>Valuación de los instrumentos financieros</w:t>
      </w:r>
    </w:p>
    <w:p w14:paraId="76CE100E" w14:textId="77777777" w:rsidR="00B72A60" w:rsidRDefault="00B72A60" w:rsidP="00B72A60">
      <w:pPr>
        <w:pStyle w:val="Prrafodelista"/>
        <w:spacing w:after="0"/>
        <w:jc w:val="both"/>
        <w:rPr>
          <w:rFonts w:ascii="Book Antiqua" w:hAnsi="Book Antiqua"/>
          <w:b/>
          <w:i/>
          <w:sz w:val="20"/>
          <w:szCs w:val="20"/>
        </w:rPr>
      </w:pPr>
    </w:p>
    <w:p w14:paraId="4E1F6128" w14:textId="77777777" w:rsidR="006C26E9" w:rsidRDefault="003300BA">
      <w:pPr>
        <w:jc w:val="both"/>
        <w:rPr>
          <w:rFonts w:ascii="Book Antiqua" w:hAnsi="Book Antiqua"/>
          <w:sz w:val="20"/>
          <w:szCs w:val="20"/>
        </w:rPr>
      </w:pPr>
      <w:r>
        <w:rPr>
          <w:rFonts w:ascii="Book Antiqua" w:hAnsi="Book Antiqua"/>
          <w:sz w:val="20"/>
          <w:szCs w:val="20"/>
        </w:rPr>
        <w:t>La Compañía utiliza las técnicas de valuación para la medición del valor razonable de sus activos y pasivos financieros que se basan en la medida de lo posible, en datos observables del mercado.</w:t>
      </w:r>
    </w:p>
    <w:p w14:paraId="5C9CC9A7" w14:textId="77777777" w:rsidR="00043988" w:rsidRDefault="00043988">
      <w:pPr>
        <w:spacing w:after="0"/>
        <w:jc w:val="both"/>
        <w:rPr>
          <w:rFonts w:ascii="Book Antiqua" w:hAnsi="Book Antiqua"/>
          <w:b/>
          <w:sz w:val="20"/>
          <w:szCs w:val="20"/>
        </w:rPr>
      </w:pPr>
    </w:p>
    <w:p w14:paraId="24DF0A0F" w14:textId="57670EED" w:rsidR="006C26E9" w:rsidRPr="00B72A60" w:rsidRDefault="003300BA" w:rsidP="00B72A60">
      <w:pPr>
        <w:pStyle w:val="Prrafodelista"/>
        <w:numPr>
          <w:ilvl w:val="0"/>
          <w:numId w:val="1"/>
        </w:numPr>
        <w:spacing w:after="0"/>
        <w:jc w:val="both"/>
        <w:rPr>
          <w:rFonts w:ascii="Book Antiqua" w:hAnsi="Book Antiqua"/>
          <w:b/>
          <w:sz w:val="20"/>
          <w:szCs w:val="20"/>
        </w:rPr>
      </w:pPr>
      <w:r w:rsidRPr="00B72A60">
        <w:rPr>
          <w:rFonts w:ascii="Book Antiqua" w:hAnsi="Book Antiqua"/>
          <w:b/>
          <w:sz w:val="20"/>
          <w:szCs w:val="20"/>
        </w:rPr>
        <w:t>ADMINISTRACIÓN DE RIESGOS</w:t>
      </w:r>
    </w:p>
    <w:p w14:paraId="1B91A2B7" w14:textId="77777777" w:rsidR="006C26E9" w:rsidRDefault="006C26E9">
      <w:pPr>
        <w:spacing w:after="0"/>
        <w:jc w:val="both"/>
        <w:rPr>
          <w:rFonts w:ascii="Book Antiqua" w:hAnsi="Book Antiqua"/>
          <w:b/>
          <w:sz w:val="20"/>
          <w:szCs w:val="20"/>
        </w:rPr>
      </w:pPr>
    </w:p>
    <w:p w14:paraId="3D1C01F9" w14:textId="3E8620F7" w:rsidR="006C26E9" w:rsidRPr="00B72A60" w:rsidRDefault="003300BA" w:rsidP="00B72A60">
      <w:pPr>
        <w:pStyle w:val="Prrafodelista"/>
        <w:numPr>
          <w:ilvl w:val="1"/>
          <w:numId w:val="1"/>
        </w:numPr>
        <w:spacing w:after="0"/>
        <w:ind w:left="567" w:hanging="567"/>
        <w:rPr>
          <w:rFonts w:ascii="Book Antiqua" w:hAnsi="Book Antiqua"/>
          <w:b/>
          <w:i/>
          <w:sz w:val="20"/>
          <w:szCs w:val="20"/>
        </w:rPr>
      </w:pPr>
      <w:r w:rsidRPr="00B72A60">
        <w:rPr>
          <w:rFonts w:ascii="Book Antiqua" w:hAnsi="Book Antiqua"/>
          <w:b/>
          <w:i/>
          <w:sz w:val="20"/>
          <w:szCs w:val="20"/>
        </w:rPr>
        <w:t>Riesgo de mercado</w:t>
      </w:r>
    </w:p>
    <w:p w14:paraId="76848FD6" w14:textId="77777777" w:rsidR="006C26E9" w:rsidRDefault="006C26E9">
      <w:pPr>
        <w:spacing w:after="0"/>
        <w:jc w:val="both"/>
        <w:rPr>
          <w:rFonts w:ascii="Book Antiqua" w:hAnsi="Book Antiqua"/>
          <w:b/>
          <w:i/>
          <w:sz w:val="20"/>
          <w:szCs w:val="20"/>
        </w:rPr>
      </w:pPr>
    </w:p>
    <w:p w14:paraId="568EF189" w14:textId="77777777" w:rsidR="006C26E9" w:rsidRDefault="003300BA">
      <w:pPr>
        <w:spacing w:after="0"/>
        <w:jc w:val="both"/>
        <w:rPr>
          <w:rFonts w:ascii="Book Antiqua" w:hAnsi="Book Antiqua"/>
          <w:sz w:val="20"/>
          <w:szCs w:val="20"/>
        </w:rPr>
      </w:pPr>
      <w:r>
        <w:rPr>
          <w:rFonts w:ascii="Book Antiqua" w:hAnsi="Book Antiqua"/>
          <w:sz w:val="20"/>
          <w:szCs w:val="20"/>
        </w:rPr>
        <w:t>El riesgo de mercado es el riesgo de que el valor razonable de los flujos futuros de efectivo de un instrumento financiero fluctúe debido a cambios en los precios de mercado. En el caso de la Compañía, los precios de mercado comprenden el riesgo de tasa de Interés. Los instrumentos financieros afectados por los riesgos de mercado incluyen las obligaciones financieras que devengan intereses y los depósitos en bancos.</w:t>
      </w:r>
    </w:p>
    <w:p w14:paraId="44D50B15" w14:textId="77777777" w:rsidR="006C26E9" w:rsidRDefault="006C26E9">
      <w:pPr>
        <w:spacing w:after="0"/>
        <w:jc w:val="both"/>
        <w:rPr>
          <w:rFonts w:ascii="Book Antiqua" w:hAnsi="Book Antiqua"/>
          <w:sz w:val="20"/>
          <w:szCs w:val="20"/>
        </w:rPr>
      </w:pPr>
    </w:p>
    <w:p w14:paraId="3C16F733" w14:textId="32A7C488"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t>Riesgo de crédito</w:t>
      </w:r>
    </w:p>
    <w:p w14:paraId="58163FCF" w14:textId="77777777" w:rsidR="006C26E9" w:rsidRDefault="006C26E9">
      <w:pPr>
        <w:spacing w:after="0"/>
        <w:jc w:val="both"/>
        <w:rPr>
          <w:rFonts w:ascii="Book Antiqua" w:hAnsi="Book Antiqua"/>
          <w:b/>
          <w:i/>
          <w:sz w:val="20"/>
          <w:szCs w:val="20"/>
        </w:rPr>
      </w:pPr>
    </w:p>
    <w:p w14:paraId="689AD1B2" w14:textId="77777777" w:rsidR="006C26E9" w:rsidRDefault="003300BA">
      <w:pPr>
        <w:spacing w:after="0"/>
        <w:jc w:val="both"/>
        <w:rPr>
          <w:rFonts w:ascii="Book Antiqua" w:hAnsi="Book Antiqua"/>
          <w:sz w:val="20"/>
          <w:szCs w:val="20"/>
        </w:rPr>
      </w:pPr>
      <w:r>
        <w:rPr>
          <w:rFonts w:ascii="Book Antiqua" w:hAnsi="Book Antiqua"/>
          <w:sz w:val="20"/>
          <w:szCs w:val="20"/>
        </w:rPr>
        <w:t>El riesgo de crédito es el riesgo de que una contraparte no pueda cumplir con sus obligaciones en relación con un instrumento financiero o contrato de venta, generando una pérdida financiera. La Compañía promueve en sus clientes que son personas naturales el pago de los servicios prestados mediante tarjeta de crédito y en adición mantiene la política de suspender el servicio para atrasos en pago mayores a 90 días, medidas que limitan el monto de probables pérdidas por riesgo de crédito.</w:t>
      </w:r>
    </w:p>
    <w:p w14:paraId="166B9047" w14:textId="77777777" w:rsidR="006C26E9" w:rsidRDefault="006C26E9">
      <w:pPr>
        <w:spacing w:after="0"/>
        <w:jc w:val="both"/>
        <w:rPr>
          <w:rFonts w:ascii="Book Antiqua" w:hAnsi="Book Antiqua"/>
          <w:sz w:val="20"/>
          <w:szCs w:val="20"/>
        </w:rPr>
      </w:pPr>
    </w:p>
    <w:p w14:paraId="378ABBE0" w14:textId="77777777" w:rsidR="006C26E9" w:rsidRDefault="003300BA">
      <w:pPr>
        <w:spacing w:after="0"/>
        <w:jc w:val="both"/>
        <w:rPr>
          <w:rFonts w:ascii="Book Antiqua" w:hAnsi="Book Antiqua"/>
          <w:sz w:val="20"/>
          <w:szCs w:val="20"/>
        </w:rPr>
      </w:pPr>
      <w:r>
        <w:rPr>
          <w:rFonts w:ascii="Book Antiqua" w:hAnsi="Book Antiqua"/>
          <w:sz w:val="20"/>
          <w:szCs w:val="20"/>
        </w:rPr>
        <w:t>Las cuentas por cobrar comerciales están compuestas por clientes personas naturales y jurídicas, distribuidos entre diversas industrias, comercios y áreas geográficas. La evaluación de crédito es continua y se realiza sobre la condición financiera del cliente y el saldo de cuentas por cobrar.</w:t>
      </w:r>
    </w:p>
    <w:p w14:paraId="6056502C" w14:textId="370F5563" w:rsidR="006C26E9" w:rsidRDefault="006C26E9">
      <w:pPr>
        <w:spacing w:after="0"/>
        <w:jc w:val="both"/>
        <w:rPr>
          <w:rFonts w:ascii="Book Antiqua" w:hAnsi="Book Antiqua"/>
          <w:sz w:val="20"/>
          <w:szCs w:val="20"/>
        </w:rPr>
      </w:pPr>
    </w:p>
    <w:p w14:paraId="6A4E92FB" w14:textId="2609F39D"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t>Riesgo de liquidez</w:t>
      </w:r>
    </w:p>
    <w:p w14:paraId="63698FB5" w14:textId="77777777" w:rsidR="006C26E9" w:rsidRDefault="006C26E9">
      <w:pPr>
        <w:spacing w:after="0"/>
        <w:jc w:val="both"/>
        <w:rPr>
          <w:rFonts w:ascii="Book Antiqua" w:hAnsi="Book Antiqua"/>
          <w:b/>
          <w:i/>
          <w:sz w:val="20"/>
          <w:szCs w:val="20"/>
        </w:rPr>
      </w:pPr>
    </w:p>
    <w:p w14:paraId="63BAFB80" w14:textId="77777777" w:rsidR="006C26E9" w:rsidRDefault="003300BA">
      <w:pPr>
        <w:spacing w:after="0"/>
        <w:jc w:val="both"/>
        <w:rPr>
          <w:rFonts w:ascii="Book Antiqua" w:hAnsi="Book Antiqua"/>
          <w:sz w:val="20"/>
          <w:szCs w:val="20"/>
        </w:rPr>
      </w:pPr>
      <w:r>
        <w:rPr>
          <w:rFonts w:ascii="Book Antiqua" w:hAnsi="Book Antiqua"/>
          <w:sz w:val="20"/>
          <w:szCs w:val="20"/>
        </w:rPr>
        <w:t>La Administración tiene la responsabilidad final por la gestión de liquidez. La Administración ha establecido un marco de trabajo apropiado para la gestión de liquidez de manera que la Compañía pueda manejar los requerimientos de financiamiento a corto, mediano y largo plazo, así como la gestión de liquidez.</w:t>
      </w:r>
    </w:p>
    <w:p w14:paraId="174F5B28" w14:textId="77777777" w:rsidR="006C26E9" w:rsidRDefault="006C26E9">
      <w:pPr>
        <w:spacing w:after="0"/>
        <w:jc w:val="both"/>
        <w:rPr>
          <w:rFonts w:ascii="Book Antiqua" w:hAnsi="Book Antiqua"/>
          <w:sz w:val="20"/>
          <w:szCs w:val="20"/>
        </w:rPr>
      </w:pPr>
    </w:p>
    <w:p w14:paraId="5A68D875" w14:textId="77777777" w:rsidR="006C26E9" w:rsidRDefault="003300BA">
      <w:pPr>
        <w:spacing w:after="0"/>
        <w:jc w:val="both"/>
        <w:rPr>
          <w:rFonts w:ascii="Book Antiqua" w:hAnsi="Book Antiqua"/>
          <w:sz w:val="20"/>
          <w:szCs w:val="20"/>
        </w:rPr>
      </w:pPr>
      <w:r>
        <w:rPr>
          <w:rFonts w:ascii="Book Antiqua" w:hAnsi="Book Antiqua"/>
          <w:sz w:val="20"/>
          <w:szCs w:val="20"/>
        </w:rPr>
        <w:t>EJ objetivo de la Compañía es mantener el equilibrio entre la continuidad y la flexibilidad del financiamiento a través de créditos o fondos provistos por los Accionistas, en caso de requerirse. El acceso a fuentes de financiamiento está suficientemente asegurado y las deudas con vencimiento a menos de 12 meses podrían ser refinanciada sin problema con los actuales prestamistas si esto fuera necesario.</w:t>
      </w:r>
    </w:p>
    <w:p w14:paraId="0344F2EC" w14:textId="77777777" w:rsidR="006C26E9" w:rsidRDefault="006C26E9">
      <w:pPr>
        <w:spacing w:after="0"/>
        <w:jc w:val="both"/>
        <w:rPr>
          <w:rFonts w:ascii="Book Antiqua" w:hAnsi="Book Antiqua"/>
          <w:sz w:val="20"/>
          <w:szCs w:val="20"/>
        </w:rPr>
      </w:pPr>
    </w:p>
    <w:p w14:paraId="0728093A" w14:textId="77777777" w:rsidR="006C26E9" w:rsidRDefault="003300BA">
      <w:pPr>
        <w:spacing w:after="0"/>
        <w:jc w:val="both"/>
        <w:rPr>
          <w:rFonts w:ascii="Book Antiqua" w:hAnsi="Book Antiqua"/>
          <w:sz w:val="20"/>
          <w:szCs w:val="20"/>
        </w:rPr>
      </w:pPr>
      <w:r>
        <w:rPr>
          <w:rFonts w:ascii="Book Antiqua" w:hAnsi="Book Antiqua"/>
          <w:sz w:val="20"/>
          <w:szCs w:val="20"/>
        </w:rPr>
        <w:t>Los pasivos financieros tienen un vencimiento a menos de 12 meses, excepto por los pasivos a largo plazo registrados al 31de diciembre de 2021.</w:t>
      </w:r>
    </w:p>
    <w:p w14:paraId="25F6A01C" w14:textId="5FF10D8F" w:rsidR="00B72A60" w:rsidRDefault="00B72A60">
      <w:pPr>
        <w:spacing w:after="0" w:line="240" w:lineRule="auto"/>
        <w:rPr>
          <w:rFonts w:ascii="Book Antiqua" w:hAnsi="Book Antiqua"/>
          <w:b/>
          <w:i/>
          <w:sz w:val="20"/>
          <w:szCs w:val="20"/>
        </w:rPr>
      </w:pPr>
      <w:r>
        <w:rPr>
          <w:rFonts w:ascii="Book Antiqua" w:hAnsi="Book Antiqua"/>
          <w:b/>
          <w:i/>
          <w:sz w:val="20"/>
          <w:szCs w:val="20"/>
        </w:rPr>
        <w:br w:type="page"/>
      </w:r>
    </w:p>
    <w:p w14:paraId="016918D3" w14:textId="2155157B"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lastRenderedPageBreak/>
        <w:t>Riesgo de tasa de interés</w:t>
      </w:r>
    </w:p>
    <w:p w14:paraId="37EA05E5" w14:textId="77777777" w:rsidR="006C26E9" w:rsidRDefault="006C26E9">
      <w:pPr>
        <w:spacing w:after="0"/>
        <w:jc w:val="both"/>
        <w:rPr>
          <w:rFonts w:ascii="Book Antiqua" w:hAnsi="Book Antiqua"/>
          <w:sz w:val="20"/>
          <w:szCs w:val="20"/>
        </w:rPr>
      </w:pPr>
    </w:p>
    <w:p w14:paraId="27F0FCF8" w14:textId="5825C8B4" w:rsidR="006C26E9" w:rsidRDefault="003300BA">
      <w:pPr>
        <w:spacing w:after="0"/>
        <w:jc w:val="both"/>
        <w:rPr>
          <w:rFonts w:ascii="Book Antiqua" w:hAnsi="Book Antiqua"/>
          <w:sz w:val="20"/>
          <w:szCs w:val="20"/>
        </w:rPr>
      </w:pPr>
      <w:r>
        <w:rPr>
          <w:rFonts w:ascii="Book Antiqua" w:hAnsi="Book Antiqua"/>
          <w:sz w:val="20"/>
          <w:szCs w:val="20"/>
        </w:rPr>
        <w:t>El riesgo de tasa de interés es el riesgo de que el valor razonable o los flujos futuros de efectivo de instrumentos financiero fluctúen debido a los cambios en las tasas de interés de mercado. La exposición de la Compañía al riesgo de tasa de interés se relacionada principalmente con las obligaciones financieras con tasas de intereses reajustables.</w:t>
      </w:r>
    </w:p>
    <w:p w14:paraId="3C9183FF" w14:textId="77777777" w:rsidR="00B72A60" w:rsidRDefault="00B72A60">
      <w:pPr>
        <w:spacing w:after="0"/>
        <w:jc w:val="both"/>
        <w:rPr>
          <w:rFonts w:ascii="Book Antiqua" w:hAnsi="Book Antiqua"/>
          <w:sz w:val="20"/>
          <w:szCs w:val="20"/>
        </w:rPr>
      </w:pPr>
    </w:p>
    <w:p w14:paraId="63258A76" w14:textId="2BD436D3"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t>Gestión de capital</w:t>
      </w:r>
    </w:p>
    <w:p w14:paraId="323DBEF0" w14:textId="77777777" w:rsidR="006C26E9" w:rsidRDefault="006C26E9">
      <w:pPr>
        <w:spacing w:after="0"/>
        <w:jc w:val="both"/>
        <w:rPr>
          <w:rFonts w:ascii="Book Antiqua" w:hAnsi="Book Antiqua"/>
          <w:sz w:val="20"/>
          <w:szCs w:val="20"/>
        </w:rPr>
      </w:pPr>
    </w:p>
    <w:p w14:paraId="05D2D083" w14:textId="77777777" w:rsidR="006C26E9" w:rsidRDefault="003300BA">
      <w:pPr>
        <w:spacing w:after="0"/>
        <w:jc w:val="both"/>
        <w:rPr>
          <w:rFonts w:ascii="Book Antiqua" w:hAnsi="Book Antiqua"/>
          <w:sz w:val="20"/>
          <w:szCs w:val="20"/>
        </w:rPr>
      </w:pPr>
      <w:r>
        <w:rPr>
          <w:rFonts w:ascii="Book Antiqua" w:hAnsi="Book Antiqua"/>
          <w:sz w:val="20"/>
          <w:szCs w:val="20"/>
        </w:rPr>
        <w:t>El objetivo principal de la gestión de capital de la Compañía es asegurar que ésta mantenga una calificación de crédito sólida y ratios de capital saludables para sustentar su negocio y maximizar el valor para los accionistas. La Compañía gestiona su estructura de capital y realiza ajustes en función a los cambios en las condiciones económicas. A fin de mantener y ajustar su estructura de capital, la Compañía puede modificar pagos de dividendos a los accionistas.</w:t>
      </w:r>
    </w:p>
    <w:p w14:paraId="0395E478" w14:textId="77777777" w:rsidR="006C26E9" w:rsidRDefault="006C26E9">
      <w:pPr>
        <w:spacing w:after="0"/>
        <w:jc w:val="both"/>
        <w:rPr>
          <w:rFonts w:ascii="Book Antiqua" w:hAnsi="Book Antiqua"/>
          <w:sz w:val="20"/>
          <w:szCs w:val="20"/>
        </w:rPr>
      </w:pPr>
    </w:p>
    <w:p w14:paraId="286A8FE2" w14:textId="77777777" w:rsidR="006C26E9" w:rsidRDefault="003300BA">
      <w:pPr>
        <w:spacing w:after="0"/>
        <w:jc w:val="both"/>
        <w:rPr>
          <w:rFonts w:ascii="Book Antiqua" w:hAnsi="Book Antiqua"/>
          <w:sz w:val="20"/>
          <w:szCs w:val="20"/>
        </w:rPr>
      </w:pPr>
      <w:r>
        <w:rPr>
          <w:rFonts w:ascii="Book Antiqua" w:hAnsi="Book Antiqua"/>
          <w:sz w:val="20"/>
          <w:szCs w:val="20"/>
        </w:rPr>
        <w:t>Al 31 de diciembre de 2021, no han existido cambios en las actividades y políticas de manejo de capital en la Compañía.</w:t>
      </w:r>
    </w:p>
    <w:p w14:paraId="1B1EA519" w14:textId="074811A0" w:rsidR="000400B3" w:rsidRDefault="000400B3">
      <w:pPr>
        <w:spacing w:after="0" w:line="240" w:lineRule="auto"/>
        <w:rPr>
          <w:rFonts w:ascii="Book Antiqua" w:hAnsi="Book Antiqua"/>
          <w:b/>
          <w:i/>
          <w:sz w:val="20"/>
          <w:szCs w:val="20"/>
        </w:rPr>
      </w:pPr>
    </w:p>
    <w:p w14:paraId="01B07B50" w14:textId="7F38B35A"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t>Estimación del valor razonable de instrumentos financieros</w:t>
      </w:r>
    </w:p>
    <w:p w14:paraId="6A776D9F" w14:textId="77777777" w:rsidR="006C26E9" w:rsidRDefault="006C26E9">
      <w:pPr>
        <w:spacing w:after="0"/>
        <w:jc w:val="both"/>
        <w:rPr>
          <w:rFonts w:ascii="Book Antiqua" w:hAnsi="Book Antiqua"/>
          <w:sz w:val="20"/>
          <w:szCs w:val="20"/>
        </w:rPr>
      </w:pPr>
    </w:p>
    <w:p w14:paraId="02B56A7F" w14:textId="77777777" w:rsidR="006C26E9" w:rsidRDefault="003300BA">
      <w:pPr>
        <w:spacing w:after="0"/>
        <w:jc w:val="both"/>
        <w:rPr>
          <w:rFonts w:ascii="Book Antiqua" w:hAnsi="Book Antiqua"/>
          <w:sz w:val="20"/>
          <w:szCs w:val="20"/>
        </w:rPr>
      </w:pPr>
      <w:r>
        <w:rPr>
          <w:noProof/>
          <w:lang w:val="es-ES" w:eastAsia="es-ES"/>
        </w:rPr>
        <mc:AlternateContent>
          <mc:Choice Requires="wps">
            <w:drawing>
              <wp:anchor distT="0" distB="0" distL="0" distR="0" simplePos="0" relativeHeight="4" behindDoc="0" locked="0" layoutInCell="1" allowOverlap="1" wp14:anchorId="3CE23D88" wp14:editId="4E5F6764">
                <wp:simplePos x="0" y="0"/>
                <wp:positionH relativeFrom="page">
                  <wp:posOffset>64135</wp:posOffset>
                </wp:positionH>
                <wp:positionV relativeFrom="paragraph">
                  <wp:posOffset>318135</wp:posOffset>
                </wp:positionV>
                <wp:extent cx="15875" cy="471170"/>
                <wp:effectExtent l="0" t="0" r="0" b="0"/>
                <wp:wrapNone/>
                <wp:docPr id="5" name="Imagen2"/>
                <wp:cNvGraphicFramePr/>
                <a:graphic xmlns:a="http://schemas.openxmlformats.org/drawingml/2006/main">
                  <a:graphicData uri="http://schemas.microsoft.com/office/word/2010/wordprocessingShape">
                    <wps:wsp>
                      <wps:cNvSpPr/>
                      <wps:spPr>
                        <a:xfrm>
                          <a:off x="0" y="0"/>
                          <a:ext cx="15120" cy="470520"/>
                        </a:xfrm>
                        <a:prstGeom prst="rect">
                          <a:avLst/>
                        </a:prstGeom>
                        <a:noFill/>
                        <a:ln>
                          <a:noFill/>
                        </a:ln>
                      </wps:spPr>
                      <wps:style>
                        <a:lnRef idx="0">
                          <a:scrgbClr r="0" g="0" b="0"/>
                        </a:lnRef>
                        <a:fillRef idx="0">
                          <a:scrgbClr r="0" g="0" b="0"/>
                        </a:fillRef>
                        <a:effectRef idx="0">
                          <a:scrgbClr r="0" g="0" b="0"/>
                        </a:effectRef>
                        <a:fontRef idx="minor"/>
                      </wps:style>
                      <wps:txbx>
                        <w:txbxContent>
                          <w:p w14:paraId="5263ADD8" w14:textId="77777777" w:rsidR="004C4A7C" w:rsidRDefault="004C4A7C">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wps:txbx>
                      <wps:bodyPr lIns="0" tIns="0" rIns="0" bIns="0">
                        <a:noAutofit/>
                      </wps:bodyPr>
                    </wps:wsp>
                  </a:graphicData>
                </a:graphic>
              </wp:anchor>
            </w:drawing>
          </mc:Choice>
          <mc:Fallback>
            <w:pict>
              <v:rect w14:anchorId="3CE23D88" id="Imagen2" o:spid="_x0000_s1026" style="position:absolute;left:0;text-align:left;margin-left:5.05pt;margin-top:25.05pt;width:1.25pt;height:37.1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" filled="f" stroked="f">
                <v:textbox inset="0,0,0,0">
                  <w:txbxContent>
                    <w:p w14:paraId="5263ADD8" w14:textId="77777777" w:rsidR="004C4A7C" w:rsidRDefault="004C4A7C">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v:textbox>
                <w10:wrap anchorx="page"/>
              </v:rect>
            </w:pict>
          </mc:Fallback>
        </mc:AlternateContent>
      </w:r>
      <w:r>
        <w:rPr>
          <w:rFonts w:ascii="Book Antiqua" w:hAnsi="Book Antiqua"/>
          <w:sz w:val="20"/>
          <w:szCs w:val="20"/>
        </w:rPr>
        <w:t>Se define como valor razonable al precio que sería recibido por vender un activo o pagado por transferir un pasivo en una transacción ordenada entre participantes del mercado en la fecha de la primera medición. Una medición a valor razonable supone que la transacción de venta del activo o transferencia del pasivo tiene lugar en el mercado principal del activo o pasivo; o en ausencia del mercado principal en el mercado más ventajoso para el activo o pasivo.</w:t>
      </w:r>
    </w:p>
    <w:p w14:paraId="04C34CAD" w14:textId="0B05170F" w:rsidR="006C26E9" w:rsidRDefault="006C26E9">
      <w:pPr>
        <w:spacing w:after="0"/>
        <w:jc w:val="both"/>
        <w:rPr>
          <w:rFonts w:ascii="Book Antiqua" w:hAnsi="Book Antiqua"/>
          <w:b/>
          <w:sz w:val="20"/>
          <w:szCs w:val="20"/>
        </w:rPr>
      </w:pPr>
    </w:p>
    <w:p w14:paraId="5D524D79" w14:textId="77777777" w:rsidR="00B72A60" w:rsidRDefault="00B72A60">
      <w:pPr>
        <w:spacing w:after="0"/>
        <w:jc w:val="both"/>
        <w:rPr>
          <w:rFonts w:ascii="Book Antiqua" w:hAnsi="Book Antiqua"/>
          <w:b/>
          <w:sz w:val="20"/>
          <w:szCs w:val="20"/>
        </w:rPr>
      </w:pPr>
    </w:p>
    <w:p w14:paraId="536147B7" w14:textId="758F2AE2" w:rsidR="006C26E9" w:rsidRPr="00B72A60" w:rsidRDefault="003300BA" w:rsidP="00B72A60">
      <w:pPr>
        <w:pStyle w:val="Prrafodelista"/>
        <w:numPr>
          <w:ilvl w:val="0"/>
          <w:numId w:val="1"/>
        </w:numPr>
        <w:spacing w:after="0"/>
        <w:jc w:val="both"/>
        <w:rPr>
          <w:rFonts w:ascii="Book Antiqua" w:hAnsi="Book Antiqua"/>
          <w:b/>
          <w:sz w:val="20"/>
          <w:szCs w:val="20"/>
        </w:rPr>
      </w:pPr>
      <w:r w:rsidRPr="00B72A60">
        <w:rPr>
          <w:rFonts w:ascii="Book Antiqua" w:hAnsi="Book Antiqua"/>
          <w:b/>
          <w:sz w:val="20"/>
          <w:szCs w:val="20"/>
        </w:rPr>
        <w:t>EFECTIVO Y EQUIVALENTE DE EFECTIVO</w:t>
      </w:r>
    </w:p>
    <w:p w14:paraId="17856DEB" w14:textId="13C4466C" w:rsidR="001116BD" w:rsidRDefault="001116BD">
      <w:pPr>
        <w:spacing w:after="0"/>
        <w:jc w:val="both"/>
        <w:rPr>
          <w:rFonts w:ascii="Book Antiqua" w:hAnsi="Book Antiqua"/>
          <w:b/>
          <w:sz w:val="20"/>
          <w:szCs w:val="20"/>
        </w:rPr>
      </w:pPr>
    </w:p>
    <w:p w14:paraId="6BCE4D69" w14:textId="39730F8C" w:rsidR="002E7A49" w:rsidRDefault="002E7A49">
      <w:pPr>
        <w:spacing w:after="0"/>
        <w:jc w:val="both"/>
        <w:rPr>
          <w:rFonts w:ascii="Book Antiqua" w:hAnsi="Book Antiqua"/>
          <w:bCs/>
          <w:sz w:val="20"/>
          <w:szCs w:val="20"/>
        </w:rPr>
      </w:pPr>
      <w:r w:rsidRPr="00484014">
        <w:rPr>
          <w:rFonts w:ascii="Book Antiqua" w:hAnsi="Book Antiqua"/>
          <w:bCs/>
          <w:sz w:val="20"/>
          <w:szCs w:val="20"/>
        </w:rPr>
        <w:t xml:space="preserve">Al 31 de diciembre de 2021 y 2020, un resumen de los saldos de las cuentas de </w:t>
      </w:r>
      <w:r>
        <w:rPr>
          <w:rFonts w:ascii="Book Antiqua" w:hAnsi="Book Antiqua"/>
          <w:bCs/>
          <w:sz w:val="20"/>
          <w:szCs w:val="20"/>
        </w:rPr>
        <w:t>efectivo y equivalentes de efectivo</w:t>
      </w:r>
      <w:r w:rsidRPr="00484014">
        <w:rPr>
          <w:rFonts w:ascii="Book Antiqua" w:hAnsi="Book Antiqua"/>
          <w:bCs/>
          <w:sz w:val="20"/>
          <w:szCs w:val="20"/>
        </w:rPr>
        <w:t xml:space="preserve"> es como sigue:</w:t>
      </w:r>
    </w:p>
    <w:p w14:paraId="0E28399E" w14:textId="77777777" w:rsidR="00B72A60" w:rsidRPr="00484014" w:rsidRDefault="00B72A60">
      <w:pPr>
        <w:spacing w:after="0"/>
        <w:jc w:val="both"/>
        <w:rPr>
          <w:rFonts w:ascii="Book Antiqua" w:hAnsi="Book Antiqua"/>
          <w:bCs/>
          <w:sz w:val="20"/>
          <w:szCs w:val="20"/>
        </w:rPr>
      </w:pPr>
    </w:p>
    <w:tbl>
      <w:tblPr>
        <w:tblStyle w:val="Tablaconcuadrcula"/>
        <w:tblW w:w="8984" w:type="dxa"/>
        <w:tblLook w:val="04A0" w:firstRow="1" w:lastRow="0" w:firstColumn="1" w:lastColumn="0" w:noHBand="0" w:noVBand="1"/>
      </w:tblPr>
      <w:tblGrid>
        <w:gridCol w:w="6379"/>
        <w:gridCol w:w="1276"/>
        <w:gridCol w:w="283"/>
        <w:gridCol w:w="1046"/>
      </w:tblGrid>
      <w:tr w:rsidR="00B72A60" w14:paraId="623AB6F6" w14:textId="77777777" w:rsidTr="00B72A60">
        <w:trPr>
          <w:trHeight w:val="113"/>
        </w:trPr>
        <w:tc>
          <w:tcPr>
            <w:tcW w:w="6379" w:type="dxa"/>
            <w:tcBorders>
              <w:top w:val="nil"/>
              <w:left w:val="nil"/>
              <w:bottom w:val="nil"/>
              <w:right w:val="nil"/>
            </w:tcBorders>
          </w:tcPr>
          <w:p w14:paraId="44C71C22" w14:textId="055D7F38"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4E490467" w14:textId="39F0049C"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B72A60" w14:paraId="5040471D" w14:textId="77777777" w:rsidTr="00B72A60">
        <w:trPr>
          <w:trHeight w:val="113"/>
        </w:trPr>
        <w:tc>
          <w:tcPr>
            <w:tcW w:w="6379" w:type="dxa"/>
            <w:tcBorders>
              <w:top w:val="nil"/>
              <w:left w:val="nil"/>
              <w:bottom w:val="nil"/>
              <w:right w:val="nil"/>
            </w:tcBorders>
          </w:tcPr>
          <w:p w14:paraId="53BDC617" w14:textId="77777777" w:rsidR="00B72A60" w:rsidRDefault="00B72A60" w:rsidP="00B72A60">
            <w:pPr>
              <w:spacing w:after="0" w:line="276" w:lineRule="auto"/>
              <w:rPr>
                <w:rFonts w:ascii="Book Antiqua" w:hAnsi="Book Antiqua"/>
                <w:sz w:val="20"/>
                <w:szCs w:val="20"/>
              </w:rPr>
            </w:pPr>
          </w:p>
        </w:tc>
        <w:tc>
          <w:tcPr>
            <w:tcW w:w="1276" w:type="dxa"/>
            <w:tcBorders>
              <w:top w:val="nil"/>
              <w:left w:val="nil"/>
              <w:bottom w:val="nil"/>
              <w:right w:val="nil"/>
            </w:tcBorders>
            <w:vAlign w:val="center"/>
          </w:tcPr>
          <w:p w14:paraId="326554F2" w14:textId="2AD0186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2021</w:t>
            </w:r>
          </w:p>
        </w:tc>
        <w:tc>
          <w:tcPr>
            <w:tcW w:w="283" w:type="dxa"/>
            <w:tcBorders>
              <w:top w:val="nil"/>
              <w:left w:val="nil"/>
              <w:bottom w:val="nil"/>
              <w:right w:val="nil"/>
            </w:tcBorders>
            <w:vAlign w:val="center"/>
          </w:tcPr>
          <w:p w14:paraId="747893AA" w14:textId="699FB2BB" w:rsidR="00B72A60" w:rsidRDefault="00B72A60" w:rsidP="00B72A60">
            <w:pPr>
              <w:spacing w:after="0" w:line="276" w:lineRule="auto"/>
              <w:jc w:val="center"/>
              <w:rPr>
                <w:rFonts w:ascii="Book Antiqua" w:hAnsi="Book Antiqua"/>
                <w:sz w:val="20"/>
                <w:szCs w:val="20"/>
              </w:rPr>
            </w:pPr>
          </w:p>
        </w:tc>
        <w:tc>
          <w:tcPr>
            <w:tcW w:w="1046" w:type="dxa"/>
            <w:tcBorders>
              <w:top w:val="nil"/>
              <w:left w:val="nil"/>
              <w:bottom w:val="nil"/>
              <w:right w:val="nil"/>
            </w:tcBorders>
            <w:vAlign w:val="center"/>
          </w:tcPr>
          <w:p w14:paraId="50C5D319" w14:textId="1BD6FCD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w:t>
            </w:r>
            <w:r>
              <w:rPr>
                <w:rFonts w:ascii="Book Antiqua" w:eastAsia="Times New Roman" w:hAnsi="Book Antiqua" w:cs="Calibri"/>
                <w:b/>
                <w:bCs/>
                <w:color w:val="000000"/>
                <w:sz w:val="20"/>
                <w:szCs w:val="20"/>
                <w:u w:val="single"/>
                <w:lang w:eastAsia="es-EC"/>
              </w:rPr>
              <w:t>0</w:t>
            </w:r>
          </w:p>
        </w:tc>
      </w:tr>
      <w:tr w:rsidR="00B72A60" w14:paraId="57E56205" w14:textId="77777777" w:rsidTr="00B72A60">
        <w:trPr>
          <w:trHeight w:val="113"/>
        </w:trPr>
        <w:tc>
          <w:tcPr>
            <w:tcW w:w="6379" w:type="dxa"/>
            <w:tcBorders>
              <w:top w:val="nil"/>
              <w:left w:val="nil"/>
              <w:bottom w:val="nil"/>
              <w:right w:val="nil"/>
            </w:tcBorders>
          </w:tcPr>
          <w:p w14:paraId="4F0660E7" w14:textId="77777777"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64A3523" w14:textId="779825B9"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7D1033E6" w14:textId="77777777" w:rsidTr="00B72A60">
        <w:trPr>
          <w:trHeight w:val="113"/>
        </w:trPr>
        <w:tc>
          <w:tcPr>
            <w:tcW w:w="6379" w:type="dxa"/>
            <w:tcBorders>
              <w:top w:val="nil"/>
              <w:left w:val="nil"/>
              <w:bottom w:val="nil"/>
              <w:right w:val="nil"/>
            </w:tcBorders>
          </w:tcPr>
          <w:p w14:paraId="6CD4AA52" w14:textId="77777777" w:rsidR="004C4A7C" w:rsidRDefault="004C4A7C"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597010E" w14:textId="77777777" w:rsidR="004C4A7C" w:rsidRPr="00B67238" w:rsidRDefault="004C4A7C" w:rsidP="00B72A60">
            <w:pPr>
              <w:spacing w:after="0" w:line="276" w:lineRule="auto"/>
              <w:jc w:val="center"/>
              <w:rPr>
                <w:rFonts w:ascii="Book Antiqua" w:eastAsia="Times New Roman" w:hAnsi="Book Antiqua" w:cs="Calibri"/>
                <w:b/>
                <w:bCs/>
                <w:color w:val="000000"/>
                <w:sz w:val="20"/>
                <w:szCs w:val="20"/>
                <w:lang w:eastAsia="es-EC"/>
              </w:rPr>
            </w:pPr>
          </w:p>
        </w:tc>
      </w:tr>
      <w:tr w:rsidR="006224B8" w14:paraId="232BE259" w14:textId="77777777" w:rsidTr="00B72A60">
        <w:trPr>
          <w:trHeight w:val="113"/>
        </w:trPr>
        <w:tc>
          <w:tcPr>
            <w:tcW w:w="6379" w:type="dxa"/>
            <w:tcBorders>
              <w:top w:val="nil"/>
              <w:left w:val="nil"/>
              <w:bottom w:val="nil"/>
              <w:right w:val="nil"/>
            </w:tcBorders>
          </w:tcPr>
          <w:p w14:paraId="4390774B" w14:textId="59476437" w:rsidR="006224B8" w:rsidRDefault="006224B8" w:rsidP="006224B8">
            <w:pPr>
              <w:spacing w:after="0" w:line="276" w:lineRule="auto"/>
              <w:rPr>
                <w:rFonts w:ascii="Book Antiqua" w:hAnsi="Book Antiqua"/>
                <w:sz w:val="20"/>
                <w:szCs w:val="20"/>
              </w:rPr>
            </w:pPr>
            <w:r>
              <w:rPr>
                <w:rFonts w:ascii="Book Antiqua" w:hAnsi="Book Antiqua"/>
                <w:sz w:val="20"/>
                <w:szCs w:val="20"/>
              </w:rPr>
              <w:t>Inversiones a corto plazo</w:t>
            </w:r>
          </w:p>
        </w:tc>
        <w:tc>
          <w:tcPr>
            <w:tcW w:w="1276" w:type="dxa"/>
            <w:tcBorders>
              <w:top w:val="nil"/>
              <w:left w:val="nil"/>
              <w:bottom w:val="nil"/>
              <w:right w:val="nil"/>
            </w:tcBorders>
            <w:vAlign w:val="center"/>
          </w:tcPr>
          <w:p w14:paraId="183D44E7" w14:textId="22DC848C"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vAlign w:val="center"/>
          </w:tcPr>
          <w:p w14:paraId="0188FE6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7F957163" w14:textId="00D5BE4A"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8,650</w:t>
            </w:r>
          </w:p>
        </w:tc>
      </w:tr>
      <w:tr w:rsidR="006224B8" w14:paraId="22BAD3CA" w14:textId="77777777" w:rsidTr="00B72A60">
        <w:trPr>
          <w:trHeight w:val="113"/>
        </w:trPr>
        <w:tc>
          <w:tcPr>
            <w:tcW w:w="6379" w:type="dxa"/>
            <w:tcBorders>
              <w:top w:val="nil"/>
              <w:left w:val="nil"/>
              <w:bottom w:val="nil"/>
              <w:right w:val="nil"/>
            </w:tcBorders>
          </w:tcPr>
          <w:p w14:paraId="40F067B5" w14:textId="0F36AAEF" w:rsidR="006224B8" w:rsidRDefault="006224B8" w:rsidP="006224B8">
            <w:pPr>
              <w:spacing w:after="0" w:line="276" w:lineRule="auto"/>
              <w:rPr>
                <w:rFonts w:ascii="Book Antiqua" w:hAnsi="Book Antiqua"/>
                <w:sz w:val="20"/>
                <w:szCs w:val="20"/>
              </w:rPr>
            </w:pPr>
            <w:r>
              <w:rPr>
                <w:rFonts w:ascii="Book Antiqua" w:hAnsi="Book Antiqua"/>
                <w:sz w:val="20"/>
                <w:szCs w:val="20"/>
              </w:rPr>
              <w:t>Depósitos en cuentas corrientes locales</w:t>
            </w:r>
          </w:p>
        </w:tc>
        <w:tc>
          <w:tcPr>
            <w:tcW w:w="1276" w:type="dxa"/>
            <w:tcBorders>
              <w:top w:val="nil"/>
              <w:left w:val="nil"/>
              <w:bottom w:val="nil"/>
              <w:right w:val="nil"/>
            </w:tcBorders>
            <w:vAlign w:val="center"/>
          </w:tcPr>
          <w:p w14:paraId="61C7650A" w14:textId="3F4839F0"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385,472</w:t>
            </w:r>
          </w:p>
        </w:tc>
        <w:tc>
          <w:tcPr>
            <w:tcW w:w="283" w:type="dxa"/>
            <w:tcBorders>
              <w:top w:val="nil"/>
              <w:left w:val="nil"/>
              <w:bottom w:val="nil"/>
              <w:right w:val="nil"/>
            </w:tcBorders>
            <w:vAlign w:val="center"/>
          </w:tcPr>
          <w:p w14:paraId="397C2C1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6BB53B8F" w14:textId="50E37EFC"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131,514</w:t>
            </w:r>
          </w:p>
        </w:tc>
      </w:tr>
      <w:tr w:rsidR="006224B8" w14:paraId="2BF481AE" w14:textId="77777777" w:rsidTr="00B72A60">
        <w:trPr>
          <w:trHeight w:val="113"/>
        </w:trPr>
        <w:tc>
          <w:tcPr>
            <w:tcW w:w="6379" w:type="dxa"/>
            <w:tcBorders>
              <w:top w:val="nil"/>
              <w:left w:val="nil"/>
              <w:bottom w:val="nil"/>
              <w:right w:val="nil"/>
            </w:tcBorders>
          </w:tcPr>
          <w:p w14:paraId="12245F18" w14:textId="428B585F" w:rsidR="006224B8" w:rsidRDefault="006224B8" w:rsidP="006224B8">
            <w:pPr>
              <w:spacing w:after="0" w:line="276" w:lineRule="auto"/>
              <w:rPr>
                <w:rFonts w:ascii="Book Antiqua" w:hAnsi="Book Antiqua"/>
                <w:sz w:val="20"/>
                <w:szCs w:val="20"/>
              </w:rPr>
            </w:pPr>
            <w:r>
              <w:rPr>
                <w:rFonts w:ascii="Book Antiqua" w:hAnsi="Book Antiqua"/>
                <w:b/>
                <w:sz w:val="20"/>
                <w:szCs w:val="20"/>
              </w:rPr>
              <w:t>Total</w:t>
            </w:r>
          </w:p>
        </w:tc>
        <w:tc>
          <w:tcPr>
            <w:tcW w:w="1276" w:type="dxa"/>
            <w:tcBorders>
              <w:top w:val="nil"/>
              <w:left w:val="nil"/>
              <w:bottom w:val="nil"/>
              <w:right w:val="nil"/>
            </w:tcBorders>
            <w:vAlign w:val="center"/>
          </w:tcPr>
          <w:p w14:paraId="1860C71B" w14:textId="76CA11A5"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385,472</w:t>
            </w:r>
          </w:p>
        </w:tc>
        <w:tc>
          <w:tcPr>
            <w:tcW w:w="283" w:type="dxa"/>
            <w:tcBorders>
              <w:top w:val="nil"/>
              <w:left w:val="nil"/>
              <w:bottom w:val="nil"/>
              <w:right w:val="nil"/>
            </w:tcBorders>
            <w:vAlign w:val="center"/>
          </w:tcPr>
          <w:p w14:paraId="53C310CD" w14:textId="77777777" w:rsidR="006224B8" w:rsidRPr="006224B8" w:rsidRDefault="006224B8" w:rsidP="006224B8">
            <w:pPr>
              <w:spacing w:after="0" w:line="276" w:lineRule="auto"/>
              <w:jc w:val="right"/>
              <w:rPr>
                <w:rFonts w:ascii="Book Antiqua" w:hAnsi="Book Antiqua"/>
                <w:b/>
                <w:bCs/>
                <w:sz w:val="20"/>
                <w:szCs w:val="20"/>
              </w:rPr>
            </w:pPr>
          </w:p>
        </w:tc>
        <w:tc>
          <w:tcPr>
            <w:tcW w:w="1046" w:type="dxa"/>
            <w:tcBorders>
              <w:top w:val="nil"/>
              <w:left w:val="nil"/>
              <w:bottom w:val="nil"/>
              <w:right w:val="nil"/>
            </w:tcBorders>
            <w:vAlign w:val="center"/>
          </w:tcPr>
          <w:p w14:paraId="7D6878F0" w14:textId="4113DEAD"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140,164</w:t>
            </w:r>
          </w:p>
        </w:tc>
      </w:tr>
    </w:tbl>
    <w:p w14:paraId="2129C855" w14:textId="77777777" w:rsidR="006C26E9" w:rsidRDefault="006C26E9" w:rsidP="00B371AB">
      <w:pPr>
        <w:spacing w:after="0"/>
        <w:jc w:val="both"/>
        <w:rPr>
          <w:rFonts w:ascii="Book Antiqua" w:hAnsi="Book Antiqua"/>
          <w:sz w:val="20"/>
          <w:szCs w:val="20"/>
        </w:rPr>
      </w:pPr>
    </w:p>
    <w:p w14:paraId="5AF71B93" w14:textId="61107073" w:rsidR="006C26E9" w:rsidRDefault="003300BA">
      <w:pPr>
        <w:spacing w:after="0"/>
        <w:jc w:val="both"/>
        <w:rPr>
          <w:rFonts w:ascii="Book Antiqua" w:hAnsi="Book Antiqua"/>
          <w:sz w:val="20"/>
          <w:szCs w:val="20"/>
        </w:rPr>
      </w:pPr>
      <w:r>
        <w:rPr>
          <w:rFonts w:ascii="Book Antiqua" w:hAnsi="Book Antiqua"/>
          <w:sz w:val="20"/>
          <w:szCs w:val="20"/>
        </w:rPr>
        <w:t>Inversiones a corto plazo</w:t>
      </w:r>
      <w:r w:rsidR="008B609B">
        <w:rPr>
          <w:rFonts w:ascii="Book Antiqua" w:hAnsi="Book Antiqua"/>
          <w:sz w:val="20"/>
          <w:szCs w:val="20"/>
        </w:rPr>
        <w:t xml:space="preserve"> al 31 de diciembre del 2020</w:t>
      </w:r>
      <w:r>
        <w:rPr>
          <w:rFonts w:ascii="Book Antiqua" w:hAnsi="Book Antiqua"/>
          <w:sz w:val="20"/>
          <w:szCs w:val="20"/>
        </w:rPr>
        <w:t xml:space="preserve"> corresponde a una inversión realizada con el Banco del Pacífico S.A. con una tasa de interés anual del 6.40% con vencimiento en enero de 2021.</w:t>
      </w:r>
    </w:p>
    <w:p w14:paraId="54E9C72B" w14:textId="38370803" w:rsidR="00B72A60" w:rsidRDefault="00B72A60">
      <w:pPr>
        <w:spacing w:after="0" w:line="240" w:lineRule="auto"/>
        <w:rPr>
          <w:rFonts w:ascii="Book Antiqua" w:hAnsi="Book Antiqua"/>
          <w:sz w:val="20"/>
          <w:szCs w:val="20"/>
        </w:rPr>
      </w:pPr>
      <w:r>
        <w:rPr>
          <w:rFonts w:ascii="Book Antiqua" w:hAnsi="Book Antiqua"/>
          <w:sz w:val="20"/>
          <w:szCs w:val="20"/>
        </w:rPr>
        <w:br w:type="page"/>
      </w:r>
    </w:p>
    <w:p w14:paraId="0CDA461A" w14:textId="698FFF61" w:rsidR="006C26E9" w:rsidRPr="00B72A60" w:rsidRDefault="003300BA" w:rsidP="00B72A60">
      <w:pPr>
        <w:pStyle w:val="Prrafodelista"/>
        <w:numPr>
          <w:ilvl w:val="0"/>
          <w:numId w:val="1"/>
        </w:numPr>
        <w:spacing w:after="0"/>
        <w:jc w:val="both"/>
        <w:rPr>
          <w:rFonts w:ascii="Book Antiqua" w:hAnsi="Book Antiqua"/>
          <w:b/>
          <w:sz w:val="20"/>
          <w:szCs w:val="20"/>
        </w:rPr>
      </w:pPr>
      <w:r w:rsidRPr="00B72A60">
        <w:rPr>
          <w:rFonts w:ascii="Book Antiqua" w:hAnsi="Book Antiqua"/>
          <w:b/>
          <w:sz w:val="20"/>
          <w:szCs w:val="20"/>
        </w:rPr>
        <w:lastRenderedPageBreak/>
        <w:t>CUENTAS POR COBRAR COMERCIALES</w:t>
      </w:r>
    </w:p>
    <w:p w14:paraId="4245BFF6" w14:textId="27B41096" w:rsidR="002E7A49" w:rsidRDefault="002E7A49">
      <w:pPr>
        <w:spacing w:after="0"/>
        <w:jc w:val="both"/>
        <w:rPr>
          <w:rFonts w:ascii="Book Antiqua" w:hAnsi="Book Antiqua"/>
          <w:b/>
          <w:sz w:val="20"/>
          <w:szCs w:val="20"/>
        </w:rPr>
      </w:pPr>
    </w:p>
    <w:p w14:paraId="41ED1E90" w14:textId="615D802C" w:rsidR="002E7A49" w:rsidRPr="00484014" w:rsidRDefault="002E7A49">
      <w:pPr>
        <w:spacing w:after="0"/>
        <w:jc w:val="both"/>
        <w:rPr>
          <w:rFonts w:ascii="Book Antiqua" w:hAnsi="Book Antiqua"/>
          <w:bCs/>
          <w:sz w:val="20"/>
          <w:szCs w:val="20"/>
        </w:rPr>
      </w:pPr>
      <w:r w:rsidRPr="002E7A49">
        <w:rPr>
          <w:rFonts w:ascii="Book Antiqua" w:hAnsi="Book Antiqua"/>
          <w:bCs/>
          <w:sz w:val="20"/>
          <w:szCs w:val="20"/>
        </w:rPr>
        <w:t>Un resumen de los saldos de l</w:t>
      </w:r>
      <w:r>
        <w:rPr>
          <w:rFonts w:ascii="Book Antiqua" w:hAnsi="Book Antiqua"/>
          <w:bCs/>
          <w:sz w:val="20"/>
          <w:szCs w:val="20"/>
        </w:rPr>
        <w:t>a</w:t>
      </w:r>
      <w:r w:rsidRPr="002E7A49">
        <w:rPr>
          <w:rFonts w:ascii="Book Antiqua" w:hAnsi="Book Antiqua"/>
          <w:bCs/>
          <w:sz w:val="20"/>
          <w:szCs w:val="20"/>
        </w:rPr>
        <w:t xml:space="preserve">s </w:t>
      </w:r>
      <w:r>
        <w:rPr>
          <w:rFonts w:ascii="Book Antiqua" w:eastAsia="Times New Roman" w:hAnsi="Book Antiqua" w:cs="Calibri"/>
          <w:sz w:val="20"/>
          <w:szCs w:val="20"/>
          <w:lang w:eastAsia="es-EC"/>
        </w:rPr>
        <w:t>cuentas por cobrar comerciales y otras cuentas por cobrar</w:t>
      </w:r>
      <w:r w:rsidRPr="002E7A49">
        <w:rPr>
          <w:rFonts w:ascii="Book Antiqua" w:hAnsi="Book Antiqua"/>
          <w:bCs/>
          <w:sz w:val="20"/>
          <w:szCs w:val="20"/>
        </w:rPr>
        <w:t xml:space="preserve"> es como sigue:</w:t>
      </w:r>
    </w:p>
    <w:tbl>
      <w:tblPr>
        <w:tblStyle w:val="Tablaconcuadrcula"/>
        <w:tblW w:w="8984" w:type="dxa"/>
        <w:tblLook w:val="04A0" w:firstRow="1" w:lastRow="0" w:firstColumn="1" w:lastColumn="0" w:noHBand="0" w:noVBand="1"/>
      </w:tblPr>
      <w:tblGrid>
        <w:gridCol w:w="6096"/>
        <w:gridCol w:w="1417"/>
        <w:gridCol w:w="284"/>
        <w:gridCol w:w="1187"/>
      </w:tblGrid>
      <w:tr w:rsidR="00B72A60" w:rsidRPr="002E7A49" w14:paraId="343B76F6" w14:textId="77777777" w:rsidTr="004C4A7C">
        <w:trPr>
          <w:trHeight w:val="20"/>
        </w:trPr>
        <w:tc>
          <w:tcPr>
            <w:tcW w:w="6096" w:type="dxa"/>
            <w:tcBorders>
              <w:top w:val="nil"/>
              <w:left w:val="nil"/>
              <w:bottom w:val="nil"/>
              <w:right w:val="nil"/>
            </w:tcBorders>
          </w:tcPr>
          <w:p w14:paraId="2CBFFADC" w14:textId="77777777" w:rsidR="00B72A60"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6CDB4D90" w14:textId="55B4740E" w:rsidR="00B72A60" w:rsidRPr="00484014"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72A60" w:rsidRPr="002E7A49" w14:paraId="7DE39192" w14:textId="77777777" w:rsidTr="004C4A7C">
        <w:trPr>
          <w:trHeight w:val="20"/>
        </w:trPr>
        <w:tc>
          <w:tcPr>
            <w:tcW w:w="6096" w:type="dxa"/>
            <w:tcBorders>
              <w:top w:val="nil"/>
              <w:left w:val="nil"/>
              <w:bottom w:val="nil"/>
              <w:right w:val="nil"/>
            </w:tcBorders>
          </w:tcPr>
          <w:p w14:paraId="565B4E8C" w14:textId="77777777" w:rsidR="00B72A60" w:rsidRDefault="00B72A60" w:rsidP="00B72A60">
            <w:pPr>
              <w:spacing w:after="0" w:line="276" w:lineRule="auto"/>
              <w:jc w:val="both"/>
              <w:rPr>
                <w:rFonts w:ascii="Book Antiqua" w:hAnsi="Book Antiqua"/>
                <w:sz w:val="20"/>
                <w:szCs w:val="20"/>
              </w:rPr>
            </w:pPr>
          </w:p>
        </w:tc>
        <w:tc>
          <w:tcPr>
            <w:tcW w:w="1417" w:type="dxa"/>
            <w:tcBorders>
              <w:top w:val="nil"/>
              <w:left w:val="nil"/>
              <w:bottom w:val="nil"/>
              <w:right w:val="nil"/>
            </w:tcBorders>
            <w:vAlign w:val="center"/>
          </w:tcPr>
          <w:p w14:paraId="07E12203" w14:textId="08FBD348" w:rsidR="00B72A60" w:rsidRPr="00B72A60" w:rsidRDefault="00B72A60" w:rsidP="00B72A60">
            <w:pPr>
              <w:spacing w:after="0" w:line="276" w:lineRule="auto"/>
              <w:jc w:val="center"/>
              <w:rPr>
                <w:rFonts w:ascii="Book Antiqua" w:hAnsi="Book Antiqua"/>
                <w:b/>
                <w:sz w:val="20"/>
                <w:szCs w:val="20"/>
                <w:u w:val="single"/>
              </w:rPr>
            </w:pPr>
            <w:r w:rsidRPr="00B72A60">
              <w:rPr>
                <w:rFonts w:ascii="Book Antiqua" w:hAnsi="Book Antiqua"/>
                <w:b/>
                <w:sz w:val="20"/>
                <w:szCs w:val="20"/>
                <w:u w:val="single"/>
              </w:rPr>
              <w:t>2021</w:t>
            </w:r>
          </w:p>
        </w:tc>
        <w:tc>
          <w:tcPr>
            <w:tcW w:w="284" w:type="dxa"/>
            <w:tcBorders>
              <w:top w:val="nil"/>
              <w:left w:val="nil"/>
              <w:bottom w:val="nil"/>
              <w:right w:val="nil"/>
            </w:tcBorders>
            <w:vAlign w:val="center"/>
          </w:tcPr>
          <w:p w14:paraId="62E275B3" w14:textId="77777777" w:rsidR="00B72A60" w:rsidRPr="00B72A60" w:rsidRDefault="00B72A60" w:rsidP="00B72A60">
            <w:pPr>
              <w:spacing w:after="0" w:line="276" w:lineRule="auto"/>
              <w:jc w:val="center"/>
              <w:rPr>
                <w:rFonts w:ascii="Book Antiqua" w:hAnsi="Book Antiqua"/>
                <w:b/>
                <w:sz w:val="20"/>
                <w:szCs w:val="20"/>
                <w:u w:val="single"/>
              </w:rPr>
            </w:pPr>
          </w:p>
        </w:tc>
        <w:tc>
          <w:tcPr>
            <w:tcW w:w="1187" w:type="dxa"/>
            <w:tcBorders>
              <w:top w:val="nil"/>
              <w:left w:val="nil"/>
              <w:bottom w:val="nil"/>
              <w:right w:val="nil"/>
            </w:tcBorders>
            <w:vAlign w:val="center"/>
          </w:tcPr>
          <w:p w14:paraId="24CA3F1A" w14:textId="038634FB" w:rsidR="00B72A60" w:rsidRPr="00B72A60" w:rsidRDefault="00B72A60" w:rsidP="00B72A60">
            <w:pPr>
              <w:spacing w:after="0" w:line="276" w:lineRule="auto"/>
              <w:jc w:val="center"/>
              <w:rPr>
                <w:rFonts w:ascii="Book Antiqua" w:hAnsi="Book Antiqua"/>
                <w:b/>
                <w:sz w:val="20"/>
                <w:szCs w:val="20"/>
                <w:u w:val="single"/>
              </w:rPr>
            </w:pPr>
            <w:r>
              <w:rPr>
                <w:rFonts w:ascii="Book Antiqua" w:hAnsi="Book Antiqua"/>
                <w:b/>
                <w:sz w:val="20"/>
                <w:szCs w:val="20"/>
                <w:u w:val="single"/>
              </w:rPr>
              <w:t>2020</w:t>
            </w:r>
          </w:p>
        </w:tc>
      </w:tr>
      <w:tr w:rsidR="00B72A60" w:rsidRPr="002E7A49" w14:paraId="1527EC1C" w14:textId="77777777" w:rsidTr="00B72A60">
        <w:trPr>
          <w:trHeight w:val="20"/>
        </w:trPr>
        <w:tc>
          <w:tcPr>
            <w:tcW w:w="6096" w:type="dxa"/>
            <w:tcBorders>
              <w:top w:val="nil"/>
              <w:left w:val="nil"/>
              <w:bottom w:val="nil"/>
              <w:right w:val="nil"/>
            </w:tcBorders>
          </w:tcPr>
          <w:p w14:paraId="684F99B3" w14:textId="77777777" w:rsidR="00B72A60" w:rsidRPr="00484014"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48DE59CD" w14:textId="2B0B44C5" w:rsidR="00B72A60" w:rsidRPr="00484014" w:rsidRDefault="00B72A60" w:rsidP="00B72A60">
            <w:pPr>
              <w:tabs>
                <w:tab w:val="left" w:pos="1079"/>
              </w:tabs>
              <w:spacing w:after="0" w:line="276" w:lineRule="auto"/>
              <w:ind w:right="1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rsidRPr="002E7A49" w14:paraId="491EAA4C" w14:textId="77777777" w:rsidTr="00B72A60">
        <w:trPr>
          <w:trHeight w:val="20"/>
        </w:trPr>
        <w:tc>
          <w:tcPr>
            <w:tcW w:w="6096" w:type="dxa"/>
            <w:tcBorders>
              <w:top w:val="nil"/>
              <w:left w:val="nil"/>
              <w:bottom w:val="nil"/>
              <w:right w:val="nil"/>
            </w:tcBorders>
          </w:tcPr>
          <w:p w14:paraId="30C9C778" w14:textId="77777777" w:rsidR="004C4A7C" w:rsidRPr="00EB15A4" w:rsidRDefault="004C4A7C" w:rsidP="00B72A60">
            <w:pPr>
              <w:spacing w:after="0" w:line="276" w:lineRule="auto"/>
              <w:jc w:val="both"/>
              <w:rPr>
                <w:rFonts w:ascii="Book Antiqua" w:hAnsi="Book Antiqua"/>
                <w:sz w:val="10"/>
                <w:szCs w:val="10"/>
              </w:rPr>
            </w:pPr>
          </w:p>
        </w:tc>
        <w:tc>
          <w:tcPr>
            <w:tcW w:w="2888" w:type="dxa"/>
            <w:gridSpan w:val="3"/>
            <w:tcBorders>
              <w:top w:val="nil"/>
              <w:left w:val="nil"/>
              <w:bottom w:val="nil"/>
              <w:right w:val="nil"/>
            </w:tcBorders>
            <w:vAlign w:val="center"/>
          </w:tcPr>
          <w:p w14:paraId="47F6260D" w14:textId="77777777" w:rsidR="004C4A7C" w:rsidRPr="00EB15A4" w:rsidRDefault="004C4A7C" w:rsidP="00B72A60">
            <w:pPr>
              <w:tabs>
                <w:tab w:val="left" w:pos="1079"/>
              </w:tabs>
              <w:spacing w:after="0" w:line="276" w:lineRule="auto"/>
              <w:ind w:right="139"/>
              <w:jc w:val="center"/>
              <w:rPr>
                <w:rFonts w:ascii="Book Antiqua" w:eastAsia="Times New Roman" w:hAnsi="Book Antiqua" w:cs="Calibri"/>
                <w:b/>
                <w:bCs/>
                <w:color w:val="000000"/>
                <w:sz w:val="10"/>
                <w:szCs w:val="10"/>
                <w:lang w:eastAsia="es-EC"/>
              </w:rPr>
            </w:pPr>
          </w:p>
        </w:tc>
      </w:tr>
      <w:tr w:rsidR="006C26E9" w:rsidRPr="002E7A49" w14:paraId="631C9414" w14:textId="77777777" w:rsidTr="004C4A7C">
        <w:trPr>
          <w:trHeight w:val="20"/>
        </w:trPr>
        <w:tc>
          <w:tcPr>
            <w:tcW w:w="6096" w:type="dxa"/>
            <w:tcBorders>
              <w:top w:val="nil"/>
              <w:left w:val="nil"/>
              <w:bottom w:val="nil"/>
              <w:right w:val="nil"/>
            </w:tcBorders>
            <w:vAlign w:val="center"/>
          </w:tcPr>
          <w:p w14:paraId="3799B175"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Clientes locales</w:t>
            </w:r>
          </w:p>
        </w:tc>
        <w:tc>
          <w:tcPr>
            <w:tcW w:w="1417" w:type="dxa"/>
            <w:tcBorders>
              <w:top w:val="nil"/>
              <w:left w:val="nil"/>
              <w:bottom w:val="nil"/>
              <w:right w:val="nil"/>
            </w:tcBorders>
            <w:vAlign w:val="center"/>
          </w:tcPr>
          <w:p w14:paraId="1E39B3B1"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153,305</w:t>
            </w:r>
          </w:p>
        </w:tc>
        <w:tc>
          <w:tcPr>
            <w:tcW w:w="284" w:type="dxa"/>
            <w:tcBorders>
              <w:top w:val="nil"/>
              <w:left w:val="nil"/>
              <w:bottom w:val="nil"/>
              <w:right w:val="nil"/>
            </w:tcBorders>
            <w:vAlign w:val="center"/>
          </w:tcPr>
          <w:p w14:paraId="26AF4D24"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2E2F2EA1"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140,832</w:t>
            </w:r>
          </w:p>
        </w:tc>
      </w:tr>
      <w:tr w:rsidR="006C26E9" w:rsidRPr="002E7A49" w14:paraId="3EE85B0B" w14:textId="77777777" w:rsidTr="004C4A7C">
        <w:trPr>
          <w:trHeight w:val="20"/>
        </w:trPr>
        <w:tc>
          <w:tcPr>
            <w:tcW w:w="6096" w:type="dxa"/>
            <w:tcBorders>
              <w:top w:val="nil"/>
              <w:left w:val="nil"/>
              <w:bottom w:val="nil"/>
              <w:right w:val="nil"/>
            </w:tcBorders>
            <w:vAlign w:val="center"/>
          </w:tcPr>
          <w:p w14:paraId="5A69A8F1"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Partes relacionadas (Nota 20)</w:t>
            </w:r>
          </w:p>
        </w:tc>
        <w:tc>
          <w:tcPr>
            <w:tcW w:w="1417" w:type="dxa"/>
            <w:tcBorders>
              <w:top w:val="nil"/>
              <w:left w:val="nil"/>
              <w:bottom w:val="nil"/>
              <w:right w:val="nil"/>
            </w:tcBorders>
            <w:vAlign w:val="center"/>
          </w:tcPr>
          <w:p w14:paraId="2283120D"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118,352</w:t>
            </w:r>
          </w:p>
        </w:tc>
        <w:tc>
          <w:tcPr>
            <w:tcW w:w="284" w:type="dxa"/>
            <w:tcBorders>
              <w:top w:val="nil"/>
              <w:left w:val="nil"/>
              <w:bottom w:val="nil"/>
              <w:right w:val="nil"/>
            </w:tcBorders>
            <w:vAlign w:val="center"/>
          </w:tcPr>
          <w:p w14:paraId="195830C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754E52A"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6,686</w:t>
            </w:r>
          </w:p>
        </w:tc>
      </w:tr>
      <w:tr w:rsidR="006C26E9" w:rsidRPr="002E7A49" w14:paraId="304FAFDE" w14:textId="77777777" w:rsidTr="004C4A7C">
        <w:trPr>
          <w:trHeight w:val="20"/>
        </w:trPr>
        <w:tc>
          <w:tcPr>
            <w:tcW w:w="6096" w:type="dxa"/>
            <w:tcBorders>
              <w:top w:val="nil"/>
              <w:left w:val="nil"/>
              <w:bottom w:val="nil"/>
              <w:right w:val="nil"/>
            </w:tcBorders>
            <w:vAlign w:val="center"/>
          </w:tcPr>
          <w:p w14:paraId="72F98637"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Interconexiones</w:t>
            </w:r>
          </w:p>
        </w:tc>
        <w:tc>
          <w:tcPr>
            <w:tcW w:w="1417" w:type="dxa"/>
            <w:tcBorders>
              <w:top w:val="nil"/>
              <w:left w:val="nil"/>
              <w:bottom w:val="nil"/>
              <w:right w:val="nil"/>
            </w:tcBorders>
            <w:vAlign w:val="center"/>
          </w:tcPr>
          <w:p w14:paraId="699EE849"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0</w:t>
            </w:r>
          </w:p>
        </w:tc>
        <w:tc>
          <w:tcPr>
            <w:tcW w:w="284" w:type="dxa"/>
            <w:tcBorders>
              <w:top w:val="nil"/>
              <w:left w:val="nil"/>
              <w:bottom w:val="nil"/>
              <w:right w:val="nil"/>
            </w:tcBorders>
            <w:vAlign w:val="center"/>
          </w:tcPr>
          <w:p w14:paraId="10421F8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53C10E55"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13,007</w:t>
            </w:r>
          </w:p>
        </w:tc>
      </w:tr>
      <w:tr w:rsidR="00991295" w:rsidRPr="002E7A49" w14:paraId="3CE5754E" w14:textId="77777777" w:rsidTr="004C4A7C">
        <w:trPr>
          <w:trHeight w:val="20"/>
        </w:trPr>
        <w:tc>
          <w:tcPr>
            <w:tcW w:w="6096" w:type="dxa"/>
            <w:tcBorders>
              <w:top w:val="nil"/>
              <w:left w:val="nil"/>
              <w:bottom w:val="nil"/>
              <w:right w:val="nil"/>
            </w:tcBorders>
            <w:vAlign w:val="center"/>
          </w:tcPr>
          <w:p w14:paraId="42F79371" w14:textId="7E17AE1A" w:rsidR="00991295" w:rsidRPr="00484014" w:rsidRDefault="00991295" w:rsidP="00991295">
            <w:pPr>
              <w:spacing w:after="0" w:line="276" w:lineRule="auto"/>
              <w:rPr>
                <w:rFonts w:ascii="Book Antiqua" w:hAnsi="Book Antiqua"/>
                <w:sz w:val="20"/>
                <w:szCs w:val="20"/>
              </w:rPr>
            </w:pPr>
            <w:r>
              <w:rPr>
                <w:rFonts w:ascii="Book Antiqua" w:hAnsi="Book Antiqua"/>
                <w:sz w:val="20"/>
                <w:szCs w:val="20"/>
              </w:rPr>
              <w:t>Otras cuentas por cobrar</w:t>
            </w:r>
          </w:p>
        </w:tc>
        <w:tc>
          <w:tcPr>
            <w:tcW w:w="1417" w:type="dxa"/>
            <w:tcBorders>
              <w:top w:val="nil"/>
              <w:left w:val="nil"/>
              <w:bottom w:val="nil"/>
              <w:right w:val="nil"/>
            </w:tcBorders>
            <w:vAlign w:val="center"/>
          </w:tcPr>
          <w:p w14:paraId="2EE03F7A" w14:textId="6D7F144D"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13</w:t>
            </w:r>
            <w:r>
              <w:rPr>
                <w:rFonts w:ascii="Book Antiqua" w:hAnsi="Book Antiqua"/>
                <w:sz w:val="20"/>
                <w:szCs w:val="20"/>
              </w:rPr>
              <w:t>,</w:t>
            </w:r>
            <w:r w:rsidRPr="002E7A49">
              <w:rPr>
                <w:rFonts w:ascii="Book Antiqua" w:hAnsi="Book Antiqua"/>
                <w:sz w:val="20"/>
                <w:szCs w:val="20"/>
              </w:rPr>
              <w:t>499</w:t>
            </w:r>
          </w:p>
        </w:tc>
        <w:tc>
          <w:tcPr>
            <w:tcW w:w="284" w:type="dxa"/>
            <w:tcBorders>
              <w:top w:val="nil"/>
              <w:left w:val="nil"/>
              <w:bottom w:val="nil"/>
              <w:right w:val="nil"/>
            </w:tcBorders>
            <w:vAlign w:val="center"/>
          </w:tcPr>
          <w:p w14:paraId="6BEFF499" w14:textId="77777777" w:rsidR="00991295" w:rsidRPr="00484014"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F878425" w14:textId="3F3ACDBA"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w:t>
            </w:r>
            <w:r>
              <w:rPr>
                <w:rFonts w:ascii="Book Antiqua" w:hAnsi="Book Antiqua"/>
                <w:sz w:val="20"/>
                <w:szCs w:val="20"/>
              </w:rPr>
              <w:t>,</w:t>
            </w:r>
            <w:r w:rsidRPr="002E7A49">
              <w:rPr>
                <w:rFonts w:ascii="Book Antiqua" w:hAnsi="Book Antiqua"/>
                <w:sz w:val="20"/>
                <w:szCs w:val="20"/>
              </w:rPr>
              <w:t>788</w:t>
            </w:r>
          </w:p>
        </w:tc>
      </w:tr>
      <w:tr w:rsidR="00991295" w:rsidRPr="002E7A49" w14:paraId="1D02D5AA" w14:textId="77777777" w:rsidTr="004C4A7C">
        <w:trPr>
          <w:trHeight w:val="20"/>
        </w:trPr>
        <w:tc>
          <w:tcPr>
            <w:tcW w:w="6096" w:type="dxa"/>
            <w:tcBorders>
              <w:top w:val="nil"/>
              <w:left w:val="nil"/>
              <w:bottom w:val="nil"/>
              <w:right w:val="nil"/>
            </w:tcBorders>
            <w:vAlign w:val="center"/>
          </w:tcPr>
          <w:p w14:paraId="18CF59BD" w14:textId="4DF326DF" w:rsidR="00991295" w:rsidRPr="00D07797" w:rsidRDefault="00991295" w:rsidP="00991295">
            <w:pPr>
              <w:spacing w:after="0" w:line="276" w:lineRule="auto"/>
              <w:rPr>
                <w:rFonts w:ascii="Book Antiqua" w:hAnsi="Book Antiqua"/>
                <w:sz w:val="20"/>
                <w:szCs w:val="20"/>
              </w:rPr>
            </w:pPr>
            <w:r w:rsidRPr="00484014">
              <w:rPr>
                <w:rFonts w:ascii="Book Antiqua" w:hAnsi="Book Antiqua"/>
                <w:sz w:val="20"/>
                <w:szCs w:val="20"/>
              </w:rPr>
              <w:t>Provisión para cuentas incobrables</w:t>
            </w:r>
          </w:p>
        </w:tc>
        <w:tc>
          <w:tcPr>
            <w:tcW w:w="1417" w:type="dxa"/>
            <w:tcBorders>
              <w:top w:val="nil"/>
              <w:left w:val="nil"/>
              <w:bottom w:val="nil"/>
              <w:right w:val="nil"/>
            </w:tcBorders>
            <w:vAlign w:val="center"/>
          </w:tcPr>
          <w:p w14:paraId="65B26ACB" w14:textId="04270BBD"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u w:val="single"/>
              </w:rPr>
              <w:t>(127,890)</w:t>
            </w:r>
          </w:p>
        </w:tc>
        <w:tc>
          <w:tcPr>
            <w:tcW w:w="284" w:type="dxa"/>
            <w:tcBorders>
              <w:top w:val="nil"/>
              <w:left w:val="nil"/>
              <w:bottom w:val="nil"/>
              <w:right w:val="nil"/>
            </w:tcBorders>
            <w:vAlign w:val="center"/>
          </w:tcPr>
          <w:p w14:paraId="08B7E45C" w14:textId="77777777" w:rsidR="00991295" w:rsidRPr="00682E3B"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11C06582" w14:textId="68F9F327"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 xml:space="preserve">  </w:t>
            </w:r>
            <w:r w:rsidRPr="00484014">
              <w:rPr>
                <w:rFonts w:ascii="Book Antiqua" w:hAnsi="Book Antiqua"/>
                <w:sz w:val="20"/>
                <w:szCs w:val="20"/>
                <w:u w:val="single"/>
              </w:rPr>
              <w:t>(99,778)</w:t>
            </w:r>
          </w:p>
        </w:tc>
      </w:tr>
      <w:tr w:rsidR="00416DD3" w14:paraId="1D00117D" w14:textId="77777777" w:rsidTr="004C4A7C">
        <w:trPr>
          <w:trHeight w:val="20"/>
        </w:trPr>
        <w:tc>
          <w:tcPr>
            <w:tcW w:w="6096" w:type="dxa"/>
            <w:tcBorders>
              <w:top w:val="nil"/>
              <w:left w:val="nil"/>
              <w:bottom w:val="nil"/>
              <w:right w:val="nil"/>
            </w:tcBorders>
            <w:vAlign w:val="center"/>
          </w:tcPr>
          <w:p w14:paraId="303C3CE8" w14:textId="77777777" w:rsidR="00416DD3" w:rsidRPr="00484014" w:rsidRDefault="00416DD3" w:rsidP="004C4A7C">
            <w:pPr>
              <w:spacing w:after="0" w:line="360" w:lineRule="auto"/>
              <w:rPr>
                <w:rFonts w:ascii="Book Antiqua" w:hAnsi="Book Antiqua"/>
                <w:b/>
                <w:sz w:val="20"/>
                <w:szCs w:val="20"/>
              </w:rPr>
            </w:pPr>
            <w:r w:rsidRPr="00484014">
              <w:rPr>
                <w:rFonts w:ascii="Book Antiqua" w:hAnsi="Book Antiqua"/>
                <w:b/>
                <w:sz w:val="20"/>
                <w:szCs w:val="20"/>
              </w:rPr>
              <w:t>Total</w:t>
            </w:r>
          </w:p>
        </w:tc>
        <w:tc>
          <w:tcPr>
            <w:tcW w:w="1417" w:type="dxa"/>
            <w:tcBorders>
              <w:top w:val="nil"/>
              <w:left w:val="nil"/>
              <w:bottom w:val="nil"/>
              <w:right w:val="nil"/>
            </w:tcBorders>
            <w:tcMar>
              <w:top w:w="55" w:type="dxa"/>
              <w:bottom w:w="55" w:type="dxa"/>
            </w:tcMar>
            <w:vAlign w:val="center"/>
          </w:tcPr>
          <w:p w14:paraId="11F956A4" w14:textId="683041C9" w:rsidR="00416DD3" w:rsidRPr="004C4A7C" w:rsidRDefault="00416DD3" w:rsidP="004C4A7C">
            <w:pPr>
              <w:tabs>
                <w:tab w:val="left" w:pos="1079"/>
              </w:tabs>
              <w:spacing w:after="0" w:line="360" w:lineRule="auto"/>
              <w:jc w:val="right"/>
              <w:rPr>
                <w:rFonts w:ascii="Book Antiqua" w:hAnsi="Book Antiqua"/>
                <w:b/>
                <w:bCs/>
                <w:sz w:val="20"/>
                <w:szCs w:val="20"/>
                <w:u w:val="double"/>
              </w:rPr>
            </w:pPr>
            <w:r w:rsidRPr="004C4A7C">
              <w:rPr>
                <w:rFonts w:ascii="Book Antiqua" w:eastAsia="Times New Roman" w:hAnsi="Book Antiqua" w:cs="Calibri"/>
                <w:b/>
                <w:bCs/>
                <w:sz w:val="20"/>
                <w:szCs w:val="20"/>
                <w:u w:val="double"/>
                <w:lang w:eastAsia="es-EC"/>
              </w:rPr>
              <w:t xml:space="preserve">   157,265</w:t>
            </w:r>
          </w:p>
        </w:tc>
        <w:tc>
          <w:tcPr>
            <w:tcW w:w="284" w:type="dxa"/>
            <w:tcBorders>
              <w:top w:val="nil"/>
              <w:left w:val="nil"/>
              <w:bottom w:val="nil"/>
              <w:right w:val="nil"/>
            </w:tcBorders>
            <w:vAlign w:val="center"/>
          </w:tcPr>
          <w:p w14:paraId="257D9A8F" w14:textId="77777777" w:rsidR="00416DD3" w:rsidRPr="004C4A7C" w:rsidRDefault="00416DD3" w:rsidP="004C4A7C">
            <w:pPr>
              <w:tabs>
                <w:tab w:val="left" w:pos="1079"/>
              </w:tabs>
              <w:spacing w:after="0" w:line="360" w:lineRule="auto"/>
              <w:jc w:val="right"/>
              <w:rPr>
                <w:rFonts w:ascii="Book Antiqua" w:hAnsi="Book Antiqua"/>
                <w:b/>
                <w:bCs/>
                <w:sz w:val="20"/>
                <w:szCs w:val="20"/>
                <w:u w:val="double"/>
              </w:rPr>
            </w:pPr>
          </w:p>
        </w:tc>
        <w:tc>
          <w:tcPr>
            <w:tcW w:w="1187" w:type="dxa"/>
            <w:tcBorders>
              <w:top w:val="nil"/>
              <w:left w:val="nil"/>
              <w:bottom w:val="nil"/>
              <w:right w:val="nil"/>
            </w:tcBorders>
            <w:tcMar>
              <w:top w:w="55" w:type="dxa"/>
              <w:bottom w:w="55" w:type="dxa"/>
            </w:tcMar>
            <w:vAlign w:val="center"/>
          </w:tcPr>
          <w:p w14:paraId="5E9F36A4" w14:textId="482382F7" w:rsidR="00416DD3" w:rsidRPr="004C4A7C" w:rsidRDefault="00416DD3" w:rsidP="004C4A7C">
            <w:pPr>
              <w:tabs>
                <w:tab w:val="center" w:pos="857"/>
                <w:tab w:val="left" w:pos="1079"/>
                <w:tab w:val="right" w:pos="1714"/>
              </w:tabs>
              <w:spacing w:after="0" w:line="360" w:lineRule="auto"/>
              <w:jc w:val="right"/>
              <w:rPr>
                <w:b/>
                <w:bCs/>
                <w:u w:val="double"/>
              </w:rPr>
            </w:pPr>
            <w:r w:rsidRPr="004C4A7C">
              <w:rPr>
                <w:rFonts w:ascii="Book Antiqua" w:eastAsia="Times New Roman" w:hAnsi="Book Antiqua" w:cs="Calibri"/>
                <w:b/>
                <w:bCs/>
                <w:sz w:val="20"/>
                <w:szCs w:val="20"/>
                <w:u w:val="double"/>
                <w:lang w:eastAsia="es-EC"/>
              </w:rPr>
              <w:t xml:space="preserve">   62,535</w:t>
            </w:r>
          </w:p>
        </w:tc>
      </w:tr>
    </w:tbl>
    <w:p w14:paraId="26ABAF12" w14:textId="77777777" w:rsidR="006C26E9" w:rsidRDefault="006C26E9">
      <w:pPr>
        <w:spacing w:after="0"/>
        <w:jc w:val="both"/>
        <w:rPr>
          <w:rFonts w:ascii="Book Antiqua" w:hAnsi="Book Antiqua"/>
          <w:b/>
          <w:sz w:val="20"/>
          <w:szCs w:val="20"/>
        </w:rPr>
      </w:pPr>
    </w:p>
    <w:p w14:paraId="5898EDE6" w14:textId="77777777" w:rsidR="006C26E9" w:rsidRDefault="003300BA">
      <w:pPr>
        <w:jc w:val="both"/>
        <w:rPr>
          <w:rFonts w:ascii="Book Antiqua" w:hAnsi="Book Antiqua"/>
          <w:sz w:val="20"/>
          <w:szCs w:val="20"/>
        </w:rPr>
      </w:pPr>
      <w:bookmarkStart w:id="7" w:name="_Hlk101442413"/>
      <w:r>
        <w:rPr>
          <w:rFonts w:ascii="Book Antiqua" w:hAnsi="Book Antiqua"/>
          <w:sz w:val="20"/>
          <w:szCs w:val="20"/>
        </w:rPr>
        <w:t>La calidad crediticia de los clientes no relacionados se evalúa en tres categorías (clasificación interna):</w:t>
      </w:r>
    </w:p>
    <w:tbl>
      <w:tblPr>
        <w:tblStyle w:val="Tablaconcuadrcula"/>
        <w:tblW w:w="8931" w:type="dxa"/>
        <w:tblLook w:val="04A0" w:firstRow="1" w:lastRow="0" w:firstColumn="1" w:lastColumn="0" w:noHBand="0" w:noVBand="1"/>
      </w:tblPr>
      <w:tblGrid>
        <w:gridCol w:w="5780"/>
        <w:gridCol w:w="1752"/>
        <w:gridCol w:w="280"/>
        <w:gridCol w:w="1119"/>
      </w:tblGrid>
      <w:tr w:rsidR="004C4A7C" w14:paraId="16478736" w14:textId="77777777" w:rsidTr="004C4A7C">
        <w:tc>
          <w:tcPr>
            <w:tcW w:w="6096" w:type="dxa"/>
            <w:tcBorders>
              <w:top w:val="nil"/>
              <w:left w:val="nil"/>
              <w:bottom w:val="nil"/>
              <w:right w:val="nil"/>
            </w:tcBorders>
          </w:tcPr>
          <w:p w14:paraId="0CACE1B8" w14:textId="6CE3D7A0" w:rsidR="004C4A7C" w:rsidRDefault="004C4A7C" w:rsidP="004C4A7C">
            <w:pPr>
              <w:spacing w:after="0" w:line="276" w:lineRule="auto"/>
              <w:rPr>
                <w:rFonts w:ascii="Book Antiqua" w:hAnsi="Book Antiqua"/>
                <w:sz w:val="20"/>
                <w:szCs w:val="20"/>
              </w:rPr>
            </w:pPr>
            <w:bookmarkStart w:id="8" w:name="_Hlk101442478"/>
          </w:p>
        </w:tc>
        <w:tc>
          <w:tcPr>
            <w:tcW w:w="2835" w:type="dxa"/>
            <w:gridSpan w:val="3"/>
            <w:tcBorders>
              <w:top w:val="nil"/>
              <w:left w:val="nil"/>
              <w:bottom w:val="nil"/>
              <w:right w:val="nil"/>
            </w:tcBorders>
            <w:vAlign w:val="center"/>
          </w:tcPr>
          <w:p w14:paraId="67AA95F3" w14:textId="25031B65" w:rsidR="004C4A7C" w:rsidRDefault="004C4A7C" w:rsidP="004C4A7C">
            <w:pPr>
              <w:spacing w:after="0" w:line="276" w:lineRule="auto"/>
              <w:ind w:right="76"/>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4C4A7C" w14:paraId="2CE010D0" w14:textId="77777777" w:rsidTr="004C4A7C">
        <w:tc>
          <w:tcPr>
            <w:tcW w:w="6096" w:type="dxa"/>
            <w:tcBorders>
              <w:top w:val="nil"/>
              <w:left w:val="nil"/>
              <w:bottom w:val="nil"/>
              <w:right w:val="nil"/>
            </w:tcBorders>
          </w:tcPr>
          <w:p w14:paraId="6D973147" w14:textId="77777777" w:rsidR="004C4A7C" w:rsidRDefault="004C4A7C" w:rsidP="004C4A7C">
            <w:pPr>
              <w:spacing w:after="0" w:line="276" w:lineRule="auto"/>
              <w:rPr>
                <w:rFonts w:ascii="Book Antiqua" w:hAnsi="Book Antiqua"/>
                <w:sz w:val="20"/>
                <w:szCs w:val="20"/>
              </w:rPr>
            </w:pPr>
          </w:p>
        </w:tc>
        <w:tc>
          <w:tcPr>
            <w:tcW w:w="1417" w:type="dxa"/>
            <w:tcBorders>
              <w:top w:val="nil"/>
              <w:left w:val="nil"/>
              <w:bottom w:val="nil"/>
              <w:right w:val="nil"/>
            </w:tcBorders>
            <w:vAlign w:val="center"/>
          </w:tcPr>
          <w:p w14:paraId="5C4A648E" w14:textId="55628158" w:rsidR="004C4A7C" w:rsidRDefault="004C4A7C" w:rsidP="004C4A7C">
            <w:pPr>
              <w:spacing w:after="0" w:line="276" w:lineRule="auto"/>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1</w:t>
            </w:r>
          </w:p>
        </w:tc>
        <w:tc>
          <w:tcPr>
            <w:tcW w:w="284" w:type="dxa"/>
            <w:tcBorders>
              <w:top w:val="nil"/>
              <w:left w:val="nil"/>
              <w:bottom w:val="nil"/>
              <w:right w:val="nil"/>
            </w:tcBorders>
            <w:vAlign w:val="center"/>
          </w:tcPr>
          <w:p w14:paraId="2D008DDA" w14:textId="7A6AC019" w:rsidR="004C4A7C" w:rsidRDefault="004C4A7C" w:rsidP="004C4A7C">
            <w:pPr>
              <w:spacing w:after="0" w:line="276" w:lineRule="auto"/>
              <w:ind w:right="76"/>
              <w:jc w:val="center"/>
              <w:rPr>
                <w:rFonts w:ascii="Book Antiqua" w:hAnsi="Book Antiqua"/>
                <w:sz w:val="20"/>
                <w:szCs w:val="20"/>
              </w:rPr>
            </w:pPr>
          </w:p>
        </w:tc>
        <w:tc>
          <w:tcPr>
            <w:tcW w:w="1134" w:type="dxa"/>
            <w:tcBorders>
              <w:top w:val="nil"/>
              <w:left w:val="nil"/>
              <w:bottom w:val="nil"/>
              <w:right w:val="nil"/>
            </w:tcBorders>
            <w:vAlign w:val="center"/>
          </w:tcPr>
          <w:p w14:paraId="094EBE1D" w14:textId="54435C98" w:rsidR="004C4A7C" w:rsidRDefault="004C4A7C" w:rsidP="004C4A7C">
            <w:pPr>
              <w:spacing w:after="0" w:line="276" w:lineRule="auto"/>
              <w:ind w:right="76"/>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0</w:t>
            </w:r>
          </w:p>
        </w:tc>
      </w:tr>
      <w:tr w:rsidR="004C4A7C" w14:paraId="38118A27" w14:textId="77777777" w:rsidTr="004C4A7C">
        <w:tc>
          <w:tcPr>
            <w:tcW w:w="6096" w:type="dxa"/>
            <w:tcBorders>
              <w:top w:val="nil"/>
              <w:left w:val="nil"/>
              <w:bottom w:val="nil"/>
              <w:right w:val="nil"/>
            </w:tcBorders>
          </w:tcPr>
          <w:p w14:paraId="7CA20DEE" w14:textId="77777777" w:rsidR="004C4A7C" w:rsidRDefault="004C4A7C" w:rsidP="004C4A7C">
            <w:pPr>
              <w:spacing w:after="0" w:line="276" w:lineRule="auto"/>
              <w:rPr>
                <w:rFonts w:ascii="Book Antiqua" w:hAnsi="Book Antiqua"/>
                <w:sz w:val="20"/>
                <w:szCs w:val="20"/>
              </w:rPr>
            </w:pPr>
          </w:p>
        </w:tc>
        <w:tc>
          <w:tcPr>
            <w:tcW w:w="2835" w:type="dxa"/>
            <w:gridSpan w:val="3"/>
            <w:tcBorders>
              <w:top w:val="nil"/>
              <w:left w:val="nil"/>
              <w:bottom w:val="nil"/>
              <w:right w:val="nil"/>
            </w:tcBorders>
            <w:vAlign w:val="center"/>
          </w:tcPr>
          <w:p w14:paraId="3EF780B6" w14:textId="1A217CF2" w:rsidR="004C4A7C" w:rsidRDefault="004C4A7C" w:rsidP="004C4A7C">
            <w:pPr>
              <w:spacing w:after="0" w:line="276" w:lineRule="auto"/>
              <w:ind w:right="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09FB6E6A" w14:textId="77777777" w:rsidTr="004C4A7C">
        <w:tc>
          <w:tcPr>
            <w:tcW w:w="6096" w:type="dxa"/>
            <w:tcBorders>
              <w:top w:val="nil"/>
              <w:left w:val="nil"/>
              <w:bottom w:val="nil"/>
              <w:right w:val="nil"/>
            </w:tcBorders>
          </w:tcPr>
          <w:p w14:paraId="05D08AFF" w14:textId="77777777" w:rsidR="004C4A7C" w:rsidRPr="00EB15A4" w:rsidRDefault="004C4A7C" w:rsidP="004C4A7C">
            <w:pPr>
              <w:spacing w:after="0" w:line="276" w:lineRule="auto"/>
              <w:rPr>
                <w:rFonts w:ascii="Book Antiqua" w:hAnsi="Book Antiqua"/>
                <w:sz w:val="10"/>
                <w:szCs w:val="10"/>
              </w:rPr>
            </w:pPr>
          </w:p>
        </w:tc>
        <w:tc>
          <w:tcPr>
            <w:tcW w:w="2835" w:type="dxa"/>
            <w:gridSpan w:val="3"/>
            <w:tcBorders>
              <w:top w:val="nil"/>
              <w:left w:val="nil"/>
              <w:bottom w:val="nil"/>
              <w:right w:val="nil"/>
            </w:tcBorders>
            <w:vAlign w:val="center"/>
          </w:tcPr>
          <w:p w14:paraId="2C7119E7" w14:textId="77777777" w:rsidR="004C4A7C" w:rsidRPr="00EB15A4" w:rsidRDefault="004C4A7C" w:rsidP="004C4A7C">
            <w:pPr>
              <w:spacing w:after="0" w:line="276" w:lineRule="auto"/>
              <w:ind w:right="39"/>
              <w:jc w:val="center"/>
              <w:rPr>
                <w:rFonts w:ascii="Book Antiqua" w:eastAsia="Times New Roman" w:hAnsi="Book Antiqua" w:cs="Calibri"/>
                <w:b/>
                <w:bCs/>
                <w:color w:val="000000"/>
                <w:sz w:val="10"/>
                <w:szCs w:val="10"/>
                <w:lang w:eastAsia="es-EC"/>
              </w:rPr>
            </w:pPr>
          </w:p>
        </w:tc>
      </w:tr>
      <w:tr w:rsidR="00B371AB" w14:paraId="697374C0" w14:textId="77777777" w:rsidTr="004C4A7C">
        <w:tc>
          <w:tcPr>
            <w:tcW w:w="6096" w:type="dxa"/>
            <w:tcBorders>
              <w:top w:val="nil"/>
              <w:left w:val="nil"/>
              <w:bottom w:val="nil"/>
              <w:right w:val="nil"/>
            </w:tcBorders>
          </w:tcPr>
          <w:p w14:paraId="2F3AC822" w14:textId="18F8964E" w:rsidR="00B371AB" w:rsidRDefault="00B371AB" w:rsidP="00B371AB">
            <w:pPr>
              <w:spacing w:after="0" w:line="276" w:lineRule="auto"/>
              <w:rPr>
                <w:rFonts w:ascii="Book Antiqua" w:hAnsi="Book Antiqua"/>
                <w:sz w:val="20"/>
                <w:szCs w:val="20"/>
              </w:rPr>
            </w:pPr>
            <w:r>
              <w:rPr>
                <w:rFonts w:ascii="Book Antiqua" w:hAnsi="Book Antiqua"/>
                <w:sz w:val="20"/>
                <w:szCs w:val="20"/>
              </w:rPr>
              <w:t>Comercial</w:t>
            </w:r>
          </w:p>
        </w:tc>
        <w:tc>
          <w:tcPr>
            <w:tcW w:w="1417" w:type="dxa"/>
            <w:tcBorders>
              <w:top w:val="nil"/>
              <w:left w:val="nil"/>
              <w:bottom w:val="nil"/>
              <w:right w:val="nil"/>
            </w:tcBorders>
          </w:tcPr>
          <w:p w14:paraId="7D1C9F6F" w14:textId="2008C699" w:rsidR="00B371AB" w:rsidRPr="00D07797" w:rsidRDefault="00426560" w:rsidP="00B371AB">
            <w:pPr>
              <w:spacing w:after="0" w:line="276" w:lineRule="auto"/>
              <w:ind w:right="39"/>
              <w:jc w:val="right"/>
              <w:rPr>
                <w:rFonts w:ascii="Book Antiqua" w:hAnsi="Book Antiqua"/>
                <w:sz w:val="20"/>
                <w:szCs w:val="20"/>
                <w:highlight w:val="yellow"/>
              </w:rPr>
            </w:pPr>
            <w:r>
              <w:rPr>
                <w:rFonts w:ascii="Book Antiqua" w:hAnsi="Book Antiqua"/>
                <w:sz w:val="20"/>
                <w:szCs w:val="20"/>
              </w:rPr>
              <w:t>72,020</w:t>
            </w:r>
            <w:commentRangeStart w:id="9"/>
            <w:commentRangeStart w:id="10"/>
            <w:commentRangeEnd w:id="9"/>
            <w:r w:rsidR="00DB291D">
              <w:rPr>
                <w:rStyle w:val="Refdecomentario"/>
              </w:rPr>
              <w:commentReference w:id="9"/>
            </w:r>
            <w:commentRangeEnd w:id="10"/>
            <w:r>
              <w:rPr>
                <w:rStyle w:val="Refdecomentario"/>
              </w:rPr>
              <w:commentReference w:id="10"/>
            </w:r>
          </w:p>
        </w:tc>
        <w:tc>
          <w:tcPr>
            <w:tcW w:w="284" w:type="dxa"/>
            <w:tcBorders>
              <w:top w:val="nil"/>
              <w:left w:val="nil"/>
              <w:bottom w:val="nil"/>
              <w:right w:val="nil"/>
            </w:tcBorders>
          </w:tcPr>
          <w:p w14:paraId="4E1D526B" w14:textId="77777777" w:rsidR="00B371AB" w:rsidRDefault="00B371AB" w:rsidP="00B371AB">
            <w:pPr>
              <w:spacing w:after="0" w:line="276" w:lineRule="auto"/>
              <w:ind w:right="39"/>
              <w:jc w:val="right"/>
              <w:rPr>
                <w:rFonts w:ascii="Book Antiqua" w:hAnsi="Book Antiqua"/>
                <w:sz w:val="20"/>
                <w:szCs w:val="20"/>
              </w:rPr>
            </w:pPr>
          </w:p>
        </w:tc>
        <w:tc>
          <w:tcPr>
            <w:tcW w:w="1134" w:type="dxa"/>
            <w:tcBorders>
              <w:top w:val="nil"/>
              <w:left w:val="nil"/>
              <w:bottom w:val="nil"/>
              <w:right w:val="nil"/>
            </w:tcBorders>
          </w:tcPr>
          <w:p w14:paraId="55EFBEB1" w14:textId="21BEEB08" w:rsidR="00B371AB" w:rsidRDefault="00B371AB" w:rsidP="00B371AB">
            <w:pPr>
              <w:spacing w:after="0" w:line="276" w:lineRule="auto"/>
              <w:ind w:right="39"/>
              <w:jc w:val="right"/>
              <w:rPr>
                <w:rFonts w:ascii="Book Antiqua" w:hAnsi="Book Antiqua"/>
                <w:sz w:val="20"/>
                <w:szCs w:val="20"/>
              </w:rPr>
            </w:pPr>
            <w:r>
              <w:rPr>
                <w:rFonts w:ascii="Book Antiqua" w:hAnsi="Book Antiqua"/>
                <w:sz w:val="20"/>
                <w:szCs w:val="20"/>
              </w:rPr>
              <w:t>62,014</w:t>
            </w:r>
          </w:p>
        </w:tc>
      </w:tr>
      <w:tr w:rsidR="0010262A" w14:paraId="54EBB715" w14:textId="77777777" w:rsidTr="004C4A7C">
        <w:tc>
          <w:tcPr>
            <w:tcW w:w="6096" w:type="dxa"/>
            <w:tcBorders>
              <w:top w:val="nil"/>
              <w:left w:val="nil"/>
              <w:bottom w:val="nil"/>
              <w:right w:val="nil"/>
            </w:tcBorders>
          </w:tcPr>
          <w:p w14:paraId="511AE6BA" w14:textId="77777777" w:rsidR="0010262A" w:rsidRDefault="0010262A">
            <w:pPr>
              <w:spacing w:after="0" w:line="276" w:lineRule="auto"/>
              <w:rPr>
                <w:rFonts w:ascii="Book Antiqua" w:hAnsi="Book Antiqua"/>
                <w:sz w:val="20"/>
                <w:szCs w:val="20"/>
              </w:rPr>
            </w:pPr>
            <w:r>
              <w:rPr>
                <w:rFonts w:ascii="Book Antiqua" w:hAnsi="Book Antiqua"/>
                <w:sz w:val="20"/>
                <w:szCs w:val="20"/>
              </w:rPr>
              <w:t>Residencial</w:t>
            </w:r>
          </w:p>
        </w:tc>
        <w:tc>
          <w:tcPr>
            <w:tcW w:w="1417" w:type="dxa"/>
            <w:tcBorders>
              <w:top w:val="nil"/>
              <w:left w:val="nil"/>
              <w:bottom w:val="nil"/>
              <w:right w:val="nil"/>
            </w:tcBorders>
          </w:tcPr>
          <w:p w14:paraId="10124BAF" w14:textId="66B8E6FA" w:rsidR="0010262A" w:rsidRPr="00D07797" w:rsidRDefault="00426560" w:rsidP="00B371AB">
            <w:pPr>
              <w:spacing w:after="0" w:line="276" w:lineRule="auto"/>
              <w:ind w:right="39"/>
              <w:jc w:val="right"/>
              <w:rPr>
                <w:rFonts w:ascii="Book Antiqua" w:hAnsi="Book Antiqua"/>
                <w:sz w:val="20"/>
                <w:szCs w:val="20"/>
                <w:highlight w:val="yellow"/>
              </w:rPr>
            </w:pPr>
            <w:r>
              <w:rPr>
                <w:rFonts w:ascii="Book Antiqua" w:hAnsi="Book Antiqua"/>
                <w:sz w:val="20"/>
                <w:szCs w:val="20"/>
                <w:highlight w:val="yellow"/>
              </w:rPr>
              <w:t>80,369</w:t>
            </w:r>
          </w:p>
        </w:tc>
        <w:tc>
          <w:tcPr>
            <w:tcW w:w="284" w:type="dxa"/>
            <w:tcBorders>
              <w:top w:val="nil"/>
              <w:left w:val="nil"/>
              <w:bottom w:val="nil"/>
              <w:right w:val="nil"/>
            </w:tcBorders>
          </w:tcPr>
          <w:p w14:paraId="34E3C574" w14:textId="77777777" w:rsidR="0010262A" w:rsidRDefault="0010262A" w:rsidP="00B371AB">
            <w:pPr>
              <w:spacing w:after="0" w:line="276" w:lineRule="auto"/>
              <w:ind w:right="39"/>
              <w:jc w:val="right"/>
              <w:rPr>
                <w:rFonts w:ascii="Book Antiqua" w:hAnsi="Book Antiqua"/>
                <w:sz w:val="20"/>
                <w:szCs w:val="20"/>
              </w:rPr>
            </w:pPr>
          </w:p>
        </w:tc>
        <w:tc>
          <w:tcPr>
            <w:tcW w:w="1134" w:type="dxa"/>
            <w:tcBorders>
              <w:top w:val="nil"/>
              <w:left w:val="nil"/>
              <w:bottom w:val="nil"/>
              <w:right w:val="nil"/>
            </w:tcBorders>
          </w:tcPr>
          <w:p w14:paraId="28EE3172" w14:textId="4041BC5B" w:rsidR="0010262A" w:rsidRDefault="0010262A" w:rsidP="00B371AB">
            <w:pPr>
              <w:spacing w:after="0" w:line="276" w:lineRule="auto"/>
              <w:ind w:right="39"/>
              <w:jc w:val="right"/>
              <w:rPr>
                <w:rFonts w:ascii="Book Antiqua" w:hAnsi="Book Antiqua"/>
                <w:sz w:val="20"/>
                <w:szCs w:val="20"/>
              </w:rPr>
            </w:pPr>
            <w:r>
              <w:rPr>
                <w:rFonts w:ascii="Book Antiqua" w:hAnsi="Book Antiqua"/>
                <w:sz w:val="20"/>
                <w:szCs w:val="20"/>
              </w:rPr>
              <w:t>78,808</w:t>
            </w:r>
          </w:p>
        </w:tc>
      </w:tr>
      <w:tr w:rsidR="0010262A" w14:paraId="44CD1A4E" w14:textId="77777777" w:rsidTr="004C4A7C">
        <w:tc>
          <w:tcPr>
            <w:tcW w:w="6096" w:type="dxa"/>
            <w:tcBorders>
              <w:top w:val="nil"/>
              <w:left w:val="nil"/>
              <w:bottom w:val="nil"/>
              <w:right w:val="nil"/>
            </w:tcBorders>
          </w:tcPr>
          <w:p w14:paraId="71DB8435" w14:textId="77777777" w:rsidR="0010262A" w:rsidRDefault="0010262A">
            <w:pPr>
              <w:spacing w:after="0" w:line="276" w:lineRule="auto"/>
              <w:rPr>
                <w:rFonts w:ascii="Book Antiqua" w:hAnsi="Book Antiqua"/>
                <w:sz w:val="20"/>
                <w:szCs w:val="20"/>
              </w:rPr>
            </w:pPr>
            <w:r>
              <w:rPr>
                <w:rFonts w:ascii="Book Antiqua" w:hAnsi="Book Antiqua"/>
                <w:sz w:val="20"/>
                <w:szCs w:val="20"/>
              </w:rPr>
              <w:t>Otros</w:t>
            </w:r>
          </w:p>
        </w:tc>
        <w:tc>
          <w:tcPr>
            <w:tcW w:w="1417" w:type="dxa"/>
            <w:tcBorders>
              <w:top w:val="nil"/>
              <w:left w:val="nil"/>
              <w:bottom w:val="nil"/>
              <w:right w:val="nil"/>
            </w:tcBorders>
          </w:tcPr>
          <w:p w14:paraId="0D6BCE75" w14:textId="7959B68D" w:rsidR="0010262A" w:rsidRPr="00426560" w:rsidRDefault="00426560" w:rsidP="00426560">
            <w:pPr>
              <w:spacing w:after="0" w:line="276" w:lineRule="auto"/>
              <w:ind w:right="39"/>
              <w:jc w:val="center"/>
              <w:rPr>
                <w:rFonts w:ascii="Book Antiqua" w:hAnsi="Book Antiqua"/>
                <w:sz w:val="20"/>
                <w:szCs w:val="20"/>
                <w:highlight w:val="yellow"/>
                <w:u w:val="single"/>
              </w:rPr>
            </w:pPr>
            <w:r>
              <w:rPr>
                <w:rFonts w:ascii="Book Antiqua" w:hAnsi="Book Antiqua"/>
                <w:sz w:val="20"/>
                <w:szCs w:val="20"/>
                <w:highlight w:val="yellow"/>
              </w:rPr>
              <w:t xml:space="preserve">          </w:t>
            </w:r>
            <w:r w:rsidRPr="00426560">
              <w:rPr>
                <w:rFonts w:ascii="Book Antiqua" w:hAnsi="Book Antiqua"/>
                <w:sz w:val="20"/>
                <w:szCs w:val="20"/>
                <w:highlight w:val="yellow"/>
              </w:rPr>
              <w:t xml:space="preserve">      </w:t>
            </w:r>
            <w:r>
              <w:rPr>
                <w:rFonts w:ascii="Book Antiqua" w:hAnsi="Book Antiqua"/>
                <w:sz w:val="20"/>
                <w:szCs w:val="20"/>
                <w:highlight w:val="yellow"/>
                <w:u w:val="single"/>
              </w:rPr>
              <w:t xml:space="preserve">      </w:t>
            </w:r>
            <w:r w:rsidRPr="00426560">
              <w:rPr>
                <w:rFonts w:ascii="Book Antiqua" w:hAnsi="Book Antiqua"/>
                <w:sz w:val="20"/>
                <w:szCs w:val="20"/>
                <w:highlight w:val="yellow"/>
                <w:u w:val="single"/>
              </w:rPr>
              <w:t xml:space="preserve"> 9</w:t>
            </w:r>
            <w:r>
              <w:rPr>
                <w:rFonts w:ascii="Book Antiqua" w:hAnsi="Book Antiqua"/>
                <w:sz w:val="20"/>
                <w:szCs w:val="20"/>
                <w:highlight w:val="yellow"/>
                <w:u w:val="single"/>
              </w:rPr>
              <w:t>16</w:t>
            </w:r>
          </w:p>
        </w:tc>
        <w:tc>
          <w:tcPr>
            <w:tcW w:w="284" w:type="dxa"/>
            <w:tcBorders>
              <w:top w:val="nil"/>
              <w:left w:val="nil"/>
              <w:bottom w:val="nil"/>
              <w:right w:val="nil"/>
            </w:tcBorders>
          </w:tcPr>
          <w:p w14:paraId="18F2107E" w14:textId="77777777" w:rsidR="0010262A" w:rsidRPr="00B152B6" w:rsidRDefault="0010262A" w:rsidP="00B371AB">
            <w:pPr>
              <w:spacing w:after="0" w:line="276" w:lineRule="auto"/>
              <w:ind w:right="39"/>
              <w:jc w:val="right"/>
              <w:rPr>
                <w:rFonts w:ascii="Book Antiqua" w:hAnsi="Book Antiqua"/>
                <w:sz w:val="20"/>
                <w:szCs w:val="20"/>
              </w:rPr>
            </w:pPr>
          </w:p>
        </w:tc>
        <w:tc>
          <w:tcPr>
            <w:tcW w:w="1134" w:type="dxa"/>
            <w:tcBorders>
              <w:top w:val="nil"/>
              <w:left w:val="nil"/>
              <w:bottom w:val="nil"/>
              <w:right w:val="nil"/>
            </w:tcBorders>
          </w:tcPr>
          <w:p w14:paraId="7BDC12E0" w14:textId="211AB72D" w:rsidR="0010262A" w:rsidRDefault="0010262A" w:rsidP="00B371AB">
            <w:pPr>
              <w:spacing w:after="0" w:line="276" w:lineRule="auto"/>
              <w:ind w:right="39"/>
              <w:jc w:val="right"/>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10</w:t>
            </w:r>
          </w:p>
        </w:tc>
      </w:tr>
      <w:tr w:rsidR="0010262A" w14:paraId="044AB1BD" w14:textId="77777777" w:rsidTr="004C4A7C">
        <w:tc>
          <w:tcPr>
            <w:tcW w:w="6096" w:type="dxa"/>
            <w:tcBorders>
              <w:top w:val="nil"/>
              <w:left w:val="nil"/>
              <w:bottom w:val="nil"/>
              <w:right w:val="nil"/>
            </w:tcBorders>
          </w:tcPr>
          <w:p w14:paraId="0B76F0CA" w14:textId="77777777" w:rsidR="0010262A" w:rsidRDefault="0010262A">
            <w:pPr>
              <w:spacing w:after="0" w:line="276" w:lineRule="auto"/>
              <w:rPr>
                <w:rFonts w:ascii="Book Antiqua" w:hAnsi="Book Antiqua"/>
                <w:b/>
                <w:sz w:val="20"/>
                <w:szCs w:val="20"/>
              </w:rPr>
            </w:pPr>
            <w:r>
              <w:rPr>
                <w:rFonts w:ascii="Book Antiqua" w:hAnsi="Book Antiqua"/>
                <w:b/>
                <w:sz w:val="20"/>
                <w:szCs w:val="20"/>
              </w:rPr>
              <w:t>Total</w:t>
            </w:r>
          </w:p>
        </w:tc>
        <w:tc>
          <w:tcPr>
            <w:tcW w:w="1417" w:type="dxa"/>
            <w:tcBorders>
              <w:top w:val="nil"/>
              <w:left w:val="nil"/>
              <w:bottom w:val="nil"/>
              <w:right w:val="nil"/>
            </w:tcBorders>
          </w:tcPr>
          <w:p w14:paraId="6D002FAD" w14:textId="6EB8D3E5" w:rsidR="0010262A" w:rsidRPr="00B97EC2"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84" w:type="dxa"/>
            <w:tcBorders>
              <w:top w:val="nil"/>
              <w:left w:val="nil"/>
              <w:bottom w:val="nil"/>
              <w:right w:val="nil"/>
            </w:tcBorders>
          </w:tcPr>
          <w:p w14:paraId="62F9297F" w14:textId="77777777" w:rsidR="0010262A" w:rsidRDefault="0010262A" w:rsidP="00B371AB">
            <w:pPr>
              <w:spacing w:after="0" w:line="276" w:lineRule="auto"/>
              <w:ind w:right="39"/>
              <w:jc w:val="right"/>
              <w:rPr>
                <w:rFonts w:ascii="Book Antiqua" w:hAnsi="Book Antiqua"/>
                <w:sz w:val="20"/>
                <w:szCs w:val="20"/>
                <w:u w:val="double"/>
              </w:rPr>
            </w:pPr>
          </w:p>
        </w:tc>
        <w:tc>
          <w:tcPr>
            <w:tcW w:w="1134" w:type="dxa"/>
            <w:tcBorders>
              <w:top w:val="nil"/>
              <w:left w:val="nil"/>
              <w:bottom w:val="nil"/>
              <w:right w:val="nil"/>
            </w:tcBorders>
          </w:tcPr>
          <w:p w14:paraId="3B31E5D3" w14:textId="196F6EC5" w:rsidR="0010262A"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u w:val="double"/>
              </w:rPr>
              <w:t>140,832</w:t>
            </w:r>
          </w:p>
        </w:tc>
      </w:tr>
      <w:bookmarkEnd w:id="7"/>
      <w:bookmarkEnd w:id="8"/>
    </w:tbl>
    <w:p w14:paraId="40914A38" w14:textId="77777777" w:rsidR="006C26E9" w:rsidRDefault="006C26E9" w:rsidP="00EB15A4">
      <w:pPr>
        <w:spacing w:after="0"/>
        <w:jc w:val="both"/>
        <w:rPr>
          <w:rFonts w:ascii="Book Antiqua" w:hAnsi="Book Antiqua"/>
          <w:sz w:val="20"/>
          <w:szCs w:val="20"/>
        </w:rPr>
      </w:pPr>
    </w:p>
    <w:p w14:paraId="20D926C7" w14:textId="77777777" w:rsidR="006C26E9" w:rsidRPr="007310DE" w:rsidRDefault="003300BA">
      <w:pPr>
        <w:jc w:val="both"/>
        <w:rPr>
          <w:rFonts w:ascii="Book Antiqua" w:hAnsi="Book Antiqua"/>
          <w:sz w:val="20"/>
          <w:szCs w:val="20"/>
          <w:highlight w:val="yellow"/>
        </w:rPr>
      </w:pPr>
      <w:r w:rsidRPr="007310DE">
        <w:rPr>
          <w:rFonts w:ascii="Book Antiqua" w:hAnsi="Book Antiqua"/>
          <w:sz w:val="20"/>
          <w:szCs w:val="20"/>
          <w:highlight w:val="yellow"/>
        </w:rPr>
        <w:t xml:space="preserve">Para medir las pérdidas crediticias esperadas la cartera de dientes ha sido agrupada con base en las características de riesgos y en su historial de vencimiento para los cuales se han determinado ratios </w:t>
      </w:r>
      <w:bookmarkStart w:id="11" w:name="_Hlk102992213"/>
      <w:r w:rsidRPr="007310DE">
        <w:rPr>
          <w:rFonts w:ascii="Book Antiqua" w:hAnsi="Book Antiqua"/>
          <w:sz w:val="20"/>
          <w:szCs w:val="20"/>
          <w:highlight w:val="yellow"/>
        </w:rPr>
        <w:t>de pérdida crediticia esperada.</w:t>
      </w:r>
    </w:p>
    <w:p w14:paraId="45B1715E" w14:textId="348ECC05" w:rsidR="006C26E9" w:rsidRPr="007310DE" w:rsidRDefault="0010262A">
      <w:pPr>
        <w:jc w:val="both"/>
        <w:rPr>
          <w:rFonts w:ascii="Book Antiqua" w:hAnsi="Book Antiqua"/>
          <w:sz w:val="20"/>
          <w:szCs w:val="20"/>
          <w:highlight w:val="yellow"/>
        </w:rPr>
      </w:pPr>
      <w:r w:rsidRPr="007310DE">
        <w:rPr>
          <w:rFonts w:ascii="Book Antiqua" w:hAnsi="Book Antiqua"/>
          <w:sz w:val="20"/>
          <w:szCs w:val="20"/>
          <w:highlight w:val="yellow"/>
        </w:rPr>
        <w:t>Las ratios</w:t>
      </w:r>
      <w:r w:rsidR="003300BA" w:rsidRPr="007310DE">
        <w:rPr>
          <w:rFonts w:ascii="Book Antiqua" w:hAnsi="Book Antiqua"/>
          <w:sz w:val="20"/>
          <w:szCs w:val="20"/>
          <w:highlight w:val="yellow"/>
        </w:rPr>
        <w:t xml:space="preserve"> de pérdidas crediticias esperadas se basan en perfiles de pago de las ventas realizadas por la Compañía a en el período de 36 meses anteriores al 31de diciembre de 2021. Al establecer </w:t>
      </w:r>
      <w:proofErr w:type="gramStart"/>
      <w:r w:rsidR="003300BA" w:rsidRPr="007310DE">
        <w:rPr>
          <w:rFonts w:ascii="Book Antiqua" w:hAnsi="Book Antiqua"/>
          <w:sz w:val="20"/>
          <w:szCs w:val="20"/>
          <w:highlight w:val="yellow"/>
        </w:rPr>
        <w:t>los ratios</w:t>
      </w:r>
      <w:proofErr w:type="gramEnd"/>
      <w:r w:rsidR="003300BA" w:rsidRPr="007310DE">
        <w:rPr>
          <w:rFonts w:ascii="Book Antiqua" w:hAnsi="Book Antiqua"/>
          <w:sz w:val="20"/>
          <w:szCs w:val="20"/>
          <w:highlight w:val="yellow"/>
        </w:rPr>
        <w:t xml:space="preserve">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del 2021:</w:t>
      </w:r>
    </w:p>
    <w:tbl>
      <w:tblPr>
        <w:tblStyle w:val="Tablaconcuadrcula"/>
        <w:tblW w:w="9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1952"/>
        <w:gridCol w:w="2071"/>
        <w:gridCol w:w="1902"/>
      </w:tblGrid>
      <w:tr w:rsidR="006C26E9" w:rsidRPr="007310DE" w14:paraId="46BD4A4C" w14:textId="77777777" w:rsidTr="00E17CB6">
        <w:trPr>
          <w:trHeight w:val="20"/>
        </w:trPr>
        <w:tc>
          <w:tcPr>
            <w:tcW w:w="3127" w:type="dxa"/>
          </w:tcPr>
          <w:p w14:paraId="4356EB28" w14:textId="77777777" w:rsidR="006C26E9" w:rsidRPr="007310DE" w:rsidRDefault="006C26E9">
            <w:pPr>
              <w:jc w:val="both"/>
              <w:rPr>
                <w:rFonts w:ascii="Book Antiqua" w:hAnsi="Book Antiqua"/>
                <w:sz w:val="18"/>
                <w:szCs w:val="18"/>
                <w:highlight w:val="yellow"/>
              </w:rPr>
            </w:pPr>
          </w:p>
        </w:tc>
        <w:tc>
          <w:tcPr>
            <w:tcW w:w="1952" w:type="dxa"/>
          </w:tcPr>
          <w:p w14:paraId="7888265C" w14:textId="77777777" w:rsidR="006C26E9" w:rsidRPr="007310DE" w:rsidRDefault="003300BA">
            <w:pPr>
              <w:jc w:val="right"/>
              <w:rPr>
                <w:rFonts w:ascii="Book Antiqua" w:hAnsi="Book Antiqua"/>
                <w:b/>
                <w:sz w:val="18"/>
                <w:szCs w:val="18"/>
                <w:highlight w:val="yellow"/>
              </w:rPr>
            </w:pPr>
            <w:proofErr w:type="gramStart"/>
            <w:r w:rsidRPr="007310DE">
              <w:rPr>
                <w:rFonts w:ascii="Book Antiqua" w:hAnsi="Book Antiqua"/>
                <w:b/>
                <w:sz w:val="18"/>
                <w:szCs w:val="18"/>
                <w:highlight w:val="yellow"/>
              </w:rPr>
              <w:t>Ratio esperado</w:t>
            </w:r>
            <w:proofErr w:type="gramEnd"/>
            <w:r w:rsidRPr="007310DE">
              <w:rPr>
                <w:rFonts w:ascii="Book Antiqua" w:hAnsi="Book Antiqua"/>
                <w:b/>
                <w:sz w:val="18"/>
                <w:szCs w:val="18"/>
                <w:highlight w:val="yellow"/>
              </w:rPr>
              <w:t xml:space="preserve"> de pérdida crediticia</w:t>
            </w:r>
          </w:p>
        </w:tc>
        <w:tc>
          <w:tcPr>
            <w:tcW w:w="2071" w:type="dxa"/>
          </w:tcPr>
          <w:p w14:paraId="1A34868B" w14:textId="77777777" w:rsidR="006C26E9" w:rsidRPr="007310DE" w:rsidRDefault="003300BA">
            <w:pPr>
              <w:jc w:val="center"/>
              <w:rPr>
                <w:rFonts w:ascii="Book Antiqua" w:hAnsi="Book Antiqua"/>
                <w:b/>
                <w:sz w:val="18"/>
                <w:szCs w:val="18"/>
                <w:highlight w:val="yellow"/>
              </w:rPr>
            </w:pPr>
            <w:r w:rsidRPr="007310DE">
              <w:rPr>
                <w:rFonts w:ascii="Book Antiqua" w:hAnsi="Book Antiqua"/>
                <w:b/>
                <w:sz w:val="18"/>
                <w:szCs w:val="18"/>
                <w:highlight w:val="yellow"/>
              </w:rPr>
              <w:t>Cuentas por cobrar comerciales</w:t>
            </w:r>
          </w:p>
        </w:tc>
        <w:tc>
          <w:tcPr>
            <w:tcW w:w="1902" w:type="dxa"/>
          </w:tcPr>
          <w:p w14:paraId="6C1A445B" w14:textId="77777777" w:rsidR="006C26E9" w:rsidRPr="007310DE" w:rsidRDefault="003300BA">
            <w:pPr>
              <w:jc w:val="center"/>
              <w:rPr>
                <w:rFonts w:ascii="Book Antiqua" w:hAnsi="Book Antiqua"/>
                <w:b/>
                <w:sz w:val="18"/>
                <w:szCs w:val="18"/>
                <w:highlight w:val="yellow"/>
              </w:rPr>
            </w:pPr>
            <w:r w:rsidRPr="007310DE">
              <w:rPr>
                <w:rFonts w:ascii="Book Antiqua" w:hAnsi="Book Antiqua"/>
                <w:b/>
                <w:sz w:val="18"/>
                <w:szCs w:val="18"/>
                <w:highlight w:val="yellow"/>
              </w:rPr>
              <w:t>Pérdida crediticia esperada</w:t>
            </w:r>
          </w:p>
        </w:tc>
      </w:tr>
      <w:tr w:rsidR="006C26E9" w:rsidRPr="007310DE" w14:paraId="08CCA8F5" w14:textId="77777777" w:rsidTr="00E17CB6">
        <w:trPr>
          <w:trHeight w:val="20"/>
        </w:trPr>
        <w:tc>
          <w:tcPr>
            <w:tcW w:w="3127" w:type="dxa"/>
          </w:tcPr>
          <w:p w14:paraId="66D82D88" w14:textId="77777777" w:rsidR="006C26E9" w:rsidRPr="007310DE" w:rsidRDefault="003300BA">
            <w:pPr>
              <w:spacing w:after="0" w:line="276" w:lineRule="auto"/>
              <w:jc w:val="both"/>
              <w:rPr>
                <w:rFonts w:ascii="Book Antiqua" w:hAnsi="Book Antiqua"/>
                <w:b/>
                <w:sz w:val="18"/>
                <w:szCs w:val="18"/>
                <w:highlight w:val="yellow"/>
              </w:rPr>
            </w:pPr>
            <w:r w:rsidRPr="007310DE">
              <w:rPr>
                <w:rFonts w:ascii="Book Antiqua" w:hAnsi="Book Antiqua"/>
                <w:b/>
                <w:sz w:val="18"/>
                <w:szCs w:val="18"/>
                <w:highlight w:val="yellow"/>
              </w:rPr>
              <w:t>Por vencer</w:t>
            </w:r>
          </w:p>
          <w:p w14:paraId="0E57B824" w14:textId="77777777" w:rsidR="006C26E9" w:rsidRPr="007310DE" w:rsidRDefault="003300BA">
            <w:pPr>
              <w:spacing w:after="0" w:line="276" w:lineRule="auto"/>
              <w:jc w:val="both"/>
              <w:rPr>
                <w:rFonts w:ascii="Book Antiqua" w:hAnsi="Book Antiqua"/>
                <w:b/>
                <w:sz w:val="18"/>
                <w:szCs w:val="18"/>
                <w:highlight w:val="yellow"/>
              </w:rPr>
            </w:pPr>
            <w:r w:rsidRPr="007310DE">
              <w:rPr>
                <w:rFonts w:ascii="Book Antiqua" w:hAnsi="Book Antiqua"/>
                <w:b/>
                <w:sz w:val="18"/>
                <w:szCs w:val="18"/>
                <w:highlight w:val="yellow"/>
              </w:rPr>
              <w:t>Vencidos:</w:t>
            </w:r>
          </w:p>
        </w:tc>
        <w:tc>
          <w:tcPr>
            <w:tcW w:w="1952" w:type="dxa"/>
          </w:tcPr>
          <w:p w14:paraId="563FE89C" w14:textId="77777777" w:rsidR="006C26E9" w:rsidRPr="007310DE" w:rsidRDefault="006C26E9">
            <w:pPr>
              <w:spacing w:after="0" w:line="276" w:lineRule="auto"/>
              <w:jc w:val="right"/>
              <w:rPr>
                <w:rFonts w:ascii="Book Antiqua" w:hAnsi="Book Antiqua"/>
                <w:sz w:val="18"/>
                <w:szCs w:val="18"/>
                <w:highlight w:val="yellow"/>
              </w:rPr>
            </w:pPr>
          </w:p>
        </w:tc>
        <w:tc>
          <w:tcPr>
            <w:tcW w:w="2071" w:type="dxa"/>
          </w:tcPr>
          <w:p w14:paraId="6CCB96F7" w14:textId="77777777" w:rsidR="006C26E9" w:rsidRPr="007310DE" w:rsidRDefault="003300BA">
            <w:pPr>
              <w:spacing w:after="0" w:line="276" w:lineRule="auto"/>
              <w:jc w:val="right"/>
              <w:rPr>
                <w:rFonts w:ascii="Book Antiqua" w:hAnsi="Book Antiqua"/>
                <w:sz w:val="18"/>
                <w:szCs w:val="18"/>
                <w:highlight w:val="yellow"/>
              </w:rPr>
            </w:pPr>
            <w:r w:rsidRPr="007310DE">
              <w:rPr>
                <w:rFonts w:ascii="Book Antiqua" w:hAnsi="Book Antiqua"/>
                <w:sz w:val="18"/>
                <w:szCs w:val="18"/>
                <w:highlight w:val="yellow"/>
              </w:rPr>
              <w:t>0</w:t>
            </w:r>
          </w:p>
        </w:tc>
        <w:tc>
          <w:tcPr>
            <w:tcW w:w="1902" w:type="dxa"/>
          </w:tcPr>
          <w:p w14:paraId="596B69F4" w14:textId="77777777" w:rsidR="006C26E9" w:rsidRPr="007310DE" w:rsidRDefault="003300BA">
            <w:pPr>
              <w:spacing w:after="0" w:line="276" w:lineRule="auto"/>
              <w:jc w:val="right"/>
              <w:rPr>
                <w:rFonts w:ascii="Book Antiqua" w:hAnsi="Book Antiqua"/>
                <w:sz w:val="18"/>
                <w:szCs w:val="18"/>
                <w:highlight w:val="yellow"/>
              </w:rPr>
            </w:pPr>
            <w:r w:rsidRPr="007310DE">
              <w:rPr>
                <w:rFonts w:ascii="Book Antiqua" w:hAnsi="Book Antiqua"/>
                <w:sz w:val="18"/>
                <w:szCs w:val="18"/>
                <w:highlight w:val="yellow"/>
              </w:rPr>
              <w:t>0</w:t>
            </w:r>
          </w:p>
        </w:tc>
      </w:tr>
      <w:tr w:rsidR="006C26E9" w:rsidRPr="007310DE" w14:paraId="05ADD4DE" w14:textId="77777777" w:rsidTr="00E17CB6">
        <w:trPr>
          <w:trHeight w:val="20"/>
        </w:trPr>
        <w:tc>
          <w:tcPr>
            <w:tcW w:w="3127" w:type="dxa"/>
          </w:tcPr>
          <w:tbl>
            <w:tblPr>
              <w:tblStyle w:val="Tablaconcuadrcula"/>
              <w:tblW w:w="5000" w:type="pct"/>
              <w:tblLook w:val="04A0" w:firstRow="1" w:lastRow="0" w:firstColumn="1" w:lastColumn="0" w:noHBand="0" w:noVBand="1"/>
            </w:tblPr>
            <w:tblGrid>
              <w:gridCol w:w="2912"/>
            </w:tblGrid>
            <w:tr w:rsidR="006C26E9" w:rsidRPr="007310DE" w14:paraId="5450915A" w14:textId="77777777" w:rsidTr="000B21D7">
              <w:tc>
                <w:tcPr>
                  <w:tcW w:w="2912" w:type="dxa"/>
                  <w:tcBorders>
                    <w:top w:val="nil"/>
                    <w:left w:val="nil"/>
                    <w:bottom w:val="nil"/>
                    <w:right w:val="nil"/>
                  </w:tcBorders>
                </w:tcPr>
                <w:p w14:paraId="2E7A8763"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1 a 30 días</w:t>
                  </w:r>
                </w:p>
                <w:p w14:paraId="2DA8A646"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31 a 60 días</w:t>
                  </w:r>
                </w:p>
                <w:p w14:paraId="39FFA5F2"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61 a 90 días</w:t>
                  </w:r>
                </w:p>
                <w:p w14:paraId="1F8DF894"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91 a 129 días</w:t>
                  </w:r>
                </w:p>
                <w:p w14:paraId="2485FA11"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121 a 180 días</w:t>
                  </w:r>
                </w:p>
                <w:p w14:paraId="42D72FC6"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 xml:space="preserve">De 181 a 360 días </w:t>
                  </w:r>
                </w:p>
              </w:tc>
            </w:tr>
          </w:tbl>
          <w:p w14:paraId="52F61B60" w14:textId="77777777" w:rsidR="006C26E9" w:rsidRPr="007310DE" w:rsidRDefault="006C26E9">
            <w:pPr>
              <w:spacing w:after="0" w:line="276" w:lineRule="auto"/>
              <w:rPr>
                <w:rFonts w:ascii="Book Antiqua" w:hAnsi="Book Antiqua"/>
                <w:sz w:val="18"/>
                <w:szCs w:val="18"/>
                <w:highlight w:val="yellow"/>
              </w:rPr>
            </w:pPr>
          </w:p>
        </w:tc>
        <w:tc>
          <w:tcPr>
            <w:tcW w:w="1952" w:type="dxa"/>
          </w:tcPr>
          <w:p w14:paraId="46850100" w14:textId="0CB361ED"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0.66</w:t>
            </w:r>
            <w:r w:rsidR="003300BA" w:rsidRPr="007310DE">
              <w:rPr>
                <w:rFonts w:ascii="Book Antiqua" w:hAnsi="Book Antiqua"/>
                <w:sz w:val="18"/>
                <w:szCs w:val="18"/>
                <w:highlight w:val="yellow"/>
              </w:rPr>
              <w:t>%</w:t>
            </w:r>
          </w:p>
          <w:p w14:paraId="77842FA5" w14:textId="6BD84B79"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1.28</w:t>
            </w:r>
            <w:r w:rsidR="003300BA" w:rsidRPr="007310DE">
              <w:rPr>
                <w:rFonts w:ascii="Book Antiqua" w:hAnsi="Book Antiqua"/>
                <w:sz w:val="18"/>
                <w:szCs w:val="18"/>
                <w:highlight w:val="yellow"/>
              </w:rPr>
              <w:t>%</w:t>
            </w:r>
          </w:p>
          <w:p w14:paraId="2524B432" w14:textId="393B9049"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2.21</w:t>
            </w:r>
            <w:r w:rsidR="003300BA" w:rsidRPr="007310DE">
              <w:rPr>
                <w:rFonts w:ascii="Book Antiqua" w:hAnsi="Book Antiqua"/>
                <w:sz w:val="18"/>
                <w:szCs w:val="18"/>
                <w:highlight w:val="yellow"/>
              </w:rPr>
              <w:t>%</w:t>
            </w:r>
          </w:p>
          <w:p w14:paraId="0C21A155" w14:textId="00E09B3C"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2.32</w:t>
            </w:r>
            <w:r w:rsidR="003300BA" w:rsidRPr="007310DE">
              <w:rPr>
                <w:rFonts w:ascii="Book Antiqua" w:hAnsi="Book Antiqua"/>
                <w:sz w:val="18"/>
                <w:szCs w:val="18"/>
                <w:highlight w:val="yellow"/>
              </w:rPr>
              <w:t>%</w:t>
            </w:r>
          </w:p>
          <w:p w14:paraId="0136F214" w14:textId="6017A1E0"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3.32</w:t>
            </w:r>
            <w:r w:rsidR="003300BA" w:rsidRPr="007310DE">
              <w:rPr>
                <w:rFonts w:ascii="Book Antiqua" w:hAnsi="Book Antiqua"/>
                <w:sz w:val="18"/>
                <w:szCs w:val="18"/>
                <w:highlight w:val="yellow"/>
              </w:rPr>
              <w:t>%</w:t>
            </w:r>
          </w:p>
          <w:p w14:paraId="33F1A595" w14:textId="133118F0"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6.51</w:t>
            </w:r>
            <w:r w:rsidR="003300BA" w:rsidRPr="007310DE">
              <w:rPr>
                <w:rFonts w:ascii="Book Antiqua" w:hAnsi="Book Antiqua"/>
                <w:sz w:val="18"/>
                <w:szCs w:val="18"/>
                <w:highlight w:val="yellow"/>
              </w:rPr>
              <w:t>%</w:t>
            </w:r>
          </w:p>
        </w:tc>
        <w:tc>
          <w:tcPr>
            <w:tcW w:w="2071" w:type="dxa"/>
          </w:tcPr>
          <w:p w14:paraId="586A276F" w14:textId="33289E90"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4,565</w:t>
            </w:r>
          </w:p>
          <w:p w14:paraId="7B77BEA6" w14:textId="535690AF"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2,349</w:t>
            </w:r>
          </w:p>
          <w:p w14:paraId="3BD9EF6D" w14:textId="5B88913A"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2,533</w:t>
            </w:r>
          </w:p>
          <w:p w14:paraId="32C2EBA9" w14:textId="031A86E4"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2,284</w:t>
            </w:r>
          </w:p>
          <w:p w14:paraId="7AD77BAC" w14:textId="7FB37018"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3,920</w:t>
            </w:r>
          </w:p>
          <w:p w14:paraId="37B0680D" w14:textId="3D5F439C" w:rsidR="006C26E9" w:rsidRPr="007310DE" w:rsidRDefault="003300BA">
            <w:pPr>
              <w:spacing w:after="0" w:line="276" w:lineRule="auto"/>
              <w:jc w:val="right"/>
              <w:rPr>
                <w:rFonts w:ascii="Book Antiqua" w:hAnsi="Book Antiqua"/>
                <w:sz w:val="18"/>
                <w:szCs w:val="18"/>
                <w:highlight w:val="yellow"/>
              </w:rPr>
            </w:pPr>
            <w:r w:rsidRPr="007310DE">
              <w:rPr>
                <w:rFonts w:ascii="Book Antiqua" w:hAnsi="Book Antiqua"/>
                <w:sz w:val="18"/>
                <w:szCs w:val="18"/>
                <w:highlight w:val="yellow"/>
              </w:rPr>
              <w:t>1</w:t>
            </w:r>
            <w:r w:rsidR="00330B28">
              <w:rPr>
                <w:rFonts w:ascii="Book Antiqua" w:hAnsi="Book Antiqua"/>
                <w:sz w:val="18"/>
                <w:szCs w:val="18"/>
                <w:highlight w:val="yellow"/>
              </w:rPr>
              <w:t>0,764</w:t>
            </w:r>
          </w:p>
        </w:tc>
        <w:tc>
          <w:tcPr>
            <w:tcW w:w="1902" w:type="dxa"/>
          </w:tcPr>
          <w:p w14:paraId="05948A3A" w14:textId="2D94AF7B"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30</w:t>
            </w:r>
          </w:p>
          <w:p w14:paraId="2E877BD5" w14:textId="2414DB49"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30</w:t>
            </w:r>
          </w:p>
          <w:p w14:paraId="1EA66D07" w14:textId="7737E79A"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56</w:t>
            </w:r>
          </w:p>
          <w:p w14:paraId="71B1666E" w14:textId="4A7F773E"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53</w:t>
            </w:r>
          </w:p>
          <w:p w14:paraId="3DB36F57" w14:textId="12903369"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30</w:t>
            </w:r>
          </w:p>
          <w:p w14:paraId="27C32D4E" w14:textId="14F9A973"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701</w:t>
            </w:r>
          </w:p>
        </w:tc>
      </w:tr>
      <w:tr w:rsidR="006C26E9" w:rsidRPr="007310DE" w14:paraId="00033A52" w14:textId="77777777" w:rsidTr="00E17CB6">
        <w:trPr>
          <w:trHeight w:val="20"/>
        </w:trPr>
        <w:tc>
          <w:tcPr>
            <w:tcW w:w="3127" w:type="dxa"/>
          </w:tcPr>
          <w:p w14:paraId="78CBFFB8"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Más de 360 días</w:t>
            </w:r>
          </w:p>
        </w:tc>
        <w:tc>
          <w:tcPr>
            <w:tcW w:w="1952" w:type="dxa"/>
          </w:tcPr>
          <w:p w14:paraId="451E2317" w14:textId="77777777" w:rsidR="006C26E9" w:rsidRPr="007310DE" w:rsidRDefault="003300BA">
            <w:pPr>
              <w:spacing w:after="0" w:line="276" w:lineRule="auto"/>
              <w:jc w:val="center"/>
              <w:rPr>
                <w:rFonts w:ascii="Book Antiqua" w:hAnsi="Book Antiqua"/>
                <w:sz w:val="18"/>
                <w:szCs w:val="18"/>
                <w:highlight w:val="yellow"/>
              </w:rPr>
            </w:pPr>
            <w:r w:rsidRPr="007310DE">
              <w:rPr>
                <w:rFonts w:ascii="Book Antiqua" w:hAnsi="Book Antiqua"/>
                <w:sz w:val="18"/>
                <w:szCs w:val="18"/>
                <w:highlight w:val="yellow"/>
              </w:rPr>
              <w:t>100%</w:t>
            </w:r>
          </w:p>
        </w:tc>
        <w:tc>
          <w:tcPr>
            <w:tcW w:w="2071" w:type="dxa"/>
          </w:tcPr>
          <w:p w14:paraId="3034FCE7" w14:textId="6FEAE80A" w:rsidR="006C26E9" w:rsidRPr="007310DE" w:rsidRDefault="00330B28">
            <w:pPr>
              <w:spacing w:after="0" w:line="276" w:lineRule="auto"/>
              <w:jc w:val="right"/>
              <w:rPr>
                <w:rFonts w:ascii="Book Antiqua" w:hAnsi="Book Antiqua"/>
                <w:sz w:val="18"/>
                <w:szCs w:val="18"/>
                <w:highlight w:val="yellow"/>
                <w:u w:val="single"/>
              </w:rPr>
            </w:pPr>
            <w:r>
              <w:rPr>
                <w:rFonts w:ascii="Book Antiqua" w:hAnsi="Book Antiqua"/>
                <w:sz w:val="18"/>
                <w:szCs w:val="18"/>
                <w:highlight w:val="yellow"/>
                <w:u w:val="single"/>
              </w:rPr>
              <w:t>26,890</w:t>
            </w:r>
          </w:p>
        </w:tc>
        <w:tc>
          <w:tcPr>
            <w:tcW w:w="1902" w:type="dxa"/>
          </w:tcPr>
          <w:p w14:paraId="7BD6F1B2" w14:textId="496E9FCC" w:rsidR="006C26E9" w:rsidRPr="007310DE" w:rsidRDefault="00330B28">
            <w:pPr>
              <w:spacing w:after="0" w:line="276" w:lineRule="auto"/>
              <w:jc w:val="right"/>
              <w:rPr>
                <w:rFonts w:ascii="Book Antiqua" w:hAnsi="Book Antiqua"/>
                <w:sz w:val="18"/>
                <w:szCs w:val="18"/>
                <w:highlight w:val="yellow"/>
                <w:u w:val="single"/>
              </w:rPr>
            </w:pPr>
            <w:r>
              <w:rPr>
                <w:rFonts w:ascii="Book Antiqua" w:hAnsi="Book Antiqua"/>
                <w:sz w:val="18"/>
                <w:szCs w:val="18"/>
                <w:highlight w:val="yellow"/>
                <w:u w:val="single"/>
              </w:rPr>
              <w:t>126,890</w:t>
            </w:r>
          </w:p>
        </w:tc>
      </w:tr>
      <w:tr w:rsidR="006C26E9" w:rsidRPr="007310DE" w14:paraId="247FD93B" w14:textId="77777777" w:rsidTr="00E17CB6">
        <w:trPr>
          <w:trHeight w:val="20"/>
        </w:trPr>
        <w:tc>
          <w:tcPr>
            <w:tcW w:w="3127" w:type="dxa"/>
          </w:tcPr>
          <w:p w14:paraId="16E10A9F" w14:textId="77777777" w:rsidR="006C26E9" w:rsidRPr="007310DE" w:rsidRDefault="003300BA">
            <w:pPr>
              <w:spacing w:after="0" w:line="276" w:lineRule="auto"/>
              <w:rPr>
                <w:rFonts w:ascii="Book Antiqua" w:hAnsi="Book Antiqua"/>
                <w:b/>
                <w:sz w:val="18"/>
                <w:szCs w:val="18"/>
                <w:highlight w:val="yellow"/>
              </w:rPr>
            </w:pPr>
            <w:r w:rsidRPr="007310DE">
              <w:rPr>
                <w:rFonts w:ascii="Book Antiqua" w:hAnsi="Book Antiqua"/>
                <w:b/>
                <w:sz w:val="18"/>
                <w:szCs w:val="18"/>
                <w:highlight w:val="yellow"/>
              </w:rPr>
              <w:t>Total</w:t>
            </w:r>
          </w:p>
        </w:tc>
        <w:tc>
          <w:tcPr>
            <w:tcW w:w="1952" w:type="dxa"/>
          </w:tcPr>
          <w:p w14:paraId="52613D65" w14:textId="77777777" w:rsidR="006C26E9" w:rsidRPr="007310DE" w:rsidRDefault="006C26E9">
            <w:pPr>
              <w:spacing w:after="0" w:line="276" w:lineRule="auto"/>
              <w:jc w:val="right"/>
              <w:rPr>
                <w:rFonts w:ascii="Book Antiqua" w:hAnsi="Book Antiqua"/>
                <w:sz w:val="18"/>
                <w:szCs w:val="18"/>
                <w:highlight w:val="yellow"/>
              </w:rPr>
            </w:pPr>
          </w:p>
        </w:tc>
        <w:tc>
          <w:tcPr>
            <w:tcW w:w="2071" w:type="dxa"/>
          </w:tcPr>
          <w:p w14:paraId="777D25DD" w14:textId="7AB26E13" w:rsidR="006C26E9" w:rsidRPr="007310DE" w:rsidRDefault="003300BA">
            <w:pPr>
              <w:spacing w:after="0" w:line="276" w:lineRule="auto"/>
              <w:jc w:val="right"/>
              <w:rPr>
                <w:rFonts w:ascii="Book Antiqua" w:hAnsi="Book Antiqua"/>
                <w:sz w:val="18"/>
                <w:szCs w:val="18"/>
                <w:highlight w:val="yellow"/>
                <w:u w:val="double"/>
              </w:rPr>
            </w:pPr>
            <w:commentRangeStart w:id="12"/>
            <w:commentRangeStart w:id="13"/>
            <w:r w:rsidRPr="007310DE">
              <w:rPr>
                <w:rFonts w:ascii="Book Antiqua" w:hAnsi="Book Antiqua"/>
                <w:sz w:val="18"/>
                <w:szCs w:val="18"/>
                <w:highlight w:val="yellow"/>
                <w:u w:val="double"/>
              </w:rPr>
              <w:t>1</w:t>
            </w:r>
            <w:commentRangeEnd w:id="12"/>
            <w:r w:rsidR="00330B28">
              <w:rPr>
                <w:rFonts w:ascii="Book Antiqua" w:hAnsi="Book Antiqua"/>
                <w:sz w:val="18"/>
                <w:szCs w:val="18"/>
                <w:u w:val="double"/>
              </w:rPr>
              <w:t>53,305</w:t>
            </w:r>
            <w:r w:rsidR="004C4A7C">
              <w:rPr>
                <w:rStyle w:val="Refdecomentario"/>
              </w:rPr>
              <w:commentReference w:id="12"/>
            </w:r>
            <w:commentRangeEnd w:id="13"/>
            <w:r w:rsidR="00330B28">
              <w:rPr>
                <w:rStyle w:val="Refdecomentario"/>
              </w:rPr>
              <w:commentReference w:id="13"/>
            </w:r>
          </w:p>
        </w:tc>
        <w:tc>
          <w:tcPr>
            <w:tcW w:w="1902" w:type="dxa"/>
          </w:tcPr>
          <w:p w14:paraId="17229376" w14:textId="311CA736" w:rsidR="006C26E9" w:rsidRPr="007310DE" w:rsidRDefault="00330B28">
            <w:pPr>
              <w:spacing w:after="0" w:line="276" w:lineRule="auto"/>
              <w:jc w:val="right"/>
              <w:rPr>
                <w:rFonts w:ascii="Book Antiqua" w:hAnsi="Book Antiqua"/>
                <w:sz w:val="18"/>
                <w:szCs w:val="18"/>
                <w:highlight w:val="yellow"/>
                <w:u w:val="double"/>
              </w:rPr>
            </w:pPr>
            <w:r>
              <w:rPr>
                <w:rFonts w:ascii="Book Antiqua" w:hAnsi="Book Antiqua"/>
                <w:sz w:val="18"/>
                <w:szCs w:val="18"/>
                <w:highlight w:val="yellow"/>
                <w:u w:val="double"/>
              </w:rPr>
              <w:t>127,890</w:t>
            </w:r>
          </w:p>
        </w:tc>
      </w:tr>
      <w:bookmarkEnd w:id="11"/>
    </w:tbl>
    <w:p w14:paraId="7239A944" w14:textId="77777777" w:rsidR="004C4A7C" w:rsidRDefault="004C4A7C">
      <w:pPr>
        <w:jc w:val="both"/>
        <w:rPr>
          <w:rFonts w:ascii="Book Antiqua" w:hAnsi="Book Antiqua"/>
          <w:sz w:val="20"/>
          <w:szCs w:val="20"/>
          <w:highlight w:val="yellow"/>
        </w:rPr>
      </w:pPr>
    </w:p>
    <w:p w14:paraId="18C74BCA" w14:textId="3C99C57A" w:rsidR="006C26E9" w:rsidRPr="007310DE" w:rsidRDefault="003300BA">
      <w:pPr>
        <w:jc w:val="both"/>
        <w:rPr>
          <w:rFonts w:ascii="Book Antiqua" w:hAnsi="Book Antiqua"/>
          <w:sz w:val="20"/>
          <w:szCs w:val="20"/>
          <w:highlight w:val="yellow"/>
        </w:rPr>
      </w:pPr>
      <w:r w:rsidRPr="007310DE">
        <w:rPr>
          <w:rFonts w:ascii="Book Antiqua" w:hAnsi="Book Antiqua"/>
          <w:sz w:val="20"/>
          <w:szCs w:val="20"/>
          <w:highlight w:val="yellow"/>
        </w:rPr>
        <w:t>Cambios en la provisión de cuentas incobrables:</w:t>
      </w:r>
    </w:p>
    <w:tbl>
      <w:tblPr>
        <w:tblStyle w:val="Tablaconcuadrcula"/>
        <w:tblW w:w="8984" w:type="dxa"/>
        <w:tblLook w:val="04A0" w:firstRow="1" w:lastRow="0" w:firstColumn="1" w:lastColumn="0" w:noHBand="0" w:noVBand="1"/>
      </w:tblPr>
      <w:tblGrid>
        <w:gridCol w:w="6617"/>
        <w:gridCol w:w="1180"/>
        <w:gridCol w:w="283"/>
        <w:gridCol w:w="904"/>
      </w:tblGrid>
      <w:tr w:rsidR="00EB15A4" w:rsidRPr="007310DE" w14:paraId="28D5A23F" w14:textId="77777777" w:rsidTr="00C737BC">
        <w:tc>
          <w:tcPr>
            <w:tcW w:w="6617" w:type="dxa"/>
            <w:tcBorders>
              <w:top w:val="nil"/>
              <w:left w:val="nil"/>
              <w:bottom w:val="nil"/>
              <w:right w:val="nil"/>
            </w:tcBorders>
          </w:tcPr>
          <w:p w14:paraId="655DC5B0" w14:textId="012CC269" w:rsidR="00EB15A4" w:rsidRPr="007310DE" w:rsidRDefault="00EB15A4" w:rsidP="00EB15A4">
            <w:pPr>
              <w:spacing w:after="0" w:line="276" w:lineRule="auto"/>
              <w:rPr>
                <w:rFonts w:ascii="Book Antiqua" w:hAnsi="Book Antiqua"/>
                <w:b/>
                <w:sz w:val="20"/>
                <w:szCs w:val="20"/>
                <w:highlight w:val="yellow"/>
              </w:rPr>
            </w:pPr>
          </w:p>
        </w:tc>
        <w:tc>
          <w:tcPr>
            <w:tcW w:w="2367" w:type="dxa"/>
            <w:gridSpan w:val="3"/>
            <w:tcBorders>
              <w:top w:val="nil"/>
              <w:left w:val="nil"/>
              <w:bottom w:val="nil"/>
              <w:right w:val="nil"/>
            </w:tcBorders>
            <w:vAlign w:val="center"/>
          </w:tcPr>
          <w:p w14:paraId="4CC7D225" w14:textId="71CCC311" w:rsidR="00EB15A4" w:rsidRPr="007310DE" w:rsidRDefault="00EB15A4" w:rsidP="00EB15A4">
            <w:pPr>
              <w:spacing w:after="0" w:line="276" w:lineRule="auto"/>
              <w:jc w:val="center"/>
              <w:rPr>
                <w:highlight w:val="yellow"/>
              </w:rPr>
            </w:pPr>
            <w:r w:rsidRPr="00B67238">
              <w:rPr>
                <w:rFonts w:ascii="Book Antiqua" w:eastAsia="Times New Roman" w:hAnsi="Book Antiqua" w:cs="Calibri"/>
                <w:b/>
                <w:bCs/>
                <w:color w:val="000000"/>
                <w:sz w:val="20"/>
                <w:szCs w:val="20"/>
                <w:lang w:eastAsia="es-EC"/>
              </w:rPr>
              <w:t>Diciembre 31,</w:t>
            </w:r>
          </w:p>
        </w:tc>
      </w:tr>
      <w:tr w:rsidR="00EB15A4" w:rsidRPr="007310DE" w14:paraId="7CCE7A75" w14:textId="77777777" w:rsidTr="00C737BC">
        <w:tc>
          <w:tcPr>
            <w:tcW w:w="6617" w:type="dxa"/>
            <w:tcBorders>
              <w:top w:val="nil"/>
              <w:left w:val="nil"/>
              <w:bottom w:val="nil"/>
              <w:right w:val="nil"/>
            </w:tcBorders>
          </w:tcPr>
          <w:p w14:paraId="14E32785" w14:textId="77777777" w:rsidR="00EB15A4" w:rsidRPr="007310DE" w:rsidRDefault="00EB15A4" w:rsidP="00EB15A4">
            <w:pPr>
              <w:spacing w:after="0" w:line="276" w:lineRule="auto"/>
              <w:rPr>
                <w:rFonts w:ascii="Book Antiqua" w:hAnsi="Book Antiqua"/>
                <w:b/>
                <w:sz w:val="20"/>
                <w:szCs w:val="20"/>
                <w:highlight w:val="yellow"/>
              </w:rPr>
            </w:pPr>
          </w:p>
        </w:tc>
        <w:tc>
          <w:tcPr>
            <w:tcW w:w="1180" w:type="dxa"/>
            <w:tcBorders>
              <w:top w:val="nil"/>
              <w:left w:val="nil"/>
              <w:bottom w:val="nil"/>
              <w:right w:val="nil"/>
            </w:tcBorders>
            <w:vAlign w:val="center"/>
          </w:tcPr>
          <w:p w14:paraId="696FCF56" w14:textId="14D9A325" w:rsidR="00EB15A4" w:rsidRPr="007310DE" w:rsidRDefault="00EB15A4" w:rsidP="00EB15A4">
            <w:pPr>
              <w:spacing w:after="0" w:line="276" w:lineRule="auto"/>
              <w:jc w:val="center"/>
              <w:rPr>
                <w:rFonts w:ascii="Book Antiqua" w:hAnsi="Book Antiqua"/>
                <w:sz w:val="20"/>
                <w:szCs w:val="20"/>
                <w:highlight w:val="yellow"/>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01721506" w14:textId="77777777" w:rsidR="00EB15A4" w:rsidRPr="007310DE" w:rsidRDefault="00EB15A4" w:rsidP="00EB15A4">
            <w:pPr>
              <w:spacing w:after="0" w:line="276" w:lineRule="auto"/>
              <w:jc w:val="center"/>
              <w:rPr>
                <w:rFonts w:ascii="Book Antiqua" w:hAnsi="Book Antiqua"/>
                <w:sz w:val="20"/>
                <w:szCs w:val="20"/>
                <w:highlight w:val="yellow"/>
              </w:rPr>
            </w:pPr>
          </w:p>
        </w:tc>
        <w:tc>
          <w:tcPr>
            <w:tcW w:w="904" w:type="dxa"/>
            <w:tcBorders>
              <w:top w:val="nil"/>
              <w:left w:val="nil"/>
              <w:bottom w:val="nil"/>
              <w:right w:val="nil"/>
            </w:tcBorders>
            <w:vAlign w:val="center"/>
          </w:tcPr>
          <w:p w14:paraId="109D478C" w14:textId="3A717B93" w:rsidR="00EB15A4" w:rsidRPr="007310DE" w:rsidRDefault="00EB15A4" w:rsidP="00EB15A4">
            <w:pPr>
              <w:spacing w:after="0" w:line="276" w:lineRule="auto"/>
              <w:jc w:val="center"/>
              <w:rPr>
                <w:highlight w:val="yellow"/>
              </w:rPr>
            </w:pPr>
            <w:r w:rsidRPr="00B72A60">
              <w:rPr>
                <w:rFonts w:ascii="Book Antiqua" w:hAnsi="Book Antiqua"/>
                <w:b/>
                <w:sz w:val="20"/>
                <w:szCs w:val="20"/>
                <w:u w:val="single"/>
              </w:rPr>
              <w:t>202</w:t>
            </w:r>
            <w:r>
              <w:rPr>
                <w:rFonts w:ascii="Book Antiqua" w:hAnsi="Book Antiqua"/>
                <w:b/>
                <w:sz w:val="20"/>
                <w:szCs w:val="20"/>
                <w:u w:val="single"/>
              </w:rPr>
              <w:t>0</w:t>
            </w:r>
          </w:p>
        </w:tc>
      </w:tr>
      <w:tr w:rsidR="00EB15A4" w:rsidRPr="007310DE" w14:paraId="23BBF3A8" w14:textId="77777777" w:rsidTr="00C737BC">
        <w:tc>
          <w:tcPr>
            <w:tcW w:w="6617" w:type="dxa"/>
            <w:tcBorders>
              <w:top w:val="nil"/>
              <w:left w:val="nil"/>
              <w:bottom w:val="nil"/>
              <w:right w:val="nil"/>
            </w:tcBorders>
          </w:tcPr>
          <w:p w14:paraId="05C99415" w14:textId="77777777" w:rsidR="00EB15A4" w:rsidRPr="007310DE" w:rsidRDefault="00EB15A4" w:rsidP="00EB15A4">
            <w:pPr>
              <w:spacing w:after="0" w:line="276" w:lineRule="auto"/>
              <w:rPr>
                <w:rFonts w:ascii="Book Antiqua" w:hAnsi="Book Antiqua"/>
                <w:b/>
                <w:sz w:val="20"/>
                <w:szCs w:val="20"/>
                <w:highlight w:val="yellow"/>
              </w:rPr>
            </w:pPr>
          </w:p>
        </w:tc>
        <w:tc>
          <w:tcPr>
            <w:tcW w:w="2367" w:type="dxa"/>
            <w:gridSpan w:val="3"/>
            <w:tcBorders>
              <w:top w:val="nil"/>
              <w:left w:val="nil"/>
              <w:bottom w:val="nil"/>
              <w:right w:val="nil"/>
            </w:tcBorders>
            <w:vAlign w:val="center"/>
          </w:tcPr>
          <w:p w14:paraId="4426E8C0" w14:textId="3EB30FAD" w:rsidR="00EB15A4" w:rsidRPr="007310DE" w:rsidRDefault="00EB15A4" w:rsidP="00EB15A4">
            <w:pPr>
              <w:spacing w:after="0" w:line="276" w:lineRule="auto"/>
              <w:jc w:val="center"/>
              <w:rPr>
                <w:highlight w:val="yellow"/>
              </w:rPr>
            </w:pPr>
            <w:r w:rsidRPr="00B67238">
              <w:rPr>
                <w:rFonts w:ascii="Book Antiqua" w:eastAsia="Times New Roman" w:hAnsi="Book Antiqua" w:cs="Calibri"/>
                <w:b/>
                <w:bCs/>
                <w:color w:val="000000"/>
                <w:sz w:val="20"/>
                <w:szCs w:val="20"/>
                <w:lang w:eastAsia="es-EC"/>
              </w:rPr>
              <w:t>(En US dólares)</w:t>
            </w:r>
          </w:p>
        </w:tc>
      </w:tr>
      <w:tr w:rsidR="00EB15A4" w:rsidRPr="007310DE" w14:paraId="6DC83D78" w14:textId="77777777" w:rsidTr="00C737BC">
        <w:tc>
          <w:tcPr>
            <w:tcW w:w="6617" w:type="dxa"/>
            <w:tcBorders>
              <w:top w:val="nil"/>
              <w:left w:val="nil"/>
              <w:bottom w:val="nil"/>
              <w:right w:val="nil"/>
            </w:tcBorders>
          </w:tcPr>
          <w:p w14:paraId="4E8DD4EC" w14:textId="77777777" w:rsidR="00EB15A4" w:rsidRPr="007310DE" w:rsidRDefault="00EB15A4">
            <w:pPr>
              <w:spacing w:after="0" w:line="276" w:lineRule="auto"/>
              <w:rPr>
                <w:rFonts w:ascii="Book Antiqua" w:hAnsi="Book Antiqua"/>
                <w:b/>
                <w:sz w:val="20"/>
                <w:szCs w:val="20"/>
                <w:highlight w:val="yellow"/>
              </w:rPr>
            </w:pPr>
          </w:p>
        </w:tc>
        <w:tc>
          <w:tcPr>
            <w:tcW w:w="1180" w:type="dxa"/>
            <w:tcBorders>
              <w:top w:val="nil"/>
              <w:left w:val="nil"/>
              <w:bottom w:val="nil"/>
              <w:right w:val="nil"/>
            </w:tcBorders>
          </w:tcPr>
          <w:p w14:paraId="322E3B93" w14:textId="77777777" w:rsidR="00EB15A4" w:rsidRPr="007310DE" w:rsidRDefault="00EB15A4">
            <w:pPr>
              <w:spacing w:after="0" w:line="276" w:lineRule="auto"/>
              <w:jc w:val="right"/>
              <w:rPr>
                <w:rFonts w:ascii="Book Antiqua" w:hAnsi="Book Antiqua"/>
                <w:sz w:val="20"/>
                <w:szCs w:val="20"/>
                <w:highlight w:val="yellow"/>
              </w:rPr>
            </w:pPr>
          </w:p>
        </w:tc>
        <w:tc>
          <w:tcPr>
            <w:tcW w:w="283" w:type="dxa"/>
            <w:tcBorders>
              <w:top w:val="nil"/>
              <w:left w:val="nil"/>
              <w:bottom w:val="nil"/>
              <w:right w:val="nil"/>
            </w:tcBorders>
          </w:tcPr>
          <w:p w14:paraId="32B04813" w14:textId="77777777" w:rsidR="00EB15A4" w:rsidRPr="007310DE" w:rsidRDefault="00EB15A4">
            <w:pPr>
              <w:spacing w:after="0" w:line="276" w:lineRule="auto"/>
              <w:jc w:val="right"/>
              <w:rPr>
                <w:rFonts w:ascii="Book Antiqua" w:hAnsi="Book Antiqua"/>
                <w:sz w:val="20"/>
                <w:szCs w:val="20"/>
                <w:highlight w:val="yellow"/>
              </w:rPr>
            </w:pPr>
          </w:p>
        </w:tc>
        <w:tc>
          <w:tcPr>
            <w:tcW w:w="904" w:type="dxa"/>
            <w:tcBorders>
              <w:top w:val="nil"/>
              <w:left w:val="nil"/>
              <w:bottom w:val="nil"/>
              <w:right w:val="nil"/>
            </w:tcBorders>
          </w:tcPr>
          <w:p w14:paraId="2FC9DA4B" w14:textId="77777777" w:rsidR="00EB15A4" w:rsidRPr="007310DE" w:rsidRDefault="00EB15A4">
            <w:pPr>
              <w:spacing w:after="0" w:line="276" w:lineRule="auto"/>
              <w:jc w:val="right"/>
              <w:rPr>
                <w:highlight w:val="yellow"/>
              </w:rPr>
            </w:pPr>
          </w:p>
        </w:tc>
      </w:tr>
      <w:tr w:rsidR="00EB15A4" w:rsidRPr="007310DE" w14:paraId="70621CDB" w14:textId="77777777" w:rsidTr="00C737BC">
        <w:tc>
          <w:tcPr>
            <w:tcW w:w="6617" w:type="dxa"/>
            <w:tcBorders>
              <w:top w:val="nil"/>
              <w:left w:val="nil"/>
              <w:bottom w:val="nil"/>
              <w:right w:val="nil"/>
            </w:tcBorders>
          </w:tcPr>
          <w:p w14:paraId="1C249B6C" w14:textId="54B2515A" w:rsidR="00EB15A4" w:rsidRPr="007310DE" w:rsidRDefault="00EB15A4" w:rsidP="00EB15A4">
            <w:pPr>
              <w:spacing w:after="0" w:line="276" w:lineRule="auto"/>
              <w:rPr>
                <w:rFonts w:ascii="Book Antiqua" w:hAnsi="Book Antiqua"/>
                <w:b/>
                <w:sz w:val="20"/>
                <w:szCs w:val="20"/>
                <w:highlight w:val="yellow"/>
              </w:rPr>
            </w:pPr>
            <w:r w:rsidRPr="007310DE">
              <w:rPr>
                <w:rFonts w:ascii="Book Antiqua" w:hAnsi="Book Antiqua"/>
                <w:b/>
                <w:sz w:val="20"/>
                <w:szCs w:val="20"/>
                <w:highlight w:val="yellow"/>
              </w:rPr>
              <w:t>Saldos al inicio del año</w:t>
            </w:r>
          </w:p>
        </w:tc>
        <w:tc>
          <w:tcPr>
            <w:tcW w:w="1180" w:type="dxa"/>
            <w:tcBorders>
              <w:top w:val="nil"/>
              <w:left w:val="nil"/>
              <w:bottom w:val="nil"/>
              <w:right w:val="nil"/>
            </w:tcBorders>
          </w:tcPr>
          <w:p w14:paraId="436B2F03" w14:textId="57E7D524" w:rsidR="00EB15A4" w:rsidRPr="007310DE" w:rsidRDefault="00EB15A4" w:rsidP="00EB15A4">
            <w:pPr>
              <w:spacing w:after="0" w:line="276" w:lineRule="auto"/>
              <w:jc w:val="right"/>
              <w:rPr>
                <w:rFonts w:ascii="Book Antiqua" w:hAnsi="Book Antiqua"/>
                <w:sz w:val="20"/>
                <w:szCs w:val="20"/>
                <w:highlight w:val="yellow"/>
              </w:rPr>
            </w:pPr>
            <w:r w:rsidRPr="007310DE">
              <w:rPr>
                <w:rFonts w:ascii="Book Antiqua" w:hAnsi="Book Antiqua"/>
                <w:sz w:val="20"/>
                <w:szCs w:val="20"/>
                <w:highlight w:val="yellow"/>
              </w:rPr>
              <w:t>99,778</w:t>
            </w:r>
          </w:p>
        </w:tc>
        <w:tc>
          <w:tcPr>
            <w:tcW w:w="283" w:type="dxa"/>
            <w:tcBorders>
              <w:top w:val="nil"/>
              <w:left w:val="nil"/>
              <w:bottom w:val="nil"/>
              <w:right w:val="nil"/>
            </w:tcBorders>
          </w:tcPr>
          <w:p w14:paraId="01F76973" w14:textId="77777777" w:rsidR="00EB15A4" w:rsidRPr="007310DE" w:rsidRDefault="00EB15A4" w:rsidP="00EB15A4">
            <w:pPr>
              <w:spacing w:after="0" w:line="276" w:lineRule="auto"/>
              <w:jc w:val="right"/>
              <w:rPr>
                <w:rFonts w:ascii="Book Antiqua" w:hAnsi="Book Antiqua"/>
                <w:sz w:val="20"/>
                <w:szCs w:val="20"/>
                <w:highlight w:val="yellow"/>
              </w:rPr>
            </w:pPr>
          </w:p>
        </w:tc>
        <w:tc>
          <w:tcPr>
            <w:tcW w:w="904" w:type="dxa"/>
            <w:tcBorders>
              <w:top w:val="nil"/>
              <w:left w:val="nil"/>
              <w:bottom w:val="nil"/>
              <w:right w:val="nil"/>
            </w:tcBorders>
          </w:tcPr>
          <w:p w14:paraId="0B950EB6" w14:textId="73E8B20C" w:rsidR="00EB15A4" w:rsidRPr="007310DE" w:rsidRDefault="00EB15A4" w:rsidP="00EB15A4">
            <w:pPr>
              <w:spacing w:after="0" w:line="276" w:lineRule="auto"/>
              <w:jc w:val="right"/>
              <w:rPr>
                <w:rFonts w:ascii="Book Antiqua" w:hAnsi="Book Antiqua"/>
                <w:sz w:val="20"/>
                <w:szCs w:val="20"/>
                <w:highlight w:val="yellow"/>
              </w:rPr>
            </w:pPr>
            <w:r w:rsidRPr="007310DE">
              <w:rPr>
                <w:rFonts w:ascii="Book Antiqua" w:hAnsi="Book Antiqua"/>
                <w:sz w:val="20"/>
                <w:szCs w:val="20"/>
                <w:highlight w:val="yellow"/>
              </w:rPr>
              <w:t>46,414</w:t>
            </w:r>
          </w:p>
        </w:tc>
      </w:tr>
      <w:tr w:rsidR="006C26E9" w:rsidRPr="007310DE" w14:paraId="4D56A0F1" w14:textId="77777777" w:rsidTr="00C737BC">
        <w:tc>
          <w:tcPr>
            <w:tcW w:w="6617" w:type="dxa"/>
            <w:tcBorders>
              <w:top w:val="nil"/>
              <w:left w:val="nil"/>
              <w:bottom w:val="nil"/>
              <w:right w:val="nil"/>
            </w:tcBorders>
          </w:tcPr>
          <w:p w14:paraId="26BE0555" w14:textId="77777777" w:rsidR="006C26E9" w:rsidRPr="007310DE" w:rsidRDefault="003300BA">
            <w:pPr>
              <w:spacing w:after="0" w:line="276" w:lineRule="auto"/>
              <w:rPr>
                <w:rFonts w:ascii="Book Antiqua" w:hAnsi="Book Antiqua"/>
                <w:sz w:val="20"/>
                <w:szCs w:val="20"/>
                <w:highlight w:val="yellow"/>
              </w:rPr>
            </w:pPr>
            <w:r w:rsidRPr="007310DE">
              <w:rPr>
                <w:rFonts w:ascii="Book Antiqua" w:hAnsi="Book Antiqua"/>
                <w:sz w:val="20"/>
                <w:szCs w:val="20"/>
                <w:highlight w:val="yellow"/>
              </w:rPr>
              <w:t>Provisión del año</w:t>
            </w:r>
          </w:p>
        </w:tc>
        <w:tc>
          <w:tcPr>
            <w:tcW w:w="1180" w:type="dxa"/>
            <w:tcBorders>
              <w:top w:val="nil"/>
              <w:left w:val="nil"/>
              <w:bottom w:val="nil"/>
              <w:right w:val="nil"/>
            </w:tcBorders>
          </w:tcPr>
          <w:p w14:paraId="62DF5B6E" w14:textId="2540020B" w:rsidR="006C26E9" w:rsidRPr="00EB15A4" w:rsidRDefault="00EB15A4">
            <w:pPr>
              <w:spacing w:after="0" w:line="276" w:lineRule="auto"/>
              <w:jc w:val="right"/>
              <w:rPr>
                <w:rFonts w:ascii="Book Antiqua" w:hAnsi="Book Antiqua"/>
                <w:sz w:val="20"/>
                <w:szCs w:val="20"/>
                <w:highlight w:val="yellow"/>
                <w:u w:val="single"/>
              </w:rPr>
            </w:pPr>
            <w:r>
              <w:rPr>
                <w:rFonts w:ascii="Book Antiqua" w:hAnsi="Book Antiqua"/>
                <w:sz w:val="20"/>
                <w:szCs w:val="20"/>
                <w:highlight w:val="yellow"/>
                <w:u w:val="single"/>
              </w:rPr>
              <w:t xml:space="preserve">  </w:t>
            </w:r>
            <w:r w:rsidR="003300BA" w:rsidRPr="00EB15A4">
              <w:rPr>
                <w:rFonts w:ascii="Book Antiqua" w:hAnsi="Book Antiqua"/>
                <w:sz w:val="20"/>
                <w:szCs w:val="20"/>
                <w:highlight w:val="yellow"/>
                <w:u w:val="single"/>
              </w:rPr>
              <w:t>28,112</w:t>
            </w:r>
          </w:p>
        </w:tc>
        <w:tc>
          <w:tcPr>
            <w:tcW w:w="283" w:type="dxa"/>
            <w:tcBorders>
              <w:top w:val="nil"/>
              <w:left w:val="nil"/>
              <w:bottom w:val="nil"/>
              <w:right w:val="nil"/>
            </w:tcBorders>
          </w:tcPr>
          <w:p w14:paraId="2DC364BA" w14:textId="77777777" w:rsidR="006C26E9" w:rsidRPr="00EB15A4" w:rsidRDefault="006C26E9">
            <w:pPr>
              <w:spacing w:after="0" w:line="276" w:lineRule="auto"/>
              <w:jc w:val="right"/>
              <w:rPr>
                <w:rFonts w:ascii="Book Antiqua" w:hAnsi="Book Antiqua"/>
                <w:sz w:val="20"/>
                <w:szCs w:val="20"/>
                <w:highlight w:val="yellow"/>
                <w:u w:val="single"/>
              </w:rPr>
            </w:pPr>
          </w:p>
        </w:tc>
        <w:tc>
          <w:tcPr>
            <w:tcW w:w="904" w:type="dxa"/>
            <w:tcBorders>
              <w:top w:val="nil"/>
              <w:left w:val="nil"/>
              <w:bottom w:val="nil"/>
              <w:right w:val="nil"/>
            </w:tcBorders>
          </w:tcPr>
          <w:p w14:paraId="3BFBFE46" w14:textId="789AF64A" w:rsidR="006C26E9" w:rsidRPr="00EB15A4" w:rsidRDefault="00EB15A4">
            <w:pPr>
              <w:spacing w:after="0" w:line="276" w:lineRule="auto"/>
              <w:jc w:val="right"/>
              <w:rPr>
                <w:highlight w:val="yellow"/>
                <w:u w:val="single"/>
              </w:rPr>
            </w:pPr>
            <w:r>
              <w:rPr>
                <w:rFonts w:ascii="Book Antiqua" w:hAnsi="Book Antiqua"/>
                <w:sz w:val="20"/>
                <w:szCs w:val="20"/>
                <w:highlight w:val="yellow"/>
                <w:u w:val="single"/>
              </w:rPr>
              <w:t xml:space="preserve"> </w:t>
            </w:r>
            <w:r w:rsidR="003300BA" w:rsidRPr="00EB15A4">
              <w:rPr>
                <w:rFonts w:ascii="Book Antiqua" w:hAnsi="Book Antiqua"/>
                <w:sz w:val="20"/>
                <w:szCs w:val="20"/>
                <w:highlight w:val="yellow"/>
                <w:u w:val="single"/>
              </w:rPr>
              <w:t>53,364</w:t>
            </w:r>
          </w:p>
        </w:tc>
      </w:tr>
      <w:tr w:rsidR="006C26E9" w14:paraId="390C2F6D" w14:textId="77777777" w:rsidTr="00C737BC">
        <w:tc>
          <w:tcPr>
            <w:tcW w:w="6617" w:type="dxa"/>
            <w:tcBorders>
              <w:top w:val="nil"/>
              <w:left w:val="nil"/>
              <w:bottom w:val="nil"/>
              <w:right w:val="nil"/>
            </w:tcBorders>
          </w:tcPr>
          <w:p w14:paraId="58E2470D" w14:textId="77777777" w:rsidR="006C26E9" w:rsidRPr="007310DE" w:rsidRDefault="003300BA">
            <w:pPr>
              <w:spacing w:after="0" w:line="276" w:lineRule="auto"/>
              <w:rPr>
                <w:rFonts w:ascii="Book Antiqua" w:hAnsi="Book Antiqua"/>
                <w:b/>
                <w:sz w:val="20"/>
                <w:szCs w:val="20"/>
                <w:highlight w:val="yellow"/>
              </w:rPr>
            </w:pPr>
            <w:r w:rsidRPr="007310DE">
              <w:rPr>
                <w:rFonts w:ascii="Book Antiqua" w:hAnsi="Book Antiqua"/>
                <w:b/>
                <w:sz w:val="20"/>
                <w:szCs w:val="20"/>
                <w:highlight w:val="yellow"/>
              </w:rPr>
              <w:t>Total</w:t>
            </w:r>
          </w:p>
        </w:tc>
        <w:tc>
          <w:tcPr>
            <w:tcW w:w="1180" w:type="dxa"/>
            <w:tcBorders>
              <w:top w:val="nil"/>
              <w:left w:val="nil"/>
              <w:bottom w:val="nil"/>
              <w:right w:val="nil"/>
            </w:tcBorders>
          </w:tcPr>
          <w:p w14:paraId="7BCCB468" w14:textId="77777777" w:rsidR="006C26E9" w:rsidRPr="00EB15A4" w:rsidRDefault="003300BA">
            <w:pPr>
              <w:spacing w:after="0" w:line="276" w:lineRule="auto"/>
              <w:jc w:val="right"/>
              <w:rPr>
                <w:rFonts w:ascii="Book Antiqua" w:hAnsi="Book Antiqua"/>
                <w:sz w:val="20"/>
                <w:szCs w:val="20"/>
                <w:highlight w:val="yellow"/>
                <w:u w:val="double"/>
              </w:rPr>
            </w:pPr>
            <w:r w:rsidRPr="00EB15A4">
              <w:rPr>
                <w:rFonts w:ascii="Book Antiqua" w:hAnsi="Book Antiqua"/>
                <w:sz w:val="20"/>
                <w:szCs w:val="20"/>
                <w:highlight w:val="yellow"/>
                <w:u w:val="double"/>
              </w:rPr>
              <w:t>127,890</w:t>
            </w:r>
          </w:p>
        </w:tc>
        <w:tc>
          <w:tcPr>
            <w:tcW w:w="283" w:type="dxa"/>
            <w:tcBorders>
              <w:top w:val="nil"/>
              <w:left w:val="nil"/>
              <w:bottom w:val="nil"/>
              <w:right w:val="nil"/>
            </w:tcBorders>
          </w:tcPr>
          <w:p w14:paraId="7731EF31" w14:textId="77777777" w:rsidR="006C26E9" w:rsidRPr="00EB15A4" w:rsidRDefault="006C26E9">
            <w:pPr>
              <w:spacing w:after="0" w:line="276" w:lineRule="auto"/>
              <w:jc w:val="right"/>
              <w:rPr>
                <w:rFonts w:ascii="Book Antiqua" w:hAnsi="Book Antiqua"/>
                <w:sz w:val="20"/>
                <w:szCs w:val="20"/>
                <w:highlight w:val="yellow"/>
                <w:u w:val="double"/>
              </w:rPr>
            </w:pPr>
          </w:p>
        </w:tc>
        <w:tc>
          <w:tcPr>
            <w:tcW w:w="904" w:type="dxa"/>
            <w:tcBorders>
              <w:top w:val="nil"/>
              <w:left w:val="nil"/>
              <w:bottom w:val="nil"/>
              <w:right w:val="nil"/>
            </w:tcBorders>
          </w:tcPr>
          <w:p w14:paraId="51B21CEA" w14:textId="77777777" w:rsidR="006C26E9" w:rsidRPr="00EB15A4" w:rsidRDefault="003300BA">
            <w:pPr>
              <w:spacing w:after="0" w:line="276" w:lineRule="auto"/>
              <w:jc w:val="right"/>
              <w:rPr>
                <w:u w:val="double"/>
              </w:rPr>
            </w:pPr>
            <w:r w:rsidRPr="00EB15A4">
              <w:rPr>
                <w:rFonts w:ascii="Book Antiqua" w:hAnsi="Book Antiqua"/>
                <w:sz w:val="20"/>
                <w:szCs w:val="20"/>
                <w:highlight w:val="yellow"/>
                <w:u w:val="double"/>
              </w:rPr>
              <w:t>99,778</w:t>
            </w:r>
          </w:p>
        </w:tc>
      </w:tr>
    </w:tbl>
    <w:p w14:paraId="23842A16" w14:textId="0147AA76" w:rsidR="006C26E9" w:rsidRDefault="006C26E9" w:rsidP="000C7537">
      <w:pPr>
        <w:spacing w:after="0"/>
        <w:jc w:val="both"/>
        <w:rPr>
          <w:rFonts w:ascii="Book Antiqua" w:hAnsi="Book Antiqua"/>
          <w:sz w:val="20"/>
          <w:szCs w:val="20"/>
        </w:rPr>
      </w:pPr>
    </w:p>
    <w:p w14:paraId="356328B1" w14:textId="77777777" w:rsidR="000C7537" w:rsidRDefault="000C7537" w:rsidP="000C7537">
      <w:pPr>
        <w:spacing w:after="0"/>
        <w:jc w:val="both"/>
        <w:rPr>
          <w:rFonts w:ascii="Book Antiqua" w:hAnsi="Book Antiqua"/>
          <w:sz w:val="20"/>
          <w:szCs w:val="20"/>
        </w:rPr>
      </w:pPr>
    </w:p>
    <w:p w14:paraId="798DC650" w14:textId="1C7B4FD7" w:rsidR="007767B2"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ACTIVOS</w:t>
      </w:r>
      <w:r w:rsidR="007310DE" w:rsidRPr="003C3D74">
        <w:rPr>
          <w:rFonts w:ascii="Book Antiqua" w:hAnsi="Book Antiqua"/>
          <w:b/>
          <w:sz w:val="20"/>
          <w:szCs w:val="20"/>
        </w:rPr>
        <w:t xml:space="preserve"> </w:t>
      </w:r>
      <w:r w:rsidR="000C7537" w:rsidRPr="003C3D74">
        <w:rPr>
          <w:rFonts w:ascii="Book Antiqua" w:hAnsi="Book Antiqua"/>
          <w:b/>
          <w:sz w:val="20"/>
          <w:szCs w:val="20"/>
        </w:rPr>
        <w:t>Y PASIVOS</w:t>
      </w:r>
      <w:r w:rsidR="007310DE" w:rsidRPr="003C3D74">
        <w:rPr>
          <w:rFonts w:ascii="Book Antiqua" w:hAnsi="Book Antiqua"/>
          <w:b/>
          <w:sz w:val="20"/>
          <w:szCs w:val="20"/>
        </w:rPr>
        <w:t xml:space="preserve"> </w:t>
      </w:r>
      <w:r w:rsidRPr="003C3D74">
        <w:rPr>
          <w:rFonts w:ascii="Book Antiqua" w:hAnsi="Book Antiqua"/>
          <w:b/>
          <w:sz w:val="20"/>
          <w:szCs w:val="20"/>
        </w:rPr>
        <w:t>POR IMPUESTOS CORRIENTES</w:t>
      </w:r>
    </w:p>
    <w:p w14:paraId="282BE729" w14:textId="15640A29" w:rsidR="007767B2" w:rsidRPr="007767B2" w:rsidRDefault="007767B2">
      <w:pPr>
        <w:jc w:val="both"/>
        <w:rPr>
          <w:rFonts w:ascii="Book Antiqua" w:hAnsi="Book Antiqua"/>
          <w:bCs/>
          <w:sz w:val="20"/>
          <w:szCs w:val="20"/>
        </w:rPr>
      </w:pPr>
      <w:r w:rsidRPr="007767B2">
        <w:rPr>
          <w:rFonts w:ascii="Book Antiqua" w:hAnsi="Book Antiqua"/>
          <w:bCs/>
          <w:sz w:val="20"/>
          <w:szCs w:val="20"/>
        </w:rPr>
        <w:t xml:space="preserve">Al 31 de diciembre de 2021, los activos y pasivos por impuestos corrientes se </w:t>
      </w:r>
      <w:r w:rsidR="00F7547B" w:rsidRPr="007767B2">
        <w:rPr>
          <w:rFonts w:ascii="Book Antiqua" w:hAnsi="Book Antiqua"/>
          <w:bCs/>
          <w:sz w:val="20"/>
          <w:szCs w:val="20"/>
        </w:rPr>
        <w:t>detallan</w:t>
      </w:r>
      <w:r w:rsidRPr="007767B2">
        <w:rPr>
          <w:rFonts w:ascii="Book Antiqua" w:hAnsi="Book Antiqua"/>
          <w:bCs/>
          <w:sz w:val="20"/>
          <w:szCs w:val="20"/>
        </w:rPr>
        <w:t xml:space="preserve"> como sigue:</w:t>
      </w:r>
    </w:p>
    <w:tbl>
      <w:tblPr>
        <w:tblStyle w:val="Tablaconcuadrcula"/>
        <w:tblW w:w="8984" w:type="dxa"/>
        <w:tblLook w:val="04A0" w:firstRow="1" w:lastRow="0" w:firstColumn="1" w:lastColumn="0" w:noHBand="0" w:noVBand="1"/>
      </w:tblPr>
      <w:tblGrid>
        <w:gridCol w:w="6521"/>
        <w:gridCol w:w="1134"/>
        <w:gridCol w:w="283"/>
        <w:gridCol w:w="1046"/>
      </w:tblGrid>
      <w:tr w:rsidR="00EB15A4" w14:paraId="1C909310" w14:textId="77777777" w:rsidTr="00C737BC">
        <w:trPr>
          <w:trHeight w:val="20"/>
        </w:trPr>
        <w:tc>
          <w:tcPr>
            <w:tcW w:w="6521" w:type="dxa"/>
            <w:tcBorders>
              <w:top w:val="nil"/>
              <w:left w:val="nil"/>
              <w:bottom w:val="nil"/>
              <w:right w:val="nil"/>
            </w:tcBorders>
          </w:tcPr>
          <w:p w14:paraId="1FE4F859"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0DE4C61A" w14:textId="3A815E1E"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EB15A4" w14:paraId="6FD6608F" w14:textId="77777777" w:rsidTr="00C737BC">
        <w:trPr>
          <w:trHeight w:val="20"/>
        </w:trPr>
        <w:tc>
          <w:tcPr>
            <w:tcW w:w="6521" w:type="dxa"/>
            <w:tcBorders>
              <w:top w:val="nil"/>
              <w:left w:val="nil"/>
              <w:bottom w:val="nil"/>
              <w:right w:val="nil"/>
            </w:tcBorders>
          </w:tcPr>
          <w:p w14:paraId="63B10514" w14:textId="77777777" w:rsidR="00EB15A4" w:rsidRDefault="00EB15A4" w:rsidP="00EB15A4">
            <w:pPr>
              <w:spacing w:after="0"/>
              <w:jc w:val="both"/>
              <w:rPr>
                <w:rFonts w:ascii="Book Antiqua" w:hAnsi="Book Antiqua"/>
                <w:sz w:val="20"/>
                <w:szCs w:val="20"/>
              </w:rPr>
            </w:pPr>
          </w:p>
        </w:tc>
        <w:tc>
          <w:tcPr>
            <w:tcW w:w="1134" w:type="dxa"/>
            <w:tcBorders>
              <w:top w:val="nil"/>
              <w:left w:val="nil"/>
              <w:bottom w:val="nil"/>
              <w:right w:val="nil"/>
            </w:tcBorders>
            <w:vAlign w:val="center"/>
          </w:tcPr>
          <w:p w14:paraId="191CCB86" w14:textId="20D130DE"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00B8A5CE" w14:textId="758AB06E" w:rsidR="00EB15A4" w:rsidRPr="00302957" w:rsidRDefault="00EB15A4" w:rsidP="00EB15A4">
            <w:pPr>
              <w:spacing w:after="0"/>
              <w:jc w:val="center"/>
              <w:rPr>
                <w:rFonts w:ascii="Book Antiqua" w:hAnsi="Book Antiqua"/>
                <w:b/>
                <w:sz w:val="20"/>
                <w:szCs w:val="20"/>
              </w:rPr>
            </w:pPr>
          </w:p>
        </w:tc>
        <w:tc>
          <w:tcPr>
            <w:tcW w:w="1046" w:type="dxa"/>
            <w:tcBorders>
              <w:top w:val="nil"/>
              <w:left w:val="nil"/>
              <w:bottom w:val="nil"/>
              <w:right w:val="nil"/>
            </w:tcBorders>
            <w:vAlign w:val="center"/>
          </w:tcPr>
          <w:p w14:paraId="46BD864F" w14:textId="5347761B"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EB15A4" w14:paraId="3A60D19C" w14:textId="77777777" w:rsidTr="00C737BC">
        <w:trPr>
          <w:trHeight w:val="20"/>
        </w:trPr>
        <w:tc>
          <w:tcPr>
            <w:tcW w:w="6521" w:type="dxa"/>
            <w:tcBorders>
              <w:top w:val="nil"/>
              <w:left w:val="nil"/>
              <w:bottom w:val="nil"/>
              <w:right w:val="nil"/>
            </w:tcBorders>
          </w:tcPr>
          <w:p w14:paraId="0A23B92C"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601901A4" w14:textId="14402FB6"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302957" w14:paraId="007C4DDC" w14:textId="77777777" w:rsidTr="00C737BC">
        <w:trPr>
          <w:trHeight w:val="20"/>
        </w:trPr>
        <w:tc>
          <w:tcPr>
            <w:tcW w:w="6521" w:type="dxa"/>
            <w:tcBorders>
              <w:top w:val="nil"/>
              <w:left w:val="nil"/>
              <w:bottom w:val="nil"/>
              <w:right w:val="nil"/>
            </w:tcBorders>
          </w:tcPr>
          <w:p w14:paraId="26DD28B3" w14:textId="77777777" w:rsidR="00302957" w:rsidRDefault="00302957" w:rsidP="007310DE">
            <w:pPr>
              <w:spacing w:after="0"/>
              <w:jc w:val="both"/>
              <w:rPr>
                <w:rFonts w:ascii="Book Antiqua" w:hAnsi="Book Antiqua"/>
                <w:sz w:val="20"/>
                <w:szCs w:val="20"/>
              </w:rPr>
            </w:pPr>
          </w:p>
        </w:tc>
        <w:tc>
          <w:tcPr>
            <w:tcW w:w="1134" w:type="dxa"/>
            <w:tcBorders>
              <w:top w:val="nil"/>
              <w:left w:val="nil"/>
              <w:bottom w:val="nil"/>
              <w:right w:val="nil"/>
            </w:tcBorders>
          </w:tcPr>
          <w:p w14:paraId="0D6F1AF2" w14:textId="77777777" w:rsidR="00302957" w:rsidRPr="00302957" w:rsidRDefault="00302957" w:rsidP="00302957">
            <w:pPr>
              <w:spacing w:after="0"/>
              <w:jc w:val="center"/>
              <w:rPr>
                <w:rFonts w:ascii="Book Antiqua" w:hAnsi="Book Antiqua"/>
                <w:b/>
                <w:sz w:val="20"/>
                <w:szCs w:val="20"/>
              </w:rPr>
            </w:pPr>
          </w:p>
        </w:tc>
        <w:tc>
          <w:tcPr>
            <w:tcW w:w="283" w:type="dxa"/>
            <w:tcBorders>
              <w:top w:val="nil"/>
              <w:left w:val="nil"/>
              <w:bottom w:val="nil"/>
              <w:right w:val="nil"/>
            </w:tcBorders>
          </w:tcPr>
          <w:p w14:paraId="7A696710" w14:textId="77777777" w:rsidR="00302957" w:rsidRPr="00302957" w:rsidRDefault="00302957" w:rsidP="00302957">
            <w:pPr>
              <w:spacing w:after="0"/>
              <w:jc w:val="center"/>
              <w:rPr>
                <w:rFonts w:ascii="Book Antiqua" w:hAnsi="Book Antiqua"/>
                <w:b/>
                <w:sz w:val="20"/>
                <w:szCs w:val="20"/>
              </w:rPr>
            </w:pPr>
          </w:p>
        </w:tc>
        <w:tc>
          <w:tcPr>
            <w:tcW w:w="1046" w:type="dxa"/>
            <w:tcBorders>
              <w:top w:val="nil"/>
              <w:left w:val="nil"/>
              <w:bottom w:val="nil"/>
              <w:right w:val="nil"/>
            </w:tcBorders>
          </w:tcPr>
          <w:p w14:paraId="38A3D703" w14:textId="77777777" w:rsidR="00302957" w:rsidRPr="00302957" w:rsidRDefault="00302957" w:rsidP="00302957">
            <w:pPr>
              <w:spacing w:after="0"/>
              <w:jc w:val="center"/>
              <w:rPr>
                <w:rFonts w:ascii="Book Antiqua" w:hAnsi="Book Antiqua"/>
                <w:b/>
                <w:sz w:val="20"/>
                <w:szCs w:val="20"/>
              </w:rPr>
            </w:pPr>
          </w:p>
        </w:tc>
      </w:tr>
      <w:tr w:rsidR="006C26E9" w14:paraId="51A2EE39" w14:textId="77777777" w:rsidTr="00C737BC">
        <w:trPr>
          <w:trHeight w:val="20"/>
        </w:trPr>
        <w:tc>
          <w:tcPr>
            <w:tcW w:w="6521" w:type="dxa"/>
            <w:tcBorders>
              <w:top w:val="nil"/>
              <w:left w:val="nil"/>
              <w:bottom w:val="nil"/>
              <w:right w:val="nil"/>
            </w:tcBorders>
          </w:tcPr>
          <w:p w14:paraId="71668874" w14:textId="77777777" w:rsidR="006C26E9" w:rsidRDefault="003300BA">
            <w:pPr>
              <w:spacing w:after="0" w:line="276" w:lineRule="auto"/>
              <w:rPr>
                <w:rFonts w:ascii="Book Antiqua" w:hAnsi="Book Antiqua"/>
                <w:sz w:val="20"/>
                <w:szCs w:val="20"/>
              </w:rPr>
            </w:pPr>
            <w:r>
              <w:rPr>
                <w:rFonts w:ascii="Book Antiqua" w:hAnsi="Book Antiqua"/>
                <w:sz w:val="20"/>
                <w:szCs w:val="20"/>
              </w:rPr>
              <w:t>Retenciones en la fuente de IVA</w:t>
            </w:r>
          </w:p>
        </w:tc>
        <w:tc>
          <w:tcPr>
            <w:tcW w:w="1134" w:type="dxa"/>
            <w:tcBorders>
              <w:top w:val="nil"/>
              <w:left w:val="nil"/>
              <w:bottom w:val="nil"/>
              <w:right w:val="nil"/>
            </w:tcBorders>
            <w:vAlign w:val="center"/>
          </w:tcPr>
          <w:p w14:paraId="058DBA76" w14:textId="77777777" w:rsidR="006C26E9" w:rsidRDefault="003300BA" w:rsidP="00EB15A4">
            <w:pPr>
              <w:spacing w:after="0" w:line="276" w:lineRule="auto"/>
              <w:ind w:right="37"/>
              <w:jc w:val="right"/>
              <w:rPr>
                <w:rFonts w:ascii="Book Antiqua" w:hAnsi="Book Antiqua"/>
                <w:sz w:val="20"/>
                <w:szCs w:val="20"/>
              </w:rPr>
            </w:pPr>
            <w:r>
              <w:rPr>
                <w:rFonts w:ascii="Book Antiqua" w:hAnsi="Book Antiqua"/>
                <w:sz w:val="20"/>
                <w:szCs w:val="20"/>
              </w:rPr>
              <w:t>7,130</w:t>
            </w:r>
          </w:p>
        </w:tc>
        <w:tc>
          <w:tcPr>
            <w:tcW w:w="283" w:type="dxa"/>
            <w:tcBorders>
              <w:top w:val="nil"/>
              <w:left w:val="nil"/>
              <w:bottom w:val="nil"/>
              <w:right w:val="nil"/>
            </w:tcBorders>
            <w:vAlign w:val="center"/>
          </w:tcPr>
          <w:p w14:paraId="2936FF22" w14:textId="77777777" w:rsidR="006C26E9" w:rsidRDefault="006C26E9"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3DE69305" w14:textId="77777777" w:rsidR="006C26E9" w:rsidRDefault="003300BA" w:rsidP="00EB15A4">
            <w:pPr>
              <w:spacing w:after="0" w:line="276" w:lineRule="auto"/>
              <w:ind w:right="37"/>
              <w:jc w:val="right"/>
            </w:pPr>
            <w:r>
              <w:rPr>
                <w:rFonts w:ascii="Book Antiqua" w:hAnsi="Book Antiqua"/>
                <w:sz w:val="20"/>
                <w:szCs w:val="20"/>
              </w:rPr>
              <w:t>5,312</w:t>
            </w:r>
          </w:p>
        </w:tc>
      </w:tr>
      <w:tr w:rsidR="00575AA4" w14:paraId="426EA74C" w14:textId="77777777" w:rsidTr="00C737BC">
        <w:trPr>
          <w:trHeight w:val="20"/>
        </w:trPr>
        <w:tc>
          <w:tcPr>
            <w:tcW w:w="6521" w:type="dxa"/>
            <w:tcBorders>
              <w:top w:val="nil"/>
              <w:left w:val="nil"/>
              <w:bottom w:val="nil"/>
              <w:right w:val="nil"/>
            </w:tcBorders>
          </w:tcPr>
          <w:p w14:paraId="62110424" w14:textId="6AB038A5" w:rsidR="00575AA4" w:rsidRDefault="00575AA4" w:rsidP="00575AA4">
            <w:pPr>
              <w:spacing w:after="0" w:line="276" w:lineRule="auto"/>
              <w:rPr>
                <w:rFonts w:ascii="Book Antiqua" w:hAnsi="Book Antiqua"/>
                <w:sz w:val="20"/>
                <w:szCs w:val="20"/>
              </w:rPr>
            </w:pPr>
            <w:r>
              <w:rPr>
                <w:rFonts w:ascii="Book Antiqua" w:hAnsi="Book Antiqua"/>
                <w:sz w:val="20"/>
                <w:szCs w:val="20"/>
              </w:rPr>
              <w:t>Crédito Tributario de impuesto a la renta</w:t>
            </w:r>
          </w:p>
        </w:tc>
        <w:tc>
          <w:tcPr>
            <w:tcW w:w="1134" w:type="dxa"/>
            <w:tcBorders>
              <w:top w:val="nil"/>
              <w:left w:val="nil"/>
              <w:bottom w:val="nil"/>
              <w:right w:val="nil"/>
            </w:tcBorders>
            <w:vAlign w:val="center"/>
          </w:tcPr>
          <w:p w14:paraId="41D8C0A1" w14:textId="38B088FB"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4</w:t>
            </w:r>
            <w:r w:rsidR="00052022">
              <w:rPr>
                <w:rFonts w:ascii="Book Antiqua" w:hAnsi="Book Antiqua"/>
                <w:sz w:val="20"/>
                <w:szCs w:val="20"/>
              </w:rPr>
              <w:t>,890</w:t>
            </w:r>
          </w:p>
        </w:tc>
        <w:tc>
          <w:tcPr>
            <w:tcW w:w="283" w:type="dxa"/>
            <w:tcBorders>
              <w:top w:val="nil"/>
              <w:left w:val="nil"/>
              <w:bottom w:val="nil"/>
              <w:right w:val="nil"/>
            </w:tcBorders>
            <w:vAlign w:val="center"/>
          </w:tcPr>
          <w:p w14:paraId="3362BB61"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6DBB3860" w14:textId="3533FCD7"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58,297</w:t>
            </w:r>
          </w:p>
        </w:tc>
      </w:tr>
      <w:tr w:rsidR="00575AA4" w14:paraId="1BF10F72" w14:textId="77777777" w:rsidTr="00C737BC">
        <w:trPr>
          <w:trHeight w:val="20"/>
        </w:trPr>
        <w:tc>
          <w:tcPr>
            <w:tcW w:w="6521" w:type="dxa"/>
            <w:tcBorders>
              <w:top w:val="nil"/>
              <w:left w:val="nil"/>
              <w:bottom w:val="nil"/>
              <w:right w:val="nil"/>
            </w:tcBorders>
          </w:tcPr>
          <w:p w14:paraId="7299DE84" w14:textId="77D7DE03" w:rsidR="00575AA4" w:rsidRDefault="00575AA4" w:rsidP="00575AA4">
            <w:pPr>
              <w:spacing w:after="0" w:line="276" w:lineRule="auto"/>
              <w:rPr>
                <w:rFonts w:ascii="Book Antiqua" w:hAnsi="Book Antiqua"/>
                <w:sz w:val="20"/>
                <w:szCs w:val="20"/>
              </w:rPr>
            </w:pPr>
            <w:r>
              <w:rPr>
                <w:rFonts w:ascii="Book Antiqua" w:hAnsi="Book Antiqua"/>
                <w:sz w:val="20"/>
                <w:szCs w:val="20"/>
              </w:rPr>
              <w:t>Impuesto al valor agregado</w:t>
            </w:r>
          </w:p>
        </w:tc>
        <w:tc>
          <w:tcPr>
            <w:tcW w:w="1134" w:type="dxa"/>
            <w:tcBorders>
              <w:top w:val="nil"/>
              <w:left w:val="nil"/>
              <w:bottom w:val="nil"/>
              <w:right w:val="nil"/>
            </w:tcBorders>
            <w:vAlign w:val="center"/>
          </w:tcPr>
          <w:p w14:paraId="13FA57AE" w14:textId="4FCA53A4"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u w:val="single"/>
              </w:rPr>
              <w:t xml:space="preserve">    </w:t>
            </w:r>
            <w:r w:rsidRPr="007310DE">
              <w:rPr>
                <w:rFonts w:ascii="Book Antiqua" w:hAnsi="Book Antiqua"/>
                <w:sz w:val="20"/>
                <w:szCs w:val="20"/>
                <w:u w:val="single"/>
              </w:rPr>
              <w:t>3,625</w:t>
            </w:r>
          </w:p>
        </w:tc>
        <w:tc>
          <w:tcPr>
            <w:tcW w:w="283" w:type="dxa"/>
            <w:tcBorders>
              <w:top w:val="nil"/>
              <w:left w:val="nil"/>
              <w:bottom w:val="nil"/>
              <w:right w:val="nil"/>
            </w:tcBorders>
            <w:vAlign w:val="center"/>
          </w:tcPr>
          <w:p w14:paraId="06026D14"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261F5AF4" w14:textId="3EB479B5" w:rsidR="00575AA4" w:rsidRDefault="00575AA4" w:rsidP="00EB15A4">
            <w:pPr>
              <w:spacing w:after="0" w:line="276" w:lineRule="auto"/>
              <w:ind w:right="37"/>
              <w:jc w:val="right"/>
            </w:pPr>
            <w:r>
              <w:rPr>
                <w:rFonts w:ascii="Book Antiqua" w:hAnsi="Book Antiqua"/>
                <w:sz w:val="20"/>
                <w:szCs w:val="20"/>
                <w:u w:val="single"/>
              </w:rPr>
              <w:t xml:space="preserve">    </w:t>
            </w:r>
            <w:r w:rsidRPr="007310DE">
              <w:rPr>
                <w:rFonts w:ascii="Book Antiqua" w:hAnsi="Book Antiqua"/>
                <w:sz w:val="20"/>
                <w:szCs w:val="20"/>
                <w:u w:val="single"/>
              </w:rPr>
              <w:t>3,261</w:t>
            </w:r>
          </w:p>
        </w:tc>
      </w:tr>
      <w:tr w:rsidR="006C26E9" w14:paraId="57DE9B65" w14:textId="77777777" w:rsidTr="00C737BC">
        <w:trPr>
          <w:trHeight w:val="20"/>
        </w:trPr>
        <w:tc>
          <w:tcPr>
            <w:tcW w:w="6521" w:type="dxa"/>
            <w:tcBorders>
              <w:top w:val="nil"/>
              <w:left w:val="nil"/>
              <w:bottom w:val="nil"/>
              <w:right w:val="nil"/>
            </w:tcBorders>
          </w:tcPr>
          <w:p w14:paraId="51DBF92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7EF29047" w14:textId="4258F5DB" w:rsidR="006C26E9" w:rsidRPr="00405391" w:rsidRDefault="007310DE" w:rsidP="00EB15A4">
            <w:pPr>
              <w:spacing w:after="0" w:line="276" w:lineRule="auto"/>
              <w:ind w:right="37"/>
              <w:jc w:val="right"/>
              <w:rPr>
                <w:rFonts w:ascii="Book Antiqua" w:hAnsi="Book Antiqua"/>
                <w:b/>
                <w:bCs/>
                <w:sz w:val="20"/>
                <w:szCs w:val="20"/>
                <w:u w:val="double"/>
              </w:rPr>
            </w:pPr>
            <w:r w:rsidRPr="00405391">
              <w:rPr>
                <w:rFonts w:ascii="Book Antiqua" w:hAnsi="Book Antiqua"/>
                <w:b/>
                <w:bCs/>
                <w:sz w:val="20"/>
                <w:szCs w:val="20"/>
                <w:u w:val="double"/>
              </w:rPr>
              <w:t xml:space="preserve">  </w:t>
            </w:r>
            <w:r w:rsidR="00052022">
              <w:rPr>
                <w:rFonts w:ascii="Book Antiqua" w:hAnsi="Book Antiqua"/>
                <w:b/>
                <w:bCs/>
                <w:sz w:val="20"/>
                <w:szCs w:val="20"/>
                <w:u w:val="double"/>
              </w:rPr>
              <w:t>15,645</w:t>
            </w:r>
          </w:p>
        </w:tc>
        <w:tc>
          <w:tcPr>
            <w:tcW w:w="283" w:type="dxa"/>
            <w:tcBorders>
              <w:top w:val="nil"/>
              <w:left w:val="nil"/>
              <w:bottom w:val="nil"/>
              <w:right w:val="nil"/>
            </w:tcBorders>
            <w:vAlign w:val="center"/>
          </w:tcPr>
          <w:p w14:paraId="3A95F3B2" w14:textId="77777777" w:rsidR="006C26E9" w:rsidRPr="00405391" w:rsidRDefault="006C26E9"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5B2CFE7" w14:textId="78E8B453" w:rsidR="006C26E9" w:rsidRPr="00405391" w:rsidRDefault="007310DE" w:rsidP="00EB15A4">
            <w:pPr>
              <w:spacing w:after="0" w:line="276" w:lineRule="auto"/>
              <w:ind w:right="37"/>
              <w:jc w:val="right"/>
              <w:rPr>
                <w:b/>
                <w:bCs/>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66,870</w:t>
            </w:r>
          </w:p>
        </w:tc>
      </w:tr>
      <w:tr w:rsidR="000B21D7" w14:paraId="5FEC3708" w14:textId="77777777" w:rsidTr="00C737BC">
        <w:trPr>
          <w:trHeight w:val="20"/>
        </w:trPr>
        <w:tc>
          <w:tcPr>
            <w:tcW w:w="6521" w:type="dxa"/>
            <w:tcBorders>
              <w:top w:val="nil"/>
              <w:left w:val="nil"/>
              <w:bottom w:val="nil"/>
              <w:right w:val="nil"/>
            </w:tcBorders>
          </w:tcPr>
          <w:p w14:paraId="7CB20163" w14:textId="77777777" w:rsidR="000B21D7" w:rsidRDefault="000B21D7">
            <w:pPr>
              <w:spacing w:after="0" w:line="276" w:lineRule="auto"/>
              <w:rPr>
                <w:rFonts w:ascii="Book Antiqua" w:hAnsi="Book Antiqua"/>
                <w:b/>
                <w:sz w:val="20"/>
                <w:szCs w:val="20"/>
              </w:rPr>
            </w:pPr>
          </w:p>
        </w:tc>
        <w:tc>
          <w:tcPr>
            <w:tcW w:w="1134" w:type="dxa"/>
            <w:tcBorders>
              <w:top w:val="nil"/>
              <w:left w:val="nil"/>
              <w:bottom w:val="nil"/>
              <w:right w:val="nil"/>
            </w:tcBorders>
            <w:vAlign w:val="center"/>
          </w:tcPr>
          <w:p w14:paraId="53EC22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24FE469E"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9E7E294"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12CE1C97" w14:textId="77777777" w:rsidTr="00C737BC">
        <w:trPr>
          <w:trHeight w:val="20"/>
        </w:trPr>
        <w:tc>
          <w:tcPr>
            <w:tcW w:w="6521" w:type="dxa"/>
            <w:tcBorders>
              <w:top w:val="nil"/>
              <w:left w:val="nil"/>
              <w:bottom w:val="nil"/>
              <w:right w:val="nil"/>
            </w:tcBorders>
          </w:tcPr>
          <w:p w14:paraId="100839B7" w14:textId="384AB5F1" w:rsidR="000B21D7" w:rsidRDefault="000B21D7" w:rsidP="000B21D7">
            <w:pPr>
              <w:spacing w:after="0" w:line="276" w:lineRule="auto"/>
              <w:rPr>
                <w:rFonts w:ascii="Book Antiqua" w:hAnsi="Book Antiqua"/>
                <w:b/>
                <w:sz w:val="20"/>
                <w:szCs w:val="20"/>
              </w:rPr>
            </w:pPr>
            <w:r>
              <w:rPr>
                <w:rFonts w:ascii="Book Antiqua" w:hAnsi="Book Antiqua"/>
                <w:b/>
                <w:sz w:val="20"/>
                <w:szCs w:val="20"/>
              </w:rPr>
              <w:t>Pasivos por impuestos corrientes</w:t>
            </w:r>
          </w:p>
        </w:tc>
        <w:tc>
          <w:tcPr>
            <w:tcW w:w="1134" w:type="dxa"/>
            <w:tcBorders>
              <w:top w:val="nil"/>
              <w:left w:val="nil"/>
              <w:bottom w:val="nil"/>
              <w:right w:val="nil"/>
            </w:tcBorders>
            <w:vAlign w:val="center"/>
          </w:tcPr>
          <w:p w14:paraId="269AD50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1CEB6C8D"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0EB00C22"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5E01053F" w14:textId="77777777" w:rsidTr="00C737BC">
        <w:trPr>
          <w:trHeight w:val="20"/>
        </w:trPr>
        <w:tc>
          <w:tcPr>
            <w:tcW w:w="6521" w:type="dxa"/>
            <w:tcBorders>
              <w:top w:val="nil"/>
              <w:left w:val="nil"/>
              <w:bottom w:val="nil"/>
              <w:right w:val="nil"/>
            </w:tcBorders>
          </w:tcPr>
          <w:p w14:paraId="7D2104B5" w14:textId="2532BFF6"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 la renta compañía</w:t>
            </w:r>
          </w:p>
        </w:tc>
        <w:tc>
          <w:tcPr>
            <w:tcW w:w="1134" w:type="dxa"/>
            <w:tcBorders>
              <w:top w:val="nil"/>
              <w:left w:val="nil"/>
              <w:bottom w:val="nil"/>
              <w:right w:val="nil"/>
            </w:tcBorders>
            <w:vAlign w:val="center"/>
          </w:tcPr>
          <w:p w14:paraId="76BE9920" w14:textId="26FAF8F1"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8,995</w:t>
            </w:r>
          </w:p>
        </w:tc>
        <w:tc>
          <w:tcPr>
            <w:tcW w:w="283" w:type="dxa"/>
            <w:tcBorders>
              <w:top w:val="nil"/>
              <w:left w:val="nil"/>
              <w:bottom w:val="nil"/>
              <w:right w:val="nil"/>
            </w:tcBorders>
            <w:vAlign w:val="center"/>
          </w:tcPr>
          <w:p w14:paraId="090546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A7823C5" w14:textId="052CEE5A"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35,920</w:t>
            </w:r>
          </w:p>
        </w:tc>
      </w:tr>
      <w:tr w:rsidR="000B21D7" w14:paraId="70D63553" w14:textId="77777777" w:rsidTr="00C737BC">
        <w:trPr>
          <w:trHeight w:val="20"/>
        </w:trPr>
        <w:tc>
          <w:tcPr>
            <w:tcW w:w="6521" w:type="dxa"/>
            <w:tcBorders>
              <w:top w:val="nil"/>
              <w:left w:val="nil"/>
              <w:bottom w:val="nil"/>
              <w:right w:val="nil"/>
            </w:tcBorders>
          </w:tcPr>
          <w:p w14:paraId="283DA4BF" w14:textId="27C09A09"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al valor agregado e ICE</w:t>
            </w:r>
          </w:p>
        </w:tc>
        <w:tc>
          <w:tcPr>
            <w:tcW w:w="1134" w:type="dxa"/>
            <w:tcBorders>
              <w:top w:val="nil"/>
              <w:left w:val="nil"/>
              <w:bottom w:val="nil"/>
              <w:right w:val="nil"/>
            </w:tcBorders>
            <w:vAlign w:val="center"/>
          </w:tcPr>
          <w:p w14:paraId="5FE5EC8E" w14:textId="22E20C9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16,964</w:t>
            </w:r>
          </w:p>
        </w:tc>
        <w:tc>
          <w:tcPr>
            <w:tcW w:w="283" w:type="dxa"/>
            <w:tcBorders>
              <w:top w:val="nil"/>
              <w:left w:val="nil"/>
              <w:bottom w:val="nil"/>
              <w:right w:val="nil"/>
            </w:tcBorders>
            <w:vAlign w:val="center"/>
          </w:tcPr>
          <w:p w14:paraId="12B0F42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9926916" w14:textId="550A7F22"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12,233</w:t>
            </w:r>
          </w:p>
        </w:tc>
      </w:tr>
      <w:tr w:rsidR="000B21D7" w14:paraId="5FEA1D82" w14:textId="77777777" w:rsidTr="00C737BC">
        <w:trPr>
          <w:trHeight w:val="20"/>
        </w:trPr>
        <w:tc>
          <w:tcPr>
            <w:tcW w:w="6521" w:type="dxa"/>
            <w:tcBorders>
              <w:top w:val="nil"/>
              <w:left w:val="nil"/>
              <w:bottom w:val="nil"/>
              <w:right w:val="nil"/>
            </w:tcBorders>
          </w:tcPr>
          <w:p w14:paraId="5FC5C64B" w14:textId="0EBC199D"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en la fuente de impuesto a la renta</w:t>
            </w:r>
          </w:p>
        </w:tc>
        <w:tc>
          <w:tcPr>
            <w:tcW w:w="1134" w:type="dxa"/>
            <w:tcBorders>
              <w:top w:val="nil"/>
              <w:left w:val="nil"/>
              <w:bottom w:val="nil"/>
              <w:right w:val="nil"/>
            </w:tcBorders>
            <w:vAlign w:val="center"/>
          </w:tcPr>
          <w:p w14:paraId="415525C1" w14:textId="612F62D7"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1,719</w:t>
            </w:r>
          </w:p>
        </w:tc>
        <w:tc>
          <w:tcPr>
            <w:tcW w:w="283" w:type="dxa"/>
            <w:tcBorders>
              <w:top w:val="nil"/>
              <w:left w:val="nil"/>
              <w:bottom w:val="nil"/>
              <w:right w:val="nil"/>
            </w:tcBorders>
            <w:vAlign w:val="center"/>
          </w:tcPr>
          <w:p w14:paraId="7A963646"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6FAD2179" w14:textId="71EFC4E5"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1,487</w:t>
            </w:r>
          </w:p>
        </w:tc>
      </w:tr>
      <w:tr w:rsidR="000B21D7" w14:paraId="09DE6806" w14:textId="77777777" w:rsidTr="00C737BC">
        <w:trPr>
          <w:trHeight w:val="20"/>
        </w:trPr>
        <w:tc>
          <w:tcPr>
            <w:tcW w:w="6521" w:type="dxa"/>
            <w:tcBorders>
              <w:top w:val="nil"/>
              <w:left w:val="nil"/>
              <w:bottom w:val="nil"/>
              <w:right w:val="nil"/>
            </w:tcBorders>
          </w:tcPr>
          <w:p w14:paraId="70804BC3" w14:textId="16616986"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de IVA</w:t>
            </w:r>
          </w:p>
        </w:tc>
        <w:tc>
          <w:tcPr>
            <w:tcW w:w="1134" w:type="dxa"/>
            <w:tcBorders>
              <w:top w:val="nil"/>
              <w:left w:val="nil"/>
              <w:bottom w:val="nil"/>
              <w:right w:val="nil"/>
            </w:tcBorders>
            <w:vAlign w:val="center"/>
          </w:tcPr>
          <w:p w14:paraId="04E75D99" w14:textId="30785674"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w:t>
            </w:r>
            <w:r w:rsidRPr="00DF6179">
              <w:rPr>
                <w:rFonts w:ascii="Book Antiqua" w:hAnsi="Book Antiqua"/>
                <w:sz w:val="20"/>
                <w:szCs w:val="20"/>
                <w:u w:val="single"/>
              </w:rPr>
              <w:t>2,179</w:t>
            </w:r>
          </w:p>
        </w:tc>
        <w:tc>
          <w:tcPr>
            <w:tcW w:w="283" w:type="dxa"/>
            <w:tcBorders>
              <w:top w:val="nil"/>
              <w:left w:val="nil"/>
              <w:bottom w:val="nil"/>
              <w:right w:val="nil"/>
            </w:tcBorders>
            <w:vAlign w:val="center"/>
          </w:tcPr>
          <w:p w14:paraId="3AFE5D7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B54A8D9" w14:textId="01C125A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1,887</w:t>
            </w:r>
          </w:p>
        </w:tc>
      </w:tr>
      <w:tr w:rsidR="000B21D7" w14:paraId="51006627" w14:textId="77777777" w:rsidTr="00C737BC">
        <w:trPr>
          <w:trHeight w:val="20"/>
        </w:trPr>
        <w:tc>
          <w:tcPr>
            <w:tcW w:w="6521" w:type="dxa"/>
            <w:tcBorders>
              <w:top w:val="nil"/>
              <w:left w:val="nil"/>
              <w:bottom w:val="nil"/>
              <w:right w:val="nil"/>
            </w:tcBorders>
          </w:tcPr>
          <w:p w14:paraId="63716C9F" w14:textId="47EC9D09" w:rsidR="000B21D7" w:rsidRDefault="000B21D7" w:rsidP="000B21D7">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1160ED80" w14:textId="5B513417"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29,857</w:t>
            </w:r>
          </w:p>
        </w:tc>
        <w:tc>
          <w:tcPr>
            <w:tcW w:w="283" w:type="dxa"/>
            <w:tcBorders>
              <w:top w:val="nil"/>
              <w:left w:val="nil"/>
              <w:bottom w:val="nil"/>
              <w:right w:val="nil"/>
            </w:tcBorders>
            <w:vAlign w:val="center"/>
          </w:tcPr>
          <w:p w14:paraId="4E8403E4" w14:textId="77777777" w:rsidR="000B21D7" w:rsidRPr="000B21D7"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39962B1A" w14:textId="55483DAE"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51,527</w:t>
            </w:r>
          </w:p>
        </w:tc>
      </w:tr>
    </w:tbl>
    <w:p w14:paraId="11FC60AA" w14:textId="05F0E2F7" w:rsidR="006C26E9" w:rsidRDefault="006C26E9" w:rsidP="00575AA4">
      <w:pPr>
        <w:spacing w:after="0"/>
        <w:jc w:val="both"/>
        <w:rPr>
          <w:rFonts w:ascii="Book Antiqua" w:hAnsi="Book Antiqua"/>
          <w:sz w:val="20"/>
          <w:szCs w:val="20"/>
        </w:rPr>
      </w:pPr>
    </w:p>
    <w:p w14:paraId="3B0611BF" w14:textId="279D4DA6" w:rsidR="00E6211E" w:rsidRDefault="00575AA4" w:rsidP="00575AA4">
      <w:pPr>
        <w:spacing w:after="0"/>
        <w:jc w:val="both"/>
        <w:rPr>
          <w:rFonts w:ascii="Book Antiqua" w:hAnsi="Book Antiqua"/>
          <w:b/>
          <w:sz w:val="20"/>
          <w:szCs w:val="20"/>
        </w:rPr>
      </w:pPr>
      <w:r w:rsidRPr="00575AA4">
        <w:rPr>
          <w:rFonts w:ascii="Book Antiqua" w:hAnsi="Book Antiqua"/>
          <w:b/>
          <w:bCs/>
          <w:i/>
          <w:iCs/>
          <w:sz w:val="20"/>
          <w:szCs w:val="20"/>
          <w:u w:val="single"/>
        </w:rPr>
        <w:t>Crédito Tributario de impuesto a la renta. -</w:t>
      </w:r>
      <w:r>
        <w:rPr>
          <w:rFonts w:ascii="Book Antiqua" w:hAnsi="Book Antiqua"/>
          <w:sz w:val="20"/>
          <w:szCs w:val="20"/>
        </w:rPr>
        <w:t xml:space="preserve"> </w:t>
      </w:r>
      <w:r w:rsidRPr="00575AA4">
        <w:rPr>
          <w:rFonts w:ascii="Book Antiqua" w:hAnsi="Book Antiqua"/>
          <w:sz w:val="20"/>
          <w:szCs w:val="20"/>
        </w:rPr>
        <w:t>Representa las retenciones en la fuente de</w:t>
      </w:r>
      <w:r>
        <w:rPr>
          <w:rFonts w:ascii="Book Antiqua" w:hAnsi="Book Antiqua"/>
          <w:sz w:val="20"/>
          <w:szCs w:val="20"/>
        </w:rPr>
        <w:t xml:space="preserve">l año 2021 </w:t>
      </w:r>
      <w:r w:rsidRPr="00575AA4">
        <w:rPr>
          <w:rFonts w:ascii="Book Antiqua" w:hAnsi="Book Antiqua"/>
          <w:sz w:val="20"/>
          <w:szCs w:val="20"/>
        </w:rPr>
        <w:t>las cuales servirán para compensar el pago del impuesto a la renta para los futuros periodos, es decir hasta 5 años después.</w:t>
      </w:r>
    </w:p>
    <w:p w14:paraId="126DA049" w14:textId="77777777" w:rsidR="00575AA4" w:rsidRDefault="00575AA4" w:rsidP="00575AA4">
      <w:pPr>
        <w:spacing w:after="0"/>
        <w:jc w:val="both"/>
        <w:rPr>
          <w:rFonts w:ascii="Book Antiqua" w:hAnsi="Book Antiqua"/>
          <w:b/>
          <w:sz w:val="20"/>
          <w:szCs w:val="20"/>
        </w:rPr>
      </w:pPr>
    </w:p>
    <w:p w14:paraId="207007A3" w14:textId="2FA15C08" w:rsidR="00E6211E" w:rsidRDefault="00E6211E">
      <w:pPr>
        <w:spacing w:after="0" w:line="240" w:lineRule="auto"/>
        <w:rPr>
          <w:rFonts w:ascii="Book Antiqua" w:hAnsi="Book Antiqua"/>
          <w:b/>
          <w:sz w:val="20"/>
          <w:szCs w:val="20"/>
        </w:rPr>
      </w:pPr>
    </w:p>
    <w:p w14:paraId="34B7E7D3" w14:textId="3684249D" w:rsidR="006C26E9" w:rsidRPr="003C3D74" w:rsidRDefault="00D07797"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ACTIVO</w:t>
      </w:r>
      <w:r w:rsidR="001C2F0B" w:rsidRPr="003C3D74">
        <w:rPr>
          <w:rFonts w:ascii="Book Antiqua" w:hAnsi="Book Antiqua"/>
          <w:b/>
          <w:sz w:val="20"/>
          <w:szCs w:val="20"/>
        </w:rPr>
        <w:t>S</w:t>
      </w:r>
      <w:r w:rsidRPr="003C3D74">
        <w:rPr>
          <w:rFonts w:ascii="Book Antiqua" w:hAnsi="Book Antiqua"/>
          <w:b/>
          <w:sz w:val="20"/>
          <w:szCs w:val="20"/>
        </w:rPr>
        <w:t xml:space="preserve"> FIJO</w:t>
      </w:r>
      <w:r w:rsidR="001C2F0B" w:rsidRPr="003C3D74">
        <w:rPr>
          <w:rFonts w:ascii="Book Antiqua" w:hAnsi="Book Antiqua"/>
          <w:b/>
          <w:sz w:val="20"/>
          <w:szCs w:val="20"/>
        </w:rPr>
        <w:t>S</w:t>
      </w:r>
    </w:p>
    <w:p w14:paraId="39FD393E" w14:textId="255673BB" w:rsidR="00E6211E" w:rsidRDefault="00E6211E">
      <w:pPr>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un resumen de </w:t>
      </w:r>
      <w:r>
        <w:rPr>
          <w:rFonts w:ascii="Book Antiqua" w:hAnsi="Book Antiqua"/>
          <w:sz w:val="20"/>
          <w:szCs w:val="20"/>
        </w:rPr>
        <w:t>los activos fijos</w:t>
      </w:r>
      <w:r w:rsidRPr="007662B7">
        <w:rPr>
          <w:rFonts w:ascii="Book Antiqua" w:hAnsi="Book Antiqua"/>
          <w:sz w:val="20"/>
          <w:szCs w:val="20"/>
        </w:rPr>
        <w:t xml:space="preserve"> es como sigue</w:t>
      </w:r>
    </w:p>
    <w:tbl>
      <w:tblPr>
        <w:tblStyle w:val="Tablaconcuadrcula"/>
        <w:tblW w:w="9063" w:type="dxa"/>
        <w:tblLook w:val="04A0" w:firstRow="1" w:lastRow="0" w:firstColumn="1" w:lastColumn="0" w:noHBand="0" w:noVBand="1"/>
      </w:tblPr>
      <w:tblGrid>
        <w:gridCol w:w="6521"/>
        <w:gridCol w:w="142"/>
        <w:gridCol w:w="992"/>
        <w:gridCol w:w="236"/>
        <w:gridCol w:w="47"/>
        <w:gridCol w:w="1125"/>
      </w:tblGrid>
      <w:tr w:rsidR="00C737BC" w14:paraId="6FBC278D" w14:textId="77777777" w:rsidTr="00C737BC">
        <w:trPr>
          <w:trHeight w:val="57"/>
        </w:trPr>
        <w:tc>
          <w:tcPr>
            <w:tcW w:w="6521" w:type="dxa"/>
            <w:tcBorders>
              <w:top w:val="nil"/>
              <w:left w:val="nil"/>
              <w:bottom w:val="nil"/>
              <w:right w:val="nil"/>
            </w:tcBorders>
          </w:tcPr>
          <w:p w14:paraId="2E0E27F2" w14:textId="0234893A" w:rsidR="00C737BC" w:rsidRDefault="00C737BC" w:rsidP="00C737BC">
            <w:pPr>
              <w:spacing w:after="0"/>
              <w:jc w:val="both"/>
              <w:rPr>
                <w:rFonts w:ascii="Book Antiqua" w:hAnsi="Book Antiqua"/>
                <w:sz w:val="20"/>
                <w:szCs w:val="20"/>
              </w:rPr>
            </w:pPr>
          </w:p>
        </w:tc>
        <w:tc>
          <w:tcPr>
            <w:tcW w:w="2542" w:type="dxa"/>
            <w:gridSpan w:val="5"/>
            <w:tcBorders>
              <w:top w:val="nil"/>
              <w:left w:val="nil"/>
              <w:bottom w:val="nil"/>
              <w:right w:val="nil"/>
            </w:tcBorders>
            <w:vAlign w:val="center"/>
          </w:tcPr>
          <w:p w14:paraId="0E76698E" w14:textId="62E6DD43"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Diciembre 31,</w:t>
            </w:r>
          </w:p>
        </w:tc>
      </w:tr>
      <w:tr w:rsidR="00C737BC" w14:paraId="3B675AD5" w14:textId="77777777" w:rsidTr="00C737BC">
        <w:trPr>
          <w:trHeight w:val="57"/>
        </w:trPr>
        <w:tc>
          <w:tcPr>
            <w:tcW w:w="6521" w:type="dxa"/>
            <w:tcBorders>
              <w:top w:val="nil"/>
              <w:left w:val="nil"/>
              <w:bottom w:val="nil"/>
              <w:right w:val="nil"/>
            </w:tcBorders>
          </w:tcPr>
          <w:p w14:paraId="3372EEDC" w14:textId="77777777" w:rsidR="00C737BC" w:rsidRDefault="00C737BC" w:rsidP="00C737BC">
            <w:pPr>
              <w:spacing w:after="0"/>
              <w:jc w:val="both"/>
              <w:rPr>
                <w:rFonts w:ascii="Book Antiqua" w:hAnsi="Book Antiqua"/>
                <w:sz w:val="20"/>
                <w:szCs w:val="20"/>
              </w:rPr>
            </w:pPr>
          </w:p>
        </w:tc>
        <w:tc>
          <w:tcPr>
            <w:tcW w:w="1134" w:type="dxa"/>
            <w:gridSpan w:val="2"/>
            <w:tcBorders>
              <w:top w:val="nil"/>
              <w:left w:val="nil"/>
              <w:bottom w:val="nil"/>
              <w:right w:val="nil"/>
            </w:tcBorders>
            <w:vAlign w:val="center"/>
          </w:tcPr>
          <w:p w14:paraId="5B424DD4" w14:textId="4DC346A7" w:rsidR="00C737BC" w:rsidRDefault="00C737BC" w:rsidP="00C737BC">
            <w:pPr>
              <w:spacing w:after="0"/>
              <w:ind w:right="179"/>
              <w:jc w:val="right"/>
              <w:rPr>
                <w:rFonts w:ascii="Book Antiqua" w:hAnsi="Book Antiqua"/>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gridSpan w:val="2"/>
            <w:tcBorders>
              <w:top w:val="nil"/>
              <w:left w:val="nil"/>
              <w:bottom w:val="nil"/>
              <w:right w:val="nil"/>
            </w:tcBorders>
            <w:vAlign w:val="center"/>
          </w:tcPr>
          <w:p w14:paraId="19B0AB0A" w14:textId="7E37BCB5" w:rsidR="00C737BC" w:rsidRDefault="00C737BC" w:rsidP="00C737BC">
            <w:pPr>
              <w:spacing w:after="0"/>
              <w:ind w:right="179"/>
              <w:jc w:val="center"/>
              <w:rPr>
                <w:rFonts w:ascii="Book Antiqua" w:hAnsi="Book Antiqua"/>
                <w:sz w:val="20"/>
                <w:szCs w:val="20"/>
              </w:rPr>
            </w:pPr>
          </w:p>
        </w:tc>
        <w:tc>
          <w:tcPr>
            <w:tcW w:w="1125" w:type="dxa"/>
            <w:tcBorders>
              <w:top w:val="nil"/>
              <w:left w:val="nil"/>
              <w:bottom w:val="nil"/>
              <w:right w:val="nil"/>
            </w:tcBorders>
            <w:vAlign w:val="center"/>
          </w:tcPr>
          <w:p w14:paraId="299E5D20" w14:textId="43E47B57" w:rsidR="00C737BC" w:rsidRDefault="00C737BC" w:rsidP="00C737BC">
            <w:pPr>
              <w:spacing w:after="0"/>
              <w:ind w:right="179"/>
              <w:jc w:val="cente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3CDCCAEB" w14:textId="77777777" w:rsidTr="00C737BC">
        <w:trPr>
          <w:trHeight w:val="57"/>
        </w:trPr>
        <w:tc>
          <w:tcPr>
            <w:tcW w:w="6521" w:type="dxa"/>
            <w:tcBorders>
              <w:top w:val="nil"/>
              <w:left w:val="nil"/>
              <w:bottom w:val="nil"/>
              <w:right w:val="nil"/>
            </w:tcBorders>
          </w:tcPr>
          <w:p w14:paraId="0540B0C4" w14:textId="77777777" w:rsidR="00C737BC" w:rsidRDefault="00C737BC" w:rsidP="00C737BC">
            <w:pPr>
              <w:spacing w:after="0"/>
              <w:jc w:val="both"/>
              <w:rPr>
                <w:rFonts w:ascii="Book Antiqua" w:hAnsi="Book Antiqua"/>
                <w:sz w:val="20"/>
                <w:szCs w:val="20"/>
              </w:rPr>
            </w:pPr>
          </w:p>
        </w:tc>
        <w:tc>
          <w:tcPr>
            <w:tcW w:w="2542" w:type="dxa"/>
            <w:gridSpan w:val="5"/>
            <w:tcBorders>
              <w:top w:val="nil"/>
              <w:left w:val="nil"/>
              <w:bottom w:val="nil"/>
              <w:right w:val="nil"/>
            </w:tcBorders>
            <w:vAlign w:val="center"/>
          </w:tcPr>
          <w:p w14:paraId="2B7183DF" w14:textId="577A6369"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(En US dólares)</w:t>
            </w:r>
          </w:p>
        </w:tc>
      </w:tr>
      <w:tr w:rsidR="00C737BC" w14:paraId="1BC8F588" w14:textId="77777777" w:rsidTr="00C737BC">
        <w:trPr>
          <w:trHeight w:val="57"/>
        </w:trPr>
        <w:tc>
          <w:tcPr>
            <w:tcW w:w="6521" w:type="dxa"/>
            <w:tcBorders>
              <w:top w:val="nil"/>
              <w:left w:val="nil"/>
              <w:bottom w:val="nil"/>
              <w:right w:val="nil"/>
            </w:tcBorders>
          </w:tcPr>
          <w:p w14:paraId="6BBDAB73" w14:textId="77777777" w:rsidR="00C737BC" w:rsidRDefault="00C737BC">
            <w:pPr>
              <w:spacing w:after="0"/>
              <w:jc w:val="both"/>
              <w:rPr>
                <w:rFonts w:ascii="Book Antiqua" w:hAnsi="Book Antiqua"/>
                <w:sz w:val="20"/>
                <w:szCs w:val="20"/>
              </w:rPr>
            </w:pPr>
          </w:p>
        </w:tc>
        <w:tc>
          <w:tcPr>
            <w:tcW w:w="1134" w:type="dxa"/>
            <w:gridSpan w:val="2"/>
            <w:tcBorders>
              <w:top w:val="nil"/>
              <w:left w:val="nil"/>
              <w:bottom w:val="nil"/>
              <w:right w:val="nil"/>
            </w:tcBorders>
          </w:tcPr>
          <w:p w14:paraId="66674BEB" w14:textId="77777777" w:rsidR="00C737BC" w:rsidRDefault="00C737BC" w:rsidP="00C737BC">
            <w:pPr>
              <w:tabs>
                <w:tab w:val="left" w:pos="879"/>
              </w:tabs>
              <w:spacing w:after="0"/>
              <w:ind w:right="37"/>
              <w:jc w:val="right"/>
              <w:rPr>
                <w:rFonts w:ascii="Book Antiqua" w:hAnsi="Book Antiqua"/>
                <w:sz w:val="20"/>
                <w:szCs w:val="20"/>
              </w:rPr>
            </w:pPr>
          </w:p>
        </w:tc>
        <w:tc>
          <w:tcPr>
            <w:tcW w:w="283" w:type="dxa"/>
            <w:gridSpan w:val="2"/>
            <w:tcBorders>
              <w:top w:val="nil"/>
              <w:left w:val="nil"/>
              <w:bottom w:val="nil"/>
              <w:right w:val="nil"/>
            </w:tcBorders>
          </w:tcPr>
          <w:p w14:paraId="23D85B00"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3E27E6AB" w14:textId="77777777" w:rsidR="00C737BC" w:rsidRDefault="00C737BC" w:rsidP="00C737BC">
            <w:pPr>
              <w:tabs>
                <w:tab w:val="left" w:pos="879"/>
              </w:tabs>
              <w:spacing w:after="0"/>
              <w:ind w:right="37"/>
              <w:jc w:val="right"/>
            </w:pPr>
          </w:p>
        </w:tc>
      </w:tr>
      <w:tr w:rsidR="00C737BC" w14:paraId="40DEFEEE" w14:textId="77777777" w:rsidTr="00C737BC">
        <w:trPr>
          <w:trHeight w:val="57"/>
        </w:trPr>
        <w:tc>
          <w:tcPr>
            <w:tcW w:w="6521" w:type="dxa"/>
            <w:tcBorders>
              <w:top w:val="nil"/>
              <w:left w:val="nil"/>
              <w:bottom w:val="nil"/>
              <w:right w:val="nil"/>
            </w:tcBorders>
          </w:tcPr>
          <w:p w14:paraId="3F6287C1" w14:textId="44111147" w:rsidR="00C737BC" w:rsidRDefault="00C737BC" w:rsidP="00C737BC">
            <w:pPr>
              <w:spacing w:after="0"/>
              <w:jc w:val="both"/>
              <w:rPr>
                <w:rFonts w:ascii="Book Antiqua" w:hAnsi="Book Antiqua"/>
                <w:sz w:val="20"/>
                <w:szCs w:val="20"/>
              </w:rPr>
            </w:pPr>
            <w:r>
              <w:rPr>
                <w:rFonts w:ascii="Book Antiqua" w:hAnsi="Book Antiqua"/>
                <w:sz w:val="20"/>
                <w:szCs w:val="20"/>
              </w:rPr>
              <w:t>Costo</w:t>
            </w:r>
          </w:p>
        </w:tc>
        <w:tc>
          <w:tcPr>
            <w:tcW w:w="1134" w:type="dxa"/>
            <w:gridSpan w:val="2"/>
            <w:tcBorders>
              <w:top w:val="nil"/>
              <w:left w:val="nil"/>
              <w:bottom w:val="nil"/>
              <w:right w:val="nil"/>
            </w:tcBorders>
          </w:tcPr>
          <w:p w14:paraId="41FECA82" w14:textId="5DD097E6"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455,143</w:t>
            </w:r>
          </w:p>
        </w:tc>
        <w:tc>
          <w:tcPr>
            <w:tcW w:w="283" w:type="dxa"/>
            <w:gridSpan w:val="2"/>
            <w:tcBorders>
              <w:top w:val="nil"/>
              <w:left w:val="nil"/>
              <w:bottom w:val="nil"/>
              <w:right w:val="nil"/>
            </w:tcBorders>
          </w:tcPr>
          <w:p w14:paraId="66ABBD6F"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658F2DDA" w14:textId="26603ADB"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732,938</w:t>
            </w:r>
          </w:p>
        </w:tc>
      </w:tr>
      <w:tr w:rsidR="006C26E9" w14:paraId="1F7C26F2" w14:textId="77777777" w:rsidTr="00C737BC">
        <w:trPr>
          <w:trHeight w:val="57"/>
        </w:trPr>
        <w:tc>
          <w:tcPr>
            <w:tcW w:w="6521"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134" w:type="dxa"/>
            <w:gridSpan w:val="2"/>
            <w:tcBorders>
              <w:top w:val="nil"/>
              <w:left w:val="nil"/>
              <w:bottom w:val="nil"/>
              <w:right w:val="nil"/>
            </w:tcBorders>
            <w:tcMar>
              <w:top w:w="55" w:type="dxa"/>
              <w:bottom w:w="55" w:type="dxa"/>
            </w:tcMar>
          </w:tcPr>
          <w:p w14:paraId="43A6E6A7" w14:textId="266D9282" w:rsidR="006C26E9" w:rsidRPr="007310DE" w:rsidRDefault="007310DE" w:rsidP="00C737BC">
            <w:pPr>
              <w:tabs>
                <w:tab w:val="left" w:pos="879"/>
              </w:tabs>
              <w:spacing w:after="0"/>
              <w:ind w:right="37"/>
              <w:jc w:val="right"/>
              <w:rPr>
                <w:rFonts w:ascii="Book Antiqua" w:hAnsi="Book Antiqua"/>
                <w:sz w:val="20"/>
                <w:szCs w:val="20"/>
                <w:u w:val="single"/>
              </w:rPr>
            </w:pPr>
            <w:r>
              <w:rPr>
                <w:rFonts w:ascii="Book Antiqua" w:hAnsi="Book Antiqua"/>
                <w:sz w:val="20"/>
                <w:szCs w:val="20"/>
                <w:u w:val="single"/>
              </w:rPr>
              <w:t xml:space="preserve"> </w:t>
            </w:r>
            <w:r w:rsidR="003300BA" w:rsidRPr="007310DE">
              <w:rPr>
                <w:rFonts w:ascii="Book Antiqua" w:hAnsi="Book Antiqua"/>
                <w:sz w:val="20"/>
                <w:szCs w:val="20"/>
                <w:u w:val="single"/>
              </w:rPr>
              <w:t>(241,842)</w:t>
            </w:r>
          </w:p>
        </w:tc>
        <w:tc>
          <w:tcPr>
            <w:tcW w:w="283" w:type="dxa"/>
            <w:gridSpan w:val="2"/>
            <w:tcBorders>
              <w:top w:val="nil"/>
              <w:left w:val="nil"/>
              <w:bottom w:val="nil"/>
              <w:right w:val="nil"/>
            </w:tcBorders>
          </w:tcPr>
          <w:p w14:paraId="74EB6FED" w14:textId="77777777" w:rsidR="006C26E9" w:rsidRPr="007310DE" w:rsidRDefault="006C26E9" w:rsidP="00C737BC">
            <w:pPr>
              <w:tabs>
                <w:tab w:val="left" w:pos="879"/>
              </w:tabs>
              <w:spacing w:after="0"/>
              <w:ind w:right="37"/>
              <w:jc w:val="right"/>
              <w:rPr>
                <w:rFonts w:ascii="Book Antiqua" w:hAnsi="Book Antiqua"/>
                <w:sz w:val="20"/>
                <w:szCs w:val="20"/>
                <w:u w:val="single"/>
              </w:rPr>
            </w:pPr>
          </w:p>
        </w:tc>
        <w:tc>
          <w:tcPr>
            <w:tcW w:w="1125" w:type="dxa"/>
            <w:tcBorders>
              <w:top w:val="nil"/>
              <w:left w:val="nil"/>
              <w:bottom w:val="nil"/>
              <w:right w:val="nil"/>
            </w:tcBorders>
            <w:tcMar>
              <w:top w:w="55" w:type="dxa"/>
              <w:bottom w:w="55" w:type="dxa"/>
            </w:tcMar>
          </w:tcPr>
          <w:p w14:paraId="0731E072" w14:textId="313B1DCA" w:rsidR="006C26E9" w:rsidRPr="007310DE" w:rsidRDefault="007310DE" w:rsidP="00C737BC">
            <w:pPr>
              <w:tabs>
                <w:tab w:val="left" w:pos="879"/>
              </w:tabs>
              <w:spacing w:after="0"/>
              <w:ind w:right="37"/>
              <w:jc w:val="right"/>
              <w:rPr>
                <w:u w:val="single"/>
              </w:rPr>
            </w:pPr>
            <w:r>
              <w:rPr>
                <w:rFonts w:ascii="Book Antiqua" w:hAnsi="Book Antiqua"/>
                <w:sz w:val="20"/>
                <w:szCs w:val="20"/>
                <w:u w:val="single"/>
              </w:rPr>
              <w:t xml:space="preserve"> </w:t>
            </w:r>
            <w:r w:rsidR="003300BA" w:rsidRPr="007310DE">
              <w:rPr>
                <w:rFonts w:ascii="Book Antiqua" w:hAnsi="Book Antiqua"/>
                <w:sz w:val="20"/>
                <w:szCs w:val="20"/>
                <w:u w:val="single"/>
              </w:rPr>
              <w:t>(512,458)</w:t>
            </w:r>
          </w:p>
        </w:tc>
      </w:tr>
      <w:tr w:rsidR="006C26E9" w14:paraId="7433BE47" w14:textId="77777777" w:rsidTr="00C737BC">
        <w:trPr>
          <w:trHeight w:val="57"/>
        </w:trPr>
        <w:tc>
          <w:tcPr>
            <w:tcW w:w="6521" w:type="dxa"/>
            <w:tcBorders>
              <w:top w:val="nil"/>
              <w:left w:val="nil"/>
              <w:bottom w:val="nil"/>
              <w:right w:val="nil"/>
            </w:tcBorders>
          </w:tcPr>
          <w:p w14:paraId="78EEC7DC" w14:textId="77777777" w:rsidR="006C26E9" w:rsidRPr="00C737BC" w:rsidRDefault="003300BA" w:rsidP="00C737BC">
            <w:pPr>
              <w:spacing w:after="0" w:line="276" w:lineRule="auto"/>
              <w:jc w:val="both"/>
              <w:rPr>
                <w:rFonts w:ascii="Book Antiqua" w:hAnsi="Book Antiqua"/>
                <w:b/>
                <w:bCs/>
                <w:sz w:val="20"/>
                <w:szCs w:val="20"/>
              </w:rPr>
            </w:pPr>
            <w:r w:rsidRPr="00C737BC">
              <w:rPr>
                <w:rFonts w:ascii="Book Antiqua" w:hAnsi="Book Antiqua"/>
                <w:b/>
                <w:bCs/>
                <w:sz w:val="20"/>
                <w:szCs w:val="20"/>
              </w:rPr>
              <w:t>Total</w:t>
            </w:r>
          </w:p>
        </w:tc>
        <w:tc>
          <w:tcPr>
            <w:tcW w:w="1134" w:type="dxa"/>
            <w:gridSpan w:val="2"/>
            <w:tcBorders>
              <w:top w:val="nil"/>
              <w:left w:val="nil"/>
              <w:bottom w:val="nil"/>
              <w:right w:val="nil"/>
            </w:tcBorders>
          </w:tcPr>
          <w:p w14:paraId="7B763ABB" w14:textId="202EB505" w:rsidR="006C26E9" w:rsidRPr="00C737BC" w:rsidRDefault="00991295" w:rsidP="00C737BC">
            <w:pPr>
              <w:tabs>
                <w:tab w:val="left" w:pos="879"/>
              </w:tabs>
              <w:spacing w:after="0" w:line="276" w:lineRule="auto"/>
              <w:ind w:right="37"/>
              <w:jc w:val="right"/>
              <w:rPr>
                <w:rFonts w:ascii="Book Antiqua" w:hAnsi="Book Antiqua"/>
                <w:b/>
                <w:bCs/>
                <w:sz w:val="20"/>
                <w:szCs w:val="20"/>
                <w:u w:val="double"/>
              </w:rPr>
            </w:pPr>
            <w:r w:rsidRPr="00C737BC">
              <w:rPr>
                <w:rFonts w:ascii="Book Antiqua" w:hAnsi="Book Antiqua"/>
                <w:b/>
                <w:bCs/>
                <w:sz w:val="20"/>
                <w:szCs w:val="20"/>
                <w:u w:val="double"/>
              </w:rPr>
              <w:t xml:space="preserve"> </w:t>
            </w:r>
            <w:r w:rsidR="007310DE" w:rsidRPr="00C737BC">
              <w:rPr>
                <w:rFonts w:ascii="Book Antiqua" w:hAnsi="Book Antiqua"/>
                <w:b/>
                <w:bCs/>
                <w:sz w:val="20"/>
                <w:szCs w:val="20"/>
                <w:u w:val="double"/>
              </w:rPr>
              <w:t xml:space="preserve">   </w:t>
            </w:r>
            <w:r w:rsidR="003300BA" w:rsidRPr="00C737BC">
              <w:rPr>
                <w:rFonts w:ascii="Book Antiqua" w:hAnsi="Book Antiqua"/>
                <w:b/>
                <w:bCs/>
                <w:sz w:val="20"/>
                <w:szCs w:val="20"/>
                <w:u w:val="double"/>
              </w:rPr>
              <w:t>213,301</w:t>
            </w:r>
          </w:p>
        </w:tc>
        <w:tc>
          <w:tcPr>
            <w:tcW w:w="283" w:type="dxa"/>
            <w:gridSpan w:val="2"/>
            <w:tcBorders>
              <w:top w:val="nil"/>
              <w:left w:val="nil"/>
              <w:bottom w:val="nil"/>
              <w:right w:val="nil"/>
            </w:tcBorders>
          </w:tcPr>
          <w:p w14:paraId="01B802DC" w14:textId="77777777" w:rsidR="006C26E9" w:rsidRPr="00C737BC" w:rsidRDefault="006C26E9" w:rsidP="00C737BC">
            <w:pPr>
              <w:tabs>
                <w:tab w:val="left" w:pos="879"/>
              </w:tabs>
              <w:spacing w:after="0" w:line="276" w:lineRule="auto"/>
              <w:ind w:right="37"/>
              <w:jc w:val="right"/>
              <w:rPr>
                <w:rFonts w:ascii="Book Antiqua" w:hAnsi="Book Antiqua"/>
                <w:b/>
                <w:bCs/>
                <w:sz w:val="20"/>
                <w:szCs w:val="20"/>
                <w:u w:val="double"/>
              </w:rPr>
            </w:pPr>
          </w:p>
        </w:tc>
        <w:tc>
          <w:tcPr>
            <w:tcW w:w="1125" w:type="dxa"/>
            <w:tcBorders>
              <w:top w:val="nil"/>
              <w:left w:val="nil"/>
              <w:bottom w:val="nil"/>
              <w:right w:val="nil"/>
            </w:tcBorders>
          </w:tcPr>
          <w:p w14:paraId="0B526D32" w14:textId="2CEBA763" w:rsidR="006C26E9" w:rsidRPr="00C737BC" w:rsidRDefault="003300BA" w:rsidP="00C737BC">
            <w:pPr>
              <w:tabs>
                <w:tab w:val="left" w:pos="879"/>
              </w:tabs>
              <w:spacing w:after="0" w:line="276" w:lineRule="auto"/>
              <w:ind w:right="37"/>
              <w:jc w:val="right"/>
              <w:rPr>
                <w:b/>
                <w:bCs/>
                <w:u w:val="double"/>
              </w:rPr>
            </w:pPr>
            <w:r w:rsidRPr="00C737BC">
              <w:rPr>
                <w:rFonts w:ascii="Book Antiqua" w:hAnsi="Book Antiqua"/>
                <w:b/>
                <w:bCs/>
                <w:sz w:val="20"/>
                <w:szCs w:val="20"/>
                <w:u w:val="double"/>
              </w:rPr>
              <w:t xml:space="preserve">    220,480</w:t>
            </w:r>
          </w:p>
        </w:tc>
      </w:tr>
      <w:tr w:rsidR="006C26E9" w14:paraId="5923356C" w14:textId="77777777" w:rsidTr="00C737BC">
        <w:trPr>
          <w:trHeight w:val="238"/>
        </w:trPr>
        <w:tc>
          <w:tcPr>
            <w:tcW w:w="6663" w:type="dxa"/>
            <w:gridSpan w:val="2"/>
            <w:tcBorders>
              <w:top w:val="nil"/>
              <w:left w:val="nil"/>
              <w:bottom w:val="nil"/>
              <w:right w:val="nil"/>
            </w:tcBorders>
          </w:tcPr>
          <w:p w14:paraId="00179396" w14:textId="562FE466" w:rsidR="00043988" w:rsidRDefault="00043988">
            <w:pPr>
              <w:spacing w:after="0"/>
              <w:jc w:val="both"/>
              <w:rPr>
                <w:rFonts w:ascii="Book Antiqua" w:hAnsi="Book Antiqua"/>
                <w:sz w:val="20"/>
                <w:szCs w:val="20"/>
              </w:rPr>
            </w:pPr>
          </w:p>
        </w:tc>
        <w:tc>
          <w:tcPr>
            <w:tcW w:w="992" w:type="dxa"/>
            <w:tcBorders>
              <w:top w:val="nil"/>
              <w:left w:val="nil"/>
              <w:bottom w:val="nil"/>
              <w:right w:val="nil"/>
            </w:tcBorders>
          </w:tcPr>
          <w:p w14:paraId="2385981E" w14:textId="77777777" w:rsidR="006C26E9" w:rsidRDefault="006C26E9" w:rsidP="00C737BC">
            <w:pPr>
              <w:spacing w:after="0"/>
              <w:jc w:val="right"/>
              <w:rPr>
                <w:rFonts w:ascii="Book Antiqua" w:hAnsi="Book Antiqua"/>
                <w:b/>
                <w:sz w:val="20"/>
                <w:szCs w:val="20"/>
              </w:rPr>
            </w:pPr>
          </w:p>
        </w:tc>
        <w:tc>
          <w:tcPr>
            <w:tcW w:w="236" w:type="dxa"/>
            <w:tcBorders>
              <w:top w:val="nil"/>
              <w:left w:val="nil"/>
              <w:bottom w:val="nil"/>
              <w:right w:val="nil"/>
            </w:tcBorders>
          </w:tcPr>
          <w:p w14:paraId="57297A56" w14:textId="77777777" w:rsidR="006C26E9" w:rsidRDefault="006C26E9" w:rsidP="00C737BC">
            <w:pPr>
              <w:spacing w:after="0"/>
              <w:jc w:val="right"/>
              <w:rPr>
                <w:rFonts w:ascii="Book Antiqua" w:hAnsi="Book Antiqua"/>
                <w:b/>
                <w:sz w:val="20"/>
                <w:szCs w:val="20"/>
              </w:rPr>
            </w:pPr>
          </w:p>
        </w:tc>
        <w:tc>
          <w:tcPr>
            <w:tcW w:w="1172" w:type="dxa"/>
            <w:gridSpan w:val="2"/>
            <w:tcBorders>
              <w:top w:val="nil"/>
              <w:left w:val="nil"/>
              <w:bottom w:val="nil"/>
              <w:right w:val="nil"/>
            </w:tcBorders>
          </w:tcPr>
          <w:p w14:paraId="6D4708A3" w14:textId="77777777" w:rsidR="006C26E9" w:rsidRDefault="006C26E9" w:rsidP="00C737BC">
            <w:pPr>
              <w:spacing w:after="0"/>
              <w:jc w:val="right"/>
              <w:rPr>
                <w:rFonts w:ascii="Book Antiqua" w:hAnsi="Book Antiqua"/>
                <w:b/>
                <w:sz w:val="20"/>
                <w:szCs w:val="20"/>
              </w:rPr>
            </w:pPr>
          </w:p>
        </w:tc>
      </w:tr>
      <w:tr w:rsidR="006C26E9" w14:paraId="4CF50403" w14:textId="77777777" w:rsidTr="00C737BC">
        <w:trPr>
          <w:trHeight w:val="287"/>
        </w:trPr>
        <w:tc>
          <w:tcPr>
            <w:tcW w:w="6663" w:type="dxa"/>
            <w:gridSpan w:val="2"/>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992" w:type="dxa"/>
            <w:tcBorders>
              <w:top w:val="nil"/>
              <w:left w:val="nil"/>
              <w:bottom w:val="nil"/>
              <w:right w:val="nil"/>
            </w:tcBorders>
          </w:tcPr>
          <w:p w14:paraId="4B04FD92" w14:textId="77777777" w:rsidR="006C26E9" w:rsidRDefault="006C26E9" w:rsidP="00C737BC">
            <w:pPr>
              <w:spacing w:after="0" w:line="276" w:lineRule="auto"/>
              <w:jc w:val="right"/>
              <w:rPr>
                <w:rFonts w:ascii="Book Antiqua" w:hAnsi="Book Antiqua"/>
                <w:b/>
                <w:bCs/>
                <w:sz w:val="20"/>
                <w:szCs w:val="20"/>
              </w:rPr>
            </w:pPr>
          </w:p>
        </w:tc>
        <w:tc>
          <w:tcPr>
            <w:tcW w:w="236" w:type="dxa"/>
            <w:tcBorders>
              <w:top w:val="nil"/>
              <w:left w:val="nil"/>
              <w:bottom w:val="nil"/>
              <w:right w:val="nil"/>
            </w:tcBorders>
          </w:tcPr>
          <w:p w14:paraId="1980B81D" w14:textId="77777777" w:rsidR="006C26E9" w:rsidRDefault="006C26E9" w:rsidP="00C737BC">
            <w:pPr>
              <w:spacing w:after="0" w:line="276" w:lineRule="auto"/>
              <w:jc w:val="right"/>
              <w:rPr>
                <w:rFonts w:ascii="Book Antiqua" w:hAnsi="Book Antiqua"/>
                <w:b/>
                <w:bCs/>
                <w:sz w:val="20"/>
                <w:szCs w:val="20"/>
              </w:rPr>
            </w:pPr>
          </w:p>
        </w:tc>
        <w:tc>
          <w:tcPr>
            <w:tcW w:w="1172" w:type="dxa"/>
            <w:gridSpan w:val="2"/>
            <w:tcBorders>
              <w:top w:val="nil"/>
              <w:left w:val="nil"/>
              <w:bottom w:val="nil"/>
              <w:right w:val="nil"/>
            </w:tcBorders>
          </w:tcPr>
          <w:p w14:paraId="7A23DD7D" w14:textId="77777777" w:rsidR="006C26E9" w:rsidRDefault="006C26E9" w:rsidP="00C737BC">
            <w:pPr>
              <w:spacing w:after="0" w:line="276" w:lineRule="auto"/>
              <w:jc w:val="right"/>
              <w:rPr>
                <w:rFonts w:ascii="Book Antiqua" w:hAnsi="Book Antiqua"/>
                <w:b/>
                <w:bCs/>
                <w:sz w:val="20"/>
                <w:szCs w:val="20"/>
              </w:rPr>
            </w:pPr>
          </w:p>
        </w:tc>
      </w:tr>
      <w:tr w:rsidR="006C26E9" w14:paraId="2B461A41" w14:textId="77777777" w:rsidTr="00C737BC">
        <w:trPr>
          <w:trHeight w:val="287"/>
        </w:trPr>
        <w:tc>
          <w:tcPr>
            <w:tcW w:w="6663" w:type="dxa"/>
            <w:gridSpan w:val="2"/>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992" w:type="dxa"/>
            <w:tcBorders>
              <w:top w:val="nil"/>
              <w:left w:val="nil"/>
              <w:bottom w:val="nil"/>
              <w:right w:val="nil"/>
            </w:tcBorders>
          </w:tcPr>
          <w:p w14:paraId="368FA5E4"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178,163</w:t>
            </w:r>
          </w:p>
        </w:tc>
        <w:tc>
          <w:tcPr>
            <w:tcW w:w="236" w:type="dxa"/>
            <w:tcBorders>
              <w:top w:val="nil"/>
              <w:left w:val="nil"/>
              <w:bottom w:val="nil"/>
              <w:right w:val="nil"/>
            </w:tcBorders>
          </w:tcPr>
          <w:p w14:paraId="3FDBE316"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71A392DD" w14:textId="77777777" w:rsidR="006C26E9" w:rsidRDefault="003300BA" w:rsidP="00C737BC">
            <w:pPr>
              <w:spacing w:after="0" w:line="276" w:lineRule="auto"/>
              <w:jc w:val="right"/>
            </w:pPr>
            <w:r>
              <w:rPr>
                <w:rFonts w:ascii="Book Antiqua" w:hAnsi="Book Antiqua"/>
                <w:sz w:val="20"/>
                <w:szCs w:val="20"/>
              </w:rPr>
              <w:t>196,422</w:t>
            </w:r>
          </w:p>
        </w:tc>
      </w:tr>
      <w:tr w:rsidR="006C26E9" w14:paraId="7FBC6BDE" w14:textId="77777777" w:rsidTr="00C737BC">
        <w:trPr>
          <w:trHeight w:val="287"/>
        </w:trPr>
        <w:tc>
          <w:tcPr>
            <w:tcW w:w="6663" w:type="dxa"/>
            <w:gridSpan w:val="2"/>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992" w:type="dxa"/>
            <w:tcBorders>
              <w:top w:val="nil"/>
              <w:left w:val="nil"/>
              <w:bottom w:val="nil"/>
              <w:right w:val="nil"/>
            </w:tcBorders>
          </w:tcPr>
          <w:p w14:paraId="69D1E8A9"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15,737</w:t>
            </w:r>
          </w:p>
        </w:tc>
        <w:tc>
          <w:tcPr>
            <w:tcW w:w="236" w:type="dxa"/>
            <w:tcBorders>
              <w:top w:val="nil"/>
              <w:left w:val="nil"/>
              <w:bottom w:val="nil"/>
              <w:right w:val="nil"/>
            </w:tcBorders>
          </w:tcPr>
          <w:p w14:paraId="34D79168"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4CF21FD7" w14:textId="77777777" w:rsidR="006C26E9" w:rsidRDefault="003300BA" w:rsidP="00C737BC">
            <w:pPr>
              <w:spacing w:after="0" w:line="276" w:lineRule="auto"/>
              <w:jc w:val="right"/>
            </w:pPr>
            <w:r>
              <w:rPr>
                <w:rFonts w:ascii="Book Antiqua" w:hAnsi="Book Antiqua"/>
                <w:sz w:val="20"/>
                <w:szCs w:val="20"/>
              </w:rPr>
              <w:t>3,521</w:t>
            </w:r>
          </w:p>
        </w:tc>
      </w:tr>
      <w:tr w:rsidR="00991295" w14:paraId="59880FAA" w14:textId="77777777" w:rsidTr="00C737BC">
        <w:trPr>
          <w:trHeight w:val="287"/>
        </w:trPr>
        <w:tc>
          <w:tcPr>
            <w:tcW w:w="6663" w:type="dxa"/>
            <w:gridSpan w:val="2"/>
            <w:tcBorders>
              <w:top w:val="nil"/>
              <w:left w:val="nil"/>
              <w:bottom w:val="nil"/>
              <w:right w:val="nil"/>
            </w:tcBorders>
          </w:tcPr>
          <w:p w14:paraId="02B63BD6" w14:textId="17882897" w:rsidR="00991295" w:rsidRDefault="00991295" w:rsidP="00991295">
            <w:pPr>
              <w:spacing w:after="0" w:line="276" w:lineRule="auto"/>
              <w:rPr>
                <w:rFonts w:ascii="Book Antiqua" w:hAnsi="Book Antiqua"/>
                <w:sz w:val="20"/>
                <w:szCs w:val="20"/>
              </w:rPr>
            </w:pPr>
            <w:r>
              <w:rPr>
                <w:rFonts w:ascii="Book Antiqua" w:hAnsi="Book Antiqua"/>
                <w:sz w:val="20"/>
                <w:szCs w:val="20"/>
              </w:rPr>
              <w:t>Vehículos</w:t>
            </w:r>
          </w:p>
        </w:tc>
        <w:tc>
          <w:tcPr>
            <w:tcW w:w="992" w:type="dxa"/>
            <w:tcBorders>
              <w:top w:val="nil"/>
              <w:left w:val="nil"/>
              <w:bottom w:val="nil"/>
              <w:right w:val="nil"/>
            </w:tcBorders>
          </w:tcPr>
          <w:p w14:paraId="242230C6" w14:textId="5D89E133"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11,500</w:t>
            </w:r>
          </w:p>
        </w:tc>
        <w:tc>
          <w:tcPr>
            <w:tcW w:w="236" w:type="dxa"/>
            <w:tcBorders>
              <w:top w:val="nil"/>
              <w:left w:val="nil"/>
              <w:bottom w:val="nil"/>
              <w:right w:val="nil"/>
            </w:tcBorders>
          </w:tcPr>
          <w:p w14:paraId="4EB5DFF7"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325DF4E0" w14:textId="0D915226"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14,500</w:t>
            </w:r>
          </w:p>
        </w:tc>
      </w:tr>
      <w:tr w:rsidR="00991295" w14:paraId="1416B44F" w14:textId="77777777" w:rsidTr="00C737BC">
        <w:trPr>
          <w:trHeight w:val="287"/>
        </w:trPr>
        <w:tc>
          <w:tcPr>
            <w:tcW w:w="6663" w:type="dxa"/>
            <w:gridSpan w:val="2"/>
            <w:tcBorders>
              <w:top w:val="nil"/>
              <w:left w:val="nil"/>
              <w:bottom w:val="nil"/>
              <w:right w:val="nil"/>
            </w:tcBorders>
          </w:tcPr>
          <w:p w14:paraId="7A833202" w14:textId="1B092F82" w:rsidR="00991295" w:rsidRDefault="00991295" w:rsidP="00991295">
            <w:pPr>
              <w:spacing w:after="0" w:line="276" w:lineRule="auto"/>
              <w:rPr>
                <w:rFonts w:ascii="Book Antiqua" w:hAnsi="Book Antiqua"/>
                <w:sz w:val="20"/>
                <w:szCs w:val="20"/>
              </w:rPr>
            </w:pPr>
            <w:r>
              <w:rPr>
                <w:rFonts w:ascii="Book Antiqua" w:hAnsi="Book Antiqua"/>
                <w:sz w:val="20"/>
                <w:szCs w:val="20"/>
              </w:rPr>
              <w:t>Otros activos fijos</w:t>
            </w:r>
          </w:p>
        </w:tc>
        <w:tc>
          <w:tcPr>
            <w:tcW w:w="992" w:type="dxa"/>
            <w:tcBorders>
              <w:top w:val="nil"/>
              <w:left w:val="nil"/>
              <w:bottom w:val="nil"/>
              <w:right w:val="nil"/>
            </w:tcBorders>
          </w:tcPr>
          <w:p w14:paraId="16227B6D" w14:textId="45BC6696" w:rsidR="00991295" w:rsidRDefault="00991295" w:rsidP="00C737BC">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356C18">
              <w:rPr>
                <w:rFonts w:ascii="Book Antiqua" w:hAnsi="Book Antiqua"/>
                <w:sz w:val="20"/>
                <w:szCs w:val="20"/>
                <w:u w:val="single"/>
              </w:rPr>
              <w:t>7,901</w:t>
            </w:r>
          </w:p>
        </w:tc>
        <w:tc>
          <w:tcPr>
            <w:tcW w:w="236" w:type="dxa"/>
            <w:tcBorders>
              <w:top w:val="nil"/>
              <w:left w:val="nil"/>
              <w:bottom w:val="nil"/>
              <w:right w:val="nil"/>
            </w:tcBorders>
          </w:tcPr>
          <w:p w14:paraId="43E5D273"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62C7550D" w14:textId="27CF267C" w:rsidR="00991295" w:rsidRDefault="00991295" w:rsidP="00C737BC">
            <w:pPr>
              <w:spacing w:after="0" w:line="276" w:lineRule="auto"/>
              <w:jc w:val="right"/>
            </w:pPr>
            <w:r w:rsidRPr="00356C18">
              <w:rPr>
                <w:rFonts w:ascii="Book Antiqua" w:hAnsi="Book Antiqua"/>
                <w:sz w:val="20"/>
                <w:szCs w:val="20"/>
                <w:u w:val="single"/>
              </w:rPr>
              <w:t xml:space="preserve">     6,037</w:t>
            </w:r>
          </w:p>
        </w:tc>
      </w:tr>
      <w:tr w:rsidR="006C26E9" w14:paraId="69A8A47F" w14:textId="77777777" w:rsidTr="00C737BC">
        <w:trPr>
          <w:trHeight w:val="287"/>
        </w:trPr>
        <w:tc>
          <w:tcPr>
            <w:tcW w:w="6663" w:type="dxa"/>
            <w:gridSpan w:val="2"/>
            <w:tcBorders>
              <w:top w:val="nil"/>
              <w:left w:val="nil"/>
              <w:bottom w:val="nil"/>
              <w:right w:val="nil"/>
            </w:tcBorders>
          </w:tcPr>
          <w:p w14:paraId="1CB75D25" w14:textId="77777777" w:rsidR="006C26E9" w:rsidRDefault="003300BA">
            <w:pPr>
              <w:spacing w:after="0" w:line="276" w:lineRule="auto"/>
              <w:rPr>
                <w:rFonts w:ascii="Book Antiqua" w:hAnsi="Book Antiqua"/>
                <w:sz w:val="20"/>
                <w:szCs w:val="20"/>
              </w:rPr>
            </w:pPr>
            <w:r>
              <w:rPr>
                <w:rFonts w:ascii="Book Antiqua" w:hAnsi="Book Antiqua"/>
                <w:sz w:val="20"/>
                <w:szCs w:val="20"/>
              </w:rPr>
              <w:t>Total</w:t>
            </w:r>
          </w:p>
        </w:tc>
        <w:tc>
          <w:tcPr>
            <w:tcW w:w="992" w:type="dxa"/>
            <w:tcBorders>
              <w:top w:val="nil"/>
              <w:left w:val="nil"/>
              <w:bottom w:val="nil"/>
              <w:right w:val="nil"/>
            </w:tcBorders>
          </w:tcPr>
          <w:p w14:paraId="417D0572" w14:textId="6C88589D" w:rsidR="006C26E9" w:rsidRPr="00356C18" w:rsidRDefault="00356C18" w:rsidP="00C737BC">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213,301</w:t>
            </w:r>
          </w:p>
        </w:tc>
        <w:tc>
          <w:tcPr>
            <w:tcW w:w="236" w:type="dxa"/>
            <w:tcBorders>
              <w:top w:val="nil"/>
              <w:left w:val="nil"/>
              <w:bottom w:val="nil"/>
              <w:right w:val="nil"/>
            </w:tcBorders>
          </w:tcPr>
          <w:p w14:paraId="7446B84F" w14:textId="77777777" w:rsidR="006C26E9" w:rsidRPr="00356C18" w:rsidRDefault="006C26E9" w:rsidP="00C737BC">
            <w:pPr>
              <w:spacing w:after="0" w:line="276" w:lineRule="auto"/>
              <w:jc w:val="right"/>
              <w:rPr>
                <w:rFonts w:ascii="Book Antiqua" w:hAnsi="Book Antiqua"/>
                <w:sz w:val="20"/>
                <w:szCs w:val="20"/>
                <w:u w:val="double"/>
              </w:rPr>
            </w:pPr>
          </w:p>
        </w:tc>
        <w:tc>
          <w:tcPr>
            <w:tcW w:w="1172" w:type="dxa"/>
            <w:gridSpan w:val="2"/>
            <w:tcBorders>
              <w:top w:val="nil"/>
              <w:left w:val="nil"/>
              <w:bottom w:val="nil"/>
              <w:right w:val="nil"/>
            </w:tcBorders>
          </w:tcPr>
          <w:p w14:paraId="58199CFE" w14:textId="67B86387" w:rsidR="006C26E9" w:rsidRPr="00356C18" w:rsidRDefault="00356C18" w:rsidP="00C737BC">
            <w:pPr>
              <w:spacing w:after="0" w:line="276" w:lineRule="auto"/>
              <w:jc w:val="right"/>
              <w:rPr>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220,480</w:t>
            </w:r>
          </w:p>
        </w:tc>
      </w:tr>
    </w:tbl>
    <w:p w14:paraId="38ECFE70" w14:textId="1AAAFC53" w:rsidR="00B152B6" w:rsidRDefault="00B152B6" w:rsidP="00DF6179">
      <w:pPr>
        <w:spacing w:after="0"/>
        <w:jc w:val="both"/>
        <w:rPr>
          <w:rFonts w:ascii="Book Antiqua" w:hAnsi="Book Antiqua"/>
          <w:b/>
          <w:sz w:val="20"/>
          <w:szCs w:val="20"/>
        </w:rPr>
      </w:pPr>
    </w:p>
    <w:p w14:paraId="2C9EB733" w14:textId="552C58D7" w:rsidR="00503F62" w:rsidRDefault="00503F62" w:rsidP="00DF6179">
      <w:pPr>
        <w:spacing w:after="0"/>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los movimientos del costo y depreciación en l</w:t>
      </w:r>
      <w:r>
        <w:rPr>
          <w:rFonts w:ascii="Book Antiqua" w:hAnsi="Book Antiqua"/>
          <w:sz w:val="20"/>
          <w:szCs w:val="20"/>
        </w:rPr>
        <w:t xml:space="preserve">os activos fijos </w:t>
      </w:r>
      <w:r w:rsidRPr="007662B7">
        <w:rPr>
          <w:rFonts w:ascii="Book Antiqua" w:hAnsi="Book Antiqua"/>
          <w:sz w:val="20"/>
          <w:szCs w:val="20"/>
        </w:rPr>
        <w:t>fueron como sigue</w:t>
      </w:r>
      <w:r>
        <w:rPr>
          <w:rFonts w:ascii="Book Antiqua" w:hAnsi="Book Antiqua"/>
          <w:sz w:val="20"/>
          <w:szCs w:val="20"/>
        </w:rPr>
        <w:t xml:space="preserve">: </w:t>
      </w:r>
    </w:p>
    <w:p w14:paraId="6A994A65" w14:textId="77777777" w:rsidR="00503F62" w:rsidRDefault="00503F62" w:rsidP="00DF6179">
      <w:pPr>
        <w:spacing w:after="0"/>
        <w:jc w:val="both"/>
        <w:rPr>
          <w:rFonts w:ascii="Book Antiqua" w:hAnsi="Book Antiqua"/>
          <w:b/>
          <w:sz w:val="20"/>
          <w:szCs w:val="20"/>
        </w:rPr>
      </w:pPr>
    </w:p>
    <w:p w14:paraId="79BFCA64" w14:textId="77777777" w:rsidR="00362635" w:rsidRDefault="00362635" w:rsidP="00DF6179">
      <w:pPr>
        <w:spacing w:after="0"/>
        <w:jc w:val="both"/>
        <w:rPr>
          <w:rFonts w:ascii="Book Antiqua" w:hAnsi="Book Antiqua"/>
          <w:b/>
          <w:sz w:val="20"/>
          <w:szCs w:val="20"/>
        </w:rPr>
        <w:sectPr w:rsidR="00362635">
          <w:headerReference w:type="default" r:id="rId21"/>
          <w:pgSz w:w="12240" w:h="15840"/>
          <w:pgMar w:top="1417" w:right="1701" w:bottom="1417" w:left="1701" w:header="708" w:footer="708" w:gutter="0"/>
          <w:cols w:space="720"/>
          <w:formProt w:val="0"/>
          <w:docGrid w:linePitch="360" w:charSpace="4096"/>
        </w:sectPr>
      </w:pPr>
    </w:p>
    <w:tbl>
      <w:tblPr>
        <w:tblW w:w="13020" w:type="dxa"/>
        <w:tblCellMar>
          <w:left w:w="70" w:type="dxa"/>
          <w:right w:w="70" w:type="dxa"/>
        </w:tblCellMar>
        <w:tblLook w:val="04A0" w:firstRow="1" w:lastRow="0" w:firstColumn="1" w:lastColumn="0" w:noHBand="0" w:noVBand="1"/>
      </w:tblPr>
      <w:tblGrid>
        <w:gridCol w:w="3119"/>
        <w:gridCol w:w="1272"/>
        <w:gridCol w:w="1138"/>
        <w:gridCol w:w="1417"/>
        <w:gridCol w:w="1134"/>
        <w:gridCol w:w="1134"/>
        <w:gridCol w:w="1931"/>
        <w:gridCol w:w="1417"/>
        <w:gridCol w:w="1113"/>
      </w:tblGrid>
      <w:tr w:rsidR="00362635" w:rsidRPr="00362635" w14:paraId="7E7DA71A" w14:textId="77777777" w:rsidTr="000400B3">
        <w:trPr>
          <w:trHeight w:val="568"/>
        </w:trPr>
        <w:tc>
          <w:tcPr>
            <w:tcW w:w="3119" w:type="dxa"/>
            <w:tcBorders>
              <w:top w:val="nil"/>
              <w:left w:val="nil"/>
              <w:bottom w:val="nil"/>
              <w:right w:val="nil"/>
            </w:tcBorders>
            <w:shd w:val="clear" w:color="auto" w:fill="auto"/>
            <w:noWrap/>
            <w:vAlign w:val="bottom"/>
            <w:hideMark/>
          </w:tcPr>
          <w:p w14:paraId="2AFCF25C" w14:textId="77777777" w:rsidR="00362635" w:rsidRPr="00362635" w:rsidRDefault="00362635" w:rsidP="00362635">
            <w:pPr>
              <w:suppressAutoHyphens w:val="0"/>
              <w:spacing w:after="0" w:line="240" w:lineRule="auto"/>
              <w:rPr>
                <w:rFonts w:ascii="Times New Roman" w:eastAsia="Times New Roman" w:hAnsi="Times New Roman" w:cs="Times New Roman"/>
                <w:sz w:val="18"/>
                <w:szCs w:val="18"/>
                <w:lang w:eastAsia="es-EC"/>
              </w:rPr>
            </w:pPr>
          </w:p>
        </w:tc>
        <w:tc>
          <w:tcPr>
            <w:tcW w:w="1272" w:type="dxa"/>
            <w:tcBorders>
              <w:top w:val="nil"/>
              <w:left w:val="nil"/>
              <w:bottom w:val="nil"/>
              <w:right w:val="nil"/>
            </w:tcBorders>
            <w:shd w:val="clear" w:color="auto" w:fill="auto"/>
            <w:vAlign w:val="bottom"/>
            <w:hideMark/>
          </w:tcPr>
          <w:p w14:paraId="44EA89F7"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telecomunicaciones</w:t>
            </w:r>
          </w:p>
        </w:tc>
        <w:tc>
          <w:tcPr>
            <w:tcW w:w="1138" w:type="dxa"/>
            <w:tcBorders>
              <w:top w:val="nil"/>
              <w:left w:val="nil"/>
              <w:bottom w:val="nil"/>
              <w:right w:val="nil"/>
            </w:tcBorders>
            <w:shd w:val="clear" w:color="auto" w:fill="auto"/>
            <w:vAlign w:val="bottom"/>
            <w:hideMark/>
          </w:tcPr>
          <w:p w14:paraId="74BB9AB3"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Redes</w:t>
            </w:r>
          </w:p>
        </w:tc>
        <w:tc>
          <w:tcPr>
            <w:tcW w:w="1417" w:type="dxa"/>
            <w:tcBorders>
              <w:top w:val="nil"/>
              <w:left w:val="nil"/>
              <w:bottom w:val="nil"/>
              <w:right w:val="nil"/>
            </w:tcBorders>
            <w:shd w:val="clear" w:color="auto" w:fill="auto"/>
            <w:vAlign w:val="bottom"/>
            <w:hideMark/>
          </w:tcPr>
          <w:p w14:paraId="5C2ABA4A"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computación</w:t>
            </w:r>
          </w:p>
        </w:tc>
        <w:tc>
          <w:tcPr>
            <w:tcW w:w="1134" w:type="dxa"/>
            <w:tcBorders>
              <w:top w:val="nil"/>
              <w:left w:val="nil"/>
              <w:bottom w:val="nil"/>
              <w:right w:val="nil"/>
            </w:tcBorders>
            <w:shd w:val="clear" w:color="auto" w:fill="auto"/>
            <w:vAlign w:val="bottom"/>
            <w:hideMark/>
          </w:tcPr>
          <w:p w14:paraId="6E398D0F"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Software</w:t>
            </w:r>
          </w:p>
        </w:tc>
        <w:tc>
          <w:tcPr>
            <w:tcW w:w="1134" w:type="dxa"/>
            <w:tcBorders>
              <w:top w:val="nil"/>
              <w:left w:val="nil"/>
              <w:bottom w:val="nil"/>
              <w:right w:val="nil"/>
            </w:tcBorders>
            <w:shd w:val="clear" w:color="auto" w:fill="auto"/>
            <w:vAlign w:val="bottom"/>
            <w:hideMark/>
          </w:tcPr>
          <w:p w14:paraId="30E57308"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Vehículos</w:t>
            </w:r>
          </w:p>
        </w:tc>
        <w:tc>
          <w:tcPr>
            <w:tcW w:w="1276" w:type="dxa"/>
            <w:tcBorders>
              <w:top w:val="nil"/>
              <w:left w:val="nil"/>
              <w:bottom w:val="nil"/>
              <w:right w:val="nil"/>
            </w:tcBorders>
            <w:shd w:val="clear" w:color="auto" w:fill="auto"/>
            <w:vAlign w:val="bottom"/>
            <w:hideMark/>
          </w:tcPr>
          <w:p w14:paraId="6D7ADA09" w14:textId="76DABB25"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Edificios e</w:t>
            </w:r>
            <w:r w:rsidRPr="00362635">
              <w:rPr>
                <w:rFonts w:ascii="Book Antiqua" w:eastAsia="Times New Roman" w:hAnsi="Book Antiqua" w:cs="Calibri"/>
                <w:b/>
                <w:bCs/>
                <w:color w:val="000000"/>
                <w:sz w:val="18"/>
                <w:szCs w:val="18"/>
                <w:u w:val="single"/>
                <w:lang w:eastAsia="es-EC"/>
              </w:rPr>
              <w:t xml:space="preserve"> Instalaciones</w:t>
            </w:r>
          </w:p>
        </w:tc>
        <w:tc>
          <w:tcPr>
            <w:tcW w:w="1417" w:type="dxa"/>
            <w:tcBorders>
              <w:top w:val="nil"/>
              <w:left w:val="nil"/>
              <w:bottom w:val="nil"/>
              <w:right w:val="nil"/>
            </w:tcBorders>
            <w:shd w:val="clear" w:color="auto" w:fill="auto"/>
            <w:vAlign w:val="bottom"/>
            <w:hideMark/>
          </w:tcPr>
          <w:p w14:paraId="7695BF12"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Otros</w:t>
            </w:r>
            <w:r w:rsidRPr="00362635">
              <w:rPr>
                <w:rFonts w:ascii="Book Antiqua" w:eastAsia="Times New Roman" w:hAnsi="Book Antiqua" w:cs="Calibri"/>
                <w:b/>
                <w:bCs/>
                <w:color w:val="000000"/>
                <w:sz w:val="18"/>
                <w:szCs w:val="18"/>
                <w:u w:val="single"/>
                <w:lang w:eastAsia="es-EC"/>
              </w:rPr>
              <w:t xml:space="preserve"> </w:t>
            </w:r>
          </w:p>
          <w:p w14:paraId="1D0B8D33" w14:textId="5207214F"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activos fijos</w:t>
            </w:r>
          </w:p>
        </w:tc>
        <w:tc>
          <w:tcPr>
            <w:tcW w:w="1113" w:type="dxa"/>
            <w:tcBorders>
              <w:top w:val="nil"/>
              <w:left w:val="nil"/>
              <w:bottom w:val="nil"/>
              <w:right w:val="nil"/>
            </w:tcBorders>
            <w:shd w:val="clear" w:color="auto" w:fill="auto"/>
            <w:vAlign w:val="bottom"/>
            <w:hideMark/>
          </w:tcPr>
          <w:p w14:paraId="5F348FCD"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Total</w:t>
            </w:r>
          </w:p>
        </w:tc>
      </w:tr>
      <w:tr w:rsidR="00362635" w:rsidRPr="00362635" w14:paraId="4F2B817B" w14:textId="77777777" w:rsidTr="00362635">
        <w:trPr>
          <w:trHeight w:val="283"/>
        </w:trPr>
        <w:tc>
          <w:tcPr>
            <w:tcW w:w="3119" w:type="dxa"/>
            <w:tcBorders>
              <w:top w:val="nil"/>
              <w:left w:val="nil"/>
              <w:bottom w:val="nil"/>
              <w:right w:val="nil"/>
            </w:tcBorders>
            <w:shd w:val="clear" w:color="auto" w:fill="auto"/>
            <w:noWrap/>
            <w:vAlign w:val="center"/>
            <w:hideMark/>
          </w:tcPr>
          <w:p w14:paraId="35808569"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9901" w:type="dxa"/>
            <w:gridSpan w:val="8"/>
            <w:tcBorders>
              <w:top w:val="nil"/>
              <w:left w:val="nil"/>
              <w:bottom w:val="nil"/>
              <w:right w:val="nil"/>
            </w:tcBorders>
            <w:shd w:val="clear" w:color="auto" w:fill="auto"/>
            <w:noWrap/>
            <w:vAlign w:val="center"/>
            <w:hideMark/>
          </w:tcPr>
          <w:p w14:paraId="1E8AD574"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 xml:space="preserve">(En US </w:t>
            </w:r>
            <w:proofErr w:type="gramStart"/>
            <w:r w:rsidRPr="00362635">
              <w:rPr>
                <w:rFonts w:ascii="Book Antiqua" w:eastAsia="Times New Roman" w:hAnsi="Book Antiqua" w:cs="Calibri"/>
                <w:b/>
                <w:bCs/>
                <w:color w:val="000000"/>
                <w:sz w:val="18"/>
                <w:szCs w:val="18"/>
                <w:lang w:eastAsia="es-EC"/>
              </w:rPr>
              <w:t>Dólares</w:t>
            </w:r>
            <w:proofErr w:type="gramEnd"/>
            <w:r w:rsidRPr="00362635">
              <w:rPr>
                <w:rFonts w:ascii="Book Antiqua" w:eastAsia="Times New Roman" w:hAnsi="Book Antiqua" w:cs="Calibri"/>
                <w:b/>
                <w:bCs/>
                <w:color w:val="000000"/>
                <w:sz w:val="18"/>
                <w:szCs w:val="18"/>
                <w:lang w:eastAsia="es-EC"/>
              </w:rPr>
              <w:t>)</w:t>
            </w:r>
          </w:p>
        </w:tc>
      </w:tr>
      <w:tr w:rsidR="00362635" w:rsidRPr="00362635" w14:paraId="0E2200D6" w14:textId="77777777" w:rsidTr="000400B3">
        <w:trPr>
          <w:trHeight w:val="283"/>
        </w:trPr>
        <w:tc>
          <w:tcPr>
            <w:tcW w:w="3119" w:type="dxa"/>
            <w:tcBorders>
              <w:top w:val="nil"/>
              <w:left w:val="nil"/>
              <w:bottom w:val="nil"/>
              <w:right w:val="nil"/>
            </w:tcBorders>
            <w:shd w:val="clear" w:color="auto" w:fill="auto"/>
            <w:noWrap/>
            <w:vAlign w:val="center"/>
            <w:hideMark/>
          </w:tcPr>
          <w:p w14:paraId="53132A51"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Costo:</w:t>
            </w:r>
          </w:p>
        </w:tc>
        <w:tc>
          <w:tcPr>
            <w:tcW w:w="1272" w:type="dxa"/>
            <w:tcBorders>
              <w:top w:val="nil"/>
              <w:left w:val="nil"/>
              <w:bottom w:val="nil"/>
              <w:right w:val="nil"/>
            </w:tcBorders>
            <w:shd w:val="clear" w:color="auto" w:fill="auto"/>
            <w:noWrap/>
            <w:vAlign w:val="center"/>
            <w:hideMark/>
          </w:tcPr>
          <w:p w14:paraId="214B4F14" w14:textId="77777777" w:rsidR="00362635" w:rsidRPr="00362635" w:rsidRDefault="00362635" w:rsidP="00362635">
            <w:pPr>
              <w:suppressAutoHyphens w:val="0"/>
              <w:spacing w:after="0" w:line="240" w:lineRule="auto"/>
              <w:jc w:val="right"/>
              <w:rPr>
                <w:rFonts w:ascii="Book Antiqua" w:eastAsia="Times New Roman" w:hAnsi="Book Antiqua" w:cs="Calibri"/>
                <w:i/>
                <w:iCs/>
                <w:color w:val="000000"/>
                <w:sz w:val="18"/>
                <w:szCs w:val="18"/>
                <w:u w:val="single"/>
                <w:lang w:eastAsia="es-EC"/>
              </w:rPr>
            </w:pPr>
          </w:p>
        </w:tc>
        <w:tc>
          <w:tcPr>
            <w:tcW w:w="1138" w:type="dxa"/>
            <w:tcBorders>
              <w:top w:val="nil"/>
              <w:left w:val="nil"/>
              <w:bottom w:val="nil"/>
              <w:right w:val="nil"/>
            </w:tcBorders>
            <w:shd w:val="clear" w:color="auto" w:fill="auto"/>
            <w:noWrap/>
            <w:vAlign w:val="center"/>
            <w:hideMark/>
          </w:tcPr>
          <w:p w14:paraId="61256A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vAlign w:val="center"/>
            <w:hideMark/>
          </w:tcPr>
          <w:p w14:paraId="7363B431"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5304B2B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7648D425"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6" w:type="dxa"/>
            <w:tcBorders>
              <w:top w:val="nil"/>
              <w:left w:val="nil"/>
              <w:bottom w:val="nil"/>
              <w:right w:val="nil"/>
            </w:tcBorders>
            <w:shd w:val="clear" w:color="auto" w:fill="auto"/>
            <w:vAlign w:val="center"/>
            <w:hideMark/>
          </w:tcPr>
          <w:p w14:paraId="62FF7C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7E48408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vAlign w:val="center"/>
            <w:hideMark/>
          </w:tcPr>
          <w:p w14:paraId="34DFF0B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r>
      <w:tr w:rsidR="00362635" w:rsidRPr="00362635" w14:paraId="23447ED7" w14:textId="77777777" w:rsidTr="000400B3">
        <w:trPr>
          <w:trHeight w:val="283"/>
        </w:trPr>
        <w:tc>
          <w:tcPr>
            <w:tcW w:w="3119" w:type="dxa"/>
            <w:tcBorders>
              <w:top w:val="nil"/>
              <w:left w:val="nil"/>
              <w:bottom w:val="nil"/>
              <w:right w:val="nil"/>
            </w:tcBorders>
            <w:shd w:val="clear" w:color="auto" w:fill="auto"/>
            <w:noWrap/>
            <w:vAlign w:val="center"/>
            <w:hideMark/>
          </w:tcPr>
          <w:p w14:paraId="4986C43E"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272" w:type="dxa"/>
            <w:tcBorders>
              <w:top w:val="nil"/>
              <w:left w:val="nil"/>
              <w:bottom w:val="nil"/>
              <w:right w:val="nil"/>
            </w:tcBorders>
            <w:shd w:val="clear" w:color="auto" w:fill="auto"/>
            <w:noWrap/>
            <w:vAlign w:val="center"/>
            <w:hideMark/>
          </w:tcPr>
          <w:p w14:paraId="522368B2" w14:textId="739893D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8" w:type="dxa"/>
            <w:tcBorders>
              <w:top w:val="nil"/>
              <w:left w:val="nil"/>
              <w:bottom w:val="nil"/>
              <w:right w:val="nil"/>
            </w:tcBorders>
            <w:shd w:val="clear" w:color="auto" w:fill="auto"/>
            <w:noWrap/>
            <w:vAlign w:val="center"/>
            <w:hideMark/>
          </w:tcPr>
          <w:p w14:paraId="33745D44" w14:textId="659E95A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417" w:type="dxa"/>
            <w:tcBorders>
              <w:top w:val="nil"/>
              <w:left w:val="nil"/>
              <w:bottom w:val="nil"/>
              <w:right w:val="nil"/>
            </w:tcBorders>
            <w:shd w:val="clear" w:color="auto" w:fill="auto"/>
            <w:noWrap/>
            <w:vAlign w:val="center"/>
            <w:hideMark/>
          </w:tcPr>
          <w:p w14:paraId="122AC310" w14:textId="0D399E2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122,870</w:t>
            </w:r>
          </w:p>
        </w:tc>
        <w:tc>
          <w:tcPr>
            <w:tcW w:w="1134" w:type="dxa"/>
            <w:tcBorders>
              <w:top w:val="nil"/>
              <w:left w:val="nil"/>
              <w:bottom w:val="nil"/>
              <w:right w:val="nil"/>
            </w:tcBorders>
            <w:shd w:val="clear" w:color="auto" w:fill="auto"/>
            <w:noWrap/>
            <w:vAlign w:val="center"/>
            <w:hideMark/>
          </w:tcPr>
          <w:p w14:paraId="0D89E99F" w14:textId="58B2B66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ED44410" w14:textId="01B4D0C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6" w:type="dxa"/>
            <w:tcBorders>
              <w:top w:val="nil"/>
              <w:left w:val="nil"/>
              <w:bottom w:val="nil"/>
              <w:right w:val="nil"/>
            </w:tcBorders>
            <w:shd w:val="clear" w:color="auto" w:fill="auto"/>
            <w:noWrap/>
            <w:vAlign w:val="center"/>
            <w:hideMark/>
          </w:tcPr>
          <w:p w14:paraId="304408B5" w14:textId="3698447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417" w:type="dxa"/>
            <w:tcBorders>
              <w:top w:val="nil"/>
              <w:left w:val="nil"/>
              <w:bottom w:val="nil"/>
              <w:right w:val="nil"/>
            </w:tcBorders>
            <w:shd w:val="clear" w:color="auto" w:fill="auto"/>
            <w:noWrap/>
            <w:vAlign w:val="center"/>
            <w:hideMark/>
          </w:tcPr>
          <w:p w14:paraId="3D0EDB00" w14:textId="0361443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7DF46145" w14:textId="3A8EEAA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715,255</w:t>
            </w:r>
          </w:p>
        </w:tc>
      </w:tr>
      <w:tr w:rsidR="00362635" w:rsidRPr="00362635" w14:paraId="1C0CB72A" w14:textId="77777777" w:rsidTr="000400B3">
        <w:trPr>
          <w:trHeight w:val="298"/>
        </w:trPr>
        <w:tc>
          <w:tcPr>
            <w:tcW w:w="3119" w:type="dxa"/>
            <w:tcBorders>
              <w:top w:val="nil"/>
              <w:left w:val="nil"/>
              <w:bottom w:val="nil"/>
              <w:right w:val="nil"/>
            </w:tcBorders>
            <w:shd w:val="clear" w:color="auto" w:fill="auto"/>
            <w:noWrap/>
            <w:vAlign w:val="center"/>
            <w:hideMark/>
          </w:tcPr>
          <w:p w14:paraId="15C2D1CE"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272" w:type="dxa"/>
            <w:tcBorders>
              <w:top w:val="nil"/>
              <w:left w:val="nil"/>
              <w:bottom w:val="nil"/>
              <w:right w:val="nil"/>
            </w:tcBorders>
            <w:shd w:val="clear" w:color="auto" w:fill="auto"/>
            <w:noWrap/>
            <w:vAlign w:val="center"/>
            <w:hideMark/>
          </w:tcPr>
          <w:p w14:paraId="6DF77B30" w14:textId="6765BD9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8" w:type="dxa"/>
            <w:tcBorders>
              <w:top w:val="nil"/>
              <w:left w:val="nil"/>
              <w:bottom w:val="nil"/>
              <w:right w:val="nil"/>
            </w:tcBorders>
            <w:shd w:val="clear" w:color="auto" w:fill="auto"/>
            <w:noWrap/>
            <w:vAlign w:val="center"/>
            <w:hideMark/>
          </w:tcPr>
          <w:p w14:paraId="4A3DD8D9" w14:textId="3515747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417" w:type="dxa"/>
            <w:tcBorders>
              <w:top w:val="nil"/>
              <w:left w:val="nil"/>
              <w:bottom w:val="nil"/>
              <w:right w:val="nil"/>
            </w:tcBorders>
            <w:shd w:val="clear" w:color="auto" w:fill="auto"/>
            <w:noWrap/>
            <w:vAlign w:val="center"/>
            <w:hideMark/>
          </w:tcPr>
          <w:p w14:paraId="41B4D2C6" w14:textId="1BD6641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2,683</w:t>
            </w:r>
          </w:p>
        </w:tc>
        <w:tc>
          <w:tcPr>
            <w:tcW w:w="1134" w:type="dxa"/>
            <w:tcBorders>
              <w:top w:val="nil"/>
              <w:left w:val="nil"/>
              <w:bottom w:val="nil"/>
              <w:right w:val="nil"/>
            </w:tcBorders>
            <w:shd w:val="clear" w:color="auto" w:fill="auto"/>
            <w:noWrap/>
            <w:vAlign w:val="center"/>
            <w:hideMark/>
          </w:tcPr>
          <w:p w14:paraId="5106DCE1" w14:textId="35FBEB8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0F54939C" w14:textId="2CF3143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15,000</w:t>
            </w:r>
          </w:p>
        </w:tc>
        <w:tc>
          <w:tcPr>
            <w:tcW w:w="1276" w:type="dxa"/>
            <w:tcBorders>
              <w:top w:val="nil"/>
              <w:left w:val="nil"/>
              <w:bottom w:val="nil"/>
              <w:right w:val="nil"/>
            </w:tcBorders>
            <w:shd w:val="clear" w:color="auto" w:fill="auto"/>
            <w:noWrap/>
            <w:vAlign w:val="center"/>
            <w:hideMark/>
          </w:tcPr>
          <w:p w14:paraId="3AAF826B" w14:textId="548D7CE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417" w:type="dxa"/>
            <w:tcBorders>
              <w:top w:val="nil"/>
              <w:left w:val="nil"/>
              <w:bottom w:val="nil"/>
              <w:right w:val="nil"/>
            </w:tcBorders>
            <w:shd w:val="clear" w:color="auto" w:fill="auto"/>
            <w:noWrap/>
            <w:vAlign w:val="center"/>
            <w:hideMark/>
          </w:tcPr>
          <w:p w14:paraId="7A2B05EE" w14:textId="5C9E26E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5F8F6B1A" w14:textId="7E74003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17,683</w:t>
            </w:r>
          </w:p>
        </w:tc>
      </w:tr>
      <w:tr w:rsidR="00362635" w:rsidRPr="00362635" w14:paraId="66409E8E" w14:textId="77777777" w:rsidTr="000400B3">
        <w:trPr>
          <w:trHeight w:val="283"/>
        </w:trPr>
        <w:tc>
          <w:tcPr>
            <w:tcW w:w="3119" w:type="dxa"/>
            <w:tcBorders>
              <w:top w:val="nil"/>
              <w:left w:val="nil"/>
              <w:bottom w:val="nil"/>
              <w:right w:val="nil"/>
            </w:tcBorders>
            <w:shd w:val="clear" w:color="auto" w:fill="auto"/>
            <w:noWrap/>
            <w:vAlign w:val="center"/>
            <w:hideMark/>
          </w:tcPr>
          <w:p w14:paraId="2EDB7D42"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272" w:type="dxa"/>
            <w:tcBorders>
              <w:top w:val="nil"/>
              <w:left w:val="nil"/>
              <w:bottom w:val="nil"/>
              <w:right w:val="nil"/>
            </w:tcBorders>
            <w:shd w:val="clear" w:color="auto" w:fill="auto"/>
            <w:noWrap/>
            <w:vAlign w:val="center"/>
            <w:hideMark/>
          </w:tcPr>
          <w:p w14:paraId="35610CE4" w14:textId="3496DE1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8" w:type="dxa"/>
            <w:tcBorders>
              <w:top w:val="nil"/>
              <w:left w:val="nil"/>
              <w:bottom w:val="nil"/>
              <w:right w:val="nil"/>
            </w:tcBorders>
            <w:shd w:val="clear" w:color="auto" w:fill="auto"/>
            <w:noWrap/>
            <w:vAlign w:val="center"/>
            <w:hideMark/>
          </w:tcPr>
          <w:p w14:paraId="67385E58" w14:textId="4A2F62E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417" w:type="dxa"/>
            <w:tcBorders>
              <w:top w:val="nil"/>
              <w:left w:val="nil"/>
              <w:bottom w:val="nil"/>
              <w:right w:val="nil"/>
            </w:tcBorders>
            <w:shd w:val="clear" w:color="auto" w:fill="auto"/>
            <w:noWrap/>
            <w:vAlign w:val="center"/>
            <w:hideMark/>
          </w:tcPr>
          <w:p w14:paraId="788835CD" w14:textId="79E9426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125,553</w:t>
            </w:r>
          </w:p>
        </w:tc>
        <w:tc>
          <w:tcPr>
            <w:tcW w:w="1134" w:type="dxa"/>
            <w:tcBorders>
              <w:top w:val="nil"/>
              <w:left w:val="nil"/>
              <w:bottom w:val="nil"/>
              <w:right w:val="nil"/>
            </w:tcBorders>
            <w:shd w:val="clear" w:color="auto" w:fill="auto"/>
            <w:noWrap/>
            <w:vAlign w:val="center"/>
            <w:hideMark/>
          </w:tcPr>
          <w:p w14:paraId="1C84DF87" w14:textId="4A868F3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08000CE" w14:textId="200B855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15,000</w:t>
            </w:r>
          </w:p>
        </w:tc>
        <w:tc>
          <w:tcPr>
            <w:tcW w:w="1276" w:type="dxa"/>
            <w:tcBorders>
              <w:top w:val="nil"/>
              <w:left w:val="nil"/>
              <w:bottom w:val="nil"/>
              <w:right w:val="nil"/>
            </w:tcBorders>
            <w:shd w:val="clear" w:color="auto" w:fill="auto"/>
            <w:noWrap/>
            <w:vAlign w:val="center"/>
            <w:hideMark/>
          </w:tcPr>
          <w:p w14:paraId="39ABB29B" w14:textId="55E07C0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417" w:type="dxa"/>
            <w:tcBorders>
              <w:top w:val="nil"/>
              <w:left w:val="nil"/>
              <w:bottom w:val="nil"/>
              <w:right w:val="nil"/>
            </w:tcBorders>
            <w:shd w:val="clear" w:color="auto" w:fill="auto"/>
            <w:noWrap/>
            <w:vAlign w:val="center"/>
            <w:hideMark/>
          </w:tcPr>
          <w:p w14:paraId="0AEFC100" w14:textId="42D3658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2ACBC490" w14:textId="35B8A1E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732,938</w:t>
            </w:r>
          </w:p>
        </w:tc>
      </w:tr>
      <w:tr w:rsidR="00362635" w:rsidRPr="00362635" w14:paraId="759B0168" w14:textId="77777777" w:rsidTr="000400B3">
        <w:trPr>
          <w:trHeight w:val="283"/>
        </w:trPr>
        <w:tc>
          <w:tcPr>
            <w:tcW w:w="3119" w:type="dxa"/>
            <w:tcBorders>
              <w:top w:val="nil"/>
              <w:left w:val="nil"/>
              <w:bottom w:val="nil"/>
              <w:right w:val="nil"/>
            </w:tcBorders>
            <w:shd w:val="clear" w:color="auto" w:fill="auto"/>
            <w:noWrap/>
            <w:vAlign w:val="center"/>
            <w:hideMark/>
          </w:tcPr>
          <w:p w14:paraId="580F8A0C"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272" w:type="dxa"/>
            <w:tcBorders>
              <w:top w:val="nil"/>
              <w:left w:val="nil"/>
              <w:bottom w:val="nil"/>
              <w:right w:val="nil"/>
            </w:tcBorders>
            <w:shd w:val="clear" w:color="auto" w:fill="auto"/>
            <w:noWrap/>
            <w:vAlign w:val="center"/>
            <w:hideMark/>
          </w:tcPr>
          <w:p w14:paraId="672FCDBE" w14:textId="33334C5E"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2,741</w:t>
            </w:r>
          </w:p>
        </w:tc>
        <w:tc>
          <w:tcPr>
            <w:tcW w:w="1138" w:type="dxa"/>
            <w:tcBorders>
              <w:top w:val="nil"/>
              <w:left w:val="nil"/>
              <w:bottom w:val="nil"/>
              <w:right w:val="nil"/>
            </w:tcBorders>
            <w:shd w:val="clear" w:color="auto" w:fill="auto"/>
            <w:noWrap/>
            <w:vAlign w:val="center"/>
            <w:hideMark/>
          </w:tcPr>
          <w:p w14:paraId="2FF4D4A1" w14:textId="39E979C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417" w:type="dxa"/>
            <w:tcBorders>
              <w:top w:val="nil"/>
              <w:left w:val="nil"/>
              <w:bottom w:val="nil"/>
              <w:right w:val="nil"/>
            </w:tcBorders>
            <w:shd w:val="clear" w:color="auto" w:fill="auto"/>
            <w:noWrap/>
            <w:vAlign w:val="center"/>
            <w:hideMark/>
          </w:tcPr>
          <w:p w14:paraId="5E8DFFD3" w14:textId="16F780C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16,817</w:t>
            </w:r>
          </w:p>
        </w:tc>
        <w:tc>
          <w:tcPr>
            <w:tcW w:w="1134" w:type="dxa"/>
            <w:tcBorders>
              <w:top w:val="nil"/>
              <w:left w:val="nil"/>
              <w:bottom w:val="nil"/>
              <w:right w:val="nil"/>
            </w:tcBorders>
            <w:shd w:val="clear" w:color="auto" w:fill="auto"/>
            <w:noWrap/>
            <w:vAlign w:val="center"/>
            <w:hideMark/>
          </w:tcPr>
          <w:p w14:paraId="089C2B9B" w14:textId="74A7EBA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6A4186A3" w14:textId="1075C9C7"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6" w:type="dxa"/>
            <w:tcBorders>
              <w:top w:val="nil"/>
              <w:left w:val="nil"/>
              <w:bottom w:val="nil"/>
              <w:right w:val="nil"/>
            </w:tcBorders>
            <w:shd w:val="clear" w:color="auto" w:fill="auto"/>
            <w:noWrap/>
            <w:vAlign w:val="center"/>
            <w:hideMark/>
          </w:tcPr>
          <w:p w14:paraId="6ED7174B" w14:textId="21FE1BF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417" w:type="dxa"/>
            <w:tcBorders>
              <w:top w:val="nil"/>
              <w:left w:val="nil"/>
              <w:bottom w:val="nil"/>
              <w:right w:val="nil"/>
            </w:tcBorders>
            <w:shd w:val="clear" w:color="auto" w:fill="auto"/>
            <w:noWrap/>
            <w:vAlign w:val="center"/>
            <w:hideMark/>
          </w:tcPr>
          <w:p w14:paraId="4CA590A8" w14:textId="42A845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2,440</w:t>
            </w:r>
          </w:p>
        </w:tc>
        <w:tc>
          <w:tcPr>
            <w:tcW w:w="1113" w:type="dxa"/>
            <w:tcBorders>
              <w:top w:val="nil"/>
              <w:left w:val="nil"/>
              <w:bottom w:val="nil"/>
              <w:right w:val="nil"/>
            </w:tcBorders>
            <w:shd w:val="clear" w:color="auto" w:fill="auto"/>
            <w:noWrap/>
            <w:vAlign w:val="center"/>
            <w:hideMark/>
          </w:tcPr>
          <w:p w14:paraId="06AB52FA" w14:textId="7A499C5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21,998</w:t>
            </w:r>
          </w:p>
        </w:tc>
      </w:tr>
      <w:tr w:rsidR="00362635" w:rsidRPr="00362635" w14:paraId="74AC5FE1" w14:textId="77777777" w:rsidTr="000400B3">
        <w:trPr>
          <w:trHeight w:val="298"/>
        </w:trPr>
        <w:tc>
          <w:tcPr>
            <w:tcW w:w="3119" w:type="dxa"/>
            <w:tcBorders>
              <w:top w:val="nil"/>
              <w:left w:val="nil"/>
              <w:bottom w:val="nil"/>
              <w:right w:val="nil"/>
            </w:tcBorders>
            <w:shd w:val="clear" w:color="auto" w:fill="auto"/>
            <w:noWrap/>
            <w:vAlign w:val="center"/>
            <w:hideMark/>
          </w:tcPr>
          <w:p w14:paraId="5691E2A6"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272" w:type="dxa"/>
            <w:tcBorders>
              <w:top w:val="nil"/>
              <w:left w:val="nil"/>
              <w:bottom w:val="nil"/>
              <w:right w:val="nil"/>
            </w:tcBorders>
            <w:shd w:val="clear" w:color="auto" w:fill="auto"/>
            <w:noWrap/>
            <w:vAlign w:val="center"/>
            <w:hideMark/>
          </w:tcPr>
          <w:p w14:paraId="35B0DB7D" w14:textId="7868E19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8" w:type="dxa"/>
            <w:tcBorders>
              <w:top w:val="nil"/>
              <w:left w:val="nil"/>
              <w:bottom w:val="nil"/>
              <w:right w:val="nil"/>
            </w:tcBorders>
            <w:shd w:val="clear" w:color="auto" w:fill="auto"/>
            <w:noWrap/>
            <w:vAlign w:val="center"/>
            <w:hideMark/>
          </w:tcPr>
          <w:p w14:paraId="5CE11470" w14:textId="169B28C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DB291D">
              <w:rPr>
                <w:rFonts w:ascii="Book Antiqua" w:eastAsia="Times New Roman" w:hAnsi="Book Antiqua" w:cs="Calibri"/>
                <w:color w:val="000000"/>
                <w:sz w:val="18"/>
                <w:szCs w:val="18"/>
                <w:highlight w:val="yellow"/>
                <w:u w:val="single"/>
                <w:lang w:eastAsia="es-EC"/>
              </w:rPr>
              <w:t>(168,707)</w:t>
            </w:r>
          </w:p>
        </w:tc>
        <w:tc>
          <w:tcPr>
            <w:tcW w:w="1417" w:type="dxa"/>
            <w:tcBorders>
              <w:top w:val="nil"/>
              <w:left w:val="nil"/>
              <w:bottom w:val="nil"/>
              <w:right w:val="nil"/>
            </w:tcBorders>
            <w:shd w:val="clear" w:color="auto" w:fill="auto"/>
            <w:noWrap/>
            <w:vAlign w:val="center"/>
            <w:hideMark/>
          </w:tcPr>
          <w:p w14:paraId="41D9F836" w14:textId="7B0FD72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(760)</w:t>
            </w:r>
          </w:p>
        </w:tc>
        <w:tc>
          <w:tcPr>
            <w:tcW w:w="1134" w:type="dxa"/>
            <w:tcBorders>
              <w:top w:val="nil"/>
              <w:left w:val="nil"/>
              <w:bottom w:val="nil"/>
              <w:right w:val="nil"/>
            </w:tcBorders>
            <w:shd w:val="clear" w:color="auto" w:fill="auto"/>
            <w:noWrap/>
            <w:vAlign w:val="center"/>
            <w:hideMark/>
          </w:tcPr>
          <w:p w14:paraId="6213FC31" w14:textId="123ACAB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DB291D">
              <w:rPr>
                <w:rFonts w:ascii="Book Antiqua" w:eastAsia="Times New Roman" w:hAnsi="Book Antiqua" w:cs="Calibri"/>
                <w:color w:val="000000"/>
                <w:sz w:val="18"/>
                <w:szCs w:val="18"/>
                <w:highlight w:val="yellow"/>
                <w:u w:val="single"/>
                <w:lang w:eastAsia="es-EC"/>
              </w:rPr>
              <w:t>(76,828)</w:t>
            </w:r>
          </w:p>
        </w:tc>
        <w:tc>
          <w:tcPr>
            <w:tcW w:w="1134" w:type="dxa"/>
            <w:tcBorders>
              <w:top w:val="nil"/>
              <w:left w:val="nil"/>
              <w:bottom w:val="nil"/>
              <w:right w:val="nil"/>
            </w:tcBorders>
            <w:shd w:val="clear" w:color="auto" w:fill="auto"/>
            <w:noWrap/>
            <w:vAlign w:val="center"/>
            <w:hideMark/>
          </w:tcPr>
          <w:p w14:paraId="33BED611" w14:textId="75768FC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276" w:type="dxa"/>
            <w:tcBorders>
              <w:top w:val="nil"/>
              <w:left w:val="nil"/>
              <w:bottom w:val="nil"/>
              <w:right w:val="nil"/>
            </w:tcBorders>
            <w:shd w:val="clear" w:color="auto" w:fill="auto"/>
            <w:noWrap/>
            <w:vAlign w:val="center"/>
            <w:hideMark/>
          </w:tcPr>
          <w:p w14:paraId="3B272417" w14:textId="0C98F0E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commentRangeStart w:id="14"/>
            <w:commentRangeStart w:id="15"/>
            <w:r w:rsidRPr="00DB291D">
              <w:rPr>
                <w:rFonts w:ascii="Book Antiqua" w:eastAsia="Times New Roman" w:hAnsi="Book Antiqua" w:cs="Calibri"/>
                <w:color w:val="000000"/>
                <w:sz w:val="18"/>
                <w:szCs w:val="18"/>
                <w:highlight w:val="yellow"/>
                <w:u w:val="single"/>
                <w:lang w:eastAsia="es-EC"/>
              </w:rPr>
              <w:t>(53,498</w:t>
            </w:r>
            <w:commentRangeEnd w:id="14"/>
            <w:r w:rsidR="00DB291D">
              <w:rPr>
                <w:rStyle w:val="Refdecomentario"/>
              </w:rPr>
              <w:commentReference w:id="14"/>
            </w:r>
            <w:commentRangeEnd w:id="15"/>
            <w:r w:rsidR="002C4B3E">
              <w:rPr>
                <w:rStyle w:val="Refdecomentario"/>
              </w:rPr>
              <w:commentReference w:id="15"/>
            </w:r>
            <w:r w:rsidRPr="00DB291D">
              <w:rPr>
                <w:rFonts w:ascii="Book Antiqua" w:eastAsia="Times New Roman" w:hAnsi="Book Antiqua" w:cs="Calibri"/>
                <w:color w:val="000000"/>
                <w:sz w:val="18"/>
                <w:szCs w:val="18"/>
                <w:highlight w:val="yellow"/>
                <w:u w:val="single"/>
                <w:lang w:eastAsia="es-EC"/>
              </w:rPr>
              <w:t>)</w:t>
            </w:r>
          </w:p>
        </w:tc>
        <w:tc>
          <w:tcPr>
            <w:tcW w:w="1417" w:type="dxa"/>
            <w:tcBorders>
              <w:top w:val="nil"/>
              <w:left w:val="nil"/>
              <w:bottom w:val="nil"/>
              <w:right w:val="nil"/>
            </w:tcBorders>
            <w:shd w:val="clear" w:color="auto" w:fill="auto"/>
            <w:noWrap/>
            <w:vAlign w:val="center"/>
            <w:hideMark/>
          </w:tcPr>
          <w:p w14:paraId="67A05EFE" w14:textId="66A96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0E6931E9" w14:textId="6F1B10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(299,793)</w:t>
            </w:r>
          </w:p>
        </w:tc>
      </w:tr>
      <w:tr w:rsidR="00362635" w:rsidRPr="00362635" w14:paraId="2C5B80A2" w14:textId="77777777" w:rsidTr="000400B3">
        <w:trPr>
          <w:trHeight w:val="283"/>
        </w:trPr>
        <w:tc>
          <w:tcPr>
            <w:tcW w:w="3119" w:type="dxa"/>
            <w:tcBorders>
              <w:top w:val="nil"/>
              <w:left w:val="nil"/>
              <w:bottom w:val="nil"/>
              <w:right w:val="nil"/>
            </w:tcBorders>
            <w:shd w:val="clear" w:color="auto" w:fill="auto"/>
            <w:noWrap/>
            <w:vAlign w:val="center"/>
            <w:hideMark/>
          </w:tcPr>
          <w:p w14:paraId="13E72956" w14:textId="77777777" w:rsidR="00362635" w:rsidRPr="00362635" w:rsidRDefault="00362635" w:rsidP="000B5FC2">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272" w:type="dxa"/>
            <w:tcBorders>
              <w:top w:val="nil"/>
              <w:left w:val="nil"/>
              <w:bottom w:val="nil"/>
              <w:right w:val="nil"/>
            </w:tcBorders>
            <w:shd w:val="clear" w:color="auto" w:fill="auto"/>
            <w:noWrap/>
            <w:vAlign w:val="center"/>
            <w:hideMark/>
          </w:tcPr>
          <w:p w14:paraId="26297F9E" w14:textId="34223C2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263,653</w:t>
            </w:r>
          </w:p>
        </w:tc>
        <w:tc>
          <w:tcPr>
            <w:tcW w:w="1138" w:type="dxa"/>
            <w:tcBorders>
              <w:top w:val="nil"/>
              <w:left w:val="nil"/>
              <w:bottom w:val="nil"/>
              <w:right w:val="nil"/>
            </w:tcBorders>
            <w:shd w:val="clear" w:color="auto" w:fill="auto"/>
            <w:noWrap/>
            <w:vAlign w:val="center"/>
            <w:hideMark/>
          </w:tcPr>
          <w:p w14:paraId="21118CCB" w14:textId="04574720"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417" w:type="dxa"/>
            <w:tcBorders>
              <w:top w:val="nil"/>
              <w:left w:val="nil"/>
              <w:bottom w:val="nil"/>
              <w:right w:val="nil"/>
            </w:tcBorders>
            <w:shd w:val="clear" w:color="auto" w:fill="auto"/>
            <w:noWrap/>
            <w:vAlign w:val="center"/>
            <w:hideMark/>
          </w:tcPr>
          <w:p w14:paraId="39530AA8" w14:textId="14FB3373"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141,610</w:t>
            </w:r>
          </w:p>
        </w:tc>
        <w:tc>
          <w:tcPr>
            <w:tcW w:w="1134" w:type="dxa"/>
            <w:tcBorders>
              <w:top w:val="nil"/>
              <w:left w:val="nil"/>
              <w:bottom w:val="nil"/>
              <w:right w:val="nil"/>
            </w:tcBorders>
            <w:shd w:val="clear" w:color="auto" w:fill="auto"/>
            <w:noWrap/>
            <w:vAlign w:val="center"/>
            <w:hideMark/>
          </w:tcPr>
          <w:p w14:paraId="41CCB0BD" w14:textId="082FF44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64A5171A" w14:textId="2E927B76"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15,000</w:t>
            </w:r>
          </w:p>
        </w:tc>
        <w:tc>
          <w:tcPr>
            <w:tcW w:w="1276" w:type="dxa"/>
            <w:tcBorders>
              <w:top w:val="nil"/>
              <w:left w:val="nil"/>
              <w:bottom w:val="nil"/>
              <w:right w:val="nil"/>
            </w:tcBorders>
            <w:shd w:val="clear" w:color="auto" w:fill="auto"/>
            <w:noWrap/>
            <w:vAlign w:val="center"/>
            <w:hideMark/>
          </w:tcPr>
          <w:p w14:paraId="2C74357C" w14:textId="756748D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417" w:type="dxa"/>
            <w:tcBorders>
              <w:top w:val="nil"/>
              <w:left w:val="nil"/>
              <w:bottom w:val="nil"/>
              <w:right w:val="nil"/>
            </w:tcBorders>
            <w:shd w:val="clear" w:color="auto" w:fill="auto"/>
            <w:noWrap/>
            <w:vAlign w:val="center"/>
            <w:hideMark/>
          </w:tcPr>
          <w:p w14:paraId="0134A540" w14:textId="31A8C249"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34,881</w:t>
            </w:r>
          </w:p>
        </w:tc>
        <w:tc>
          <w:tcPr>
            <w:tcW w:w="1113" w:type="dxa"/>
            <w:tcBorders>
              <w:top w:val="nil"/>
              <w:left w:val="nil"/>
              <w:bottom w:val="nil"/>
              <w:right w:val="nil"/>
            </w:tcBorders>
            <w:shd w:val="clear" w:color="auto" w:fill="auto"/>
            <w:noWrap/>
            <w:vAlign w:val="center"/>
            <w:hideMark/>
          </w:tcPr>
          <w:p w14:paraId="5BB43B80" w14:textId="4B6D0680"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455,143</w:t>
            </w:r>
          </w:p>
        </w:tc>
      </w:tr>
      <w:tr w:rsidR="00362635" w:rsidRPr="00362635" w14:paraId="58532405" w14:textId="77777777" w:rsidTr="000400B3">
        <w:trPr>
          <w:trHeight w:val="283"/>
        </w:trPr>
        <w:tc>
          <w:tcPr>
            <w:tcW w:w="3119" w:type="dxa"/>
            <w:tcBorders>
              <w:top w:val="nil"/>
              <w:left w:val="nil"/>
              <w:bottom w:val="nil"/>
              <w:right w:val="nil"/>
            </w:tcBorders>
            <w:shd w:val="clear" w:color="auto" w:fill="auto"/>
            <w:noWrap/>
            <w:vAlign w:val="center"/>
            <w:hideMark/>
          </w:tcPr>
          <w:p w14:paraId="4D6291B4" w14:textId="77777777" w:rsidR="00362635" w:rsidRPr="00362635" w:rsidRDefault="00362635" w:rsidP="00362635">
            <w:pPr>
              <w:suppressAutoHyphens w:val="0"/>
              <w:spacing w:after="0" w:line="240" w:lineRule="auto"/>
              <w:jc w:val="right"/>
              <w:rPr>
                <w:rFonts w:ascii="Book Antiqua" w:eastAsia="Times New Roman" w:hAnsi="Book Antiqua" w:cs="Calibri"/>
                <w:b/>
                <w:bCs/>
                <w:color w:val="000000"/>
                <w:sz w:val="18"/>
                <w:szCs w:val="18"/>
                <w:lang w:eastAsia="es-EC"/>
              </w:rPr>
            </w:pPr>
          </w:p>
        </w:tc>
        <w:tc>
          <w:tcPr>
            <w:tcW w:w="1272" w:type="dxa"/>
            <w:tcBorders>
              <w:top w:val="nil"/>
              <w:left w:val="nil"/>
              <w:bottom w:val="nil"/>
              <w:right w:val="nil"/>
            </w:tcBorders>
            <w:shd w:val="clear" w:color="auto" w:fill="auto"/>
            <w:noWrap/>
            <w:vAlign w:val="center"/>
            <w:hideMark/>
          </w:tcPr>
          <w:p w14:paraId="597C91D6"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8" w:type="dxa"/>
            <w:tcBorders>
              <w:top w:val="nil"/>
              <w:left w:val="nil"/>
              <w:bottom w:val="nil"/>
              <w:right w:val="nil"/>
            </w:tcBorders>
            <w:shd w:val="clear" w:color="auto" w:fill="auto"/>
            <w:noWrap/>
            <w:vAlign w:val="center"/>
            <w:hideMark/>
          </w:tcPr>
          <w:p w14:paraId="1AF3AAB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10E8FE82"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5578746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09166F9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6" w:type="dxa"/>
            <w:tcBorders>
              <w:top w:val="nil"/>
              <w:left w:val="nil"/>
              <w:bottom w:val="nil"/>
              <w:right w:val="nil"/>
            </w:tcBorders>
            <w:shd w:val="clear" w:color="auto" w:fill="auto"/>
            <w:noWrap/>
            <w:vAlign w:val="center"/>
            <w:hideMark/>
          </w:tcPr>
          <w:p w14:paraId="3CC36AA4"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2FDEE24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149CA42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6BF5EC39" w14:textId="77777777" w:rsidTr="000400B3">
        <w:trPr>
          <w:trHeight w:val="283"/>
        </w:trPr>
        <w:tc>
          <w:tcPr>
            <w:tcW w:w="3119" w:type="dxa"/>
            <w:tcBorders>
              <w:top w:val="nil"/>
              <w:left w:val="nil"/>
              <w:bottom w:val="nil"/>
              <w:right w:val="nil"/>
            </w:tcBorders>
            <w:shd w:val="clear" w:color="auto" w:fill="auto"/>
            <w:noWrap/>
            <w:vAlign w:val="center"/>
            <w:hideMark/>
          </w:tcPr>
          <w:p w14:paraId="0899AD36"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Depreciación acumulada:</w:t>
            </w:r>
          </w:p>
        </w:tc>
        <w:tc>
          <w:tcPr>
            <w:tcW w:w="1272" w:type="dxa"/>
            <w:tcBorders>
              <w:top w:val="nil"/>
              <w:left w:val="nil"/>
              <w:bottom w:val="nil"/>
              <w:right w:val="nil"/>
            </w:tcBorders>
            <w:shd w:val="clear" w:color="auto" w:fill="auto"/>
            <w:noWrap/>
            <w:vAlign w:val="center"/>
            <w:hideMark/>
          </w:tcPr>
          <w:p w14:paraId="0A96987C" w14:textId="77777777" w:rsidR="00362635" w:rsidRPr="00362635" w:rsidRDefault="00362635" w:rsidP="00362635">
            <w:pPr>
              <w:suppressAutoHyphens w:val="0"/>
              <w:spacing w:after="0" w:line="240" w:lineRule="auto"/>
              <w:ind w:right="67"/>
              <w:jc w:val="right"/>
              <w:rPr>
                <w:rFonts w:ascii="Book Antiqua" w:eastAsia="Times New Roman" w:hAnsi="Book Antiqua" w:cs="Calibri"/>
                <w:i/>
                <w:iCs/>
                <w:color w:val="000000"/>
                <w:sz w:val="18"/>
                <w:szCs w:val="18"/>
                <w:u w:val="single"/>
                <w:lang w:eastAsia="es-EC"/>
              </w:rPr>
            </w:pPr>
          </w:p>
        </w:tc>
        <w:tc>
          <w:tcPr>
            <w:tcW w:w="1138" w:type="dxa"/>
            <w:tcBorders>
              <w:top w:val="nil"/>
              <w:left w:val="nil"/>
              <w:bottom w:val="nil"/>
              <w:right w:val="nil"/>
            </w:tcBorders>
            <w:shd w:val="clear" w:color="auto" w:fill="auto"/>
            <w:noWrap/>
            <w:vAlign w:val="center"/>
            <w:hideMark/>
          </w:tcPr>
          <w:p w14:paraId="4E64726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7E86FEA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1BE4A0A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CF3882C"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6" w:type="dxa"/>
            <w:tcBorders>
              <w:top w:val="nil"/>
              <w:left w:val="nil"/>
              <w:bottom w:val="nil"/>
              <w:right w:val="nil"/>
            </w:tcBorders>
            <w:shd w:val="clear" w:color="auto" w:fill="auto"/>
            <w:noWrap/>
            <w:vAlign w:val="center"/>
            <w:hideMark/>
          </w:tcPr>
          <w:p w14:paraId="15BBDC9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630AA08A"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29BDA87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4C0FDE6E" w14:textId="77777777" w:rsidTr="000400B3">
        <w:trPr>
          <w:trHeight w:val="283"/>
        </w:trPr>
        <w:tc>
          <w:tcPr>
            <w:tcW w:w="3119" w:type="dxa"/>
            <w:tcBorders>
              <w:top w:val="nil"/>
              <w:left w:val="nil"/>
              <w:bottom w:val="nil"/>
              <w:right w:val="nil"/>
            </w:tcBorders>
            <w:shd w:val="clear" w:color="auto" w:fill="auto"/>
            <w:noWrap/>
            <w:vAlign w:val="center"/>
            <w:hideMark/>
          </w:tcPr>
          <w:p w14:paraId="5474299D"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272" w:type="dxa"/>
            <w:tcBorders>
              <w:top w:val="nil"/>
              <w:left w:val="nil"/>
              <w:bottom w:val="nil"/>
              <w:right w:val="nil"/>
            </w:tcBorders>
            <w:shd w:val="clear" w:color="auto" w:fill="auto"/>
            <w:noWrap/>
            <w:vAlign w:val="center"/>
            <w:hideMark/>
          </w:tcPr>
          <w:p w14:paraId="076D3CE3" w14:textId="696FBCB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(43,756)</w:t>
            </w:r>
          </w:p>
        </w:tc>
        <w:tc>
          <w:tcPr>
            <w:tcW w:w="1138" w:type="dxa"/>
            <w:tcBorders>
              <w:top w:val="nil"/>
              <w:left w:val="nil"/>
              <w:bottom w:val="nil"/>
              <w:right w:val="nil"/>
            </w:tcBorders>
            <w:shd w:val="clear" w:color="auto" w:fill="auto"/>
            <w:noWrap/>
            <w:vAlign w:val="center"/>
            <w:hideMark/>
          </w:tcPr>
          <w:p w14:paraId="04C58392" w14:textId="6253801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417" w:type="dxa"/>
            <w:tcBorders>
              <w:top w:val="nil"/>
              <w:left w:val="nil"/>
              <w:bottom w:val="nil"/>
              <w:right w:val="nil"/>
            </w:tcBorders>
            <w:shd w:val="clear" w:color="auto" w:fill="auto"/>
            <w:noWrap/>
            <w:vAlign w:val="center"/>
            <w:hideMark/>
          </w:tcPr>
          <w:p w14:paraId="285526DF" w14:textId="5315C9B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(121,105)</w:t>
            </w:r>
          </w:p>
        </w:tc>
        <w:tc>
          <w:tcPr>
            <w:tcW w:w="1134" w:type="dxa"/>
            <w:tcBorders>
              <w:top w:val="nil"/>
              <w:left w:val="nil"/>
              <w:bottom w:val="nil"/>
              <w:right w:val="nil"/>
            </w:tcBorders>
            <w:shd w:val="clear" w:color="auto" w:fill="auto"/>
            <w:noWrap/>
            <w:vAlign w:val="center"/>
            <w:hideMark/>
          </w:tcPr>
          <w:p w14:paraId="65C100A4" w14:textId="631913C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842864B" w14:textId="27424D2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6" w:type="dxa"/>
            <w:tcBorders>
              <w:top w:val="nil"/>
              <w:left w:val="nil"/>
              <w:bottom w:val="nil"/>
              <w:right w:val="nil"/>
            </w:tcBorders>
            <w:shd w:val="clear" w:color="auto" w:fill="auto"/>
            <w:noWrap/>
            <w:vAlign w:val="center"/>
            <w:hideMark/>
          </w:tcPr>
          <w:p w14:paraId="6B26C89B" w14:textId="4CF4D2F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417" w:type="dxa"/>
            <w:tcBorders>
              <w:top w:val="nil"/>
              <w:left w:val="nil"/>
              <w:bottom w:val="nil"/>
              <w:right w:val="nil"/>
            </w:tcBorders>
            <w:shd w:val="clear" w:color="auto" w:fill="auto"/>
            <w:noWrap/>
            <w:vAlign w:val="center"/>
            <w:hideMark/>
          </w:tcPr>
          <w:p w14:paraId="49EAC896" w14:textId="3B87A6C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(25,874)</w:t>
            </w:r>
          </w:p>
        </w:tc>
        <w:tc>
          <w:tcPr>
            <w:tcW w:w="1113" w:type="dxa"/>
            <w:tcBorders>
              <w:top w:val="nil"/>
              <w:left w:val="nil"/>
              <w:bottom w:val="nil"/>
              <w:right w:val="nil"/>
            </w:tcBorders>
            <w:shd w:val="clear" w:color="auto" w:fill="auto"/>
            <w:noWrap/>
            <w:vAlign w:val="center"/>
            <w:hideMark/>
          </w:tcPr>
          <w:p w14:paraId="4F1DFA15" w14:textId="7816234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(489,768)</w:t>
            </w:r>
          </w:p>
        </w:tc>
      </w:tr>
      <w:tr w:rsidR="00362635" w:rsidRPr="00362635" w14:paraId="37E84332" w14:textId="77777777" w:rsidTr="000400B3">
        <w:trPr>
          <w:trHeight w:val="298"/>
        </w:trPr>
        <w:tc>
          <w:tcPr>
            <w:tcW w:w="3119" w:type="dxa"/>
            <w:tcBorders>
              <w:top w:val="nil"/>
              <w:left w:val="nil"/>
              <w:bottom w:val="nil"/>
              <w:right w:val="nil"/>
            </w:tcBorders>
            <w:shd w:val="clear" w:color="auto" w:fill="auto"/>
            <w:noWrap/>
            <w:vAlign w:val="center"/>
            <w:hideMark/>
          </w:tcPr>
          <w:p w14:paraId="17D503E5"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272" w:type="dxa"/>
            <w:tcBorders>
              <w:top w:val="nil"/>
              <w:left w:val="nil"/>
              <w:bottom w:val="nil"/>
              <w:right w:val="nil"/>
            </w:tcBorders>
            <w:shd w:val="clear" w:color="auto" w:fill="auto"/>
            <w:noWrap/>
            <w:vAlign w:val="center"/>
            <w:hideMark/>
          </w:tcPr>
          <w:p w14:paraId="62032B2D" w14:textId="110B83CC"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(20,734)</w:t>
            </w:r>
          </w:p>
        </w:tc>
        <w:tc>
          <w:tcPr>
            <w:tcW w:w="1138" w:type="dxa"/>
            <w:tcBorders>
              <w:top w:val="nil"/>
              <w:left w:val="nil"/>
              <w:bottom w:val="nil"/>
              <w:right w:val="nil"/>
            </w:tcBorders>
            <w:shd w:val="clear" w:color="auto" w:fill="auto"/>
            <w:noWrap/>
            <w:vAlign w:val="center"/>
            <w:hideMark/>
          </w:tcPr>
          <w:p w14:paraId="2E9C4606" w14:textId="7F9C687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417" w:type="dxa"/>
            <w:tcBorders>
              <w:top w:val="nil"/>
              <w:left w:val="nil"/>
              <w:bottom w:val="nil"/>
              <w:right w:val="nil"/>
            </w:tcBorders>
            <w:shd w:val="clear" w:color="auto" w:fill="auto"/>
            <w:noWrap/>
            <w:vAlign w:val="center"/>
            <w:hideMark/>
          </w:tcPr>
          <w:p w14:paraId="3C372481" w14:textId="695541F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(927)</w:t>
            </w:r>
          </w:p>
        </w:tc>
        <w:tc>
          <w:tcPr>
            <w:tcW w:w="1134" w:type="dxa"/>
            <w:tcBorders>
              <w:top w:val="nil"/>
              <w:left w:val="nil"/>
              <w:bottom w:val="nil"/>
              <w:right w:val="nil"/>
            </w:tcBorders>
            <w:shd w:val="clear" w:color="auto" w:fill="auto"/>
            <w:noWrap/>
            <w:vAlign w:val="center"/>
            <w:hideMark/>
          </w:tcPr>
          <w:p w14:paraId="2A8037EA" w14:textId="271657AA"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13EDD7B0" w14:textId="2B97F636"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(500)</w:t>
            </w:r>
          </w:p>
        </w:tc>
        <w:tc>
          <w:tcPr>
            <w:tcW w:w="1276" w:type="dxa"/>
            <w:tcBorders>
              <w:top w:val="nil"/>
              <w:left w:val="nil"/>
              <w:bottom w:val="nil"/>
              <w:right w:val="nil"/>
            </w:tcBorders>
            <w:shd w:val="clear" w:color="auto" w:fill="auto"/>
            <w:noWrap/>
            <w:vAlign w:val="center"/>
            <w:hideMark/>
          </w:tcPr>
          <w:p w14:paraId="26783FF3" w14:textId="1BFAEDAD"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417" w:type="dxa"/>
            <w:tcBorders>
              <w:top w:val="nil"/>
              <w:left w:val="nil"/>
              <w:bottom w:val="nil"/>
              <w:right w:val="nil"/>
            </w:tcBorders>
            <w:shd w:val="clear" w:color="auto" w:fill="auto"/>
            <w:noWrap/>
            <w:vAlign w:val="center"/>
            <w:hideMark/>
          </w:tcPr>
          <w:p w14:paraId="6E3A0BEA" w14:textId="6947ACB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(529)</w:t>
            </w:r>
          </w:p>
        </w:tc>
        <w:tc>
          <w:tcPr>
            <w:tcW w:w="1113" w:type="dxa"/>
            <w:tcBorders>
              <w:top w:val="nil"/>
              <w:left w:val="nil"/>
              <w:bottom w:val="nil"/>
              <w:right w:val="nil"/>
            </w:tcBorders>
            <w:shd w:val="clear" w:color="auto" w:fill="auto"/>
            <w:noWrap/>
            <w:vAlign w:val="center"/>
            <w:hideMark/>
          </w:tcPr>
          <w:p w14:paraId="43E80A84" w14:textId="1B9E204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(22,690)</w:t>
            </w:r>
          </w:p>
        </w:tc>
      </w:tr>
      <w:tr w:rsidR="00362635" w:rsidRPr="00362635" w14:paraId="672E0232" w14:textId="77777777" w:rsidTr="000400B3">
        <w:trPr>
          <w:trHeight w:val="283"/>
        </w:trPr>
        <w:tc>
          <w:tcPr>
            <w:tcW w:w="3119" w:type="dxa"/>
            <w:tcBorders>
              <w:top w:val="nil"/>
              <w:left w:val="nil"/>
              <w:bottom w:val="nil"/>
              <w:right w:val="nil"/>
            </w:tcBorders>
            <w:shd w:val="clear" w:color="auto" w:fill="auto"/>
            <w:noWrap/>
            <w:vAlign w:val="center"/>
            <w:hideMark/>
          </w:tcPr>
          <w:p w14:paraId="64669573"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272" w:type="dxa"/>
            <w:tcBorders>
              <w:top w:val="nil"/>
              <w:left w:val="nil"/>
              <w:bottom w:val="nil"/>
              <w:right w:val="nil"/>
            </w:tcBorders>
            <w:shd w:val="clear" w:color="auto" w:fill="auto"/>
            <w:noWrap/>
            <w:vAlign w:val="center"/>
            <w:hideMark/>
          </w:tcPr>
          <w:p w14:paraId="4E805722" w14:textId="3C503E0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(64,490)</w:t>
            </w:r>
          </w:p>
        </w:tc>
        <w:tc>
          <w:tcPr>
            <w:tcW w:w="1138" w:type="dxa"/>
            <w:tcBorders>
              <w:top w:val="nil"/>
              <w:left w:val="nil"/>
              <w:bottom w:val="nil"/>
              <w:right w:val="nil"/>
            </w:tcBorders>
            <w:shd w:val="clear" w:color="auto" w:fill="auto"/>
            <w:noWrap/>
            <w:vAlign w:val="center"/>
            <w:hideMark/>
          </w:tcPr>
          <w:p w14:paraId="2C9BA4F2" w14:textId="6053D53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417" w:type="dxa"/>
            <w:tcBorders>
              <w:top w:val="nil"/>
              <w:left w:val="nil"/>
              <w:bottom w:val="nil"/>
              <w:right w:val="nil"/>
            </w:tcBorders>
            <w:shd w:val="clear" w:color="auto" w:fill="auto"/>
            <w:noWrap/>
            <w:vAlign w:val="center"/>
            <w:hideMark/>
          </w:tcPr>
          <w:p w14:paraId="6A139979" w14:textId="27B74A5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(122,032)</w:t>
            </w:r>
          </w:p>
        </w:tc>
        <w:tc>
          <w:tcPr>
            <w:tcW w:w="1134" w:type="dxa"/>
            <w:tcBorders>
              <w:top w:val="nil"/>
              <w:left w:val="nil"/>
              <w:bottom w:val="nil"/>
              <w:right w:val="nil"/>
            </w:tcBorders>
            <w:shd w:val="clear" w:color="auto" w:fill="auto"/>
            <w:noWrap/>
            <w:vAlign w:val="center"/>
            <w:hideMark/>
          </w:tcPr>
          <w:p w14:paraId="0CF3B4B1" w14:textId="6D0826D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C6795D5" w14:textId="0974D099"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(500)</w:t>
            </w:r>
          </w:p>
        </w:tc>
        <w:tc>
          <w:tcPr>
            <w:tcW w:w="1276" w:type="dxa"/>
            <w:tcBorders>
              <w:top w:val="nil"/>
              <w:left w:val="nil"/>
              <w:bottom w:val="nil"/>
              <w:right w:val="nil"/>
            </w:tcBorders>
            <w:shd w:val="clear" w:color="auto" w:fill="auto"/>
            <w:noWrap/>
            <w:vAlign w:val="center"/>
            <w:hideMark/>
          </w:tcPr>
          <w:p w14:paraId="2CEBFAAD" w14:textId="1CC04C0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417" w:type="dxa"/>
            <w:tcBorders>
              <w:top w:val="nil"/>
              <w:left w:val="nil"/>
              <w:bottom w:val="nil"/>
              <w:right w:val="nil"/>
            </w:tcBorders>
            <w:shd w:val="clear" w:color="auto" w:fill="auto"/>
            <w:noWrap/>
            <w:vAlign w:val="center"/>
            <w:hideMark/>
          </w:tcPr>
          <w:p w14:paraId="73FC80B5" w14:textId="2CD9C54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(26,403)</w:t>
            </w:r>
          </w:p>
        </w:tc>
        <w:tc>
          <w:tcPr>
            <w:tcW w:w="1113" w:type="dxa"/>
            <w:tcBorders>
              <w:top w:val="nil"/>
              <w:left w:val="nil"/>
              <w:bottom w:val="nil"/>
              <w:right w:val="nil"/>
            </w:tcBorders>
            <w:shd w:val="clear" w:color="auto" w:fill="auto"/>
            <w:noWrap/>
            <w:vAlign w:val="center"/>
            <w:hideMark/>
          </w:tcPr>
          <w:p w14:paraId="38E292FF" w14:textId="6C25FAC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(512,458)</w:t>
            </w:r>
          </w:p>
        </w:tc>
      </w:tr>
      <w:tr w:rsidR="00362635" w:rsidRPr="00362635" w14:paraId="0405F87B" w14:textId="77777777" w:rsidTr="000400B3">
        <w:trPr>
          <w:trHeight w:val="283"/>
        </w:trPr>
        <w:tc>
          <w:tcPr>
            <w:tcW w:w="3119" w:type="dxa"/>
            <w:tcBorders>
              <w:top w:val="nil"/>
              <w:left w:val="nil"/>
              <w:bottom w:val="nil"/>
              <w:right w:val="nil"/>
            </w:tcBorders>
            <w:shd w:val="clear" w:color="auto" w:fill="auto"/>
            <w:noWrap/>
            <w:vAlign w:val="center"/>
            <w:hideMark/>
          </w:tcPr>
          <w:p w14:paraId="6B1735E4"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272" w:type="dxa"/>
            <w:tcBorders>
              <w:top w:val="nil"/>
              <w:left w:val="nil"/>
              <w:bottom w:val="nil"/>
              <w:right w:val="nil"/>
            </w:tcBorders>
            <w:shd w:val="clear" w:color="auto" w:fill="auto"/>
            <w:noWrap/>
            <w:vAlign w:val="center"/>
            <w:hideMark/>
          </w:tcPr>
          <w:p w14:paraId="747B6416" w14:textId="5F9965F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(21,001)</w:t>
            </w:r>
          </w:p>
        </w:tc>
        <w:tc>
          <w:tcPr>
            <w:tcW w:w="1138" w:type="dxa"/>
            <w:tcBorders>
              <w:top w:val="nil"/>
              <w:left w:val="nil"/>
              <w:bottom w:val="nil"/>
              <w:right w:val="nil"/>
            </w:tcBorders>
            <w:shd w:val="clear" w:color="auto" w:fill="auto"/>
            <w:noWrap/>
            <w:vAlign w:val="center"/>
            <w:hideMark/>
          </w:tcPr>
          <w:p w14:paraId="3CBB8E5D" w14:textId="70DD6D7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417" w:type="dxa"/>
            <w:tcBorders>
              <w:top w:val="nil"/>
              <w:left w:val="nil"/>
              <w:bottom w:val="nil"/>
              <w:right w:val="nil"/>
            </w:tcBorders>
            <w:shd w:val="clear" w:color="auto" w:fill="auto"/>
            <w:noWrap/>
            <w:vAlign w:val="center"/>
            <w:hideMark/>
          </w:tcPr>
          <w:p w14:paraId="02514EB2" w14:textId="54EE677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(4,600)</w:t>
            </w:r>
          </w:p>
        </w:tc>
        <w:tc>
          <w:tcPr>
            <w:tcW w:w="1134" w:type="dxa"/>
            <w:tcBorders>
              <w:top w:val="nil"/>
              <w:left w:val="nil"/>
              <w:bottom w:val="nil"/>
              <w:right w:val="nil"/>
            </w:tcBorders>
            <w:shd w:val="clear" w:color="auto" w:fill="auto"/>
            <w:noWrap/>
            <w:vAlign w:val="center"/>
            <w:hideMark/>
          </w:tcPr>
          <w:p w14:paraId="0444AC07" w14:textId="7F099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59884636" w14:textId="1EE4CA7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(3,000)</w:t>
            </w:r>
          </w:p>
        </w:tc>
        <w:tc>
          <w:tcPr>
            <w:tcW w:w="1276" w:type="dxa"/>
            <w:tcBorders>
              <w:top w:val="nil"/>
              <w:left w:val="nil"/>
              <w:bottom w:val="nil"/>
              <w:right w:val="nil"/>
            </w:tcBorders>
            <w:shd w:val="clear" w:color="auto" w:fill="auto"/>
            <w:noWrap/>
            <w:vAlign w:val="center"/>
            <w:hideMark/>
          </w:tcPr>
          <w:p w14:paraId="5BFA62E4" w14:textId="0281315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417" w:type="dxa"/>
            <w:tcBorders>
              <w:top w:val="nil"/>
              <w:left w:val="nil"/>
              <w:bottom w:val="nil"/>
              <w:right w:val="nil"/>
            </w:tcBorders>
            <w:shd w:val="clear" w:color="auto" w:fill="auto"/>
            <w:noWrap/>
            <w:vAlign w:val="center"/>
            <w:hideMark/>
          </w:tcPr>
          <w:p w14:paraId="2FB0BB37" w14:textId="0E9218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(575)</w:t>
            </w:r>
          </w:p>
        </w:tc>
        <w:tc>
          <w:tcPr>
            <w:tcW w:w="1113" w:type="dxa"/>
            <w:tcBorders>
              <w:top w:val="nil"/>
              <w:left w:val="nil"/>
              <w:bottom w:val="nil"/>
              <w:right w:val="nil"/>
            </w:tcBorders>
            <w:shd w:val="clear" w:color="auto" w:fill="auto"/>
            <w:noWrap/>
            <w:vAlign w:val="center"/>
            <w:hideMark/>
          </w:tcPr>
          <w:p w14:paraId="2A0B0685" w14:textId="7668976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(29,177)</w:t>
            </w:r>
          </w:p>
        </w:tc>
      </w:tr>
      <w:tr w:rsidR="00362635" w:rsidRPr="00362635" w14:paraId="2AB5006F" w14:textId="77777777" w:rsidTr="000400B3">
        <w:trPr>
          <w:trHeight w:val="298"/>
        </w:trPr>
        <w:tc>
          <w:tcPr>
            <w:tcW w:w="3119" w:type="dxa"/>
            <w:tcBorders>
              <w:top w:val="nil"/>
              <w:left w:val="nil"/>
              <w:bottom w:val="nil"/>
              <w:right w:val="nil"/>
            </w:tcBorders>
            <w:shd w:val="clear" w:color="auto" w:fill="auto"/>
            <w:noWrap/>
            <w:vAlign w:val="center"/>
            <w:hideMark/>
          </w:tcPr>
          <w:p w14:paraId="741A4A31"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272" w:type="dxa"/>
            <w:tcBorders>
              <w:top w:val="nil"/>
              <w:left w:val="nil"/>
              <w:bottom w:val="nil"/>
              <w:right w:val="nil"/>
            </w:tcBorders>
            <w:shd w:val="clear" w:color="auto" w:fill="auto"/>
            <w:noWrap/>
            <w:vAlign w:val="center"/>
            <w:hideMark/>
          </w:tcPr>
          <w:p w14:paraId="2F9D2CE4" w14:textId="02F0750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38" w:type="dxa"/>
            <w:tcBorders>
              <w:top w:val="nil"/>
              <w:left w:val="nil"/>
              <w:bottom w:val="nil"/>
              <w:right w:val="nil"/>
            </w:tcBorders>
            <w:shd w:val="clear" w:color="auto" w:fill="auto"/>
            <w:noWrap/>
            <w:vAlign w:val="center"/>
            <w:hideMark/>
          </w:tcPr>
          <w:p w14:paraId="3BD000AB" w14:textId="3E83D2D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168,707</w:t>
            </w:r>
          </w:p>
        </w:tc>
        <w:tc>
          <w:tcPr>
            <w:tcW w:w="1417" w:type="dxa"/>
            <w:tcBorders>
              <w:top w:val="nil"/>
              <w:left w:val="nil"/>
              <w:bottom w:val="nil"/>
              <w:right w:val="nil"/>
            </w:tcBorders>
            <w:shd w:val="clear" w:color="auto" w:fill="auto"/>
            <w:noWrap/>
            <w:vAlign w:val="center"/>
            <w:hideMark/>
          </w:tcPr>
          <w:p w14:paraId="35B671CB" w14:textId="1EB835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760</w:t>
            </w:r>
          </w:p>
        </w:tc>
        <w:tc>
          <w:tcPr>
            <w:tcW w:w="1134" w:type="dxa"/>
            <w:tcBorders>
              <w:top w:val="nil"/>
              <w:left w:val="nil"/>
              <w:bottom w:val="nil"/>
              <w:right w:val="nil"/>
            </w:tcBorders>
            <w:shd w:val="clear" w:color="auto" w:fill="auto"/>
            <w:noWrap/>
            <w:vAlign w:val="center"/>
            <w:hideMark/>
          </w:tcPr>
          <w:p w14:paraId="33385223" w14:textId="2EAB5B9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12B3D6F1" w14:textId="09BC2C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6" w:type="dxa"/>
            <w:tcBorders>
              <w:top w:val="nil"/>
              <w:left w:val="nil"/>
              <w:bottom w:val="nil"/>
              <w:right w:val="nil"/>
            </w:tcBorders>
            <w:shd w:val="clear" w:color="auto" w:fill="auto"/>
            <w:noWrap/>
            <w:vAlign w:val="center"/>
            <w:hideMark/>
          </w:tcPr>
          <w:p w14:paraId="1849A74E" w14:textId="0CC72D27" w:rsidR="00362635" w:rsidRPr="00362635" w:rsidRDefault="001256AF"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53,498</w:t>
            </w:r>
          </w:p>
        </w:tc>
        <w:tc>
          <w:tcPr>
            <w:tcW w:w="1417" w:type="dxa"/>
            <w:tcBorders>
              <w:top w:val="nil"/>
              <w:left w:val="nil"/>
              <w:bottom w:val="nil"/>
              <w:right w:val="nil"/>
            </w:tcBorders>
            <w:shd w:val="clear" w:color="auto" w:fill="auto"/>
            <w:noWrap/>
            <w:vAlign w:val="center"/>
            <w:hideMark/>
          </w:tcPr>
          <w:p w14:paraId="5CA42750" w14:textId="579B26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13" w:type="dxa"/>
            <w:tcBorders>
              <w:top w:val="nil"/>
              <w:left w:val="nil"/>
              <w:bottom w:val="nil"/>
              <w:right w:val="nil"/>
            </w:tcBorders>
            <w:shd w:val="clear" w:color="auto" w:fill="auto"/>
            <w:noWrap/>
            <w:vAlign w:val="center"/>
            <w:hideMark/>
          </w:tcPr>
          <w:p w14:paraId="208508F2" w14:textId="329D0230"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299,793</w:t>
            </w:r>
          </w:p>
        </w:tc>
      </w:tr>
      <w:tr w:rsidR="00362635" w:rsidRPr="00362635" w14:paraId="114D8779" w14:textId="77777777" w:rsidTr="000400B3">
        <w:trPr>
          <w:trHeight w:val="283"/>
        </w:trPr>
        <w:tc>
          <w:tcPr>
            <w:tcW w:w="3119" w:type="dxa"/>
            <w:tcBorders>
              <w:top w:val="nil"/>
              <w:left w:val="nil"/>
              <w:bottom w:val="nil"/>
              <w:right w:val="nil"/>
            </w:tcBorders>
            <w:shd w:val="clear" w:color="auto" w:fill="auto"/>
            <w:noWrap/>
            <w:vAlign w:val="center"/>
            <w:hideMark/>
          </w:tcPr>
          <w:p w14:paraId="7CDE77F7" w14:textId="77777777" w:rsidR="00362635" w:rsidRPr="00362635" w:rsidRDefault="00362635" w:rsidP="00362635">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272" w:type="dxa"/>
            <w:tcBorders>
              <w:top w:val="nil"/>
              <w:left w:val="nil"/>
              <w:bottom w:val="nil"/>
              <w:right w:val="nil"/>
            </w:tcBorders>
            <w:shd w:val="clear" w:color="auto" w:fill="auto"/>
            <w:noWrap/>
            <w:vAlign w:val="center"/>
            <w:hideMark/>
          </w:tcPr>
          <w:p w14:paraId="7DAD302B" w14:textId="0CB17549"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(85,491)</w:t>
            </w:r>
          </w:p>
        </w:tc>
        <w:tc>
          <w:tcPr>
            <w:tcW w:w="1138" w:type="dxa"/>
            <w:tcBorders>
              <w:top w:val="nil"/>
              <w:left w:val="nil"/>
              <w:bottom w:val="nil"/>
              <w:right w:val="nil"/>
            </w:tcBorders>
            <w:shd w:val="clear" w:color="auto" w:fill="auto"/>
            <w:noWrap/>
            <w:vAlign w:val="center"/>
            <w:hideMark/>
          </w:tcPr>
          <w:p w14:paraId="781DE21F" w14:textId="11D961F9"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417" w:type="dxa"/>
            <w:tcBorders>
              <w:top w:val="nil"/>
              <w:left w:val="nil"/>
              <w:bottom w:val="nil"/>
              <w:right w:val="nil"/>
            </w:tcBorders>
            <w:shd w:val="clear" w:color="auto" w:fill="auto"/>
            <w:noWrap/>
            <w:vAlign w:val="center"/>
            <w:hideMark/>
          </w:tcPr>
          <w:p w14:paraId="2D78ACE2" w14:textId="04CF1F9C"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(125,872)</w:t>
            </w:r>
          </w:p>
        </w:tc>
        <w:tc>
          <w:tcPr>
            <w:tcW w:w="1134" w:type="dxa"/>
            <w:tcBorders>
              <w:top w:val="nil"/>
              <w:left w:val="nil"/>
              <w:bottom w:val="nil"/>
              <w:right w:val="nil"/>
            </w:tcBorders>
            <w:shd w:val="clear" w:color="auto" w:fill="auto"/>
            <w:noWrap/>
            <w:vAlign w:val="center"/>
            <w:hideMark/>
          </w:tcPr>
          <w:p w14:paraId="098D2A0E" w14:textId="5D083272"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793074C" w14:textId="5463AC3F"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(3,500)</w:t>
            </w:r>
          </w:p>
        </w:tc>
        <w:tc>
          <w:tcPr>
            <w:tcW w:w="1276" w:type="dxa"/>
            <w:tcBorders>
              <w:top w:val="nil"/>
              <w:left w:val="nil"/>
              <w:bottom w:val="nil"/>
              <w:right w:val="nil"/>
            </w:tcBorders>
            <w:shd w:val="clear" w:color="auto" w:fill="auto"/>
            <w:noWrap/>
            <w:vAlign w:val="center"/>
            <w:hideMark/>
          </w:tcPr>
          <w:p w14:paraId="2E8BA888" w14:textId="3E56F11B"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1256AF">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417" w:type="dxa"/>
            <w:tcBorders>
              <w:top w:val="nil"/>
              <w:left w:val="nil"/>
              <w:bottom w:val="nil"/>
              <w:right w:val="nil"/>
            </w:tcBorders>
            <w:shd w:val="clear" w:color="auto" w:fill="auto"/>
            <w:noWrap/>
            <w:vAlign w:val="center"/>
            <w:hideMark/>
          </w:tcPr>
          <w:p w14:paraId="3ECD2C8B" w14:textId="0B19D4FB"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(26,978)</w:t>
            </w:r>
          </w:p>
        </w:tc>
        <w:tc>
          <w:tcPr>
            <w:tcW w:w="1113" w:type="dxa"/>
            <w:tcBorders>
              <w:top w:val="nil"/>
              <w:left w:val="nil"/>
              <w:bottom w:val="nil"/>
              <w:right w:val="nil"/>
            </w:tcBorders>
            <w:shd w:val="clear" w:color="auto" w:fill="auto"/>
            <w:noWrap/>
            <w:vAlign w:val="center"/>
            <w:hideMark/>
          </w:tcPr>
          <w:p w14:paraId="6032A0BE" w14:textId="681E9451"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(241,842)</w:t>
            </w:r>
          </w:p>
        </w:tc>
      </w:tr>
    </w:tbl>
    <w:p w14:paraId="49D23A4E" w14:textId="77777777" w:rsidR="00362635" w:rsidRDefault="00362635" w:rsidP="00DF6179">
      <w:pPr>
        <w:spacing w:after="0"/>
        <w:jc w:val="both"/>
        <w:rPr>
          <w:rFonts w:ascii="Book Antiqua" w:hAnsi="Book Antiqua"/>
          <w:b/>
          <w:sz w:val="20"/>
          <w:szCs w:val="20"/>
        </w:rPr>
        <w:sectPr w:rsidR="00362635" w:rsidSect="00362635">
          <w:pgSz w:w="15840" w:h="12240" w:orient="landscape"/>
          <w:pgMar w:top="1701" w:right="1418" w:bottom="1701" w:left="1418" w:header="709" w:footer="709" w:gutter="0"/>
          <w:cols w:space="720"/>
          <w:formProt w:val="0"/>
          <w:docGrid w:linePitch="360" w:charSpace="4096"/>
        </w:sectPr>
      </w:pPr>
    </w:p>
    <w:p w14:paraId="707E76B1" w14:textId="62782A92" w:rsidR="006C26E9" w:rsidRPr="003C3D74" w:rsidRDefault="003300BA"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lastRenderedPageBreak/>
        <w:t xml:space="preserve">CUENTAS </w:t>
      </w:r>
      <w:r w:rsidR="001C2F0B" w:rsidRPr="003C3D74">
        <w:rPr>
          <w:rFonts w:ascii="Book Antiqua" w:hAnsi="Book Antiqua"/>
          <w:b/>
          <w:sz w:val="20"/>
          <w:szCs w:val="20"/>
        </w:rPr>
        <w:t xml:space="preserve">POR PAGAR </w:t>
      </w:r>
      <w:r w:rsidRPr="003C3D74">
        <w:rPr>
          <w:rFonts w:ascii="Book Antiqua" w:hAnsi="Book Antiqua"/>
          <w:b/>
          <w:sz w:val="20"/>
          <w:szCs w:val="20"/>
        </w:rPr>
        <w:t xml:space="preserve">COMERCIALES </w:t>
      </w:r>
      <w:r w:rsidR="001C2F0B" w:rsidRPr="003C3D74">
        <w:rPr>
          <w:rFonts w:ascii="Book Antiqua" w:hAnsi="Book Antiqua"/>
          <w:b/>
          <w:sz w:val="20"/>
          <w:szCs w:val="20"/>
        </w:rPr>
        <w:t xml:space="preserve">Y OTRAS CUENTAS </w:t>
      </w:r>
      <w:r w:rsidRPr="003C3D74">
        <w:rPr>
          <w:rFonts w:ascii="Book Antiqua" w:hAnsi="Book Antiqua"/>
          <w:b/>
          <w:sz w:val="20"/>
          <w:szCs w:val="20"/>
        </w:rPr>
        <w:t>POR PAGAR</w:t>
      </w:r>
    </w:p>
    <w:p w14:paraId="1E98A17A" w14:textId="77777777" w:rsidR="00F118D6" w:rsidRDefault="00F118D6" w:rsidP="00DF6179">
      <w:pPr>
        <w:spacing w:after="0"/>
        <w:jc w:val="both"/>
        <w:rPr>
          <w:rFonts w:ascii="Book Antiqua" w:hAnsi="Book Antiqua"/>
          <w:sz w:val="20"/>
          <w:szCs w:val="20"/>
        </w:rPr>
      </w:pPr>
    </w:p>
    <w:p w14:paraId="14FDF3F6" w14:textId="47C0077F" w:rsidR="00F118D6" w:rsidRDefault="00F118D6" w:rsidP="00DF6179">
      <w:pPr>
        <w:spacing w:after="0"/>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de las cuentas por pagar </w:t>
      </w:r>
      <w:proofErr w:type="spellStart"/>
      <w:r w:rsidR="00890882">
        <w:rPr>
          <w:rFonts w:ascii="Book Antiqua" w:hAnsi="Book Antiqua"/>
          <w:sz w:val="20"/>
          <w:szCs w:val="20"/>
        </w:rPr>
        <w:t>comeciales</w:t>
      </w:r>
      <w:proofErr w:type="spellEnd"/>
      <w:r w:rsidR="00890882">
        <w:rPr>
          <w:rFonts w:ascii="Book Antiqua" w:hAnsi="Book Antiqua"/>
          <w:sz w:val="20"/>
          <w:szCs w:val="20"/>
        </w:rPr>
        <w:t xml:space="preserve"> </w:t>
      </w:r>
      <w:r w:rsidRPr="007662B7">
        <w:rPr>
          <w:rFonts w:ascii="Book Antiqua" w:hAnsi="Book Antiqua"/>
          <w:sz w:val="20"/>
          <w:szCs w:val="20"/>
        </w:rPr>
        <w:t>y otras cuentas por pagar están conformados como sigue:</w:t>
      </w:r>
    </w:p>
    <w:p w14:paraId="12E07D00" w14:textId="77777777" w:rsidR="00F118D6" w:rsidRDefault="00F118D6" w:rsidP="00DF6179">
      <w:pPr>
        <w:spacing w:after="0"/>
        <w:jc w:val="both"/>
        <w:rPr>
          <w:rFonts w:ascii="Book Antiqua" w:hAnsi="Book Antiqua"/>
          <w:b/>
          <w:sz w:val="20"/>
          <w:szCs w:val="20"/>
        </w:rPr>
      </w:pPr>
    </w:p>
    <w:tbl>
      <w:tblPr>
        <w:tblStyle w:val="Tablaconcuadrcula"/>
        <w:tblW w:w="8975" w:type="dxa"/>
        <w:tblLook w:val="04A0" w:firstRow="1" w:lastRow="0" w:firstColumn="1" w:lastColumn="0" w:noHBand="0" w:noVBand="1"/>
      </w:tblPr>
      <w:tblGrid>
        <w:gridCol w:w="6946"/>
        <w:gridCol w:w="851"/>
        <w:gridCol w:w="283"/>
        <w:gridCol w:w="895"/>
      </w:tblGrid>
      <w:tr w:rsidR="00C737BC" w14:paraId="11CDBFD7" w14:textId="77777777" w:rsidTr="00C737BC">
        <w:trPr>
          <w:trHeight w:val="236"/>
        </w:trPr>
        <w:tc>
          <w:tcPr>
            <w:tcW w:w="6946" w:type="dxa"/>
            <w:tcBorders>
              <w:top w:val="nil"/>
              <w:left w:val="nil"/>
              <w:bottom w:val="nil"/>
              <w:right w:val="nil"/>
            </w:tcBorders>
          </w:tcPr>
          <w:p w14:paraId="3E9C6301"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4C631FF4" w14:textId="237090FD"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3044144" w14:textId="77777777" w:rsidTr="00C737BC">
        <w:trPr>
          <w:trHeight w:val="236"/>
        </w:trPr>
        <w:tc>
          <w:tcPr>
            <w:tcW w:w="6946" w:type="dxa"/>
            <w:tcBorders>
              <w:top w:val="nil"/>
              <w:left w:val="nil"/>
              <w:bottom w:val="nil"/>
              <w:right w:val="nil"/>
            </w:tcBorders>
          </w:tcPr>
          <w:p w14:paraId="4CCC3B6E"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5210C0FA" w14:textId="30770FEE"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67C824BD" w14:textId="2072C6A2" w:rsidR="00C737BC" w:rsidRDefault="00C737BC" w:rsidP="00C737BC">
            <w:pPr>
              <w:spacing w:after="0"/>
              <w:jc w:val="center"/>
              <w:rPr>
                <w:rFonts w:ascii="Book Antiqua" w:hAnsi="Book Antiqua"/>
                <w:b/>
                <w:sz w:val="20"/>
                <w:szCs w:val="20"/>
              </w:rPr>
            </w:pPr>
          </w:p>
        </w:tc>
        <w:tc>
          <w:tcPr>
            <w:tcW w:w="895" w:type="dxa"/>
            <w:tcBorders>
              <w:top w:val="nil"/>
              <w:left w:val="nil"/>
              <w:bottom w:val="nil"/>
              <w:right w:val="nil"/>
            </w:tcBorders>
            <w:vAlign w:val="center"/>
          </w:tcPr>
          <w:p w14:paraId="04365269" w14:textId="752D520C"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2F5DECC0" w14:textId="77777777" w:rsidTr="00C737BC">
        <w:trPr>
          <w:trHeight w:val="236"/>
        </w:trPr>
        <w:tc>
          <w:tcPr>
            <w:tcW w:w="6946" w:type="dxa"/>
            <w:tcBorders>
              <w:top w:val="nil"/>
              <w:left w:val="nil"/>
              <w:bottom w:val="nil"/>
              <w:right w:val="nil"/>
            </w:tcBorders>
          </w:tcPr>
          <w:p w14:paraId="52CCD7EF"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65FCD400" w14:textId="62AAE50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236BC" w14:paraId="0779A633" w14:textId="77777777" w:rsidTr="00C737BC">
        <w:trPr>
          <w:trHeight w:val="236"/>
        </w:trPr>
        <w:tc>
          <w:tcPr>
            <w:tcW w:w="6946" w:type="dxa"/>
            <w:tcBorders>
              <w:top w:val="nil"/>
              <w:left w:val="nil"/>
              <w:bottom w:val="nil"/>
              <w:right w:val="nil"/>
            </w:tcBorders>
          </w:tcPr>
          <w:p w14:paraId="1726A6EA" w14:textId="77777777" w:rsidR="006236BC" w:rsidRDefault="006236BC" w:rsidP="00DF6179">
            <w:pPr>
              <w:spacing w:after="0"/>
              <w:jc w:val="both"/>
              <w:rPr>
                <w:rFonts w:ascii="Book Antiqua" w:hAnsi="Book Antiqua"/>
                <w:sz w:val="20"/>
                <w:szCs w:val="20"/>
              </w:rPr>
            </w:pPr>
          </w:p>
        </w:tc>
        <w:tc>
          <w:tcPr>
            <w:tcW w:w="851" w:type="dxa"/>
            <w:tcBorders>
              <w:top w:val="nil"/>
              <w:left w:val="nil"/>
              <w:bottom w:val="nil"/>
              <w:right w:val="nil"/>
            </w:tcBorders>
          </w:tcPr>
          <w:p w14:paraId="40DE11CF" w14:textId="77777777" w:rsidR="006236BC" w:rsidRDefault="006236BC" w:rsidP="00C737BC">
            <w:pPr>
              <w:spacing w:after="0"/>
              <w:jc w:val="center"/>
              <w:rPr>
                <w:rFonts w:ascii="Book Antiqua" w:hAnsi="Book Antiqua"/>
                <w:b/>
                <w:sz w:val="20"/>
                <w:szCs w:val="20"/>
              </w:rPr>
            </w:pPr>
          </w:p>
        </w:tc>
        <w:tc>
          <w:tcPr>
            <w:tcW w:w="283" w:type="dxa"/>
            <w:tcBorders>
              <w:top w:val="nil"/>
              <w:left w:val="nil"/>
              <w:bottom w:val="nil"/>
              <w:right w:val="nil"/>
            </w:tcBorders>
          </w:tcPr>
          <w:p w14:paraId="225E11E3" w14:textId="77777777" w:rsidR="006236BC" w:rsidRDefault="006236BC" w:rsidP="00C737BC">
            <w:pPr>
              <w:spacing w:after="0"/>
              <w:jc w:val="center"/>
              <w:rPr>
                <w:rFonts w:ascii="Book Antiqua" w:hAnsi="Book Antiqua"/>
                <w:b/>
                <w:sz w:val="20"/>
                <w:szCs w:val="20"/>
              </w:rPr>
            </w:pPr>
          </w:p>
        </w:tc>
        <w:tc>
          <w:tcPr>
            <w:tcW w:w="895" w:type="dxa"/>
            <w:tcBorders>
              <w:top w:val="nil"/>
              <w:left w:val="nil"/>
              <w:bottom w:val="nil"/>
              <w:right w:val="nil"/>
            </w:tcBorders>
          </w:tcPr>
          <w:p w14:paraId="0DE0E338" w14:textId="77777777" w:rsidR="006236BC" w:rsidRDefault="006236BC" w:rsidP="00C737BC">
            <w:pPr>
              <w:spacing w:after="0"/>
              <w:jc w:val="center"/>
              <w:rPr>
                <w:rFonts w:ascii="Book Antiqua" w:hAnsi="Book Antiqua"/>
                <w:b/>
                <w:sz w:val="20"/>
                <w:szCs w:val="20"/>
              </w:rPr>
            </w:pPr>
          </w:p>
        </w:tc>
      </w:tr>
      <w:tr w:rsidR="001D5555" w14:paraId="52A3EBF4" w14:textId="77777777" w:rsidTr="00C737BC">
        <w:tc>
          <w:tcPr>
            <w:tcW w:w="6946"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851" w:type="dxa"/>
            <w:tcBorders>
              <w:top w:val="nil"/>
              <w:left w:val="nil"/>
              <w:bottom w:val="nil"/>
              <w:right w:val="nil"/>
            </w:tcBorders>
          </w:tcPr>
          <w:p w14:paraId="088DE8AA"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7,146</w:t>
            </w:r>
          </w:p>
        </w:tc>
        <w:tc>
          <w:tcPr>
            <w:tcW w:w="283" w:type="dxa"/>
            <w:tcBorders>
              <w:top w:val="nil"/>
              <w:left w:val="nil"/>
              <w:bottom w:val="nil"/>
              <w:right w:val="nil"/>
            </w:tcBorders>
          </w:tcPr>
          <w:p w14:paraId="472378AE" w14:textId="77777777" w:rsidR="001D5555" w:rsidRDefault="001D5555" w:rsidP="00C737BC">
            <w:pPr>
              <w:spacing w:after="0" w:line="276" w:lineRule="auto"/>
              <w:jc w:val="right"/>
              <w:rPr>
                <w:rFonts w:ascii="Book Antiqua" w:hAnsi="Book Antiqua"/>
                <w:sz w:val="20"/>
                <w:szCs w:val="20"/>
              </w:rPr>
            </w:pPr>
          </w:p>
        </w:tc>
        <w:tc>
          <w:tcPr>
            <w:tcW w:w="895" w:type="dxa"/>
            <w:tcBorders>
              <w:top w:val="nil"/>
              <w:left w:val="nil"/>
              <w:bottom w:val="nil"/>
              <w:right w:val="nil"/>
            </w:tcBorders>
          </w:tcPr>
          <w:p w14:paraId="36D98A85"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C737BC">
        <w:tc>
          <w:tcPr>
            <w:tcW w:w="6946"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851" w:type="dxa"/>
            <w:tcBorders>
              <w:top w:val="nil"/>
              <w:left w:val="nil"/>
              <w:bottom w:val="nil"/>
              <w:right w:val="nil"/>
            </w:tcBorders>
          </w:tcPr>
          <w:p w14:paraId="0ED8DBA9" w14:textId="1A53684F" w:rsidR="001D5555" w:rsidRPr="001D5555" w:rsidRDefault="006236BC"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1D5555" w:rsidRPr="001D5555">
              <w:rPr>
                <w:rFonts w:ascii="Book Antiqua" w:hAnsi="Book Antiqua"/>
                <w:sz w:val="20"/>
                <w:szCs w:val="20"/>
                <w:u w:val="single"/>
              </w:rPr>
              <w:t>72</w:t>
            </w:r>
          </w:p>
        </w:tc>
        <w:tc>
          <w:tcPr>
            <w:tcW w:w="283" w:type="dxa"/>
            <w:tcBorders>
              <w:top w:val="nil"/>
              <w:left w:val="nil"/>
              <w:bottom w:val="nil"/>
              <w:right w:val="nil"/>
            </w:tcBorders>
          </w:tcPr>
          <w:p w14:paraId="306F9353" w14:textId="77777777" w:rsidR="001D5555" w:rsidRDefault="001D5555" w:rsidP="00C737BC">
            <w:pPr>
              <w:spacing w:after="0" w:line="276" w:lineRule="auto"/>
              <w:jc w:val="right"/>
              <w:rPr>
                <w:rFonts w:ascii="Book Antiqua" w:hAnsi="Book Antiqua"/>
                <w:sz w:val="20"/>
                <w:szCs w:val="20"/>
                <w:u w:val="single"/>
              </w:rPr>
            </w:pPr>
          </w:p>
        </w:tc>
        <w:tc>
          <w:tcPr>
            <w:tcW w:w="895" w:type="dxa"/>
            <w:tcBorders>
              <w:top w:val="nil"/>
              <w:left w:val="nil"/>
              <w:bottom w:val="nil"/>
              <w:right w:val="nil"/>
            </w:tcBorders>
          </w:tcPr>
          <w:p w14:paraId="4373A215" w14:textId="77777777" w:rsidR="001D5555" w:rsidRDefault="001D5555" w:rsidP="00C737BC">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1D5555" w14:paraId="72EA397B" w14:textId="77777777" w:rsidTr="00C737BC">
        <w:tc>
          <w:tcPr>
            <w:tcW w:w="6946"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42BDC836" w14:textId="032329E2" w:rsidR="001D5555" w:rsidRPr="00C737BC" w:rsidRDefault="00C02820"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7,218</w:t>
            </w:r>
          </w:p>
        </w:tc>
        <w:tc>
          <w:tcPr>
            <w:tcW w:w="283" w:type="dxa"/>
            <w:tcBorders>
              <w:top w:val="nil"/>
              <w:left w:val="nil"/>
              <w:bottom w:val="nil"/>
              <w:right w:val="nil"/>
            </w:tcBorders>
          </w:tcPr>
          <w:p w14:paraId="05B695A4" w14:textId="77777777" w:rsidR="001D5555" w:rsidRPr="00C737BC" w:rsidRDefault="001D5555" w:rsidP="00C737BC">
            <w:pPr>
              <w:spacing w:after="0" w:line="276" w:lineRule="auto"/>
              <w:jc w:val="right"/>
              <w:rPr>
                <w:rFonts w:ascii="Book Antiqua" w:hAnsi="Book Antiqua"/>
                <w:b/>
                <w:bCs/>
                <w:sz w:val="20"/>
                <w:szCs w:val="20"/>
                <w:u w:val="double"/>
              </w:rPr>
            </w:pPr>
          </w:p>
        </w:tc>
        <w:tc>
          <w:tcPr>
            <w:tcW w:w="895" w:type="dxa"/>
            <w:tcBorders>
              <w:top w:val="nil"/>
              <w:left w:val="nil"/>
              <w:bottom w:val="nil"/>
              <w:right w:val="nil"/>
            </w:tcBorders>
          </w:tcPr>
          <w:p w14:paraId="48976428" w14:textId="77777777" w:rsidR="001D5555" w:rsidRPr="00C737BC" w:rsidRDefault="001D5555"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38,047</w:t>
            </w:r>
          </w:p>
        </w:tc>
      </w:tr>
    </w:tbl>
    <w:p w14:paraId="0DA56089" w14:textId="629B7931" w:rsidR="00DF6179" w:rsidRDefault="00DF6179" w:rsidP="00DF6179">
      <w:pPr>
        <w:spacing w:after="0"/>
        <w:jc w:val="both"/>
        <w:rPr>
          <w:rFonts w:ascii="Book Antiqua" w:hAnsi="Book Antiqua"/>
          <w:b/>
          <w:sz w:val="20"/>
          <w:szCs w:val="20"/>
        </w:rPr>
      </w:pPr>
    </w:p>
    <w:p w14:paraId="1788D4A1" w14:textId="79419428" w:rsidR="00F118D6" w:rsidRDefault="00F118D6">
      <w:pPr>
        <w:spacing w:after="0" w:line="240" w:lineRule="auto"/>
        <w:rPr>
          <w:rFonts w:ascii="Book Antiqua" w:hAnsi="Book Antiqua"/>
          <w:b/>
          <w:sz w:val="20"/>
          <w:szCs w:val="20"/>
        </w:rPr>
      </w:pPr>
    </w:p>
    <w:p w14:paraId="4A76E968" w14:textId="7F5DDB2A" w:rsidR="006C26E9" w:rsidRPr="003C3D74" w:rsidRDefault="003300BA"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t>PROVISIONES</w:t>
      </w:r>
    </w:p>
    <w:p w14:paraId="512B98DC" w14:textId="77777777" w:rsidR="00F118D6" w:rsidRDefault="00F118D6" w:rsidP="00F118D6">
      <w:pPr>
        <w:spacing w:after="0" w:line="240" w:lineRule="auto"/>
        <w:ind w:left="284"/>
        <w:jc w:val="both"/>
        <w:rPr>
          <w:rFonts w:ascii="Book Antiqua" w:hAnsi="Book Antiqua"/>
          <w:sz w:val="20"/>
          <w:szCs w:val="20"/>
        </w:rPr>
      </w:pPr>
    </w:p>
    <w:p w14:paraId="3E7FCFFD" w14:textId="51AC1196" w:rsidR="00F118D6" w:rsidRDefault="00F118D6" w:rsidP="006236BC">
      <w:pPr>
        <w:spacing w:after="0"/>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las provisiones es como sigue:</w:t>
      </w:r>
    </w:p>
    <w:p w14:paraId="1AFC2337" w14:textId="77777777" w:rsidR="00F118D6" w:rsidRDefault="00F118D6" w:rsidP="00DF617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946"/>
        <w:gridCol w:w="851"/>
        <w:gridCol w:w="283"/>
        <w:gridCol w:w="851"/>
      </w:tblGrid>
      <w:tr w:rsidR="00C737BC" w14:paraId="09749AA7" w14:textId="77777777" w:rsidTr="00C737BC">
        <w:trPr>
          <w:trHeight w:val="236"/>
        </w:trPr>
        <w:tc>
          <w:tcPr>
            <w:tcW w:w="6946" w:type="dxa"/>
            <w:tcBorders>
              <w:top w:val="nil"/>
              <w:left w:val="nil"/>
              <w:bottom w:val="nil"/>
              <w:right w:val="nil"/>
            </w:tcBorders>
          </w:tcPr>
          <w:p w14:paraId="4EE504CF"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13E9BFED" w14:textId="6858A7A0"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248CACB" w14:textId="77777777" w:rsidTr="00C737BC">
        <w:trPr>
          <w:trHeight w:val="236"/>
        </w:trPr>
        <w:tc>
          <w:tcPr>
            <w:tcW w:w="6946" w:type="dxa"/>
            <w:tcBorders>
              <w:top w:val="nil"/>
              <w:left w:val="nil"/>
              <w:bottom w:val="nil"/>
              <w:right w:val="nil"/>
            </w:tcBorders>
          </w:tcPr>
          <w:p w14:paraId="749757F5"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6D164744" w14:textId="2C23A3E8"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tcPr>
          <w:p w14:paraId="0AB8DFE3" w14:textId="77777777" w:rsidR="00C737BC" w:rsidRDefault="00C737BC" w:rsidP="00C737BC">
            <w:pPr>
              <w:spacing w:after="0"/>
              <w:jc w:val="center"/>
              <w:rPr>
                <w:rFonts w:ascii="Book Antiqua" w:hAnsi="Book Antiqua"/>
                <w:b/>
                <w:sz w:val="20"/>
                <w:szCs w:val="20"/>
              </w:rPr>
            </w:pPr>
          </w:p>
        </w:tc>
        <w:tc>
          <w:tcPr>
            <w:tcW w:w="851" w:type="dxa"/>
            <w:tcBorders>
              <w:top w:val="nil"/>
              <w:left w:val="nil"/>
              <w:bottom w:val="nil"/>
              <w:right w:val="nil"/>
            </w:tcBorders>
          </w:tcPr>
          <w:p w14:paraId="7171B565" w14:textId="17D39055" w:rsidR="00C737BC" w:rsidRDefault="00C737BC" w:rsidP="00C737BC">
            <w:pPr>
              <w:spacing w:after="0"/>
              <w:jc w:val="center"/>
              <w:rPr>
                <w:rFonts w:ascii="Book Antiqua" w:hAnsi="Book Antiqua"/>
                <w:b/>
                <w:sz w:val="20"/>
                <w:szCs w:val="20"/>
              </w:rPr>
            </w:pPr>
            <w:r>
              <w:rPr>
                <w:rFonts w:ascii="Book Antiqua" w:hAnsi="Book Antiqua"/>
                <w:b/>
                <w:sz w:val="20"/>
                <w:szCs w:val="20"/>
              </w:rPr>
              <w:t>2020</w:t>
            </w:r>
          </w:p>
        </w:tc>
      </w:tr>
      <w:tr w:rsidR="00C737BC" w14:paraId="45F0ACBD" w14:textId="77777777" w:rsidTr="00C737BC">
        <w:trPr>
          <w:trHeight w:val="236"/>
        </w:trPr>
        <w:tc>
          <w:tcPr>
            <w:tcW w:w="6946" w:type="dxa"/>
            <w:tcBorders>
              <w:top w:val="nil"/>
              <w:left w:val="nil"/>
              <w:bottom w:val="nil"/>
              <w:right w:val="nil"/>
            </w:tcBorders>
          </w:tcPr>
          <w:p w14:paraId="2C4C2DF0"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4E4B9DC7" w14:textId="6E53BBA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C737BC" w14:paraId="11A2AB98" w14:textId="77777777" w:rsidTr="00C737BC">
        <w:trPr>
          <w:trHeight w:val="236"/>
        </w:trPr>
        <w:tc>
          <w:tcPr>
            <w:tcW w:w="6946" w:type="dxa"/>
            <w:tcBorders>
              <w:top w:val="nil"/>
              <w:left w:val="nil"/>
              <w:bottom w:val="nil"/>
              <w:right w:val="nil"/>
            </w:tcBorders>
          </w:tcPr>
          <w:p w14:paraId="1A54CD35" w14:textId="77777777" w:rsidR="00C737BC" w:rsidRDefault="00C737BC" w:rsidP="00DF6179">
            <w:pPr>
              <w:spacing w:after="0"/>
              <w:jc w:val="both"/>
              <w:rPr>
                <w:rFonts w:ascii="Book Antiqua" w:hAnsi="Book Antiqua"/>
                <w:sz w:val="20"/>
                <w:szCs w:val="20"/>
              </w:rPr>
            </w:pPr>
          </w:p>
        </w:tc>
        <w:tc>
          <w:tcPr>
            <w:tcW w:w="851" w:type="dxa"/>
            <w:tcBorders>
              <w:top w:val="nil"/>
              <w:left w:val="nil"/>
              <w:bottom w:val="nil"/>
              <w:right w:val="nil"/>
            </w:tcBorders>
          </w:tcPr>
          <w:p w14:paraId="42513C86" w14:textId="77777777" w:rsidR="00C737BC" w:rsidRDefault="00C737BC" w:rsidP="006236BC">
            <w:pPr>
              <w:spacing w:after="0"/>
              <w:jc w:val="center"/>
              <w:rPr>
                <w:rFonts w:ascii="Book Antiqua" w:hAnsi="Book Antiqua"/>
                <w:b/>
                <w:sz w:val="20"/>
                <w:szCs w:val="20"/>
              </w:rPr>
            </w:pPr>
          </w:p>
        </w:tc>
        <w:tc>
          <w:tcPr>
            <w:tcW w:w="283" w:type="dxa"/>
            <w:tcBorders>
              <w:top w:val="nil"/>
              <w:left w:val="nil"/>
              <w:bottom w:val="nil"/>
              <w:right w:val="nil"/>
            </w:tcBorders>
          </w:tcPr>
          <w:p w14:paraId="418BCB74" w14:textId="77777777" w:rsidR="00C737BC" w:rsidRDefault="00C737BC" w:rsidP="006236BC">
            <w:pPr>
              <w:spacing w:after="0"/>
              <w:jc w:val="center"/>
              <w:rPr>
                <w:rFonts w:ascii="Book Antiqua" w:hAnsi="Book Antiqua"/>
                <w:b/>
                <w:sz w:val="20"/>
                <w:szCs w:val="20"/>
              </w:rPr>
            </w:pPr>
          </w:p>
        </w:tc>
        <w:tc>
          <w:tcPr>
            <w:tcW w:w="851" w:type="dxa"/>
            <w:tcBorders>
              <w:top w:val="nil"/>
              <w:left w:val="nil"/>
              <w:bottom w:val="nil"/>
              <w:right w:val="nil"/>
            </w:tcBorders>
          </w:tcPr>
          <w:p w14:paraId="2B08F4C3" w14:textId="77777777" w:rsidR="00C737BC" w:rsidRDefault="00C737BC" w:rsidP="006236BC">
            <w:pPr>
              <w:spacing w:after="0"/>
              <w:jc w:val="center"/>
              <w:rPr>
                <w:rFonts w:ascii="Book Antiqua" w:hAnsi="Book Antiqua"/>
                <w:b/>
                <w:sz w:val="20"/>
                <w:szCs w:val="20"/>
              </w:rPr>
            </w:pPr>
          </w:p>
        </w:tc>
      </w:tr>
      <w:tr w:rsidR="001D5555" w14:paraId="2D76F3F0" w14:textId="77777777" w:rsidTr="00C737BC">
        <w:tc>
          <w:tcPr>
            <w:tcW w:w="6946"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851" w:type="dxa"/>
            <w:tcBorders>
              <w:top w:val="nil"/>
              <w:left w:val="nil"/>
              <w:bottom w:val="nil"/>
              <w:right w:val="nil"/>
            </w:tcBorders>
          </w:tcPr>
          <w:p w14:paraId="7B2D1754" w14:textId="77777777" w:rsidR="001D5555" w:rsidRDefault="001D5555" w:rsidP="00C737BC">
            <w:pPr>
              <w:spacing w:after="0" w:line="276" w:lineRule="auto"/>
              <w:ind w:right="30"/>
              <w:jc w:val="right"/>
              <w:rPr>
                <w:rFonts w:ascii="Book Antiqua" w:hAnsi="Book Antiqua"/>
                <w:sz w:val="20"/>
                <w:szCs w:val="20"/>
              </w:rPr>
            </w:pPr>
          </w:p>
        </w:tc>
        <w:tc>
          <w:tcPr>
            <w:tcW w:w="283" w:type="dxa"/>
            <w:tcBorders>
              <w:top w:val="nil"/>
              <w:left w:val="nil"/>
              <w:bottom w:val="nil"/>
              <w:right w:val="nil"/>
            </w:tcBorders>
          </w:tcPr>
          <w:p w14:paraId="0BE4E6DB"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779246A" w14:textId="77777777" w:rsidR="001D5555" w:rsidRDefault="001D5555" w:rsidP="00C737BC">
            <w:pPr>
              <w:spacing w:after="0" w:line="276" w:lineRule="auto"/>
              <w:ind w:right="30"/>
              <w:jc w:val="right"/>
              <w:rPr>
                <w:rFonts w:ascii="Book Antiqua" w:hAnsi="Book Antiqua"/>
                <w:sz w:val="20"/>
                <w:szCs w:val="20"/>
              </w:rPr>
            </w:pPr>
          </w:p>
        </w:tc>
      </w:tr>
      <w:tr w:rsidR="001D5555" w14:paraId="409857F5" w14:textId="77777777" w:rsidTr="00C737BC">
        <w:tc>
          <w:tcPr>
            <w:tcW w:w="6946" w:type="dxa"/>
            <w:tcBorders>
              <w:top w:val="nil"/>
              <w:left w:val="nil"/>
              <w:bottom w:val="nil"/>
              <w:right w:val="nil"/>
            </w:tcBorders>
          </w:tcPr>
          <w:p w14:paraId="47791A93"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851" w:type="dxa"/>
            <w:tcBorders>
              <w:top w:val="nil"/>
              <w:left w:val="nil"/>
              <w:bottom w:val="nil"/>
              <w:right w:val="nil"/>
            </w:tcBorders>
          </w:tcPr>
          <w:p w14:paraId="0BFD51D2"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29,098</w:t>
            </w:r>
          </w:p>
        </w:tc>
        <w:tc>
          <w:tcPr>
            <w:tcW w:w="283" w:type="dxa"/>
            <w:tcBorders>
              <w:top w:val="nil"/>
              <w:left w:val="nil"/>
              <w:bottom w:val="nil"/>
              <w:right w:val="nil"/>
            </w:tcBorders>
          </w:tcPr>
          <w:p w14:paraId="1038A5A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837D2A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33,746</w:t>
            </w:r>
          </w:p>
        </w:tc>
      </w:tr>
      <w:tr w:rsidR="001D5555" w14:paraId="5A471FFF" w14:textId="77777777" w:rsidTr="00C737BC">
        <w:tc>
          <w:tcPr>
            <w:tcW w:w="6946" w:type="dxa"/>
            <w:tcBorders>
              <w:top w:val="nil"/>
              <w:left w:val="nil"/>
              <w:bottom w:val="nil"/>
              <w:right w:val="nil"/>
            </w:tcBorders>
          </w:tcPr>
          <w:p w14:paraId="2F733A4E"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851" w:type="dxa"/>
            <w:tcBorders>
              <w:top w:val="nil"/>
              <w:left w:val="nil"/>
              <w:bottom w:val="nil"/>
              <w:right w:val="nil"/>
            </w:tcBorders>
          </w:tcPr>
          <w:p w14:paraId="7290962E"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7,765</w:t>
            </w:r>
          </w:p>
        </w:tc>
        <w:tc>
          <w:tcPr>
            <w:tcW w:w="283" w:type="dxa"/>
            <w:tcBorders>
              <w:top w:val="nil"/>
              <w:left w:val="nil"/>
              <w:bottom w:val="nil"/>
              <w:right w:val="nil"/>
            </w:tcBorders>
          </w:tcPr>
          <w:p w14:paraId="2FDE465E"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7D3E4E19"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10,018</w:t>
            </w:r>
          </w:p>
        </w:tc>
      </w:tr>
      <w:tr w:rsidR="001D5555" w14:paraId="005827BB" w14:textId="77777777" w:rsidTr="00C737BC">
        <w:tc>
          <w:tcPr>
            <w:tcW w:w="6946" w:type="dxa"/>
            <w:tcBorders>
              <w:top w:val="nil"/>
              <w:left w:val="nil"/>
              <w:bottom w:val="nil"/>
              <w:right w:val="nil"/>
            </w:tcBorders>
          </w:tcPr>
          <w:p w14:paraId="75A370D8"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851" w:type="dxa"/>
            <w:tcBorders>
              <w:top w:val="nil"/>
              <w:left w:val="nil"/>
              <w:bottom w:val="nil"/>
              <w:right w:val="nil"/>
            </w:tcBorders>
          </w:tcPr>
          <w:p w14:paraId="1A2D0E4D"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2,833</w:t>
            </w:r>
          </w:p>
        </w:tc>
        <w:tc>
          <w:tcPr>
            <w:tcW w:w="283" w:type="dxa"/>
            <w:tcBorders>
              <w:top w:val="nil"/>
              <w:left w:val="nil"/>
              <w:bottom w:val="nil"/>
              <w:right w:val="nil"/>
            </w:tcBorders>
          </w:tcPr>
          <w:p w14:paraId="4D8A4EF4"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E03BC35"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2,819</w:t>
            </w:r>
          </w:p>
        </w:tc>
      </w:tr>
      <w:tr w:rsidR="001D5555" w14:paraId="27B22634" w14:textId="77777777" w:rsidTr="00C737BC">
        <w:tc>
          <w:tcPr>
            <w:tcW w:w="6946" w:type="dxa"/>
            <w:tcBorders>
              <w:top w:val="nil"/>
              <w:left w:val="nil"/>
              <w:bottom w:val="nil"/>
              <w:right w:val="nil"/>
            </w:tcBorders>
          </w:tcPr>
          <w:p w14:paraId="50F8E8AE"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851" w:type="dxa"/>
            <w:tcBorders>
              <w:top w:val="nil"/>
              <w:left w:val="nil"/>
              <w:bottom w:val="nil"/>
              <w:right w:val="nil"/>
            </w:tcBorders>
          </w:tcPr>
          <w:p w14:paraId="78033A7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519</w:t>
            </w:r>
          </w:p>
        </w:tc>
        <w:tc>
          <w:tcPr>
            <w:tcW w:w="283" w:type="dxa"/>
            <w:tcBorders>
              <w:top w:val="nil"/>
              <w:left w:val="nil"/>
              <w:bottom w:val="nil"/>
              <w:right w:val="nil"/>
            </w:tcBorders>
          </w:tcPr>
          <w:p w14:paraId="2EE60A7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A2C7C87"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515</w:t>
            </w:r>
          </w:p>
        </w:tc>
      </w:tr>
      <w:tr w:rsidR="001D5555" w14:paraId="3D62EC97" w14:textId="77777777" w:rsidTr="00C737BC">
        <w:tc>
          <w:tcPr>
            <w:tcW w:w="6946" w:type="dxa"/>
            <w:tcBorders>
              <w:top w:val="nil"/>
              <w:left w:val="nil"/>
              <w:bottom w:val="nil"/>
              <w:right w:val="nil"/>
            </w:tcBorders>
          </w:tcPr>
          <w:p w14:paraId="78706697"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851" w:type="dxa"/>
            <w:tcBorders>
              <w:top w:val="nil"/>
              <w:left w:val="nil"/>
              <w:bottom w:val="nil"/>
              <w:right w:val="nil"/>
            </w:tcBorders>
          </w:tcPr>
          <w:p w14:paraId="0B1C968F" w14:textId="551C6A28" w:rsidR="001D5555" w:rsidRPr="00DF6179" w:rsidRDefault="00DF6179" w:rsidP="00C737BC">
            <w:pPr>
              <w:spacing w:after="0" w:line="276" w:lineRule="auto"/>
              <w:ind w:right="30"/>
              <w:jc w:val="right"/>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6236BC">
              <w:rPr>
                <w:rFonts w:ascii="Book Antiqua" w:hAnsi="Book Antiqua"/>
                <w:sz w:val="20"/>
                <w:szCs w:val="20"/>
                <w:u w:val="single"/>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283" w:type="dxa"/>
            <w:tcBorders>
              <w:top w:val="nil"/>
              <w:left w:val="nil"/>
              <w:bottom w:val="nil"/>
              <w:right w:val="nil"/>
            </w:tcBorders>
          </w:tcPr>
          <w:p w14:paraId="62C8AE69" w14:textId="77777777" w:rsidR="001D5555" w:rsidRDefault="001D5555" w:rsidP="00C737BC">
            <w:pPr>
              <w:spacing w:after="0" w:line="276" w:lineRule="auto"/>
              <w:ind w:right="30"/>
              <w:jc w:val="right"/>
              <w:rPr>
                <w:rFonts w:ascii="Book Antiqua" w:hAnsi="Book Antiqua"/>
                <w:sz w:val="20"/>
                <w:szCs w:val="20"/>
                <w:u w:val="single"/>
              </w:rPr>
            </w:pPr>
          </w:p>
        </w:tc>
        <w:tc>
          <w:tcPr>
            <w:tcW w:w="851" w:type="dxa"/>
            <w:tcBorders>
              <w:top w:val="nil"/>
              <w:left w:val="nil"/>
              <w:bottom w:val="nil"/>
              <w:right w:val="nil"/>
            </w:tcBorders>
          </w:tcPr>
          <w:p w14:paraId="47D7D067" w14:textId="67226FFE" w:rsidR="001D5555" w:rsidRDefault="00DF6179" w:rsidP="00C737BC">
            <w:pPr>
              <w:spacing w:after="0" w:line="276" w:lineRule="auto"/>
              <w:ind w:right="30"/>
              <w:jc w:val="right"/>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C737BC">
        <w:tc>
          <w:tcPr>
            <w:tcW w:w="6946"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080B937D" w14:textId="77777777" w:rsidR="001D5555" w:rsidRPr="00DF6179" w:rsidRDefault="001D5555" w:rsidP="00C737BC">
            <w:pPr>
              <w:spacing w:after="0" w:line="276" w:lineRule="auto"/>
              <w:ind w:right="30"/>
              <w:jc w:val="right"/>
              <w:rPr>
                <w:rFonts w:ascii="Book Antiqua" w:hAnsi="Book Antiqua"/>
                <w:sz w:val="20"/>
                <w:szCs w:val="20"/>
                <w:u w:val="double"/>
              </w:rPr>
            </w:pPr>
            <w:r w:rsidRPr="00DF6179">
              <w:rPr>
                <w:rFonts w:ascii="Book Antiqua" w:hAnsi="Book Antiqua"/>
                <w:sz w:val="20"/>
                <w:szCs w:val="20"/>
                <w:u w:val="double"/>
              </w:rPr>
              <w:t>40,860</w:t>
            </w:r>
          </w:p>
        </w:tc>
        <w:tc>
          <w:tcPr>
            <w:tcW w:w="283" w:type="dxa"/>
            <w:tcBorders>
              <w:top w:val="nil"/>
              <w:left w:val="nil"/>
              <w:bottom w:val="nil"/>
              <w:right w:val="nil"/>
            </w:tcBorders>
          </w:tcPr>
          <w:p w14:paraId="3F25DE34" w14:textId="77777777" w:rsidR="001D5555" w:rsidRDefault="001D5555" w:rsidP="00C737BC">
            <w:pPr>
              <w:spacing w:after="0" w:line="276" w:lineRule="auto"/>
              <w:ind w:right="30"/>
              <w:jc w:val="right"/>
              <w:rPr>
                <w:rFonts w:ascii="Book Antiqua" w:hAnsi="Book Antiqua"/>
                <w:sz w:val="20"/>
                <w:szCs w:val="20"/>
                <w:u w:val="double"/>
              </w:rPr>
            </w:pPr>
          </w:p>
        </w:tc>
        <w:tc>
          <w:tcPr>
            <w:tcW w:w="851" w:type="dxa"/>
            <w:tcBorders>
              <w:top w:val="nil"/>
              <w:left w:val="nil"/>
              <w:bottom w:val="nil"/>
              <w:right w:val="nil"/>
            </w:tcBorders>
          </w:tcPr>
          <w:p w14:paraId="2ACA48C8" w14:textId="77777777" w:rsidR="001D5555" w:rsidRDefault="001D5555" w:rsidP="00C737BC">
            <w:pPr>
              <w:spacing w:after="0" w:line="276" w:lineRule="auto"/>
              <w:ind w:right="30"/>
              <w:jc w:val="right"/>
              <w:rPr>
                <w:rFonts w:ascii="Book Antiqua" w:hAnsi="Book Antiqua"/>
                <w:sz w:val="20"/>
                <w:szCs w:val="20"/>
                <w:u w:val="double"/>
              </w:rPr>
            </w:pPr>
            <w:r>
              <w:rPr>
                <w:rFonts w:ascii="Book Antiqua" w:hAnsi="Book Antiqua"/>
                <w:sz w:val="20"/>
                <w:szCs w:val="20"/>
                <w:u w:val="double"/>
              </w:rPr>
              <w:t>47,740</w:t>
            </w:r>
          </w:p>
        </w:tc>
      </w:tr>
    </w:tbl>
    <w:p w14:paraId="708FAA93" w14:textId="429EC21D" w:rsidR="006C26E9" w:rsidRDefault="006C26E9" w:rsidP="00683454">
      <w:pPr>
        <w:spacing w:after="0"/>
        <w:jc w:val="both"/>
        <w:rPr>
          <w:rFonts w:ascii="Book Antiqua" w:hAnsi="Book Antiqua"/>
          <w:sz w:val="20"/>
          <w:szCs w:val="20"/>
        </w:rPr>
      </w:pPr>
    </w:p>
    <w:p w14:paraId="5F89B25E" w14:textId="77777777" w:rsidR="00085271" w:rsidRDefault="00085271" w:rsidP="00683454">
      <w:pPr>
        <w:spacing w:after="0"/>
        <w:jc w:val="both"/>
        <w:rPr>
          <w:rFonts w:ascii="Book Antiqua" w:hAnsi="Book Antiqua"/>
          <w:sz w:val="20"/>
          <w:szCs w:val="20"/>
        </w:rPr>
      </w:pPr>
    </w:p>
    <w:p w14:paraId="70521ECC" w14:textId="4D04E15B" w:rsidR="00F118D6" w:rsidRPr="003C3D74" w:rsidRDefault="00F118D6"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t>ACTIVOS Y PASIVOS POR IMPUESTOS DIFERIDOS</w:t>
      </w:r>
    </w:p>
    <w:p w14:paraId="19747E3C" w14:textId="77777777" w:rsidR="00F118D6" w:rsidRDefault="00F118D6" w:rsidP="00F118D6">
      <w:pPr>
        <w:spacing w:after="0"/>
        <w:jc w:val="both"/>
        <w:rPr>
          <w:rFonts w:ascii="Book Antiqua" w:hAnsi="Book Antiqua"/>
          <w:b/>
          <w:sz w:val="20"/>
          <w:szCs w:val="20"/>
        </w:rPr>
      </w:pPr>
    </w:p>
    <w:tbl>
      <w:tblPr>
        <w:tblStyle w:val="Tablaconcuadrcula"/>
        <w:tblW w:w="8945" w:type="dxa"/>
        <w:tblLook w:val="04A0" w:firstRow="1" w:lastRow="0" w:firstColumn="1" w:lastColumn="0" w:noHBand="0" w:noVBand="1"/>
      </w:tblPr>
      <w:tblGrid>
        <w:gridCol w:w="3402"/>
        <w:gridCol w:w="1477"/>
        <w:gridCol w:w="1216"/>
        <w:gridCol w:w="1559"/>
        <w:gridCol w:w="1291"/>
      </w:tblGrid>
      <w:tr w:rsidR="00F118D6" w14:paraId="17B79A13" w14:textId="77777777" w:rsidTr="00B9366E">
        <w:trPr>
          <w:trHeight w:val="236"/>
        </w:trPr>
        <w:tc>
          <w:tcPr>
            <w:tcW w:w="3402" w:type="dxa"/>
            <w:tcBorders>
              <w:top w:val="nil"/>
              <w:left w:val="nil"/>
              <w:bottom w:val="nil"/>
              <w:right w:val="nil"/>
            </w:tcBorders>
          </w:tcPr>
          <w:p w14:paraId="251B7CAB" w14:textId="77777777" w:rsidR="00F118D6" w:rsidRDefault="00F118D6"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2A8A80CB"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inicio </w:t>
            </w:r>
            <w:r w:rsidRPr="00521F1A">
              <w:rPr>
                <w:rFonts w:ascii="Book Antiqua" w:hAnsi="Book Antiqua"/>
                <w:b/>
                <w:sz w:val="20"/>
                <w:szCs w:val="20"/>
                <w:u w:val="single"/>
              </w:rPr>
              <w:t>del año</w:t>
            </w:r>
          </w:p>
        </w:tc>
        <w:tc>
          <w:tcPr>
            <w:tcW w:w="1216" w:type="dxa"/>
            <w:tcBorders>
              <w:top w:val="nil"/>
              <w:left w:val="nil"/>
              <w:bottom w:val="nil"/>
              <w:right w:val="nil"/>
            </w:tcBorders>
            <w:vAlign w:val="bottom"/>
          </w:tcPr>
          <w:p w14:paraId="1E7BA8F7" w14:textId="77777777" w:rsidR="00F118D6" w:rsidRPr="00521F1A" w:rsidRDefault="00F118D6" w:rsidP="00B9366E">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vAlign w:val="bottom"/>
          </w:tcPr>
          <w:p w14:paraId="090DCE92"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vAlign w:val="bottom"/>
          </w:tcPr>
          <w:p w14:paraId="71BA6B69"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DB291D" w14:paraId="68FC4B6F" w14:textId="77777777" w:rsidTr="00B9366E">
        <w:trPr>
          <w:trHeight w:val="236"/>
        </w:trPr>
        <w:tc>
          <w:tcPr>
            <w:tcW w:w="3402" w:type="dxa"/>
            <w:tcBorders>
              <w:top w:val="nil"/>
              <w:left w:val="nil"/>
              <w:bottom w:val="nil"/>
              <w:right w:val="nil"/>
            </w:tcBorders>
          </w:tcPr>
          <w:p w14:paraId="59DFB016" w14:textId="77777777" w:rsidR="00DB291D" w:rsidRDefault="00DB291D"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75732470"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vAlign w:val="bottom"/>
          </w:tcPr>
          <w:p w14:paraId="5D49E4D5"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vAlign w:val="bottom"/>
          </w:tcPr>
          <w:p w14:paraId="76DC9ADD"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vAlign w:val="bottom"/>
          </w:tcPr>
          <w:p w14:paraId="082E082D" w14:textId="77777777" w:rsidR="00DB291D" w:rsidRDefault="00DB291D" w:rsidP="00595756">
            <w:pPr>
              <w:spacing w:after="0"/>
              <w:ind w:right="-333"/>
              <w:jc w:val="center"/>
              <w:rPr>
                <w:rFonts w:ascii="Book Antiqua" w:hAnsi="Book Antiqua"/>
                <w:b/>
                <w:sz w:val="20"/>
                <w:szCs w:val="20"/>
              </w:rPr>
            </w:pPr>
          </w:p>
        </w:tc>
      </w:tr>
      <w:tr w:rsidR="00DB291D" w14:paraId="499E651B" w14:textId="77777777" w:rsidTr="00F36E00">
        <w:trPr>
          <w:trHeight w:val="236"/>
        </w:trPr>
        <w:tc>
          <w:tcPr>
            <w:tcW w:w="3402" w:type="dxa"/>
            <w:tcBorders>
              <w:top w:val="nil"/>
              <w:left w:val="nil"/>
              <w:bottom w:val="nil"/>
              <w:right w:val="nil"/>
            </w:tcBorders>
          </w:tcPr>
          <w:p w14:paraId="251223BB" w14:textId="39F16879" w:rsidR="00DB291D" w:rsidRDefault="00DB291D" w:rsidP="00DB291D">
            <w:pPr>
              <w:spacing w:after="0"/>
              <w:jc w:val="both"/>
              <w:rPr>
                <w:rFonts w:ascii="Book Antiqua" w:hAnsi="Book Antiqua"/>
                <w:sz w:val="20"/>
                <w:szCs w:val="20"/>
              </w:rPr>
            </w:pPr>
            <w:r>
              <w:rPr>
                <w:rFonts w:ascii="Book Antiqua" w:hAnsi="Book Antiqua"/>
                <w:b/>
                <w:sz w:val="20"/>
                <w:szCs w:val="20"/>
              </w:rPr>
              <w:t>Año 2020</w:t>
            </w:r>
          </w:p>
        </w:tc>
        <w:tc>
          <w:tcPr>
            <w:tcW w:w="1477" w:type="dxa"/>
            <w:tcBorders>
              <w:top w:val="nil"/>
              <w:left w:val="nil"/>
              <w:bottom w:val="nil"/>
              <w:right w:val="nil"/>
            </w:tcBorders>
          </w:tcPr>
          <w:p w14:paraId="43F18BC2"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248B6E9D"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141F4E69"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100FCFAA" w14:textId="77777777" w:rsidR="00DB291D" w:rsidRDefault="00DB291D" w:rsidP="00595756">
            <w:pPr>
              <w:spacing w:after="0"/>
              <w:ind w:right="-333"/>
              <w:jc w:val="center"/>
              <w:rPr>
                <w:rFonts w:ascii="Book Antiqua" w:hAnsi="Book Antiqua"/>
                <w:b/>
                <w:sz w:val="20"/>
                <w:szCs w:val="20"/>
              </w:rPr>
            </w:pPr>
          </w:p>
        </w:tc>
      </w:tr>
      <w:tr w:rsidR="00DB291D" w14:paraId="5B6A4A0D" w14:textId="77777777" w:rsidTr="00F36E00">
        <w:trPr>
          <w:trHeight w:val="236"/>
        </w:trPr>
        <w:tc>
          <w:tcPr>
            <w:tcW w:w="3402" w:type="dxa"/>
            <w:tcBorders>
              <w:top w:val="nil"/>
              <w:left w:val="nil"/>
              <w:bottom w:val="nil"/>
              <w:right w:val="nil"/>
            </w:tcBorders>
          </w:tcPr>
          <w:p w14:paraId="3E70853C" w14:textId="7D41B09C" w:rsidR="00DB291D" w:rsidRDefault="00DB291D" w:rsidP="00DB291D">
            <w:pPr>
              <w:spacing w:after="0"/>
              <w:jc w:val="both"/>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7DB42B8E" w14:textId="5C215BE3" w:rsidR="00DB291D" w:rsidRDefault="00DB291D" w:rsidP="00595756">
            <w:pPr>
              <w:spacing w:after="0"/>
              <w:ind w:right="-333"/>
              <w:jc w:val="center"/>
              <w:rPr>
                <w:rFonts w:ascii="Book Antiqua" w:hAnsi="Book Antiqua"/>
                <w:b/>
                <w:sz w:val="20"/>
                <w:szCs w:val="20"/>
              </w:rPr>
            </w:pPr>
            <w:r>
              <w:rPr>
                <w:rFonts w:ascii="Book Antiqua" w:hAnsi="Book Antiqua"/>
                <w:sz w:val="20"/>
                <w:szCs w:val="20"/>
                <w:u w:val="single"/>
              </w:rPr>
              <w:t xml:space="preserve">   4,226</w:t>
            </w:r>
          </w:p>
        </w:tc>
        <w:tc>
          <w:tcPr>
            <w:tcW w:w="1216" w:type="dxa"/>
            <w:tcBorders>
              <w:top w:val="nil"/>
              <w:left w:val="nil"/>
              <w:bottom w:val="nil"/>
              <w:right w:val="nil"/>
            </w:tcBorders>
          </w:tcPr>
          <w:p w14:paraId="03F7E1D9" w14:textId="06CF0031" w:rsidR="00DB291D" w:rsidRPr="00521F1A" w:rsidRDefault="00DB291D" w:rsidP="00595756">
            <w:pPr>
              <w:spacing w:after="0"/>
              <w:ind w:right="-333"/>
              <w:jc w:val="center"/>
              <w:rPr>
                <w:rFonts w:ascii="Book Antiqua" w:hAnsi="Book Antiqua"/>
                <w:b/>
                <w:bCs/>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0</w:t>
            </w:r>
          </w:p>
        </w:tc>
        <w:tc>
          <w:tcPr>
            <w:tcW w:w="1559" w:type="dxa"/>
            <w:tcBorders>
              <w:top w:val="nil"/>
              <w:left w:val="nil"/>
              <w:bottom w:val="nil"/>
              <w:right w:val="nil"/>
            </w:tcBorders>
          </w:tcPr>
          <w:p w14:paraId="579FEDAA" w14:textId="4E46FA6B" w:rsidR="00DB291D" w:rsidRDefault="00DB291D" w:rsidP="00595756">
            <w:pPr>
              <w:spacing w:after="0"/>
              <w:ind w:right="-333"/>
              <w:jc w:val="center"/>
              <w:rPr>
                <w:rFonts w:ascii="Book Antiqua" w:hAnsi="Book Antiqua"/>
                <w:b/>
                <w:sz w:val="20"/>
                <w:szCs w:val="20"/>
              </w:rPr>
            </w:pPr>
            <w:r>
              <w:rPr>
                <w:rFonts w:ascii="Book Antiqua" w:hAnsi="Book Antiqua"/>
                <w:sz w:val="20"/>
                <w:szCs w:val="20"/>
                <w:u w:val="single"/>
              </w:rPr>
              <w:t xml:space="preserve">  (2,113)</w:t>
            </w:r>
          </w:p>
        </w:tc>
        <w:tc>
          <w:tcPr>
            <w:tcW w:w="1291" w:type="dxa"/>
            <w:tcBorders>
              <w:top w:val="nil"/>
              <w:left w:val="nil"/>
              <w:bottom w:val="nil"/>
              <w:right w:val="nil"/>
            </w:tcBorders>
          </w:tcPr>
          <w:p w14:paraId="2D6D7690" w14:textId="6F7BFA24" w:rsidR="00DB291D" w:rsidRDefault="00DB291D" w:rsidP="00595756">
            <w:pPr>
              <w:spacing w:after="0"/>
              <w:ind w:right="-333"/>
              <w:jc w:val="center"/>
              <w:rPr>
                <w:rFonts w:ascii="Book Antiqua" w:hAnsi="Book Antiqua"/>
                <w:b/>
                <w:sz w:val="20"/>
                <w:szCs w:val="20"/>
              </w:rPr>
            </w:pPr>
            <w:r>
              <w:rPr>
                <w:rFonts w:ascii="Book Antiqua" w:hAnsi="Book Antiqua"/>
                <w:sz w:val="20"/>
                <w:szCs w:val="20"/>
                <w:u w:val="single"/>
              </w:rPr>
              <w:t>2,113</w:t>
            </w:r>
          </w:p>
        </w:tc>
      </w:tr>
      <w:tr w:rsidR="00DB291D" w14:paraId="0665FAA3" w14:textId="77777777" w:rsidTr="00F36E00">
        <w:trPr>
          <w:trHeight w:val="236"/>
        </w:trPr>
        <w:tc>
          <w:tcPr>
            <w:tcW w:w="3402" w:type="dxa"/>
            <w:tcBorders>
              <w:top w:val="nil"/>
              <w:left w:val="nil"/>
              <w:bottom w:val="nil"/>
              <w:right w:val="nil"/>
            </w:tcBorders>
          </w:tcPr>
          <w:p w14:paraId="4DF80FFE" w14:textId="2005C139" w:rsidR="00DB291D" w:rsidRDefault="00DB291D" w:rsidP="00DB291D">
            <w:pPr>
              <w:spacing w:after="0"/>
              <w:jc w:val="both"/>
              <w:rPr>
                <w:rFonts w:ascii="Book Antiqua" w:hAnsi="Book Antiqua"/>
                <w:sz w:val="20"/>
                <w:szCs w:val="20"/>
              </w:rPr>
            </w:pPr>
            <w:r>
              <w:rPr>
                <w:rFonts w:ascii="Book Antiqua" w:hAnsi="Book Antiqua"/>
                <w:b/>
                <w:sz w:val="20"/>
                <w:szCs w:val="20"/>
              </w:rPr>
              <w:t>Total</w:t>
            </w:r>
          </w:p>
        </w:tc>
        <w:tc>
          <w:tcPr>
            <w:tcW w:w="1477" w:type="dxa"/>
            <w:tcBorders>
              <w:top w:val="nil"/>
              <w:left w:val="nil"/>
              <w:bottom w:val="nil"/>
              <w:right w:val="nil"/>
            </w:tcBorders>
          </w:tcPr>
          <w:p w14:paraId="408A6342" w14:textId="17D26E5E" w:rsidR="00DB291D" w:rsidRPr="00595756" w:rsidRDefault="00DB291D" w:rsidP="00595756">
            <w:pPr>
              <w:spacing w:after="0"/>
              <w:ind w:right="-333"/>
              <w:jc w:val="center"/>
              <w:rPr>
                <w:rFonts w:ascii="Book Antiqua" w:hAnsi="Book Antiqua"/>
                <w:b/>
                <w:sz w:val="20"/>
                <w:szCs w:val="20"/>
              </w:rPr>
            </w:pPr>
            <w:r w:rsidRPr="00595756">
              <w:rPr>
                <w:rFonts w:ascii="Book Antiqua" w:hAnsi="Book Antiqua"/>
                <w:sz w:val="20"/>
                <w:szCs w:val="20"/>
              </w:rPr>
              <w:t xml:space="preserve">   4,226</w:t>
            </w:r>
          </w:p>
        </w:tc>
        <w:tc>
          <w:tcPr>
            <w:tcW w:w="1216" w:type="dxa"/>
            <w:tcBorders>
              <w:top w:val="nil"/>
              <w:left w:val="nil"/>
              <w:bottom w:val="nil"/>
              <w:right w:val="nil"/>
            </w:tcBorders>
          </w:tcPr>
          <w:p w14:paraId="180EA89B" w14:textId="7EE0CAA3" w:rsidR="00DB291D" w:rsidRPr="00595756" w:rsidRDefault="00DB291D" w:rsidP="00595756">
            <w:pPr>
              <w:spacing w:after="0"/>
              <w:ind w:right="-333"/>
              <w:jc w:val="center"/>
              <w:rPr>
                <w:rFonts w:ascii="Book Antiqua" w:hAnsi="Book Antiqua"/>
                <w:b/>
                <w:bCs/>
                <w:sz w:val="20"/>
                <w:szCs w:val="20"/>
              </w:rPr>
            </w:pPr>
            <w:r w:rsidRPr="00595756">
              <w:rPr>
                <w:rFonts w:ascii="Book Antiqua" w:hAnsi="Book Antiqua"/>
                <w:sz w:val="20"/>
                <w:szCs w:val="20"/>
              </w:rPr>
              <w:t xml:space="preserve">             0</w:t>
            </w:r>
          </w:p>
        </w:tc>
        <w:tc>
          <w:tcPr>
            <w:tcW w:w="1559" w:type="dxa"/>
            <w:tcBorders>
              <w:top w:val="nil"/>
              <w:left w:val="nil"/>
              <w:bottom w:val="nil"/>
              <w:right w:val="nil"/>
            </w:tcBorders>
          </w:tcPr>
          <w:p w14:paraId="0566FCAE" w14:textId="10CABBCA" w:rsidR="00DB291D" w:rsidRPr="00595756" w:rsidRDefault="00DB291D" w:rsidP="00595756">
            <w:pPr>
              <w:spacing w:after="0"/>
              <w:ind w:right="-333"/>
              <w:jc w:val="center"/>
              <w:rPr>
                <w:rFonts w:ascii="Book Antiqua" w:hAnsi="Book Antiqua"/>
                <w:b/>
                <w:sz w:val="20"/>
                <w:szCs w:val="20"/>
              </w:rPr>
            </w:pPr>
            <w:r w:rsidRPr="00595756">
              <w:rPr>
                <w:rFonts w:ascii="Book Antiqua" w:hAnsi="Book Antiqua"/>
                <w:sz w:val="20"/>
                <w:szCs w:val="20"/>
              </w:rPr>
              <w:t xml:space="preserve">  (2,113)</w:t>
            </w:r>
          </w:p>
        </w:tc>
        <w:tc>
          <w:tcPr>
            <w:tcW w:w="1291" w:type="dxa"/>
            <w:tcBorders>
              <w:top w:val="nil"/>
              <w:left w:val="nil"/>
              <w:bottom w:val="nil"/>
              <w:right w:val="nil"/>
            </w:tcBorders>
          </w:tcPr>
          <w:p w14:paraId="5AF865CB" w14:textId="4C92EF80" w:rsidR="00DB291D" w:rsidRPr="00595756" w:rsidRDefault="00DB291D" w:rsidP="00595756">
            <w:pPr>
              <w:spacing w:after="0"/>
              <w:ind w:right="-333"/>
              <w:jc w:val="center"/>
              <w:rPr>
                <w:rFonts w:ascii="Book Antiqua" w:hAnsi="Book Antiqua"/>
                <w:b/>
                <w:sz w:val="20"/>
                <w:szCs w:val="20"/>
              </w:rPr>
            </w:pPr>
            <w:r w:rsidRPr="00595756">
              <w:rPr>
                <w:rFonts w:ascii="Book Antiqua" w:hAnsi="Book Antiqua"/>
                <w:sz w:val="20"/>
                <w:szCs w:val="20"/>
              </w:rPr>
              <w:t>2,113</w:t>
            </w:r>
          </w:p>
        </w:tc>
      </w:tr>
      <w:tr w:rsidR="00DB291D" w14:paraId="2F5187C0" w14:textId="77777777" w:rsidTr="00F36E00">
        <w:trPr>
          <w:trHeight w:val="236"/>
        </w:trPr>
        <w:tc>
          <w:tcPr>
            <w:tcW w:w="3402" w:type="dxa"/>
            <w:tcBorders>
              <w:top w:val="nil"/>
              <w:left w:val="nil"/>
              <w:bottom w:val="nil"/>
              <w:right w:val="nil"/>
            </w:tcBorders>
          </w:tcPr>
          <w:p w14:paraId="521EFC7C" w14:textId="77777777" w:rsidR="00DB291D" w:rsidRDefault="00DB291D" w:rsidP="00DB291D">
            <w:pPr>
              <w:spacing w:after="0"/>
              <w:jc w:val="both"/>
              <w:rPr>
                <w:rFonts w:ascii="Book Antiqua" w:hAnsi="Book Antiqua"/>
                <w:b/>
                <w:sz w:val="20"/>
                <w:szCs w:val="20"/>
              </w:rPr>
            </w:pPr>
          </w:p>
        </w:tc>
        <w:tc>
          <w:tcPr>
            <w:tcW w:w="1477" w:type="dxa"/>
            <w:tcBorders>
              <w:top w:val="nil"/>
              <w:left w:val="nil"/>
              <w:bottom w:val="nil"/>
              <w:right w:val="nil"/>
            </w:tcBorders>
          </w:tcPr>
          <w:p w14:paraId="09C8FCB0" w14:textId="77777777" w:rsidR="00DB291D" w:rsidRDefault="00DB291D" w:rsidP="00595756">
            <w:pPr>
              <w:spacing w:after="0"/>
              <w:ind w:right="-333"/>
              <w:jc w:val="center"/>
              <w:rPr>
                <w:rFonts w:ascii="Book Antiqua" w:hAnsi="Book Antiqua"/>
                <w:sz w:val="20"/>
                <w:szCs w:val="20"/>
                <w:u w:val="double"/>
              </w:rPr>
            </w:pPr>
          </w:p>
        </w:tc>
        <w:tc>
          <w:tcPr>
            <w:tcW w:w="1216" w:type="dxa"/>
            <w:tcBorders>
              <w:top w:val="nil"/>
              <w:left w:val="nil"/>
              <w:bottom w:val="nil"/>
              <w:right w:val="nil"/>
            </w:tcBorders>
          </w:tcPr>
          <w:p w14:paraId="7E92A508" w14:textId="77777777" w:rsidR="00DB291D" w:rsidRDefault="00DB291D" w:rsidP="00595756">
            <w:pPr>
              <w:spacing w:after="0"/>
              <w:ind w:right="-333"/>
              <w:jc w:val="center"/>
              <w:rPr>
                <w:rFonts w:ascii="Book Antiqua" w:hAnsi="Book Antiqua"/>
                <w:sz w:val="20"/>
                <w:szCs w:val="20"/>
                <w:u w:val="double"/>
              </w:rPr>
            </w:pPr>
          </w:p>
        </w:tc>
        <w:tc>
          <w:tcPr>
            <w:tcW w:w="1559" w:type="dxa"/>
            <w:tcBorders>
              <w:top w:val="nil"/>
              <w:left w:val="nil"/>
              <w:bottom w:val="nil"/>
              <w:right w:val="nil"/>
            </w:tcBorders>
          </w:tcPr>
          <w:p w14:paraId="5AD20D7B" w14:textId="77777777" w:rsidR="00DB291D" w:rsidRDefault="00DB291D" w:rsidP="00595756">
            <w:pPr>
              <w:spacing w:after="0"/>
              <w:ind w:right="-333"/>
              <w:jc w:val="center"/>
              <w:rPr>
                <w:rFonts w:ascii="Book Antiqua" w:hAnsi="Book Antiqua"/>
                <w:sz w:val="20"/>
                <w:szCs w:val="20"/>
                <w:u w:val="double"/>
              </w:rPr>
            </w:pPr>
          </w:p>
        </w:tc>
        <w:tc>
          <w:tcPr>
            <w:tcW w:w="1291" w:type="dxa"/>
            <w:tcBorders>
              <w:top w:val="nil"/>
              <w:left w:val="nil"/>
              <w:bottom w:val="nil"/>
              <w:right w:val="nil"/>
            </w:tcBorders>
          </w:tcPr>
          <w:p w14:paraId="475BFEFA" w14:textId="77777777" w:rsidR="00DB291D" w:rsidRDefault="00DB291D" w:rsidP="00595756">
            <w:pPr>
              <w:spacing w:after="0"/>
              <w:ind w:right="-333"/>
              <w:jc w:val="center"/>
              <w:rPr>
                <w:rFonts w:ascii="Book Antiqua" w:hAnsi="Book Antiqua"/>
                <w:sz w:val="20"/>
                <w:szCs w:val="20"/>
                <w:u w:val="double"/>
              </w:rPr>
            </w:pPr>
          </w:p>
        </w:tc>
      </w:tr>
      <w:tr w:rsidR="00F118D6" w14:paraId="373AE788" w14:textId="77777777" w:rsidTr="00484014">
        <w:trPr>
          <w:trHeight w:val="236"/>
        </w:trPr>
        <w:tc>
          <w:tcPr>
            <w:tcW w:w="3402" w:type="dxa"/>
            <w:tcBorders>
              <w:top w:val="nil"/>
              <w:left w:val="nil"/>
              <w:bottom w:val="nil"/>
              <w:right w:val="nil"/>
            </w:tcBorders>
          </w:tcPr>
          <w:p w14:paraId="799E9959" w14:textId="77777777" w:rsidR="00F118D6" w:rsidRPr="00436274" w:rsidRDefault="00F118D6" w:rsidP="00484014">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546DF25A" w14:textId="77777777" w:rsidR="00F118D6" w:rsidRDefault="00F118D6"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18F74CD3" w14:textId="77777777" w:rsidR="00F118D6" w:rsidRPr="00521F1A" w:rsidRDefault="00F118D6"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624B043B" w14:textId="77777777" w:rsidR="00F118D6" w:rsidRDefault="00F118D6"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72EE3382" w14:textId="77777777" w:rsidR="00F118D6" w:rsidRDefault="00F118D6" w:rsidP="00595756">
            <w:pPr>
              <w:spacing w:after="0"/>
              <w:ind w:right="-333"/>
              <w:rPr>
                <w:rFonts w:ascii="Book Antiqua" w:hAnsi="Book Antiqua"/>
                <w:b/>
                <w:sz w:val="20"/>
                <w:szCs w:val="20"/>
              </w:rPr>
            </w:pPr>
          </w:p>
        </w:tc>
      </w:tr>
      <w:tr w:rsidR="00F118D6" w14:paraId="10183B15" w14:textId="77777777" w:rsidTr="00484014">
        <w:tc>
          <w:tcPr>
            <w:tcW w:w="3402" w:type="dxa"/>
            <w:tcBorders>
              <w:top w:val="nil"/>
              <w:left w:val="nil"/>
              <w:bottom w:val="nil"/>
              <w:right w:val="nil"/>
            </w:tcBorders>
          </w:tcPr>
          <w:p w14:paraId="298EB2E8"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62724413" w14:textId="77777777" w:rsidR="00F118D6" w:rsidRDefault="00F118D6" w:rsidP="00595756">
            <w:pPr>
              <w:spacing w:after="0" w:line="276" w:lineRule="auto"/>
              <w:ind w:right="234"/>
              <w:jc w:val="right"/>
              <w:rPr>
                <w:rFonts w:ascii="Book Antiqua" w:hAnsi="Book Antiqua"/>
                <w:sz w:val="20"/>
                <w:szCs w:val="20"/>
                <w:u w:val="single"/>
              </w:rPr>
            </w:pPr>
            <w:r>
              <w:rPr>
                <w:rFonts w:ascii="Book Antiqua" w:hAnsi="Book Antiqua"/>
                <w:sz w:val="20"/>
                <w:szCs w:val="20"/>
                <w:u w:val="single"/>
              </w:rPr>
              <w:t xml:space="preserve">          0</w:t>
            </w:r>
          </w:p>
        </w:tc>
        <w:tc>
          <w:tcPr>
            <w:tcW w:w="1216" w:type="dxa"/>
            <w:tcBorders>
              <w:top w:val="nil"/>
              <w:left w:val="nil"/>
              <w:bottom w:val="nil"/>
              <w:right w:val="nil"/>
            </w:tcBorders>
          </w:tcPr>
          <w:p w14:paraId="54AA65EB" w14:textId="77777777" w:rsidR="00F118D6" w:rsidRPr="00521F1A" w:rsidRDefault="00F118D6" w:rsidP="00595756">
            <w:pPr>
              <w:spacing w:after="0" w:line="276" w:lineRule="auto"/>
              <w:ind w:right="234"/>
              <w:jc w:val="right"/>
              <w:rPr>
                <w:rFonts w:ascii="Book Antiqua" w:hAnsi="Book Antiqua"/>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119,205</w:t>
            </w:r>
          </w:p>
        </w:tc>
        <w:tc>
          <w:tcPr>
            <w:tcW w:w="1559" w:type="dxa"/>
            <w:tcBorders>
              <w:top w:val="nil"/>
              <w:left w:val="nil"/>
              <w:bottom w:val="nil"/>
              <w:right w:val="nil"/>
            </w:tcBorders>
          </w:tcPr>
          <w:p w14:paraId="2814BA1F" w14:textId="77777777" w:rsidR="00F118D6" w:rsidRDefault="00F118D6" w:rsidP="00595756">
            <w:pPr>
              <w:spacing w:after="0" w:line="276" w:lineRule="auto"/>
              <w:ind w:right="234"/>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3E34F142" w14:textId="77777777" w:rsidR="00F118D6" w:rsidRDefault="00F118D6" w:rsidP="00595756">
            <w:pPr>
              <w:spacing w:after="0" w:line="276" w:lineRule="auto"/>
              <w:ind w:right="234"/>
              <w:jc w:val="right"/>
              <w:rPr>
                <w:rFonts w:ascii="Book Antiqua" w:hAnsi="Book Antiqua"/>
                <w:sz w:val="20"/>
                <w:szCs w:val="20"/>
                <w:u w:val="single"/>
              </w:rPr>
            </w:pPr>
            <w:r>
              <w:rPr>
                <w:rFonts w:ascii="Book Antiqua" w:hAnsi="Book Antiqua"/>
                <w:sz w:val="20"/>
                <w:szCs w:val="20"/>
                <w:u w:val="single"/>
              </w:rPr>
              <w:t>101,525</w:t>
            </w:r>
          </w:p>
        </w:tc>
      </w:tr>
      <w:tr w:rsidR="00F118D6" w14:paraId="6E8B8638" w14:textId="77777777" w:rsidTr="00484014">
        <w:tc>
          <w:tcPr>
            <w:tcW w:w="3402" w:type="dxa"/>
            <w:tcBorders>
              <w:top w:val="nil"/>
              <w:left w:val="nil"/>
              <w:bottom w:val="nil"/>
              <w:right w:val="nil"/>
            </w:tcBorders>
          </w:tcPr>
          <w:p w14:paraId="0C9F60C2"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594FBAEE" w14:textId="77777777" w:rsidR="00F118D6" w:rsidRDefault="00F118D6" w:rsidP="00595756">
            <w:pPr>
              <w:spacing w:after="0" w:line="276" w:lineRule="auto"/>
              <w:ind w:right="234"/>
              <w:jc w:val="right"/>
              <w:rPr>
                <w:rFonts w:ascii="Book Antiqua" w:hAnsi="Book Antiqua"/>
                <w:sz w:val="20"/>
                <w:szCs w:val="20"/>
                <w:u w:val="double"/>
              </w:rPr>
            </w:pPr>
            <w:r>
              <w:rPr>
                <w:rFonts w:ascii="Book Antiqua" w:hAnsi="Book Antiqua"/>
                <w:sz w:val="20"/>
                <w:szCs w:val="20"/>
                <w:u w:val="double"/>
              </w:rPr>
              <w:t xml:space="preserve">   4,226</w:t>
            </w:r>
          </w:p>
        </w:tc>
        <w:tc>
          <w:tcPr>
            <w:tcW w:w="1216" w:type="dxa"/>
            <w:tcBorders>
              <w:top w:val="nil"/>
              <w:left w:val="nil"/>
              <w:bottom w:val="nil"/>
              <w:right w:val="nil"/>
            </w:tcBorders>
          </w:tcPr>
          <w:p w14:paraId="62C32F19" w14:textId="77777777" w:rsidR="00F118D6" w:rsidRPr="00521F1A" w:rsidRDefault="00F118D6" w:rsidP="00595756">
            <w:pPr>
              <w:spacing w:after="0" w:line="276" w:lineRule="auto"/>
              <w:ind w:right="234"/>
              <w:jc w:val="right"/>
              <w:rPr>
                <w:rFonts w:ascii="Book Antiqua" w:hAnsi="Book Antiqua"/>
                <w:sz w:val="20"/>
                <w:szCs w:val="20"/>
                <w:u w:val="double"/>
              </w:rPr>
            </w:pPr>
            <w:r>
              <w:rPr>
                <w:rFonts w:ascii="Book Antiqua" w:hAnsi="Book Antiqua"/>
                <w:sz w:val="20"/>
                <w:szCs w:val="20"/>
                <w:u w:val="double"/>
              </w:rPr>
              <w:t xml:space="preserve"> </w:t>
            </w:r>
            <w:r w:rsidRPr="00521F1A">
              <w:rPr>
                <w:rFonts w:ascii="Book Antiqua" w:hAnsi="Book Antiqua"/>
                <w:sz w:val="20"/>
                <w:szCs w:val="20"/>
                <w:u w:val="double"/>
              </w:rPr>
              <w:t>119,205</w:t>
            </w:r>
          </w:p>
        </w:tc>
        <w:tc>
          <w:tcPr>
            <w:tcW w:w="1559" w:type="dxa"/>
            <w:tcBorders>
              <w:top w:val="nil"/>
              <w:left w:val="nil"/>
              <w:bottom w:val="nil"/>
              <w:right w:val="nil"/>
            </w:tcBorders>
          </w:tcPr>
          <w:p w14:paraId="74F2CED6" w14:textId="77777777" w:rsidR="00F118D6" w:rsidRDefault="00F118D6" w:rsidP="00595756">
            <w:pPr>
              <w:spacing w:after="0" w:line="276" w:lineRule="auto"/>
              <w:ind w:right="234"/>
              <w:jc w:val="right"/>
              <w:rPr>
                <w:rFonts w:ascii="Book Antiqua" w:hAnsi="Book Antiqua"/>
                <w:sz w:val="20"/>
                <w:szCs w:val="20"/>
                <w:u w:val="double"/>
              </w:rPr>
            </w:pPr>
            <w:r>
              <w:rPr>
                <w:rFonts w:ascii="Book Antiqua" w:hAnsi="Book Antiqua"/>
                <w:sz w:val="20"/>
                <w:szCs w:val="20"/>
                <w:u w:val="double"/>
              </w:rPr>
              <w:t>(19,797)</w:t>
            </w:r>
          </w:p>
        </w:tc>
        <w:tc>
          <w:tcPr>
            <w:tcW w:w="1291" w:type="dxa"/>
            <w:tcBorders>
              <w:top w:val="nil"/>
              <w:left w:val="nil"/>
              <w:bottom w:val="nil"/>
              <w:right w:val="nil"/>
            </w:tcBorders>
          </w:tcPr>
          <w:p w14:paraId="21F5D224" w14:textId="77777777" w:rsidR="00F118D6" w:rsidRDefault="00F118D6" w:rsidP="00595756">
            <w:pPr>
              <w:spacing w:after="0" w:line="276" w:lineRule="auto"/>
              <w:ind w:right="234"/>
              <w:jc w:val="right"/>
              <w:rPr>
                <w:rFonts w:ascii="Book Antiqua" w:hAnsi="Book Antiqua"/>
                <w:sz w:val="20"/>
                <w:szCs w:val="20"/>
                <w:u w:val="double"/>
              </w:rPr>
            </w:pPr>
            <w:r>
              <w:rPr>
                <w:rFonts w:ascii="Book Antiqua" w:hAnsi="Book Antiqua"/>
                <w:sz w:val="20"/>
                <w:szCs w:val="20"/>
                <w:u w:val="double"/>
              </w:rPr>
              <w:t>103,638</w:t>
            </w:r>
          </w:p>
        </w:tc>
      </w:tr>
    </w:tbl>
    <w:p w14:paraId="5B435917" w14:textId="77777777" w:rsidR="00F118D6" w:rsidRDefault="00F118D6" w:rsidP="00F118D6">
      <w:pPr>
        <w:spacing w:after="0"/>
        <w:jc w:val="both"/>
        <w:rPr>
          <w:rFonts w:ascii="Book Antiqua" w:hAnsi="Book Antiqua"/>
          <w:b/>
          <w:sz w:val="20"/>
          <w:szCs w:val="20"/>
        </w:rPr>
      </w:pPr>
    </w:p>
    <w:p w14:paraId="33E1B56B" w14:textId="77777777" w:rsidR="00B9366E" w:rsidRDefault="00F118D6" w:rsidP="00F118D6">
      <w:pPr>
        <w:spacing w:after="0"/>
        <w:jc w:val="both"/>
        <w:rPr>
          <w:rFonts w:ascii="Book Antiqua" w:hAnsi="Book Antiqua"/>
          <w:bCs/>
          <w:sz w:val="20"/>
          <w:szCs w:val="20"/>
        </w:rPr>
      </w:pPr>
      <w:r>
        <w:rPr>
          <w:rFonts w:ascii="Book Antiqua" w:hAnsi="Book Antiqua"/>
          <w:bCs/>
          <w:sz w:val="20"/>
          <w:szCs w:val="20"/>
        </w:rPr>
        <w:t xml:space="preserve">En el año 2021 la Compañía reconoció como activo por impuestos diferidos el beneficio tributario originado por las pérdidas de años anteriores, lo cual no se había reconocido hasta el 31 de diciembre del 2020 debido a la incertidumbre respecto de los resultados futuros. </w:t>
      </w:r>
    </w:p>
    <w:p w14:paraId="41BDA936" w14:textId="474B6EAD" w:rsidR="00F118D6" w:rsidRDefault="00F118D6" w:rsidP="00F118D6">
      <w:pPr>
        <w:spacing w:after="0"/>
        <w:jc w:val="both"/>
        <w:rPr>
          <w:rFonts w:ascii="Book Antiqua" w:hAnsi="Book Antiqua"/>
          <w:bCs/>
          <w:sz w:val="20"/>
          <w:szCs w:val="20"/>
        </w:rPr>
      </w:pPr>
      <w:r>
        <w:rPr>
          <w:rFonts w:ascii="Book Antiqua" w:hAnsi="Book Antiqua"/>
          <w:bCs/>
          <w:sz w:val="20"/>
          <w:szCs w:val="20"/>
        </w:rPr>
        <w:lastRenderedPageBreak/>
        <w:t>El efecto de este ajuste por US$119,205 se reconoció en el patrimonio de los Accionistas como corrección de errores de años anteriores.</w:t>
      </w:r>
    </w:p>
    <w:p w14:paraId="24115F00" w14:textId="77777777" w:rsidR="00F118D6" w:rsidRDefault="00F118D6" w:rsidP="00F118D6">
      <w:pPr>
        <w:spacing w:after="0"/>
        <w:jc w:val="both"/>
        <w:rPr>
          <w:rFonts w:ascii="Book Antiqua" w:hAnsi="Book Antiqua"/>
          <w:b/>
          <w:sz w:val="20"/>
          <w:szCs w:val="20"/>
        </w:rPr>
      </w:pPr>
    </w:p>
    <w:p w14:paraId="3919A161" w14:textId="0D6BBDA3" w:rsidR="00F118D6" w:rsidRDefault="00F118D6" w:rsidP="00F118D6">
      <w:pPr>
        <w:jc w:val="both"/>
        <w:rPr>
          <w:rFonts w:ascii="Book Antiqua" w:hAnsi="Book Antiqua"/>
          <w:sz w:val="20"/>
          <w:szCs w:val="20"/>
        </w:rPr>
      </w:pPr>
      <w:r>
        <w:rPr>
          <w:rFonts w:ascii="Book Antiqua" w:hAnsi="Book Antiqua"/>
          <w:b/>
          <w:bCs/>
          <w:i/>
          <w:iCs/>
          <w:sz w:val="20"/>
          <w:szCs w:val="20"/>
        </w:rPr>
        <w:t xml:space="preserve">Conciliación tributaria - contable del impuesto a la renta corriente. - </w:t>
      </w:r>
      <w:r>
        <w:rPr>
          <w:rFonts w:ascii="Book Antiqua" w:hAnsi="Book Antiqua"/>
          <w:sz w:val="20"/>
          <w:szCs w:val="20"/>
        </w:rPr>
        <w:t>Una reconciliación entre la utilidad según estados financieros y el gasto por impuesto a la renta corriente es como sigue:</w:t>
      </w:r>
    </w:p>
    <w:p w14:paraId="7956BC46" w14:textId="77777777" w:rsidR="000B21D7" w:rsidRDefault="000B21D7" w:rsidP="00B9366E">
      <w:pPr>
        <w:spacing w:after="0"/>
        <w:jc w:val="both"/>
        <w:rPr>
          <w:rFonts w:ascii="Book Antiqua" w:hAnsi="Book Antiqua"/>
          <w:sz w:val="20"/>
          <w:szCs w:val="20"/>
        </w:rPr>
      </w:pPr>
    </w:p>
    <w:tbl>
      <w:tblPr>
        <w:tblStyle w:val="Tablaconcuadrcula"/>
        <w:tblW w:w="9054" w:type="dxa"/>
        <w:tblLook w:val="04A0" w:firstRow="1" w:lastRow="0" w:firstColumn="1" w:lastColumn="0" w:noHBand="0" w:noVBand="1"/>
      </w:tblPr>
      <w:tblGrid>
        <w:gridCol w:w="6617"/>
        <w:gridCol w:w="1180"/>
        <w:gridCol w:w="283"/>
        <w:gridCol w:w="974"/>
      </w:tblGrid>
      <w:tr w:rsidR="00B9366E" w14:paraId="375440F3" w14:textId="77777777" w:rsidTr="00B9366E">
        <w:trPr>
          <w:trHeight w:val="236"/>
        </w:trPr>
        <w:tc>
          <w:tcPr>
            <w:tcW w:w="6617" w:type="dxa"/>
            <w:tcBorders>
              <w:top w:val="nil"/>
              <w:left w:val="nil"/>
              <w:bottom w:val="nil"/>
              <w:right w:val="nil"/>
            </w:tcBorders>
          </w:tcPr>
          <w:p w14:paraId="44A77C80"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5F756FF0" w14:textId="72414AAF"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7E73F3A1" w14:textId="77777777" w:rsidTr="00B9366E">
        <w:trPr>
          <w:trHeight w:val="236"/>
        </w:trPr>
        <w:tc>
          <w:tcPr>
            <w:tcW w:w="6617" w:type="dxa"/>
            <w:tcBorders>
              <w:top w:val="nil"/>
              <w:left w:val="nil"/>
              <w:bottom w:val="nil"/>
              <w:right w:val="nil"/>
            </w:tcBorders>
          </w:tcPr>
          <w:p w14:paraId="580339D4"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0ECE52A9" w14:textId="4DDB1F39"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C45CC4D" w14:textId="10F61058"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3CBB7493" w14:textId="3ACA2310"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1F6DB699" w14:textId="77777777" w:rsidTr="00B9366E">
        <w:trPr>
          <w:trHeight w:val="236"/>
        </w:trPr>
        <w:tc>
          <w:tcPr>
            <w:tcW w:w="6617" w:type="dxa"/>
            <w:tcBorders>
              <w:top w:val="nil"/>
              <w:left w:val="nil"/>
              <w:bottom w:val="nil"/>
              <w:right w:val="nil"/>
            </w:tcBorders>
          </w:tcPr>
          <w:p w14:paraId="02A9C279"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258CA39E" w14:textId="6A49AD17"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B9366E" w14:paraId="149FF6FD" w14:textId="77777777" w:rsidTr="00B9366E">
        <w:trPr>
          <w:trHeight w:val="236"/>
        </w:trPr>
        <w:tc>
          <w:tcPr>
            <w:tcW w:w="6617" w:type="dxa"/>
            <w:tcBorders>
              <w:top w:val="nil"/>
              <w:left w:val="nil"/>
              <w:bottom w:val="nil"/>
              <w:right w:val="nil"/>
            </w:tcBorders>
          </w:tcPr>
          <w:p w14:paraId="7E2F3C97"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75345E5E" w14:textId="77777777" w:rsidR="00B9366E" w:rsidRDefault="00B9366E" w:rsidP="00B9366E">
            <w:pPr>
              <w:spacing w:after="0"/>
              <w:jc w:val="center"/>
              <w:rPr>
                <w:rFonts w:ascii="Book Antiqua" w:hAnsi="Book Antiqua"/>
                <w:b/>
                <w:sz w:val="20"/>
                <w:szCs w:val="20"/>
              </w:rPr>
            </w:pPr>
          </w:p>
        </w:tc>
        <w:tc>
          <w:tcPr>
            <w:tcW w:w="283" w:type="dxa"/>
            <w:tcBorders>
              <w:top w:val="nil"/>
              <w:left w:val="nil"/>
              <w:bottom w:val="nil"/>
              <w:right w:val="nil"/>
            </w:tcBorders>
            <w:vAlign w:val="center"/>
          </w:tcPr>
          <w:p w14:paraId="7515438A" w14:textId="77777777"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4BCD0E07" w14:textId="77777777" w:rsidR="00B9366E" w:rsidRDefault="00B9366E" w:rsidP="00B9366E">
            <w:pPr>
              <w:spacing w:after="0"/>
              <w:jc w:val="center"/>
              <w:rPr>
                <w:rFonts w:ascii="Book Antiqua" w:hAnsi="Book Antiqua"/>
                <w:b/>
                <w:sz w:val="20"/>
                <w:szCs w:val="20"/>
              </w:rPr>
            </w:pPr>
          </w:p>
        </w:tc>
      </w:tr>
      <w:tr w:rsidR="00F118D6" w14:paraId="75381849" w14:textId="77777777" w:rsidTr="00B9366E">
        <w:tc>
          <w:tcPr>
            <w:tcW w:w="6617" w:type="dxa"/>
            <w:tcBorders>
              <w:top w:val="nil"/>
              <w:left w:val="nil"/>
              <w:bottom w:val="nil"/>
              <w:right w:val="nil"/>
            </w:tcBorders>
          </w:tcPr>
          <w:p w14:paraId="6F899B2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1180" w:type="dxa"/>
            <w:tcBorders>
              <w:top w:val="nil"/>
              <w:left w:val="nil"/>
              <w:bottom w:val="nil"/>
              <w:right w:val="nil"/>
            </w:tcBorders>
            <w:vAlign w:val="center"/>
          </w:tcPr>
          <w:p w14:paraId="0D133E2F"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193,988</w:t>
            </w:r>
          </w:p>
        </w:tc>
        <w:tc>
          <w:tcPr>
            <w:tcW w:w="283" w:type="dxa"/>
            <w:tcBorders>
              <w:top w:val="nil"/>
              <w:left w:val="nil"/>
              <w:bottom w:val="nil"/>
              <w:right w:val="nil"/>
            </w:tcBorders>
            <w:vAlign w:val="center"/>
          </w:tcPr>
          <w:p w14:paraId="364537F7"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1DD0FAF4" w14:textId="0F81D420"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224,973</w:t>
            </w:r>
          </w:p>
        </w:tc>
      </w:tr>
      <w:tr w:rsidR="00F118D6" w14:paraId="11BE6285" w14:textId="77777777" w:rsidTr="00B9366E">
        <w:tc>
          <w:tcPr>
            <w:tcW w:w="6617" w:type="dxa"/>
            <w:tcBorders>
              <w:top w:val="nil"/>
              <w:left w:val="nil"/>
              <w:bottom w:val="nil"/>
              <w:right w:val="nil"/>
            </w:tcBorders>
          </w:tcPr>
          <w:p w14:paraId="0408AAD3"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15% Participación a trabajadores</w:t>
            </w:r>
          </w:p>
          <w:p w14:paraId="5B8E0F55"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Amortización de pérdidas tributarias</w:t>
            </w:r>
          </w:p>
          <w:p w14:paraId="73EF0FE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Gastos no deducibles</w:t>
            </w:r>
          </w:p>
        </w:tc>
        <w:tc>
          <w:tcPr>
            <w:tcW w:w="1180" w:type="dxa"/>
            <w:tcBorders>
              <w:top w:val="nil"/>
              <w:left w:val="nil"/>
              <w:bottom w:val="nil"/>
              <w:right w:val="nil"/>
            </w:tcBorders>
            <w:vAlign w:val="center"/>
          </w:tcPr>
          <w:p w14:paraId="35433EC8"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(29,098)</w:t>
            </w:r>
          </w:p>
          <w:p w14:paraId="6FCC5B5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(70,735)</w:t>
            </w:r>
          </w:p>
          <w:p w14:paraId="0DD90CE6" w14:textId="77777777" w:rsidR="00F118D6" w:rsidRPr="0061467F" w:rsidRDefault="00F118D6" w:rsidP="00B9366E">
            <w:pPr>
              <w:spacing w:after="0" w:line="276" w:lineRule="auto"/>
              <w:jc w:val="right"/>
              <w:rPr>
                <w:rFonts w:ascii="Book Antiqua" w:hAnsi="Book Antiqua"/>
                <w:sz w:val="20"/>
                <w:szCs w:val="20"/>
                <w:u w:val="single"/>
              </w:rPr>
            </w:pPr>
            <w:r w:rsidRPr="0061467F">
              <w:rPr>
                <w:rFonts w:ascii="Book Antiqua" w:hAnsi="Book Antiqua"/>
                <w:sz w:val="20"/>
                <w:szCs w:val="20"/>
                <w:u w:val="single"/>
              </w:rPr>
              <w:t>118,050</w:t>
            </w:r>
          </w:p>
        </w:tc>
        <w:tc>
          <w:tcPr>
            <w:tcW w:w="283" w:type="dxa"/>
            <w:tcBorders>
              <w:top w:val="nil"/>
              <w:left w:val="nil"/>
              <w:bottom w:val="nil"/>
              <w:right w:val="nil"/>
            </w:tcBorders>
            <w:vAlign w:val="center"/>
          </w:tcPr>
          <w:p w14:paraId="5AD0836F"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0C4F15CA"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(33,746)</w:t>
            </w:r>
          </w:p>
          <w:p w14:paraId="51039F6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(54,424)</w:t>
            </w:r>
          </w:p>
          <w:p w14:paraId="13071507" w14:textId="77777777" w:rsidR="00F118D6" w:rsidRDefault="00F118D6" w:rsidP="00B9366E">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F118D6" w14:paraId="783EACC2" w14:textId="77777777" w:rsidTr="00B9366E">
        <w:tc>
          <w:tcPr>
            <w:tcW w:w="6617" w:type="dxa"/>
            <w:tcBorders>
              <w:top w:val="nil"/>
              <w:left w:val="nil"/>
              <w:bottom w:val="nil"/>
              <w:right w:val="nil"/>
            </w:tcBorders>
          </w:tcPr>
          <w:p w14:paraId="4FD64BE7"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Base imponible</w:t>
            </w:r>
          </w:p>
        </w:tc>
        <w:tc>
          <w:tcPr>
            <w:tcW w:w="1180" w:type="dxa"/>
            <w:tcBorders>
              <w:top w:val="nil"/>
              <w:left w:val="nil"/>
              <w:bottom w:val="nil"/>
              <w:right w:val="nil"/>
            </w:tcBorders>
            <w:vAlign w:val="center"/>
          </w:tcPr>
          <w:p w14:paraId="6B2AB09C"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212,205</w:t>
            </w:r>
          </w:p>
        </w:tc>
        <w:tc>
          <w:tcPr>
            <w:tcW w:w="283" w:type="dxa"/>
            <w:tcBorders>
              <w:top w:val="nil"/>
              <w:left w:val="nil"/>
              <w:bottom w:val="nil"/>
              <w:right w:val="nil"/>
            </w:tcBorders>
            <w:vAlign w:val="center"/>
          </w:tcPr>
          <w:p w14:paraId="5FC64CC0" w14:textId="77777777" w:rsidR="00F118D6" w:rsidRPr="00B9366E" w:rsidRDefault="00F118D6" w:rsidP="00B9366E">
            <w:pPr>
              <w:spacing w:after="0" w:line="276" w:lineRule="auto"/>
              <w:jc w:val="right"/>
              <w:rPr>
                <w:rFonts w:ascii="Book Antiqua" w:hAnsi="Book Antiqua"/>
                <w:b/>
                <w:bCs/>
                <w:sz w:val="20"/>
                <w:szCs w:val="20"/>
              </w:rPr>
            </w:pPr>
          </w:p>
        </w:tc>
        <w:tc>
          <w:tcPr>
            <w:tcW w:w="974" w:type="dxa"/>
            <w:tcBorders>
              <w:top w:val="nil"/>
              <w:left w:val="nil"/>
              <w:bottom w:val="nil"/>
              <w:right w:val="nil"/>
            </w:tcBorders>
            <w:vAlign w:val="center"/>
          </w:tcPr>
          <w:p w14:paraId="557B5A29"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163,273</w:t>
            </w:r>
          </w:p>
        </w:tc>
      </w:tr>
      <w:tr w:rsidR="00B9366E" w14:paraId="0247EB17" w14:textId="77777777" w:rsidTr="00B9366E">
        <w:tc>
          <w:tcPr>
            <w:tcW w:w="6617" w:type="dxa"/>
            <w:tcBorders>
              <w:top w:val="nil"/>
              <w:left w:val="nil"/>
              <w:bottom w:val="nil"/>
              <w:right w:val="nil"/>
            </w:tcBorders>
          </w:tcPr>
          <w:p w14:paraId="77A7CC45" w14:textId="07C9E56C" w:rsidR="00B9366E" w:rsidRDefault="00B9366E" w:rsidP="00484014">
            <w:pPr>
              <w:spacing w:after="0" w:line="276" w:lineRule="auto"/>
              <w:rPr>
                <w:rFonts w:ascii="Book Antiqua" w:hAnsi="Book Antiqua"/>
                <w:b/>
                <w:sz w:val="20"/>
                <w:szCs w:val="20"/>
              </w:rPr>
            </w:pPr>
            <w:r>
              <w:rPr>
                <w:rFonts w:ascii="Book Antiqua" w:hAnsi="Book Antiqua"/>
                <w:b/>
                <w:sz w:val="20"/>
                <w:szCs w:val="20"/>
              </w:rPr>
              <w:t>Porcentaje (%)</w:t>
            </w:r>
          </w:p>
        </w:tc>
        <w:tc>
          <w:tcPr>
            <w:tcW w:w="1180" w:type="dxa"/>
            <w:tcBorders>
              <w:top w:val="nil"/>
              <w:left w:val="nil"/>
              <w:bottom w:val="nil"/>
              <w:right w:val="nil"/>
            </w:tcBorders>
            <w:vAlign w:val="center"/>
          </w:tcPr>
          <w:p w14:paraId="7B5468B3" w14:textId="5B0DA398" w:rsidR="00B9366E" w:rsidRPr="0061467F"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25%</w:t>
            </w:r>
          </w:p>
        </w:tc>
        <w:tc>
          <w:tcPr>
            <w:tcW w:w="283" w:type="dxa"/>
            <w:tcBorders>
              <w:top w:val="nil"/>
              <w:left w:val="nil"/>
              <w:bottom w:val="nil"/>
              <w:right w:val="nil"/>
            </w:tcBorders>
            <w:vAlign w:val="center"/>
          </w:tcPr>
          <w:p w14:paraId="7041A21F" w14:textId="77777777" w:rsidR="00B9366E" w:rsidRDefault="00B9366E" w:rsidP="00B9366E">
            <w:pPr>
              <w:spacing w:after="0" w:line="276" w:lineRule="auto"/>
              <w:jc w:val="right"/>
              <w:rPr>
                <w:rFonts w:ascii="Book Antiqua" w:hAnsi="Book Antiqua"/>
                <w:sz w:val="20"/>
                <w:szCs w:val="20"/>
                <w:u w:val="single"/>
              </w:rPr>
            </w:pPr>
          </w:p>
        </w:tc>
        <w:tc>
          <w:tcPr>
            <w:tcW w:w="974" w:type="dxa"/>
            <w:tcBorders>
              <w:top w:val="nil"/>
              <w:left w:val="nil"/>
              <w:bottom w:val="nil"/>
              <w:right w:val="nil"/>
            </w:tcBorders>
            <w:vAlign w:val="center"/>
          </w:tcPr>
          <w:p w14:paraId="20F56C49" w14:textId="2336FA42" w:rsidR="00B9366E"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22%</w:t>
            </w:r>
          </w:p>
        </w:tc>
      </w:tr>
      <w:tr w:rsidR="00F118D6" w:rsidRPr="00B9366E" w14:paraId="1B18194A" w14:textId="77777777" w:rsidTr="00B9366E">
        <w:tc>
          <w:tcPr>
            <w:tcW w:w="6617" w:type="dxa"/>
            <w:tcBorders>
              <w:top w:val="nil"/>
              <w:left w:val="nil"/>
              <w:bottom w:val="nil"/>
              <w:right w:val="nil"/>
            </w:tcBorders>
          </w:tcPr>
          <w:p w14:paraId="177694D3" w14:textId="77777777" w:rsidR="00F118D6" w:rsidRPr="00B9366E" w:rsidRDefault="00F118D6" w:rsidP="00484014">
            <w:pPr>
              <w:spacing w:after="0" w:line="276" w:lineRule="auto"/>
              <w:rPr>
                <w:rFonts w:ascii="Book Antiqua" w:hAnsi="Book Antiqua"/>
                <w:b/>
                <w:sz w:val="20"/>
                <w:szCs w:val="20"/>
              </w:rPr>
            </w:pPr>
            <w:r w:rsidRPr="00B9366E">
              <w:rPr>
                <w:rFonts w:ascii="Book Antiqua" w:hAnsi="Book Antiqua"/>
                <w:b/>
                <w:sz w:val="20"/>
                <w:szCs w:val="20"/>
              </w:rPr>
              <w:t>Impuesto a la Renta causado</w:t>
            </w:r>
          </w:p>
        </w:tc>
        <w:tc>
          <w:tcPr>
            <w:tcW w:w="1180" w:type="dxa"/>
            <w:tcBorders>
              <w:top w:val="nil"/>
              <w:left w:val="nil"/>
              <w:bottom w:val="nil"/>
              <w:right w:val="nil"/>
            </w:tcBorders>
            <w:vAlign w:val="center"/>
          </w:tcPr>
          <w:p w14:paraId="3B38305B" w14:textId="4BF3F5AB"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53,051</w:t>
            </w:r>
          </w:p>
        </w:tc>
        <w:tc>
          <w:tcPr>
            <w:tcW w:w="283" w:type="dxa"/>
            <w:tcBorders>
              <w:top w:val="nil"/>
              <w:left w:val="nil"/>
              <w:bottom w:val="nil"/>
              <w:right w:val="nil"/>
            </w:tcBorders>
            <w:vAlign w:val="center"/>
          </w:tcPr>
          <w:p w14:paraId="75A3D465" w14:textId="77777777" w:rsidR="00F118D6" w:rsidRPr="00B9366E" w:rsidRDefault="00F118D6" w:rsidP="00B9366E">
            <w:pPr>
              <w:spacing w:after="0" w:line="276" w:lineRule="auto"/>
              <w:jc w:val="right"/>
              <w:rPr>
                <w:rFonts w:ascii="Book Antiqua" w:hAnsi="Book Antiqua"/>
                <w:b/>
                <w:sz w:val="20"/>
                <w:szCs w:val="20"/>
                <w:u w:val="double"/>
              </w:rPr>
            </w:pPr>
          </w:p>
        </w:tc>
        <w:tc>
          <w:tcPr>
            <w:tcW w:w="974" w:type="dxa"/>
            <w:tcBorders>
              <w:top w:val="nil"/>
              <w:left w:val="nil"/>
              <w:bottom w:val="nil"/>
              <w:right w:val="nil"/>
            </w:tcBorders>
            <w:vAlign w:val="center"/>
          </w:tcPr>
          <w:p w14:paraId="29180F85" w14:textId="692488D2"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35,920</w:t>
            </w:r>
          </w:p>
        </w:tc>
      </w:tr>
    </w:tbl>
    <w:p w14:paraId="068EF9AA" w14:textId="77777777" w:rsidR="00F118D6" w:rsidRPr="00B9366E" w:rsidRDefault="00F118D6" w:rsidP="00F118D6">
      <w:pPr>
        <w:jc w:val="both"/>
        <w:rPr>
          <w:rFonts w:ascii="Book Antiqua" w:hAnsi="Book Antiqua"/>
          <w:b/>
          <w:sz w:val="20"/>
          <w:szCs w:val="20"/>
        </w:rPr>
      </w:pPr>
    </w:p>
    <w:p w14:paraId="360C90B4" w14:textId="77777777" w:rsidR="00F118D6" w:rsidRDefault="00F118D6" w:rsidP="00F118D6">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3D5C6EFC" w14:textId="77777777" w:rsidR="000B21D7" w:rsidRPr="000B21D7" w:rsidRDefault="000B21D7" w:rsidP="000B21D7">
      <w:pPr>
        <w:pStyle w:val="Prrafodelista"/>
        <w:numPr>
          <w:ilvl w:val="1"/>
          <w:numId w:val="18"/>
        </w:numPr>
        <w:suppressAutoHyphens w:val="0"/>
        <w:spacing w:after="0" w:line="240" w:lineRule="auto"/>
        <w:ind w:left="851" w:hanging="567"/>
        <w:jc w:val="both"/>
        <w:rPr>
          <w:rFonts w:ascii="Book Antiqua" w:hAnsi="Book Antiqua"/>
          <w:b/>
          <w:bCs/>
          <w:i/>
          <w:iCs/>
          <w:sz w:val="20"/>
          <w:szCs w:val="20"/>
        </w:rPr>
      </w:pPr>
      <w:r w:rsidRPr="000B21D7">
        <w:rPr>
          <w:rFonts w:ascii="Book Antiqua" w:hAnsi="Book Antiqua"/>
          <w:b/>
          <w:bCs/>
          <w:i/>
          <w:iCs/>
          <w:sz w:val="20"/>
          <w:szCs w:val="20"/>
        </w:rPr>
        <w:t>Aspectos tributarios</w:t>
      </w:r>
    </w:p>
    <w:p w14:paraId="1E1A9244"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C69F093"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r w:rsidRPr="000B21D7">
        <w:rPr>
          <w:rFonts w:ascii="Book Antiqua" w:hAnsi="Book Antiqua"/>
          <w:b/>
          <w:bCs/>
          <w:sz w:val="20"/>
          <w:szCs w:val="20"/>
          <w:u w:val="single"/>
        </w:rPr>
        <w:t xml:space="preserve">Ley Orgánica </w:t>
      </w:r>
      <w:bookmarkStart w:id="16" w:name="_Hlk66305116"/>
      <w:r w:rsidRPr="000B21D7">
        <w:rPr>
          <w:rFonts w:ascii="Book Antiqua" w:hAnsi="Book Antiqua"/>
          <w:b/>
          <w:bCs/>
          <w:sz w:val="20"/>
          <w:szCs w:val="20"/>
          <w:u w:val="single"/>
        </w:rPr>
        <w:t>de Simplificación y Progresividad Tributaria</w:t>
      </w:r>
      <w:bookmarkEnd w:id="16"/>
    </w:p>
    <w:p w14:paraId="073F2840"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1CF7C1A5"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diciembre 31 de 2019 se promulgó en el Suplemento del Registro Oficial No. 111 la Ley Orgánica de Simplificación y Progresividad Tributaria, la misma que incluye entre otros aspectos tributarios lo siguiente:</w:t>
      </w:r>
    </w:p>
    <w:p w14:paraId="67CC98BA"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2F0C03D8"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Las sociedades que hubieran reportado en su declaración de impuesto a la renta correspondiente al ejercicio económico terminado el 31 de diciembre de 2018, ingresos brutos superiores a 1 millón de dólares pagarán una contribución especial durante 3 años (años 2020, 2021 y 2022) para apoyar en el proceso de reactivación económica del país, la tarifa en base a los ingresos para el cálculo de esta contribución se detalla a continuación:</w:t>
      </w:r>
    </w:p>
    <w:p w14:paraId="7AFC3B00"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Style w:val="Tablaconcuadrcula"/>
        <w:tblW w:w="7650" w:type="dxa"/>
        <w:tblInd w:w="1129" w:type="dxa"/>
        <w:tblLook w:val="04A0" w:firstRow="1" w:lastRow="0" w:firstColumn="1" w:lastColumn="0" w:noHBand="0" w:noVBand="1"/>
      </w:tblPr>
      <w:tblGrid>
        <w:gridCol w:w="5811"/>
        <w:gridCol w:w="1839"/>
      </w:tblGrid>
      <w:tr w:rsidR="000B21D7" w:rsidRPr="000B21D7" w14:paraId="6F677910" w14:textId="77777777" w:rsidTr="00772B53">
        <w:tc>
          <w:tcPr>
            <w:tcW w:w="5811" w:type="dxa"/>
          </w:tcPr>
          <w:p w14:paraId="39705E6B" w14:textId="77777777" w:rsidR="000B21D7" w:rsidRPr="000B21D7" w:rsidRDefault="000B21D7" w:rsidP="00772B53">
            <w:pPr>
              <w:autoSpaceDE w:val="0"/>
              <w:autoSpaceDN w:val="0"/>
              <w:adjustRightInd w:val="0"/>
              <w:rPr>
                <w:rFonts w:ascii="Book Antiqua" w:hAnsi="Book Antiqua" w:cs="Times New Roman"/>
                <w:b/>
                <w:bCs/>
                <w:color w:val="010101"/>
                <w:sz w:val="20"/>
                <w:szCs w:val="20"/>
              </w:rPr>
            </w:pPr>
            <w:r w:rsidRPr="000B21D7">
              <w:rPr>
                <w:rFonts w:ascii="Book Antiqua" w:hAnsi="Book Antiqua" w:cs="Times New Roman"/>
                <w:b/>
                <w:bCs/>
                <w:color w:val="010101"/>
                <w:sz w:val="20"/>
                <w:szCs w:val="20"/>
              </w:rPr>
              <w:t>Ingresos Brutos</w:t>
            </w:r>
          </w:p>
        </w:tc>
        <w:tc>
          <w:tcPr>
            <w:tcW w:w="1839" w:type="dxa"/>
          </w:tcPr>
          <w:p w14:paraId="26E30C9C" w14:textId="77777777" w:rsidR="000B21D7" w:rsidRPr="000B21D7" w:rsidRDefault="000B21D7" w:rsidP="00772B53">
            <w:pPr>
              <w:autoSpaceDE w:val="0"/>
              <w:autoSpaceDN w:val="0"/>
              <w:adjustRightInd w:val="0"/>
              <w:jc w:val="center"/>
              <w:rPr>
                <w:rFonts w:ascii="Book Antiqua" w:hAnsi="Book Antiqua" w:cs="Times New Roman"/>
                <w:b/>
                <w:bCs/>
                <w:color w:val="010101"/>
                <w:sz w:val="20"/>
                <w:szCs w:val="20"/>
              </w:rPr>
            </w:pPr>
            <w:r w:rsidRPr="000B21D7">
              <w:rPr>
                <w:rFonts w:ascii="Book Antiqua" w:hAnsi="Book Antiqua" w:cs="Times New Roman"/>
                <w:b/>
                <w:bCs/>
                <w:color w:val="010101"/>
                <w:sz w:val="20"/>
                <w:szCs w:val="20"/>
              </w:rPr>
              <w:t>Tarifa de Aporte</w:t>
            </w:r>
          </w:p>
        </w:tc>
      </w:tr>
      <w:tr w:rsidR="000B21D7" w:rsidRPr="000B21D7" w14:paraId="129E446C" w14:textId="77777777" w:rsidTr="00772B53">
        <w:tc>
          <w:tcPr>
            <w:tcW w:w="5811" w:type="dxa"/>
            <w:vAlign w:val="center"/>
          </w:tcPr>
          <w:p w14:paraId="6F9C4416"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0 a 1,000,000.00</w:t>
            </w:r>
          </w:p>
        </w:tc>
        <w:tc>
          <w:tcPr>
            <w:tcW w:w="1839" w:type="dxa"/>
            <w:vAlign w:val="center"/>
          </w:tcPr>
          <w:p w14:paraId="58ECE1C6"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0.00%</w:t>
            </w:r>
          </w:p>
        </w:tc>
      </w:tr>
      <w:tr w:rsidR="000B21D7" w:rsidRPr="000B21D7" w14:paraId="645C55E8" w14:textId="77777777" w:rsidTr="00772B53">
        <w:tc>
          <w:tcPr>
            <w:tcW w:w="5811" w:type="dxa"/>
            <w:vAlign w:val="center"/>
          </w:tcPr>
          <w:p w14:paraId="5CB38E64"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1,000,000.00 a 5,000,000.00</w:t>
            </w:r>
          </w:p>
        </w:tc>
        <w:tc>
          <w:tcPr>
            <w:tcW w:w="1839" w:type="dxa"/>
            <w:vAlign w:val="center"/>
          </w:tcPr>
          <w:p w14:paraId="6F6A8424"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0.10%</w:t>
            </w:r>
          </w:p>
        </w:tc>
      </w:tr>
      <w:tr w:rsidR="000B21D7" w:rsidRPr="000B21D7" w14:paraId="3035F4AA" w14:textId="77777777" w:rsidTr="00772B53">
        <w:tc>
          <w:tcPr>
            <w:tcW w:w="5811" w:type="dxa"/>
            <w:vAlign w:val="center"/>
          </w:tcPr>
          <w:p w14:paraId="455896CC"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5,000,000.00 a 10,000,000.00</w:t>
            </w:r>
          </w:p>
        </w:tc>
        <w:tc>
          <w:tcPr>
            <w:tcW w:w="1839" w:type="dxa"/>
            <w:vAlign w:val="center"/>
          </w:tcPr>
          <w:p w14:paraId="729DF110"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0.15%</w:t>
            </w:r>
          </w:p>
        </w:tc>
      </w:tr>
      <w:tr w:rsidR="000B21D7" w:rsidRPr="000B21D7" w14:paraId="20376908" w14:textId="77777777" w:rsidTr="00772B53">
        <w:tc>
          <w:tcPr>
            <w:tcW w:w="5811" w:type="dxa"/>
            <w:vAlign w:val="center"/>
          </w:tcPr>
          <w:p w14:paraId="20F7EF5B"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Más de 10,000,000.00</w:t>
            </w:r>
          </w:p>
        </w:tc>
        <w:tc>
          <w:tcPr>
            <w:tcW w:w="1839" w:type="dxa"/>
            <w:vAlign w:val="center"/>
          </w:tcPr>
          <w:p w14:paraId="62A6487A"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0.20%</w:t>
            </w:r>
          </w:p>
        </w:tc>
      </w:tr>
    </w:tbl>
    <w:p w14:paraId="08C5234A"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DE77706"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En ningún caso la contribución a pagar será superior al 25% del impuesto causado reportado en la declaración de Impuesto a la Renta correspondiente al ejercicio económico terminado el 31 de diciembre de 2018.</w:t>
      </w:r>
    </w:p>
    <w:p w14:paraId="03CDC9F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8C8F533"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pago de esta contribución se realizará hasta el 31 de marzo de cada ejercicio fiscal, el pago tardío de esta contribución estará sujeto a cobro de los intereses por mora conforme a lo establecido en el Código Tributario; así mismos se podrá obtener facilidades de pago por un plazo máximo de hasta 3 meses.</w:t>
      </w:r>
    </w:p>
    <w:p w14:paraId="2073666B"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62CD5E4"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Esta contribución no podrá utilizarse como crédito tributario, ni como gasto deducible para la determinación y liquidación de otros impuestos.</w:t>
      </w:r>
    </w:p>
    <w:p w14:paraId="01163618"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C25D4EA"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40% de los dividendos efectivamente distribuidos a personas naturales residentes fiscales en el Ecuador, será considerado dentro de su renta global; las sociedades que distribuyan los mencionados dividendos actuarán como agentes de retención del impuesto a la renta aplicando una tarifa de hasta el veinte y cinco por ciento (25%) conforme a disposición del Servicio de Rentas Internas;</w:t>
      </w:r>
    </w:p>
    <w:p w14:paraId="6265F690"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7CB0EAA5"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 Administración Tributaria calificara a los agentes de retención de impuestos conforme al cumplimiento de sus obligaciones tributarias, la relevancia en sus transacciones, su comportamiento tributario, entre otros.</w:t>
      </w:r>
    </w:p>
    <w:p w14:paraId="2A26B13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968FC12"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Se crea el Impuesto a la Renta Único Agropecuario, en el cual se incluyen las actividades de origen agrícola, avícola, pecuario, apícola, canícula y carnes que se mantengan en estado natural, el contribuyente tributará aplicando las siguientes tarifas:</w:t>
      </w:r>
    </w:p>
    <w:p w14:paraId="3B9B12C2"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6A58483B"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7C9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Producción y comercialización local</w:t>
            </w:r>
          </w:p>
        </w:tc>
      </w:tr>
      <w:tr w:rsidR="000B21D7" w:rsidRPr="000B21D7" w14:paraId="56177347"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D7FE49"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1443243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6ED128D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6917EE2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5EF81485"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AE5E5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0.00</w:t>
            </w:r>
          </w:p>
        </w:tc>
        <w:tc>
          <w:tcPr>
            <w:tcW w:w="1701" w:type="dxa"/>
            <w:tcBorders>
              <w:top w:val="nil"/>
              <w:left w:val="nil"/>
              <w:bottom w:val="single" w:sz="4" w:space="0" w:color="auto"/>
              <w:right w:val="single" w:sz="4" w:space="0" w:color="auto"/>
            </w:tcBorders>
            <w:shd w:val="clear" w:color="auto" w:fill="auto"/>
            <w:noWrap/>
            <w:vAlign w:val="bottom"/>
            <w:hideMark/>
          </w:tcPr>
          <w:p w14:paraId="2865C02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20,000.00 </w:t>
            </w:r>
          </w:p>
        </w:tc>
        <w:tc>
          <w:tcPr>
            <w:tcW w:w="1843" w:type="dxa"/>
            <w:tcBorders>
              <w:top w:val="nil"/>
              <w:left w:val="nil"/>
              <w:bottom w:val="single" w:sz="4" w:space="0" w:color="auto"/>
              <w:right w:val="single" w:sz="4" w:space="0" w:color="auto"/>
            </w:tcBorders>
            <w:shd w:val="clear" w:color="auto" w:fill="auto"/>
            <w:noWrap/>
            <w:vAlign w:val="bottom"/>
            <w:hideMark/>
          </w:tcPr>
          <w:p w14:paraId="6289EA9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5FF8985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71EDDEB6"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81BE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20,000.01 </w:t>
            </w:r>
          </w:p>
        </w:tc>
        <w:tc>
          <w:tcPr>
            <w:tcW w:w="1701" w:type="dxa"/>
            <w:tcBorders>
              <w:top w:val="nil"/>
              <w:left w:val="nil"/>
              <w:bottom w:val="single" w:sz="4" w:space="0" w:color="auto"/>
              <w:right w:val="single" w:sz="4" w:space="0" w:color="auto"/>
            </w:tcBorders>
            <w:shd w:val="clear" w:color="auto" w:fill="auto"/>
            <w:noWrap/>
            <w:vAlign w:val="bottom"/>
            <w:hideMark/>
          </w:tcPr>
          <w:p w14:paraId="7992D1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06A7D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6056830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3B1AD06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5E24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 </w:t>
            </w:r>
          </w:p>
        </w:tc>
        <w:tc>
          <w:tcPr>
            <w:tcW w:w="1701" w:type="dxa"/>
            <w:tcBorders>
              <w:top w:val="nil"/>
              <w:left w:val="nil"/>
              <w:bottom w:val="single" w:sz="4" w:space="0" w:color="auto"/>
              <w:right w:val="single" w:sz="4" w:space="0" w:color="auto"/>
            </w:tcBorders>
            <w:shd w:val="clear" w:color="auto" w:fill="auto"/>
            <w:noWrap/>
            <w:vAlign w:val="bottom"/>
            <w:hideMark/>
          </w:tcPr>
          <w:p w14:paraId="2446A8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45C915C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2,800.00 </w:t>
            </w:r>
          </w:p>
        </w:tc>
        <w:tc>
          <w:tcPr>
            <w:tcW w:w="1985" w:type="dxa"/>
            <w:tcBorders>
              <w:top w:val="nil"/>
              <w:left w:val="nil"/>
              <w:bottom w:val="single" w:sz="4" w:space="0" w:color="auto"/>
              <w:right w:val="single" w:sz="4" w:space="0" w:color="auto"/>
            </w:tcBorders>
            <w:shd w:val="clear" w:color="auto" w:fill="auto"/>
            <w:noWrap/>
            <w:vAlign w:val="bottom"/>
            <w:hideMark/>
          </w:tcPr>
          <w:p w14:paraId="4E5557E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1.40%</w:t>
            </w:r>
          </w:p>
        </w:tc>
      </w:tr>
      <w:tr w:rsidR="000B21D7" w:rsidRPr="000B21D7" w14:paraId="072946D0"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B9C6D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 </w:t>
            </w:r>
          </w:p>
        </w:tc>
        <w:tc>
          <w:tcPr>
            <w:tcW w:w="1701" w:type="dxa"/>
            <w:tcBorders>
              <w:top w:val="nil"/>
              <w:left w:val="nil"/>
              <w:bottom w:val="single" w:sz="4" w:space="0" w:color="auto"/>
              <w:right w:val="single" w:sz="4" w:space="0" w:color="auto"/>
            </w:tcBorders>
            <w:shd w:val="clear" w:color="auto" w:fill="auto"/>
            <w:noWrap/>
            <w:vAlign w:val="bottom"/>
            <w:hideMark/>
          </w:tcPr>
          <w:p w14:paraId="080D6A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5BA1A9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12,600.00 </w:t>
            </w:r>
          </w:p>
        </w:tc>
        <w:tc>
          <w:tcPr>
            <w:tcW w:w="1985" w:type="dxa"/>
            <w:tcBorders>
              <w:top w:val="nil"/>
              <w:left w:val="nil"/>
              <w:bottom w:val="single" w:sz="4" w:space="0" w:color="auto"/>
              <w:right w:val="single" w:sz="4" w:space="0" w:color="auto"/>
            </w:tcBorders>
            <w:shd w:val="clear" w:color="auto" w:fill="auto"/>
            <w:noWrap/>
            <w:vAlign w:val="bottom"/>
            <w:hideMark/>
          </w:tcPr>
          <w:p w14:paraId="4F9AF80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3BFC1D0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E441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 </w:t>
            </w:r>
          </w:p>
        </w:tc>
        <w:tc>
          <w:tcPr>
            <w:tcW w:w="1701" w:type="dxa"/>
            <w:tcBorders>
              <w:top w:val="nil"/>
              <w:left w:val="nil"/>
              <w:bottom w:val="single" w:sz="4" w:space="0" w:color="auto"/>
              <w:right w:val="single" w:sz="4" w:space="0" w:color="auto"/>
            </w:tcBorders>
            <w:shd w:val="clear" w:color="auto" w:fill="auto"/>
            <w:noWrap/>
            <w:vAlign w:val="bottom"/>
            <w:hideMark/>
          </w:tcPr>
          <w:p w14:paraId="4DD839B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7B2A32B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76,600.00 </w:t>
            </w:r>
          </w:p>
        </w:tc>
        <w:tc>
          <w:tcPr>
            <w:tcW w:w="1985" w:type="dxa"/>
            <w:tcBorders>
              <w:top w:val="nil"/>
              <w:left w:val="nil"/>
              <w:bottom w:val="single" w:sz="4" w:space="0" w:color="auto"/>
              <w:right w:val="single" w:sz="4" w:space="0" w:color="auto"/>
            </w:tcBorders>
            <w:shd w:val="clear" w:color="auto" w:fill="auto"/>
            <w:noWrap/>
            <w:vAlign w:val="bottom"/>
            <w:hideMark/>
          </w:tcPr>
          <w:p w14:paraId="1CE944A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bl>
    <w:p w14:paraId="51F26544"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06658395"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C5BB"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Exportación</w:t>
            </w:r>
          </w:p>
        </w:tc>
      </w:tr>
      <w:tr w:rsidR="000B21D7" w:rsidRPr="000B21D7" w14:paraId="30EE5DD4"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F75AD2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608018E4"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2D47C25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34F833F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3532C29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252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5F6E135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CE9103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341F70A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1.30%</w:t>
            </w:r>
          </w:p>
        </w:tc>
      </w:tr>
      <w:tr w:rsidR="000B21D7" w:rsidRPr="000B21D7" w14:paraId="6110AA19"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FEC9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w:t>
            </w:r>
          </w:p>
        </w:tc>
        <w:tc>
          <w:tcPr>
            <w:tcW w:w="1701" w:type="dxa"/>
            <w:tcBorders>
              <w:top w:val="nil"/>
              <w:left w:val="nil"/>
              <w:bottom w:val="single" w:sz="4" w:space="0" w:color="auto"/>
              <w:right w:val="single" w:sz="4" w:space="0" w:color="auto"/>
            </w:tcBorders>
            <w:shd w:val="clear" w:color="auto" w:fill="auto"/>
            <w:noWrap/>
            <w:vAlign w:val="bottom"/>
            <w:hideMark/>
          </w:tcPr>
          <w:p w14:paraId="3604B0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6CEC6A9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3,900.00 </w:t>
            </w:r>
          </w:p>
        </w:tc>
        <w:tc>
          <w:tcPr>
            <w:tcW w:w="1985" w:type="dxa"/>
            <w:tcBorders>
              <w:top w:val="nil"/>
              <w:left w:val="nil"/>
              <w:bottom w:val="single" w:sz="4" w:space="0" w:color="auto"/>
              <w:right w:val="single" w:sz="4" w:space="0" w:color="auto"/>
            </w:tcBorders>
            <w:shd w:val="clear" w:color="auto" w:fill="auto"/>
            <w:noWrap/>
            <w:vAlign w:val="bottom"/>
            <w:hideMark/>
          </w:tcPr>
          <w:p w14:paraId="44C1FCE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229A1BE8"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A5C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w:t>
            </w:r>
          </w:p>
        </w:tc>
        <w:tc>
          <w:tcPr>
            <w:tcW w:w="1701" w:type="dxa"/>
            <w:tcBorders>
              <w:top w:val="nil"/>
              <w:left w:val="nil"/>
              <w:bottom w:val="single" w:sz="4" w:space="0" w:color="auto"/>
              <w:right w:val="single" w:sz="4" w:space="0" w:color="auto"/>
            </w:tcBorders>
            <w:shd w:val="clear" w:color="auto" w:fill="auto"/>
            <w:noWrap/>
            <w:vAlign w:val="bottom"/>
            <w:hideMark/>
          </w:tcPr>
          <w:p w14:paraId="4089FF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91A608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15,100.00 </w:t>
            </w:r>
          </w:p>
        </w:tc>
        <w:tc>
          <w:tcPr>
            <w:tcW w:w="1985" w:type="dxa"/>
            <w:tcBorders>
              <w:top w:val="nil"/>
              <w:left w:val="nil"/>
              <w:bottom w:val="single" w:sz="4" w:space="0" w:color="auto"/>
              <w:right w:val="single" w:sz="4" w:space="0" w:color="auto"/>
            </w:tcBorders>
            <w:shd w:val="clear" w:color="auto" w:fill="auto"/>
            <w:noWrap/>
            <w:vAlign w:val="bottom"/>
            <w:hideMark/>
          </w:tcPr>
          <w:p w14:paraId="53F61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r w:rsidR="000B21D7" w:rsidRPr="000B21D7" w14:paraId="3A3DD50B"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D5D1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w:t>
            </w:r>
          </w:p>
        </w:tc>
        <w:tc>
          <w:tcPr>
            <w:tcW w:w="1701" w:type="dxa"/>
            <w:tcBorders>
              <w:top w:val="nil"/>
              <w:left w:val="nil"/>
              <w:bottom w:val="single" w:sz="4" w:space="0" w:color="auto"/>
              <w:right w:val="single" w:sz="4" w:space="0" w:color="auto"/>
            </w:tcBorders>
            <w:shd w:val="clear" w:color="auto" w:fill="auto"/>
            <w:noWrap/>
            <w:vAlign w:val="bottom"/>
            <w:hideMark/>
          </w:tcPr>
          <w:p w14:paraId="2058EB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0E5398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87,100.00 </w:t>
            </w:r>
          </w:p>
        </w:tc>
        <w:tc>
          <w:tcPr>
            <w:tcW w:w="1985" w:type="dxa"/>
            <w:tcBorders>
              <w:top w:val="nil"/>
              <w:left w:val="nil"/>
              <w:bottom w:val="single" w:sz="4" w:space="0" w:color="auto"/>
              <w:right w:val="single" w:sz="4" w:space="0" w:color="auto"/>
            </w:tcBorders>
            <w:shd w:val="clear" w:color="auto" w:fill="auto"/>
            <w:noWrap/>
            <w:vAlign w:val="bottom"/>
            <w:hideMark/>
          </w:tcPr>
          <w:p w14:paraId="381289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5FAE3F38"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3ABC247B"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bookmarkStart w:id="17" w:name="_Hlk97134392"/>
      <w:r w:rsidRPr="000B21D7">
        <w:rPr>
          <w:rFonts w:ascii="Book Antiqua" w:hAnsi="Book Antiqua"/>
          <w:b/>
          <w:bCs/>
          <w:sz w:val="20"/>
          <w:szCs w:val="20"/>
          <w:u w:val="single"/>
        </w:rPr>
        <w:t>Ley Orgánica para el Desarrollo Económico y Sostenibilidad Fiscal tras la Pandemia COVID – 19</w:t>
      </w:r>
      <w:bookmarkEnd w:id="17"/>
    </w:p>
    <w:p w14:paraId="5ED0540E"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93580F6"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29 de noviembre de 2021 se promulgó el Tercer Suplemento del Registro Oficial No. 587 con La Ley Orgánica para el Desarrollo y Sostenibilidad Fiscal tras la Pandemia COVID – 19, la misma que incluye entre otros aspectos tributarios lo siguiente:</w:t>
      </w:r>
    </w:p>
    <w:p w14:paraId="14A16271" w14:textId="7246D0DA" w:rsidR="00B9366E" w:rsidRDefault="00B9366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p w14:paraId="0E4A534F"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lastRenderedPageBreak/>
        <w:t>Contribución temporal al Patrimonio de las Personas Naturales:</w:t>
      </w:r>
      <w:r w:rsidRPr="000B21D7">
        <w:rPr>
          <w:rFonts w:ascii="Book Antiqua" w:hAnsi="Book Antiqua"/>
          <w:sz w:val="20"/>
          <w:szCs w:val="20"/>
        </w:rPr>
        <w:t xml:space="preserve"> Las personas naturales que al 1 de enero de 2021 posean un patrimonio individual igual o mayor a un millón de dólares de los Estados Unidos de América (USD $ 1.000.000,00) o cuando exista sociedad conyugal igual o mayor a dos millones de dólares de los Estados Unidos de América (USD $ 2.000.000,00) pagarán una contribución sobre su patrimonio en el ejercicio fiscal 2022, de acuerdo con la siguiente tabla:</w:t>
      </w:r>
    </w:p>
    <w:p w14:paraId="546AB166"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1107D063" w14:textId="77777777" w:rsidTr="00772B53">
        <w:trPr>
          <w:trHeight w:val="600"/>
        </w:trPr>
        <w:tc>
          <w:tcPr>
            <w:tcW w:w="1701" w:type="dxa"/>
            <w:shd w:val="clear" w:color="auto" w:fill="auto"/>
            <w:vAlign w:val="center"/>
            <w:hideMark/>
          </w:tcPr>
          <w:p w14:paraId="1C247CA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Desde US$</w:t>
            </w:r>
          </w:p>
        </w:tc>
        <w:tc>
          <w:tcPr>
            <w:tcW w:w="1701" w:type="dxa"/>
            <w:shd w:val="clear" w:color="auto" w:fill="auto"/>
            <w:vAlign w:val="center"/>
            <w:hideMark/>
          </w:tcPr>
          <w:p w14:paraId="3ECE1FE1"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Hasta US$</w:t>
            </w:r>
          </w:p>
        </w:tc>
        <w:tc>
          <w:tcPr>
            <w:tcW w:w="1843" w:type="dxa"/>
            <w:shd w:val="clear" w:color="auto" w:fill="auto"/>
            <w:vAlign w:val="center"/>
            <w:hideMark/>
          </w:tcPr>
          <w:p w14:paraId="04A9CA1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00BA958C"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75916E45" w14:textId="77777777" w:rsidTr="00772B53">
        <w:trPr>
          <w:trHeight w:val="270"/>
        </w:trPr>
        <w:tc>
          <w:tcPr>
            <w:tcW w:w="1701" w:type="dxa"/>
            <w:shd w:val="clear" w:color="auto" w:fill="auto"/>
            <w:noWrap/>
            <w:vAlign w:val="bottom"/>
            <w:hideMark/>
          </w:tcPr>
          <w:p w14:paraId="73D2261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shd w:val="clear" w:color="auto" w:fill="auto"/>
            <w:noWrap/>
            <w:vAlign w:val="bottom"/>
            <w:hideMark/>
          </w:tcPr>
          <w:p w14:paraId="600CAB5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999,999.99</w:t>
            </w:r>
          </w:p>
        </w:tc>
        <w:tc>
          <w:tcPr>
            <w:tcW w:w="1843" w:type="dxa"/>
            <w:shd w:val="clear" w:color="auto" w:fill="auto"/>
            <w:noWrap/>
            <w:vAlign w:val="bottom"/>
            <w:hideMark/>
          </w:tcPr>
          <w:p w14:paraId="6117176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shd w:val="clear" w:color="auto" w:fill="auto"/>
            <w:noWrap/>
            <w:vAlign w:val="bottom"/>
            <w:hideMark/>
          </w:tcPr>
          <w:p w14:paraId="4DE8C31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8D0228C" w14:textId="77777777" w:rsidTr="00772B53">
        <w:trPr>
          <w:trHeight w:val="270"/>
        </w:trPr>
        <w:tc>
          <w:tcPr>
            <w:tcW w:w="1701" w:type="dxa"/>
            <w:shd w:val="clear" w:color="auto" w:fill="auto"/>
            <w:noWrap/>
            <w:vAlign w:val="bottom"/>
            <w:hideMark/>
          </w:tcPr>
          <w:p w14:paraId="67404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w:t>
            </w:r>
          </w:p>
        </w:tc>
        <w:tc>
          <w:tcPr>
            <w:tcW w:w="1701" w:type="dxa"/>
            <w:shd w:val="clear" w:color="auto" w:fill="auto"/>
            <w:noWrap/>
            <w:vAlign w:val="bottom"/>
            <w:hideMark/>
          </w:tcPr>
          <w:p w14:paraId="27AD8F9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1,199,999.99</w:t>
            </w:r>
          </w:p>
        </w:tc>
        <w:tc>
          <w:tcPr>
            <w:tcW w:w="1843" w:type="dxa"/>
            <w:shd w:val="clear" w:color="auto" w:fill="auto"/>
            <w:noWrap/>
            <w:vAlign w:val="bottom"/>
            <w:hideMark/>
          </w:tcPr>
          <w:p w14:paraId="4869E6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0.00 </w:t>
            </w:r>
          </w:p>
        </w:tc>
        <w:tc>
          <w:tcPr>
            <w:tcW w:w="1985" w:type="dxa"/>
            <w:shd w:val="clear" w:color="auto" w:fill="auto"/>
            <w:noWrap/>
            <w:vAlign w:val="bottom"/>
            <w:hideMark/>
          </w:tcPr>
          <w:p w14:paraId="21C6204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48CA646E" w14:textId="77777777" w:rsidTr="00772B53">
        <w:trPr>
          <w:trHeight w:val="270"/>
        </w:trPr>
        <w:tc>
          <w:tcPr>
            <w:tcW w:w="1701" w:type="dxa"/>
            <w:shd w:val="clear" w:color="auto" w:fill="auto"/>
            <w:noWrap/>
            <w:vAlign w:val="bottom"/>
            <w:hideMark/>
          </w:tcPr>
          <w:p w14:paraId="73CA32E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1,200,000.00</w:t>
            </w:r>
          </w:p>
        </w:tc>
        <w:tc>
          <w:tcPr>
            <w:tcW w:w="1701" w:type="dxa"/>
            <w:shd w:val="clear" w:color="auto" w:fill="auto"/>
            <w:noWrap/>
            <w:vAlign w:val="bottom"/>
            <w:hideMark/>
          </w:tcPr>
          <w:p w14:paraId="2F0F53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1843" w:type="dxa"/>
            <w:shd w:val="clear" w:color="auto" w:fill="auto"/>
            <w:noWrap/>
            <w:vAlign w:val="bottom"/>
            <w:hideMark/>
          </w:tcPr>
          <w:p w14:paraId="7A0188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2,000</w:t>
            </w:r>
          </w:p>
        </w:tc>
        <w:tc>
          <w:tcPr>
            <w:tcW w:w="1985" w:type="dxa"/>
            <w:shd w:val="clear" w:color="auto" w:fill="auto"/>
            <w:noWrap/>
            <w:vAlign w:val="bottom"/>
            <w:hideMark/>
          </w:tcPr>
          <w:p w14:paraId="27DC483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bl>
    <w:p w14:paraId="177BA7A1"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7DDA92E4" w14:textId="77777777" w:rsidR="000B21D7" w:rsidRPr="000B21D7" w:rsidRDefault="000B21D7" w:rsidP="000B21D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En caso de que los cónyuges mantengan bienes propios que no forman parte de la sociedad conyugal, hayan disuelto la sociedad conyugal o se hayan celebrado capitulaciones matrimoniales, se deberá declarar los gananciales de la sociedad conyugal más los bienes propios, o el patrimonio individual de cada cónyuge, siempre que éste sea igual o mayor a un millón de dólares de los Estados Unidos de América (US$ 1,000,000.00); caso contrario se deberá declarar el patrimonio conyugal, siempre que éste sea igual o mayor a dos millones de dólares de los Estados Unidos de América (US$ 2,000,000.00).</w:t>
      </w:r>
    </w:p>
    <w:p w14:paraId="45423900" w14:textId="77777777" w:rsidR="000B21D7" w:rsidRPr="000B21D7" w:rsidRDefault="000B21D7" w:rsidP="000B21D7">
      <w:pPr>
        <w:pStyle w:val="Prrafodelista"/>
        <w:spacing w:after="0" w:line="240" w:lineRule="auto"/>
        <w:ind w:left="1134"/>
        <w:jc w:val="both"/>
        <w:rPr>
          <w:rFonts w:ascii="Book Antiqua" w:hAnsi="Book Antiqua"/>
          <w:sz w:val="20"/>
          <w:szCs w:val="20"/>
        </w:rPr>
      </w:pPr>
    </w:p>
    <w:p w14:paraId="18919EBA"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 xml:space="preserve">Contribución temporal sobre el Patrimonio de las Sociedades: </w:t>
      </w:r>
      <w:r w:rsidRPr="000B21D7">
        <w:rPr>
          <w:rFonts w:ascii="Book Antiqua" w:hAnsi="Book Antiqua"/>
          <w:sz w:val="20"/>
          <w:szCs w:val="20"/>
        </w:rPr>
        <w:t>Las sociedades, conforme la definición prevista en el artículo 98 de la Ley de Régimen Tributario Interno, que realicen actividades económicas determinarán y pagarán una contribución temporal sobre su patrimonio tanto para el ejercicio fiscal 2022 y como el ejercicio fiscal 2023 siempre que la sociedad posea un patrimonio neto igual o mayor a cinco millones de dólares de los Estados Unidos de América (USD $ 5.000.000,00) al 31 de diciembre de 2020.</w:t>
      </w:r>
    </w:p>
    <w:p w14:paraId="2583045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E4B1F81"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pago de la contribución temporal sobre el patrimonio de las sociedades se hará́ de conformidad con la siguiente tabla:</w:t>
      </w:r>
    </w:p>
    <w:p w14:paraId="130468CA"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65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1"/>
        <w:gridCol w:w="2551"/>
        <w:gridCol w:w="2551"/>
      </w:tblGrid>
      <w:tr w:rsidR="000B21D7" w:rsidRPr="000B21D7" w14:paraId="4C7071BD" w14:textId="77777777" w:rsidTr="00772B53">
        <w:trPr>
          <w:trHeight w:val="737"/>
        </w:trPr>
        <w:tc>
          <w:tcPr>
            <w:tcW w:w="2551" w:type="dxa"/>
            <w:shd w:val="clear" w:color="auto" w:fill="auto"/>
            <w:vAlign w:val="center"/>
            <w:hideMark/>
          </w:tcPr>
          <w:p w14:paraId="2B34C774"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desde US$</w:t>
            </w:r>
          </w:p>
        </w:tc>
        <w:tc>
          <w:tcPr>
            <w:tcW w:w="2551" w:type="dxa"/>
            <w:shd w:val="clear" w:color="auto" w:fill="auto"/>
            <w:vAlign w:val="center"/>
            <w:hideMark/>
          </w:tcPr>
          <w:p w14:paraId="22D47E37"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hasta US$</w:t>
            </w:r>
          </w:p>
        </w:tc>
        <w:tc>
          <w:tcPr>
            <w:tcW w:w="2551" w:type="dxa"/>
            <w:shd w:val="clear" w:color="auto" w:fill="auto"/>
            <w:vAlign w:val="center"/>
            <w:hideMark/>
          </w:tcPr>
          <w:p w14:paraId="4CFACBF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 sobre el Patrimonio</w:t>
            </w:r>
          </w:p>
        </w:tc>
      </w:tr>
      <w:tr w:rsidR="000B21D7" w:rsidRPr="000B21D7" w14:paraId="242B54C3" w14:textId="77777777" w:rsidTr="00772B53">
        <w:trPr>
          <w:trHeight w:val="397"/>
        </w:trPr>
        <w:tc>
          <w:tcPr>
            <w:tcW w:w="2551" w:type="dxa"/>
            <w:shd w:val="clear" w:color="auto" w:fill="auto"/>
            <w:noWrap/>
            <w:vAlign w:val="bottom"/>
            <w:hideMark/>
          </w:tcPr>
          <w:p w14:paraId="10C84EC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2551" w:type="dxa"/>
            <w:shd w:val="clear" w:color="auto" w:fill="auto"/>
            <w:noWrap/>
            <w:vAlign w:val="bottom"/>
            <w:hideMark/>
          </w:tcPr>
          <w:p w14:paraId="6F8310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4,999,999.99</w:t>
            </w:r>
          </w:p>
        </w:tc>
        <w:tc>
          <w:tcPr>
            <w:tcW w:w="2551" w:type="dxa"/>
            <w:shd w:val="clear" w:color="auto" w:fill="auto"/>
            <w:noWrap/>
            <w:vAlign w:val="bottom"/>
            <w:hideMark/>
          </w:tcPr>
          <w:p w14:paraId="121AAB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10201270" w14:textId="77777777" w:rsidTr="00772B53">
        <w:trPr>
          <w:trHeight w:val="397"/>
        </w:trPr>
        <w:tc>
          <w:tcPr>
            <w:tcW w:w="2551" w:type="dxa"/>
            <w:shd w:val="clear" w:color="auto" w:fill="auto"/>
            <w:noWrap/>
            <w:vAlign w:val="bottom"/>
            <w:hideMark/>
          </w:tcPr>
          <w:p w14:paraId="2D5F8CD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5,000,000.00</w:t>
            </w:r>
          </w:p>
        </w:tc>
        <w:tc>
          <w:tcPr>
            <w:tcW w:w="2551" w:type="dxa"/>
            <w:shd w:val="clear" w:color="auto" w:fill="auto"/>
            <w:noWrap/>
            <w:vAlign w:val="bottom"/>
            <w:hideMark/>
          </w:tcPr>
          <w:p w14:paraId="45ABD3D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2551" w:type="dxa"/>
            <w:shd w:val="clear" w:color="auto" w:fill="auto"/>
            <w:noWrap/>
            <w:vAlign w:val="bottom"/>
            <w:hideMark/>
          </w:tcPr>
          <w:p w14:paraId="6BEA21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0.80%</w:t>
            </w:r>
          </w:p>
        </w:tc>
      </w:tr>
    </w:tbl>
    <w:p w14:paraId="39701F7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1D74DF38"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A efectos del pago de la presente contribución, se tomará como referencia el patrimonio neto de la sociedad correspondiente al ejercicio 2020 que conste en la respectiva declaración de impuesto a la renta de dicho ejercicio.</w:t>
      </w:r>
    </w:p>
    <w:p w14:paraId="27A434E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618E0EF4"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impositivo voluntario, único y temporal para la Regularización de Activos en el Exterior:</w:t>
      </w:r>
      <w:r w:rsidRPr="000B21D7">
        <w:rPr>
          <w:rFonts w:ascii="Book Antiqua" w:hAnsi="Book Antiqua"/>
          <w:sz w:val="20"/>
          <w:szCs w:val="20"/>
        </w:rPr>
        <w:t xml:space="preserve"> Es un régimen voluntario que aplica para residentes en el Ecuador que al 31 de diciembre de 2020 hayan mantenido en el exterior activos de cualquier clase, como por ejemplo dinero, muebles o inmuebles, inversiones monetarias o no monetarias (entre otras) que: Han sido gravadas con Impuesto a la Renta o sujetas al ISD en el Ecuador; No han sido declarados; No han sido objeto de retención y/o pago.</w:t>
      </w:r>
    </w:p>
    <w:p w14:paraId="21E097B6"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028D844"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lastRenderedPageBreak/>
        <w:t>El hecho generador de este impuesto se da cuando el contribuyente presente al SRI una declaración juramentada en la que manifieste su voluntad de acogerse a este régimen. Una vez presentada la declaración juramentada deberá realizar la declaración del Impuesto Único y Temporal (no podrá incorporar activos o ingresos en el exterior que no se encuentren en la declaración juramentada).</w:t>
      </w:r>
    </w:p>
    <w:p w14:paraId="79FD768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BB9F4DD"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La base imponible será el monto de los activos de cualquier clase mantenidos en el exterior al 31 de diciembre de 2020, cuyo pago se realizará basado en la siguiente tabla:</w:t>
      </w:r>
    </w:p>
    <w:p w14:paraId="77F37CA7" w14:textId="6FBAD25A" w:rsidR="000B21D7" w:rsidRDefault="000B21D7">
      <w:pPr>
        <w:spacing w:after="0" w:line="240" w:lineRule="auto"/>
        <w:rPr>
          <w:rFonts w:ascii="Book Antiqua" w:eastAsia="Times New Roman" w:hAnsi="Book Antiqua" w:cs="Times New Roman"/>
          <w:sz w:val="20"/>
          <w:szCs w:val="20"/>
          <w:lang w:eastAsia="es-EC"/>
        </w:rPr>
      </w:pPr>
    </w:p>
    <w:tbl>
      <w:tblPr>
        <w:tblW w:w="782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36"/>
        <w:gridCol w:w="1587"/>
      </w:tblGrid>
      <w:tr w:rsidR="000B21D7" w:rsidRPr="000B21D7" w14:paraId="451A72CE" w14:textId="77777777" w:rsidTr="00772B53">
        <w:trPr>
          <w:trHeight w:val="737"/>
        </w:trPr>
        <w:tc>
          <w:tcPr>
            <w:tcW w:w="6236" w:type="dxa"/>
            <w:shd w:val="clear" w:color="auto" w:fill="auto"/>
            <w:vAlign w:val="center"/>
            <w:hideMark/>
          </w:tcPr>
          <w:p w14:paraId="5301FF9D"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Fecha de presentación de la declaración y pago</w:t>
            </w:r>
          </w:p>
        </w:tc>
        <w:tc>
          <w:tcPr>
            <w:tcW w:w="1587" w:type="dxa"/>
            <w:shd w:val="clear" w:color="auto" w:fill="auto"/>
            <w:vAlign w:val="center"/>
            <w:hideMark/>
          </w:tcPr>
          <w:p w14:paraId="0EB80813"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w:t>
            </w:r>
          </w:p>
        </w:tc>
      </w:tr>
      <w:tr w:rsidR="000B21D7" w:rsidRPr="000B21D7" w14:paraId="0D4DB53D" w14:textId="77777777" w:rsidTr="00772B53">
        <w:trPr>
          <w:trHeight w:val="397"/>
        </w:trPr>
        <w:tc>
          <w:tcPr>
            <w:tcW w:w="6236" w:type="dxa"/>
            <w:shd w:val="clear" w:color="auto" w:fill="auto"/>
            <w:noWrap/>
            <w:vAlign w:val="bottom"/>
            <w:hideMark/>
          </w:tcPr>
          <w:p w14:paraId="22B321A1"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marzo de 2022</w:t>
            </w:r>
          </w:p>
        </w:tc>
        <w:tc>
          <w:tcPr>
            <w:tcW w:w="1587" w:type="dxa"/>
            <w:shd w:val="clear" w:color="auto" w:fill="auto"/>
            <w:noWrap/>
            <w:vAlign w:val="bottom"/>
            <w:hideMark/>
          </w:tcPr>
          <w:p w14:paraId="4D1DDA54"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3.50%</w:t>
            </w:r>
          </w:p>
        </w:tc>
      </w:tr>
      <w:tr w:rsidR="000B21D7" w:rsidRPr="000B21D7" w14:paraId="13A8728D" w14:textId="77777777" w:rsidTr="00772B53">
        <w:trPr>
          <w:trHeight w:val="397"/>
        </w:trPr>
        <w:tc>
          <w:tcPr>
            <w:tcW w:w="6236" w:type="dxa"/>
            <w:shd w:val="clear" w:color="auto" w:fill="auto"/>
            <w:noWrap/>
            <w:vAlign w:val="bottom"/>
            <w:hideMark/>
          </w:tcPr>
          <w:p w14:paraId="792EAE23"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30 de junio de 2022</w:t>
            </w:r>
          </w:p>
        </w:tc>
        <w:tc>
          <w:tcPr>
            <w:tcW w:w="1587" w:type="dxa"/>
            <w:shd w:val="clear" w:color="auto" w:fill="auto"/>
            <w:noWrap/>
            <w:vAlign w:val="bottom"/>
            <w:hideMark/>
          </w:tcPr>
          <w:p w14:paraId="0EDB71C6"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4.50%</w:t>
            </w:r>
          </w:p>
        </w:tc>
      </w:tr>
      <w:tr w:rsidR="000B21D7" w:rsidRPr="000B21D7" w14:paraId="15524A43" w14:textId="77777777" w:rsidTr="00772B53">
        <w:trPr>
          <w:trHeight w:val="397"/>
        </w:trPr>
        <w:tc>
          <w:tcPr>
            <w:tcW w:w="6236" w:type="dxa"/>
            <w:shd w:val="clear" w:color="auto" w:fill="auto"/>
            <w:noWrap/>
            <w:vAlign w:val="bottom"/>
          </w:tcPr>
          <w:p w14:paraId="403F58D9"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diciembre de 2022</w:t>
            </w:r>
          </w:p>
        </w:tc>
        <w:tc>
          <w:tcPr>
            <w:tcW w:w="1587" w:type="dxa"/>
            <w:shd w:val="clear" w:color="auto" w:fill="auto"/>
            <w:noWrap/>
            <w:vAlign w:val="bottom"/>
          </w:tcPr>
          <w:p w14:paraId="59405D90"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5.50%</w:t>
            </w:r>
          </w:p>
        </w:tc>
      </w:tr>
    </w:tbl>
    <w:p w14:paraId="10F7A3D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7561F9E"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Simplificado para Emprendedores y Negocios Populares:</w:t>
      </w:r>
      <w:r w:rsidRPr="000B21D7">
        <w:rPr>
          <w:rFonts w:ascii="Book Antiqua" w:hAnsi="Book Antiqua"/>
          <w:sz w:val="20"/>
          <w:szCs w:val="20"/>
        </w:rPr>
        <w:t xml:space="preserve"> Se acogerán a este régimen:</w:t>
      </w:r>
    </w:p>
    <w:p w14:paraId="0E07AB1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573A8DA1"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i/>
          <w:iCs/>
          <w:sz w:val="20"/>
          <w:szCs w:val="20"/>
        </w:rPr>
      </w:pPr>
      <w:r w:rsidRPr="000B21D7">
        <w:rPr>
          <w:rFonts w:ascii="Book Antiqua" w:hAnsi="Book Antiqua"/>
          <w:i/>
          <w:iCs/>
          <w:sz w:val="20"/>
          <w:szCs w:val="20"/>
        </w:rPr>
        <w:t>Emprendedores:</w:t>
      </w:r>
      <w:r w:rsidRPr="000B21D7">
        <w:rPr>
          <w:rFonts w:ascii="Book Antiqua" w:hAnsi="Book Antiqua"/>
          <w:sz w:val="20"/>
          <w:szCs w:val="20"/>
        </w:rPr>
        <w:t xml:space="preserve"> personas naturales y jurídicas con ingresos brutos anuales de hasta US$300,000.00 (al 31 de diciembre del año anterior).</w:t>
      </w:r>
    </w:p>
    <w:p w14:paraId="7C584D40" w14:textId="77777777" w:rsidR="000B21D7" w:rsidRPr="000B21D7" w:rsidRDefault="000B21D7" w:rsidP="000B21D7">
      <w:pPr>
        <w:pStyle w:val="Prrafodelista"/>
        <w:spacing w:after="0" w:line="240" w:lineRule="auto"/>
        <w:ind w:left="1418"/>
        <w:jc w:val="both"/>
        <w:rPr>
          <w:rFonts w:ascii="Book Antiqua" w:hAnsi="Book Antiqua"/>
          <w:i/>
          <w:iCs/>
          <w:sz w:val="20"/>
          <w:szCs w:val="20"/>
        </w:rPr>
      </w:pPr>
    </w:p>
    <w:p w14:paraId="62988270"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sz w:val="20"/>
          <w:szCs w:val="20"/>
        </w:rPr>
      </w:pPr>
      <w:r w:rsidRPr="000B21D7">
        <w:rPr>
          <w:rFonts w:ascii="Book Antiqua" w:hAnsi="Book Antiqua"/>
          <w:i/>
          <w:iCs/>
          <w:sz w:val="20"/>
          <w:szCs w:val="20"/>
        </w:rPr>
        <w:t xml:space="preserve">Negocios populares: </w:t>
      </w:r>
      <w:r w:rsidRPr="000B21D7">
        <w:rPr>
          <w:rFonts w:ascii="Book Antiqua" w:hAnsi="Book Antiqua"/>
          <w:sz w:val="20"/>
          <w:szCs w:val="20"/>
        </w:rPr>
        <w:t>Personas naturales con ingresos brutos anuales de hasta US$20,000.00 (al 31 de diciembre del año anterior).</w:t>
      </w:r>
    </w:p>
    <w:p w14:paraId="0FD0FC00" w14:textId="77777777" w:rsidR="000B21D7" w:rsidRPr="000B21D7" w:rsidRDefault="000B21D7" w:rsidP="000B21D7">
      <w:pPr>
        <w:spacing w:after="0" w:line="240" w:lineRule="auto"/>
        <w:ind w:left="1058"/>
        <w:jc w:val="both"/>
        <w:rPr>
          <w:rFonts w:ascii="Book Antiqua" w:hAnsi="Book Antiqua"/>
          <w:sz w:val="20"/>
          <w:szCs w:val="20"/>
        </w:rPr>
      </w:pPr>
    </w:p>
    <w:p w14:paraId="5F604265"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régimen tendrá vigencia de 3 años. Los negocios populares estarán en el RIMPE mientras conserven dicha condición. Todo sujeto que se inscriba en el RUC a partir del 01 de enero de 2022 (salvo en casos de exclusiones) estará dentro del RIMPE. En el caso de que en el primer año el sujeto supere los US$300,000.00 de ingresos brutos se someterá al régimen general desde el siguiente año.</w:t>
      </w:r>
    </w:p>
    <w:p w14:paraId="0AE017F4" w14:textId="77777777" w:rsidR="000B21D7" w:rsidRPr="000B21D7" w:rsidRDefault="000B21D7" w:rsidP="000B21D7">
      <w:pPr>
        <w:spacing w:after="0" w:line="240" w:lineRule="auto"/>
        <w:ind w:left="1058"/>
        <w:jc w:val="both"/>
        <w:rPr>
          <w:rFonts w:ascii="Book Antiqua" w:hAnsi="Book Antiqua"/>
          <w:sz w:val="20"/>
          <w:szCs w:val="20"/>
        </w:rPr>
      </w:pPr>
    </w:p>
    <w:p w14:paraId="52039766"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impuesto a la renta dentro de este régimen será calcula con base en los ingresos brutos del contribuyente, con base en la siguiente tabla:</w:t>
      </w:r>
    </w:p>
    <w:p w14:paraId="6ED400E3" w14:textId="77777777" w:rsidR="000B21D7" w:rsidRPr="000B21D7" w:rsidRDefault="000B21D7" w:rsidP="000B21D7">
      <w:pPr>
        <w:spacing w:after="0" w:line="240" w:lineRule="auto"/>
        <w:ind w:left="1058"/>
        <w:jc w:val="both"/>
        <w:rPr>
          <w:rFonts w:ascii="Book Antiqua" w:hAnsi="Book Antiqua"/>
          <w:sz w:val="20"/>
          <w:szCs w:val="20"/>
        </w:rPr>
      </w:pPr>
    </w:p>
    <w:tbl>
      <w:tblPr>
        <w:tblW w:w="765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984"/>
        <w:gridCol w:w="1701"/>
        <w:gridCol w:w="1985"/>
      </w:tblGrid>
      <w:tr w:rsidR="000B21D7" w:rsidRPr="000B21D7" w14:paraId="3351026A" w14:textId="77777777" w:rsidTr="00772B53">
        <w:trPr>
          <w:trHeight w:val="737"/>
        </w:trPr>
        <w:tc>
          <w:tcPr>
            <w:tcW w:w="1984" w:type="dxa"/>
            <w:shd w:val="clear" w:color="auto" w:fill="auto"/>
            <w:vAlign w:val="center"/>
            <w:hideMark/>
          </w:tcPr>
          <w:p w14:paraId="563306B0"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984" w:type="dxa"/>
            <w:shd w:val="clear" w:color="auto" w:fill="auto"/>
            <w:vAlign w:val="center"/>
            <w:hideMark/>
          </w:tcPr>
          <w:p w14:paraId="7E94827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701" w:type="dxa"/>
            <w:shd w:val="clear" w:color="auto" w:fill="auto"/>
            <w:vAlign w:val="center"/>
            <w:hideMark/>
          </w:tcPr>
          <w:p w14:paraId="225D60E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735C345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Tipo marginal (%)</w:t>
            </w:r>
          </w:p>
        </w:tc>
      </w:tr>
      <w:tr w:rsidR="000B21D7" w:rsidRPr="000B21D7" w14:paraId="52B9AFA6" w14:textId="77777777" w:rsidTr="00772B53">
        <w:trPr>
          <w:trHeight w:val="397"/>
        </w:trPr>
        <w:tc>
          <w:tcPr>
            <w:tcW w:w="1984" w:type="dxa"/>
            <w:shd w:val="clear" w:color="auto" w:fill="auto"/>
            <w:noWrap/>
            <w:vAlign w:val="bottom"/>
            <w:hideMark/>
          </w:tcPr>
          <w:p w14:paraId="45D66C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4" w:type="dxa"/>
            <w:shd w:val="clear" w:color="auto" w:fill="auto"/>
            <w:noWrap/>
            <w:vAlign w:val="bottom"/>
            <w:hideMark/>
          </w:tcPr>
          <w:p w14:paraId="4E0B971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 </w:t>
            </w:r>
          </w:p>
        </w:tc>
        <w:tc>
          <w:tcPr>
            <w:tcW w:w="1701" w:type="dxa"/>
            <w:shd w:val="clear" w:color="auto" w:fill="auto"/>
            <w:noWrap/>
            <w:vAlign w:val="bottom"/>
            <w:hideMark/>
          </w:tcPr>
          <w:p w14:paraId="2DAF943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43D4B89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A588774" w14:textId="77777777" w:rsidTr="00772B53">
        <w:trPr>
          <w:trHeight w:val="397"/>
        </w:trPr>
        <w:tc>
          <w:tcPr>
            <w:tcW w:w="1984" w:type="dxa"/>
            <w:shd w:val="clear" w:color="auto" w:fill="auto"/>
            <w:noWrap/>
            <w:vAlign w:val="bottom"/>
            <w:hideMark/>
          </w:tcPr>
          <w:p w14:paraId="389461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20,000.01 </w:t>
            </w:r>
          </w:p>
        </w:tc>
        <w:tc>
          <w:tcPr>
            <w:tcW w:w="1984" w:type="dxa"/>
            <w:shd w:val="clear" w:color="auto" w:fill="auto"/>
            <w:noWrap/>
            <w:vAlign w:val="bottom"/>
            <w:hideMark/>
          </w:tcPr>
          <w:p w14:paraId="2F76D28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50,000.00 </w:t>
            </w:r>
          </w:p>
        </w:tc>
        <w:tc>
          <w:tcPr>
            <w:tcW w:w="1701" w:type="dxa"/>
            <w:shd w:val="clear" w:color="auto" w:fill="auto"/>
            <w:noWrap/>
            <w:vAlign w:val="bottom"/>
            <w:hideMark/>
          </w:tcPr>
          <w:p w14:paraId="7C782F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29D0CD1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132FE164" w14:textId="77777777" w:rsidTr="00772B53">
        <w:trPr>
          <w:trHeight w:val="397"/>
        </w:trPr>
        <w:tc>
          <w:tcPr>
            <w:tcW w:w="1984" w:type="dxa"/>
            <w:shd w:val="clear" w:color="auto" w:fill="auto"/>
            <w:noWrap/>
            <w:vAlign w:val="bottom"/>
          </w:tcPr>
          <w:p w14:paraId="41514B6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50,000.01</w:t>
            </w:r>
          </w:p>
        </w:tc>
        <w:tc>
          <w:tcPr>
            <w:tcW w:w="1984" w:type="dxa"/>
            <w:shd w:val="clear" w:color="auto" w:fill="auto"/>
            <w:noWrap/>
            <w:vAlign w:val="bottom"/>
          </w:tcPr>
          <w:p w14:paraId="66C6753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75,000.00</w:t>
            </w:r>
          </w:p>
        </w:tc>
        <w:tc>
          <w:tcPr>
            <w:tcW w:w="1701" w:type="dxa"/>
            <w:shd w:val="clear" w:color="auto" w:fill="auto"/>
            <w:noWrap/>
            <w:vAlign w:val="bottom"/>
          </w:tcPr>
          <w:p w14:paraId="668BFE7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360.00</w:t>
            </w:r>
          </w:p>
        </w:tc>
        <w:tc>
          <w:tcPr>
            <w:tcW w:w="1985" w:type="dxa"/>
            <w:shd w:val="clear" w:color="auto" w:fill="auto"/>
            <w:noWrap/>
            <w:vAlign w:val="bottom"/>
          </w:tcPr>
          <w:p w14:paraId="23AF327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1.25%</w:t>
            </w:r>
          </w:p>
        </w:tc>
      </w:tr>
      <w:tr w:rsidR="000B21D7" w:rsidRPr="000B21D7" w14:paraId="44A42549" w14:textId="77777777" w:rsidTr="00772B53">
        <w:trPr>
          <w:trHeight w:val="397"/>
        </w:trPr>
        <w:tc>
          <w:tcPr>
            <w:tcW w:w="1984" w:type="dxa"/>
            <w:shd w:val="clear" w:color="auto" w:fill="auto"/>
            <w:noWrap/>
            <w:vAlign w:val="bottom"/>
            <w:hideMark/>
          </w:tcPr>
          <w:p w14:paraId="2EE66A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75,000.01 </w:t>
            </w:r>
          </w:p>
        </w:tc>
        <w:tc>
          <w:tcPr>
            <w:tcW w:w="1984" w:type="dxa"/>
            <w:shd w:val="clear" w:color="auto" w:fill="auto"/>
            <w:noWrap/>
            <w:vAlign w:val="bottom"/>
            <w:hideMark/>
          </w:tcPr>
          <w:p w14:paraId="589E2F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100,000.00 </w:t>
            </w:r>
          </w:p>
        </w:tc>
        <w:tc>
          <w:tcPr>
            <w:tcW w:w="1701" w:type="dxa"/>
            <w:shd w:val="clear" w:color="auto" w:fill="auto"/>
            <w:noWrap/>
            <w:vAlign w:val="bottom"/>
            <w:hideMark/>
          </w:tcPr>
          <w:p w14:paraId="479F4F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672.50</w:t>
            </w:r>
          </w:p>
        </w:tc>
        <w:tc>
          <w:tcPr>
            <w:tcW w:w="1985" w:type="dxa"/>
            <w:shd w:val="clear" w:color="auto" w:fill="auto"/>
            <w:noWrap/>
            <w:vAlign w:val="bottom"/>
            <w:hideMark/>
          </w:tcPr>
          <w:p w14:paraId="45B826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r w:rsidR="000B21D7" w:rsidRPr="000B21D7" w14:paraId="664300E6" w14:textId="77777777" w:rsidTr="00772B53">
        <w:trPr>
          <w:trHeight w:val="397"/>
        </w:trPr>
        <w:tc>
          <w:tcPr>
            <w:tcW w:w="1984" w:type="dxa"/>
            <w:shd w:val="clear" w:color="auto" w:fill="auto"/>
            <w:noWrap/>
            <w:vAlign w:val="bottom"/>
            <w:hideMark/>
          </w:tcPr>
          <w:p w14:paraId="68372C2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100,000.01 </w:t>
            </w:r>
          </w:p>
        </w:tc>
        <w:tc>
          <w:tcPr>
            <w:tcW w:w="1984" w:type="dxa"/>
            <w:shd w:val="clear" w:color="auto" w:fill="auto"/>
            <w:noWrap/>
            <w:vAlign w:val="bottom"/>
            <w:hideMark/>
          </w:tcPr>
          <w:p w14:paraId="27A5845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200,000.00 </w:t>
            </w:r>
          </w:p>
        </w:tc>
        <w:tc>
          <w:tcPr>
            <w:tcW w:w="1701" w:type="dxa"/>
            <w:shd w:val="clear" w:color="auto" w:fill="auto"/>
            <w:noWrap/>
            <w:vAlign w:val="bottom"/>
            <w:hideMark/>
          </w:tcPr>
          <w:p w14:paraId="13D31C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1,047.50</w:t>
            </w:r>
          </w:p>
        </w:tc>
        <w:tc>
          <w:tcPr>
            <w:tcW w:w="1985" w:type="dxa"/>
            <w:shd w:val="clear" w:color="auto" w:fill="auto"/>
            <w:noWrap/>
            <w:vAlign w:val="bottom"/>
            <w:hideMark/>
          </w:tcPr>
          <w:p w14:paraId="24F1AB3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1.75%</w:t>
            </w:r>
          </w:p>
        </w:tc>
      </w:tr>
      <w:tr w:rsidR="000B21D7" w:rsidRPr="000B21D7" w14:paraId="7AFDCC16" w14:textId="77777777" w:rsidTr="00772B53">
        <w:trPr>
          <w:trHeight w:val="397"/>
        </w:trPr>
        <w:tc>
          <w:tcPr>
            <w:tcW w:w="1984" w:type="dxa"/>
            <w:shd w:val="clear" w:color="auto" w:fill="auto"/>
            <w:noWrap/>
            <w:vAlign w:val="bottom"/>
            <w:hideMark/>
          </w:tcPr>
          <w:p w14:paraId="33866B2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200,000.01 </w:t>
            </w:r>
          </w:p>
        </w:tc>
        <w:tc>
          <w:tcPr>
            <w:tcW w:w="1984" w:type="dxa"/>
            <w:shd w:val="clear" w:color="auto" w:fill="auto"/>
            <w:noWrap/>
            <w:vAlign w:val="bottom"/>
            <w:hideMark/>
          </w:tcPr>
          <w:p w14:paraId="46CA34E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300,000.00</w:t>
            </w:r>
          </w:p>
        </w:tc>
        <w:tc>
          <w:tcPr>
            <w:tcW w:w="1701" w:type="dxa"/>
            <w:shd w:val="clear" w:color="auto" w:fill="auto"/>
            <w:noWrap/>
            <w:vAlign w:val="bottom"/>
            <w:hideMark/>
          </w:tcPr>
          <w:p w14:paraId="565B509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2,797.52</w:t>
            </w:r>
          </w:p>
        </w:tc>
        <w:tc>
          <w:tcPr>
            <w:tcW w:w="1985" w:type="dxa"/>
            <w:shd w:val="clear" w:color="auto" w:fill="auto"/>
            <w:noWrap/>
            <w:vAlign w:val="bottom"/>
            <w:hideMark/>
          </w:tcPr>
          <w:p w14:paraId="082E805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758B6352" w14:textId="2258C830" w:rsidR="000B21D7" w:rsidRPr="00494C13" w:rsidRDefault="000B21D7" w:rsidP="000B21D7">
      <w:pPr>
        <w:spacing w:after="0"/>
        <w:rPr>
          <w:rFonts w:ascii="Book Antiqua" w:hAnsi="Book Antiqua"/>
          <w:sz w:val="20"/>
          <w:szCs w:val="20"/>
        </w:rPr>
      </w:pPr>
    </w:p>
    <w:p w14:paraId="4304A87D" w14:textId="6D24C5EC" w:rsidR="00B9366E" w:rsidRDefault="00B9366E">
      <w:pPr>
        <w:spacing w:after="0" w:line="240" w:lineRule="auto"/>
        <w:rPr>
          <w:rFonts w:ascii="Book Antiqua" w:hAnsi="Book Antiqua"/>
          <w:sz w:val="20"/>
          <w:szCs w:val="20"/>
        </w:rPr>
      </w:pPr>
      <w:r>
        <w:rPr>
          <w:rFonts w:ascii="Book Antiqua" w:hAnsi="Book Antiqua"/>
          <w:sz w:val="20"/>
          <w:szCs w:val="20"/>
        </w:rPr>
        <w:br w:type="page"/>
      </w:r>
    </w:p>
    <w:p w14:paraId="222C7756" w14:textId="5934FE3F" w:rsidR="006C26E9" w:rsidRPr="003C3D74" w:rsidRDefault="003300BA"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lastRenderedPageBreak/>
        <w:t>OBLIGACIONES POR BENEFICIOS DEFINIDOS</w:t>
      </w:r>
    </w:p>
    <w:p w14:paraId="1069FB9D" w14:textId="77777777" w:rsidR="00682E3B" w:rsidRDefault="00682E3B">
      <w:pPr>
        <w:spacing w:after="0"/>
        <w:jc w:val="both"/>
        <w:rPr>
          <w:rFonts w:ascii="Book Antiqua" w:hAnsi="Book Antiqua"/>
          <w:sz w:val="20"/>
          <w:szCs w:val="20"/>
        </w:rPr>
      </w:pPr>
    </w:p>
    <w:p w14:paraId="1EEADEC2" w14:textId="357D090D" w:rsidR="006C26E9" w:rsidRDefault="00682E3B">
      <w:pPr>
        <w:spacing w:after="0"/>
        <w:jc w:val="both"/>
        <w:rPr>
          <w:rFonts w:ascii="Book Antiqua" w:hAnsi="Book Antiqua"/>
          <w:sz w:val="20"/>
          <w:szCs w:val="20"/>
        </w:rPr>
      </w:pPr>
      <w:r>
        <w:rPr>
          <w:rFonts w:ascii="Book Antiqua" w:hAnsi="Book Antiqua"/>
          <w:sz w:val="20"/>
          <w:szCs w:val="20"/>
        </w:rPr>
        <w:t>U</w:t>
      </w:r>
      <w:r w:rsidRPr="00682E3B">
        <w:rPr>
          <w:rFonts w:ascii="Book Antiqua" w:hAnsi="Book Antiqua"/>
          <w:sz w:val="20"/>
          <w:szCs w:val="20"/>
        </w:rPr>
        <w:t>n resumen de las provisiones por jubilación patronal y desahucio es como sigue:</w:t>
      </w:r>
    </w:p>
    <w:p w14:paraId="07635B76" w14:textId="77777777" w:rsidR="00682E3B" w:rsidRDefault="00682E3B">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14:paraId="2CBCF046" w14:textId="77777777" w:rsidTr="00B9366E">
        <w:trPr>
          <w:trHeight w:val="236"/>
        </w:trPr>
        <w:tc>
          <w:tcPr>
            <w:tcW w:w="6467" w:type="dxa"/>
            <w:tcBorders>
              <w:top w:val="nil"/>
              <w:left w:val="nil"/>
              <w:bottom w:val="nil"/>
              <w:right w:val="nil"/>
            </w:tcBorders>
          </w:tcPr>
          <w:p w14:paraId="33707B04"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1D21977A" w14:textId="3867E464"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1772DCF5" w14:textId="77777777" w:rsidTr="00B9366E">
        <w:trPr>
          <w:trHeight w:val="236"/>
        </w:trPr>
        <w:tc>
          <w:tcPr>
            <w:tcW w:w="6467" w:type="dxa"/>
            <w:tcBorders>
              <w:top w:val="nil"/>
              <w:left w:val="nil"/>
              <w:bottom w:val="nil"/>
              <w:right w:val="nil"/>
            </w:tcBorders>
          </w:tcPr>
          <w:p w14:paraId="2B3FDADF" w14:textId="77777777" w:rsidR="00B9366E"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4BBC58F4" w14:textId="04B1ADFE"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3AD6E79" w14:textId="25C270B3" w:rsidR="00B9366E"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7F73C5A9" w14:textId="1B2F4837"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64B7AB4C" w14:textId="77777777" w:rsidTr="00B9366E">
        <w:trPr>
          <w:trHeight w:val="236"/>
        </w:trPr>
        <w:tc>
          <w:tcPr>
            <w:tcW w:w="6467" w:type="dxa"/>
            <w:tcBorders>
              <w:top w:val="nil"/>
              <w:left w:val="nil"/>
              <w:bottom w:val="nil"/>
              <w:right w:val="nil"/>
            </w:tcBorders>
          </w:tcPr>
          <w:p w14:paraId="076FC3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77FA9F21" w14:textId="2F6C9EB3"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772B53" w14:paraId="4E09C8B4" w14:textId="77777777" w:rsidTr="00B9366E">
        <w:tc>
          <w:tcPr>
            <w:tcW w:w="6467" w:type="dxa"/>
            <w:tcBorders>
              <w:top w:val="nil"/>
              <w:left w:val="nil"/>
              <w:bottom w:val="nil"/>
              <w:right w:val="nil"/>
            </w:tcBorders>
          </w:tcPr>
          <w:p w14:paraId="675A75CF" w14:textId="77777777" w:rsidR="00772B53" w:rsidRDefault="00772B53">
            <w:pPr>
              <w:spacing w:after="0"/>
              <w:jc w:val="both"/>
              <w:rPr>
                <w:rFonts w:ascii="Book Antiqua" w:hAnsi="Book Antiqua"/>
                <w:sz w:val="20"/>
                <w:szCs w:val="20"/>
              </w:rPr>
            </w:pPr>
          </w:p>
        </w:tc>
        <w:tc>
          <w:tcPr>
            <w:tcW w:w="1188" w:type="dxa"/>
            <w:tcBorders>
              <w:top w:val="nil"/>
              <w:left w:val="nil"/>
              <w:bottom w:val="nil"/>
              <w:right w:val="nil"/>
            </w:tcBorders>
          </w:tcPr>
          <w:p w14:paraId="146671E0" w14:textId="77777777" w:rsidR="00772B53"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57DAEAE4" w14:textId="77777777" w:rsidR="00772B53" w:rsidRDefault="00772B53" w:rsidP="00B9366E">
            <w:pPr>
              <w:spacing w:after="0"/>
              <w:jc w:val="right"/>
              <w:rPr>
                <w:rFonts w:ascii="Book Antiqua" w:hAnsi="Book Antiqua"/>
                <w:sz w:val="20"/>
                <w:szCs w:val="20"/>
              </w:rPr>
            </w:pPr>
          </w:p>
        </w:tc>
        <w:tc>
          <w:tcPr>
            <w:tcW w:w="851" w:type="dxa"/>
            <w:tcBorders>
              <w:top w:val="nil"/>
              <w:left w:val="nil"/>
              <w:bottom w:val="nil"/>
              <w:right w:val="nil"/>
            </w:tcBorders>
          </w:tcPr>
          <w:p w14:paraId="392B5287" w14:textId="70967A33" w:rsidR="00772B53" w:rsidRDefault="00772B53" w:rsidP="00B9366E">
            <w:pPr>
              <w:spacing w:after="0"/>
              <w:jc w:val="right"/>
              <w:rPr>
                <w:rFonts w:ascii="Book Antiqua" w:hAnsi="Book Antiqua"/>
                <w:sz w:val="20"/>
                <w:szCs w:val="20"/>
              </w:rPr>
            </w:pPr>
          </w:p>
        </w:tc>
      </w:tr>
      <w:tr w:rsidR="00772B53" w14:paraId="22572DFC" w14:textId="77777777" w:rsidTr="00B9366E">
        <w:tc>
          <w:tcPr>
            <w:tcW w:w="6467" w:type="dxa"/>
            <w:tcBorders>
              <w:top w:val="nil"/>
              <w:left w:val="nil"/>
              <w:bottom w:val="nil"/>
              <w:right w:val="nil"/>
            </w:tcBorders>
          </w:tcPr>
          <w:p w14:paraId="68657C0D" w14:textId="77777777" w:rsidR="00772B53" w:rsidRDefault="00772B53">
            <w:pPr>
              <w:spacing w:after="0" w:line="276" w:lineRule="auto"/>
              <w:rPr>
                <w:rFonts w:ascii="Book Antiqua" w:hAnsi="Book Antiqua"/>
                <w:sz w:val="20"/>
                <w:szCs w:val="20"/>
              </w:rPr>
            </w:pPr>
            <w:r>
              <w:rPr>
                <w:rFonts w:ascii="Book Antiqua" w:hAnsi="Book Antiqua"/>
                <w:sz w:val="20"/>
                <w:szCs w:val="20"/>
              </w:rPr>
              <w:t>Jubilación patronal</w:t>
            </w:r>
          </w:p>
        </w:tc>
        <w:tc>
          <w:tcPr>
            <w:tcW w:w="1188" w:type="dxa"/>
            <w:tcBorders>
              <w:top w:val="nil"/>
              <w:left w:val="nil"/>
              <w:bottom w:val="nil"/>
              <w:right w:val="nil"/>
            </w:tcBorders>
          </w:tcPr>
          <w:p w14:paraId="1854F6B0" w14:textId="77777777"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25,304</w:t>
            </w:r>
          </w:p>
        </w:tc>
        <w:tc>
          <w:tcPr>
            <w:tcW w:w="283" w:type="dxa"/>
            <w:tcBorders>
              <w:top w:val="nil"/>
              <w:left w:val="nil"/>
              <w:bottom w:val="nil"/>
              <w:right w:val="nil"/>
            </w:tcBorders>
          </w:tcPr>
          <w:p w14:paraId="25FAD9D9" w14:textId="77777777" w:rsidR="00772B53" w:rsidRDefault="00772B53" w:rsidP="00B9366E">
            <w:pPr>
              <w:spacing w:after="0" w:line="276" w:lineRule="auto"/>
              <w:jc w:val="right"/>
              <w:rPr>
                <w:rFonts w:ascii="Book Antiqua" w:hAnsi="Book Antiqua"/>
                <w:sz w:val="20"/>
                <w:szCs w:val="20"/>
              </w:rPr>
            </w:pPr>
          </w:p>
        </w:tc>
        <w:tc>
          <w:tcPr>
            <w:tcW w:w="851" w:type="dxa"/>
            <w:tcBorders>
              <w:top w:val="nil"/>
              <w:left w:val="nil"/>
              <w:bottom w:val="nil"/>
              <w:right w:val="nil"/>
            </w:tcBorders>
          </w:tcPr>
          <w:p w14:paraId="0E886A00" w14:textId="04720A1E"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22,816</w:t>
            </w:r>
          </w:p>
        </w:tc>
      </w:tr>
      <w:tr w:rsidR="00772B53" w14:paraId="0576EC67" w14:textId="77777777" w:rsidTr="00B9366E">
        <w:tc>
          <w:tcPr>
            <w:tcW w:w="6467" w:type="dxa"/>
            <w:tcBorders>
              <w:top w:val="nil"/>
              <w:left w:val="nil"/>
              <w:bottom w:val="nil"/>
              <w:right w:val="nil"/>
            </w:tcBorders>
          </w:tcPr>
          <w:p w14:paraId="058BE7EE" w14:textId="77777777" w:rsidR="00772B53" w:rsidRDefault="00772B53">
            <w:pPr>
              <w:spacing w:after="0" w:line="276" w:lineRule="auto"/>
              <w:rPr>
                <w:rFonts w:ascii="Book Antiqua" w:hAnsi="Book Antiqua"/>
                <w:sz w:val="20"/>
                <w:szCs w:val="20"/>
              </w:rPr>
            </w:pPr>
            <w:r>
              <w:rPr>
                <w:rFonts w:ascii="Book Antiqua" w:hAnsi="Book Antiqua"/>
                <w:sz w:val="20"/>
                <w:szCs w:val="20"/>
              </w:rPr>
              <w:t>Bonificación por desahucio</w:t>
            </w:r>
          </w:p>
        </w:tc>
        <w:tc>
          <w:tcPr>
            <w:tcW w:w="1188" w:type="dxa"/>
            <w:tcBorders>
              <w:top w:val="nil"/>
              <w:left w:val="nil"/>
              <w:bottom w:val="nil"/>
              <w:right w:val="nil"/>
            </w:tcBorders>
          </w:tcPr>
          <w:p w14:paraId="634D3E98" w14:textId="77777777" w:rsidR="00772B53" w:rsidRPr="005D3FEB" w:rsidRDefault="00772B53" w:rsidP="00B9366E">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83" w:type="dxa"/>
            <w:tcBorders>
              <w:top w:val="nil"/>
              <w:left w:val="nil"/>
              <w:bottom w:val="nil"/>
              <w:right w:val="nil"/>
            </w:tcBorders>
          </w:tcPr>
          <w:p w14:paraId="1C445E45" w14:textId="77777777" w:rsidR="00772B53" w:rsidRDefault="00772B53" w:rsidP="00B9366E">
            <w:pPr>
              <w:spacing w:after="0" w:line="276" w:lineRule="auto"/>
              <w:jc w:val="right"/>
              <w:rPr>
                <w:rFonts w:ascii="Book Antiqua" w:hAnsi="Book Antiqua"/>
                <w:sz w:val="20"/>
                <w:szCs w:val="20"/>
                <w:u w:val="single"/>
              </w:rPr>
            </w:pPr>
          </w:p>
        </w:tc>
        <w:tc>
          <w:tcPr>
            <w:tcW w:w="851" w:type="dxa"/>
            <w:tcBorders>
              <w:top w:val="nil"/>
              <w:left w:val="nil"/>
              <w:bottom w:val="nil"/>
              <w:right w:val="nil"/>
            </w:tcBorders>
          </w:tcPr>
          <w:p w14:paraId="256742B5" w14:textId="23840F1C" w:rsidR="00772B53" w:rsidRDefault="00772B53" w:rsidP="00B9366E">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772B53" w14:paraId="7522925D" w14:textId="77777777" w:rsidTr="00B9366E">
        <w:tc>
          <w:tcPr>
            <w:tcW w:w="6467" w:type="dxa"/>
            <w:tcBorders>
              <w:top w:val="nil"/>
              <w:left w:val="nil"/>
              <w:bottom w:val="nil"/>
              <w:right w:val="nil"/>
            </w:tcBorders>
          </w:tcPr>
          <w:p w14:paraId="3E57EC4E"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4E1151B7" w14:textId="77777777"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46,431</w:t>
            </w:r>
          </w:p>
        </w:tc>
        <w:tc>
          <w:tcPr>
            <w:tcW w:w="283" w:type="dxa"/>
            <w:tcBorders>
              <w:top w:val="nil"/>
              <w:left w:val="nil"/>
              <w:bottom w:val="nil"/>
              <w:right w:val="nil"/>
            </w:tcBorders>
          </w:tcPr>
          <w:p w14:paraId="2D6BBB03" w14:textId="77777777" w:rsidR="00772B53" w:rsidRPr="00B9366E"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tcPr>
          <w:p w14:paraId="0978AA1B" w14:textId="05E14048"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41,632</w:t>
            </w:r>
          </w:p>
        </w:tc>
      </w:tr>
    </w:tbl>
    <w:p w14:paraId="4A5601B4" w14:textId="77777777" w:rsidR="006C26E9" w:rsidRDefault="006C26E9" w:rsidP="00772B53">
      <w:pPr>
        <w:spacing w:after="0"/>
        <w:jc w:val="both"/>
        <w:rPr>
          <w:rFonts w:ascii="Book Antiqua" w:hAnsi="Book Antiqua"/>
          <w:sz w:val="20"/>
          <w:szCs w:val="20"/>
        </w:rPr>
      </w:pPr>
    </w:p>
    <w:p w14:paraId="608C4369" w14:textId="77777777" w:rsidR="006C26E9" w:rsidRDefault="003300BA">
      <w:pPr>
        <w:jc w:val="both"/>
        <w:rPr>
          <w:rFonts w:ascii="Book Antiqua" w:hAnsi="Book Antiqua"/>
          <w:sz w:val="20"/>
          <w:szCs w:val="20"/>
        </w:rPr>
      </w:pPr>
      <w:r w:rsidRPr="00D96C93">
        <w:rPr>
          <w:rFonts w:ascii="Book Antiqua" w:hAnsi="Book Antiqua"/>
          <w:b/>
          <w:bCs/>
          <w:i/>
          <w:iCs/>
          <w:sz w:val="20"/>
          <w:szCs w:val="20"/>
          <w:u w:val="single"/>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pPr>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pPr>
        <w:jc w:val="both"/>
        <w:rPr>
          <w:rFonts w:ascii="Book Antiqua" w:hAnsi="Book Antiqua"/>
          <w:sz w:val="20"/>
          <w:szCs w:val="20"/>
        </w:rPr>
      </w:pPr>
      <w:r>
        <w:rPr>
          <w:rFonts w:ascii="Book Antiqua" w:hAnsi="Book Antiqua"/>
          <w:sz w:val="20"/>
          <w:szCs w:val="20"/>
        </w:rPr>
        <w:t xml:space="preserve">Al valor obtenido, la Compañía tiene derecho a que se rebaje la suma total que hubiere depositado en el Instituto Ecuatoriano de Seguridad Social en concepto de apone del empleador o fondo de reserva </w:t>
      </w:r>
      <w:proofErr w:type="gramStart"/>
      <w:r>
        <w:rPr>
          <w:rFonts w:ascii="Book Antiqua" w:hAnsi="Book Antiqua"/>
          <w:sz w:val="20"/>
          <w:szCs w:val="20"/>
        </w:rPr>
        <w:t>del mismo</w:t>
      </w:r>
      <w:proofErr w:type="gramEnd"/>
      <w:r>
        <w:rPr>
          <w:rFonts w:ascii="Book Antiqua" w:hAnsi="Book Antiqua"/>
          <w:sz w:val="20"/>
          <w:szCs w:val="20"/>
        </w:rPr>
        <w:t>. En todo caso se tomará en cuenta para la rebaja del haber Individual de jubilación, los valores que por fondos de reserva hubiese legalmente depositado el empleador o entregado al trabajador</w:t>
      </w:r>
    </w:p>
    <w:p w14:paraId="1F5BF874" w14:textId="26574ED0" w:rsidR="00487C52" w:rsidRDefault="00487C52" w:rsidP="00772B53">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rsidRPr="00DB291D" w14:paraId="2FA297A1" w14:textId="77777777" w:rsidTr="00B9366E">
        <w:trPr>
          <w:trHeight w:val="236"/>
        </w:trPr>
        <w:tc>
          <w:tcPr>
            <w:tcW w:w="6467" w:type="dxa"/>
            <w:tcBorders>
              <w:top w:val="nil"/>
              <w:left w:val="nil"/>
              <w:bottom w:val="nil"/>
              <w:right w:val="nil"/>
            </w:tcBorders>
          </w:tcPr>
          <w:p w14:paraId="0F8978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DFF8BC9" w14:textId="1071BCE0"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Diciembre 31,</w:t>
            </w:r>
          </w:p>
        </w:tc>
      </w:tr>
      <w:tr w:rsidR="00B9366E" w:rsidRPr="00DB291D" w14:paraId="3AC27C9D" w14:textId="77777777" w:rsidTr="00B9366E">
        <w:trPr>
          <w:trHeight w:val="236"/>
        </w:trPr>
        <w:tc>
          <w:tcPr>
            <w:tcW w:w="6467" w:type="dxa"/>
            <w:tcBorders>
              <w:top w:val="nil"/>
              <w:left w:val="nil"/>
              <w:bottom w:val="nil"/>
              <w:right w:val="nil"/>
            </w:tcBorders>
          </w:tcPr>
          <w:p w14:paraId="4C918399" w14:textId="77777777" w:rsidR="00B9366E" w:rsidRPr="00DB291D"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05725BCD" w14:textId="76678BC1"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2021</w:t>
            </w:r>
          </w:p>
        </w:tc>
        <w:tc>
          <w:tcPr>
            <w:tcW w:w="283" w:type="dxa"/>
            <w:tcBorders>
              <w:top w:val="nil"/>
              <w:left w:val="nil"/>
              <w:bottom w:val="nil"/>
              <w:right w:val="nil"/>
            </w:tcBorders>
            <w:vAlign w:val="center"/>
          </w:tcPr>
          <w:p w14:paraId="0F388B70" w14:textId="083FC53D" w:rsidR="00B9366E" w:rsidRPr="00DB291D"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0749F180" w14:textId="2300C228"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2020</w:t>
            </w:r>
          </w:p>
        </w:tc>
      </w:tr>
      <w:tr w:rsidR="00B9366E" w:rsidRPr="00DB291D" w14:paraId="55C1233E" w14:textId="77777777" w:rsidTr="00B9366E">
        <w:trPr>
          <w:trHeight w:val="236"/>
        </w:trPr>
        <w:tc>
          <w:tcPr>
            <w:tcW w:w="6467" w:type="dxa"/>
            <w:tcBorders>
              <w:top w:val="nil"/>
              <w:left w:val="nil"/>
              <w:bottom w:val="nil"/>
              <w:right w:val="nil"/>
            </w:tcBorders>
          </w:tcPr>
          <w:p w14:paraId="19AAA8BD" w14:textId="77777777" w:rsidR="00B9366E" w:rsidRPr="00DB291D"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04D40B46" w14:textId="7D6955A8"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(En US dólares)</w:t>
            </w:r>
          </w:p>
        </w:tc>
      </w:tr>
      <w:tr w:rsidR="00772B53" w:rsidRPr="00DB291D" w14:paraId="2D7D40DC" w14:textId="77777777" w:rsidTr="00B9366E">
        <w:trPr>
          <w:trHeight w:val="236"/>
        </w:trPr>
        <w:tc>
          <w:tcPr>
            <w:tcW w:w="6467" w:type="dxa"/>
            <w:tcBorders>
              <w:top w:val="nil"/>
              <w:left w:val="nil"/>
              <w:bottom w:val="nil"/>
              <w:right w:val="nil"/>
            </w:tcBorders>
          </w:tcPr>
          <w:p w14:paraId="31DB4FF0" w14:textId="77777777" w:rsidR="00772B53" w:rsidRPr="00DB291D" w:rsidRDefault="00772B53" w:rsidP="00AD42DB">
            <w:pPr>
              <w:spacing w:after="0"/>
              <w:jc w:val="both"/>
              <w:rPr>
                <w:rFonts w:ascii="Book Antiqua" w:hAnsi="Book Antiqua"/>
                <w:sz w:val="20"/>
                <w:szCs w:val="20"/>
              </w:rPr>
            </w:pPr>
          </w:p>
        </w:tc>
        <w:tc>
          <w:tcPr>
            <w:tcW w:w="1188" w:type="dxa"/>
            <w:tcBorders>
              <w:top w:val="nil"/>
              <w:left w:val="nil"/>
              <w:bottom w:val="nil"/>
              <w:right w:val="nil"/>
            </w:tcBorders>
            <w:vAlign w:val="center"/>
          </w:tcPr>
          <w:p w14:paraId="45966E72" w14:textId="77777777" w:rsidR="00772B53" w:rsidRPr="00DB291D" w:rsidRDefault="00772B53" w:rsidP="00B9366E">
            <w:pPr>
              <w:spacing w:after="0"/>
              <w:jc w:val="right"/>
              <w:rPr>
                <w:rFonts w:ascii="Book Antiqua" w:hAnsi="Book Antiqua"/>
                <w:b/>
                <w:sz w:val="20"/>
                <w:szCs w:val="20"/>
              </w:rPr>
            </w:pPr>
          </w:p>
        </w:tc>
        <w:tc>
          <w:tcPr>
            <w:tcW w:w="283" w:type="dxa"/>
            <w:tcBorders>
              <w:top w:val="nil"/>
              <w:left w:val="nil"/>
              <w:bottom w:val="nil"/>
              <w:right w:val="nil"/>
            </w:tcBorders>
          </w:tcPr>
          <w:p w14:paraId="5A926038" w14:textId="77777777" w:rsidR="00772B53" w:rsidRPr="00DB291D" w:rsidRDefault="00772B53" w:rsidP="00B9366E">
            <w:pPr>
              <w:spacing w:after="0"/>
              <w:jc w:val="right"/>
              <w:rPr>
                <w:rFonts w:ascii="Book Antiqua" w:hAnsi="Book Antiqua"/>
                <w:b/>
                <w:sz w:val="20"/>
                <w:szCs w:val="20"/>
              </w:rPr>
            </w:pPr>
          </w:p>
        </w:tc>
        <w:tc>
          <w:tcPr>
            <w:tcW w:w="851" w:type="dxa"/>
            <w:tcBorders>
              <w:top w:val="nil"/>
              <w:left w:val="nil"/>
              <w:bottom w:val="nil"/>
              <w:right w:val="nil"/>
            </w:tcBorders>
            <w:vAlign w:val="center"/>
          </w:tcPr>
          <w:p w14:paraId="3717F776" w14:textId="58FC1A86" w:rsidR="00772B53" w:rsidRPr="00DB291D" w:rsidRDefault="00772B53" w:rsidP="00B9366E">
            <w:pPr>
              <w:spacing w:after="0"/>
              <w:jc w:val="right"/>
              <w:rPr>
                <w:rFonts w:ascii="Book Antiqua" w:hAnsi="Book Antiqua"/>
                <w:b/>
                <w:sz w:val="20"/>
                <w:szCs w:val="20"/>
              </w:rPr>
            </w:pPr>
          </w:p>
        </w:tc>
      </w:tr>
      <w:tr w:rsidR="00772B53" w:rsidRPr="00DB291D" w14:paraId="18698D8A" w14:textId="77777777" w:rsidTr="00B9366E">
        <w:trPr>
          <w:trHeight w:val="236"/>
        </w:trPr>
        <w:tc>
          <w:tcPr>
            <w:tcW w:w="6467" w:type="dxa"/>
            <w:tcBorders>
              <w:top w:val="nil"/>
              <w:left w:val="nil"/>
              <w:bottom w:val="nil"/>
              <w:right w:val="nil"/>
            </w:tcBorders>
          </w:tcPr>
          <w:p w14:paraId="77A0486B" w14:textId="6081D922"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 xml:space="preserve">Saldos al comienzo del año </w:t>
            </w:r>
          </w:p>
        </w:tc>
        <w:tc>
          <w:tcPr>
            <w:tcW w:w="1188" w:type="dxa"/>
            <w:tcBorders>
              <w:top w:val="nil"/>
              <w:left w:val="nil"/>
              <w:bottom w:val="nil"/>
              <w:right w:val="nil"/>
            </w:tcBorders>
            <w:vAlign w:val="center"/>
          </w:tcPr>
          <w:p w14:paraId="5B071D54" w14:textId="2BE001D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22,816</w:t>
            </w:r>
          </w:p>
        </w:tc>
        <w:tc>
          <w:tcPr>
            <w:tcW w:w="283" w:type="dxa"/>
            <w:tcBorders>
              <w:top w:val="nil"/>
              <w:left w:val="nil"/>
              <w:bottom w:val="nil"/>
              <w:right w:val="nil"/>
            </w:tcBorders>
          </w:tcPr>
          <w:p w14:paraId="6725DEBC"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3AFD09B1" w14:textId="3C822082"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20,683</w:t>
            </w:r>
          </w:p>
        </w:tc>
      </w:tr>
      <w:tr w:rsidR="00772B53" w:rsidRPr="00DB291D" w14:paraId="00A040D2" w14:textId="77777777" w:rsidTr="00B9366E">
        <w:trPr>
          <w:trHeight w:val="236"/>
        </w:trPr>
        <w:tc>
          <w:tcPr>
            <w:tcW w:w="6467" w:type="dxa"/>
            <w:tcBorders>
              <w:top w:val="nil"/>
              <w:left w:val="nil"/>
              <w:bottom w:val="nil"/>
              <w:right w:val="nil"/>
            </w:tcBorders>
          </w:tcPr>
          <w:p w14:paraId="6F645ED3" w14:textId="7D2413AD"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servicios</w:t>
            </w:r>
          </w:p>
        </w:tc>
        <w:tc>
          <w:tcPr>
            <w:tcW w:w="1188" w:type="dxa"/>
            <w:tcBorders>
              <w:top w:val="nil"/>
              <w:left w:val="nil"/>
              <w:bottom w:val="nil"/>
              <w:right w:val="nil"/>
            </w:tcBorders>
            <w:vAlign w:val="center"/>
          </w:tcPr>
          <w:p w14:paraId="7896A5FB" w14:textId="46B0C44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2,339</w:t>
            </w:r>
          </w:p>
        </w:tc>
        <w:tc>
          <w:tcPr>
            <w:tcW w:w="283" w:type="dxa"/>
            <w:tcBorders>
              <w:top w:val="nil"/>
              <w:left w:val="nil"/>
              <w:bottom w:val="nil"/>
              <w:right w:val="nil"/>
            </w:tcBorders>
          </w:tcPr>
          <w:p w14:paraId="274740CE"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466A8C96" w14:textId="32DEC563"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2,005</w:t>
            </w:r>
          </w:p>
        </w:tc>
      </w:tr>
      <w:tr w:rsidR="00772B53" w:rsidRPr="00DB291D" w14:paraId="661D0D28" w14:textId="77777777" w:rsidTr="00B9366E">
        <w:trPr>
          <w:trHeight w:val="236"/>
        </w:trPr>
        <w:tc>
          <w:tcPr>
            <w:tcW w:w="6467" w:type="dxa"/>
            <w:tcBorders>
              <w:top w:val="nil"/>
              <w:left w:val="nil"/>
              <w:bottom w:val="nil"/>
              <w:right w:val="nil"/>
            </w:tcBorders>
          </w:tcPr>
          <w:p w14:paraId="16DB42BE" w14:textId="0570C2C3"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intereses</w:t>
            </w:r>
          </w:p>
        </w:tc>
        <w:tc>
          <w:tcPr>
            <w:tcW w:w="1188" w:type="dxa"/>
            <w:tcBorders>
              <w:top w:val="nil"/>
              <w:left w:val="nil"/>
              <w:bottom w:val="nil"/>
              <w:right w:val="nil"/>
            </w:tcBorders>
            <w:vAlign w:val="center"/>
          </w:tcPr>
          <w:p w14:paraId="749C303D" w14:textId="60C6F717"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149</w:t>
            </w:r>
          </w:p>
        </w:tc>
        <w:tc>
          <w:tcPr>
            <w:tcW w:w="283" w:type="dxa"/>
            <w:tcBorders>
              <w:top w:val="nil"/>
              <w:left w:val="nil"/>
              <w:bottom w:val="nil"/>
              <w:right w:val="nil"/>
            </w:tcBorders>
          </w:tcPr>
          <w:p w14:paraId="2750849E" w14:textId="77777777" w:rsidR="00772B53" w:rsidRPr="00DB291D" w:rsidRDefault="00772B53" w:rsidP="00B9366E">
            <w:pPr>
              <w:spacing w:after="0"/>
              <w:jc w:val="right"/>
              <w:rPr>
                <w:rFonts w:ascii="Book Antiqua" w:hAnsi="Book Antiqua"/>
                <w:sz w:val="20"/>
                <w:szCs w:val="20"/>
                <w:u w:val="single"/>
              </w:rPr>
            </w:pPr>
          </w:p>
        </w:tc>
        <w:tc>
          <w:tcPr>
            <w:tcW w:w="851" w:type="dxa"/>
            <w:tcBorders>
              <w:top w:val="nil"/>
              <w:left w:val="nil"/>
              <w:bottom w:val="nil"/>
              <w:right w:val="nil"/>
            </w:tcBorders>
            <w:vAlign w:val="center"/>
          </w:tcPr>
          <w:p w14:paraId="26F37D5D" w14:textId="154D3453"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w:t>
            </w:r>
            <w:r w:rsidR="00E0373D" w:rsidRPr="00DB291D">
              <w:rPr>
                <w:rFonts w:ascii="Book Antiqua" w:hAnsi="Book Antiqua"/>
                <w:sz w:val="20"/>
                <w:szCs w:val="20"/>
                <w:u w:val="single"/>
              </w:rPr>
              <w:t>28</w:t>
            </w:r>
          </w:p>
        </w:tc>
      </w:tr>
      <w:tr w:rsidR="00772B53" w:rsidRPr="00DB291D" w14:paraId="7047EB2C" w14:textId="77777777" w:rsidTr="00B9366E">
        <w:trPr>
          <w:trHeight w:val="236"/>
        </w:trPr>
        <w:tc>
          <w:tcPr>
            <w:tcW w:w="6467" w:type="dxa"/>
            <w:tcBorders>
              <w:top w:val="nil"/>
              <w:left w:val="nil"/>
              <w:bottom w:val="nil"/>
              <w:right w:val="nil"/>
            </w:tcBorders>
          </w:tcPr>
          <w:p w14:paraId="77167071" w14:textId="77777777" w:rsidR="00772B53" w:rsidRPr="00DB291D" w:rsidRDefault="00772B53" w:rsidP="00AD42DB">
            <w:pPr>
              <w:spacing w:after="0"/>
              <w:jc w:val="both"/>
              <w:rPr>
                <w:rFonts w:ascii="Book Antiqua" w:hAnsi="Book Antiqua"/>
                <w:sz w:val="20"/>
                <w:szCs w:val="20"/>
              </w:rPr>
            </w:pPr>
          </w:p>
        </w:tc>
        <w:tc>
          <w:tcPr>
            <w:tcW w:w="1188" w:type="dxa"/>
            <w:tcBorders>
              <w:top w:val="nil"/>
              <w:left w:val="nil"/>
              <w:bottom w:val="nil"/>
              <w:right w:val="nil"/>
            </w:tcBorders>
            <w:vAlign w:val="center"/>
          </w:tcPr>
          <w:p w14:paraId="32E4A121" w14:textId="77777777" w:rsidR="00772B53" w:rsidRPr="00DB291D"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2D55F8C0"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08062F0E" w14:textId="56FC6FB3" w:rsidR="00772B53" w:rsidRPr="00DB291D" w:rsidRDefault="00772B53" w:rsidP="00B9366E">
            <w:pPr>
              <w:spacing w:after="0"/>
              <w:jc w:val="right"/>
              <w:rPr>
                <w:rFonts w:ascii="Book Antiqua" w:hAnsi="Book Antiqua"/>
                <w:sz w:val="20"/>
                <w:szCs w:val="20"/>
              </w:rPr>
            </w:pPr>
          </w:p>
        </w:tc>
      </w:tr>
      <w:tr w:rsidR="00772B53" w14:paraId="761522CB" w14:textId="77777777" w:rsidTr="00B9366E">
        <w:tc>
          <w:tcPr>
            <w:tcW w:w="6467" w:type="dxa"/>
            <w:tcBorders>
              <w:top w:val="nil"/>
              <w:left w:val="nil"/>
              <w:bottom w:val="nil"/>
              <w:right w:val="nil"/>
            </w:tcBorders>
          </w:tcPr>
          <w:p w14:paraId="52E96957" w14:textId="77777777" w:rsidR="00772B53" w:rsidRPr="00DB291D" w:rsidRDefault="00772B53" w:rsidP="00AD42DB">
            <w:pPr>
              <w:spacing w:after="0" w:line="276" w:lineRule="auto"/>
              <w:rPr>
                <w:rFonts w:ascii="Book Antiqua" w:hAnsi="Book Antiqua"/>
                <w:b/>
                <w:sz w:val="20"/>
                <w:szCs w:val="20"/>
              </w:rPr>
            </w:pPr>
            <w:r w:rsidRPr="00DB291D">
              <w:rPr>
                <w:rFonts w:ascii="Book Antiqua" w:hAnsi="Book Antiqua"/>
                <w:b/>
                <w:sz w:val="20"/>
                <w:szCs w:val="20"/>
              </w:rPr>
              <w:t>Saldo al final del año</w:t>
            </w:r>
          </w:p>
        </w:tc>
        <w:tc>
          <w:tcPr>
            <w:tcW w:w="1188" w:type="dxa"/>
            <w:tcBorders>
              <w:top w:val="nil"/>
              <w:left w:val="nil"/>
              <w:bottom w:val="nil"/>
              <w:right w:val="nil"/>
            </w:tcBorders>
            <w:vAlign w:val="center"/>
          </w:tcPr>
          <w:p w14:paraId="5F7B19FA" w14:textId="77777777" w:rsidR="00772B53" w:rsidRPr="00DB291D"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25,304</w:t>
            </w:r>
          </w:p>
        </w:tc>
        <w:tc>
          <w:tcPr>
            <w:tcW w:w="283" w:type="dxa"/>
            <w:tcBorders>
              <w:top w:val="nil"/>
              <w:left w:val="nil"/>
              <w:bottom w:val="nil"/>
              <w:right w:val="nil"/>
            </w:tcBorders>
          </w:tcPr>
          <w:p w14:paraId="3CC20C91" w14:textId="77777777" w:rsidR="00772B53" w:rsidRPr="00DB291D"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vAlign w:val="center"/>
          </w:tcPr>
          <w:p w14:paraId="10A070D4" w14:textId="5634A59B" w:rsidR="00772B53" w:rsidRPr="008330CA"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22,816</w:t>
            </w:r>
          </w:p>
        </w:tc>
      </w:tr>
    </w:tbl>
    <w:p w14:paraId="23E4C547" w14:textId="77777777" w:rsidR="006C26E9" w:rsidRDefault="006C26E9" w:rsidP="00772B53">
      <w:pPr>
        <w:spacing w:after="0"/>
        <w:jc w:val="both"/>
        <w:rPr>
          <w:rFonts w:ascii="Book Antiqua" w:hAnsi="Book Antiqua"/>
          <w:sz w:val="20"/>
          <w:szCs w:val="20"/>
        </w:rPr>
      </w:pPr>
    </w:p>
    <w:p w14:paraId="1A70EE44" w14:textId="77777777" w:rsidR="006C26E9" w:rsidRDefault="003300BA">
      <w:pPr>
        <w:jc w:val="both"/>
        <w:rPr>
          <w:rFonts w:ascii="Book Antiqua" w:hAnsi="Book Antiqua"/>
          <w:sz w:val="20"/>
          <w:szCs w:val="20"/>
        </w:rPr>
      </w:pPr>
      <w:r w:rsidRPr="00D96C93">
        <w:rPr>
          <w:rFonts w:ascii="Book Antiqua" w:hAnsi="Book Antiqua"/>
          <w:b/>
          <w:i/>
          <w:iCs/>
          <w:sz w:val="20"/>
          <w:szCs w:val="20"/>
          <w:u w:val="single"/>
        </w:rPr>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79716664" w14:textId="7E0C2060" w:rsidR="006C26E9" w:rsidRDefault="003300BA">
      <w:pPr>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p w14:paraId="3242FA50" w14:textId="7E520EC4" w:rsidR="00A83117" w:rsidRDefault="00A83117">
      <w:pPr>
        <w:spacing w:after="0" w:line="240" w:lineRule="auto"/>
        <w:rPr>
          <w:rFonts w:ascii="Book Antiqua" w:hAnsi="Book Antiqua"/>
          <w:sz w:val="20"/>
          <w:szCs w:val="20"/>
        </w:rPr>
      </w:pPr>
      <w:r>
        <w:rPr>
          <w:rFonts w:ascii="Book Antiqua" w:hAnsi="Book Antiqua"/>
          <w:sz w:val="20"/>
          <w:szCs w:val="20"/>
        </w:rPr>
        <w:br w:type="page"/>
      </w:r>
    </w:p>
    <w:tbl>
      <w:tblPr>
        <w:tblStyle w:val="Tablaconcuadrcula"/>
        <w:tblW w:w="8789" w:type="dxa"/>
        <w:tblLook w:val="04A0" w:firstRow="1" w:lastRow="0" w:firstColumn="1" w:lastColumn="0" w:noHBand="0" w:noVBand="1"/>
      </w:tblPr>
      <w:tblGrid>
        <w:gridCol w:w="6372"/>
        <w:gridCol w:w="1283"/>
        <w:gridCol w:w="283"/>
        <w:gridCol w:w="851"/>
      </w:tblGrid>
      <w:tr w:rsidR="00A83117" w14:paraId="70B9EF84" w14:textId="77777777" w:rsidTr="00A83117">
        <w:trPr>
          <w:trHeight w:val="236"/>
        </w:trPr>
        <w:tc>
          <w:tcPr>
            <w:tcW w:w="6372" w:type="dxa"/>
            <w:tcBorders>
              <w:top w:val="nil"/>
              <w:left w:val="nil"/>
              <w:bottom w:val="nil"/>
              <w:right w:val="nil"/>
            </w:tcBorders>
          </w:tcPr>
          <w:p w14:paraId="4458AF44" w14:textId="27EA0BDB"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F66AAFA" w14:textId="3FE4706A"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Diciembre 31,</w:t>
            </w:r>
          </w:p>
        </w:tc>
      </w:tr>
      <w:tr w:rsidR="00A83117" w14:paraId="7DAF970C" w14:textId="77777777" w:rsidTr="00A83117">
        <w:trPr>
          <w:trHeight w:val="236"/>
        </w:trPr>
        <w:tc>
          <w:tcPr>
            <w:tcW w:w="6372" w:type="dxa"/>
            <w:tcBorders>
              <w:top w:val="nil"/>
              <w:left w:val="nil"/>
              <w:bottom w:val="nil"/>
              <w:right w:val="nil"/>
            </w:tcBorders>
          </w:tcPr>
          <w:p w14:paraId="28DCA321" w14:textId="77777777" w:rsidR="00A83117" w:rsidRDefault="00A83117" w:rsidP="00A83117">
            <w:pPr>
              <w:spacing w:after="0"/>
              <w:jc w:val="both"/>
              <w:rPr>
                <w:rFonts w:ascii="Book Antiqua" w:hAnsi="Book Antiqua"/>
                <w:sz w:val="20"/>
                <w:szCs w:val="20"/>
              </w:rPr>
            </w:pPr>
          </w:p>
        </w:tc>
        <w:tc>
          <w:tcPr>
            <w:tcW w:w="1283" w:type="dxa"/>
            <w:tcBorders>
              <w:top w:val="nil"/>
              <w:left w:val="nil"/>
              <w:bottom w:val="nil"/>
              <w:right w:val="nil"/>
            </w:tcBorders>
            <w:vAlign w:val="center"/>
          </w:tcPr>
          <w:p w14:paraId="336AF019" w14:textId="39B97AA9"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2889B105" w14:textId="5CEE41D6" w:rsidR="00A83117" w:rsidRPr="00AD42DB" w:rsidRDefault="00A83117" w:rsidP="00A83117">
            <w:pPr>
              <w:spacing w:after="0"/>
              <w:ind w:right="95"/>
              <w:jc w:val="right"/>
              <w:rPr>
                <w:rFonts w:ascii="Book Antiqua" w:hAnsi="Book Antiqua"/>
                <w:bCs/>
                <w:sz w:val="20"/>
                <w:szCs w:val="20"/>
              </w:rPr>
            </w:pPr>
          </w:p>
        </w:tc>
        <w:tc>
          <w:tcPr>
            <w:tcW w:w="851" w:type="dxa"/>
            <w:tcBorders>
              <w:top w:val="nil"/>
              <w:left w:val="nil"/>
              <w:bottom w:val="nil"/>
              <w:right w:val="nil"/>
            </w:tcBorders>
            <w:vAlign w:val="center"/>
          </w:tcPr>
          <w:p w14:paraId="4558E0A9" w14:textId="01AF4A71"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A83117" w14:paraId="48887B85" w14:textId="77777777" w:rsidTr="00A83117">
        <w:trPr>
          <w:trHeight w:val="236"/>
        </w:trPr>
        <w:tc>
          <w:tcPr>
            <w:tcW w:w="6372" w:type="dxa"/>
            <w:tcBorders>
              <w:top w:val="nil"/>
              <w:left w:val="nil"/>
              <w:bottom w:val="nil"/>
              <w:right w:val="nil"/>
            </w:tcBorders>
          </w:tcPr>
          <w:p w14:paraId="6BD8DA2D" w14:textId="77777777"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8FC0CEC" w14:textId="1BA36B4E"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(En US dólares)</w:t>
            </w:r>
          </w:p>
        </w:tc>
      </w:tr>
      <w:tr w:rsidR="00A83117" w14:paraId="35314B19" w14:textId="77777777" w:rsidTr="00A83117">
        <w:trPr>
          <w:trHeight w:val="236"/>
        </w:trPr>
        <w:tc>
          <w:tcPr>
            <w:tcW w:w="6372" w:type="dxa"/>
            <w:tcBorders>
              <w:top w:val="nil"/>
              <w:left w:val="nil"/>
              <w:bottom w:val="nil"/>
              <w:right w:val="nil"/>
            </w:tcBorders>
          </w:tcPr>
          <w:p w14:paraId="33783FDA" w14:textId="77777777" w:rsidR="00A83117" w:rsidRDefault="00A83117" w:rsidP="00AD42DB">
            <w:pPr>
              <w:spacing w:after="0"/>
              <w:jc w:val="both"/>
              <w:rPr>
                <w:rFonts w:ascii="Book Antiqua" w:hAnsi="Book Antiqua"/>
                <w:sz w:val="20"/>
                <w:szCs w:val="20"/>
              </w:rPr>
            </w:pPr>
          </w:p>
        </w:tc>
        <w:tc>
          <w:tcPr>
            <w:tcW w:w="1283" w:type="dxa"/>
            <w:tcBorders>
              <w:top w:val="nil"/>
              <w:left w:val="nil"/>
              <w:bottom w:val="nil"/>
              <w:right w:val="nil"/>
            </w:tcBorders>
            <w:vAlign w:val="center"/>
          </w:tcPr>
          <w:p w14:paraId="273661D1" w14:textId="77777777" w:rsidR="00A83117" w:rsidRPr="00AD42DB" w:rsidRDefault="00A83117" w:rsidP="00A83117">
            <w:pPr>
              <w:spacing w:after="0"/>
              <w:ind w:right="30"/>
              <w:jc w:val="right"/>
              <w:rPr>
                <w:rFonts w:ascii="Book Antiqua" w:hAnsi="Book Antiqua"/>
                <w:bCs/>
                <w:sz w:val="20"/>
                <w:szCs w:val="20"/>
              </w:rPr>
            </w:pPr>
          </w:p>
        </w:tc>
        <w:tc>
          <w:tcPr>
            <w:tcW w:w="283" w:type="dxa"/>
            <w:tcBorders>
              <w:top w:val="nil"/>
              <w:left w:val="nil"/>
              <w:bottom w:val="nil"/>
              <w:right w:val="nil"/>
            </w:tcBorders>
            <w:vAlign w:val="center"/>
          </w:tcPr>
          <w:p w14:paraId="6C535DAC" w14:textId="77777777" w:rsidR="00A83117" w:rsidRPr="00AD42DB" w:rsidRDefault="00A83117"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553D8C04" w14:textId="77777777" w:rsidR="00A83117" w:rsidRPr="00AD42DB" w:rsidRDefault="00A83117" w:rsidP="00A83117">
            <w:pPr>
              <w:spacing w:after="0"/>
              <w:ind w:right="30"/>
              <w:jc w:val="right"/>
              <w:rPr>
                <w:rFonts w:ascii="Book Antiqua" w:hAnsi="Book Antiqua"/>
                <w:bCs/>
                <w:sz w:val="20"/>
                <w:szCs w:val="20"/>
              </w:rPr>
            </w:pPr>
          </w:p>
        </w:tc>
      </w:tr>
      <w:tr w:rsidR="00772B53" w14:paraId="2FC945C0" w14:textId="77777777" w:rsidTr="00A83117">
        <w:trPr>
          <w:trHeight w:val="236"/>
        </w:trPr>
        <w:tc>
          <w:tcPr>
            <w:tcW w:w="6372" w:type="dxa"/>
            <w:tcBorders>
              <w:top w:val="nil"/>
              <w:left w:val="nil"/>
              <w:bottom w:val="nil"/>
              <w:right w:val="nil"/>
            </w:tcBorders>
          </w:tcPr>
          <w:p w14:paraId="3649038E" w14:textId="1A7DC640" w:rsidR="00772B53" w:rsidRDefault="00772B53" w:rsidP="00772B53">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1283" w:type="dxa"/>
            <w:tcBorders>
              <w:top w:val="nil"/>
              <w:left w:val="nil"/>
              <w:bottom w:val="nil"/>
              <w:right w:val="nil"/>
            </w:tcBorders>
            <w:vAlign w:val="center"/>
          </w:tcPr>
          <w:p w14:paraId="2A1A1DD4" w14:textId="662B3B45"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18,816</w:t>
            </w:r>
          </w:p>
        </w:tc>
        <w:tc>
          <w:tcPr>
            <w:tcW w:w="283" w:type="dxa"/>
            <w:tcBorders>
              <w:top w:val="nil"/>
              <w:left w:val="nil"/>
              <w:bottom w:val="nil"/>
              <w:right w:val="nil"/>
            </w:tcBorders>
            <w:vAlign w:val="center"/>
          </w:tcPr>
          <w:p w14:paraId="46F70D2E" w14:textId="77777777" w:rsidR="00772B53" w:rsidRPr="00AD42DB"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0EC17C46" w14:textId="238DC4D9"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16,066</w:t>
            </w:r>
          </w:p>
        </w:tc>
      </w:tr>
      <w:tr w:rsidR="00772B53" w14:paraId="43082AFF" w14:textId="77777777" w:rsidTr="00A83117">
        <w:trPr>
          <w:trHeight w:val="236"/>
        </w:trPr>
        <w:tc>
          <w:tcPr>
            <w:tcW w:w="6372" w:type="dxa"/>
            <w:tcBorders>
              <w:top w:val="nil"/>
              <w:left w:val="nil"/>
              <w:bottom w:val="nil"/>
              <w:right w:val="nil"/>
            </w:tcBorders>
          </w:tcPr>
          <w:p w14:paraId="3320A81D" w14:textId="48FF57C5" w:rsidR="00772B53" w:rsidRDefault="00772B53" w:rsidP="00AD42DB">
            <w:pPr>
              <w:spacing w:after="0"/>
              <w:jc w:val="both"/>
              <w:rPr>
                <w:rFonts w:ascii="Book Antiqua" w:hAnsi="Book Antiqua"/>
                <w:sz w:val="20"/>
                <w:szCs w:val="20"/>
              </w:rPr>
            </w:pPr>
            <w:r>
              <w:rPr>
                <w:rFonts w:ascii="Book Antiqua" w:hAnsi="Book Antiqua"/>
                <w:sz w:val="20"/>
                <w:szCs w:val="20"/>
              </w:rPr>
              <w:t>Costos por servicios</w:t>
            </w:r>
          </w:p>
        </w:tc>
        <w:tc>
          <w:tcPr>
            <w:tcW w:w="1283" w:type="dxa"/>
            <w:tcBorders>
              <w:top w:val="nil"/>
              <w:left w:val="nil"/>
              <w:bottom w:val="nil"/>
              <w:right w:val="nil"/>
            </w:tcBorders>
            <w:vAlign w:val="center"/>
          </w:tcPr>
          <w:p w14:paraId="06DE3462" w14:textId="0F00ED7D"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2,172</w:t>
            </w:r>
          </w:p>
        </w:tc>
        <w:tc>
          <w:tcPr>
            <w:tcW w:w="283" w:type="dxa"/>
            <w:tcBorders>
              <w:top w:val="nil"/>
              <w:left w:val="nil"/>
              <w:bottom w:val="nil"/>
              <w:right w:val="nil"/>
            </w:tcBorders>
            <w:vAlign w:val="center"/>
          </w:tcPr>
          <w:p w14:paraId="565E9DC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158C50E5" w14:textId="5B0B2A32"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2,585</w:t>
            </w:r>
          </w:p>
        </w:tc>
      </w:tr>
      <w:tr w:rsidR="00772B53" w14:paraId="7CCD570A" w14:textId="77777777" w:rsidTr="00A83117">
        <w:trPr>
          <w:trHeight w:val="236"/>
        </w:trPr>
        <w:tc>
          <w:tcPr>
            <w:tcW w:w="6372" w:type="dxa"/>
            <w:tcBorders>
              <w:top w:val="nil"/>
              <w:left w:val="nil"/>
              <w:bottom w:val="nil"/>
              <w:right w:val="nil"/>
            </w:tcBorders>
          </w:tcPr>
          <w:p w14:paraId="138779B3" w14:textId="416FA7AB" w:rsidR="00772B53" w:rsidRDefault="00772B53" w:rsidP="00AD42DB">
            <w:pPr>
              <w:spacing w:after="0"/>
              <w:jc w:val="both"/>
              <w:rPr>
                <w:rFonts w:ascii="Book Antiqua" w:hAnsi="Book Antiqua"/>
                <w:sz w:val="20"/>
                <w:szCs w:val="20"/>
              </w:rPr>
            </w:pPr>
            <w:r>
              <w:rPr>
                <w:rFonts w:ascii="Book Antiqua" w:hAnsi="Book Antiqua"/>
                <w:sz w:val="20"/>
                <w:szCs w:val="20"/>
              </w:rPr>
              <w:t>Costos por intereses</w:t>
            </w:r>
          </w:p>
        </w:tc>
        <w:tc>
          <w:tcPr>
            <w:tcW w:w="1283" w:type="dxa"/>
            <w:tcBorders>
              <w:top w:val="nil"/>
              <w:left w:val="nil"/>
              <w:bottom w:val="nil"/>
              <w:right w:val="nil"/>
            </w:tcBorders>
            <w:vAlign w:val="center"/>
          </w:tcPr>
          <w:p w14:paraId="4F548E16" w14:textId="10130FE6"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139</w:t>
            </w:r>
          </w:p>
        </w:tc>
        <w:tc>
          <w:tcPr>
            <w:tcW w:w="283" w:type="dxa"/>
            <w:tcBorders>
              <w:top w:val="nil"/>
              <w:left w:val="nil"/>
              <w:bottom w:val="nil"/>
              <w:right w:val="nil"/>
            </w:tcBorders>
            <w:vAlign w:val="center"/>
          </w:tcPr>
          <w:p w14:paraId="734DE33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79DBB576" w14:textId="484BEDED"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165</w:t>
            </w:r>
          </w:p>
        </w:tc>
      </w:tr>
      <w:tr w:rsidR="00772B53" w14:paraId="53255CD2" w14:textId="77777777" w:rsidTr="00A83117">
        <w:tc>
          <w:tcPr>
            <w:tcW w:w="6372" w:type="dxa"/>
            <w:tcBorders>
              <w:top w:val="nil"/>
              <w:left w:val="nil"/>
              <w:bottom w:val="nil"/>
              <w:right w:val="nil"/>
            </w:tcBorders>
          </w:tcPr>
          <w:p w14:paraId="70AFA6EB" w14:textId="77777777" w:rsidR="00772B53" w:rsidRDefault="00772B53"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1283" w:type="dxa"/>
            <w:tcBorders>
              <w:top w:val="nil"/>
              <w:left w:val="nil"/>
              <w:bottom w:val="nil"/>
              <w:right w:val="nil"/>
            </w:tcBorders>
            <w:vAlign w:val="center"/>
          </w:tcPr>
          <w:p w14:paraId="1DA37338" w14:textId="77777777"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21,127</w:t>
            </w:r>
          </w:p>
        </w:tc>
        <w:tc>
          <w:tcPr>
            <w:tcW w:w="283" w:type="dxa"/>
            <w:tcBorders>
              <w:top w:val="nil"/>
              <w:left w:val="nil"/>
              <w:bottom w:val="nil"/>
              <w:right w:val="nil"/>
            </w:tcBorders>
            <w:vAlign w:val="center"/>
          </w:tcPr>
          <w:p w14:paraId="2D503DD9" w14:textId="77777777" w:rsidR="00772B53" w:rsidRPr="00A83117" w:rsidRDefault="00772B53" w:rsidP="00A83117">
            <w:pPr>
              <w:spacing w:after="0" w:line="276" w:lineRule="auto"/>
              <w:ind w:right="30"/>
              <w:jc w:val="right"/>
              <w:rPr>
                <w:rFonts w:ascii="Book Antiqua" w:hAnsi="Book Antiqua"/>
                <w:b/>
                <w:bCs/>
                <w:sz w:val="20"/>
                <w:szCs w:val="20"/>
                <w:u w:val="double"/>
              </w:rPr>
            </w:pPr>
          </w:p>
        </w:tc>
        <w:tc>
          <w:tcPr>
            <w:tcW w:w="851" w:type="dxa"/>
            <w:tcBorders>
              <w:top w:val="nil"/>
              <w:left w:val="nil"/>
              <w:bottom w:val="nil"/>
              <w:right w:val="nil"/>
            </w:tcBorders>
            <w:vAlign w:val="center"/>
          </w:tcPr>
          <w:p w14:paraId="2287E9E9" w14:textId="5DB614FE"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77777777" w:rsidR="0088542D" w:rsidRPr="005843E5" w:rsidRDefault="0088542D" w:rsidP="00484014">
      <w:pPr>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diciembre de </w:t>
      </w:r>
      <w:r>
        <w:rPr>
          <w:rFonts w:ascii="Book Antiqua" w:hAnsi="Book Antiqua"/>
          <w:sz w:val="20"/>
          <w:szCs w:val="20"/>
        </w:rPr>
        <w:t>2019 y 2018</w:t>
      </w:r>
      <w:r w:rsidRPr="005843E5">
        <w:rPr>
          <w:rFonts w:ascii="Book Antiqua" w:hAnsi="Book Antiqua"/>
          <w:sz w:val="20"/>
          <w:szCs w:val="20"/>
        </w:rPr>
        <w:t xml:space="preserve"> p</w:t>
      </w:r>
      <w:r>
        <w:rPr>
          <w:rFonts w:ascii="Book Antiqua" w:hAnsi="Book Antiqua"/>
          <w:sz w:val="20"/>
          <w:szCs w:val="20"/>
        </w:rPr>
        <w:t xml:space="preserve">or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431B260C" w14:textId="77777777" w:rsidR="0088542D" w:rsidRDefault="0088542D" w:rsidP="00484014">
      <w:pPr>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3589CD9D" w14:textId="77777777" w:rsidR="0088542D" w:rsidRPr="00A02339" w:rsidRDefault="0088542D" w:rsidP="00484014">
      <w:pPr>
        <w:jc w:val="both"/>
        <w:rPr>
          <w:rFonts w:ascii="Book Antiqua" w:hAnsi="Book Antiqua"/>
          <w:sz w:val="20"/>
          <w:szCs w:val="20"/>
        </w:rPr>
      </w:pPr>
      <w:r w:rsidRPr="00A02339">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p>
    <w:p w14:paraId="29CA8575" w14:textId="77777777" w:rsidR="00A02339" w:rsidRPr="00A02339" w:rsidRDefault="0088542D" w:rsidP="00484014">
      <w:pPr>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77777777" w:rsidR="006C26E9" w:rsidRDefault="006C26E9" w:rsidP="00484014">
      <w:pPr>
        <w:jc w:val="both"/>
        <w:rPr>
          <w:rFonts w:ascii="Book Antiqua" w:hAnsi="Book Antiqua"/>
          <w:sz w:val="20"/>
          <w:szCs w:val="20"/>
        </w:rPr>
      </w:pPr>
    </w:p>
    <w:p w14:paraId="3FB4144A" w14:textId="486D2559" w:rsidR="006C26E9" w:rsidRPr="003C3D74" w:rsidRDefault="00600BC4"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t>PATRIMONIO</w:t>
      </w:r>
    </w:p>
    <w:p w14:paraId="7A7B4235" w14:textId="2E1D7381" w:rsidR="006C26E9" w:rsidRDefault="006C26E9">
      <w:pPr>
        <w:spacing w:after="0"/>
        <w:jc w:val="both"/>
        <w:rPr>
          <w:rFonts w:ascii="Book Antiqua" w:hAnsi="Book Antiqua"/>
          <w:sz w:val="20"/>
          <w:szCs w:val="20"/>
        </w:rPr>
      </w:pPr>
    </w:p>
    <w:p w14:paraId="3AE4EBD0" w14:textId="466DB56D" w:rsidR="00600BC4" w:rsidRDefault="00600BC4">
      <w:pPr>
        <w:spacing w:after="0"/>
        <w:jc w:val="both"/>
        <w:rPr>
          <w:rFonts w:ascii="Book Antiqua" w:hAnsi="Book Antiqua"/>
          <w:sz w:val="20"/>
          <w:szCs w:val="20"/>
        </w:rPr>
      </w:pPr>
      <w:r w:rsidRPr="00600BC4">
        <w:rPr>
          <w:rFonts w:ascii="Book Antiqua" w:hAnsi="Book Antiqua"/>
          <w:sz w:val="20"/>
          <w:szCs w:val="20"/>
        </w:rPr>
        <w:t>Al 31 de diciembre de 2021 y 2020, el patrimonio de la compañía es como sigue:</w:t>
      </w:r>
    </w:p>
    <w:p w14:paraId="79D60078" w14:textId="21DCEEB0" w:rsidR="00600BC4" w:rsidRDefault="00600BC4">
      <w:pPr>
        <w:spacing w:after="0"/>
        <w:jc w:val="both"/>
        <w:rPr>
          <w:rFonts w:ascii="Book Antiqua" w:hAnsi="Book Antiqua"/>
          <w:sz w:val="20"/>
          <w:szCs w:val="20"/>
        </w:rPr>
      </w:pPr>
    </w:p>
    <w:tbl>
      <w:tblPr>
        <w:tblW w:w="8877" w:type="dxa"/>
        <w:tblCellMar>
          <w:left w:w="70" w:type="dxa"/>
          <w:right w:w="70" w:type="dxa"/>
        </w:tblCellMar>
        <w:tblLook w:val="04A0" w:firstRow="1" w:lastRow="0" w:firstColumn="1" w:lastColumn="0" w:noHBand="0" w:noVBand="1"/>
      </w:tblPr>
      <w:tblGrid>
        <w:gridCol w:w="6237"/>
        <w:gridCol w:w="1253"/>
        <w:gridCol w:w="165"/>
        <w:gridCol w:w="1222"/>
      </w:tblGrid>
      <w:tr w:rsidR="00600BC4" w:rsidRPr="00A83117" w14:paraId="549999ED" w14:textId="77777777" w:rsidTr="00A83117">
        <w:trPr>
          <w:trHeight w:val="249"/>
        </w:trPr>
        <w:tc>
          <w:tcPr>
            <w:tcW w:w="6237" w:type="dxa"/>
            <w:vAlign w:val="center"/>
          </w:tcPr>
          <w:p w14:paraId="4B11641B"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4CF0FFFE" w14:textId="778BCED4"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lang w:eastAsia="es-EC"/>
              </w:rPr>
              <w:t>Diciembre 31,</w:t>
            </w:r>
          </w:p>
        </w:tc>
      </w:tr>
      <w:tr w:rsidR="00600BC4" w:rsidRPr="00A83117" w14:paraId="23D668EE" w14:textId="77777777" w:rsidTr="00A83117">
        <w:trPr>
          <w:trHeight w:val="249"/>
        </w:trPr>
        <w:tc>
          <w:tcPr>
            <w:tcW w:w="6237" w:type="dxa"/>
            <w:vAlign w:val="center"/>
          </w:tcPr>
          <w:p w14:paraId="319A28FE"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022355F2" w14:textId="09C81F56" w:rsidR="00600BC4" w:rsidRPr="00A83117" w:rsidRDefault="00600BC4" w:rsidP="00484014">
            <w:pPr>
              <w:spacing w:after="0" w:line="240" w:lineRule="auto"/>
              <w:jc w:val="center"/>
              <w:rPr>
                <w:rFonts w:ascii="Book Antiqua" w:eastAsia="Times New Roman" w:hAnsi="Book Antiqua" w:cs="Times New Roman"/>
                <w:b/>
                <w:bCs/>
                <w:sz w:val="20"/>
                <w:szCs w:val="20"/>
                <w:u w:val="single"/>
                <w:lang w:eastAsia="es-EC"/>
              </w:rPr>
            </w:pPr>
            <w:r w:rsidRPr="00A83117">
              <w:rPr>
                <w:rFonts w:ascii="Book Antiqua" w:eastAsia="Times New Roman" w:hAnsi="Book Antiqua" w:cs="Times New Roman"/>
                <w:b/>
                <w:bCs/>
                <w:sz w:val="20"/>
                <w:szCs w:val="20"/>
                <w:u w:val="single"/>
                <w:lang w:eastAsia="es-EC"/>
              </w:rPr>
              <w:t>2021</w:t>
            </w:r>
          </w:p>
        </w:tc>
        <w:tc>
          <w:tcPr>
            <w:tcW w:w="165" w:type="dxa"/>
            <w:vAlign w:val="center"/>
          </w:tcPr>
          <w:p w14:paraId="20A4C4D6" w14:textId="1354A626" w:rsidR="00600BC4" w:rsidRPr="00A83117" w:rsidRDefault="00600BC4" w:rsidP="00600BC4">
            <w:pPr>
              <w:spacing w:after="0"/>
              <w:rPr>
                <w:rFonts w:ascii="Book Antiqua" w:hAnsi="Book Antiqua" w:cs="Times New Roman"/>
                <w:sz w:val="20"/>
                <w:szCs w:val="20"/>
              </w:rPr>
            </w:pPr>
          </w:p>
        </w:tc>
        <w:tc>
          <w:tcPr>
            <w:tcW w:w="1222" w:type="dxa"/>
            <w:vAlign w:val="center"/>
          </w:tcPr>
          <w:p w14:paraId="6C2007C1" w14:textId="64F30AC7"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u w:val="single"/>
                <w:lang w:eastAsia="es-EC"/>
              </w:rPr>
              <w:t>2020</w:t>
            </w:r>
          </w:p>
        </w:tc>
      </w:tr>
      <w:tr w:rsidR="00600BC4" w:rsidRPr="00A83117" w14:paraId="3C714EFE" w14:textId="77777777" w:rsidTr="00A83117">
        <w:trPr>
          <w:trHeight w:val="249"/>
        </w:trPr>
        <w:tc>
          <w:tcPr>
            <w:tcW w:w="6237" w:type="dxa"/>
            <w:vAlign w:val="center"/>
          </w:tcPr>
          <w:p w14:paraId="6731E820"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52E87F87" w14:textId="6EF5503F" w:rsidR="00600BC4" w:rsidRPr="00A83117" w:rsidRDefault="00600BC4" w:rsidP="00484014">
            <w:pPr>
              <w:spacing w:after="0" w:line="240" w:lineRule="auto"/>
              <w:jc w:val="center"/>
              <w:rPr>
                <w:rFonts w:ascii="Book Antiqua" w:eastAsia="Times New Roman" w:hAnsi="Book Antiqua" w:cs="Times New Roman"/>
                <w:sz w:val="20"/>
                <w:szCs w:val="20"/>
                <w:lang w:eastAsia="es-EC"/>
              </w:rPr>
            </w:pPr>
            <w:r w:rsidRPr="00A83117">
              <w:rPr>
                <w:rFonts w:ascii="Book Antiqua" w:eastAsia="Times New Roman" w:hAnsi="Book Antiqua" w:cs="Calibri"/>
                <w:b/>
                <w:bCs/>
                <w:color w:val="000000"/>
                <w:sz w:val="20"/>
                <w:szCs w:val="20"/>
                <w:lang w:eastAsia="es-EC"/>
              </w:rPr>
              <w:t>(En U.S. dólares)</w:t>
            </w:r>
          </w:p>
        </w:tc>
      </w:tr>
      <w:tr w:rsidR="00600BC4" w:rsidRPr="00A83117" w14:paraId="55FEB1C8" w14:textId="77777777" w:rsidTr="00A83117">
        <w:trPr>
          <w:trHeight w:val="249"/>
        </w:trPr>
        <w:tc>
          <w:tcPr>
            <w:tcW w:w="6237" w:type="dxa"/>
            <w:vAlign w:val="center"/>
          </w:tcPr>
          <w:p w14:paraId="179DDEC6" w14:textId="6FA06EE9" w:rsidR="00600BC4" w:rsidRPr="00A83117" w:rsidRDefault="00600BC4" w:rsidP="0048401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7E48EEE1" w14:textId="77777777" w:rsidR="00600BC4" w:rsidRPr="00A83117" w:rsidRDefault="00600BC4" w:rsidP="00A83117">
            <w:pPr>
              <w:spacing w:after="0" w:line="240" w:lineRule="auto"/>
              <w:ind w:right="52"/>
              <w:jc w:val="right"/>
              <w:rPr>
                <w:rFonts w:ascii="Book Antiqua" w:eastAsia="Times New Roman" w:hAnsi="Book Antiqua" w:cs="Times New Roman"/>
                <w:sz w:val="20"/>
                <w:szCs w:val="20"/>
                <w:lang w:eastAsia="es-EC"/>
              </w:rPr>
            </w:pPr>
          </w:p>
        </w:tc>
        <w:tc>
          <w:tcPr>
            <w:tcW w:w="165" w:type="dxa"/>
            <w:vAlign w:val="center"/>
          </w:tcPr>
          <w:p w14:paraId="4F012F70" w14:textId="77777777" w:rsidR="00600BC4" w:rsidRPr="00A83117" w:rsidRDefault="00600BC4" w:rsidP="00A83117">
            <w:pPr>
              <w:spacing w:after="0"/>
              <w:ind w:right="52"/>
              <w:rPr>
                <w:rFonts w:ascii="Book Antiqua" w:hAnsi="Book Antiqua" w:cs="Times New Roman"/>
                <w:sz w:val="20"/>
                <w:szCs w:val="20"/>
              </w:rPr>
            </w:pPr>
          </w:p>
        </w:tc>
        <w:tc>
          <w:tcPr>
            <w:tcW w:w="1222" w:type="dxa"/>
            <w:vAlign w:val="center"/>
          </w:tcPr>
          <w:p w14:paraId="7B85C5B5" w14:textId="77777777" w:rsidR="00600BC4" w:rsidRPr="00A83117" w:rsidRDefault="00600BC4" w:rsidP="00A83117">
            <w:pPr>
              <w:spacing w:after="0"/>
              <w:ind w:right="52"/>
              <w:rPr>
                <w:rFonts w:ascii="Book Antiqua" w:hAnsi="Book Antiqua" w:cs="Times New Roman"/>
                <w:sz w:val="20"/>
                <w:szCs w:val="20"/>
              </w:rPr>
            </w:pPr>
          </w:p>
        </w:tc>
      </w:tr>
      <w:tr w:rsidR="00600BC4" w:rsidRPr="00A83117" w14:paraId="75B99192" w14:textId="77777777" w:rsidTr="00A83117">
        <w:trPr>
          <w:trHeight w:val="249"/>
        </w:trPr>
        <w:tc>
          <w:tcPr>
            <w:tcW w:w="6237" w:type="dxa"/>
            <w:vAlign w:val="center"/>
          </w:tcPr>
          <w:p w14:paraId="26F71768" w14:textId="77777777"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Capital social </w:t>
            </w:r>
          </w:p>
        </w:tc>
        <w:tc>
          <w:tcPr>
            <w:tcW w:w="1253" w:type="dxa"/>
            <w:vAlign w:val="center"/>
          </w:tcPr>
          <w:p w14:paraId="55295E65"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4,068,199</w:t>
            </w:r>
          </w:p>
        </w:tc>
        <w:tc>
          <w:tcPr>
            <w:tcW w:w="165" w:type="dxa"/>
            <w:vAlign w:val="center"/>
          </w:tcPr>
          <w:p w14:paraId="2F173B42"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29492267"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3,661,400 </w:t>
            </w:r>
          </w:p>
        </w:tc>
      </w:tr>
      <w:tr w:rsidR="00600BC4" w:rsidRPr="00A83117" w14:paraId="0250742F" w14:textId="77777777" w:rsidTr="00A83117">
        <w:trPr>
          <w:trHeight w:val="249"/>
        </w:trPr>
        <w:tc>
          <w:tcPr>
            <w:tcW w:w="6237" w:type="dxa"/>
            <w:vAlign w:val="center"/>
          </w:tcPr>
          <w:p w14:paraId="6B128B2B" w14:textId="64DFBE0F"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Reserva </w:t>
            </w:r>
            <w:r w:rsidR="00890882" w:rsidRPr="00A83117">
              <w:rPr>
                <w:rFonts w:ascii="Book Antiqua" w:eastAsia="Times New Roman" w:hAnsi="Book Antiqua" w:cs="Calibri"/>
                <w:sz w:val="20"/>
                <w:szCs w:val="20"/>
                <w:lang w:eastAsia="es-EC"/>
              </w:rPr>
              <w:t>l</w:t>
            </w:r>
            <w:r w:rsidRPr="00A83117">
              <w:rPr>
                <w:rFonts w:ascii="Book Antiqua" w:eastAsia="Times New Roman" w:hAnsi="Book Antiqua" w:cs="Calibri"/>
                <w:sz w:val="20"/>
                <w:szCs w:val="20"/>
                <w:lang w:eastAsia="es-EC"/>
              </w:rPr>
              <w:t>egal</w:t>
            </w:r>
          </w:p>
        </w:tc>
        <w:tc>
          <w:tcPr>
            <w:tcW w:w="1253" w:type="dxa"/>
            <w:vAlign w:val="center"/>
          </w:tcPr>
          <w:p w14:paraId="476ACBDA"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119,574</w:t>
            </w:r>
          </w:p>
        </w:tc>
        <w:tc>
          <w:tcPr>
            <w:tcW w:w="165" w:type="dxa"/>
            <w:vAlign w:val="center"/>
          </w:tcPr>
          <w:p w14:paraId="671B4E2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1D91ED7C"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104,043 </w:t>
            </w:r>
          </w:p>
        </w:tc>
      </w:tr>
      <w:tr w:rsidR="00600BC4" w:rsidRPr="00A83117" w14:paraId="533A830A" w14:textId="77777777" w:rsidTr="00A83117">
        <w:trPr>
          <w:trHeight w:val="249"/>
        </w:trPr>
        <w:tc>
          <w:tcPr>
            <w:tcW w:w="6237" w:type="dxa"/>
            <w:vAlign w:val="center"/>
          </w:tcPr>
          <w:p w14:paraId="6385E326" w14:textId="77777777"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Aportes para Futuro Aumento de capital</w:t>
            </w:r>
          </w:p>
        </w:tc>
        <w:tc>
          <w:tcPr>
            <w:tcW w:w="1253" w:type="dxa"/>
            <w:vAlign w:val="center"/>
          </w:tcPr>
          <w:p w14:paraId="0C9BECB6"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0</w:t>
            </w:r>
          </w:p>
        </w:tc>
        <w:tc>
          <w:tcPr>
            <w:tcW w:w="165" w:type="dxa"/>
            <w:vAlign w:val="center"/>
          </w:tcPr>
          <w:p w14:paraId="54D4CA4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0260B633"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 406,800 </w:t>
            </w:r>
          </w:p>
        </w:tc>
      </w:tr>
      <w:tr w:rsidR="00600BC4" w:rsidRPr="00A83117" w14:paraId="01EB3F81" w14:textId="77777777" w:rsidTr="00A83117">
        <w:trPr>
          <w:trHeight w:val="113"/>
        </w:trPr>
        <w:tc>
          <w:tcPr>
            <w:tcW w:w="6237" w:type="dxa"/>
            <w:vAlign w:val="center"/>
          </w:tcPr>
          <w:p w14:paraId="06C1FF8A" w14:textId="77777777" w:rsidR="00600BC4" w:rsidRPr="00A83117" w:rsidRDefault="00600BC4" w:rsidP="00A83117">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Déficit acumulado</w:t>
            </w:r>
          </w:p>
        </w:tc>
        <w:tc>
          <w:tcPr>
            <w:tcW w:w="1253" w:type="dxa"/>
            <w:tcMar>
              <w:top w:w="55" w:type="dxa"/>
              <w:bottom w:w="55" w:type="dxa"/>
            </w:tcMar>
            <w:vAlign w:val="center"/>
          </w:tcPr>
          <w:p w14:paraId="32A64D33" w14:textId="2F0C213C"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(3,4</w:t>
            </w:r>
            <w:r w:rsidR="00946DF5">
              <w:rPr>
                <w:rFonts w:ascii="Book Antiqua" w:eastAsia="Times New Roman" w:hAnsi="Book Antiqua" w:cs="Calibri"/>
                <w:sz w:val="20"/>
                <w:szCs w:val="20"/>
                <w:u w:val="single"/>
                <w:lang w:eastAsia="es-EC"/>
              </w:rPr>
              <w:t>70,13</w:t>
            </w:r>
            <w:r w:rsidR="00881245">
              <w:rPr>
                <w:rFonts w:ascii="Book Antiqua" w:eastAsia="Times New Roman" w:hAnsi="Book Antiqua" w:cs="Calibri"/>
                <w:sz w:val="20"/>
                <w:szCs w:val="20"/>
                <w:u w:val="single"/>
                <w:lang w:eastAsia="es-EC"/>
              </w:rPr>
              <w:t>2</w:t>
            </w:r>
            <w:r w:rsidRPr="00A83117">
              <w:rPr>
                <w:rFonts w:ascii="Book Antiqua" w:eastAsia="Times New Roman" w:hAnsi="Book Antiqua" w:cs="Calibri"/>
                <w:sz w:val="20"/>
                <w:szCs w:val="20"/>
                <w:u w:val="single"/>
                <w:lang w:eastAsia="es-EC"/>
              </w:rPr>
              <w:t>)</w:t>
            </w:r>
          </w:p>
        </w:tc>
        <w:tc>
          <w:tcPr>
            <w:tcW w:w="165" w:type="dxa"/>
            <w:vAlign w:val="center"/>
          </w:tcPr>
          <w:p w14:paraId="30EC6B28" w14:textId="77777777" w:rsidR="00600BC4" w:rsidRPr="00A83117" w:rsidRDefault="00600BC4" w:rsidP="00A83117">
            <w:pPr>
              <w:spacing w:after="0" w:line="240" w:lineRule="auto"/>
              <w:ind w:right="52"/>
              <w:rPr>
                <w:rFonts w:ascii="Book Antiqua" w:eastAsia="Times New Roman" w:hAnsi="Book Antiqua" w:cs="Calibri"/>
                <w:sz w:val="20"/>
                <w:szCs w:val="20"/>
                <w:u w:val="single"/>
                <w:lang w:eastAsia="es-EC"/>
              </w:rPr>
            </w:pPr>
          </w:p>
        </w:tc>
        <w:tc>
          <w:tcPr>
            <w:tcW w:w="1222" w:type="dxa"/>
            <w:tcMar>
              <w:top w:w="55" w:type="dxa"/>
              <w:bottom w:w="55" w:type="dxa"/>
            </w:tcMar>
            <w:vAlign w:val="center"/>
          </w:tcPr>
          <w:p w14:paraId="78D797E6" w14:textId="07DDA6B2"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(3,672,853) </w:t>
            </w:r>
          </w:p>
        </w:tc>
      </w:tr>
      <w:tr w:rsidR="00600BC4" w:rsidRPr="00A83117" w14:paraId="1B51898F" w14:textId="77777777" w:rsidTr="00A83117">
        <w:trPr>
          <w:trHeight w:val="249"/>
        </w:trPr>
        <w:tc>
          <w:tcPr>
            <w:tcW w:w="6237" w:type="dxa"/>
            <w:vAlign w:val="center"/>
          </w:tcPr>
          <w:p w14:paraId="38EFEF89" w14:textId="20C2E38D" w:rsidR="00600BC4" w:rsidRPr="00A83117" w:rsidRDefault="00600BC4" w:rsidP="00772B53">
            <w:pPr>
              <w:spacing w:after="0" w:line="276" w:lineRule="auto"/>
              <w:rPr>
                <w:rFonts w:ascii="Book Antiqua" w:eastAsia="Times New Roman" w:hAnsi="Book Antiqua" w:cs="Calibri"/>
                <w:b/>
                <w:bCs/>
                <w:sz w:val="20"/>
                <w:szCs w:val="20"/>
                <w:lang w:eastAsia="es-EC"/>
              </w:rPr>
            </w:pPr>
            <w:r w:rsidRPr="00A83117">
              <w:rPr>
                <w:rFonts w:ascii="Book Antiqua" w:eastAsia="Times New Roman" w:hAnsi="Book Antiqua" w:cs="Calibri"/>
                <w:b/>
                <w:bCs/>
                <w:sz w:val="20"/>
                <w:szCs w:val="20"/>
                <w:lang w:eastAsia="es-EC"/>
              </w:rPr>
              <w:t>Total</w:t>
            </w:r>
          </w:p>
        </w:tc>
        <w:tc>
          <w:tcPr>
            <w:tcW w:w="1253" w:type="dxa"/>
            <w:tcMar>
              <w:top w:w="55" w:type="dxa"/>
              <w:bottom w:w="55" w:type="dxa"/>
            </w:tcMar>
            <w:vAlign w:val="center"/>
          </w:tcPr>
          <w:p w14:paraId="1343D011" w14:textId="458CF7AD" w:rsidR="00600BC4" w:rsidRPr="00A83117" w:rsidRDefault="00600BC4" w:rsidP="00A83117">
            <w:pPr>
              <w:spacing w:after="0" w:line="276" w:lineRule="auto"/>
              <w:ind w:right="52"/>
              <w:jc w:val="right"/>
              <w:rPr>
                <w:rFonts w:ascii="Book Antiqua" w:eastAsia="Times New Roman" w:hAnsi="Book Antiqua" w:cs="Calibri"/>
                <w:b/>
                <w:bCs/>
                <w:sz w:val="20"/>
                <w:szCs w:val="20"/>
                <w:u w:val="double"/>
                <w:lang w:eastAsia="es-EC"/>
              </w:rPr>
            </w:pPr>
            <w:r w:rsidRPr="00A83117">
              <w:rPr>
                <w:rFonts w:ascii="Book Antiqua" w:eastAsia="Times New Roman" w:hAnsi="Book Antiqua" w:cs="Calibri"/>
                <w:b/>
                <w:bCs/>
                <w:sz w:val="20"/>
                <w:szCs w:val="20"/>
                <w:u w:val="double"/>
                <w:lang w:eastAsia="es-EC"/>
              </w:rPr>
              <w:t xml:space="preserve">      7</w:t>
            </w:r>
            <w:r w:rsidR="00881245">
              <w:rPr>
                <w:rFonts w:ascii="Book Antiqua" w:eastAsia="Times New Roman" w:hAnsi="Book Antiqua" w:cs="Calibri"/>
                <w:b/>
                <w:bCs/>
                <w:sz w:val="20"/>
                <w:szCs w:val="20"/>
                <w:u w:val="double"/>
                <w:lang w:eastAsia="es-EC"/>
              </w:rPr>
              <w:t>17,641</w:t>
            </w:r>
          </w:p>
        </w:tc>
        <w:tc>
          <w:tcPr>
            <w:tcW w:w="165" w:type="dxa"/>
            <w:vAlign w:val="center"/>
          </w:tcPr>
          <w:p w14:paraId="2B91CFF4" w14:textId="77777777" w:rsidR="00600BC4" w:rsidRPr="00A83117" w:rsidRDefault="00600BC4" w:rsidP="00A83117">
            <w:pPr>
              <w:spacing w:after="0" w:line="276" w:lineRule="auto"/>
              <w:ind w:right="52"/>
              <w:rPr>
                <w:rFonts w:ascii="Book Antiqua" w:hAnsi="Book Antiqua" w:cs="Times New Roman"/>
                <w:b/>
                <w:bCs/>
                <w:sz w:val="20"/>
                <w:szCs w:val="20"/>
                <w:u w:val="double"/>
              </w:rPr>
            </w:pPr>
          </w:p>
        </w:tc>
        <w:tc>
          <w:tcPr>
            <w:tcW w:w="1222" w:type="dxa"/>
            <w:tcMar>
              <w:top w:w="55" w:type="dxa"/>
              <w:bottom w:w="55" w:type="dxa"/>
            </w:tcMar>
            <w:vAlign w:val="center"/>
          </w:tcPr>
          <w:p w14:paraId="13E38AD3" w14:textId="5D50B123" w:rsidR="00600BC4" w:rsidRPr="00A83117" w:rsidRDefault="00600BC4" w:rsidP="00A83117">
            <w:pPr>
              <w:spacing w:after="0" w:line="276" w:lineRule="auto"/>
              <w:ind w:right="52"/>
              <w:jc w:val="right"/>
              <w:rPr>
                <w:rFonts w:ascii="Book Antiqua" w:hAnsi="Book Antiqua"/>
                <w:b/>
                <w:bCs/>
                <w:sz w:val="20"/>
                <w:szCs w:val="20"/>
                <w:u w:val="double"/>
              </w:rPr>
            </w:pPr>
            <w:r w:rsidRPr="00A83117">
              <w:rPr>
                <w:rFonts w:ascii="Book Antiqua" w:eastAsia="Times New Roman" w:hAnsi="Book Antiqua" w:cs="Calibri"/>
                <w:b/>
                <w:bCs/>
                <w:sz w:val="20"/>
                <w:szCs w:val="20"/>
                <w:u w:val="double"/>
                <w:lang w:eastAsia="es-EC"/>
              </w:rPr>
              <w:t xml:space="preserve">       499,390 </w:t>
            </w:r>
          </w:p>
        </w:tc>
      </w:tr>
    </w:tbl>
    <w:p w14:paraId="33BD896A" w14:textId="77777777" w:rsidR="00600BC4" w:rsidRDefault="00600BC4">
      <w:pPr>
        <w:spacing w:after="0"/>
        <w:jc w:val="both"/>
        <w:rPr>
          <w:rFonts w:ascii="Book Antiqua" w:hAnsi="Book Antiqua"/>
          <w:sz w:val="20"/>
          <w:szCs w:val="20"/>
        </w:rPr>
      </w:pPr>
    </w:p>
    <w:p w14:paraId="65A7D799" w14:textId="321D4704" w:rsidR="006C26E9" w:rsidRDefault="00600BC4">
      <w:pPr>
        <w:spacing w:after="0"/>
        <w:jc w:val="both"/>
        <w:rPr>
          <w:rFonts w:ascii="Book Antiqua" w:hAnsi="Book Antiqua"/>
          <w:sz w:val="20"/>
          <w:szCs w:val="20"/>
        </w:rPr>
      </w:pPr>
      <w:r w:rsidRPr="00A83117">
        <w:rPr>
          <w:rFonts w:ascii="Book Antiqua" w:hAnsi="Book Antiqua"/>
          <w:b/>
          <w:bCs/>
          <w:i/>
          <w:iCs/>
          <w:sz w:val="20"/>
          <w:szCs w:val="20"/>
          <w:u w:val="single"/>
        </w:rPr>
        <w:t xml:space="preserve">Capital </w:t>
      </w:r>
      <w:r w:rsidR="00772B53" w:rsidRPr="00A83117">
        <w:rPr>
          <w:rFonts w:ascii="Book Antiqua" w:hAnsi="Book Antiqua"/>
          <w:b/>
          <w:bCs/>
          <w:i/>
          <w:iCs/>
          <w:sz w:val="20"/>
          <w:szCs w:val="20"/>
          <w:u w:val="single"/>
        </w:rPr>
        <w:t>social. -</w:t>
      </w:r>
      <w:r>
        <w:rPr>
          <w:rFonts w:ascii="Book Antiqua" w:hAnsi="Book Antiqua"/>
          <w:sz w:val="20"/>
          <w:szCs w:val="20"/>
        </w:rPr>
        <w:t xml:space="preserve"> </w:t>
      </w:r>
      <w:r w:rsidR="003300BA">
        <w:rPr>
          <w:rFonts w:ascii="Book Antiqua" w:hAnsi="Book Antiqua"/>
          <w:sz w:val="20"/>
          <w:szCs w:val="20"/>
        </w:rPr>
        <w:t>El Capital Social de la compañía es de US$ 3.661.400, dividido en igual número de acciones de un dólar de los Estados Unidos de América (US$ 1.00) cada una.</w:t>
      </w:r>
    </w:p>
    <w:p w14:paraId="674AEA4D" w14:textId="4C1C5E47" w:rsidR="00A83117" w:rsidRDefault="00A83117">
      <w:pPr>
        <w:spacing w:after="0" w:line="240" w:lineRule="auto"/>
        <w:rPr>
          <w:rFonts w:ascii="Book Antiqua" w:hAnsi="Book Antiqua"/>
          <w:b/>
          <w:sz w:val="20"/>
          <w:szCs w:val="20"/>
        </w:rPr>
      </w:pPr>
      <w:r>
        <w:rPr>
          <w:rFonts w:ascii="Book Antiqua" w:hAnsi="Book Antiqua"/>
          <w:b/>
          <w:sz w:val="20"/>
          <w:szCs w:val="20"/>
        </w:rPr>
        <w:br w:type="page"/>
      </w:r>
    </w:p>
    <w:p w14:paraId="2910FAC6" w14:textId="77777777" w:rsidR="003C3D74" w:rsidRDefault="003C3D74">
      <w:pPr>
        <w:spacing w:after="0"/>
        <w:jc w:val="both"/>
        <w:rPr>
          <w:rFonts w:ascii="Book Antiqua" w:hAnsi="Book Antiqua"/>
          <w:b/>
          <w:i/>
          <w:iCs/>
          <w:sz w:val="20"/>
          <w:szCs w:val="20"/>
          <w:u w:val="single"/>
        </w:rPr>
      </w:pPr>
    </w:p>
    <w:p w14:paraId="79670BA7" w14:textId="43798C87" w:rsidR="006C26E9" w:rsidRDefault="00600BC4">
      <w:pPr>
        <w:spacing w:after="0"/>
        <w:jc w:val="both"/>
        <w:rPr>
          <w:rFonts w:ascii="Book Antiqua" w:hAnsi="Book Antiqua"/>
          <w:sz w:val="20"/>
          <w:szCs w:val="20"/>
        </w:rPr>
      </w:pPr>
      <w:r w:rsidRPr="00A83117">
        <w:rPr>
          <w:rFonts w:ascii="Book Antiqua" w:hAnsi="Book Antiqua"/>
          <w:b/>
          <w:i/>
          <w:iCs/>
          <w:sz w:val="20"/>
          <w:szCs w:val="20"/>
          <w:u w:val="single"/>
        </w:rPr>
        <w:t xml:space="preserve">Reserva </w:t>
      </w:r>
      <w:r w:rsidR="00772B53" w:rsidRPr="00A83117">
        <w:rPr>
          <w:rFonts w:ascii="Book Antiqua" w:hAnsi="Book Antiqua"/>
          <w:b/>
          <w:i/>
          <w:iCs/>
          <w:sz w:val="20"/>
          <w:szCs w:val="20"/>
          <w:u w:val="single"/>
        </w:rPr>
        <w:t>Legal. -</w:t>
      </w:r>
      <w:r>
        <w:rPr>
          <w:rFonts w:ascii="Book Antiqua" w:hAnsi="Book Antiqua"/>
          <w:b/>
          <w:sz w:val="20"/>
          <w:szCs w:val="20"/>
        </w:rPr>
        <w:t xml:space="preserve"> </w:t>
      </w:r>
      <w:r w:rsidR="003300BA">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68"/>
        <w:gridCol w:w="866"/>
      </w:tblGrid>
      <w:tr w:rsidR="00A83117" w14:paraId="3417D966" w14:textId="77777777" w:rsidTr="00A83117">
        <w:trPr>
          <w:trHeight w:val="236"/>
        </w:trPr>
        <w:tc>
          <w:tcPr>
            <w:tcW w:w="6467" w:type="dxa"/>
            <w:tcBorders>
              <w:top w:val="nil"/>
              <w:left w:val="nil"/>
              <w:bottom w:val="nil"/>
              <w:right w:val="nil"/>
            </w:tcBorders>
          </w:tcPr>
          <w:p w14:paraId="0136FC83"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0D26FCD" w14:textId="48AFAFBA"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7BD0C4DF" w14:textId="77777777" w:rsidTr="00A83117">
        <w:trPr>
          <w:trHeight w:val="236"/>
        </w:trPr>
        <w:tc>
          <w:tcPr>
            <w:tcW w:w="6467" w:type="dxa"/>
            <w:tcBorders>
              <w:top w:val="nil"/>
              <w:left w:val="nil"/>
              <w:bottom w:val="nil"/>
              <w:right w:val="nil"/>
            </w:tcBorders>
          </w:tcPr>
          <w:p w14:paraId="059F781A"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51CF32A5" w14:textId="16F54093"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14D6BC6F" w14:textId="12B10346"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0D07B5A9" w14:textId="7C2809E0"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A83117" w14:paraId="1D0A7AD9" w14:textId="77777777" w:rsidTr="00A83117">
        <w:trPr>
          <w:trHeight w:val="236"/>
        </w:trPr>
        <w:tc>
          <w:tcPr>
            <w:tcW w:w="6467" w:type="dxa"/>
            <w:tcBorders>
              <w:top w:val="nil"/>
              <w:left w:val="nil"/>
              <w:bottom w:val="nil"/>
              <w:right w:val="nil"/>
            </w:tcBorders>
          </w:tcPr>
          <w:p w14:paraId="5D2AF574"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C1497A5" w14:textId="59BAFE40"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A83117" w14:paraId="7752B366" w14:textId="77777777" w:rsidTr="00A83117">
        <w:trPr>
          <w:trHeight w:val="236"/>
        </w:trPr>
        <w:tc>
          <w:tcPr>
            <w:tcW w:w="6467" w:type="dxa"/>
            <w:tcBorders>
              <w:top w:val="nil"/>
              <w:left w:val="nil"/>
              <w:bottom w:val="nil"/>
              <w:right w:val="nil"/>
            </w:tcBorders>
          </w:tcPr>
          <w:p w14:paraId="35F225F9"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25A78365" w14:textId="77777777" w:rsidR="00A83117" w:rsidRDefault="00A83117" w:rsidP="00A83117">
            <w:pPr>
              <w:spacing w:after="0"/>
              <w:jc w:val="center"/>
              <w:rPr>
                <w:rFonts w:ascii="Book Antiqua" w:hAnsi="Book Antiqua"/>
                <w:b/>
                <w:sz w:val="20"/>
                <w:szCs w:val="20"/>
              </w:rPr>
            </w:pPr>
          </w:p>
        </w:tc>
        <w:tc>
          <w:tcPr>
            <w:tcW w:w="268" w:type="dxa"/>
            <w:tcBorders>
              <w:top w:val="nil"/>
              <w:left w:val="nil"/>
              <w:bottom w:val="nil"/>
              <w:right w:val="nil"/>
            </w:tcBorders>
          </w:tcPr>
          <w:p w14:paraId="26688D8A" w14:textId="77777777"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140AA46D" w14:textId="77777777" w:rsidR="00A83117" w:rsidRDefault="00A83117" w:rsidP="00A83117">
            <w:pPr>
              <w:spacing w:after="0"/>
              <w:jc w:val="center"/>
              <w:rPr>
                <w:rFonts w:ascii="Book Antiqua" w:hAnsi="Book Antiqua"/>
                <w:b/>
                <w:sz w:val="20"/>
                <w:szCs w:val="20"/>
              </w:rPr>
            </w:pPr>
          </w:p>
        </w:tc>
      </w:tr>
      <w:tr w:rsidR="00772B53" w14:paraId="7933F156" w14:textId="77777777" w:rsidTr="00A83117">
        <w:tc>
          <w:tcPr>
            <w:tcW w:w="6467" w:type="dxa"/>
            <w:tcBorders>
              <w:top w:val="nil"/>
              <w:left w:val="nil"/>
              <w:bottom w:val="nil"/>
              <w:right w:val="nil"/>
            </w:tcBorders>
          </w:tcPr>
          <w:p w14:paraId="11FBF44D" w14:textId="77777777" w:rsidR="00772B53" w:rsidRDefault="00772B53">
            <w:pPr>
              <w:spacing w:after="0" w:line="276" w:lineRule="auto"/>
              <w:rPr>
                <w:rFonts w:ascii="Book Antiqua" w:hAnsi="Book Antiqua"/>
                <w:sz w:val="20"/>
                <w:szCs w:val="20"/>
              </w:rPr>
            </w:pPr>
            <w:r>
              <w:rPr>
                <w:rFonts w:ascii="Book Antiqua" w:hAnsi="Book Antiqua"/>
                <w:sz w:val="20"/>
                <w:szCs w:val="20"/>
              </w:rPr>
              <w:t>Saldo al inicio del año</w:t>
            </w:r>
          </w:p>
        </w:tc>
        <w:tc>
          <w:tcPr>
            <w:tcW w:w="1188" w:type="dxa"/>
            <w:tcBorders>
              <w:top w:val="nil"/>
              <w:left w:val="nil"/>
              <w:bottom w:val="nil"/>
              <w:right w:val="nil"/>
            </w:tcBorders>
          </w:tcPr>
          <w:p w14:paraId="09D7E413" w14:textId="7777777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104,043</w:t>
            </w:r>
          </w:p>
        </w:tc>
        <w:tc>
          <w:tcPr>
            <w:tcW w:w="268" w:type="dxa"/>
            <w:tcBorders>
              <w:top w:val="nil"/>
              <w:left w:val="nil"/>
              <w:bottom w:val="nil"/>
              <w:right w:val="nil"/>
            </w:tcBorders>
          </w:tcPr>
          <w:p w14:paraId="58F5D672" w14:textId="77777777" w:rsidR="00772B53" w:rsidRDefault="00772B53" w:rsidP="00A83117">
            <w:pPr>
              <w:spacing w:after="0" w:line="276" w:lineRule="auto"/>
              <w:jc w:val="right"/>
              <w:rPr>
                <w:rFonts w:ascii="Book Antiqua" w:hAnsi="Book Antiqua"/>
                <w:sz w:val="20"/>
                <w:szCs w:val="20"/>
              </w:rPr>
            </w:pPr>
          </w:p>
        </w:tc>
        <w:tc>
          <w:tcPr>
            <w:tcW w:w="866" w:type="dxa"/>
            <w:tcBorders>
              <w:top w:val="nil"/>
              <w:left w:val="nil"/>
              <w:bottom w:val="nil"/>
              <w:right w:val="nil"/>
            </w:tcBorders>
          </w:tcPr>
          <w:p w14:paraId="3A5565EC" w14:textId="0C84AD3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0</w:t>
            </w:r>
          </w:p>
        </w:tc>
      </w:tr>
      <w:tr w:rsidR="00772B53" w14:paraId="0FF12BC7" w14:textId="77777777" w:rsidTr="00A83117">
        <w:tc>
          <w:tcPr>
            <w:tcW w:w="6467" w:type="dxa"/>
            <w:tcBorders>
              <w:top w:val="nil"/>
              <w:left w:val="nil"/>
              <w:bottom w:val="nil"/>
              <w:right w:val="nil"/>
            </w:tcBorders>
          </w:tcPr>
          <w:p w14:paraId="58BE71F1" w14:textId="77777777" w:rsidR="00772B53" w:rsidRDefault="00772B53">
            <w:pPr>
              <w:spacing w:after="0" w:line="276" w:lineRule="auto"/>
              <w:rPr>
                <w:rFonts w:ascii="Book Antiqua" w:hAnsi="Book Antiqua"/>
                <w:sz w:val="20"/>
                <w:szCs w:val="20"/>
              </w:rPr>
            </w:pPr>
            <w:r>
              <w:rPr>
                <w:rFonts w:ascii="Book Antiqua" w:hAnsi="Book Antiqua"/>
                <w:sz w:val="20"/>
                <w:szCs w:val="20"/>
              </w:rPr>
              <w:t>(+) Apropiación de utilidades</w:t>
            </w:r>
          </w:p>
        </w:tc>
        <w:tc>
          <w:tcPr>
            <w:tcW w:w="1188" w:type="dxa"/>
            <w:tcBorders>
              <w:top w:val="nil"/>
              <w:left w:val="nil"/>
              <w:bottom w:val="nil"/>
              <w:right w:val="nil"/>
            </w:tcBorders>
          </w:tcPr>
          <w:p w14:paraId="1D261494" w14:textId="78EE83FE" w:rsidR="00772B53" w:rsidRPr="005D3FEB" w:rsidRDefault="00D96C93" w:rsidP="00A83117">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15,531</w:t>
            </w:r>
          </w:p>
        </w:tc>
        <w:tc>
          <w:tcPr>
            <w:tcW w:w="268" w:type="dxa"/>
            <w:tcBorders>
              <w:top w:val="nil"/>
              <w:left w:val="nil"/>
              <w:bottom w:val="nil"/>
              <w:right w:val="nil"/>
            </w:tcBorders>
          </w:tcPr>
          <w:p w14:paraId="6796123E" w14:textId="77777777" w:rsidR="00772B53" w:rsidRDefault="00772B53" w:rsidP="00A83117">
            <w:pPr>
              <w:spacing w:after="0" w:line="276" w:lineRule="auto"/>
              <w:jc w:val="right"/>
              <w:rPr>
                <w:rFonts w:ascii="Book Antiqua" w:hAnsi="Book Antiqua"/>
                <w:sz w:val="20"/>
                <w:szCs w:val="20"/>
                <w:u w:val="single"/>
              </w:rPr>
            </w:pPr>
          </w:p>
        </w:tc>
        <w:tc>
          <w:tcPr>
            <w:tcW w:w="866" w:type="dxa"/>
            <w:tcBorders>
              <w:top w:val="nil"/>
              <w:left w:val="nil"/>
              <w:bottom w:val="nil"/>
              <w:right w:val="nil"/>
            </w:tcBorders>
          </w:tcPr>
          <w:p w14:paraId="58F02610" w14:textId="6A30A77B" w:rsidR="00772B53" w:rsidRDefault="00772B53" w:rsidP="00A83117">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772B53" w14:paraId="3990D786" w14:textId="77777777" w:rsidTr="00A83117">
        <w:tc>
          <w:tcPr>
            <w:tcW w:w="6467" w:type="dxa"/>
            <w:tcBorders>
              <w:top w:val="nil"/>
              <w:left w:val="nil"/>
              <w:bottom w:val="nil"/>
              <w:right w:val="nil"/>
            </w:tcBorders>
          </w:tcPr>
          <w:p w14:paraId="32291D5A"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6E57D80A" w14:textId="77777777"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119,574</w:t>
            </w:r>
          </w:p>
        </w:tc>
        <w:tc>
          <w:tcPr>
            <w:tcW w:w="268" w:type="dxa"/>
            <w:tcBorders>
              <w:top w:val="nil"/>
              <w:left w:val="nil"/>
              <w:bottom w:val="nil"/>
              <w:right w:val="nil"/>
            </w:tcBorders>
          </w:tcPr>
          <w:p w14:paraId="4B1A4642" w14:textId="77777777" w:rsidR="00772B53" w:rsidRPr="00D96C93" w:rsidRDefault="00772B53" w:rsidP="00A83117">
            <w:pPr>
              <w:spacing w:after="0" w:line="276" w:lineRule="auto"/>
              <w:jc w:val="right"/>
              <w:rPr>
                <w:rFonts w:ascii="Book Antiqua" w:hAnsi="Book Antiqua"/>
                <w:b/>
                <w:bCs/>
                <w:sz w:val="20"/>
                <w:szCs w:val="20"/>
                <w:u w:val="double"/>
              </w:rPr>
            </w:pPr>
          </w:p>
        </w:tc>
        <w:tc>
          <w:tcPr>
            <w:tcW w:w="866" w:type="dxa"/>
            <w:tcBorders>
              <w:top w:val="nil"/>
              <w:left w:val="nil"/>
              <w:bottom w:val="nil"/>
              <w:right w:val="nil"/>
            </w:tcBorders>
          </w:tcPr>
          <w:p w14:paraId="3B07E960" w14:textId="0346B855"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104,043</w:t>
            </w:r>
          </w:p>
        </w:tc>
      </w:tr>
    </w:tbl>
    <w:p w14:paraId="6EE3BCBC" w14:textId="0B714EB5" w:rsidR="00487C52" w:rsidRDefault="00487C52" w:rsidP="00772B53">
      <w:pPr>
        <w:spacing w:after="0"/>
        <w:jc w:val="both"/>
        <w:rPr>
          <w:rFonts w:ascii="Book Antiqua" w:hAnsi="Book Antiqua"/>
          <w:b/>
          <w:sz w:val="20"/>
          <w:szCs w:val="20"/>
        </w:rPr>
      </w:pPr>
    </w:p>
    <w:p w14:paraId="14E521E4" w14:textId="77777777" w:rsidR="003C3D74" w:rsidRDefault="003C3D74" w:rsidP="00772B53">
      <w:pPr>
        <w:spacing w:after="0"/>
        <w:jc w:val="both"/>
        <w:rPr>
          <w:rFonts w:ascii="Book Antiqua" w:hAnsi="Book Antiqua"/>
          <w:b/>
          <w:sz w:val="20"/>
          <w:szCs w:val="20"/>
        </w:rPr>
      </w:pPr>
    </w:p>
    <w:p w14:paraId="645A9F6D" w14:textId="71893745" w:rsidR="006C26E9" w:rsidRDefault="00965ABB" w:rsidP="00487C52">
      <w:pPr>
        <w:spacing w:after="0"/>
        <w:jc w:val="both"/>
        <w:rPr>
          <w:rFonts w:ascii="Book Antiqua" w:hAnsi="Book Antiqua"/>
          <w:sz w:val="20"/>
          <w:szCs w:val="20"/>
        </w:rPr>
      </w:pPr>
      <w:r>
        <w:rPr>
          <w:rFonts w:ascii="Book Antiqua" w:hAnsi="Book Antiqua"/>
          <w:b/>
          <w:sz w:val="20"/>
          <w:szCs w:val="20"/>
        </w:rPr>
        <w:t xml:space="preserve">Déficit </w:t>
      </w:r>
      <w:r w:rsidR="00772B53">
        <w:rPr>
          <w:rFonts w:ascii="Book Antiqua" w:hAnsi="Book Antiqua"/>
          <w:b/>
          <w:sz w:val="20"/>
          <w:szCs w:val="20"/>
        </w:rPr>
        <w:t xml:space="preserve">Acumulado. </w:t>
      </w:r>
      <w:r w:rsidR="00D96C93">
        <w:rPr>
          <w:rFonts w:ascii="Book Antiqua" w:hAnsi="Book Antiqua"/>
          <w:b/>
          <w:sz w:val="20"/>
          <w:szCs w:val="20"/>
        </w:rPr>
        <w:t>–</w:t>
      </w:r>
      <w:r>
        <w:rPr>
          <w:rFonts w:ascii="Book Antiqua" w:hAnsi="Book Antiqua"/>
          <w:b/>
          <w:sz w:val="20"/>
          <w:szCs w:val="20"/>
        </w:rPr>
        <w:t xml:space="preserve"> </w:t>
      </w:r>
      <w:r w:rsidRPr="007662B7">
        <w:rPr>
          <w:rFonts w:ascii="Book Antiqua" w:hAnsi="Book Antiqua"/>
          <w:sz w:val="20"/>
          <w:szCs w:val="20"/>
        </w:rPr>
        <w:t xml:space="preserve">Al 31 de diciembre de </w:t>
      </w:r>
      <w:r>
        <w:rPr>
          <w:rFonts w:ascii="Book Antiqua" w:hAnsi="Book Antiqua"/>
          <w:sz w:val="20"/>
          <w:szCs w:val="20"/>
        </w:rPr>
        <w:t>2021 y 2020</w:t>
      </w:r>
      <w:r w:rsidRPr="007662B7">
        <w:rPr>
          <w:rFonts w:ascii="Book Antiqua" w:hAnsi="Book Antiqua"/>
          <w:sz w:val="20"/>
          <w:szCs w:val="20"/>
        </w:rPr>
        <w:t xml:space="preserve">, un resumen de los </w:t>
      </w:r>
      <w:r>
        <w:rPr>
          <w:rFonts w:ascii="Book Antiqua" w:hAnsi="Book Antiqua"/>
          <w:sz w:val="20"/>
          <w:szCs w:val="20"/>
        </w:rPr>
        <w:t xml:space="preserve">saldos que conforman el déficit </w:t>
      </w:r>
      <w:r w:rsidRPr="007662B7">
        <w:rPr>
          <w:rFonts w:ascii="Book Antiqua" w:hAnsi="Book Antiqua"/>
          <w:sz w:val="20"/>
          <w:szCs w:val="20"/>
        </w:rPr>
        <w:t>acumulado es como sigue:</w:t>
      </w:r>
    </w:p>
    <w:p w14:paraId="58C40E9D" w14:textId="77777777" w:rsidR="00965ABB" w:rsidRDefault="00965ABB" w:rsidP="00487C52">
      <w:pPr>
        <w:spacing w:after="0"/>
        <w:jc w:val="both"/>
        <w:rPr>
          <w:rFonts w:ascii="Book Antiqua" w:hAnsi="Book Antiqua"/>
          <w:b/>
          <w:sz w:val="20"/>
          <w:szCs w:val="20"/>
        </w:rPr>
      </w:pPr>
    </w:p>
    <w:tbl>
      <w:tblPr>
        <w:tblStyle w:val="Tablaconcuadrcula"/>
        <w:tblW w:w="8789" w:type="dxa"/>
        <w:tblLook w:val="04A0" w:firstRow="1" w:lastRow="0" w:firstColumn="1" w:lastColumn="0" w:noHBand="0" w:noVBand="1"/>
      </w:tblPr>
      <w:tblGrid>
        <w:gridCol w:w="6222"/>
        <w:gridCol w:w="1150"/>
        <w:gridCol w:w="267"/>
        <w:gridCol w:w="1150"/>
      </w:tblGrid>
      <w:tr w:rsidR="00A83117" w14:paraId="376AAE1D" w14:textId="77777777" w:rsidTr="00A83117">
        <w:trPr>
          <w:trHeight w:val="236"/>
        </w:trPr>
        <w:tc>
          <w:tcPr>
            <w:tcW w:w="6379" w:type="dxa"/>
            <w:tcBorders>
              <w:top w:val="nil"/>
              <w:left w:val="nil"/>
              <w:bottom w:val="nil"/>
              <w:right w:val="nil"/>
            </w:tcBorders>
          </w:tcPr>
          <w:p w14:paraId="03A3009A"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794DC425" w14:textId="5A9212B1"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00A3CD6B" w14:textId="77777777" w:rsidTr="00A83117">
        <w:trPr>
          <w:trHeight w:val="236"/>
        </w:trPr>
        <w:tc>
          <w:tcPr>
            <w:tcW w:w="6379" w:type="dxa"/>
            <w:tcBorders>
              <w:top w:val="nil"/>
              <w:left w:val="nil"/>
              <w:bottom w:val="nil"/>
              <w:right w:val="nil"/>
            </w:tcBorders>
          </w:tcPr>
          <w:p w14:paraId="611F22F5" w14:textId="77777777" w:rsidR="00A83117" w:rsidRDefault="00A83117" w:rsidP="00A83117">
            <w:pPr>
              <w:spacing w:after="0"/>
              <w:jc w:val="both"/>
              <w:rPr>
                <w:rFonts w:ascii="Book Antiqua" w:hAnsi="Book Antiqua"/>
                <w:sz w:val="20"/>
                <w:szCs w:val="20"/>
              </w:rPr>
            </w:pPr>
          </w:p>
        </w:tc>
        <w:tc>
          <w:tcPr>
            <w:tcW w:w="992" w:type="dxa"/>
            <w:tcBorders>
              <w:top w:val="nil"/>
              <w:left w:val="nil"/>
              <w:bottom w:val="nil"/>
              <w:right w:val="nil"/>
            </w:tcBorders>
            <w:vAlign w:val="center"/>
          </w:tcPr>
          <w:p w14:paraId="028CFE41" w14:textId="30E3F5A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7602B0A4" w14:textId="70DC80E9" w:rsidR="00A83117" w:rsidRDefault="00A83117" w:rsidP="00A83117">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3F8A26" w14:textId="65E0F73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sidR="003C3D74">
              <w:rPr>
                <w:rFonts w:ascii="Book Antiqua" w:eastAsia="Times New Roman" w:hAnsi="Book Antiqua" w:cs="Times New Roman"/>
                <w:b/>
                <w:bCs/>
                <w:sz w:val="20"/>
                <w:szCs w:val="20"/>
                <w:u w:val="single"/>
                <w:lang w:eastAsia="es-EC"/>
              </w:rPr>
              <w:t>0</w:t>
            </w:r>
          </w:p>
        </w:tc>
      </w:tr>
      <w:tr w:rsidR="00A83117" w14:paraId="7522CBB0" w14:textId="77777777" w:rsidTr="00A83117">
        <w:trPr>
          <w:trHeight w:val="236"/>
        </w:trPr>
        <w:tc>
          <w:tcPr>
            <w:tcW w:w="6379" w:type="dxa"/>
            <w:tcBorders>
              <w:top w:val="nil"/>
              <w:left w:val="nil"/>
              <w:bottom w:val="nil"/>
              <w:right w:val="nil"/>
            </w:tcBorders>
          </w:tcPr>
          <w:p w14:paraId="3520B095"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35F0E235" w14:textId="3454E4D6"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42804178" w14:textId="77777777" w:rsidTr="00A83117">
        <w:trPr>
          <w:trHeight w:val="236"/>
        </w:trPr>
        <w:tc>
          <w:tcPr>
            <w:tcW w:w="6379" w:type="dxa"/>
            <w:tcBorders>
              <w:top w:val="nil"/>
              <w:left w:val="nil"/>
              <w:bottom w:val="nil"/>
              <w:right w:val="nil"/>
            </w:tcBorders>
          </w:tcPr>
          <w:p w14:paraId="6FDD9529" w14:textId="77777777" w:rsidR="00772B53" w:rsidRDefault="00772B53" w:rsidP="00487C52">
            <w:pPr>
              <w:spacing w:after="0"/>
              <w:jc w:val="both"/>
              <w:rPr>
                <w:rFonts w:ascii="Book Antiqua" w:hAnsi="Book Antiqua"/>
                <w:sz w:val="20"/>
                <w:szCs w:val="20"/>
              </w:rPr>
            </w:pPr>
          </w:p>
        </w:tc>
        <w:tc>
          <w:tcPr>
            <w:tcW w:w="992" w:type="dxa"/>
            <w:tcBorders>
              <w:top w:val="nil"/>
              <w:left w:val="nil"/>
              <w:bottom w:val="nil"/>
              <w:right w:val="nil"/>
            </w:tcBorders>
            <w:vAlign w:val="center"/>
          </w:tcPr>
          <w:p w14:paraId="22B04A25" w14:textId="77777777" w:rsidR="00772B53" w:rsidRDefault="00772B53" w:rsidP="00772B53">
            <w:pPr>
              <w:spacing w:after="0"/>
              <w:jc w:val="center"/>
              <w:rPr>
                <w:rFonts w:ascii="Book Antiqua" w:hAnsi="Book Antiqua"/>
                <w:b/>
                <w:sz w:val="20"/>
                <w:szCs w:val="20"/>
              </w:rPr>
            </w:pPr>
          </w:p>
        </w:tc>
        <w:tc>
          <w:tcPr>
            <w:tcW w:w="268" w:type="dxa"/>
            <w:tcBorders>
              <w:top w:val="nil"/>
              <w:left w:val="nil"/>
              <w:bottom w:val="nil"/>
              <w:right w:val="nil"/>
            </w:tcBorders>
          </w:tcPr>
          <w:p w14:paraId="330DE223" w14:textId="77777777" w:rsidR="00772B53" w:rsidRDefault="00772B53" w:rsidP="00772B53">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1937D8" w14:textId="24CEF807" w:rsidR="00772B53" w:rsidRDefault="00772B53" w:rsidP="00772B53">
            <w:pPr>
              <w:spacing w:after="0"/>
              <w:jc w:val="center"/>
              <w:rPr>
                <w:rFonts w:ascii="Book Antiqua" w:hAnsi="Book Antiqua"/>
                <w:b/>
                <w:sz w:val="20"/>
                <w:szCs w:val="20"/>
              </w:rPr>
            </w:pPr>
          </w:p>
        </w:tc>
      </w:tr>
      <w:tr w:rsidR="00772B53" w14:paraId="3A4B7794" w14:textId="77777777" w:rsidTr="00A83117">
        <w:tc>
          <w:tcPr>
            <w:tcW w:w="6379" w:type="dxa"/>
            <w:tcBorders>
              <w:top w:val="nil"/>
              <w:left w:val="nil"/>
              <w:bottom w:val="nil"/>
              <w:right w:val="nil"/>
            </w:tcBorders>
          </w:tcPr>
          <w:p w14:paraId="27990D56" w14:textId="0F5E0CF8" w:rsidR="00772B53" w:rsidRDefault="00772B53" w:rsidP="00487C52">
            <w:pPr>
              <w:spacing w:after="0" w:line="276" w:lineRule="auto"/>
              <w:rPr>
                <w:rFonts w:ascii="Book Antiqua" w:hAnsi="Book Antiqua"/>
                <w:sz w:val="20"/>
                <w:szCs w:val="20"/>
              </w:rPr>
            </w:pPr>
            <w:r>
              <w:rPr>
                <w:rFonts w:ascii="Book Antiqua" w:hAnsi="Book Antiqua"/>
                <w:sz w:val="20"/>
                <w:szCs w:val="20"/>
              </w:rPr>
              <w:t>Déficit acumulado de años anteriores</w:t>
            </w:r>
          </w:p>
        </w:tc>
        <w:tc>
          <w:tcPr>
            <w:tcW w:w="992" w:type="dxa"/>
            <w:tcBorders>
              <w:top w:val="nil"/>
              <w:left w:val="nil"/>
              <w:bottom w:val="nil"/>
              <w:right w:val="nil"/>
            </w:tcBorders>
            <w:vAlign w:val="center"/>
          </w:tcPr>
          <w:p w14:paraId="35A17123" w14:textId="0D0BB8DD"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w:t>
            </w:r>
            <w:r w:rsidR="00881245">
              <w:rPr>
                <w:rFonts w:ascii="Book Antiqua" w:hAnsi="Book Antiqua"/>
                <w:sz w:val="20"/>
                <w:szCs w:val="20"/>
              </w:rPr>
              <w:t>615,247</w:t>
            </w:r>
            <w:r>
              <w:rPr>
                <w:rFonts w:ascii="Book Antiqua" w:hAnsi="Book Antiqua"/>
                <w:sz w:val="20"/>
                <w:szCs w:val="20"/>
              </w:rPr>
              <w:t>)</w:t>
            </w:r>
          </w:p>
        </w:tc>
        <w:tc>
          <w:tcPr>
            <w:tcW w:w="268" w:type="dxa"/>
            <w:tcBorders>
              <w:top w:val="nil"/>
              <w:left w:val="nil"/>
              <w:bottom w:val="nil"/>
              <w:right w:val="nil"/>
            </w:tcBorders>
          </w:tcPr>
          <w:p w14:paraId="100BB10B"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0D7E1DD7" w14:textId="36A91808"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(3,817,968)</w:t>
            </w:r>
          </w:p>
        </w:tc>
      </w:tr>
      <w:tr w:rsidR="00772B53" w14:paraId="51A354DF" w14:textId="77777777" w:rsidTr="00A83117">
        <w:tc>
          <w:tcPr>
            <w:tcW w:w="6379" w:type="dxa"/>
            <w:tcBorders>
              <w:top w:val="nil"/>
              <w:left w:val="nil"/>
              <w:bottom w:val="nil"/>
              <w:right w:val="nil"/>
            </w:tcBorders>
          </w:tcPr>
          <w:p w14:paraId="10E2EBE2" w14:textId="2497D3B1" w:rsidR="00772B53" w:rsidRDefault="00772B53" w:rsidP="00487C52">
            <w:pPr>
              <w:spacing w:after="0" w:line="276" w:lineRule="auto"/>
              <w:rPr>
                <w:rFonts w:ascii="Book Antiqua" w:hAnsi="Book Antiqua"/>
                <w:sz w:val="20"/>
                <w:szCs w:val="20"/>
              </w:rPr>
            </w:pPr>
            <w:r>
              <w:rPr>
                <w:rFonts w:ascii="Book Antiqua" w:hAnsi="Book Antiqua"/>
                <w:sz w:val="20"/>
                <w:szCs w:val="20"/>
              </w:rPr>
              <w:t>Resultados acumulados provenientes de la adopción por primera vez de las NIIF</w:t>
            </w:r>
          </w:p>
        </w:tc>
        <w:tc>
          <w:tcPr>
            <w:tcW w:w="992" w:type="dxa"/>
            <w:tcBorders>
              <w:top w:val="nil"/>
              <w:left w:val="nil"/>
              <w:bottom w:val="nil"/>
              <w:right w:val="nil"/>
            </w:tcBorders>
            <w:vAlign w:val="center"/>
          </w:tcPr>
          <w:p w14:paraId="04FD9B44" w14:textId="77777777"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c>
          <w:tcPr>
            <w:tcW w:w="268" w:type="dxa"/>
            <w:tcBorders>
              <w:top w:val="nil"/>
              <w:left w:val="nil"/>
              <w:bottom w:val="nil"/>
              <w:right w:val="nil"/>
            </w:tcBorders>
          </w:tcPr>
          <w:p w14:paraId="5A7D4098"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25232DDE" w14:textId="2B93A713"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r>
      <w:tr w:rsidR="00772B53" w14:paraId="7BB79146" w14:textId="77777777" w:rsidTr="00A83117">
        <w:tc>
          <w:tcPr>
            <w:tcW w:w="6379" w:type="dxa"/>
            <w:tcBorders>
              <w:top w:val="nil"/>
              <w:left w:val="nil"/>
              <w:bottom w:val="nil"/>
              <w:right w:val="nil"/>
            </w:tcBorders>
          </w:tcPr>
          <w:p w14:paraId="01FBC3D6" w14:textId="77777777" w:rsidR="00772B53" w:rsidRDefault="00772B53" w:rsidP="00487C52">
            <w:pPr>
              <w:spacing w:after="0" w:line="276" w:lineRule="auto"/>
              <w:rPr>
                <w:rFonts w:ascii="Book Antiqua" w:hAnsi="Book Antiqua"/>
                <w:sz w:val="20"/>
                <w:szCs w:val="20"/>
              </w:rPr>
            </w:pPr>
            <w:r>
              <w:rPr>
                <w:rFonts w:ascii="Book Antiqua" w:hAnsi="Book Antiqua"/>
                <w:sz w:val="20"/>
                <w:szCs w:val="20"/>
              </w:rPr>
              <w:t>Superávit por revalorización</w:t>
            </w:r>
          </w:p>
        </w:tc>
        <w:tc>
          <w:tcPr>
            <w:tcW w:w="992" w:type="dxa"/>
            <w:tcBorders>
              <w:top w:val="nil"/>
              <w:left w:val="nil"/>
              <w:bottom w:val="nil"/>
              <w:right w:val="nil"/>
            </w:tcBorders>
            <w:vAlign w:val="center"/>
          </w:tcPr>
          <w:p w14:paraId="32948D88" w14:textId="50548037" w:rsidR="00772B53" w:rsidRPr="005D3FEB" w:rsidRDefault="00A83117" w:rsidP="00772B53">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202,047</w:t>
            </w:r>
          </w:p>
        </w:tc>
        <w:tc>
          <w:tcPr>
            <w:tcW w:w="268" w:type="dxa"/>
            <w:tcBorders>
              <w:top w:val="nil"/>
              <w:left w:val="nil"/>
              <w:bottom w:val="nil"/>
              <w:right w:val="nil"/>
            </w:tcBorders>
          </w:tcPr>
          <w:p w14:paraId="063B8597" w14:textId="77777777" w:rsidR="00772B53" w:rsidRDefault="00772B53" w:rsidP="00772B53">
            <w:pPr>
              <w:spacing w:after="0" w:line="276" w:lineRule="auto"/>
              <w:jc w:val="right"/>
              <w:rPr>
                <w:rFonts w:ascii="Book Antiqua" w:hAnsi="Book Antiqua"/>
                <w:sz w:val="20"/>
                <w:szCs w:val="20"/>
                <w:u w:val="single"/>
              </w:rPr>
            </w:pPr>
          </w:p>
        </w:tc>
        <w:tc>
          <w:tcPr>
            <w:tcW w:w="1150" w:type="dxa"/>
            <w:tcBorders>
              <w:top w:val="nil"/>
              <w:left w:val="nil"/>
              <w:bottom w:val="nil"/>
              <w:right w:val="nil"/>
            </w:tcBorders>
            <w:vAlign w:val="center"/>
          </w:tcPr>
          <w:p w14:paraId="08067B5F" w14:textId="0DD38AD1" w:rsidR="00772B53" w:rsidRDefault="00A83117" w:rsidP="00772B53">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Pr>
                <w:rFonts w:ascii="Book Antiqua" w:hAnsi="Book Antiqua"/>
                <w:sz w:val="20"/>
                <w:szCs w:val="20"/>
                <w:u w:val="single"/>
              </w:rPr>
              <w:t>202,047</w:t>
            </w:r>
          </w:p>
        </w:tc>
      </w:tr>
      <w:tr w:rsidR="00772B53" w14:paraId="49A15B9D" w14:textId="77777777" w:rsidTr="00A83117">
        <w:tc>
          <w:tcPr>
            <w:tcW w:w="6379" w:type="dxa"/>
            <w:tcBorders>
              <w:top w:val="nil"/>
              <w:left w:val="nil"/>
              <w:bottom w:val="nil"/>
              <w:right w:val="nil"/>
            </w:tcBorders>
          </w:tcPr>
          <w:p w14:paraId="4C4D1940" w14:textId="77777777" w:rsidR="00772B53" w:rsidRDefault="00772B53" w:rsidP="00487C52">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44CE789A" w14:textId="0DBF09DC"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(3,4</w:t>
            </w:r>
            <w:r w:rsidR="00881245">
              <w:rPr>
                <w:rFonts w:ascii="Book Antiqua" w:hAnsi="Book Antiqua"/>
                <w:b/>
                <w:bCs/>
                <w:sz w:val="20"/>
                <w:szCs w:val="20"/>
                <w:u w:val="double"/>
              </w:rPr>
              <w:t>70,132</w:t>
            </w:r>
            <w:r w:rsidRPr="00772B53">
              <w:rPr>
                <w:rFonts w:ascii="Book Antiqua" w:hAnsi="Book Antiqua"/>
                <w:b/>
                <w:bCs/>
                <w:sz w:val="20"/>
                <w:szCs w:val="20"/>
                <w:u w:val="double"/>
              </w:rPr>
              <w:t>)</w:t>
            </w:r>
          </w:p>
        </w:tc>
        <w:tc>
          <w:tcPr>
            <w:tcW w:w="268" w:type="dxa"/>
            <w:tcBorders>
              <w:top w:val="nil"/>
              <w:left w:val="nil"/>
              <w:bottom w:val="nil"/>
              <w:right w:val="nil"/>
            </w:tcBorders>
          </w:tcPr>
          <w:p w14:paraId="45BE0647" w14:textId="77777777" w:rsidR="00772B53" w:rsidRPr="00772B53" w:rsidRDefault="00772B53" w:rsidP="00487C52">
            <w:pPr>
              <w:spacing w:after="0" w:line="276" w:lineRule="auto"/>
              <w:jc w:val="right"/>
              <w:rPr>
                <w:rFonts w:ascii="Book Antiqua" w:hAnsi="Book Antiqua"/>
                <w:b/>
                <w:bCs/>
                <w:sz w:val="20"/>
                <w:szCs w:val="20"/>
                <w:u w:val="double"/>
              </w:rPr>
            </w:pPr>
          </w:p>
        </w:tc>
        <w:tc>
          <w:tcPr>
            <w:tcW w:w="1150" w:type="dxa"/>
            <w:tcBorders>
              <w:top w:val="nil"/>
              <w:left w:val="nil"/>
              <w:bottom w:val="nil"/>
              <w:right w:val="nil"/>
            </w:tcBorders>
          </w:tcPr>
          <w:p w14:paraId="3FF5894E" w14:textId="3480A170"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(3,672,853)</w:t>
            </w:r>
          </w:p>
        </w:tc>
      </w:tr>
    </w:tbl>
    <w:p w14:paraId="4E446D8D" w14:textId="3551DAC8" w:rsidR="006C26E9" w:rsidRDefault="006C26E9" w:rsidP="00487C52">
      <w:pPr>
        <w:spacing w:after="0"/>
        <w:jc w:val="both"/>
        <w:rPr>
          <w:rFonts w:ascii="Book Antiqua" w:hAnsi="Book Antiqua"/>
          <w:sz w:val="20"/>
          <w:szCs w:val="20"/>
        </w:rPr>
      </w:pPr>
    </w:p>
    <w:p w14:paraId="2042F1EA" w14:textId="77777777" w:rsidR="003C3D74" w:rsidRDefault="003C3D74" w:rsidP="00487C52">
      <w:pPr>
        <w:spacing w:after="0"/>
        <w:jc w:val="both"/>
        <w:rPr>
          <w:rFonts w:ascii="Book Antiqua" w:hAnsi="Book Antiqua"/>
          <w:sz w:val="20"/>
          <w:szCs w:val="20"/>
        </w:rPr>
      </w:pPr>
    </w:p>
    <w:p w14:paraId="322B9A0F" w14:textId="61F5D770" w:rsidR="006C26E9" w:rsidRDefault="003300BA" w:rsidP="00487C52">
      <w:pPr>
        <w:spacing w:after="0"/>
        <w:jc w:val="both"/>
        <w:rPr>
          <w:rFonts w:ascii="Book Antiqua" w:hAnsi="Book Antiqua"/>
          <w:sz w:val="20"/>
          <w:szCs w:val="20"/>
        </w:rPr>
      </w:pPr>
      <w:r>
        <w:rPr>
          <w:rFonts w:ascii="Book Antiqua" w:hAnsi="Book Antiqua"/>
          <w:sz w:val="20"/>
          <w:szCs w:val="20"/>
        </w:rPr>
        <w:t>Según Resolución emitida por la Superintendencia de Compañías el 14 de octubre del 2011, los saldos de las cuentas patrimoniales arriba detalladas podrán ser utilizados de la siguiente forma:</w:t>
      </w:r>
    </w:p>
    <w:p w14:paraId="2F56C09A" w14:textId="43476DE2" w:rsidR="00600BC4" w:rsidRDefault="00600BC4" w:rsidP="00487C52">
      <w:pPr>
        <w:spacing w:after="0"/>
        <w:jc w:val="both"/>
        <w:rPr>
          <w:rFonts w:ascii="Book Antiqua" w:hAnsi="Book Antiqua"/>
          <w:sz w:val="20"/>
          <w:szCs w:val="20"/>
        </w:rPr>
      </w:pPr>
    </w:p>
    <w:p w14:paraId="264F42B5" w14:textId="77777777" w:rsidR="003C3D74" w:rsidRDefault="003C3D74" w:rsidP="00487C52">
      <w:pPr>
        <w:spacing w:after="0"/>
        <w:jc w:val="both"/>
        <w:rPr>
          <w:rFonts w:ascii="Book Antiqua" w:hAnsi="Book Antiqua"/>
          <w:sz w:val="20"/>
          <w:szCs w:val="20"/>
        </w:rPr>
      </w:pPr>
    </w:p>
    <w:p w14:paraId="4DC1F123" w14:textId="608044AD" w:rsidR="006C26E9" w:rsidRDefault="003300BA" w:rsidP="00D96C93">
      <w:pPr>
        <w:spacing w:after="0"/>
        <w:jc w:val="both"/>
        <w:rPr>
          <w:rFonts w:ascii="Book Antiqua" w:hAnsi="Book Antiqua"/>
          <w:sz w:val="20"/>
          <w:szCs w:val="20"/>
        </w:rPr>
      </w:pPr>
      <w:r w:rsidRPr="00484014">
        <w:rPr>
          <w:rFonts w:ascii="Book Antiqua" w:hAnsi="Book Antiqua"/>
          <w:b/>
          <w:i/>
          <w:iCs/>
          <w:sz w:val="20"/>
          <w:szCs w:val="20"/>
          <w:u w:val="single"/>
        </w:rPr>
        <w:t xml:space="preserve">Resultados acumulados provenientes de la adopción por primera vez de las </w:t>
      </w:r>
      <w:proofErr w:type="spellStart"/>
      <w:r w:rsidRPr="00484014">
        <w:rPr>
          <w:rFonts w:ascii="Book Antiqua" w:hAnsi="Book Antiqua"/>
          <w:b/>
          <w:i/>
          <w:iCs/>
          <w:sz w:val="20"/>
          <w:szCs w:val="20"/>
          <w:u w:val="single"/>
        </w:rPr>
        <w:t>NllF</w:t>
      </w:r>
      <w:proofErr w:type="spellEnd"/>
      <w:r w:rsidRPr="00484014">
        <w:rPr>
          <w:rFonts w:ascii="Book Antiqua" w:hAnsi="Book Antiqua"/>
          <w:b/>
          <w:i/>
          <w:iCs/>
          <w:sz w:val="20"/>
          <w:szCs w:val="20"/>
        </w:rPr>
        <w:t xml:space="preserve">. </w:t>
      </w:r>
      <w:r w:rsidR="00D96C93">
        <w:rPr>
          <w:rFonts w:ascii="Book Antiqua" w:hAnsi="Book Antiqua"/>
          <w:b/>
          <w:i/>
          <w:iCs/>
          <w:sz w:val="20"/>
          <w:szCs w:val="20"/>
        </w:rPr>
        <w:t>–</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39696FDF" w14:textId="23C4EA83" w:rsidR="003C3D74" w:rsidRDefault="003C3D74" w:rsidP="003C3D74">
      <w:pPr>
        <w:spacing w:after="0"/>
        <w:jc w:val="both"/>
        <w:rPr>
          <w:rFonts w:ascii="Book Antiqua" w:hAnsi="Book Antiqua"/>
          <w:sz w:val="20"/>
          <w:szCs w:val="20"/>
        </w:rPr>
      </w:pPr>
    </w:p>
    <w:p w14:paraId="546579FB" w14:textId="77777777" w:rsidR="00D96C93" w:rsidRDefault="00D96C93" w:rsidP="003C3D74">
      <w:pPr>
        <w:spacing w:after="0"/>
        <w:jc w:val="both"/>
        <w:rPr>
          <w:rFonts w:ascii="Book Antiqua" w:hAnsi="Book Antiqua"/>
          <w:sz w:val="20"/>
          <w:szCs w:val="20"/>
        </w:rPr>
      </w:pPr>
    </w:p>
    <w:p w14:paraId="244CB4B1" w14:textId="77777777" w:rsidR="006C26E9" w:rsidRDefault="003300BA">
      <w:pPr>
        <w:spacing w:after="0"/>
        <w:jc w:val="both"/>
        <w:rPr>
          <w:rFonts w:ascii="Book Antiqua" w:hAnsi="Book Antiqua"/>
          <w:sz w:val="20"/>
          <w:szCs w:val="20"/>
        </w:rPr>
      </w:pPr>
      <w:r w:rsidRPr="00484014">
        <w:rPr>
          <w:rFonts w:ascii="Book Antiqua" w:hAnsi="Book Antiqua"/>
          <w:b/>
          <w:i/>
          <w:iCs/>
          <w:sz w:val="20"/>
          <w:szCs w:val="20"/>
          <w:u w:val="single"/>
        </w:rPr>
        <w:t>Superávit por Revalorización. -</w:t>
      </w:r>
      <w:r>
        <w:rPr>
          <w:rFonts w:ascii="Book Antiqua" w:hAnsi="Book Antiqua"/>
          <w:sz w:val="20"/>
          <w:szCs w:val="20"/>
        </w:rPr>
        <w:t xml:space="preserve"> Tiene su origen en la aplicación del modelo de revalúo para equipos de telecomunicaciones y su saldo acreedor no puede ser capitalizado y tampoco puede ser distribuido como dividendo a Accionistas.</w:t>
      </w:r>
    </w:p>
    <w:p w14:paraId="2DBCB023" w14:textId="5449D8C9"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3ABDED48" w14:textId="38BC55A4" w:rsidR="006C26E9" w:rsidRPr="003C3D74" w:rsidRDefault="003300BA"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lastRenderedPageBreak/>
        <w:t xml:space="preserve"> </w:t>
      </w:r>
      <w:r w:rsidR="00890882" w:rsidRPr="003C3D74">
        <w:rPr>
          <w:rFonts w:ascii="Book Antiqua" w:hAnsi="Book Antiqua"/>
          <w:b/>
          <w:sz w:val="20"/>
          <w:szCs w:val="20"/>
        </w:rPr>
        <w:t>INGRESOS POR</w:t>
      </w:r>
      <w:r w:rsidRPr="003C3D74">
        <w:rPr>
          <w:rFonts w:ascii="Book Antiqua" w:hAnsi="Book Antiqua"/>
          <w:b/>
          <w:sz w:val="20"/>
          <w:szCs w:val="20"/>
        </w:rPr>
        <w:t xml:space="preserve"> SERVICIOS</w:t>
      </w:r>
    </w:p>
    <w:p w14:paraId="2344B056" w14:textId="43E345A2" w:rsidR="006C26E9" w:rsidRDefault="006C26E9">
      <w:pPr>
        <w:spacing w:after="0"/>
        <w:jc w:val="both"/>
        <w:rPr>
          <w:rFonts w:ascii="Book Antiqua" w:hAnsi="Book Antiqua"/>
          <w:b/>
          <w:sz w:val="20"/>
          <w:szCs w:val="20"/>
        </w:rPr>
      </w:pPr>
    </w:p>
    <w:p w14:paraId="0A8CFE95" w14:textId="77777777" w:rsidR="00430519" w:rsidRPr="009770AA" w:rsidRDefault="00430519" w:rsidP="00772B53">
      <w:pPr>
        <w:pStyle w:val="Prrafodelista"/>
        <w:spacing w:after="0" w:line="240" w:lineRule="auto"/>
        <w:ind w:left="0"/>
        <w:jc w:val="both"/>
        <w:rPr>
          <w:rFonts w:ascii="Book Antiqua" w:hAnsi="Book Antiqua"/>
          <w:sz w:val="20"/>
          <w:szCs w:val="20"/>
        </w:rPr>
      </w:pPr>
      <w:r>
        <w:rPr>
          <w:rFonts w:ascii="Book Antiqua" w:hAnsi="Book Antiqua"/>
          <w:sz w:val="20"/>
          <w:szCs w:val="20"/>
        </w:rPr>
        <w:t>Por los años 2021 y 2020, un resumen de los ingresos de actividades ordinarias es como se presenta a continuación:</w:t>
      </w:r>
    </w:p>
    <w:p w14:paraId="00F322DC" w14:textId="77777777" w:rsidR="00430519" w:rsidRDefault="0043051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3AAF0699" w14:textId="77777777" w:rsidTr="003C3D74">
        <w:trPr>
          <w:trHeight w:val="236"/>
        </w:trPr>
        <w:tc>
          <w:tcPr>
            <w:tcW w:w="6663" w:type="dxa"/>
            <w:tcBorders>
              <w:top w:val="nil"/>
              <w:left w:val="nil"/>
              <w:bottom w:val="nil"/>
              <w:right w:val="nil"/>
            </w:tcBorders>
          </w:tcPr>
          <w:p w14:paraId="1D2D8A2B"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46F83250" w14:textId="4A227E32"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6B289706" w14:textId="77777777" w:rsidTr="003C3D74">
        <w:trPr>
          <w:trHeight w:val="236"/>
        </w:trPr>
        <w:tc>
          <w:tcPr>
            <w:tcW w:w="6663" w:type="dxa"/>
            <w:tcBorders>
              <w:top w:val="nil"/>
              <w:left w:val="nil"/>
              <w:bottom w:val="nil"/>
              <w:right w:val="nil"/>
            </w:tcBorders>
          </w:tcPr>
          <w:p w14:paraId="084D69A1"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1CDA0734" w14:textId="2850257F"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35314D4" w14:textId="3543556A"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552F908" w14:textId="1AD6694D"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555A47E0" w14:textId="77777777" w:rsidTr="003C3D74">
        <w:trPr>
          <w:trHeight w:val="236"/>
        </w:trPr>
        <w:tc>
          <w:tcPr>
            <w:tcW w:w="6663" w:type="dxa"/>
            <w:tcBorders>
              <w:top w:val="nil"/>
              <w:left w:val="nil"/>
              <w:bottom w:val="nil"/>
              <w:right w:val="nil"/>
            </w:tcBorders>
          </w:tcPr>
          <w:p w14:paraId="580130AA"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99CF470" w14:textId="25BB511B"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07AF4F14" w14:textId="77777777" w:rsidTr="003C3D74">
        <w:trPr>
          <w:trHeight w:val="236"/>
        </w:trPr>
        <w:tc>
          <w:tcPr>
            <w:tcW w:w="6663" w:type="dxa"/>
            <w:tcBorders>
              <w:top w:val="nil"/>
              <w:left w:val="nil"/>
              <w:bottom w:val="nil"/>
              <w:right w:val="nil"/>
            </w:tcBorders>
          </w:tcPr>
          <w:p w14:paraId="127D720B" w14:textId="77777777" w:rsidR="00772B53" w:rsidRDefault="00772B53">
            <w:pPr>
              <w:spacing w:after="0"/>
              <w:jc w:val="both"/>
              <w:rPr>
                <w:rFonts w:ascii="Book Antiqua" w:hAnsi="Book Antiqua"/>
                <w:sz w:val="20"/>
                <w:szCs w:val="20"/>
              </w:rPr>
            </w:pPr>
          </w:p>
        </w:tc>
        <w:tc>
          <w:tcPr>
            <w:tcW w:w="992" w:type="dxa"/>
            <w:tcBorders>
              <w:top w:val="nil"/>
              <w:left w:val="nil"/>
              <w:bottom w:val="nil"/>
              <w:right w:val="nil"/>
            </w:tcBorders>
            <w:vAlign w:val="center"/>
          </w:tcPr>
          <w:p w14:paraId="718CDB5F" w14:textId="77777777" w:rsidR="00772B53" w:rsidRDefault="00772B53" w:rsidP="00772B53">
            <w:pPr>
              <w:spacing w:after="0"/>
              <w:jc w:val="right"/>
              <w:rPr>
                <w:rFonts w:ascii="Book Antiqua" w:hAnsi="Book Antiqua"/>
                <w:b/>
                <w:sz w:val="20"/>
                <w:szCs w:val="20"/>
              </w:rPr>
            </w:pPr>
          </w:p>
        </w:tc>
        <w:tc>
          <w:tcPr>
            <w:tcW w:w="283" w:type="dxa"/>
            <w:tcBorders>
              <w:top w:val="nil"/>
              <w:left w:val="nil"/>
              <w:bottom w:val="nil"/>
              <w:right w:val="nil"/>
            </w:tcBorders>
          </w:tcPr>
          <w:p w14:paraId="57C05D1C" w14:textId="77777777" w:rsidR="00772B53" w:rsidRDefault="00772B53" w:rsidP="00772B53">
            <w:pPr>
              <w:spacing w:after="0"/>
              <w:jc w:val="right"/>
              <w:rPr>
                <w:rFonts w:ascii="Book Antiqua" w:hAnsi="Book Antiqua"/>
                <w:b/>
                <w:sz w:val="20"/>
                <w:szCs w:val="20"/>
              </w:rPr>
            </w:pPr>
          </w:p>
        </w:tc>
        <w:tc>
          <w:tcPr>
            <w:tcW w:w="993" w:type="dxa"/>
            <w:tcBorders>
              <w:top w:val="nil"/>
              <w:left w:val="nil"/>
              <w:bottom w:val="nil"/>
              <w:right w:val="nil"/>
            </w:tcBorders>
            <w:vAlign w:val="center"/>
          </w:tcPr>
          <w:p w14:paraId="43C8C160" w14:textId="09853EA1" w:rsidR="00772B53" w:rsidRDefault="00772B53" w:rsidP="00772B53">
            <w:pPr>
              <w:spacing w:after="0"/>
              <w:jc w:val="right"/>
              <w:rPr>
                <w:rFonts w:ascii="Book Antiqua" w:hAnsi="Book Antiqua"/>
                <w:b/>
                <w:sz w:val="20"/>
                <w:szCs w:val="20"/>
              </w:rPr>
            </w:pPr>
          </w:p>
        </w:tc>
      </w:tr>
      <w:tr w:rsidR="00772B53" w14:paraId="3C128E93" w14:textId="77777777" w:rsidTr="003C3D74">
        <w:trPr>
          <w:trHeight w:val="236"/>
        </w:trPr>
        <w:tc>
          <w:tcPr>
            <w:tcW w:w="6663" w:type="dxa"/>
            <w:tcBorders>
              <w:top w:val="nil"/>
              <w:left w:val="nil"/>
              <w:bottom w:val="nil"/>
              <w:right w:val="nil"/>
            </w:tcBorders>
          </w:tcPr>
          <w:p w14:paraId="051B17ED" w14:textId="3796C029" w:rsidR="00772B53" w:rsidRDefault="00772B53">
            <w:pPr>
              <w:spacing w:after="0"/>
              <w:jc w:val="both"/>
              <w:rPr>
                <w:rFonts w:ascii="Book Antiqua" w:hAnsi="Book Antiqua"/>
                <w:sz w:val="20"/>
                <w:szCs w:val="20"/>
              </w:rPr>
            </w:pPr>
            <w:r>
              <w:rPr>
                <w:rFonts w:ascii="Book Antiqua" w:hAnsi="Book Antiqua"/>
                <w:sz w:val="20"/>
                <w:szCs w:val="20"/>
              </w:rPr>
              <w:t>Servicio especializado de mantenimiento</w:t>
            </w:r>
          </w:p>
        </w:tc>
        <w:tc>
          <w:tcPr>
            <w:tcW w:w="992" w:type="dxa"/>
            <w:tcBorders>
              <w:top w:val="nil"/>
              <w:left w:val="nil"/>
              <w:bottom w:val="nil"/>
              <w:right w:val="nil"/>
            </w:tcBorders>
            <w:vAlign w:val="center"/>
          </w:tcPr>
          <w:p w14:paraId="7B719B56" w14:textId="5864EC18" w:rsidR="00772B53" w:rsidRPr="00C16240" w:rsidRDefault="002C4B3E" w:rsidP="00772B53">
            <w:pPr>
              <w:spacing w:after="0"/>
              <w:jc w:val="right"/>
              <w:rPr>
                <w:rFonts w:ascii="Book Antiqua" w:hAnsi="Book Antiqua"/>
                <w:bCs/>
                <w:sz w:val="20"/>
                <w:szCs w:val="20"/>
              </w:rPr>
            </w:pPr>
            <w:r>
              <w:rPr>
                <w:rFonts w:ascii="Book Antiqua" w:hAnsi="Book Antiqua"/>
                <w:bCs/>
                <w:sz w:val="20"/>
                <w:szCs w:val="20"/>
              </w:rPr>
              <w:t>885</w:t>
            </w:r>
          </w:p>
        </w:tc>
        <w:tc>
          <w:tcPr>
            <w:tcW w:w="283" w:type="dxa"/>
            <w:tcBorders>
              <w:top w:val="nil"/>
              <w:left w:val="nil"/>
              <w:bottom w:val="nil"/>
              <w:right w:val="nil"/>
            </w:tcBorders>
          </w:tcPr>
          <w:p w14:paraId="481CEA37" w14:textId="77777777" w:rsidR="00772B53" w:rsidRPr="00C16240"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06133F1" w14:textId="09C0E4F9" w:rsidR="00772B53" w:rsidRPr="00C16240" w:rsidRDefault="00772B53" w:rsidP="00772B53">
            <w:pPr>
              <w:spacing w:after="0"/>
              <w:jc w:val="right"/>
              <w:rPr>
                <w:rFonts w:ascii="Book Antiqua" w:hAnsi="Book Antiqua"/>
                <w:bCs/>
                <w:sz w:val="20"/>
                <w:szCs w:val="20"/>
              </w:rPr>
            </w:pPr>
            <w:r w:rsidRPr="00C16240">
              <w:rPr>
                <w:rFonts w:ascii="Book Antiqua" w:hAnsi="Book Antiqua"/>
                <w:bCs/>
                <w:sz w:val="20"/>
                <w:szCs w:val="20"/>
              </w:rPr>
              <w:t>96,000</w:t>
            </w:r>
          </w:p>
        </w:tc>
      </w:tr>
      <w:tr w:rsidR="00772B53" w14:paraId="7DA79FEE" w14:textId="77777777" w:rsidTr="003C3D74">
        <w:trPr>
          <w:trHeight w:val="236"/>
        </w:trPr>
        <w:tc>
          <w:tcPr>
            <w:tcW w:w="6663" w:type="dxa"/>
            <w:tcBorders>
              <w:top w:val="nil"/>
              <w:left w:val="nil"/>
              <w:bottom w:val="nil"/>
              <w:right w:val="nil"/>
            </w:tcBorders>
          </w:tcPr>
          <w:p w14:paraId="428D0A95" w14:textId="08004008" w:rsidR="00772B53" w:rsidRDefault="00772B53">
            <w:pPr>
              <w:spacing w:after="0"/>
              <w:jc w:val="both"/>
              <w:rPr>
                <w:rFonts w:ascii="Book Antiqua" w:hAnsi="Book Antiqua"/>
                <w:sz w:val="20"/>
                <w:szCs w:val="20"/>
              </w:rPr>
            </w:pPr>
            <w:r>
              <w:rPr>
                <w:rFonts w:ascii="Book Antiqua" w:hAnsi="Book Antiqua"/>
                <w:sz w:val="20"/>
                <w:szCs w:val="20"/>
              </w:rPr>
              <w:t xml:space="preserve">Pensión básica </w:t>
            </w:r>
          </w:p>
        </w:tc>
        <w:tc>
          <w:tcPr>
            <w:tcW w:w="992" w:type="dxa"/>
            <w:tcBorders>
              <w:top w:val="nil"/>
              <w:left w:val="nil"/>
              <w:bottom w:val="nil"/>
              <w:right w:val="nil"/>
            </w:tcBorders>
            <w:vAlign w:val="center"/>
          </w:tcPr>
          <w:p w14:paraId="37DBC867" w14:textId="124C3208"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154,958</w:t>
            </w:r>
          </w:p>
        </w:tc>
        <w:tc>
          <w:tcPr>
            <w:tcW w:w="283" w:type="dxa"/>
            <w:tcBorders>
              <w:top w:val="nil"/>
              <w:left w:val="nil"/>
              <w:bottom w:val="nil"/>
              <w:right w:val="nil"/>
            </w:tcBorders>
          </w:tcPr>
          <w:p w14:paraId="215377DA"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5A3F2D6" w14:textId="18521DF1"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151,904</w:t>
            </w:r>
          </w:p>
        </w:tc>
      </w:tr>
      <w:tr w:rsidR="00772B53" w14:paraId="301F0394" w14:textId="77777777" w:rsidTr="003C3D74">
        <w:trPr>
          <w:trHeight w:val="236"/>
        </w:trPr>
        <w:tc>
          <w:tcPr>
            <w:tcW w:w="6663" w:type="dxa"/>
            <w:tcBorders>
              <w:top w:val="nil"/>
              <w:left w:val="nil"/>
              <w:bottom w:val="nil"/>
              <w:right w:val="nil"/>
            </w:tcBorders>
          </w:tcPr>
          <w:p w14:paraId="5CE5B549" w14:textId="68408AD1" w:rsidR="00772B53" w:rsidRDefault="00772B53">
            <w:pPr>
              <w:spacing w:after="0"/>
              <w:jc w:val="both"/>
              <w:rPr>
                <w:rFonts w:ascii="Book Antiqua" w:hAnsi="Book Antiqua"/>
                <w:sz w:val="20"/>
                <w:szCs w:val="20"/>
              </w:rPr>
            </w:pPr>
            <w:r>
              <w:rPr>
                <w:rFonts w:ascii="Book Antiqua" w:hAnsi="Book Antiqua"/>
                <w:sz w:val="20"/>
                <w:szCs w:val="20"/>
              </w:rPr>
              <w:t>Consumo celular</w:t>
            </w:r>
          </w:p>
        </w:tc>
        <w:tc>
          <w:tcPr>
            <w:tcW w:w="992" w:type="dxa"/>
            <w:tcBorders>
              <w:top w:val="nil"/>
              <w:left w:val="nil"/>
              <w:bottom w:val="nil"/>
              <w:right w:val="nil"/>
            </w:tcBorders>
            <w:vAlign w:val="center"/>
          </w:tcPr>
          <w:p w14:paraId="736892A0" w14:textId="218D0CFC"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377,6</w:t>
            </w:r>
            <w:r w:rsidR="002C4B3E">
              <w:rPr>
                <w:rFonts w:ascii="Book Antiqua" w:hAnsi="Book Antiqua"/>
                <w:bCs/>
                <w:sz w:val="20"/>
                <w:szCs w:val="20"/>
              </w:rPr>
              <w:t>93</w:t>
            </w:r>
          </w:p>
        </w:tc>
        <w:tc>
          <w:tcPr>
            <w:tcW w:w="283" w:type="dxa"/>
            <w:tcBorders>
              <w:top w:val="nil"/>
              <w:left w:val="nil"/>
              <w:bottom w:val="nil"/>
              <w:right w:val="nil"/>
            </w:tcBorders>
          </w:tcPr>
          <w:p w14:paraId="496F07DB"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DCDED8D" w14:textId="1A299CBF"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237,999</w:t>
            </w:r>
          </w:p>
        </w:tc>
      </w:tr>
      <w:tr w:rsidR="00772B53" w14:paraId="689AEC6D" w14:textId="77777777" w:rsidTr="003C3D74">
        <w:trPr>
          <w:trHeight w:val="236"/>
        </w:trPr>
        <w:tc>
          <w:tcPr>
            <w:tcW w:w="6663" w:type="dxa"/>
            <w:tcBorders>
              <w:top w:val="nil"/>
              <w:left w:val="nil"/>
              <w:bottom w:val="nil"/>
              <w:right w:val="nil"/>
            </w:tcBorders>
          </w:tcPr>
          <w:p w14:paraId="3BF44A53" w14:textId="0F6C02E6" w:rsidR="00772B53" w:rsidRDefault="00772B53">
            <w:pPr>
              <w:spacing w:after="0"/>
              <w:jc w:val="both"/>
              <w:rPr>
                <w:rFonts w:ascii="Book Antiqua" w:hAnsi="Book Antiqua"/>
                <w:sz w:val="20"/>
                <w:szCs w:val="20"/>
              </w:rPr>
            </w:pPr>
            <w:r>
              <w:rPr>
                <w:rFonts w:ascii="Book Antiqua" w:hAnsi="Book Antiqua"/>
                <w:sz w:val="20"/>
                <w:szCs w:val="20"/>
              </w:rPr>
              <w:t>Consumo local</w:t>
            </w:r>
          </w:p>
        </w:tc>
        <w:tc>
          <w:tcPr>
            <w:tcW w:w="992" w:type="dxa"/>
            <w:tcBorders>
              <w:top w:val="nil"/>
              <w:left w:val="nil"/>
              <w:bottom w:val="nil"/>
              <w:right w:val="nil"/>
            </w:tcBorders>
            <w:vAlign w:val="center"/>
          </w:tcPr>
          <w:p w14:paraId="25D42C98" w14:textId="1C51E558"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30,481</w:t>
            </w:r>
          </w:p>
        </w:tc>
        <w:tc>
          <w:tcPr>
            <w:tcW w:w="283" w:type="dxa"/>
            <w:tcBorders>
              <w:top w:val="nil"/>
              <w:left w:val="nil"/>
              <w:bottom w:val="nil"/>
              <w:right w:val="nil"/>
            </w:tcBorders>
          </w:tcPr>
          <w:p w14:paraId="19087447"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7BF7FE9" w14:textId="438D2670"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39,129</w:t>
            </w:r>
          </w:p>
        </w:tc>
      </w:tr>
      <w:tr w:rsidR="00772B53" w14:paraId="47FE89BB" w14:textId="77777777" w:rsidTr="003C3D74">
        <w:trPr>
          <w:trHeight w:val="236"/>
        </w:trPr>
        <w:tc>
          <w:tcPr>
            <w:tcW w:w="6663" w:type="dxa"/>
            <w:tcBorders>
              <w:top w:val="nil"/>
              <w:left w:val="nil"/>
              <w:bottom w:val="nil"/>
              <w:right w:val="nil"/>
            </w:tcBorders>
          </w:tcPr>
          <w:p w14:paraId="1467EC25" w14:textId="3DEF478D" w:rsidR="00772B53" w:rsidRDefault="00772B53">
            <w:pPr>
              <w:spacing w:after="0"/>
              <w:jc w:val="both"/>
              <w:rPr>
                <w:rFonts w:ascii="Book Antiqua" w:hAnsi="Book Antiqua"/>
                <w:sz w:val="20"/>
                <w:szCs w:val="20"/>
              </w:rPr>
            </w:pPr>
            <w:r>
              <w:rPr>
                <w:rFonts w:ascii="Book Antiqua" w:hAnsi="Book Antiqua"/>
                <w:sz w:val="20"/>
                <w:szCs w:val="20"/>
              </w:rPr>
              <w:t xml:space="preserve">Interconexión </w:t>
            </w:r>
          </w:p>
        </w:tc>
        <w:tc>
          <w:tcPr>
            <w:tcW w:w="992" w:type="dxa"/>
            <w:tcBorders>
              <w:top w:val="nil"/>
              <w:left w:val="nil"/>
              <w:bottom w:val="nil"/>
              <w:right w:val="nil"/>
            </w:tcBorders>
            <w:vAlign w:val="center"/>
          </w:tcPr>
          <w:p w14:paraId="71DAFB5D" w14:textId="4AA8DA13"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210,494</w:t>
            </w:r>
          </w:p>
        </w:tc>
        <w:tc>
          <w:tcPr>
            <w:tcW w:w="283" w:type="dxa"/>
            <w:tcBorders>
              <w:top w:val="nil"/>
              <w:left w:val="nil"/>
              <w:bottom w:val="nil"/>
              <w:right w:val="nil"/>
            </w:tcBorders>
          </w:tcPr>
          <w:p w14:paraId="5A024067"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78EA1A44" w14:textId="7461763F"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148,636</w:t>
            </w:r>
          </w:p>
        </w:tc>
      </w:tr>
      <w:tr w:rsidR="00772B53" w14:paraId="29C5A06B" w14:textId="77777777" w:rsidTr="003C3D74">
        <w:trPr>
          <w:trHeight w:val="236"/>
        </w:trPr>
        <w:tc>
          <w:tcPr>
            <w:tcW w:w="6663" w:type="dxa"/>
            <w:tcBorders>
              <w:top w:val="nil"/>
              <w:left w:val="nil"/>
              <w:bottom w:val="nil"/>
              <w:right w:val="nil"/>
            </w:tcBorders>
          </w:tcPr>
          <w:p w14:paraId="767F705B" w14:textId="075D0E74" w:rsidR="00772B53" w:rsidRDefault="00772B53">
            <w:pPr>
              <w:spacing w:after="0"/>
              <w:jc w:val="both"/>
              <w:rPr>
                <w:rFonts w:ascii="Book Antiqua" w:hAnsi="Book Antiqua"/>
                <w:sz w:val="20"/>
                <w:szCs w:val="20"/>
              </w:rPr>
            </w:pPr>
            <w:r>
              <w:rPr>
                <w:rFonts w:ascii="Book Antiqua" w:hAnsi="Book Antiqua"/>
                <w:sz w:val="20"/>
                <w:szCs w:val="20"/>
              </w:rPr>
              <w:t>Consumo nacional e internacional</w:t>
            </w:r>
          </w:p>
        </w:tc>
        <w:tc>
          <w:tcPr>
            <w:tcW w:w="992" w:type="dxa"/>
            <w:tcBorders>
              <w:top w:val="nil"/>
              <w:left w:val="nil"/>
              <w:bottom w:val="nil"/>
              <w:right w:val="nil"/>
            </w:tcBorders>
            <w:vAlign w:val="center"/>
          </w:tcPr>
          <w:p w14:paraId="12065AC2" w14:textId="5F639012"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16,7</w:t>
            </w:r>
            <w:r w:rsidR="007F037B">
              <w:rPr>
                <w:rFonts w:ascii="Book Antiqua" w:hAnsi="Book Antiqua"/>
                <w:bCs/>
                <w:sz w:val="20"/>
                <w:szCs w:val="20"/>
              </w:rPr>
              <w:t>2</w:t>
            </w:r>
            <w:r>
              <w:rPr>
                <w:rFonts w:ascii="Book Antiqua" w:hAnsi="Book Antiqua"/>
                <w:bCs/>
                <w:sz w:val="20"/>
                <w:szCs w:val="20"/>
              </w:rPr>
              <w:t>4</w:t>
            </w:r>
          </w:p>
        </w:tc>
        <w:tc>
          <w:tcPr>
            <w:tcW w:w="283" w:type="dxa"/>
            <w:tcBorders>
              <w:top w:val="nil"/>
              <w:left w:val="nil"/>
              <w:bottom w:val="nil"/>
              <w:right w:val="nil"/>
            </w:tcBorders>
          </w:tcPr>
          <w:p w14:paraId="3D4B6E3C"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18D47628" w14:textId="236D9074"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18,621</w:t>
            </w:r>
          </w:p>
        </w:tc>
      </w:tr>
      <w:tr w:rsidR="00772B53" w14:paraId="7EB0EF13" w14:textId="77777777" w:rsidTr="003C3D74">
        <w:tc>
          <w:tcPr>
            <w:tcW w:w="6663" w:type="dxa"/>
            <w:tcBorders>
              <w:top w:val="nil"/>
              <w:left w:val="nil"/>
              <w:bottom w:val="nil"/>
              <w:right w:val="nil"/>
            </w:tcBorders>
          </w:tcPr>
          <w:p w14:paraId="0D564690" w14:textId="77777777" w:rsidR="00772B53" w:rsidRDefault="00772B53">
            <w:pPr>
              <w:spacing w:after="0" w:line="276" w:lineRule="auto"/>
              <w:rPr>
                <w:rFonts w:ascii="Book Antiqua" w:hAnsi="Book Antiqua"/>
                <w:sz w:val="20"/>
                <w:szCs w:val="20"/>
              </w:rPr>
            </w:pPr>
            <w:r>
              <w:rPr>
                <w:rFonts w:ascii="Book Antiqua" w:hAnsi="Book Antiqua"/>
                <w:sz w:val="20"/>
                <w:szCs w:val="20"/>
              </w:rPr>
              <w:t>Otros servicios</w:t>
            </w:r>
          </w:p>
        </w:tc>
        <w:tc>
          <w:tcPr>
            <w:tcW w:w="992" w:type="dxa"/>
            <w:tcBorders>
              <w:top w:val="nil"/>
              <w:left w:val="nil"/>
              <w:bottom w:val="nil"/>
              <w:right w:val="nil"/>
            </w:tcBorders>
            <w:vAlign w:val="center"/>
          </w:tcPr>
          <w:p w14:paraId="41DDC5D3" w14:textId="190D9123" w:rsidR="00772B53" w:rsidRPr="00D23366" w:rsidRDefault="00772B53" w:rsidP="00772B53">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23366">
              <w:rPr>
                <w:rFonts w:ascii="Book Antiqua" w:hAnsi="Book Antiqua"/>
                <w:sz w:val="20"/>
                <w:szCs w:val="20"/>
                <w:u w:val="single"/>
              </w:rPr>
              <w:t>98,</w:t>
            </w:r>
            <w:r w:rsidR="002C4B3E">
              <w:rPr>
                <w:rFonts w:ascii="Book Antiqua" w:hAnsi="Book Antiqua"/>
                <w:sz w:val="20"/>
                <w:szCs w:val="20"/>
                <w:u w:val="single"/>
              </w:rPr>
              <w:t>520</w:t>
            </w:r>
          </w:p>
        </w:tc>
        <w:tc>
          <w:tcPr>
            <w:tcW w:w="283" w:type="dxa"/>
            <w:tcBorders>
              <w:top w:val="nil"/>
              <w:left w:val="nil"/>
              <w:bottom w:val="nil"/>
              <w:right w:val="nil"/>
            </w:tcBorders>
          </w:tcPr>
          <w:p w14:paraId="10908D5C" w14:textId="77777777" w:rsidR="00772B53" w:rsidRDefault="00772B53" w:rsidP="00772B53">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3FAFC60" w14:textId="0F59FA00" w:rsidR="00772B53" w:rsidRDefault="00772B53" w:rsidP="00772B53">
            <w:pPr>
              <w:spacing w:after="0" w:line="276" w:lineRule="auto"/>
              <w:jc w:val="right"/>
              <w:rPr>
                <w:rFonts w:ascii="Book Antiqua" w:hAnsi="Book Antiqua"/>
                <w:sz w:val="20"/>
                <w:szCs w:val="20"/>
                <w:u w:val="single"/>
              </w:rPr>
            </w:pPr>
            <w:r>
              <w:rPr>
                <w:rFonts w:ascii="Book Antiqua" w:hAnsi="Book Antiqua"/>
                <w:sz w:val="20"/>
                <w:szCs w:val="20"/>
                <w:u w:val="single"/>
              </w:rPr>
              <w:t xml:space="preserve">  93,022</w:t>
            </w:r>
          </w:p>
        </w:tc>
      </w:tr>
      <w:tr w:rsidR="00772B53" w14:paraId="330C1A8B" w14:textId="77777777" w:rsidTr="003C3D74">
        <w:tc>
          <w:tcPr>
            <w:tcW w:w="6663" w:type="dxa"/>
            <w:tcBorders>
              <w:top w:val="nil"/>
              <w:left w:val="nil"/>
              <w:bottom w:val="nil"/>
              <w:right w:val="nil"/>
            </w:tcBorders>
          </w:tcPr>
          <w:p w14:paraId="7C2A5A49" w14:textId="006693EA" w:rsidR="00772B53" w:rsidRDefault="00772B53">
            <w:pPr>
              <w:spacing w:after="0" w:line="276" w:lineRule="auto"/>
              <w:rPr>
                <w:rFonts w:ascii="Book Antiqua" w:hAnsi="Book Antiqua"/>
                <w:b/>
                <w:sz w:val="20"/>
                <w:szCs w:val="20"/>
              </w:rPr>
            </w:pPr>
            <w:r>
              <w:rPr>
                <w:rFonts w:ascii="Book Antiqua" w:hAnsi="Book Antiqua"/>
                <w:b/>
                <w:sz w:val="20"/>
                <w:szCs w:val="20"/>
              </w:rPr>
              <w:t>Suman</w:t>
            </w:r>
          </w:p>
        </w:tc>
        <w:tc>
          <w:tcPr>
            <w:tcW w:w="992" w:type="dxa"/>
            <w:tcBorders>
              <w:top w:val="nil"/>
              <w:left w:val="nil"/>
              <w:bottom w:val="nil"/>
              <w:right w:val="nil"/>
            </w:tcBorders>
            <w:vAlign w:val="center"/>
          </w:tcPr>
          <w:p w14:paraId="7FD68D10" w14:textId="3629A07D" w:rsidR="00772B53" w:rsidRPr="00772B53" w:rsidRDefault="00772B53" w:rsidP="00772B53">
            <w:pPr>
              <w:spacing w:after="0" w:line="276" w:lineRule="auto"/>
              <w:jc w:val="right"/>
              <w:rPr>
                <w:rFonts w:ascii="Book Antiqua" w:hAnsi="Book Antiqua"/>
                <w:b/>
                <w:bCs/>
                <w:sz w:val="20"/>
                <w:szCs w:val="20"/>
              </w:rPr>
            </w:pPr>
            <w:r w:rsidRPr="00772B53">
              <w:rPr>
                <w:rFonts w:ascii="Book Antiqua" w:hAnsi="Book Antiqua"/>
                <w:b/>
                <w:bCs/>
                <w:sz w:val="20"/>
                <w:szCs w:val="20"/>
              </w:rPr>
              <w:t>8</w:t>
            </w:r>
            <w:r w:rsidR="007F037B">
              <w:rPr>
                <w:rFonts w:ascii="Book Antiqua" w:hAnsi="Book Antiqua"/>
                <w:b/>
                <w:bCs/>
                <w:sz w:val="20"/>
                <w:szCs w:val="20"/>
              </w:rPr>
              <w:t>89,755</w:t>
            </w:r>
          </w:p>
        </w:tc>
        <w:tc>
          <w:tcPr>
            <w:tcW w:w="283" w:type="dxa"/>
            <w:tcBorders>
              <w:top w:val="nil"/>
              <w:left w:val="nil"/>
              <w:bottom w:val="nil"/>
              <w:right w:val="nil"/>
            </w:tcBorders>
          </w:tcPr>
          <w:p w14:paraId="4DC59620" w14:textId="77777777" w:rsidR="00772B53" w:rsidRPr="00772B53" w:rsidRDefault="00772B53" w:rsidP="00772B53">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64EEAA67" w14:textId="148BAF02" w:rsidR="00772B53" w:rsidRPr="00772B53" w:rsidRDefault="00772B53" w:rsidP="00772B53">
            <w:pPr>
              <w:spacing w:after="0" w:line="276" w:lineRule="auto"/>
              <w:jc w:val="right"/>
              <w:rPr>
                <w:rFonts w:ascii="Book Antiqua" w:hAnsi="Book Antiqua"/>
                <w:b/>
                <w:bCs/>
                <w:sz w:val="20"/>
                <w:szCs w:val="20"/>
              </w:rPr>
            </w:pPr>
            <w:r w:rsidRPr="00772B53">
              <w:rPr>
                <w:rFonts w:ascii="Book Antiqua" w:hAnsi="Book Antiqua"/>
                <w:b/>
                <w:bCs/>
                <w:sz w:val="20"/>
                <w:szCs w:val="20"/>
              </w:rPr>
              <w:t>783,001</w:t>
            </w:r>
          </w:p>
        </w:tc>
      </w:tr>
      <w:tr w:rsidR="00772B53" w:rsidRPr="00D23366" w14:paraId="44F301B8" w14:textId="77777777" w:rsidTr="003C3D74">
        <w:tc>
          <w:tcPr>
            <w:tcW w:w="6663" w:type="dxa"/>
            <w:tcBorders>
              <w:top w:val="nil"/>
              <w:left w:val="nil"/>
              <w:bottom w:val="nil"/>
              <w:right w:val="nil"/>
            </w:tcBorders>
          </w:tcPr>
          <w:p w14:paraId="2F3C9F9D" w14:textId="10313CF7" w:rsidR="00772B53" w:rsidRPr="00D23366" w:rsidRDefault="00772B53">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992" w:type="dxa"/>
            <w:tcBorders>
              <w:top w:val="nil"/>
              <w:left w:val="nil"/>
              <w:bottom w:val="nil"/>
              <w:right w:val="nil"/>
            </w:tcBorders>
            <w:vAlign w:val="center"/>
          </w:tcPr>
          <w:p w14:paraId="43C40B39" w14:textId="09D8931E" w:rsidR="00772B53" w:rsidRPr="00AA43C7"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AA43C7">
              <w:rPr>
                <w:rFonts w:ascii="Book Antiqua" w:hAnsi="Book Antiqua"/>
                <w:bCs/>
                <w:sz w:val="20"/>
                <w:szCs w:val="20"/>
                <w:u w:val="single"/>
              </w:rPr>
              <w:t>(2,280)</w:t>
            </w:r>
          </w:p>
        </w:tc>
        <w:tc>
          <w:tcPr>
            <w:tcW w:w="283" w:type="dxa"/>
            <w:tcBorders>
              <w:top w:val="nil"/>
              <w:left w:val="nil"/>
              <w:bottom w:val="nil"/>
              <w:right w:val="nil"/>
            </w:tcBorders>
          </w:tcPr>
          <w:p w14:paraId="6828A670" w14:textId="77777777" w:rsidR="00772B53" w:rsidRPr="00D23366" w:rsidRDefault="00772B53" w:rsidP="00772B53">
            <w:pPr>
              <w:spacing w:after="0" w:line="276" w:lineRule="auto"/>
              <w:jc w:val="right"/>
              <w:rPr>
                <w:rFonts w:ascii="Book Antiqua" w:hAnsi="Book Antiqua"/>
                <w:bCs/>
                <w:sz w:val="20"/>
                <w:szCs w:val="20"/>
                <w:u w:val="single"/>
              </w:rPr>
            </w:pPr>
          </w:p>
        </w:tc>
        <w:tc>
          <w:tcPr>
            <w:tcW w:w="993" w:type="dxa"/>
            <w:tcBorders>
              <w:top w:val="nil"/>
              <w:left w:val="nil"/>
              <w:bottom w:val="nil"/>
              <w:right w:val="nil"/>
            </w:tcBorders>
            <w:vAlign w:val="center"/>
          </w:tcPr>
          <w:p w14:paraId="52EF6498" w14:textId="54909374" w:rsidR="00772B53" w:rsidRPr="00D23366"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D23366">
              <w:rPr>
                <w:rFonts w:ascii="Book Antiqua" w:hAnsi="Book Antiqua"/>
                <w:bCs/>
                <w:sz w:val="20"/>
                <w:szCs w:val="20"/>
                <w:u w:val="single"/>
              </w:rPr>
              <w:t>(2,394)</w:t>
            </w:r>
          </w:p>
        </w:tc>
      </w:tr>
      <w:tr w:rsidR="00772B53" w:rsidRPr="00D23366" w14:paraId="7649C5C5" w14:textId="77777777" w:rsidTr="003C3D74">
        <w:tc>
          <w:tcPr>
            <w:tcW w:w="6663" w:type="dxa"/>
            <w:tcBorders>
              <w:top w:val="nil"/>
              <w:left w:val="nil"/>
              <w:bottom w:val="nil"/>
              <w:right w:val="nil"/>
            </w:tcBorders>
          </w:tcPr>
          <w:p w14:paraId="6007DA77" w14:textId="77777777" w:rsidR="00772B53" w:rsidRPr="00D23366" w:rsidRDefault="00772B53">
            <w:pPr>
              <w:spacing w:after="0" w:line="276" w:lineRule="auto"/>
              <w:rPr>
                <w:rFonts w:ascii="Book Antiqua" w:hAnsi="Book Antiqua"/>
                <w:bCs/>
                <w:sz w:val="20"/>
                <w:szCs w:val="20"/>
              </w:rPr>
            </w:pPr>
          </w:p>
        </w:tc>
        <w:tc>
          <w:tcPr>
            <w:tcW w:w="992" w:type="dxa"/>
            <w:tcBorders>
              <w:top w:val="nil"/>
              <w:left w:val="nil"/>
              <w:bottom w:val="nil"/>
              <w:right w:val="nil"/>
            </w:tcBorders>
            <w:vAlign w:val="center"/>
          </w:tcPr>
          <w:p w14:paraId="2854FCA5" w14:textId="77777777" w:rsidR="00772B53" w:rsidRPr="00D23366" w:rsidRDefault="00772B53" w:rsidP="00772B53">
            <w:pPr>
              <w:spacing w:after="0" w:line="276" w:lineRule="auto"/>
              <w:jc w:val="right"/>
              <w:rPr>
                <w:rFonts w:ascii="Book Antiqua" w:hAnsi="Book Antiqua"/>
                <w:bCs/>
                <w:sz w:val="20"/>
                <w:szCs w:val="20"/>
              </w:rPr>
            </w:pPr>
          </w:p>
        </w:tc>
        <w:tc>
          <w:tcPr>
            <w:tcW w:w="283" w:type="dxa"/>
            <w:tcBorders>
              <w:top w:val="nil"/>
              <w:left w:val="nil"/>
              <w:bottom w:val="nil"/>
              <w:right w:val="nil"/>
            </w:tcBorders>
          </w:tcPr>
          <w:p w14:paraId="7FDC378A" w14:textId="77777777" w:rsidR="00772B53" w:rsidRDefault="00772B53" w:rsidP="00772B53">
            <w:pPr>
              <w:spacing w:after="0" w:line="276" w:lineRule="auto"/>
              <w:jc w:val="right"/>
              <w:rPr>
                <w:rFonts w:ascii="Book Antiqua" w:hAnsi="Book Antiqua"/>
                <w:bCs/>
                <w:sz w:val="20"/>
                <w:szCs w:val="20"/>
              </w:rPr>
            </w:pPr>
          </w:p>
        </w:tc>
        <w:tc>
          <w:tcPr>
            <w:tcW w:w="993" w:type="dxa"/>
            <w:tcBorders>
              <w:top w:val="nil"/>
              <w:left w:val="nil"/>
              <w:bottom w:val="nil"/>
              <w:right w:val="nil"/>
            </w:tcBorders>
            <w:vAlign w:val="center"/>
          </w:tcPr>
          <w:p w14:paraId="5F6D119E" w14:textId="7A85F385" w:rsidR="00772B53" w:rsidRDefault="00772B53" w:rsidP="00772B53">
            <w:pPr>
              <w:spacing w:after="0" w:line="276" w:lineRule="auto"/>
              <w:jc w:val="right"/>
              <w:rPr>
                <w:rFonts w:ascii="Book Antiqua" w:hAnsi="Book Antiqua"/>
                <w:bCs/>
                <w:sz w:val="20"/>
                <w:szCs w:val="20"/>
              </w:rPr>
            </w:pPr>
          </w:p>
        </w:tc>
      </w:tr>
      <w:tr w:rsidR="00772B53" w14:paraId="308697F4" w14:textId="77777777" w:rsidTr="003C3D74">
        <w:tc>
          <w:tcPr>
            <w:tcW w:w="6663" w:type="dxa"/>
            <w:tcBorders>
              <w:top w:val="nil"/>
              <w:left w:val="nil"/>
              <w:bottom w:val="nil"/>
              <w:right w:val="nil"/>
            </w:tcBorders>
          </w:tcPr>
          <w:p w14:paraId="53014A10" w14:textId="559F3D61" w:rsidR="00772B53" w:rsidRDefault="00772B53">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7383198E" w14:textId="699C6264" w:rsidR="00772B53" w:rsidRPr="00772B53" w:rsidRDefault="00772B53" w:rsidP="00772B53">
            <w:pPr>
              <w:spacing w:after="0" w:line="276" w:lineRule="auto"/>
              <w:jc w:val="right"/>
              <w:rPr>
                <w:rFonts w:ascii="Book Antiqua" w:hAnsi="Book Antiqua"/>
                <w:b/>
                <w:bCs/>
                <w:sz w:val="20"/>
                <w:szCs w:val="20"/>
                <w:u w:val="double"/>
              </w:rPr>
            </w:pPr>
            <w:commentRangeStart w:id="18"/>
            <w:commentRangeStart w:id="19"/>
            <w:r w:rsidRPr="00772B53">
              <w:rPr>
                <w:rFonts w:ascii="Book Antiqua" w:hAnsi="Book Antiqua"/>
                <w:b/>
                <w:bCs/>
                <w:sz w:val="20"/>
                <w:szCs w:val="20"/>
                <w:highlight w:val="yellow"/>
                <w:u w:val="double"/>
              </w:rPr>
              <w:t>88</w:t>
            </w:r>
            <w:commentRangeEnd w:id="18"/>
            <w:r w:rsidRPr="00772B53">
              <w:rPr>
                <w:rStyle w:val="Refdecomentario"/>
                <w:b/>
                <w:bCs/>
              </w:rPr>
              <w:commentReference w:id="18"/>
            </w:r>
            <w:commentRangeEnd w:id="19"/>
            <w:r w:rsidR="009943F4">
              <w:rPr>
                <w:rStyle w:val="Refdecomentario"/>
              </w:rPr>
              <w:commentReference w:id="19"/>
            </w:r>
            <w:r w:rsidR="002C4B3E">
              <w:rPr>
                <w:rFonts w:ascii="Book Antiqua" w:hAnsi="Book Antiqua"/>
                <w:b/>
                <w:bCs/>
                <w:sz w:val="20"/>
                <w:szCs w:val="20"/>
                <w:u w:val="double"/>
              </w:rPr>
              <w:t>7,475</w:t>
            </w:r>
          </w:p>
        </w:tc>
        <w:tc>
          <w:tcPr>
            <w:tcW w:w="283" w:type="dxa"/>
            <w:tcBorders>
              <w:top w:val="nil"/>
              <w:left w:val="nil"/>
              <w:bottom w:val="nil"/>
              <w:right w:val="nil"/>
            </w:tcBorders>
          </w:tcPr>
          <w:p w14:paraId="75EBAE29" w14:textId="77777777" w:rsidR="00772B53" w:rsidRPr="00772B53" w:rsidRDefault="00772B53" w:rsidP="00772B53">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vAlign w:val="center"/>
          </w:tcPr>
          <w:p w14:paraId="07786350" w14:textId="3E4B9DA6" w:rsidR="00772B53" w:rsidRPr="00772B53" w:rsidRDefault="00772B53" w:rsidP="00772B53">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780,607</w:t>
            </w:r>
          </w:p>
        </w:tc>
      </w:tr>
    </w:tbl>
    <w:p w14:paraId="30B57EEE" w14:textId="1E08B66C" w:rsidR="00DA477F" w:rsidRDefault="00DA477F" w:rsidP="00772B53">
      <w:pPr>
        <w:spacing w:after="0"/>
        <w:jc w:val="both"/>
        <w:rPr>
          <w:rFonts w:ascii="Book Antiqua" w:hAnsi="Book Antiqua"/>
          <w:b/>
          <w:sz w:val="20"/>
          <w:szCs w:val="20"/>
        </w:rPr>
      </w:pPr>
    </w:p>
    <w:p w14:paraId="4F4B055B" w14:textId="77777777" w:rsidR="00772B53" w:rsidRDefault="00772B53" w:rsidP="00772B53">
      <w:pPr>
        <w:spacing w:after="0"/>
        <w:jc w:val="both"/>
        <w:rPr>
          <w:rFonts w:ascii="Book Antiqua" w:hAnsi="Book Antiqua"/>
          <w:b/>
          <w:sz w:val="20"/>
          <w:szCs w:val="20"/>
        </w:rPr>
      </w:pPr>
    </w:p>
    <w:p w14:paraId="3B8B920C" w14:textId="0B0964C7" w:rsidR="006C26E9" w:rsidRPr="003C3D74" w:rsidRDefault="00DA477F"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COSTOS Y</w:t>
      </w:r>
      <w:r w:rsidR="003300BA" w:rsidRPr="003C3D74">
        <w:rPr>
          <w:rFonts w:ascii="Book Antiqua" w:hAnsi="Book Antiqua"/>
          <w:b/>
          <w:sz w:val="20"/>
          <w:szCs w:val="20"/>
        </w:rPr>
        <w:t xml:space="preserve"> GASTOS POR SU NATURALEZA</w:t>
      </w:r>
    </w:p>
    <w:p w14:paraId="70AFFBF8" w14:textId="77777777" w:rsidR="00F73F9D" w:rsidRDefault="00F73F9D" w:rsidP="00BA7F72">
      <w:pPr>
        <w:pStyle w:val="Prrafodelista"/>
        <w:tabs>
          <w:tab w:val="left" w:pos="6989"/>
        </w:tabs>
        <w:spacing w:after="0" w:line="240" w:lineRule="auto"/>
        <w:ind w:left="284"/>
        <w:jc w:val="both"/>
        <w:rPr>
          <w:rFonts w:ascii="Book Antiqua" w:hAnsi="Book Antiqua"/>
          <w:sz w:val="20"/>
          <w:szCs w:val="20"/>
        </w:rPr>
      </w:pPr>
    </w:p>
    <w:p w14:paraId="511F230D" w14:textId="3BDB8CA9"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los costos y gastos por su naturaleza, reportados en los estados financieros es como sigue:</w:t>
      </w:r>
    </w:p>
    <w:p w14:paraId="6F740635" w14:textId="77777777" w:rsidR="00BA7F72" w:rsidRDefault="00BA7F72">
      <w:pPr>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3578ECD1" w14:textId="77777777" w:rsidTr="003C3D74">
        <w:trPr>
          <w:trHeight w:val="236"/>
        </w:trPr>
        <w:tc>
          <w:tcPr>
            <w:tcW w:w="6663" w:type="dxa"/>
            <w:tcBorders>
              <w:top w:val="nil"/>
              <w:left w:val="nil"/>
              <w:bottom w:val="nil"/>
              <w:right w:val="nil"/>
            </w:tcBorders>
          </w:tcPr>
          <w:p w14:paraId="746EA78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75F790BF" w14:textId="361D5B7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11F858D7" w14:textId="77777777" w:rsidTr="003C3D74">
        <w:trPr>
          <w:trHeight w:val="236"/>
        </w:trPr>
        <w:tc>
          <w:tcPr>
            <w:tcW w:w="6663" w:type="dxa"/>
            <w:tcBorders>
              <w:top w:val="nil"/>
              <w:left w:val="nil"/>
              <w:bottom w:val="nil"/>
              <w:right w:val="nil"/>
            </w:tcBorders>
          </w:tcPr>
          <w:p w14:paraId="3FCC947F"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66999EA" w14:textId="1F4A613C"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C426E50" w14:textId="25A05F36"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B8ED7C4" w14:textId="4350220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69F455C3" w14:textId="77777777" w:rsidTr="003C3D74">
        <w:trPr>
          <w:trHeight w:val="236"/>
        </w:trPr>
        <w:tc>
          <w:tcPr>
            <w:tcW w:w="6663" w:type="dxa"/>
            <w:tcBorders>
              <w:top w:val="nil"/>
              <w:left w:val="nil"/>
              <w:bottom w:val="nil"/>
              <w:right w:val="nil"/>
            </w:tcBorders>
          </w:tcPr>
          <w:p w14:paraId="0C45FF1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6665C99C" w14:textId="03810A73"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6834E978" w14:textId="77777777" w:rsidTr="003C3D74">
        <w:tc>
          <w:tcPr>
            <w:tcW w:w="6663" w:type="dxa"/>
            <w:tcBorders>
              <w:top w:val="nil"/>
              <w:left w:val="nil"/>
              <w:bottom w:val="nil"/>
              <w:right w:val="nil"/>
            </w:tcBorders>
          </w:tcPr>
          <w:p w14:paraId="7B21EA75" w14:textId="11BF3365" w:rsidR="00772B53" w:rsidRPr="00484014" w:rsidRDefault="00772B53">
            <w:pPr>
              <w:jc w:val="both"/>
              <w:rPr>
                <w:rFonts w:ascii="Book Antiqua" w:hAnsi="Book Antiqua"/>
                <w:b/>
                <w:bCs/>
                <w:i/>
                <w:iCs/>
                <w:sz w:val="20"/>
                <w:szCs w:val="20"/>
              </w:rPr>
            </w:pPr>
            <w:r w:rsidRPr="00484014">
              <w:rPr>
                <w:rFonts w:ascii="Book Antiqua" w:hAnsi="Book Antiqua"/>
                <w:b/>
                <w:bCs/>
                <w:i/>
                <w:iCs/>
                <w:sz w:val="20"/>
                <w:szCs w:val="20"/>
              </w:rPr>
              <w:t>Costos:</w:t>
            </w:r>
          </w:p>
        </w:tc>
        <w:tc>
          <w:tcPr>
            <w:tcW w:w="992" w:type="dxa"/>
            <w:tcBorders>
              <w:top w:val="nil"/>
              <w:left w:val="nil"/>
              <w:bottom w:val="nil"/>
              <w:right w:val="nil"/>
            </w:tcBorders>
          </w:tcPr>
          <w:p w14:paraId="5F2C9738" w14:textId="77777777" w:rsidR="00772B53" w:rsidRDefault="00772B53" w:rsidP="003C3D74">
            <w:pPr>
              <w:jc w:val="right"/>
              <w:rPr>
                <w:rFonts w:ascii="Book Antiqua" w:hAnsi="Book Antiqua"/>
                <w:sz w:val="20"/>
                <w:szCs w:val="20"/>
              </w:rPr>
            </w:pPr>
          </w:p>
        </w:tc>
        <w:tc>
          <w:tcPr>
            <w:tcW w:w="283" w:type="dxa"/>
            <w:tcBorders>
              <w:top w:val="nil"/>
              <w:left w:val="nil"/>
              <w:bottom w:val="nil"/>
              <w:right w:val="nil"/>
            </w:tcBorders>
          </w:tcPr>
          <w:p w14:paraId="1892E5DE" w14:textId="77777777" w:rsidR="00772B53" w:rsidRDefault="00772B53" w:rsidP="003C3D74">
            <w:pPr>
              <w:jc w:val="right"/>
              <w:rPr>
                <w:rFonts w:ascii="Book Antiqua" w:hAnsi="Book Antiqua"/>
                <w:sz w:val="20"/>
                <w:szCs w:val="20"/>
              </w:rPr>
            </w:pPr>
          </w:p>
        </w:tc>
        <w:tc>
          <w:tcPr>
            <w:tcW w:w="993" w:type="dxa"/>
            <w:tcBorders>
              <w:top w:val="nil"/>
              <w:left w:val="nil"/>
              <w:bottom w:val="nil"/>
              <w:right w:val="nil"/>
            </w:tcBorders>
          </w:tcPr>
          <w:p w14:paraId="4CB21DFA" w14:textId="33B74305" w:rsidR="00772B53" w:rsidRDefault="00772B53" w:rsidP="003C3D74">
            <w:pPr>
              <w:jc w:val="right"/>
              <w:rPr>
                <w:rFonts w:ascii="Book Antiqua" w:hAnsi="Book Antiqua"/>
                <w:sz w:val="20"/>
                <w:szCs w:val="20"/>
              </w:rPr>
            </w:pPr>
          </w:p>
        </w:tc>
      </w:tr>
      <w:tr w:rsidR="00772B53" w14:paraId="343F80FC" w14:textId="77777777" w:rsidTr="003C3D74">
        <w:tc>
          <w:tcPr>
            <w:tcW w:w="6663" w:type="dxa"/>
            <w:tcBorders>
              <w:top w:val="nil"/>
              <w:left w:val="nil"/>
              <w:bottom w:val="nil"/>
              <w:right w:val="nil"/>
            </w:tcBorders>
          </w:tcPr>
          <w:p w14:paraId="4D51F8D4" w14:textId="3613B0C9" w:rsidR="00772B53" w:rsidRDefault="00772B53" w:rsidP="00DA477F">
            <w:pPr>
              <w:spacing w:after="0" w:line="276" w:lineRule="auto"/>
              <w:rPr>
                <w:rFonts w:ascii="Book Antiqua" w:hAnsi="Book Antiqua"/>
                <w:sz w:val="20"/>
                <w:szCs w:val="20"/>
              </w:rPr>
            </w:pPr>
            <w:r>
              <w:rPr>
                <w:rFonts w:ascii="Book Antiqua" w:hAnsi="Book Antiqua"/>
                <w:sz w:val="20"/>
                <w:szCs w:val="20"/>
              </w:rPr>
              <w:t>Mantenimiento de equipos</w:t>
            </w:r>
          </w:p>
        </w:tc>
        <w:tc>
          <w:tcPr>
            <w:tcW w:w="992" w:type="dxa"/>
            <w:tcBorders>
              <w:top w:val="nil"/>
              <w:left w:val="nil"/>
              <w:bottom w:val="nil"/>
              <w:right w:val="nil"/>
            </w:tcBorders>
          </w:tcPr>
          <w:p w14:paraId="5CC3C264" w14:textId="2C71D05C"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78,491</w:t>
            </w:r>
          </w:p>
        </w:tc>
        <w:tc>
          <w:tcPr>
            <w:tcW w:w="283" w:type="dxa"/>
            <w:tcBorders>
              <w:top w:val="nil"/>
              <w:left w:val="nil"/>
              <w:bottom w:val="nil"/>
              <w:right w:val="nil"/>
            </w:tcBorders>
          </w:tcPr>
          <w:p w14:paraId="6A9BF886"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5D056D50" w14:textId="56894153"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77,224</w:t>
            </w:r>
          </w:p>
        </w:tc>
      </w:tr>
      <w:tr w:rsidR="00772B53" w14:paraId="2CF0B393" w14:textId="77777777" w:rsidTr="003C3D74">
        <w:tc>
          <w:tcPr>
            <w:tcW w:w="6663" w:type="dxa"/>
            <w:tcBorders>
              <w:top w:val="nil"/>
              <w:left w:val="nil"/>
              <w:bottom w:val="nil"/>
              <w:right w:val="nil"/>
            </w:tcBorders>
          </w:tcPr>
          <w:p w14:paraId="2D1D229D" w14:textId="00618B5E" w:rsidR="00772B53" w:rsidRDefault="00772B53" w:rsidP="00DA477F">
            <w:pPr>
              <w:spacing w:after="0" w:line="276" w:lineRule="auto"/>
              <w:rPr>
                <w:rFonts w:ascii="Book Antiqua" w:hAnsi="Book Antiqua"/>
                <w:sz w:val="20"/>
                <w:szCs w:val="20"/>
              </w:rPr>
            </w:pPr>
            <w:r>
              <w:rPr>
                <w:rFonts w:ascii="Book Antiqua" w:hAnsi="Book Antiqua"/>
                <w:sz w:val="20"/>
                <w:szCs w:val="20"/>
              </w:rPr>
              <w:t>Enlace de datos y servicios de internet</w:t>
            </w:r>
          </w:p>
        </w:tc>
        <w:tc>
          <w:tcPr>
            <w:tcW w:w="992" w:type="dxa"/>
            <w:tcBorders>
              <w:top w:val="nil"/>
              <w:left w:val="nil"/>
              <w:bottom w:val="nil"/>
              <w:right w:val="nil"/>
            </w:tcBorders>
          </w:tcPr>
          <w:p w14:paraId="51C5B375" w14:textId="392C359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80,372</w:t>
            </w:r>
          </w:p>
        </w:tc>
        <w:tc>
          <w:tcPr>
            <w:tcW w:w="283" w:type="dxa"/>
            <w:tcBorders>
              <w:top w:val="nil"/>
              <w:left w:val="nil"/>
              <w:bottom w:val="nil"/>
              <w:right w:val="nil"/>
            </w:tcBorders>
          </w:tcPr>
          <w:p w14:paraId="3DA53AB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288261DA" w14:textId="7C9A11AE"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71,316</w:t>
            </w:r>
          </w:p>
        </w:tc>
      </w:tr>
      <w:tr w:rsidR="00772B53" w14:paraId="5879078A" w14:textId="77777777" w:rsidTr="003C3D74">
        <w:tc>
          <w:tcPr>
            <w:tcW w:w="6663" w:type="dxa"/>
            <w:tcBorders>
              <w:top w:val="nil"/>
              <w:left w:val="nil"/>
              <w:bottom w:val="nil"/>
              <w:right w:val="nil"/>
            </w:tcBorders>
          </w:tcPr>
          <w:p w14:paraId="5396CCE9" w14:textId="50BAB0A8" w:rsidR="00772B53" w:rsidRDefault="00772B53" w:rsidP="00DA477F">
            <w:pPr>
              <w:spacing w:after="0" w:line="276" w:lineRule="auto"/>
              <w:rPr>
                <w:rFonts w:ascii="Book Antiqua" w:hAnsi="Book Antiqua"/>
                <w:sz w:val="20"/>
                <w:szCs w:val="20"/>
              </w:rPr>
            </w:pPr>
            <w:r>
              <w:rPr>
                <w:rFonts w:ascii="Book Antiqua" w:hAnsi="Book Antiqua"/>
                <w:sz w:val="20"/>
                <w:szCs w:val="20"/>
              </w:rPr>
              <w:t xml:space="preserve">Global </w:t>
            </w:r>
            <w:proofErr w:type="spellStart"/>
            <w:proofErr w:type="gramStart"/>
            <w:r>
              <w:rPr>
                <w:rFonts w:ascii="Book Antiqua" w:hAnsi="Book Antiqua"/>
                <w:sz w:val="20"/>
                <w:szCs w:val="20"/>
              </w:rPr>
              <w:t>Think</w:t>
            </w:r>
            <w:proofErr w:type="spellEnd"/>
            <w:r>
              <w:rPr>
                <w:rFonts w:ascii="Book Antiqua" w:hAnsi="Book Antiqua"/>
                <w:sz w:val="20"/>
                <w:szCs w:val="20"/>
              </w:rPr>
              <w:t xml:space="preserve">  </w:t>
            </w:r>
            <w:proofErr w:type="spellStart"/>
            <w:r>
              <w:rPr>
                <w:rFonts w:ascii="Book Antiqua" w:hAnsi="Book Antiqua"/>
                <w:sz w:val="20"/>
                <w:szCs w:val="20"/>
              </w:rPr>
              <w:t>Technology</w:t>
            </w:r>
            <w:proofErr w:type="spellEnd"/>
            <w:proofErr w:type="gramEnd"/>
          </w:p>
        </w:tc>
        <w:tc>
          <w:tcPr>
            <w:tcW w:w="992" w:type="dxa"/>
            <w:tcBorders>
              <w:top w:val="nil"/>
              <w:left w:val="nil"/>
              <w:bottom w:val="nil"/>
              <w:right w:val="nil"/>
            </w:tcBorders>
          </w:tcPr>
          <w:p w14:paraId="5B3FF6E3" w14:textId="2517FA7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34,500</w:t>
            </w:r>
          </w:p>
        </w:tc>
        <w:tc>
          <w:tcPr>
            <w:tcW w:w="283" w:type="dxa"/>
            <w:tcBorders>
              <w:top w:val="nil"/>
              <w:left w:val="nil"/>
              <w:bottom w:val="nil"/>
              <w:right w:val="nil"/>
            </w:tcBorders>
          </w:tcPr>
          <w:p w14:paraId="2153D24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3FEF400D" w14:textId="06CA7E16"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30,833</w:t>
            </w:r>
          </w:p>
        </w:tc>
      </w:tr>
      <w:tr w:rsidR="00772B53" w14:paraId="31641F52" w14:textId="77777777" w:rsidTr="003C3D74">
        <w:tc>
          <w:tcPr>
            <w:tcW w:w="6663" w:type="dxa"/>
            <w:tcBorders>
              <w:top w:val="nil"/>
              <w:left w:val="nil"/>
              <w:bottom w:val="nil"/>
              <w:right w:val="nil"/>
            </w:tcBorders>
          </w:tcPr>
          <w:p w14:paraId="444A3931" w14:textId="5F7CDFB7" w:rsidR="00772B53" w:rsidRDefault="00772B53" w:rsidP="00DA477F">
            <w:pPr>
              <w:spacing w:after="0" w:line="276" w:lineRule="auto"/>
              <w:rPr>
                <w:rFonts w:ascii="Book Antiqua" w:hAnsi="Book Antiqua"/>
                <w:sz w:val="20"/>
                <w:szCs w:val="20"/>
              </w:rPr>
            </w:pPr>
            <w:r>
              <w:rPr>
                <w:rFonts w:ascii="Book Antiqua" w:hAnsi="Book Antiqua"/>
                <w:sz w:val="20"/>
                <w:szCs w:val="20"/>
              </w:rPr>
              <w:t>Costos de interconexión con otros proveedores</w:t>
            </w:r>
          </w:p>
        </w:tc>
        <w:tc>
          <w:tcPr>
            <w:tcW w:w="992" w:type="dxa"/>
            <w:tcBorders>
              <w:top w:val="nil"/>
              <w:left w:val="nil"/>
              <w:bottom w:val="nil"/>
              <w:right w:val="nil"/>
            </w:tcBorders>
          </w:tcPr>
          <w:p w14:paraId="6E80DA93" w14:textId="549F4FB0"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135,237</w:t>
            </w:r>
          </w:p>
        </w:tc>
        <w:tc>
          <w:tcPr>
            <w:tcW w:w="283" w:type="dxa"/>
            <w:tcBorders>
              <w:top w:val="nil"/>
              <w:left w:val="nil"/>
              <w:bottom w:val="nil"/>
              <w:right w:val="nil"/>
            </w:tcBorders>
          </w:tcPr>
          <w:p w14:paraId="2EF4EB66" w14:textId="77777777" w:rsidR="00772B53"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604E2812" w14:textId="020763A8"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 xml:space="preserve">   85,257</w:t>
            </w:r>
          </w:p>
        </w:tc>
      </w:tr>
      <w:tr w:rsidR="00772B53" w:rsidRPr="00DA477F" w14:paraId="1AC9E7ED" w14:textId="77777777" w:rsidTr="003C3D74">
        <w:tc>
          <w:tcPr>
            <w:tcW w:w="6663" w:type="dxa"/>
            <w:tcBorders>
              <w:top w:val="nil"/>
              <w:left w:val="nil"/>
              <w:bottom w:val="nil"/>
              <w:right w:val="nil"/>
            </w:tcBorders>
          </w:tcPr>
          <w:p w14:paraId="401671F4" w14:textId="0D04237D" w:rsidR="00772B53" w:rsidRPr="00484014" w:rsidRDefault="00772B53" w:rsidP="00DA477F">
            <w:pPr>
              <w:spacing w:after="0" w:line="276" w:lineRule="auto"/>
              <w:rPr>
                <w:rFonts w:ascii="Book Antiqua" w:hAnsi="Book Antiqua"/>
                <w:b/>
                <w:bCs/>
                <w:sz w:val="20"/>
                <w:szCs w:val="20"/>
              </w:rPr>
            </w:pPr>
            <w:r w:rsidRPr="00484014">
              <w:rPr>
                <w:rFonts w:ascii="Book Antiqua" w:hAnsi="Book Antiqua"/>
                <w:b/>
                <w:bCs/>
                <w:sz w:val="20"/>
                <w:szCs w:val="20"/>
              </w:rPr>
              <w:t xml:space="preserve">Total </w:t>
            </w:r>
          </w:p>
        </w:tc>
        <w:tc>
          <w:tcPr>
            <w:tcW w:w="992" w:type="dxa"/>
            <w:tcBorders>
              <w:top w:val="nil"/>
              <w:left w:val="nil"/>
              <w:bottom w:val="nil"/>
              <w:right w:val="nil"/>
            </w:tcBorders>
          </w:tcPr>
          <w:p w14:paraId="381E821F" w14:textId="48299E92" w:rsidR="00772B53" w:rsidRPr="00772B53" w:rsidRDefault="00772B53" w:rsidP="003C3D74">
            <w:pPr>
              <w:spacing w:after="0" w:line="276" w:lineRule="auto"/>
              <w:jc w:val="right"/>
              <w:rPr>
                <w:rFonts w:ascii="Book Antiqua" w:hAnsi="Book Antiqua"/>
                <w:b/>
                <w:bCs/>
                <w:sz w:val="20"/>
                <w:szCs w:val="20"/>
              </w:rPr>
            </w:pPr>
            <w:r w:rsidRPr="00772B53">
              <w:rPr>
                <w:rFonts w:ascii="Book Antiqua" w:hAnsi="Book Antiqua"/>
                <w:b/>
                <w:bCs/>
                <w:sz w:val="20"/>
                <w:szCs w:val="20"/>
                <w:u w:val="double"/>
              </w:rPr>
              <w:t>328,600</w:t>
            </w:r>
          </w:p>
        </w:tc>
        <w:tc>
          <w:tcPr>
            <w:tcW w:w="283" w:type="dxa"/>
            <w:tcBorders>
              <w:top w:val="nil"/>
              <w:left w:val="nil"/>
              <w:bottom w:val="nil"/>
              <w:right w:val="nil"/>
            </w:tcBorders>
          </w:tcPr>
          <w:p w14:paraId="229BA9C4" w14:textId="77777777" w:rsidR="00772B53" w:rsidRPr="00772B53" w:rsidRDefault="00772B53" w:rsidP="003C3D74">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tcPr>
          <w:p w14:paraId="0572A8FF" w14:textId="04F7699F" w:rsidR="00772B53" w:rsidRPr="00772B53" w:rsidRDefault="00772B53" w:rsidP="003C3D74">
            <w:pPr>
              <w:spacing w:after="0" w:line="276" w:lineRule="auto"/>
              <w:jc w:val="right"/>
              <w:rPr>
                <w:rFonts w:ascii="Book Antiqua" w:hAnsi="Book Antiqua"/>
                <w:b/>
                <w:bCs/>
                <w:sz w:val="20"/>
                <w:szCs w:val="20"/>
              </w:rPr>
            </w:pPr>
            <w:r w:rsidRPr="00772B53">
              <w:rPr>
                <w:rFonts w:ascii="Book Antiqua" w:hAnsi="Book Antiqua"/>
                <w:b/>
                <w:bCs/>
                <w:sz w:val="20"/>
                <w:szCs w:val="20"/>
                <w:u w:val="double"/>
              </w:rPr>
              <w:t>264,630</w:t>
            </w:r>
          </w:p>
        </w:tc>
      </w:tr>
      <w:tr w:rsidR="00772B53" w14:paraId="4438EECC" w14:textId="77777777" w:rsidTr="003C3D74">
        <w:tc>
          <w:tcPr>
            <w:tcW w:w="6663" w:type="dxa"/>
            <w:tcBorders>
              <w:top w:val="nil"/>
              <w:left w:val="nil"/>
              <w:bottom w:val="nil"/>
              <w:right w:val="nil"/>
            </w:tcBorders>
          </w:tcPr>
          <w:p w14:paraId="02B0CB42" w14:textId="77777777" w:rsidR="00772B53" w:rsidRDefault="00772B53" w:rsidP="00DA477F">
            <w:pPr>
              <w:spacing w:after="0" w:line="276" w:lineRule="auto"/>
              <w:rPr>
                <w:rFonts w:ascii="Book Antiqua" w:hAnsi="Book Antiqua"/>
                <w:sz w:val="20"/>
                <w:szCs w:val="20"/>
              </w:rPr>
            </w:pPr>
          </w:p>
        </w:tc>
        <w:tc>
          <w:tcPr>
            <w:tcW w:w="992" w:type="dxa"/>
            <w:tcBorders>
              <w:top w:val="nil"/>
              <w:left w:val="nil"/>
              <w:bottom w:val="nil"/>
              <w:right w:val="nil"/>
            </w:tcBorders>
            <w:vAlign w:val="center"/>
          </w:tcPr>
          <w:p w14:paraId="53724FB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4F2559C8"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368BD74" w14:textId="17B67EA6" w:rsidR="00772B53" w:rsidRDefault="00772B53" w:rsidP="003C3D74">
            <w:pPr>
              <w:spacing w:after="0" w:line="276" w:lineRule="auto"/>
              <w:jc w:val="right"/>
              <w:rPr>
                <w:rFonts w:ascii="Book Antiqua" w:hAnsi="Book Antiqua"/>
                <w:sz w:val="20"/>
                <w:szCs w:val="20"/>
              </w:rPr>
            </w:pPr>
          </w:p>
        </w:tc>
      </w:tr>
      <w:tr w:rsidR="00772B53" w14:paraId="46135548" w14:textId="77777777" w:rsidTr="003C3D74">
        <w:tc>
          <w:tcPr>
            <w:tcW w:w="6663" w:type="dxa"/>
            <w:tcBorders>
              <w:top w:val="nil"/>
              <w:left w:val="nil"/>
              <w:bottom w:val="nil"/>
              <w:right w:val="nil"/>
            </w:tcBorders>
          </w:tcPr>
          <w:p w14:paraId="37E14F29" w14:textId="17D99894" w:rsidR="00772B53" w:rsidRPr="00484014" w:rsidRDefault="00772B53" w:rsidP="00DA477F">
            <w:pPr>
              <w:spacing w:after="0" w:line="276" w:lineRule="auto"/>
              <w:rPr>
                <w:rFonts w:ascii="Book Antiqua" w:hAnsi="Book Antiqua"/>
                <w:b/>
                <w:bCs/>
                <w:i/>
                <w:iCs/>
                <w:sz w:val="20"/>
                <w:szCs w:val="20"/>
              </w:rPr>
            </w:pPr>
            <w:r w:rsidRPr="00484014">
              <w:rPr>
                <w:rFonts w:ascii="Book Antiqua" w:hAnsi="Book Antiqua"/>
                <w:b/>
                <w:bCs/>
                <w:i/>
                <w:iCs/>
                <w:sz w:val="20"/>
                <w:szCs w:val="20"/>
              </w:rPr>
              <w:t>Gastos:</w:t>
            </w:r>
          </w:p>
        </w:tc>
        <w:tc>
          <w:tcPr>
            <w:tcW w:w="992" w:type="dxa"/>
            <w:tcBorders>
              <w:top w:val="nil"/>
              <w:left w:val="nil"/>
              <w:bottom w:val="nil"/>
              <w:right w:val="nil"/>
            </w:tcBorders>
            <w:vAlign w:val="center"/>
          </w:tcPr>
          <w:p w14:paraId="59A6967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71A8B2E7"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6E6FA0B" w14:textId="66F21F53" w:rsidR="00772B53" w:rsidRDefault="00772B53" w:rsidP="003C3D74">
            <w:pPr>
              <w:spacing w:after="0" w:line="276" w:lineRule="auto"/>
              <w:jc w:val="right"/>
              <w:rPr>
                <w:rFonts w:ascii="Book Antiqua" w:hAnsi="Book Antiqua"/>
                <w:sz w:val="20"/>
                <w:szCs w:val="20"/>
              </w:rPr>
            </w:pPr>
          </w:p>
        </w:tc>
      </w:tr>
      <w:tr w:rsidR="00772B53" w14:paraId="54653327" w14:textId="77777777" w:rsidTr="003C3D74">
        <w:tc>
          <w:tcPr>
            <w:tcW w:w="6663" w:type="dxa"/>
            <w:tcBorders>
              <w:top w:val="nil"/>
              <w:left w:val="nil"/>
              <w:bottom w:val="nil"/>
              <w:right w:val="nil"/>
            </w:tcBorders>
          </w:tcPr>
          <w:p w14:paraId="46B2C6FA" w14:textId="7DA92B13" w:rsidR="00772B53" w:rsidRDefault="00772B53" w:rsidP="00DA477F">
            <w:pPr>
              <w:spacing w:after="0" w:line="276" w:lineRule="auto"/>
              <w:rPr>
                <w:rFonts w:ascii="Book Antiqua" w:hAnsi="Book Antiqua"/>
                <w:sz w:val="20"/>
                <w:szCs w:val="20"/>
              </w:rPr>
            </w:pPr>
            <w:r>
              <w:rPr>
                <w:rFonts w:ascii="Book Antiqua" w:hAnsi="Book Antiqua"/>
                <w:sz w:val="20"/>
                <w:szCs w:val="20"/>
              </w:rPr>
              <w:t>Sueldos y beneficios sociales</w:t>
            </w:r>
          </w:p>
        </w:tc>
        <w:tc>
          <w:tcPr>
            <w:tcW w:w="992" w:type="dxa"/>
            <w:tcBorders>
              <w:top w:val="nil"/>
              <w:left w:val="nil"/>
              <w:bottom w:val="nil"/>
              <w:right w:val="nil"/>
            </w:tcBorders>
            <w:vAlign w:val="center"/>
          </w:tcPr>
          <w:p w14:paraId="538831EC" w14:textId="7531C5C4" w:rsidR="00772B53" w:rsidRDefault="00772B53" w:rsidP="003C3D74">
            <w:pPr>
              <w:spacing w:after="0" w:line="276" w:lineRule="auto"/>
              <w:jc w:val="right"/>
              <w:rPr>
                <w:rFonts w:ascii="Book Antiqua" w:hAnsi="Book Antiqua"/>
                <w:sz w:val="20"/>
                <w:szCs w:val="20"/>
              </w:rPr>
            </w:pPr>
            <w:r>
              <w:rPr>
                <w:rFonts w:ascii="Book Antiqua" w:hAnsi="Book Antiqua"/>
                <w:sz w:val="20"/>
                <w:szCs w:val="20"/>
              </w:rPr>
              <w:t>132,245</w:t>
            </w:r>
          </w:p>
        </w:tc>
        <w:tc>
          <w:tcPr>
            <w:tcW w:w="283" w:type="dxa"/>
            <w:tcBorders>
              <w:top w:val="nil"/>
              <w:left w:val="nil"/>
              <w:bottom w:val="nil"/>
              <w:right w:val="nil"/>
            </w:tcBorders>
          </w:tcPr>
          <w:p w14:paraId="21F212FB"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AF0010E" w14:textId="2C41A1FE" w:rsidR="00772B53" w:rsidRDefault="00772B53" w:rsidP="003C3D74">
            <w:pPr>
              <w:spacing w:after="0" w:line="276" w:lineRule="auto"/>
              <w:jc w:val="right"/>
              <w:rPr>
                <w:rFonts w:ascii="Book Antiqua" w:hAnsi="Book Antiqua"/>
                <w:sz w:val="20"/>
                <w:szCs w:val="20"/>
              </w:rPr>
            </w:pPr>
            <w:r>
              <w:rPr>
                <w:rFonts w:ascii="Book Antiqua" w:hAnsi="Book Antiqua"/>
                <w:sz w:val="20"/>
                <w:szCs w:val="20"/>
              </w:rPr>
              <w:t>1</w:t>
            </w:r>
            <w:r w:rsidR="004D67FE">
              <w:rPr>
                <w:rFonts w:ascii="Book Antiqua" w:hAnsi="Book Antiqua"/>
                <w:sz w:val="20"/>
                <w:szCs w:val="20"/>
              </w:rPr>
              <w:t>65,755</w:t>
            </w:r>
          </w:p>
        </w:tc>
      </w:tr>
      <w:tr w:rsidR="00772B53" w14:paraId="78DCB60A" w14:textId="77777777" w:rsidTr="003C3D74">
        <w:tc>
          <w:tcPr>
            <w:tcW w:w="6663" w:type="dxa"/>
            <w:tcBorders>
              <w:top w:val="nil"/>
              <w:left w:val="nil"/>
              <w:bottom w:val="nil"/>
              <w:right w:val="nil"/>
            </w:tcBorders>
          </w:tcPr>
          <w:p w14:paraId="42257E7F" w14:textId="77777777" w:rsidR="00772B53" w:rsidRDefault="00772B53" w:rsidP="00DA477F">
            <w:pPr>
              <w:spacing w:after="0" w:line="276" w:lineRule="auto"/>
              <w:rPr>
                <w:rFonts w:ascii="Book Antiqua" w:hAnsi="Book Antiqua"/>
                <w:sz w:val="20"/>
                <w:szCs w:val="20"/>
              </w:rPr>
            </w:pPr>
            <w:r>
              <w:rPr>
                <w:rFonts w:ascii="Book Antiqua" w:hAnsi="Book Antiqua"/>
                <w:sz w:val="20"/>
                <w:szCs w:val="20"/>
              </w:rPr>
              <w:t>Honorarios profesionales</w:t>
            </w:r>
          </w:p>
        </w:tc>
        <w:tc>
          <w:tcPr>
            <w:tcW w:w="992" w:type="dxa"/>
            <w:tcBorders>
              <w:top w:val="nil"/>
              <w:left w:val="nil"/>
              <w:bottom w:val="nil"/>
              <w:right w:val="nil"/>
            </w:tcBorders>
            <w:vAlign w:val="center"/>
          </w:tcPr>
          <w:p w14:paraId="4F3E8387" w14:textId="77777777" w:rsidR="00772B53" w:rsidRDefault="00772B53" w:rsidP="003C3D74">
            <w:pPr>
              <w:spacing w:after="0" w:line="276" w:lineRule="auto"/>
              <w:jc w:val="right"/>
              <w:rPr>
                <w:rFonts w:ascii="Book Antiqua" w:hAnsi="Book Antiqua"/>
                <w:sz w:val="20"/>
                <w:szCs w:val="20"/>
              </w:rPr>
            </w:pPr>
            <w:r>
              <w:rPr>
                <w:rFonts w:ascii="Book Antiqua" w:hAnsi="Book Antiqua"/>
                <w:sz w:val="20"/>
                <w:szCs w:val="20"/>
              </w:rPr>
              <w:t>108,383</w:t>
            </w:r>
          </w:p>
        </w:tc>
        <w:tc>
          <w:tcPr>
            <w:tcW w:w="283" w:type="dxa"/>
            <w:tcBorders>
              <w:top w:val="nil"/>
              <w:left w:val="nil"/>
              <w:bottom w:val="nil"/>
              <w:right w:val="nil"/>
            </w:tcBorders>
          </w:tcPr>
          <w:p w14:paraId="44562CA6"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CBCFA56" w14:textId="5ECEF33C" w:rsidR="00772B53" w:rsidRDefault="00772B53" w:rsidP="003C3D74">
            <w:pPr>
              <w:spacing w:after="0" w:line="276" w:lineRule="auto"/>
              <w:jc w:val="right"/>
              <w:rPr>
                <w:rFonts w:ascii="Book Antiqua" w:hAnsi="Book Antiqua"/>
                <w:sz w:val="20"/>
                <w:szCs w:val="20"/>
              </w:rPr>
            </w:pPr>
            <w:r>
              <w:rPr>
                <w:rFonts w:ascii="Book Antiqua" w:hAnsi="Book Antiqua"/>
                <w:sz w:val="20"/>
                <w:szCs w:val="20"/>
              </w:rPr>
              <w:t>77,947</w:t>
            </w:r>
          </w:p>
        </w:tc>
      </w:tr>
      <w:tr w:rsidR="00772B53" w14:paraId="575EC3D0" w14:textId="77777777" w:rsidTr="003C3D74">
        <w:tc>
          <w:tcPr>
            <w:tcW w:w="6663" w:type="dxa"/>
            <w:tcBorders>
              <w:top w:val="nil"/>
              <w:left w:val="nil"/>
              <w:bottom w:val="nil"/>
              <w:right w:val="nil"/>
            </w:tcBorders>
          </w:tcPr>
          <w:p w14:paraId="4640A720" w14:textId="77777777" w:rsidR="00772B53" w:rsidRDefault="00772B53" w:rsidP="00DA477F">
            <w:pPr>
              <w:spacing w:after="0" w:line="276" w:lineRule="auto"/>
              <w:rPr>
                <w:rFonts w:ascii="Book Antiqua" w:hAnsi="Book Antiqua"/>
                <w:sz w:val="20"/>
                <w:szCs w:val="20"/>
              </w:rPr>
            </w:pPr>
            <w:r>
              <w:rPr>
                <w:rFonts w:ascii="Book Antiqua" w:hAnsi="Book Antiqua"/>
                <w:sz w:val="20"/>
                <w:szCs w:val="20"/>
              </w:rPr>
              <w:t>Otros gastos de administración</w:t>
            </w:r>
          </w:p>
        </w:tc>
        <w:tc>
          <w:tcPr>
            <w:tcW w:w="992" w:type="dxa"/>
            <w:tcBorders>
              <w:top w:val="nil"/>
              <w:left w:val="nil"/>
              <w:bottom w:val="nil"/>
              <w:right w:val="nil"/>
            </w:tcBorders>
            <w:vAlign w:val="center"/>
          </w:tcPr>
          <w:p w14:paraId="39585C74" w14:textId="1802C9B4" w:rsidR="00772B53" w:rsidRPr="00A170C5" w:rsidRDefault="00772B53" w:rsidP="003C3D74">
            <w:pPr>
              <w:spacing w:after="0" w:line="276" w:lineRule="auto"/>
              <w:jc w:val="right"/>
              <w:rPr>
                <w:rFonts w:ascii="Book Antiqua" w:hAnsi="Book Antiqua"/>
                <w:sz w:val="20"/>
                <w:szCs w:val="20"/>
                <w:u w:val="single"/>
              </w:rPr>
            </w:pPr>
            <w:r w:rsidRPr="00A170C5">
              <w:rPr>
                <w:rFonts w:ascii="Book Antiqua" w:hAnsi="Book Antiqua"/>
                <w:sz w:val="20"/>
                <w:szCs w:val="20"/>
                <w:u w:val="single"/>
              </w:rPr>
              <w:t>73,</w:t>
            </w:r>
            <w:r w:rsidR="007F0E63">
              <w:rPr>
                <w:rFonts w:ascii="Book Antiqua" w:hAnsi="Book Antiqua"/>
                <w:sz w:val="20"/>
                <w:szCs w:val="20"/>
                <w:u w:val="single"/>
              </w:rPr>
              <w:t>589</w:t>
            </w:r>
          </w:p>
        </w:tc>
        <w:tc>
          <w:tcPr>
            <w:tcW w:w="283" w:type="dxa"/>
            <w:tcBorders>
              <w:top w:val="nil"/>
              <w:left w:val="nil"/>
              <w:bottom w:val="nil"/>
              <w:right w:val="nil"/>
            </w:tcBorders>
          </w:tcPr>
          <w:p w14:paraId="2A1D4B69" w14:textId="77777777" w:rsidR="00772B53" w:rsidRDefault="00772B53"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DDFA237" w14:textId="38FBACB4" w:rsidR="00772B53" w:rsidRDefault="00772B53" w:rsidP="003C3D74">
            <w:pPr>
              <w:spacing w:after="0" w:line="276" w:lineRule="auto"/>
              <w:jc w:val="right"/>
              <w:rPr>
                <w:rFonts w:ascii="Book Antiqua" w:hAnsi="Book Antiqua"/>
                <w:sz w:val="20"/>
                <w:szCs w:val="20"/>
                <w:u w:val="single"/>
              </w:rPr>
            </w:pPr>
            <w:r>
              <w:rPr>
                <w:rFonts w:ascii="Book Antiqua" w:hAnsi="Book Antiqua"/>
                <w:sz w:val="20"/>
                <w:szCs w:val="20"/>
                <w:u w:val="single"/>
              </w:rPr>
              <w:t>66,736</w:t>
            </w:r>
          </w:p>
        </w:tc>
      </w:tr>
      <w:tr w:rsidR="00772B53" w14:paraId="159EAC95" w14:textId="77777777" w:rsidTr="003C3D74">
        <w:tc>
          <w:tcPr>
            <w:tcW w:w="6663" w:type="dxa"/>
            <w:tcBorders>
              <w:top w:val="nil"/>
              <w:left w:val="nil"/>
              <w:bottom w:val="nil"/>
              <w:right w:val="nil"/>
            </w:tcBorders>
          </w:tcPr>
          <w:p w14:paraId="698AE65D" w14:textId="77777777" w:rsidR="00772B53" w:rsidRDefault="00772B53" w:rsidP="00DA477F">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0B47BE5" w14:textId="1AEB33A1" w:rsidR="00772B53" w:rsidRPr="00484014" w:rsidRDefault="00772B53" w:rsidP="003C3D74">
            <w:pPr>
              <w:spacing w:after="0" w:line="276" w:lineRule="auto"/>
              <w:jc w:val="right"/>
              <w:rPr>
                <w:rFonts w:ascii="Book Antiqua" w:hAnsi="Book Antiqua"/>
                <w:sz w:val="20"/>
                <w:szCs w:val="20"/>
                <w:highlight w:val="yellow"/>
                <w:u w:val="double"/>
              </w:rPr>
            </w:pPr>
            <w:commentRangeStart w:id="20"/>
            <w:commentRangeStart w:id="21"/>
            <w:r w:rsidRPr="00484014">
              <w:rPr>
                <w:rFonts w:ascii="Book Antiqua" w:hAnsi="Book Antiqua"/>
                <w:sz w:val="20"/>
                <w:szCs w:val="20"/>
                <w:highlight w:val="yellow"/>
                <w:u w:val="double"/>
              </w:rPr>
              <w:t>314,</w:t>
            </w:r>
            <w:commentRangeEnd w:id="20"/>
            <w:r>
              <w:rPr>
                <w:rStyle w:val="Refdecomentario"/>
              </w:rPr>
              <w:commentReference w:id="20"/>
            </w:r>
            <w:commentRangeEnd w:id="21"/>
            <w:r w:rsidR="009943F4">
              <w:rPr>
                <w:rStyle w:val="Refdecomentario"/>
              </w:rPr>
              <w:commentReference w:id="21"/>
            </w:r>
            <w:r w:rsidR="007F0E63">
              <w:rPr>
                <w:rFonts w:ascii="Book Antiqua" w:hAnsi="Book Antiqua"/>
                <w:sz w:val="20"/>
                <w:szCs w:val="20"/>
                <w:highlight w:val="yellow"/>
                <w:u w:val="double"/>
              </w:rPr>
              <w:t>217</w:t>
            </w:r>
          </w:p>
        </w:tc>
        <w:tc>
          <w:tcPr>
            <w:tcW w:w="283" w:type="dxa"/>
            <w:tcBorders>
              <w:top w:val="nil"/>
              <w:left w:val="nil"/>
              <w:bottom w:val="nil"/>
              <w:right w:val="nil"/>
            </w:tcBorders>
          </w:tcPr>
          <w:p w14:paraId="565438C6" w14:textId="77777777" w:rsidR="00772B53" w:rsidRPr="00484014" w:rsidRDefault="00772B53" w:rsidP="003C3D74">
            <w:pPr>
              <w:spacing w:after="0" w:line="276" w:lineRule="auto"/>
              <w:jc w:val="right"/>
              <w:rPr>
                <w:rFonts w:ascii="Book Antiqua" w:hAnsi="Book Antiqua"/>
                <w:sz w:val="20"/>
                <w:szCs w:val="20"/>
                <w:highlight w:val="yellow"/>
                <w:u w:val="double"/>
              </w:rPr>
            </w:pPr>
          </w:p>
        </w:tc>
        <w:tc>
          <w:tcPr>
            <w:tcW w:w="993" w:type="dxa"/>
            <w:tcBorders>
              <w:top w:val="nil"/>
              <w:left w:val="nil"/>
              <w:bottom w:val="nil"/>
              <w:right w:val="nil"/>
            </w:tcBorders>
            <w:vAlign w:val="center"/>
          </w:tcPr>
          <w:p w14:paraId="7701A833" w14:textId="2742A11E" w:rsidR="00772B53" w:rsidRPr="00484014" w:rsidRDefault="007F0E63" w:rsidP="003C3D74">
            <w:pPr>
              <w:spacing w:after="0" w:line="276" w:lineRule="auto"/>
              <w:jc w:val="right"/>
              <w:rPr>
                <w:rFonts w:ascii="Book Antiqua" w:hAnsi="Book Antiqua"/>
                <w:sz w:val="20"/>
                <w:szCs w:val="20"/>
                <w:highlight w:val="yellow"/>
                <w:u w:val="double"/>
              </w:rPr>
            </w:pPr>
            <w:r>
              <w:rPr>
                <w:rFonts w:ascii="Book Antiqua" w:hAnsi="Book Antiqua"/>
                <w:sz w:val="20"/>
                <w:szCs w:val="20"/>
                <w:highlight w:val="yellow"/>
                <w:u w:val="double"/>
              </w:rPr>
              <w:t>310,438</w:t>
            </w:r>
          </w:p>
        </w:tc>
      </w:tr>
    </w:tbl>
    <w:p w14:paraId="636A53FA" w14:textId="0B71F250" w:rsidR="003C3D74" w:rsidRDefault="003C3D74">
      <w:pPr>
        <w:jc w:val="both"/>
        <w:rPr>
          <w:rFonts w:ascii="Book Antiqua" w:hAnsi="Book Antiqua"/>
          <w:sz w:val="20"/>
          <w:szCs w:val="20"/>
        </w:rPr>
      </w:pPr>
    </w:p>
    <w:p w14:paraId="2D69A002" w14:textId="77777777"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1EEB46CA" w14:textId="45482E9E" w:rsidR="006C26E9"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lastRenderedPageBreak/>
        <w:t>SALDOS Y TRANSACCIONES SIGNIFICATIVAS CON RELACIONADAS</w:t>
      </w:r>
    </w:p>
    <w:p w14:paraId="7D3134C4" w14:textId="77777777" w:rsidR="003C3D74" w:rsidRPr="003C3D74" w:rsidRDefault="003C3D74" w:rsidP="003C3D74">
      <w:pPr>
        <w:pStyle w:val="Prrafodelista"/>
        <w:ind w:left="360"/>
        <w:jc w:val="both"/>
        <w:rPr>
          <w:rFonts w:ascii="Book Antiqua" w:hAnsi="Book Antiqua"/>
          <w:b/>
          <w:sz w:val="20"/>
          <w:szCs w:val="20"/>
        </w:rPr>
      </w:pPr>
    </w:p>
    <w:p w14:paraId="4F6BC502" w14:textId="77777777"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con partes y compañías relacionadas que se presentan en el Estado de Situación </w:t>
      </w:r>
      <w:r>
        <w:rPr>
          <w:rFonts w:ascii="Book Antiqua" w:hAnsi="Book Antiqua"/>
          <w:sz w:val="20"/>
          <w:szCs w:val="20"/>
        </w:rPr>
        <w:t xml:space="preserve">Financiera </w:t>
      </w:r>
      <w:r w:rsidRPr="007662B7">
        <w:rPr>
          <w:rFonts w:ascii="Book Antiqua" w:hAnsi="Book Antiqua"/>
          <w:sz w:val="20"/>
          <w:szCs w:val="20"/>
        </w:rPr>
        <w:t>resultan de las transacciones que en el curso de sus operaciones se ha realizado con ellas, a continuación, un resumen:</w:t>
      </w:r>
    </w:p>
    <w:p w14:paraId="1B3B5D02" w14:textId="77777777" w:rsidR="00BA7F72" w:rsidRDefault="00BA7F72">
      <w:pPr>
        <w:jc w:val="both"/>
        <w:rPr>
          <w:rFonts w:ascii="Book Antiqua" w:hAnsi="Book Antiqua"/>
          <w:b/>
          <w:sz w:val="20"/>
          <w:szCs w:val="20"/>
        </w:rPr>
      </w:pPr>
    </w:p>
    <w:tbl>
      <w:tblPr>
        <w:tblStyle w:val="Tablaconcuadrcula"/>
        <w:tblW w:w="8931" w:type="dxa"/>
        <w:tblLook w:val="04A0" w:firstRow="1" w:lastRow="0" w:firstColumn="1" w:lastColumn="0" w:noHBand="0" w:noVBand="1"/>
      </w:tblPr>
      <w:tblGrid>
        <w:gridCol w:w="6467"/>
        <w:gridCol w:w="1188"/>
        <w:gridCol w:w="283"/>
        <w:gridCol w:w="993"/>
      </w:tblGrid>
      <w:tr w:rsidR="003C3D74" w14:paraId="067E958B" w14:textId="77777777" w:rsidTr="003C3D74">
        <w:trPr>
          <w:trHeight w:val="236"/>
        </w:trPr>
        <w:tc>
          <w:tcPr>
            <w:tcW w:w="6467" w:type="dxa"/>
            <w:tcBorders>
              <w:top w:val="nil"/>
              <w:left w:val="nil"/>
              <w:bottom w:val="nil"/>
              <w:right w:val="nil"/>
            </w:tcBorders>
          </w:tcPr>
          <w:p w14:paraId="43077CBD"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437BFBFB" w14:textId="5FE2A738"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55E9F498" w14:textId="77777777" w:rsidTr="003C3D74">
        <w:trPr>
          <w:trHeight w:val="236"/>
        </w:trPr>
        <w:tc>
          <w:tcPr>
            <w:tcW w:w="6467" w:type="dxa"/>
            <w:tcBorders>
              <w:top w:val="nil"/>
              <w:left w:val="nil"/>
              <w:bottom w:val="nil"/>
              <w:right w:val="nil"/>
            </w:tcBorders>
          </w:tcPr>
          <w:p w14:paraId="5C4CCA86"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090255D8" w14:textId="1535E7B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9A3E6CF" w14:textId="42F8C3B0"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FDA5489" w14:textId="075911C1"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222E2E6F" w14:textId="77777777" w:rsidTr="003C3D74">
        <w:trPr>
          <w:trHeight w:val="236"/>
        </w:trPr>
        <w:tc>
          <w:tcPr>
            <w:tcW w:w="6467" w:type="dxa"/>
            <w:tcBorders>
              <w:top w:val="nil"/>
              <w:left w:val="nil"/>
              <w:bottom w:val="nil"/>
              <w:right w:val="nil"/>
            </w:tcBorders>
          </w:tcPr>
          <w:p w14:paraId="0E0E593A"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096FD43F" w14:textId="5006045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5B71E15E" w14:textId="77777777" w:rsidTr="003C3D74">
        <w:trPr>
          <w:trHeight w:val="236"/>
        </w:trPr>
        <w:tc>
          <w:tcPr>
            <w:tcW w:w="6467" w:type="dxa"/>
            <w:tcBorders>
              <w:top w:val="nil"/>
              <w:left w:val="nil"/>
              <w:bottom w:val="nil"/>
              <w:right w:val="nil"/>
            </w:tcBorders>
          </w:tcPr>
          <w:p w14:paraId="72920125"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6642E246"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2EEF7EC2"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34DE9E76" w14:textId="77777777" w:rsidR="003C3D74" w:rsidRDefault="003C3D74" w:rsidP="003C3D74">
            <w:pPr>
              <w:spacing w:after="0"/>
              <w:jc w:val="center"/>
              <w:rPr>
                <w:rFonts w:ascii="Book Antiqua" w:hAnsi="Book Antiqua"/>
                <w:b/>
                <w:sz w:val="20"/>
                <w:szCs w:val="20"/>
              </w:rPr>
            </w:pPr>
          </w:p>
        </w:tc>
      </w:tr>
      <w:tr w:rsidR="006F0C70" w14:paraId="7964DC4D" w14:textId="77777777" w:rsidTr="003C3D74">
        <w:tc>
          <w:tcPr>
            <w:tcW w:w="6467" w:type="dxa"/>
            <w:tcBorders>
              <w:top w:val="nil"/>
              <w:left w:val="nil"/>
              <w:bottom w:val="nil"/>
              <w:right w:val="nil"/>
            </w:tcBorders>
          </w:tcPr>
          <w:p w14:paraId="3E442DBB" w14:textId="3BCE6BA8" w:rsidR="006F0C70" w:rsidRDefault="006F0C70">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188" w:type="dxa"/>
            <w:tcBorders>
              <w:top w:val="nil"/>
              <w:left w:val="nil"/>
              <w:bottom w:val="nil"/>
              <w:right w:val="nil"/>
            </w:tcBorders>
            <w:vAlign w:val="center"/>
          </w:tcPr>
          <w:p w14:paraId="589B376C" w14:textId="7FA49606"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267,152</w:t>
            </w:r>
          </w:p>
        </w:tc>
        <w:tc>
          <w:tcPr>
            <w:tcW w:w="283" w:type="dxa"/>
            <w:tcBorders>
              <w:top w:val="nil"/>
              <w:left w:val="nil"/>
              <w:bottom w:val="nil"/>
              <w:right w:val="nil"/>
            </w:tcBorders>
          </w:tcPr>
          <w:p w14:paraId="62B1BB2E"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55AA17EE" w14:textId="337676A1"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209,756</w:t>
            </w:r>
          </w:p>
        </w:tc>
      </w:tr>
      <w:tr w:rsidR="006F0C70" w14:paraId="692C803B" w14:textId="77777777" w:rsidTr="003C3D74">
        <w:tc>
          <w:tcPr>
            <w:tcW w:w="6467" w:type="dxa"/>
            <w:tcBorders>
              <w:top w:val="nil"/>
              <w:left w:val="nil"/>
              <w:bottom w:val="nil"/>
              <w:right w:val="nil"/>
            </w:tcBorders>
          </w:tcPr>
          <w:p w14:paraId="74DA905A" w14:textId="7C8DF87B" w:rsidR="006F0C70" w:rsidRDefault="006F0C70">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188" w:type="dxa"/>
            <w:tcBorders>
              <w:top w:val="nil"/>
              <w:left w:val="nil"/>
              <w:bottom w:val="nil"/>
              <w:right w:val="nil"/>
            </w:tcBorders>
            <w:vAlign w:val="center"/>
          </w:tcPr>
          <w:p w14:paraId="7FE0C015" w14:textId="20958EC0"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c>
          <w:tcPr>
            <w:tcW w:w="283" w:type="dxa"/>
            <w:tcBorders>
              <w:top w:val="nil"/>
              <w:left w:val="nil"/>
              <w:bottom w:val="nil"/>
              <w:right w:val="nil"/>
            </w:tcBorders>
          </w:tcPr>
          <w:p w14:paraId="19DA835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C35DB57" w14:textId="17893A41"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r>
      <w:tr w:rsidR="006F0C70" w14:paraId="4A2DD8B2" w14:textId="77777777" w:rsidTr="003C3D74">
        <w:tc>
          <w:tcPr>
            <w:tcW w:w="6467" w:type="dxa"/>
            <w:tcBorders>
              <w:top w:val="nil"/>
              <w:left w:val="nil"/>
              <w:bottom w:val="nil"/>
              <w:right w:val="nil"/>
            </w:tcBorders>
          </w:tcPr>
          <w:p w14:paraId="6EC6F74C" w14:textId="17A3449C" w:rsidR="006F0C70" w:rsidRPr="00772B53" w:rsidRDefault="006F0C70">
            <w:pPr>
              <w:spacing w:after="0" w:line="276" w:lineRule="auto"/>
              <w:rPr>
                <w:rFonts w:ascii="Book Antiqua" w:hAnsi="Book Antiqua"/>
                <w:b/>
                <w:bCs/>
                <w:sz w:val="20"/>
                <w:szCs w:val="20"/>
              </w:rPr>
            </w:pPr>
            <w:proofErr w:type="gramStart"/>
            <w:r w:rsidRPr="00772B53">
              <w:rPr>
                <w:rFonts w:ascii="Book Antiqua" w:hAnsi="Book Antiqua"/>
                <w:b/>
                <w:bCs/>
                <w:sz w:val="20"/>
                <w:szCs w:val="20"/>
              </w:rPr>
              <w:t>Total</w:t>
            </w:r>
            <w:proofErr w:type="gramEnd"/>
            <w:r w:rsidRPr="00772B53">
              <w:rPr>
                <w:rFonts w:ascii="Book Antiqua" w:hAnsi="Book Antiqua"/>
                <w:b/>
                <w:bCs/>
                <w:sz w:val="20"/>
                <w:szCs w:val="20"/>
              </w:rPr>
              <w:t xml:space="preserve"> ingresos</w:t>
            </w:r>
          </w:p>
        </w:tc>
        <w:tc>
          <w:tcPr>
            <w:tcW w:w="1188" w:type="dxa"/>
            <w:tcBorders>
              <w:top w:val="nil"/>
              <w:left w:val="nil"/>
              <w:bottom w:val="nil"/>
              <w:right w:val="nil"/>
            </w:tcBorders>
            <w:vAlign w:val="center"/>
          </w:tcPr>
          <w:p w14:paraId="620A137F" w14:textId="1A44FD46"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363,152</w:t>
            </w:r>
          </w:p>
        </w:tc>
        <w:tc>
          <w:tcPr>
            <w:tcW w:w="283" w:type="dxa"/>
            <w:tcBorders>
              <w:top w:val="nil"/>
              <w:left w:val="nil"/>
              <w:bottom w:val="nil"/>
              <w:right w:val="nil"/>
            </w:tcBorders>
          </w:tcPr>
          <w:p w14:paraId="43A874BD" w14:textId="77777777" w:rsidR="006F0C70" w:rsidRPr="003C3D74" w:rsidRDefault="006F0C70"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379AD6C3" w14:textId="6EEE365D"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305,756</w:t>
            </w:r>
          </w:p>
        </w:tc>
      </w:tr>
      <w:tr w:rsidR="006F0C70" w14:paraId="3B222CDD" w14:textId="77777777" w:rsidTr="003C3D74">
        <w:tc>
          <w:tcPr>
            <w:tcW w:w="6467" w:type="dxa"/>
            <w:tcBorders>
              <w:top w:val="nil"/>
              <w:left w:val="nil"/>
              <w:bottom w:val="nil"/>
              <w:right w:val="nil"/>
            </w:tcBorders>
          </w:tcPr>
          <w:p w14:paraId="27BA5282" w14:textId="77777777" w:rsidR="006F0C70" w:rsidRDefault="006F0C70">
            <w:pPr>
              <w:spacing w:after="0" w:line="276" w:lineRule="auto"/>
              <w:rPr>
                <w:rFonts w:ascii="Book Antiqua" w:hAnsi="Book Antiqua"/>
                <w:sz w:val="20"/>
                <w:szCs w:val="20"/>
              </w:rPr>
            </w:pPr>
          </w:p>
        </w:tc>
        <w:tc>
          <w:tcPr>
            <w:tcW w:w="1188" w:type="dxa"/>
            <w:tcBorders>
              <w:top w:val="nil"/>
              <w:left w:val="nil"/>
              <w:bottom w:val="nil"/>
              <w:right w:val="nil"/>
            </w:tcBorders>
            <w:vAlign w:val="center"/>
          </w:tcPr>
          <w:p w14:paraId="31FC01D8"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1C172C1C"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BDF9349" w14:textId="30934051" w:rsidR="006F0C70" w:rsidRDefault="006F0C70" w:rsidP="003C3D74">
            <w:pPr>
              <w:spacing w:after="0" w:line="276" w:lineRule="auto"/>
              <w:jc w:val="right"/>
              <w:rPr>
                <w:rFonts w:ascii="Book Antiqua" w:hAnsi="Book Antiqua"/>
                <w:sz w:val="20"/>
                <w:szCs w:val="20"/>
              </w:rPr>
            </w:pPr>
          </w:p>
        </w:tc>
      </w:tr>
      <w:tr w:rsidR="006F0C70" w14:paraId="07482C95" w14:textId="77777777" w:rsidTr="003C3D74">
        <w:tc>
          <w:tcPr>
            <w:tcW w:w="6467" w:type="dxa"/>
            <w:tcBorders>
              <w:top w:val="nil"/>
              <w:left w:val="nil"/>
              <w:bottom w:val="nil"/>
              <w:right w:val="nil"/>
            </w:tcBorders>
          </w:tcPr>
          <w:p w14:paraId="40B1A110" w14:textId="5F296FA7" w:rsidR="006F0C70" w:rsidRDefault="006F0C7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188" w:type="dxa"/>
            <w:tcBorders>
              <w:top w:val="nil"/>
              <w:left w:val="nil"/>
              <w:bottom w:val="nil"/>
              <w:right w:val="nil"/>
            </w:tcBorders>
            <w:vAlign w:val="center"/>
          </w:tcPr>
          <w:p w14:paraId="797CAB1D" w14:textId="67A38028"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710E224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EBD829A" w14:textId="4003E8FE"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71,316</w:t>
            </w:r>
          </w:p>
        </w:tc>
      </w:tr>
      <w:tr w:rsidR="006F0C70" w14:paraId="09BFDF78" w14:textId="77777777" w:rsidTr="003C3D74">
        <w:tc>
          <w:tcPr>
            <w:tcW w:w="6467" w:type="dxa"/>
            <w:tcBorders>
              <w:top w:val="nil"/>
              <w:left w:val="nil"/>
              <w:bottom w:val="nil"/>
              <w:right w:val="nil"/>
            </w:tcBorders>
          </w:tcPr>
          <w:p w14:paraId="6B2DF652" w14:textId="446270D5" w:rsidR="006F0C70" w:rsidRDefault="006F0C70">
            <w:pPr>
              <w:spacing w:after="0" w:line="276" w:lineRule="auto"/>
              <w:rPr>
                <w:rFonts w:ascii="Book Antiqua" w:hAnsi="Book Antiqua"/>
                <w:sz w:val="20"/>
                <w:szCs w:val="20"/>
              </w:rPr>
            </w:pPr>
            <w:r>
              <w:rPr>
                <w:rFonts w:ascii="Book Antiqua" w:hAnsi="Book Antiqua"/>
                <w:sz w:val="20"/>
                <w:szCs w:val="20"/>
              </w:rPr>
              <w:t xml:space="preserve">Servicios de mantenimiento recibidos de </w:t>
            </w:r>
            <w:proofErr w:type="spellStart"/>
            <w:r>
              <w:rPr>
                <w:rFonts w:ascii="Book Antiqua" w:hAnsi="Book Antiqua"/>
                <w:sz w:val="20"/>
                <w:szCs w:val="20"/>
              </w:rPr>
              <w:t>Telcomaq</w:t>
            </w:r>
            <w:proofErr w:type="spellEnd"/>
          </w:p>
        </w:tc>
        <w:tc>
          <w:tcPr>
            <w:tcW w:w="1188" w:type="dxa"/>
            <w:tcBorders>
              <w:top w:val="nil"/>
              <w:left w:val="nil"/>
              <w:bottom w:val="nil"/>
              <w:right w:val="nil"/>
            </w:tcBorders>
            <w:vAlign w:val="center"/>
          </w:tcPr>
          <w:p w14:paraId="5D4FA238" w14:textId="31A7AE2D" w:rsidR="006F0C70" w:rsidRPr="008F294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8F2940">
              <w:rPr>
                <w:rFonts w:ascii="Book Antiqua" w:hAnsi="Book Antiqua"/>
                <w:sz w:val="20"/>
                <w:szCs w:val="20"/>
                <w:u w:val="single"/>
              </w:rPr>
              <w:t>76,580</w:t>
            </w:r>
          </w:p>
        </w:tc>
        <w:tc>
          <w:tcPr>
            <w:tcW w:w="283" w:type="dxa"/>
            <w:tcBorders>
              <w:top w:val="nil"/>
              <w:left w:val="nil"/>
              <w:bottom w:val="nil"/>
              <w:right w:val="nil"/>
            </w:tcBorders>
          </w:tcPr>
          <w:p w14:paraId="259307CA"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0F370D" w14:textId="08D1BA8F" w:rsidR="006F0C7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Pr>
                <w:rFonts w:ascii="Book Antiqua" w:hAnsi="Book Antiqua"/>
                <w:sz w:val="20"/>
                <w:szCs w:val="20"/>
                <w:u w:val="single"/>
              </w:rPr>
              <w:t>0</w:t>
            </w:r>
          </w:p>
        </w:tc>
      </w:tr>
      <w:tr w:rsidR="006F0C70" w14:paraId="3B9D89F8" w14:textId="77777777" w:rsidTr="003C3D74">
        <w:tc>
          <w:tcPr>
            <w:tcW w:w="6467" w:type="dxa"/>
            <w:tcBorders>
              <w:top w:val="nil"/>
              <w:left w:val="nil"/>
              <w:bottom w:val="nil"/>
              <w:right w:val="nil"/>
            </w:tcBorders>
          </w:tcPr>
          <w:p w14:paraId="20ECA7BB" w14:textId="304136C1" w:rsidR="006F0C70" w:rsidRPr="006F0C70" w:rsidRDefault="006F0C70">
            <w:pPr>
              <w:spacing w:after="0" w:line="276" w:lineRule="auto"/>
              <w:rPr>
                <w:rFonts w:ascii="Book Antiqua" w:hAnsi="Book Antiqua"/>
                <w:b/>
                <w:sz w:val="20"/>
                <w:szCs w:val="20"/>
              </w:rPr>
            </w:pPr>
            <w:proofErr w:type="gramStart"/>
            <w:r w:rsidRPr="006F0C70">
              <w:rPr>
                <w:rFonts w:ascii="Book Antiqua" w:hAnsi="Book Antiqua"/>
                <w:b/>
                <w:sz w:val="20"/>
                <w:szCs w:val="20"/>
              </w:rPr>
              <w:t>Total</w:t>
            </w:r>
            <w:proofErr w:type="gramEnd"/>
            <w:r w:rsidRPr="006F0C70">
              <w:rPr>
                <w:rFonts w:ascii="Book Antiqua" w:hAnsi="Book Antiqua"/>
                <w:b/>
                <w:sz w:val="20"/>
                <w:szCs w:val="20"/>
              </w:rPr>
              <w:t xml:space="preserve"> costos y gastos</w:t>
            </w:r>
          </w:p>
        </w:tc>
        <w:tc>
          <w:tcPr>
            <w:tcW w:w="1188" w:type="dxa"/>
            <w:tcBorders>
              <w:top w:val="nil"/>
              <w:left w:val="nil"/>
              <w:bottom w:val="nil"/>
              <w:right w:val="nil"/>
            </w:tcBorders>
            <w:vAlign w:val="center"/>
          </w:tcPr>
          <w:p w14:paraId="31EB800F" w14:textId="41F222F6" w:rsidR="006F0C70" w:rsidRPr="006F0C70" w:rsidRDefault="003C3D74" w:rsidP="003C3D74">
            <w:pPr>
              <w:spacing w:after="0" w:line="276" w:lineRule="auto"/>
              <w:jc w:val="right"/>
              <w:rPr>
                <w:rFonts w:ascii="Book Antiqua" w:hAnsi="Book Antiqua"/>
                <w:b/>
                <w:sz w:val="20"/>
                <w:szCs w:val="20"/>
                <w:u w:val="single"/>
              </w:rPr>
            </w:pPr>
            <w:r>
              <w:rPr>
                <w:rFonts w:ascii="Book Antiqua" w:hAnsi="Book Antiqua"/>
                <w:b/>
                <w:sz w:val="20"/>
                <w:szCs w:val="20"/>
                <w:u w:val="single"/>
              </w:rPr>
              <w:t xml:space="preserve">     </w:t>
            </w:r>
            <w:r w:rsidR="006F0C70" w:rsidRPr="006F0C70">
              <w:rPr>
                <w:rFonts w:ascii="Book Antiqua" w:hAnsi="Book Antiqua"/>
                <w:b/>
                <w:sz w:val="20"/>
                <w:szCs w:val="20"/>
                <w:u w:val="single"/>
              </w:rPr>
              <w:t>76,580</w:t>
            </w:r>
          </w:p>
        </w:tc>
        <w:tc>
          <w:tcPr>
            <w:tcW w:w="283" w:type="dxa"/>
            <w:tcBorders>
              <w:top w:val="nil"/>
              <w:left w:val="nil"/>
              <w:bottom w:val="nil"/>
              <w:right w:val="nil"/>
            </w:tcBorders>
          </w:tcPr>
          <w:p w14:paraId="24E9CA68" w14:textId="77777777" w:rsidR="006F0C70" w:rsidRPr="006F0C70" w:rsidRDefault="006F0C70" w:rsidP="003C3D74">
            <w:pPr>
              <w:spacing w:after="0" w:line="276" w:lineRule="auto"/>
              <w:jc w:val="right"/>
              <w:rPr>
                <w:rFonts w:ascii="Book Antiqua" w:hAnsi="Book Antiqua"/>
                <w:b/>
                <w:sz w:val="20"/>
                <w:szCs w:val="20"/>
                <w:u w:val="single"/>
              </w:rPr>
            </w:pPr>
          </w:p>
        </w:tc>
        <w:tc>
          <w:tcPr>
            <w:tcW w:w="993" w:type="dxa"/>
            <w:tcBorders>
              <w:top w:val="nil"/>
              <w:left w:val="nil"/>
              <w:bottom w:val="nil"/>
              <w:right w:val="nil"/>
            </w:tcBorders>
            <w:vAlign w:val="center"/>
          </w:tcPr>
          <w:p w14:paraId="329C9219" w14:textId="149EA342" w:rsidR="006F0C70" w:rsidRPr="006F0C70" w:rsidRDefault="006F0C70" w:rsidP="003C3D74">
            <w:pPr>
              <w:spacing w:after="0" w:line="276" w:lineRule="auto"/>
              <w:jc w:val="right"/>
              <w:rPr>
                <w:rFonts w:ascii="Book Antiqua" w:hAnsi="Book Antiqua"/>
                <w:b/>
                <w:sz w:val="20"/>
                <w:szCs w:val="20"/>
                <w:u w:val="single"/>
              </w:rPr>
            </w:pPr>
            <w:r w:rsidRPr="006F0C70">
              <w:rPr>
                <w:rFonts w:ascii="Book Antiqua" w:hAnsi="Book Antiqua"/>
                <w:b/>
                <w:sz w:val="20"/>
                <w:szCs w:val="20"/>
                <w:u w:val="single"/>
              </w:rPr>
              <w:t>377,072</w:t>
            </w:r>
          </w:p>
        </w:tc>
      </w:tr>
      <w:tr w:rsidR="006F0C70" w14:paraId="24049F73" w14:textId="77777777" w:rsidTr="003C3D74">
        <w:tc>
          <w:tcPr>
            <w:tcW w:w="6467" w:type="dxa"/>
            <w:tcBorders>
              <w:top w:val="nil"/>
              <w:left w:val="nil"/>
              <w:bottom w:val="nil"/>
              <w:right w:val="nil"/>
            </w:tcBorders>
          </w:tcPr>
          <w:p w14:paraId="62AD3729" w14:textId="77777777" w:rsidR="006F0C70" w:rsidRPr="008F294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2A2A0FB0" w14:textId="77777777" w:rsidR="006F0C70" w:rsidRPr="008F2940" w:rsidRDefault="006F0C70" w:rsidP="003C3D74">
            <w:pPr>
              <w:spacing w:after="0" w:line="276" w:lineRule="auto"/>
              <w:jc w:val="right"/>
              <w:rPr>
                <w:rFonts w:ascii="Book Antiqua" w:hAnsi="Book Antiqua"/>
                <w:sz w:val="20"/>
                <w:szCs w:val="20"/>
                <w:u w:val="double"/>
              </w:rPr>
            </w:pPr>
          </w:p>
        </w:tc>
        <w:tc>
          <w:tcPr>
            <w:tcW w:w="283" w:type="dxa"/>
            <w:tcBorders>
              <w:top w:val="nil"/>
              <w:left w:val="nil"/>
              <w:bottom w:val="nil"/>
              <w:right w:val="nil"/>
            </w:tcBorders>
          </w:tcPr>
          <w:p w14:paraId="7884F3DA"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2AA8AD14" w14:textId="3806D0CC" w:rsidR="006F0C70" w:rsidRDefault="006F0C70" w:rsidP="003C3D74">
            <w:pPr>
              <w:spacing w:after="0" w:line="276" w:lineRule="auto"/>
              <w:jc w:val="right"/>
              <w:rPr>
                <w:rFonts w:ascii="Book Antiqua" w:hAnsi="Book Antiqua"/>
                <w:sz w:val="20"/>
                <w:szCs w:val="20"/>
                <w:u w:val="double"/>
              </w:rPr>
            </w:pPr>
          </w:p>
        </w:tc>
      </w:tr>
      <w:tr w:rsidR="006F0C70" w14:paraId="78BBFC73" w14:textId="77777777" w:rsidTr="003C3D74">
        <w:tc>
          <w:tcPr>
            <w:tcW w:w="6467" w:type="dxa"/>
            <w:tcBorders>
              <w:top w:val="nil"/>
              <w:left w:val="nil"/>
              <w:bottom w:val="nil"/>
              <w:right w:val="nil"/>
            </w:tcBorders>
          </w:tcPr>
          <w:p w14:paraId="1A1C3332" w14:textId="1BAC5A03" w:rsidR="006F0C70" w:rsidRPr="008F2940" w:rsidRDefault="006F0C7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188" w:type="dxa"/>
            <w:tcBorders>
              <w:top w:val="nil"/>
              <w:left w:val="nil"/>
              <w:bottom w:val="nil"/>
              <w:right w:val="nil"/>
            </w:tcBorders>
            <w:vAlign w:val="center"/>
          </w:tcPr>
          <w:p w14:paraId="46E4D63D" w14:textId="034A8829"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658,889</w:t>
            </w:r>
          </w:p>
        </w:tc>
        <w:tc>
          <w:tcPr>
            <w:tcW w:w="283" w:type="dxa"/>
            <w:tcBorders>
              <w:top w:val="nil"/>
              <w:left w:val="nil"/>
              <w:bottom w:val="nil"/>
              <w:right w:val="nil"/>
            </w:tcBorders>
          </w:tcPr>
          <w:p w14:paraId="57D919A0"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FBAA2A" w14:textId="1F8BF8EB" w:rsidR="006F0C70" w:rsidRPr="00D044A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044A0">
              <w:rPr>
                <w:rFonts w:ascii="Book Antiqua" w:hAnsi="Book Antiqua"/>
                <w:sz w:val="20"/>
                <w:szCs w:val="20"/>
                <w:u w:val="single"/>
              </w:rPr>
              <w:t>0</w:t>
            </w:r>
          </w:p>
        </w:tc>
      </w:tr>
      <w:tr w:rsidR="006F0C70" w14:paraId="1828EDEE" w14:textId="77777777" w:rsidTr="003C3D74">
        <w:tc>
          <w:tcPr>
            <w:tcW w:w="6467" w:type="dxa"/>
            <w:tcBorders>
              <w:top w:val="nil"/>
              <w:left w:val="nil"/>
              <w:bottom w:val="nil"/>
              <w:right w:val="nil"/>
            </w:tcBorders>
          </w:tcPr>
          <w:p w14:paraId="47D2DA58" w14:textId="77777777" w:rsidR="006F0C7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7F0F3762" w14:textId="77777777" w:rsidR="006F0C70" w:rsidRPr="00D044A0" w:rsidRDefault="006F0C70" w:rsidP="003C3D74">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56D6BD03" w14:textId="77777777" w:rsidR="006F0C70" w:rsidRPr="008F294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05CCAD81" w14:textId="3EB8E930" w:rsidR="006F0C70" w:rsidRPr="008F2940" w:rsidRDefault="006F0C70" w:rsidP="003C3D74">
            <w:pPr>
              <w:spacing w:after="0" w:line="276" w:lineRule="auto"/>
              <w:jc w:val="right"/>
              <w:rPr>
                <w:rFonts w:ascii="Book Antiqua" w:hAnsi="Book Antiqua"/>
                <w:sz w:val="20"/>
                <w:szCs w:val="20"/>
              </w:rPr>
            </w:pPr>
          </w:p>
        </w:tc>
      </w:tr>
      <w:tr w:rsidR="006F0C70" w14:paraId="4896C090" w14:textId="77777777" w:rsidTr="003C3D74">
        <w:tc>
          <w:tcPr>
            <w:tcW w:w="6467" w:type="dxa"/>
            <w:tcBorders>
              <w:top w:val="nil"/>
              <w:left w:val="nil"/>
              <w:bottom w:val="nil"/>
              <w:right w:val="nil"/>
            </w:tcBorders>
          </w:tcPr>
          <w:p w14:paraId="18C243EE" w14:textId="0CC908A7"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Transacciones totales</w:t>
            </w:r>
          </w:p>
        </w:tc>
        <w:tc>
          <w:tcPr>
            <w:tcW w:w="1188" w:type="dxa"/>
            <w:tcBorders>
              <w:top w:val="nil"/>
              <w:left w:val="nil"/>
              <w:bottom w:val="nil"/>
              <w:right w:val="nil"/>
            </w:tcBorders>
            <w:vAlign w:val="center"/>
          </w:tcPr>
          <w:p w14:paraId="6FB4BC5A" w14:textId="3704F082"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1,098,621</w:t>
            </w:r>
          </w:p>
        </w:tc>
        <w:tc>
          <w:tcPr>
            <w:tcW w:w="283" w:type="dxa"/>
            <w:tcBorders>
              <w:top w:val="nil"/>
              <w:left w:val="nil"/>
              <w:bottom w:val="nil"/>
              <w:right w:val="nil"/>
            </w:tcBorders>
          </w:tcPr>
          <w:p w14:paraId="2744B109" w14:textId="77777777" w:rsidR="006F0C70" w:rsidRPr="006F0C70" w:rsidRDefault="006F0C70" w:rsidP="003C3D74">
            <w:pPr>
              <w:spacing w:after="0" w:line="276" w:lineRule="auto"/>
              <w:jc w:val="right"/>
              <w:rPr>
                <w:rFonts w:ascii="Book Antiqua" w:hAnsi="Book Antiqua"/>
                <w:b/>
                <w:sz w:val="20"/>
                <w:szCs w:val="20"/>
                <w:u w:val="double"/>
              </w:rPr>
            </w:pPr>
          </w:p>
        </w:tc>
        <w:tc>
          <w:tcPr>
            <w:tcW w:w="993" w:type="dxa"/>
            <w:tcBorders>
              <w:top w:val="nil"/>
              <w:left w:val="nil"/>
              <w:bottom w:val="nil"/>
              <w:right w:val="nil"/>
            </w:tcBorders>
            <w:vAlign w:val="center"/>
          </w:tcPr>
          <w:p w14:paraId="03AAC00F" w14:textId="071E0F7C"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628,828</w:t>
            </w:r>
          </w:p>
        </w:tc>
      </w:tr>
    </w:tbl>
    <w:p w14:paraId="25C2D479" w14:textId="77777777" w:rsidR="006C26E9" w:rsidRDefault="006C26E9">
      <w:pPr>
        <w:jc w:val="both"/>
        <w:rPr>
          <w:rFonts w:ascii="Book Antiqua" w:hAnsi="Book Antiqua"/>
          <w:b/>
          <w:sz w:val="20"/>
          <w:szCs w:val="20"/>
        </w:rPr>
      </w:pPr>
    </w:p>
    <w:p w14:paraId="35C976B0" w14:textId="4135DF67" w:rsidR="006C26E9" w:rsidRDefault="003300BA">
      <w:pPr>
        <w:jc w:val="both"/>
        <w:rPr>
          <w:rFonts w:ascii="Book Antiqua" w:hAnsi="Book Antiqua"/>
          <w:sz w:val="20"/>
          <w:szCs w:val="20"/>
        </w:rPr>
      </w:pPr>
      <w:r>
        <w:rPr>
          <w:rFonts w:ascii="Book Antiqua" w:hAnsi="Book Antiqua"/>
          <w:sz w:val="20"/>
          <w:szCs w:val="20"/>
        </w:rPr>
        <w:t>Un resumen de los saldos por cobrar y pagar con partes relacionadas es el siguiente:</w:t>
      </w: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01C16F60" w14:textId="77777777" w:rsidTr="003C3D74">
        <w:trPr>
          <w:trHeight w:val="236"/>
        </w:trPr>
        <w:tc>
          <w:tcPr>
            <w:tcW w:w="6663" w:type="dxa"/>
            <w:tcBorders>
              <w:top w:val="nil"/>
              <w:left w:val="nil"/>
              <w:bottom w:val="nil"/>
              <w:right w:val="nil"/>
            </w:tcBorders>
          </w:tcPr>
          <w:p w14:paraId="0CDB1F7F"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2D35BDDC" w14:textId="0BF24446"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3AE07069" w14:textId="77777777" w:rsidTr="003C3D74">
        <w:trPr>
          <w:trHeight w:val="236"/>
        </w:trPr>
        <w:tc>
          <w:tcPr>
            <w:tcW w:w="6663" w:type="dxa"/>
            <w:tcBorders>
              <w:top w:val="nil"/>
              <w:left w:val="nil"/>
              <w:bottom w:val="nil"/>
              <w:right w:val="nil"/>
            </w:tcBorders>
          </w:tcPr>
          <w:p w14:paraId="326A00C0"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7AB9F24" w14:textId="6831F7A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E04F64D" w14:textId="0E3BDA82"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1F69DA17" w14:textId="1DBA46D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r>
      <w:tr w:rsidR="003C3D74" w14:paraId="234DABE0" w14:textId="77777777" w:rsidTr="003C3D74">
        <w:trPr>
          <w:trHeight w:val="236"/>
        </w:trPr>
        <w:tc>
          <w:tcPr>
            <w:tcW w:w="6663" w:type="dxa"/>
            <w:tcBorders>
              <w:top w:val="nil"/>
              <w:left w:val="nil"/>
              <w:bottom w:val="nil"/>
              <w:right w:val="nil"/>
            </w:tcBorders>
          </w:tcPr>
          <w:p w14:paraId="3C648605"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4F7D907" w14:textId="5FF6099F"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76E2DA37" w14:textId="77777777" w:rsidTr="003C3D74">
        <w:trPr>
          <w:trHeight w:val="236"/>
        </w:trPr>
        <w:tc>
          <w:tcPr>
            <w:tcW w:w="6663" w:type="dxa"/>
            <w:tcBorders>
              <w:top w:val="nil"/>
              <w:left w:val="nil"/>
              <w:bottom w:val="nil"/>
              <w:right w:val="nil"/>
            </w:tcBorders>
          </w:tcPr>
          <w:p w14:paraId="12BBF529"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4FB8EDFA"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048E5F9F"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64F71B65" w14:textId="77777777" w:rsidR="003C3D74" w:rsidRDefault="003C3D74" w:rsidP="003C3D74">
            <w:pPr>
              <w:spacing w:after="0"/>
              <w:jc w:val="center"/>
              <w:rPr>
                <w:rFonts w:ascii="Book Antiqua" w:hAnsi="Book Antiqua"/>
                <w:b/>
                <w:sz w:val="20"/>
                <w:szCs w:val="20"/>
              </w:rPr>
            </w:pPr>
          </w:p>
        </w:tc>
      </w:tr>
      <w:tr w:rsidR="006F0C70" w14:paraId="7D80952E" w14:textId="77777777" w:rsidTr="003C3D74">
        <w:tc>
          <w:tcPr>
            <w:tcW w:w="6663" w:type="dxa"/>
            <w:tcBorders>
              <w:top w:val="nil"/>
              <w:left w:val="nil"/>
              <w:bottom w:val="nil"/>
              <w:right w:val="nil"/>
            </w:tcBorders>
          </w:tcPr>
          <w:p w14:paraId="74DA702B" w14:textId="77777777" w:rsidR="006F0C70" w:rsidRDefault="006F0C70">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992" w:type="dxa"/>
            <w:tcBorders>
              <w:top w:val="nil"/>
              <w:left w:val="nil"/>
              <w:bottom w:val="nil"/>
              <w:right w:val="nil"/>
            </w:tcBorders>
            <w:vAlign w:val="center"/>
          </w:tcPr>
          <w:p w14:paraId="7B0E079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76E1551B"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4467197" w14:textId="7D77C584" w:rsidR="006F0C70" w:rsidRDefault="006F0C70" w:rsidP="003C3D74">
            <w:pPr>
              <w:spacing w:after="0" w:line="276" w:lineRule="auto"/>
              <w:jc w:val="right"/>
              <w:rPr>
                <w:rFonts w:ascii="Book Antiqua" w:hAnsi="Book Antiqua"/>
                <w:sz w:val="20"/>
                <w:szCs w:val="20"/>
              </w:rPr>
            </w:pPr>
          </w:p>
        </w:tc>
      </w:tr>
      <w:tr w:rsidR="006F0C70" w14:paraId="51BFF738" w14:textId="77777777" w:rsidTr="003C3D74">
        <w:tc>
          <w:tcPr>
            <w:tcW w:w="6663" w:type="dxa"/>
            <w:tcBorders>
              <w:top w:val="nil"/>
              <w:left w:val="nil"/>
              <w:bottom w:val="nil"/>
              <w:right w:val="nil"/>
            </w:tcBorders>
          </w:tcPr>
          <w:p w14:paraId="48E7F20F" w14:textId="0FCCFF48" w:rsidR="006F0C70" w:rsidRDefault="006F0C70">
            <w:pPr>
              <w:spacing w:after="0" w:line="276" w:lineRule="auto"/>
              <w:rPr>
                <w:rFonts w:ascii="Book Antiqua" w:hAnsi="Book Antiqua"/>
                <w:sz w:val="20"/>
                <w:szCs w:val="20"/>
              </w:rPr>
            </w:pPr>
            <w:r>
              <w:rPr>
                <w:rFonts w:ascii="Book Antiqua" w:hAnsi="Book Antiqua"/>
                <w:sz w:val="20"/>
                <w:szCs w:val="20"/>
              </w:rPr>
              <w:t>Comerciales, Telconet S.A.</w:t>
            </w:r>
          </w:p>
        </w:tc>
        <w:tc>
          <w:tcPr>
            <w:tcW w:w="992" w:type="dxa"/>
            <w:tcBorders>
              <w:top w:val="nil"/>
              <w:left w:val="nil"/>
              <w:bottom w:val="nil"/>
              <w:right w:val="nil"/>
            </w:tcBorders>
            <w:vAlign w:val="center"/>
          </w:tcPr>
          <w:p w14:paraId="053DF61B" w14:textId="55F811BC"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vAlign w:val="center"/>
          </w:tcPr>
          <w:p w14:paraId="15969F22"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5171651" w14:textId="3D8AEC43"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6,686</w:t>
            </w:r>
          </w:p>
        </w:tc>
      </w:tr>
      <w:tr w:rsidR="006F0C70" w14:paraId="20BB5F4A" w14:textId="77777777" w:rsidTr="003C3D74">
        <w:tc>
          <w:tcPr>
            <w:tcW w:w="6663" w:type="dxa"/>
            <w:tcBorders>
              <w:top w:val="nil"/>
              <w:left w:val="nil"/>
              <w:bottom w:val="nil"/>
              <w:right w:val="nil"/>
            </w:tcBorders>
          </w:tcPr>
          <w:p w14:paraId="4C7BF85C" w14:textId="05BB145E" w:rsidR="006F0C70" w:rsidRDefault="006F0C70">
            <w:pPr>
              <w:spacing w:after="0" w:line="276" w:lineRule="auto"/>
              <w:rPr>
                <w:rFonts w:ascii="Book Antiqua" w:hAnsi="Book Antiqua"/>
                <w:sz w:val="20"/>
                <w:szCs w:val="20"/>
              </w:rPr>
            </w:pPr>
            <w:r>
              <w:rPr>
                <w:rFonts w:ascii="Book Antiqua" w:hAnsi="Book Antiqua"/>
                <w:sz w:val="20"/>
                <w:szCs w:val="20"/>
              </w:rPr>
              <w:t>Saldos a largo plazo, Telconet S.A.</w:t>
            </w:r>
          </w:p>
        </w:tc>
        <w:tc>
          <w:tcPr>
            <w:tcW w:w="992" w:type="dxa"/>
            <w:tcBorders>
              <w:top w:val="nil"/>
              <w:left w:val="nil"/>
              <w:bottom w:val="nil"/>
              <w:right w:val="nil"/>
            </w:tcBorders>
            <w:vAlign w:val="center"/>
          </w:tcPr>
          <w:p w14:paraId="4AF3B32B" w14:textId="497EAD2A" w:rsidR="006F0C70" w:rsidRPr="001C0FAB"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1C0FAB">
              <w:rPr>
                <w:rFonts w:ascii="Book Antiqua" w:hAnsi="Book Antiqua"/>
                <w:sz w:val="20"/>
                <w:szCs w:val="20"/>
                <w:u w:val="single"/>
              </w:rPr>
              <w:t>0</w:t>
            </w:r>
          </w:p>
        </w:tc>
        <w:tc>
          <w:tcPr>
            <w:tcW w:w="283" w:type="dxa"/>
            <w:tcBorders>
              <w:top w:val="nil"/>
              <w:left w:val="nil"/>
              <w:bottom w:val="nil"/>
              <w:right w:val="nil"/>
            </w:tcBorders>
            <w:vAlign w:val="center"/>
          </w:tcPr>
          <w:p w14:paraId="5DD27C85"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22D58FC" w14:textId="4E639831" w:rsidR="006F0C7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F0C70" w14:paraId="3B90D35F" w14:textId="77777777" w:rsidTr="003C3D74">
        <w:tc>
          <w:tcPr>
            <w:tcW w:w="6663" w:type="dxa"/>
            <w:tcBorders>
              <w:top w:val="nil"/>
              <w:left w:val="nil"/>
              <w:bottom w:val="nil"/>
              <w:right w:val="nil"/>
            </w:tcBorders>
          </w:tcPr>
          <w:p w14:paraId="231C94F5" w14:textId="77F3ED90" w:rsidR="006F0C70" w:rsidRDefault="006F0C70">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A8B4C01" w14:textId="73901096" w:rsidR="006F0C70" w:rsidRPr="001C0FAB" w:rsidRDefault="006F0C70" w:rsidP="003C3D74">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283" w:type="dxa"/>
            <w:tcBorders>
              <w:top w:val="nil"/>
              <w:left w:val="nil"/>
              <w:bottom w:val="nil"/>
              <w:right w:val="nil"/>
            </w:tcBorders>
            <w:vAlign w:val="center"/>
          </w:tcPr>
          <w:p w14:paraId="6AB3CF16"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6CEF8366" w14:textId="6EFFE9A8"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6F0C70" w14:paraId="513D0C0F" w14:textId="77777777" w:rsidTr="003C3D74">
        <w:tc>
          <w:tcPr>
            <w:tcW w:w="6663" w:type="dxa"/>
            <w:tcBorders>
              <w:top w:val="nil"/>
              <w:left w:val="nil"/>
              <w:bottom w:val="nil"/>
              <w:right w:val="nil"/>
            </w:tcBorders>
          </w:tcPr>
          <w:p w14:paraId="57DEEE4E" w14:textId="77777777" w:rsidR="006F0C70" w:rsidRDefault="006F0C70">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1E69116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4E746A72"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FCDB246" w14:textId="0F1C5EFB" w:rsidR="006F0C70" w:rsidRDefault="006F0C70" w:rsidP="003C3D74">
            <w:pPr>
              <w:spacing w:after="0" w:line="276" w:lineRule="auto"/>
              <w:jc w:val="right"/>
              <w:rPr>
                <w:rFonts w:ascii="Book Antiqua" w:hAnsi="Book Antiqua"/>
                <w:sz w:val="20"/>
                <w:szCs w:val="20"/>
                <w:u w:val="double"/>
              </w:rPr>
            </w:pPr>
          </w:p>
        </w:tc>
      </w:tr>
      <w:tr w:rsidR="006F0C70" w14:paraId="7D7458A5" w14:textId="77777777" w:rsidTr="003C3D74">
        <w:tc>
          <w:tcPr>
            <w:tcW w:w="6663" w:type="dxa"/>
            <w:tcBorders>
              <w:top w:val="nil"/>
              <w:left w:val="nil"/>
              <w:bottom w:val="nil"/>
              <w:right w:val="nil"/>
            </w:tcBorders>
          </w:tcPr>
          <w:p w14:paraId="59E12316" w14:textId="7F921564" w:rsidR="006F0C70" w:rsidRDefault="006F0C70">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992" w:type="dxa"/>
            <w:tcBorders>
              <w:top w:val="nil"/>
              <w:left w:val="nil"/>
              <w:bottom w:val="nil"/>
              <w:right w:val="nil"/>
            </w:tcBorders>
            <w:vAlign w:val="center"/>
          </w:tcPr>
          <w:p w14:paraId="2D0BE560" w14:textId="2B6BEAB4" w:rsidR="006F0C70" w:rsidRPr="001C0FAB"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Pr="001C0FAB">
              <w:rPr>
                <w:rFonts w:ascii="Book Antiqua" w:hAnsi="Book Antiqua"/>
                <w:sz w:val="20"/>
                <w:szCs w:val="20"/>
                <w:u w:val="double"/>
              </w:rPr>
              <w:t>0</w:t>
            </w:r>
          </w:p>
        </w:tc>
        <w:tc>
          <w:tcPr>
            <w:tcW w:w="283" w:type="dxa"/>
            <w:tcBorders>
              <w:top w:val="nil"/>
              <w:left w:val="nil"/>
              <w:bottom w:val="nil"/>
              <w:right w:val="nil"/>
            </w:tcBorders>
            <w:vAlign w:val="center"/>
          </w:tcPr>
          <w:p w14:paraId="09221064"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C6B5A4F" w14:textId="489FACFA"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214CC155" w14:textId="77777777" w:rsidR="00BA7F72" w:rsidRDefault="00BA7F72" w:rsidP="006F0C70">
      <w:pPr>
        <w:spacing w:after="0"/>
        <w:jc w:val="both"/>
        <w:rPr>
          <w:rFonts w:ascii="Book Antiqua" w:hAnsi="Book Antiqua"/>
          <w:b/>
          <w:sz w:val="20"/>
          <w:szCs w:val="20"/>
        </w:rPr>
      </w:pPr>
    </w:p>
    <w:p w14:paraId="09F1FFA3" w14:textId="00F453B9" w:rsidR="00BA7F72" w:rsidRDefault="00BA7F72" w:rsidP="006F0C70">
      <w:pPr>
        <w:spacing w:after="0" w:line="240" w:lineRule="auto"/>
        <w:rPr>
          <w:rFonts w:ascii="Book Antiqua" w:hAnsi="Book Antiqua"/>
          <w:b/>
          <w:sz w:val="20"/>
          <w:szCs w:val="20"/>
        </w:rPr>
      </w:pPr>
    </w:p>
    <w:p w14:paraId="16BCFCEB" w14:textId="583BF998" w:rsidR="006C26E9"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COMPROMISOS</w:t>
      </w:r>
    </w:p>
    <w:p w14:paraId="6B3F8E39" w14:textId="77777777" w:rsidR="006C26E9" w:rsidRDefault="003300BA">
      <w:pPr>
        <w:jc w:val="both"/>
        <w:rPr>
          <w:rFonts w:ascii="Book Antiqua" w:hAnsi="Book Antiqua"/>
          <w:sz w:val="20"/>
          <w:szCs w:val="20"/>
        </w:rPr>
      </w:pPr>
      <w:r>
        <w:rPr>
          <w:rFonts w:ascii="Book Antiqua" w:hAnsi="Book Antiqua"/>
          <w:sz w:val="20"/>
          <w:szCs w:val="20"/>
        </w:rPr>
        <w:t>En diciembre del 2018 Linkotel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54B45A6" w14:textId="1F95C8B3" w:rsidR="003C3D74" w:rsidRDefault="003C3D74">
      <w:pPr>
        <w:spacing w:after="0" w:line="240" w:lineRule="auto"/>
        <w:rPr>
          <w:rFonts w:ascii="Book Antiqua" w:hAnsi="Book Antiqua"/>
          <w:b/>
          <w:sz w:val="20"/>
          <w:szCs w:val="20"/>
        </w:rPr>
      </w:pPr>
      <w:r>
        <w:rPr>
          <w:rFonts w:ascii="Book Antiqua" w:hAnsi="Book Antiqua"/>
          <w:b/>
          <w:sz w:val="20"/>
          <w:szCs w:val="20"/>
        </w:rPr>
        <w:br w:type="page"/>
      </w:r>
    </w:p>
    <w:p w14:paraId="00400C29" w14:textId="53C5C626" w:rsidR="006C26E9"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lastRenderedPageBreak/>
        <w:t>CONTINGENCIAS</w:t>
      </w:r>
    </w:p>
    <w:p w14:paraId="341F204A" w14:textId="77777777" w:rsidR="006C26E9" w:rsidRDefault="003300BA">
      <w:pPr>
        <w:jc w:val="both"/>
        <w:rPr>
          <w:rFonts w:ascii="Book Antiqua" w:hAnsi="Book Antiqua"/>
          <w:sz w:val="20"/>
          <w:szCs w:val="20"/>
        </w:rPr>
      </w:pPr>
      <w:r>
        <w:rPr>
          <w:rFonts w:ascii="Book Antiqua" w:hAnsi="Book Antiqua"/>
          <w:sz w:val="20"/>
          <w:szCs w:val="20"/>
        </w:rPr>
        <w:t>Al 31 de diciembre de 2021 la Compañía mantiene los siguientes litigios judiciales:</w:t>
      </w:r>
    </w:p>
    <w:p w14:paraId="292694D9"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Linkotel.</w:t>
      </w:r>
    </w:p>
    <w:p w14:paraId="48290227" w14:textId="77777777" w:rsidR="006C26E9" w:rsidRDefault="006C26E9">
      <w:pPr>
        <w:pStyle w:val="Prrafodelista"/>
        <w:jc w:val="both"/>
        <w:rPr>
          <w:rFonts w:ascii="Book Antiqua" w:hAnsi="Book Antiqua"/>
          <w:sz w:val="20"/>
          <w:szCs w:val="20"/>
        </w:rPr>
      </w:pPr>
    </w:p>
    <w:p w14:paraId="68446A48" w14:textId="23ABE40B"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US$9,232.</w:t>
      </w:r>
    </w:p>
    <w:p w14:paraId="23AE3D60" w14:textId="77777777" w:rsidR="006C26E9" w:rsidRDefault="003300BA">
      <w:pPr>
        <w:jc w:val="both"/>
        <w:rPr>
          <w:rFonts w:ascii="Book Antiqua" w:hAnsi="Book Antiqua"/>
          <w:sz w:val="20"/>
          <w:szCs w:val="20"/>
        </w:rPr>
      </w:pPr>
      <w:r>
        <w:rPr>
          <w:rFonts w:ascii="Book Antiqua" w:hAnsi="Book Antiqua"/>
          <w:sz w:val="20"/>
          <w:szCs w:val="20"/>
        </w:rPr>
        <w:t>En opinión de la Gerencia y del Asesor Legal de la Compañía, los procesos descritos resultarán favorables para Linkotel S.A.</w:t>
      </w:r>
    </w:p>
    <w:p w14:paraId="42FAA3D1" w14:textId="77777777" w:rsidR="00BA7F72" w:rsidRDefault="00BA7F72" w:rsidP="006F0C70">
      <w:pPr>
        <w:spacing w:after="0"/>
        <w:jc w:val="both"/>
        <w:rPr>
          <w:rFonts w:ascii="Book Antiqua" w:hAnsi="Book Antiqua"/>
          <w:b/>
          <w:sz w:val="20"/>
          <w:szCs w:val="20"/>
        </w:rPr>
      </w:pPr>
    </w:p>
    <w:p w14:paraId="6E7550F5" w14:textId="6FE11052" w:rsidR="006C26E9"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FONDO PARA EL DESARROLLO DE LAS TELECOMUNICACIONES Y DERECHOS DE CONCESIÓN (FODETEL)</w:t>
      </w:r>
    </w:p>
    <w:p w14:paraId="25AFB2FA" w14:textId="51FB63E0" w:rsidR="006C26E9" w:rsidRDefault="003300BA">
      <w:pPr>
        <w:jc w:val="both"/>
        <w:rPr>
          <w:rFonts w:ascii="Book Antiqua" w:hAnsi="Book Antiqua"/>
          <w:sz w:val="20"/>
          <w:szCs w:val="20"/>
        </w:rPr>
      </w:pPr>
      <w:r>
        <w:rPr>
          <w:rFonts w:ascii="Book Antiqua" w:hAnsi="Book Antiqua"/>
          <w:sz w:val="20"/>
          <w:szCs w:val="20"/>
        </w:rPr>
        <w:t xml:space="preserve">El artículo 92 de la Ley Orgánica de Telecomunicaciones establece que "los prestadores de servicios de telecomunicaciones, excepto radiodifusión, pagarán una contribución del 1% de los ingresos totales facturados y percibidos"; dicho aporte deber ser realizado trimestralmente. En cumplimiento de esta disposición y de su Reglamento, LINKOTEL S.A. ha cumplido con el pago de los aportes trimestrales para el FODETEL </w:t>
      </w:r>
      <w:r w:rsidRPr="00B152B6">
        <w:rPr>
          <w:rFonts w:ascii="Book Antiqua" w:hAnsi="Book Antiqua"/>
          <w:sz w:val="20"/>
          <w:szCs w:val="20"/>
        </w:rPr>
        <w:t>por USD $</w:t>
      </w:r>
      <w:r w:rsidR="00B152B6">
        <w:rPr>
          <w:rFonts w:ascii="Book Antiqua" w:hAnsi="Book Antiqua"/>
          <w:sz w:val="20"/>
          <w:szCs w:val="20"/>
        </w:rPr>
        <w:t>4,507</w:t>
      </w:r>
      <w:r>
        <w:rPr>
          <w:rFonts w:ascii="Book Antiqua" w:hAnsi="Book Antiqua"/>
          <w:sz w:val="20"/>
          <w:szCs w:val="20"/>
        </w:rPr>
        <w:t xml:space="preserve"> en el año 2021 y USD S 4,448 en el año 2020.</w:t>
      </w:r>
    </w:p>
    <w:p w14:paraId="4687ED13" w14:textId="77777777" w:rsidR="00BA7F72" w:rsidRDefault="00BA7F72" w:rsidP="006F0C70">
      <w:pPr>
        <w:spacing w:after="0"/>
        <w:jc w:val="both"/>
        <w:rPr>
          <w:rFonts w:ascii="Book Antiqua" w:hAnsi="Book Antiqua"/>
          <w:b/>
          <w:sz w:val="20"/>
          <w:szCs w:val="20"/>
        </w:rPr>
      </w:pPr>
    </w:p>
    <w:p w14:paraId="6071F0EB" w14:textId="0355FB0C" w:rsidR="006C26E9"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 xml:space="preserve"> HECHOS OCURRIDOS DESPUÉS DEL PERIODO SOBRE EL QUE SE INFORMA</w:t>
      </w:r>
    </w:p>
    <w:p w14:paraId="58EE9D47" w14:textId="77777777" w:rsidR="006F0C7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w:t>
      </w:r>
    </w:p>
    <w:p w14:paraId="0FB18433" w14:textId="77777777" w:rsidR="006F0C70" w:rsidRDefault="006F0C70" w:rsidP="00BA7F72">
      <w:pPr>
        <w:pStyle w:val="Prrafodelista"/>
        <w:spacing w:after="0" w:line="240" w:lineRule="auto"/>
        <w:ind w:left="284"/>
        <w:jc w:val="both"/>
        <w:rPr>
          <w:rFonts w:ascii="Book Antiqua" w:hAnsi="Book Antiqua"/>
          <w:sz w:val="20"/>
          <w:szCs w:val="20"/>
          <w:lang w:val="es-MX"/>
        </w:rPr>
      </w:pPr>
    </w:p>
    <w:p w14:paraId="3DB492AC" w14:textId="551487FB"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A pesar de lo indicado, no existen cambios significativos en las principales políticas respecto a la valoración y estimación contable de los activos y pasivos </w:t>
      </w:r>
      <w:r>
        <w:rPr>
          <w:rFonts w:ascii="Book Antiqua" w:hAnsi="Book Antiqua"/>
          <w:sz w:val="20"/>
          <w:szCs w:val="20"/>
        </w:rPr>
        <w:t>LINKOTEL S.A</w:t>
      </w:r>
      <w:r w:rsidRPr="007662B7">
        <w:rPr>
          <w:rFonts w:ascii="Book Antiqua" w:hAnsi="Book Antiqua"/>
          <w:sz w:val="20"/>
          <w:szCs w:val="20"/>
        </w:rPr>
        <w:t>.</w:t>
      </w:r>
      <w:r>
        <w:rPr>
          <w:rFonts w:ascii="Book Antiqua" w:hAnsi="Book Antiqua"/>
          <w:sz w:val="20"/>
          <w:szCs w:val="20"/>
        </w:rPr>
        <w:t xml:space="preserve"> </w:t>
      </w:r>
      <w:r w:rsidRPr="00B939A0">
        <w:rPr>
          <w:rFonts w:ascii="Book Antiqua" w:hAnsi="Book Antiqua"/>
          <w:sz w:val="20"/>
          <w:szCs w:val="20"/>
          <w:lang w:val="es-MX"/>
        </w:rPr>
        <w:t>al 31 de diciembre de 2021 que pudiesen generarse por la crisis sanitaria referente al Coronavirus (COVID-19), por lo cual, los estados financieros separados a la referida fecha no incluyen ajuste alguno por este concepto.</w:t>
      </w:r>
    </w:p>
    <w:p w14:paraId="536BA2E8"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p>
    <w:p w14:paraId="635570A0"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En tal virtud, los estados financieros separados adjuntos no incluyen ningún ajuste que pudiera ser requerido por la situación antes mencionada y que pudiera tener algún impacto sobre la capacidad de la compañía de continuar como negocio en marcha.</w:t>
      </w:r>
    </w:p>
    <w:p w14:paraId="4C390987" w14:textId="432F54F0" w:rsidR="00C50CFA" w:rsidRDefault="00C50CFA">
      <w:pPr>
        <w:pBdr>
          <w:bottom w:val="single" w:sz="6" w:space="1" w:color="auto"/>
        </w:pBdr>
        <w:jc w:val="both"/>
        <w:rPr>
          <w:rFonts w:ascii="Book Antiqua" w:hAnsi="Book Antiqua"/>
          <w:sz w:val="20"/>
          <w:szCs w:val="20"/>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pgSz w:w="12240" w:h="15840"/>
      <w:pgMar w:top="1417" w:right="1701" w:bottom="1417" w:left="1701" w:header="708"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herine Fajardo Castro" w:date="2022-05-06T18:34:00Z" w:initials="KFC">
    <w:p w14:paraId="017C9CE9" w14:textId="5D60ED63" w:rsidR="00DB291D" w:rsidRDefault="00DB291D">
      <w:pPr>
        <w:pStyle w:val="Textocomentario"/>
      </w:pPr>
      <w:r>
        <w:rPr>
          <w:rStyle w:val="Refdecomentario"/>
        </w:rPr>
        <w:annotationRef/>
      </w:r>
      <w:r>
        <w:t>Rev</w:t>
      </w:r>
      <w:r w:rsidR="0029671F">
        <w:t>e</w:t>
      </w:r>
      <w:r>
        <w:t>lar a que ser refiere con implementación NIIF, cuales fueron los cambios y el sustento de los mismos.</w:t>
      </w:r>
    </w:p>
  </w:comment>
  <w:comment w:id="2" w:author="Katherine Fajardo Castro" w:date="2022-05-06T18:54:00Z" w:initials="KFC">
    <w:p w14:paraId="214E7298" w14:textId="1B53BED9" w:rsidR="00190C79" w:rsidRDefault="00190C79">
      <w:pPr>
        <w:pStyle w:val="Textocomentario"/>
      </w:pPr>
      <w:r>
        <w:rPr>
          <w:rStyle w:val="Refdecomentario"/>
        </w:rPr>
        <w:annotationRef/>
      </w:r>
      <w:r>
        <w:t>Revelar a que corresponde</w:t>
      </w:r>
    </w:p>
  </w:comment>
  <w:comment w:id="3" w:author="Cesar Alberto Leon Galarraga" w:date="2022-05-09T11:43:00Z" w:initials="CALG">
    <w:p w14:paraId="3E4B8E37" w14:textId="77777777" w:rsidR="00426560" w:rsidRDefault="00426560" w:rsidP="009F53AB">
      <w:pPr>
        <w:pStyle w:val="Textocomentario"/>
      </w:pPr>
      <w:r>
        <w:rPr>
          <w:rStyle w:val="Refdecomentario"/>
        </w:rPr>
        <w:annotationRef/>
      </w:r>
      <w:r>
        <w:t>VER NOTA 12</w:t>
      </w:r>
    </w:p>
  </w:comment>
  <w:comment w:id="4" w:author="Katherine Fajardo Castro" w:date="2022-05-06T18:55:00Z" w:initials="KFC">
    <w:p w14:paraId="76CD55D5" w14:textId="739BA606" w:rsidR="00190C79" w:rsidRDefault="00190C79">
      <w:pPr>
        <w:pStyle w:val="Textocomentario"/>
      </w:pPr>
      <w:r>
        <w:rPr>
          <w:rStyle w:val="Refdecomentario"/>
        </w:rPr>
        <w:annotationRef/>
      </w:r>
      <w:r>
        <w:t>Revelar a que corresponde</w:t>
      </w:r>
    </w:p>
  </w:comment>
  <w:comment w:id="5" w:author="Cesar Alberto Leon Galarraga" w:date="2022-05-10T10:55:00Z" w:initials="CALG">
    <w:p w14:paraId="56248D71" w14:textId="77777777" w:rsidR="00EE44CA" w:rsidRDefault="00EE44CA" w:rsidP="00B77841">
      <w:pPr>
        <w:pStyle w:val="Textocomentario"/>
      </w:pPr>
      <w:r>
        <w:rPr>
          <w:rStyle w:val="Refdecomentario"/>
        </w:rPr>
        <w:annotationRef/>
      </w:r>
      <w:r>
        <w:t>ERROR CORREGIDO</w:t>
      </w:r>
    </w:p>
  </w:comment>
  <w:comment w:id="9" w:author="Katherine Fajardo Castro" w:date="2022-05-06T18:38:00Z" w:initials="KFC">
    <w:p w14:paraId="782309C3" w14:textId="53530D94" w:rsidR="00DB291D" w:rsidRDefault="00DB291D">
      <w:pPr>
        <w:pStyle w:val="Textocomentario"/>
      </w:pPr>
      <w:r>
        <w:rPr>
          <w:rStyle w:val="Refdecomentario"/>
        </w:rPr>
        <w:annotationRef/>
      </w:r>
      <w:r>
        <w:t>Completar información</w:t>
      </w:r>
    </w:p>
  </w:comment>
  <w:comment w:id="10" w:author="Cesar Alberto Leon Galarraga" w:date="2022-05-09T11:47:00Z" w:initials="CALG">
    <w:p w14:paraId="7518C9C4" w14:textId="77777777" w:rsidR="00426560" w:rsidRDefault="00426560" w:rsidP="00545599">
      <w:pPr>
        <w:pStyle w:val="Textocomentario"/>
      </w:pPr>
      <w:r>
        <w:rPr>
          <w:rStyle w:val="Refdecomentario"/>
        </w:rPr>
        <w:annotationRef/>
      </w:r>
      <w:r>
        <w:t>COMPLETADO</w:t>
      </w:r>
    </w:p>
  </w:comment>
  <w:comment w:id="12" w:author="Katherine Fajardo Castro" w:date="2022-05-06T17:09:00Z" w:initials="KFC">
    <w:p w14:paraId="291F8EA4" w14:textId="53015951" w:rsidR="004C4A7C" w:rsidRPr="00813BD5" w:rsidRDefault="004C4A7C" w:rsidP="00813BD5">
      <w:pPr>
        <w:jc w:val="both"/>
        <w:rPr>
          <w:rFonts w:ascii="Book Antiqua" w:hAnsi="Book Antiqua"/>
          <w:sz w:val="20"/>
          <w:szCs w:val="20"/>
        </w:rPr>
      </w:pPr>
      <w:r>
        <w:rPr>
          <w:rStyle w:val="Refdecomentario"/>
        </w:rPr>
        <w:annotationRef/>
      </w:r>
      <w:r w:rsidRPr="00813BD5">
        <w:rPr>
          <w:rFonts w:ascii="Book Antiqua" w:hAnsi="Book Antiqua"/>
          <w:sz w:val="20"/>
          <w:szCs w:val="20"/>
        </w:rPr>
        <w:t>Este análisis no hace referencia a la provisión 2021</w:t>
      </w:r>
    </w:p>
  </w:comment>
  <w:comment w:id="13" w:author="Cesar Alberto Leon Galarraga" w:date="2022-05-09T12:53:00Z" w:initials="CALG">
    <w:p w14:paraId="4DABE4DE" w14:textId="77777777" w:rsidR="00330B28" w:rsidRDefault="00330B28" w:rsidP="00D42E89">
      <w:pPr>
        <w:pStyle w:val="Textocomentario"/>
      </w:pPr>
      <w:r>
        <w:rPr>
          <w:rStyle w:val="Refdecomentario"/>
        </w:rPr>
        <w:annotationRef/>
      </w:r>
      <w:r>
        <w:t>CORREGIDO</w:t>
      </w:r>
    </w:p>
  </w:comment>
  <w:comment w:id="14" w:author="Katherine Fajardo Castro" w:date="2022-05-06T18:39:00Z" w:initials="KFC">
    <w:p w14:paraId="177C9250" w14:textId="5677ECB8" w:rsidR="00DB291D" w:rsidRDefault="00DB291D">
      <w:pPr>
        <w:pStyle w:val="Textocomentario"/>
      </w:pPr>
      <w:r>
        <w:rPr>
          <w:rStyle w:val="Refdecomentario"/>
        </w:rPr>
        <w:annotationRef/>
      </w:r>
      <w:r>
        <w:t>Revelar y sustentar estas transacciones</w:t>
      </w:r>
    </w:p>
  </w:comment>
  <w:comment w:id="15" w:author="Cesar Alberto Leon Galarraga" w:date="2022-05-09T12:13:00Z" w:initials="CALG">
    <w:p w14:paraId="04CB145C" w14:textId="77777777" w:rsidR="002C4B3E" w:rsidRDefault="002C4B3E" w:rsidP="00F61798">
      <w:pPr>
        <w:pStyle w:val="Textocomentario"/>
      </w:pPr>
      <w:r>
        <w:rPr>
          <w:rStyle w:val="Refdecomentario"/>
        </w:rPr>
        <w:annotationRef/>
      </w:r>
      <w:r>
        <w:t>BAJAS CONTABLES DE ACTIVOS FIJOS TOTALMENTE DEPRECIADOS Y DE LOS CUALES YA NO HAY MOVIMIENTOS. SUGIERO ELIMINAR LAS COLUMNAS DE "REDES, SOFTWARE E INSTALACIONES"</w:t>
      </w:r>
    </w:p>
  </w:comment>
  <w:comment w:id="18" w:author="Jesús Alberto López Valdivieso" w:date="2022-04-25T21:45:00Z" w:initials="JALV">
    <w:p w14:paraId="05829E8B" w14:textId="7DD8CE88" w:rsidR="004C4A7C" w:rsidRDefault="004C4A7C">
      <w:pPr>
        <w:pStyle w:val="Textocomentario"/>
      </w:pPr>
      <w:r>
        <w:rPr>
          <w:rStyle w:val="Refdecomentario"/>
        </w:rPr>
        <w:annotationRef/>
      </w:r>
      <w:r>
        <w:t>Valor no cuadra con estado de resultados</w:t>
      </w:r>
    </w:p>
  </w:comment>
  <w:comment w:id="19" w:author="Cesar Alberto Leon Galarraga" w:date="2022-05-09T12:30:00Z" w:initials="CALG">
    <w:p w14:paraId="4D2BB9B1" w14:textId="77777777" w:rsidR="009943F4" w:rsidRDefault="009943F4" w:rsidP="008108A9">
      <w:pPr>
        <w:pStyle w:val="Textocomentario"/>
      </w:pPr>
      <w:r>
        <w:rPr>
          <w:rStyle w:val="Refdecomentario"/>
        </w:rPr>
        <w:annotationRef/>
      </w:r>
      <w:r>
        <w:t>CORREGIDO</w:t>
      </w:r>
    </w:p>
  </w:comment>
  <w:comment w:id="20" w:author="Jesús Alberto López Valdivieso" w:date="2022-04-25T21:46:00Z" w:initials="JALV">
    <w:p w14:paraId="45D5FD4E" w14:textId="217FAB05" w:rsidR="004C4A7C" w:rsidRDefault="004C4A7C">
      <w:pPr>
        <w:pStyle w:val="Textocomentario"/>
      </w:pPr>
      <w:r>
        <w:rPr>
          <w:rStyle w:val="Refdecomentario"/>
        </w:rPr>
        <w:annotationRef/>
      </w:r>
      <w:r>
        <w:t>Valor no cuadra con estado de resultados, al igual que el 2020</w:t>
      </w:r>
    </w:p>
  </w:comment>
  <w:comment w:id="21" w:author="Cesar Alberto Leon Galarraga" w:date="2022-05-09T12:30:00Z" w:initials="CALG">
    <w:p w14:paraId="7ED1628D" w14:textId="77777777" w:rsidR="009943F4" w:rsidRDefault="009943F4" w:rsidP="001B29D4">
      <w:pPr>
        <w:pStyle w:val="Textocomentario"/>
      </w:pPr>
      <w:r>
        <w:rPr>
          <w:rStyle w:val="Refdecomentario"/>
        </w:rPr>
        <w:annotationRef/>
      </w:r>
      <w:r>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7C9CE9" w15:done="0"/>
  <w15:commentEx w15:paraId="214E7298" w15:done="0"/>
  <w15:commentEx w15:paraId="3E4B8E37" w15:paraIdParent="214E7298" w15:done="0"/>
  <w15:commentEx w15:paraId="76CD55D5" w15:done="0"/>
  <w15:commentEx w15:paraId="56248D71" w15:paraIdParent="76CD55D5" w15:done="0"/>
  <w15:commentEx w15:paraId="782309C3" w15:done="0"/>
  <w15:commentEx w15:paraId="7518C9C4" w15:paraIdParent="782309C3" w15:done="0"/>
  <w15:commentEx w15:paraId="291F8EA4" w15:done="0"/>
  <w15:commentEx w15:paraId="4DABE4DE" w15:paraIdParent="291F8EA4" w15:done="0"/>
  <w15:commentEx w15:paraId="177C9250" w15:done="0"/>
  <w15:commentEx w15:paraId="04CB145C" w15:paraIdParent="177C9250" w15:done="0"/>
  <w15:commentEx w15:paraId="05829E8B" w15:done="0"/>
  <w15:commentEx w15:paraId="4D2BB9B1" w15:paraIdParent="05829E8B" w15:done="0"/>
  <w15:commentEx w15:paraId="45D5FD4E" w15:done="0"/>
  <w15:commentEx w15:paraId="7ED1628D" w15:paraIdParent="45D5FD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E8C8" w16cex:dateUtc="2022-05-06T23:34:00Z"/>
  <w16cex:commentExtensible w16cex:durableId="261FED7A" w16cex:dateUtc="2022-05-06T23:54:00Z"/>
  <w16cex:commentExtensible w16cex:durableId="26237CDC" w16cex:dateUtc="2022-05-09T16:43:00Z"/>
  <w16cex:commentExtensible w16cex:durableId="261FED94" w16cex:dateUtc="2022-05-06T23:55:00Z"/>
  <w16cex:commentExtensible w16cex:durableId="2624C31E" w16cex:dateUtc="2022-05-10T15:55:00Z"/>
  <w16cex:commentExtensible w16cex:durableId="261FE9AA" w16cex:dateUtc="2022-05-06T23:38:00Z"/>
  <w16cex:commentExtensible w16cex:durableId="26237DBC" w16cex:dateUtc="2022-05-09T16:47:00Z"/>
  <w16cex:commentExtensible w16cex:durableId="261FD4B5" w16cex:dateUtc="2022-05-06T22:09:00Z"/>
  <w16cex:commentExtensible w16cex:durableId="26238D52" w16cex:dateUtc="2022-05-09T17:53:00Z"/>
  <w16cex:commentExtensible w16cex:durableId="261FE9F8" w16cex:dateUtc="2022-05-06T23:39:00Z"/>
  <w16cex:commentExtensible w16cex:durableId="262383F8" w16cex:dateUtc="2022-05-09T17:13:00Z"/>
  <w16cex:commentExtensible w16cex:durableId="261194EC" w16cex:dateUtc="2022-04-26T02:45:00Z"/>
  <w16cex:commentExtensible w16cex:durableId="262387E5" w16cex:dateUtc="2022-05-09T17:30:00Z"/>
  <w16cex:commentExtensible w16cex:durableId="2611954B" w16cex:dateUtc="2022-04-26T02:46:00Z"/>
  <w16cex:commentExtensible w16cex:durableId="262387EF" w16cex:dateUtc="2022-05-09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7C9CE9" w16cid:durableId="261FE8C8"/>
  <w16cid:commentId w16cid:paraId="214E7298" w16cid:durableId="261FED7A"/>
  <w16cid:commentId w16cid:paraId="3E4B8E37" w16cid:durableId="26237CDC"/>
  <w16cid:commentId w16cid:paraId="76CD55D5" w16cid:durableId="261FED94"/>
  <w16cid:commentId w16cid:paraId="56248D71" w16cid:durableId="2624C31E"/>
  <w16cid:commentId w16cid:paraId="782309C3" w16cid:durableId="261FE9AA"/>
  <w16cid:commentId w16cid:paraId="7518C9C4" w16cid:durableId="26237DBC"/>
  <w16cid:commentId w16cid:paraId="291F8EA4" w16cid:durableId="261FD4B5"/>
  <w16cid:commentId w16cid:paraId="4DABE4DE" w16cid:durableId="26238D52"/>
  <w16cid:commentId w16cid:paraId="177C9250" w16cid:durableId="261FE9F8"/>
  <w16cid:commentId w16cid:paraId="04CB145C" w16cid:durableId="262383F8"/>
  <w16cid:commentId w16cid:paraId="05829E8B" w16cid:durableId="261194EC"/>
  <w16cid:commentId w16cid:paraId="4D2BB9B1" w16cid:durableId="262387E5"/>
  <w16cid:commentId w16cid:paraId="45D5FD4E" w16cid:durableId="2611954B"/>
  <w16cid:commentId w16cid:paraId="7ED1628D" w16cid:durableId="26238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7E74F" w14:textId="77777777" w:rsidR="003F22B0" w:rsidRDefault="003F22B0">
      <w:pPr>
        <w:spacing w:after="0" w:line="240" w:lineRule="auto"/>
      </w:pPr>
      <w:r>
        <w:separator/>
      </w:r>
    </w:p>
  </w:endnote>
  <w:endnote w:type="continuationSeparator" w:id="0">
    <w:p w14:paraId="22F84C47" w14:textId="77777777" w:rsidR="003F22B0" w:rsidRDefault="003F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4C4A7C" w:rsidRDefault="004C4A7C">
        <w:pPr>
          <w:pStyle w:val="Piedepgina"/>
          <w:jc w:val="right"/>
        </w:pPr>
        <w:r>
          <w:fldChar w:fldCharType="begin"/>
        </w:r>
        <w:r>
          <w:instrText>PAGE</w:instrText>
        </w:r>
        <w:r>
          <w:fldChar w:fldCharType="separate"/>
        </w:r>
        <w:r>
          <w:rPr>
            <w:noProof/>
          </w:rPr>
          <w:t>1</w:t>
        </w:r>
        <w:r>
          <w:fldChar w:fldCharType="end"/>
        </w:r>
      </w:p>
    </w:sdtContent>
  </w:sdt>
  <w:p w14:paraId="0388ED7E" w14:textId="77777777" w:rsidR="004C4A7C" w:rsidRDefault="004C4A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4C4A7C" w:rsidRDefault="004C4A7C">
        <w:pPr>
          <w:pStyle w:val="Piedepgina"/>
          <w:jc w:val="right"/>
        </w:pPr>
        <w:r>
          <w:fldChar w:fldCharType="begin"/>
        </w:r>
        <w:r>
          <w:instrText>PAGE</w:instrText>
        </w:r>
        <w:r>
          <w:fldChar w:fldCharType="separate"/>
        </w:r>
        <w:r>
          <w:rPr>
            <w:noProof/>
          </w:rPr>
          <w:t>6</w:t>
        </w:r>
        <w:r>
          <w:fldChar w:fldCharType="end"/>
        </w:r>
      </w:p>
    </w:sdtContent>
  </w:sdt>
  <w:p w14:paraId="483FDC08" w14:textId="77777777" w:rsidR="004C4A7C" w:rsidRDefault="004C4A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4C4A7C" w:rsidRDefault="004C4A7C">
        <w:pPr>
          <w:pStyle w:val="Piedepgina"/>
          <w:jc w:val="right"/>
        </w:pPr>
        <w:r>
          <w:fldChar w:fldCharType="begin"/>
        </w:r>
        <w:r>
          <w:instrText>PAGE</w:instrText>
        </w:r>
        <w:r>
          <w:fldChar w:fldCharType="separate"/>
        </w:r>
        <w:r>
          <w:rPr>
            <w:noProof/>
          </w:rPr>
          <w:t>7</w:t>
        </w:r>
        <w:r>
          <w:fldChar w:fldCharType="end"/>
        </w:r>
      </w:p>
    </w:sdtContent>
  </w:sdt>
  <w:p w14:paraId="21FB04C5" w14:textId="77777777" w:rsidR="004C4A7C" w:rsidRDefault="004C4A7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674171"/>
      <w:docPartObj>
        <w:docPartGallery w:val="Page Numbers (Bottom of Page)"/>
        <w:docPartUnique/>
      </w:docPartObj>
    </w:sdtPr>
    <w:sdtEndPr/>
    <w:sdtContent>
      <w:p w14:paraId="5982F5E0" w14:textId="77777777" w:rsidR="004C4A7C" w:rsidRDefault="004C4A7C">
        <w:pPr>
          <w:pStyle w:val="Piedepgina"/>
          <w:jc w:val="right"/>
        </w:pPr>
        <w:r>
          <w:fldChar w:fldCharType="begin"/>
        </w:r>
        <w:r>
          <w:instrText>PAGE</w:instrText>
        </w:r>
        <w:r>
          <w:fldChar w:fldCharType="separate"/>
        </w:r>
        <w:r>
          <w:rPr>
            <w:noProof/>
          </w:rPr>
          <w:t>32</w:t>
        </w:r>
        <w:r>
          <w:fldChar w:fldCharType="end"/>
        </w:r>
      </w:p>
    </w:sdtContent>
  </w:sdt>
  <w:p w14:paraId="101F66AC" w14:textId="77777777" w:rsidR="004C4A7C" w:rsidRDefault="004C4A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88E99" w14:textId="77777777" w:rsidR="003F22B0" w:rsidRDefault="003F22B0">
      <w:pPr>
        <w:spacing w:after="0" w:line="240" w:lineRule="auto"/>
      </w:pPr>
      <w:r>
        <w:separator/>
      </w:r>
    </w:p>
  </w:footnote>
  <w:footnote w:type="continuationSeparator" w:id="0">
    <w:p w14:paraId="6405435E" w14:textId="77777777" w:rsidR="003F22B0" w:rsidRDefault="003F2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0066" w14:textId="77777777" w:rsidR="004C4A7C" w:rsidRDefault="004C4A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0E99" w14:textId="77777777" w:rsidR="004C4A7C" w:rsidRDefault="004C4A7C" w:rsidP="00077221">
    <w:pPr>
      <w:spacing w:after="0" w:line="240" w:lineRule="auto"/>
      <w:rPr>
        <w:rFonts w:ascii="Book Antiqua" w:hAnsi="Book Antiqua"/>
        <w:b/>
        <w:u w:val="single"/>
      </w:rPr>
    </w:pPr>
    <w:r>
      <w:rPr>
        <w:rFonts w:ascii="Book Antiqua" w:hAnsi="Book Antiqua"/>
        <w:b/>
        <w:u w:val="single"/>
      </w:rPr>
      <w:t>LINKOTEL S.A.</w:t>
    </w:r>
  </w:p>
  <w:p w14:paraId="5DBBF4F3" w14:textId="77777777" w:rsidR="004C4A7C" w:rsidRDefault="004C4A7C" w:rsidP="00077221">
    <w:pPr>
      <w:tabs>
        <w:tab w:val="left" w:pos="1276"/>
      </w:tabs>
      <w:spacing w:after="0" w:line="240" w:lineRule="auto"/>
      <w:jc w:val="center"/>
      <w:rPr>
        <w:rFonts w:ascii="Book Antiqua" w:eastAsia="Times New Roman" w:hAnsi="Book Antiqua" w:cs="Times New Roman"/>
        <w:b/>
      </w:rPr>
    </w:pPr>
  </w:p>
  <w:p w14:paraId="0EB0EFB0" w14:textId="77777777" w:rsidR="004C4A7C" w:rsidRDefault="004C4A7C"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34E7EB82" w14:textId="43BEC991" w:rsidR="004C4A7C" w:rsidRDefault="004C4A7C"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AL 31 DE DICIEMBRE DE 2021</w:t>
    </w:r>
  </w:p>
  <w:p w14:paraId="4042B963" w14:textId="77777777" w:rsidR="004C4A7C" w:rsidRDefault="004C4A7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77777777" w:rsidR="004C4A7C" w:rsidRDefault="004C4A7C">
    <w:pPr>
      <w:spacing w:after="0" w:line="240" w:lineRule="auto"/>
      <w:rPr>
        <w:rFonts w:ascii="Book Antiqua" w:hAnsi="Book Antiqua"/>
        <w:b/>
        <w:u w:val="single"/>
      </w:rPr>
    </w:pPr>
    <w:bookmarkStart w:id="0" w:name="_Hlk101430946"/>
    <w:proofErr w:type="gramStart"/>
    <w:r>
      <w:rPr>
        <w:rFonts w:ascii="Book Antiqua" w:hAnsi="Book Antiqua"/>
        <w:b/>
        <w:u w:val="single"/>
      </w:rPr>
      <w:t>LINKOTEL  S.A.</w:t>
    </w:r>
    <w:proofErr w:type="gramEnd"/>
  </w:p>
  <w:p w14:paraId="0B1EA283" w14:textId="77777777" w:rsidR="004C4A7C" w:rsidRDefault="004C4A7C">
    <w:pPr>
      <w:tabs>
        <w:tab w:val="left" w:pos="1276"/>
      </w:tabs>
      <w:spacing w:after="0" w:line="240" w:lineRule="auto"/>
      <w:jc w:val="center"/>
      <w:rPr>
        <w:rFonts w:ascii="Book Antiqua" w:eastAsia="Times New Roman" w:hAnsi="Book Antiqua" w:cs="Times New Roman"/>
        <w:b/>
      </w:rPr>
    </w:pPr>
  </w:p>
  <w:p w14:paraId="314D32F7" w14:textId="40DE899D" w:rsidR="004C4A7C" w:rsidRDefault="004C4A7C">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RESULTADOS INTEGRAL</w:t>
    </w:r>
  </w:p>
  <w:p w14:paraId="79A8EA1F" w14:textId="77777777" w:rsidR="004C4A7C" w:rsidRDefault="004C4A7C">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0"/>
  <w:p w14:paraId="602A9089" w14:textId="77777777" w:rsidR="004C4A7C" w:rsidRDefault="004C4A7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445471C8" w:rsidR="004C4A7C" w:rsidRDefault="004C4A7C">
    <w:pPr>
      <w:spacing w:after="0" w:line="240" w:lineRule="auto"/>
      <w:rPr>
        <w:rFonts w:ascii="Book Antiqua" w:hAnsi="Book Antiqua"/>
        <w:b/>
        <w:u w:val="single"/>
      </w:rPr>
    </w:pPr>
    <w:r>
      <w:rPr>
        <w:rFonts w:ascii="Book Antiqua" w:hAnsi="Book Antiqua"/>
        <w:b/>
        <w:u w:val="single"/>
      </w:rPr>
      <w:t>LINKOTEL S.A.</w:t>
    </w:r>
  </w:p>
  <w:p w14:paraId="3679A683" w14:textId="77777777" w:rsidR="004C4A7C" w:rsidRDefault="004C4A7C">
    <w:pPr>
      <w:tabs>
        <w:tab w:val="left" w:pos="1276"/>
        <w:tab w:val="right" w:pos="9360"/>
      </w:tabs>
      <w:spacing w:after="0" w:line="240" w:lineRule="auto"/>
      <w:jc w:val="both"/>
      <w:rPr>
        <w:rFonts w:ascii="Book Antiqua" w:eastAsia="Times New Roman" w:hAnsi="Book Antiqua" w:cs="Times New Roman"/>
        <w:b/>
      </w:rPr>
    </w:pPr>
  </w:p>
  <w:p w14:paraId="73F5B0D9" w14:textId="3DE3E150" w:rsidR="004C4A7C" w:rsidRDefault="004C4A7C">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338E7D0E" w14:textId="77777777" w:rsidR="004C4A7C" w:rsidRDefault="004C4A7C">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4C4A7C" w:rsidRDefault="004C4A7C">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8939" w14:textId="77777777" w:rsidR="004C4A7C" w:rsidRDefault="004C4A7C" w:rsidP="0021732D">
    <w:pPr>
      <w:spacing w:after="0" w:line="240" w:lineRule="auto"/>
      <w:rPr>
        <w:rFonts w:ascii="Book Antiqua" w:hAnsi="Book Antiqua"/>
        <w:b/>
        <w:u w:val="single"/>
      </w:rPr>
    </w:pPr>
    <w:r>
      <w:rPr>
        <w:rFonts w:ascii="Book Antiqua" w:hAnsi="Book Antiqua"/>
        <w:b/>
        <w:u w:val="single"/>
      </w:rPr>
      <w:t>LINKOTEL S.A.</w:t>
    </w:r>
  </w:p>
  <w:p w14:paraId="1AB42FD8" w14:textId="77777777" w:rsidR="004C4A7C" w:rsidRDefault="004C4A7C" w:rsidP="0021732D">
    <w:pPr>
      <w:tabs>
        <w:tab w:val="left" w:pos="1276"/>
        <w:tab w:val="right" w:pos="9360"/>
      </w:tabs>
      <w:spacing w:after="0" w:line="240" w:lineRule="auto"/>
      <w:jc w:val="both"/>
      <w:rPr>
        <w:rFonts w:ascii="Book Antiqua" w:eastAsia="Times New Roman" w:hAnsi="Book Antiqua" w:cs="Times New Roman"/>
        <w:b/>
      </w:rPr>
    </w:pPr>
  </w:p>
  <w:p w14:paraId="0D9C26AC" w14:textId="3EB32226" w:rsidR="004C4A7C" w:rsidRDefault="004C4A7C" w:rsidP="0021732D">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NOTAS A LOS ESTADOS FINANCIEROS</w:t>
    </w:r>
  </w:p>
  <w:p w14:paraId="3A84469D" w14:textId="40CA57A4" w:rsidR="004C4A7C" w:rsidRDefault="004C4A7C" w:rsidP="0021732D">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AL 31 DE DICIEMBRE DE 2021</w:t>
    </w:r>
  </w:p>
  <w:p w14:paraId="7F95BC5D" w14:textId="77777777" w:rsidR="004C4A7C" w:rsidRDefault="004C4A7C" w:rsidP="0021732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0BB2" w14:textId="77777777" w:rsidR="004C4A7C" w:rsidRPr="0021732D" w:rsidRDefault="004C4A7C" w:rsidP="002173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E6"/>
    <w:multiLevelType w:val="multilevel"/>
    <w:tmpl w:val="014AC03A"/>
    <w:lvl w:ilvl="0">
      <w:start w:val="3"/>
      <w:numFmt w:val="decimal"/>
      <w:lvlText w:val="%1"/>
      <w:lvlJc w:val="left"/>
      <w:pPr>
        <w:ind w:left="360" w:hanging="360"/>
      </w:pPr>
      <w:rPr>
        <w:rFonts w:hint="default"/>
        <w:b/>
        <w:i/>
      </w:rPr>
    </w:lvl>
    <w:lvl w:ilvl="1">
      <w:start w:val="10"/>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F423EB"/>
    <w:multiLevelType w:val="hybridMultilevel"/>
    <w:tmpl w:val="F788B852"/>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3" w15:restartNumberingAfterBreak="0">
    <w:nsid w:val="0A2A0E99"/>
    <w:multiLevelType w:val="multilevel"/>
    <w:tmpl w:val="66380F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293D20"/>
    <w:multiLevelType w:val="hybridMultilevel"/>
    <w:tmpl w:val="73FC25A2"/>
    <w:lvl w:ilvl="0" w:tplc="5F3E2D18">
      <w:start w:val="3"/>
      <w:numFmt w:val="decimal"/>
      <w:lvlText w:val="%1.5.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DA2011D"/>
    <w:multiLevelType w:val="hybridMultilevel"/>
    <w:tmpl w:val="B3CAED7C"/>
    <w:lvl w:ilvl="0" w:tplc="7CB81A9C">
      <w:start w:val="3"/>
      <w:numFmt w:val="decimal"/>
      <w:lvlText w:val="%1.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4993E4B"/>
    <w:multiLevelType w:val="hybridMultilevel"/>
    <w:tmpl w:val="0CB6171E"/>
    <w:lvl w:ilvl="0" w:tplc="B608E90C">
      <w:start w:val="3"/>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404B7E"/>
    <w:multiLevelType w:val="hybridMultilevel"/>
    <w:tmpl w:val="2AF8B6F2"/>
    <w:lvl w:ilvl="0" w:tplc="E4CABD06">
      <w:start w:val="3"/>
      <w:numFmt w:val="decimal"/>
      <w:lvlText w:val="%1.9"/>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4427434"/>
    <w:multiLevelType w:val="multilevel"/>
    <w:tmpl w:val="60A29B14"/>
    <w:lvl w:ilvl="0">
      <w:start w:val="3"/>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4F590B"/>
    <w:multiLevelType w:val="hybridMultilevel"/>
    <w:tmpl w:val="A69E8268"/>
    <w:lvl w:ilvl="0" w:tplc="763C803A">
      <w:start w:val="3"/>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CC76219"/>
    <w:multiLevelType w:val="multilevel"/>
    <w:tmpl w:val="784EC48E"/>
    <w:lvl w:ilvl="0">
      <w:start w:val="3"/>
      <w:numFmt w:val="decimal"/>
      <w:lvlText w:val="%1."/>
      <w:lvlJc w:val="left"/>
      <w:pPr>
        <w:tabs>
          <w:tab w:val="num" w:pos="0"/>
        </w:tabs>
        <w:ind w:left="360" w:hanging="360"/>
      </w:pPr>
      <w:rPr>
        <w:rFonts w:hint="default"/>
        <w:b/>
        <w:sz w:val="20"/>
        <w:szCs w:val="20"/>
      </w:rPr>
    </w:lvl>
    <w:lvl w:ilvl="1">
      <w:start w:val="5"/>
      <w:numFmt w:val="decimal"/>
      <w:lvlText w:val="%1.%2."/>
      <w:lvlJc w:val="left"/>
      <w:pPr>
        <w:tabs>
          <w:tab w:val="num" w:pos="0"/>
        </w:tabs>
        <w:ind w:left="4827" w:hanging="432"/>
      </w:pPr>
      <w:rPr>
        <w:rFonts w:hint="default"/>
        <w:b/>
        <w:i w:val="0"/>
        <w:strike w:val="0"/>
        <w:dstrike w:val="0"/>
        <w:u w:val="none"/>
        <w:effect w:val="none"/>
      </w:rPr>
    </w:lvl>
    <w:lvl w:ilvl="2">
      <w:start w:val="2"/>
      <w:numFmt w:val="decimal"/>
      <w:lvlText w:val="%1.%2.%3."/>
      <w:lvlJc w:val="left"/>
      <w:pPr>
        <w:tabs>
          <w:tab w:val="num" w:pos="0"/>
        </w:tabs>
        <w:ind w:left="1214" w:hanging="504"/>
      </w:pPr>
      <w:rPr>
        <w:rFonts w:hint="default"/>
        <w:b/>
        <w:i/>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2" w15:restartNumberingAfterBreak="0">
    <w:nsid w:val="3F3B05AD"/>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6051F5"/>
    <w:multiLevelType w:val="hybridMultilevel"/>
    <w:tmpl w:val="3CA0505A"/>
    <w:lvl w:ilvl="0" w:tplc="3E18935E">
      <w:start w:val="3"/>
      <w:numFmt w:val="decimal"/>
      <w:lvlText w:val="%1.7"/>
      <w:lvlJc w:val="left"/>
      <w:pPr>
        <w:ind w:left="36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39571BA"/>
    <w:multiLevelType w:val="hybridMultilevel"/>
    <w:tmpl w:val="92FEC0B6"/>
    <w:lvl w:ilvl="0" w:tplc="04CEBDBE">
      <w:start w:val="3"/>
      <w:numFmt w:val="decimal"/>
      <w:lvlText w:val="%1.6"/>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428791F"/>
    <w:multiLevelType w:val="hybridMultilevel"/>
    <w:tmpl w:val="7EFCED58"/>
    <w:lvl w:ilvl="0" w:tplc="E870CE00">
      <w:start w:val="3"/>
      <w:numFmt w:val="decimal"/>
      <w:lvlText w:val="%1.9.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6BE2B8A"/>
    <w:multiLevelType w:val="hybridMultilevel"/>
    <w:tmpl w:val="AB94C4C4"/>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start w:val="1"/>
      <w:numFmt w:val="bullet"/>
      <w:lvlText w:val=""/>
      <w:lvlJc w:val="left"/>
      <w:pPr>
        <w:ind w:left="2509" w:hanging="360"/>
      </w:pPr>
      <w:rPr>
        <w:rFonts w:ascii="Wingdings" w:hAnsi="Wingdings" w:hint="default"/>
      </w:rPr>
    </w:lvl>
    <w:lvl w:ilvl="3" w:tplc="300A0001">
      <w:start w:val="1"/>
      <w:numFmt w:val="bullet"/>
      <w:lvlText w:val=""/>
      <w:lvlJc w:val="left"/>
      <w:pPr>
        <w:ind w:left="3229" w:hanging="360"/>
      </w:pPr>
      <w:rPr>
        <w:rFonts w:ascii="Symbol" w:hAnsi="Symbol" w:hint="default"/>
      </w:rPr>
    </w:lvl>
    <w:lvl w:ilvl="4" w:tplc="300A0003">
      <w:start w:val="1"/>
      <w:numFmt w:val="bullet"/>
      <w:lvlText w:val="o"/>
      <w:lvlJc w:val="left"/>
      <w:pPr>
        <w:ind w:left="3949" w:hanging="360"/>
      </w:pPr>
      <w:rPr>
        <w:rFonts w:ascii="Courier New" w:hAnsi="Courier New" w:cs="Courier New" w:hint="default"/>
      </w:rPr>
    </w:lvl>
    <w:lvl w:ilvl="5" w:tplc="300A0005">
      <w:start w:val="1"/>
      <w:numFmt w:val="bullet"/>
      <w:lvlText w:val=""/>
      <w:lvlJc w:val="left"/>
      <w:pPr>
        <w:ind w:left="4669" w:hanging="360"/>
      </w:pPr>
      <w:rPr>
        <w:rFonts w:ascii="Wingdings" w:hAnsi="Wingdings" w:hint="default"/>
      </w:rPr>
    </w:lvl>
    <w:lvl w:ilvl="6" w:tplc="300A0001">
      <w:start w:val="1"/>
      <w:numFmt w:val="bullet"/>
      <w:lvlText w:val=""/>
      <w:lvlJc w:val="left"/>
      <w:pPr>
        <w:ind w:left="5389" w:hanging="360"/>
      </w:pPr>
      <w:rPr>
        <w:rFonts w:ascii="Symbol" w:hAnsi="Symbol" w:hint="default"/>
      </w:rPr>
    </w:lvl>
    <w:lvl w:ilvl="7" w:tplc="300A0003">
      <w:start w:val="1"/>
      <w:numFmt w:val="bullet"/>
      <w:lvlText w:val="o"/>
      <w:lvlJc w:val="left"/>
      <w:pPr>
        <w:ind w:left="6109" w:hanging="360"/>
      </w:pPr>
      <w:rPr>
        <w:rFonts w:ascii="Courier New" w:hAnsi="Courier New" w:cs="Courier New" w:hint="default"/>
      </w:rPr>
    </w:lvl>
    <w:lvl w:ilvl="8" w:tplc="300A0005">
      <w:start w:val="1"/>
      <w:numFmt w:val="bullet"/>
      <w:lvlText w:val=""/>
      <w:lvlJc w:val="left"/>
      <w:pPr>
        <w:ind w:left="6829" w:hanging="360"/>
      </w:pPr>
      <w:rPr>
        <w:rFonts w:ascii="Wingdings" w:hAnsi="Wingdings" w:hint="default"/>
      </w:rPr>
    </w:lvl>
  </w:abstractNum>
  <w:abstractNum w:abstractNumId="20" w15:restartNumberingAfterBreak="0">
    <w:nsid w:val="4AD4667E"/>
    <w:multiLevelType w:val="hybridMultilevel"/>
    <w:tmpl w:val="2D4656F8"/>
    <w:lvl w:ilvl="0" w:tplc="6FE41006">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1"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2" w15:restartNumberingAfterBreak="0">
    <w:nsid w:val="4BF41A85"/>
    <w:multiLevelType w:val="multilevel"/>
    <w:tmpl w:val="278EB656"/>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C4D7E0F"/>
    <w:multiLevelType w:val="hybridMultilevel"/>
    <w:tmpl w:val="9F5878D8"/>
    <w:lvl w:ilvl="0" w:tplc="53CC0C40">
      <w:start w:val="2"/>
      <w:numFmt w:val="decimal"/>
      <w:lvlText w:val="%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4F257E23"/>
    <w:multiLevelType w:val="hybridMultilevel"/>
    <w:tmpl w:val="9C74A416"/>
    <w:lvl w:ilvl="0" w:tplc="EAD6B2D8">
      <w:start w:val="3"/>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5B7C73C1"/>
    <w:multiLevelType w:val="hybridMultilevel"/>
    <w:tmpl w:val="9708B938"/>
    <w:lvl w:ilvl="0" w:tplc="26AAB5D4">
      <w:start w:val="2"/>
      <w:numFmt w:val="decimal"/>
      <w:lvlText w:val="%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780579D"/>
    <w:multiLevelType w:val="hybridMultilevel"/>
    <w:tmpl w:val="3720142E"/>
    <w:lvl w:ilvl="0" w:tplc="2A241BC2">
      <w:start w:val="3"/>
      <w:numFmt w:val="decimal"/>
      <w:lvlText w:val="%1.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680146CD"/>
    <w:multiLevelType w:val="hybridMultilevel"/>
    <w:tmpl w:val="95FA4530"/>
    <w:lvl w:ilvl="0" w:tplc="AFE8CC80">
      <w:start w:val="3"/>
      <w:numFmt w:val="decimal"/>
      <w:lvlText w:val="%1.10"/>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68D2194C"/>
    <w:multiLevelType w:val="hybridMultilevel"/>
    <w:tmpl w:val="224C1B46"/>
    <w:lvl w:ilvl="0" w:tplc="7DBE55C6">
      <w:start w:val="3"/>
      <w:numFmt w:val="decimal"/>
      <w:lvlText w:val="%1.8"/>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69EB2620"/>
    <w:multiLevelType w:val="hybridMultilevel"/>
    <w:tmpl w:val="DBE2F6FE"/>
    <w:lvl w:ilvl="0" w:tplc="5E76627E">
      <w:start w:val="3"/>
      <w:numFmt w:val="decimal"/>
      <w:lvlText w:val="%1.5.1"/>
      <w:lvlJc w:val="left"/>
      <w:pPr>
        <w:ind w:left="360" w:hanging="360"/>
      </w:pPr>
      <w:rPr>
        <w:rFonts w:hint="default"/>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1EB2024"/>
    <w:multiLevelType w:val="hybridMultilevel"/>
    <w:tmpl w:val="EE1C3EAA"/>
    <w:lvl w:ilvl="0" w:tplc="C4102124">
      <w:start w:val="3"/>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79160DB5"/>
    <w:multiLevelType w:val="hybridMultilevel"/>
    <w:tmpl w:val="C6DED16C"/>
    <w:lvl w:ilvl="0" w:tplc="D2ACAD6C">
      <w:start w:val="2"/>
      <w:numFmt w:val="decimal"/>
      <w:lvlText w:val="%1.1"/>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818835519">
    <w:abstractNumId w:val="1"/>
  </w:num>
  <w:num w:numId="2" w16cid:durableId="1881740942">
    <w:abstractNumId w:val="6"/>
  </w:num>
  <w:num w:numId="3" w16cid:durableId="629169982">
    <w:abstractNumId w:val="21"/>
  </w:num>
  <w:num w:numId="4" w16cid:durableId="512032817">
    <w:abstractNumId w:val="11"/>
  </w:num>
  <w:num w:numId="5" w16cid:durableId="1803306982">
    <w:abstractNumId w:val="22"/>
  </w:num>
  <w:num w:numId="6" w16cid:durableId="731466178">
    <w:abstractNumId w:val="13"/>
  </w:num>
  <w:num w:numId="7" w16cid:durableId="1531918599">
    <w:abstractNumId w:val="28"/>
  </w:num>
  <w:num w:numId="8" w16cid:durableId="856843457">
    <w:abstractNumId w:val="33"/>
  </w:num>
  <w:num w:numId="9" w16cid:durableId="1323855443">
    <w:abstractNumId w:val="15"/>
  </w:num>
  <w:num w:numId="10" w16cid:durableId="2081826946">
    <w:abstractNumId w:val="25"/>
  </w:num>
  <w:num w:numId="11" w16cid:durableId="428627364">
    <w:abstractNumId w:val="22"/>
    <w:lvlOverride w:ilvl="0">
      <w:startOverride w:val="1"/>
    </w:lvlOverride>
  </w:num>
  <w:num w:numId="12" w16cid:durableId="1080905999">
    <w:abstractNumId w:val="22"/>
  </w:num>
  <w:num w:numId="13" w16cid:durableId="1875540291">
    <w:abstractNumId w:val="22"/>
  </w:num>
  <w:num w:numId="14" w16cid:durableId="1588274104">
    <w:abstractNumId w:val="22"/>
  </w:num>
  <w:num w:numId="15" w16cid:durableId="225915500">
    <w:abstractNumId w:val="22"/>
  </w:num>
  <w:num w:numId="16" w16cid:durableId="112679537">
    <w:abstractNumId w:val="17"/>
  </w:num>
  <w:num w:numId="17" w16cid:durableId="12468407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3598768">
    <w:abstractNumId w:val="27"/>
  </w:num>
  <w:num w:numId="19" w16cid:durableId="1119951319">
    <w:abstractNumId w:val="19"/>
  </w:num>
  <w:num w:numId="20" w16cid:durableId="1514688977">
    <w:abstractNumId w:val="2"/>
  </w:num>
  <w:num w:numId="21" w16cid:durableId="1893422675">
    <w:abstractNumId w:val="20"/>
  </w:num>
  <w:num w:numId="22" w16cid:durableId="1916280508">
    <w:abstractNumId w:val="35"/>
  </w:num>
  <w:num w:numId="23" w16cid:durableId="942959372">
    <w:abstractNumId w:val="23"/>
  </w:num>
  <w:num w:numId="24" w16cid:durableId="1830245454">
    <w:abstractNumId w:val="26"/>
  </w:num>
  <w:num w:numId="25" w16cid:durableId="407507581">
    <w:abstractNumId w:val="29"/>
  </w:num>
  <w:num w:numId="26" w16cid:durableId="1515417508">
    <w:abstractNumId w:val="5"/>
  </w:num>
  <w:num w:numId="27" w16cid:durableId="720446425">
    <w:abstractNumId w:val="32"/>
  </w:num>
  <w:num w:numId="28" w16cid:durableId="1380009243">
    <w:abstractNumId w:val="4"/>
  </w:num>
  <w:num w:numId="29" w16cid:durableId="841628121">
    <w:abstractNumId w:val="16"/>
  </w:num>
  <w:num w:numId="30" w16cid:durableId="85155676">
    <w:abstractNumId w:val="14"/>
  </w:num>
  <w:num w:numId="31" w16cid:durableId="253319230">
    <w:abstractNumId w:val="31"/>
  </w:num>
  <w:num w:numId="32" w16cid:durableId="672537482">
    <w:abstractNumId w:val="8"/>
  </w:num>
  <w:num w:numId="33" w16cid:durableId="271325681">
    <w:abstractNumId w:val="18"/>
  </w:num>
  <w:num w:numId="34" w16cid:durableId="1456951486">
    <w:abstractNumId w:val="30"/>
  </w:num>
  <w:num w:numId="35" w16cid:durableId="925770709">
    <w:abstractNumId w:val="34"/>
  </w:num>
  <w:num w:numId="36" w16cid:durableId="1044717912">
    <w:abstractNumId w:val="10"/>
  </w:num>
  <w:num w:numId="37" w16cid:durableId="133762353">
    <w:abstractNumId w:val="24"/>
  </w:num>
  <w:num w:numId="38" w16cid:durableId="1979843514">
    <w:abstractNumId w:val="7"/>
  </w:num>
  <w:num w:numId="39" w16cid:durableId="1613705633">
    <w:abstractNumId w:val="9"/>
  </w:num>
  <w:num w:numId="40" w16cid:durableId="1219973970">
    <w:abstractNumId w:val="0"/>
  </w:num>
  <w:num w:numId="41" w16cid:durableId="1518814437">
    <w:abstractNumId w:val="12"/>
  </w:num>
  <w:num w:numId="42" w16cid:durableId="177316738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Fajardo Castro">
    <w15:presenceInfo w15:providerId="Windows Live" w15:userId="6d232a5942e39903"/>
  </w15:person>
  <w15:person w15:author="Cesar Alberto Leon Galarraga">
    <w15:presenceInfo w15:providerId="None" w15:userId="Cesar Alberto Leon Galarraga"/>
  </w15:person>
  <w15:person w15:author="Jesús Alberto López Valdivieso">
    <w15:presenceInfo w15:providerId="Windows Live" w15:userId="66131e0c42657b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71DF"/>
    <w:rsid w:val="000156B7"/>
    <w:rsid w:val="00024863"/>
    <w:rsid w:val="00026858"/>
    <w:rsid w:val="000400B3"/>
    <w:rsid w:val="00043988"/>
    <w:rsid w:val="00052022"/>
    <w:rsid w:val="00071800"/>
    <w:rsid w:val="00077221"/>
    <w:rsid w:val="00085271"/>
    <w:rsid w:val="00092639"/>
    <w:rsid w:val="000A361B"/>
    <w:rsid w:val="000A4B94"/>
    <w:rsid w:val="000B21D7"/>
    <w:rsid w:val="000B5FC2"/>
    <w:rsid w:val="000C1562"/>
    <w:rsid w:val="000C7537"/>
    <w:rsid w:val="000E35CB"/>
    <w:rsid w:val="000E418D"/>
    <w:rsid w:val="0010262A"/>
    <w:rsid w:val="00105E0E"/>
    <w:rsid w:val="001116BD"/>
    <w:rsid w:val="00115C62"/>
    <w:rsid w:val="0012270D"/>
    <w:rsid w:val="001256AF"/>
    <w:rsid w:val="00136ED7"/>
    <w:rsid w:val="001632D5"/>
    <w:rsid w:val="001774BA"/>
    <w:rsid w:val="00185086"/>
    <w:rsid w:val="00190C79"/>
    <w:rsid w:val="0019376F"/>
    <w:rsid w:val="001B27C3"/>
    <w:rsid w:val="001C0FAB"/>
    <w:rsid w:val="001C2F0B"/>
    <w:rsid w:val="001D5555"/>
    <w:rsid w:val="001E78E7"/>
    <w:rsid w:val="0021732D"/>
    <w:rsid w:val="002256CB"/>
    <w:rsid w:val="002261E5"/>
    <w:rsid w:val="00236F0D"/>
    <w:rsid w:val="002519D0"/>
    <w:rsid w:val="0028409D"/>
    <w:rsid w:val="0029671F"/>
    <w:rsid w:val="002C4B3E"/>
    <w:rsid w:val="002D051F"/>
    <w:rsid w:val="002D2283"/>
    <w:rsid w:val="002E7A49"/>
    <w:rsid w:val="00302957"/>
    <w:rsid w:val="00307C5E"/>
    <w:rsid w:val="00313787"/>
    <w:rsid w:val="00315344"/>
    <w:rsid w:val="00325067"/>
    <w:rsid w:val="003300BA"/>
    <w:rsid w:val="00330B28"/>
    <w:rsid w:val="003331EF"/>
    <w:rsid w:val="00356C18"/>
    <w:rsid w:val="00362635"/>
    <w:rsid w:val="00393DF5"/>
    <w:rsid w:val="003B0EFB"/>
    <w:rsid w:val="003C3D74"/>
    <w:rsid w:val="003F22B0"/>
    <w:rsid w:val="00405391"/>
    <w:rsid w:val="004135C8"/>
    <w:rsid w:val="00416DD3"/>
    <w:rsid w:val="00426560"/>
    <w:rsid w:val="00430519"/>
    <w:rsid w:val="0043437D"/>
    <w:rsid w:val="00436274"/>
    <w:rsid w:val="0045450D"/>
    <w:rsid w:val="00461C3C"/>
    <w:rsid w:val="00484014"/>
    <w:rsid w:val="00485DDB"/>
    <w:rsid w:val="00487C52"/>
    <w:rsid w:val="00494C13"/>
    <w:rsid w:val="004A3903"/>
    <w:rsid w:val="004C4A7C"/>
    <w:rsid w:val="004D67FE"/>
    <w:rsid w:val="004F2B35"/>
    <w:rsid w:val="00503F62"/>
    <w:rsid w:val="0051678A"/>
    <w:rsid w:val="00521F1A"/>
    <w:rsid w:val="00521FE2"/>
    <w:rsid w:val="00522F75"/>
    <w:rsid w:val="00534338"/>
    <w:rsid w:val="00575AA4"/>
    <w:rsid w:val="00595756"/>
    <w:rsid w:val="005A5768"/>
    <w:rsid w:val="005A78A9"/>
    <w:rsid w:val="005D3FEB"/>
    <w:rsid w:val="00600BC4"/>
    <w:rsid w:val="0061467F"/>
    <w:rsid w:val="006224B8"/>
    <w:rsid w:val="006236BC"/>
    <w:rsid w:val="00637CD3"/>
    <w:rsid w:val="00651970"/>
    <w:rsid w:val="00682561"/>
    <w:rsid w:val="00682E3B"/>
    <w:rsid w:val="00683454"/>
    <w:rsid w:val="006C26E9"/>
    <w:rsid w:val="006C65E5"/>
    <w:rsid w:val="006F0C70"/>
    <w:rsid w:val="00702D6C"/>
    <w:rsid w:val="00710BB3"/>
    <w:rsid w:val="007140CD"/>
    <w:rsid w:val="00720108"/>
    <w:rsid w:val="007236E5"/>
    <w:rsid w:val="0072477A"/>
    <w:rsid w:val="007310DE"/>
    <w:rsid w:val="00772B53"/>
    <w:rsid w:val="007730DE"/>
    <w:rsid w:val="007767B2"/>
    <w:rsid w:val="007D060B"/>
    <w:rsid w:val="007D3565"/>
    <w:rsid w:val="007F037B"/>
    <w:rsid w:val="007F0E63"/>
    <w:rsid w:val="007F7315"/>
    <w:rsid w:val="0081283D"/>
    <w:rsid w:val="00813BD5"/>
    <w:rsid w:val="00826EC3"/>
    <w:rsid w:val="008330CA"/>
    <w:rsid w:val="008465A8"/>
    <w:rsid w:val="00881245"/>
    <w:rsid w:val="008836DD"/>
    <w:rsid w:val="0088542D"/>
    <w:rsid w:val="00890882"/>
    <w:rsid w:val="008A05F9"/>
    <w:rsid w:val="008B609B"/>
    <w:rsid w:val="008F2940"/>
    <w:rsid w:val="00902A7F"/>
    <w:rsid w:val="00946DF5"/>
    <w:rsid w:val="009604D2"/>
    <w:rsid w:val="00961A7A"/>
    <w:rsid w:val="00965ABB"/>
    <w:rsid w:val="00991295"/>
    <w:rsid w:val="009943F4"/>
    <w:rsid w:val="00A00B56"/>
    <w:rsid w:val="00A02339"/>
    <w:rsid w:val="00A151F7"/>
    <w:rsid w:val="00A170C5"/>
    <w:rsid w:val="00A22CD7"/>
    <w:rsid w:val="00A35662"/>
    <w:rsid w:val="00A4096D"/>
    <w:rsid w:val="00A479ED"/>
    <w:rsid w:val="00A728B1"/>
    <w:rsid w:val="00A83117"/>
    <w:rsid w:val="00AA2B3B"/>
    <w:rsid w:val="00AA43C7"/>
    <w:rsid w:val="00AC5F78"/>
    <w:rsid w:val="00AD42DB"/>
    <w:rsid w:val="00B11BF0"/>
    <w:rsid w:val="00B152B6"/>
    <w:rsid w:val="00B35230"/>
    <w:rsid w:val="00B371AB"/>
    <w:rsid w:val="00B72A60"/>
    <w:rsid w:val="00B86776"/>
    <w:rsid w:val="00B9366E"/>
    <w:rsid w:val="00B97EC2"/>
    <w:rsid w:val="00BA077E"/>
    <w:rsid w:val="00BA7F72"/>
    <w:rsid w:val="00BB6121"/>
    <w:rsid w:val="00BC64AE"/>
    <w:rsid w:val="00BF182A"/>
    <w:rsid w:val="00BF498F"/>
    <w:rsid w:val="00C02820"/>
    <w:rsid w:val="00C1316C"/>
    <w:rsid w:val="00C16240"/>
    <w:rsid w:val="00C50CFA"/>
    <w:rsid w:val="00C51425"/>
    <w:rsid w:val="00C737BC"/>
    <w:rsid w:val="00CB3298"/>
    <w:rsid w:val="00CC1EEE"/>
    <w:rsid w:val="00CD7554"/>
    <w:rsid w:val="00CD7F45"/>
    <w:rsid w:val="00D044A0"/>
    <w:rsid w:val="00D07797"/>
    <w:rsid w:val="00D10ADE"/>
    <w:rsid w:val="00D23366"/>
    <w:rsid w:val="00D251F1"/>
    <w:rsid w:val="00D30EF9"/>
    <w:rsid w:val="00D96C93"/>
    <w:rsid w:val="00DA477F"/>
    <w:rsid w:val="00DA6199"/>
    <w:rsid w:val="00DB291D"/>
    <w:rsid w:val="00DF57BB"/>
    <w:rsid w:val="00DF6179"/>
    <w:rsid w:val="00E0373D"/>
    <w:rsid w:val="00E17CB6"/>
    <w:rsid w:val="00E212E4"/>
    <w:rsid w:val="00E51AF1"/>
    <w:rsid w:val="00E6211E"/>
    <w:rsid w:val="00E70A67"/>
    <w:rsid w:val="00E90074"/>
    <w:rsid w:val="00EA18DD"/>
    <w:rsid w:val="00EB15A4"/>
    <w:rsid w:val="00ED5A2E"/>
    <w:rsid w:val="00EE273C"/>
    <w:rsid w:val="00EE44CA"/>
    <w:rsid w:val="00EE526D"/>
    <w:rsid w:val="00F0158C"/>
    <w:rsid w:val="00F118D6"/>
    <w:rsid w:val="00F14B51"/>
    <w:rsid w:val="00F21A10"/>
    <w:rsid w:val="00F348D6"/>
    <w:rsid w:val="00F73F9D"/>
    <w:rsid w:val="00F7547B"/>
    <w:rsid w:val="00F95F8F"/>
    <w:rsid w:val="00FD7CD1"/>
    <w:rsid w:val="00FF301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836DD"/>
    <w:pPr>
      <w:suppressAutoHyphens w:val="0"/>
    </w:pPr>
    <w:rPr>
      <w:sz w:val="22"/>
    </w:rPr>
  </w:style>
  <w:style w:type="paragraph" w:styleId="Sangra2detindependiente">
    <w:name w:val="Body Text Indent 2"/>
    <w:basedOn w:val="Normal"/>
    <w:link w:val="Sangra2detindependienteCar"/>
    <w:rsid w:val="00B72A60"/>
    <w:pPr>
      <w:tabs>
        <w:tab w:val="left" w:pos="480"/>
        <w:tab w:val="left" w:pos="6960"/>
        <w:tab w:val="left" w:pos="7680"/>
        <w:tab w:val="left" w:pos="8280"/>
      </w:tabs>
      <w:suppressAutoHyphens w:val="0"/>
      <w:spacing w:after="0" w:line="240" w:lineRule="auto"/>
      <w:ind w:left="480"/>
    </w:pPr>
    <w:rPr>
      <w:rFonts w:ascii="Times New Roman" w:eastAsia="Times New Roman" w:hAnsi="Times New Roman" w:cs="Times New Roman"/>
      <w:szCs w:val="20"/>
      <w:lang w:val="es-ES_tradnl"/>
    </w:rPr>
  </w:style>
  <w:style w:type="character" w:customStyle="1" w:styleId="Sangra2detindependienteCar">
    <w:name w:val="Sangría 2 de t. independiente Car"/>
    <w:basedOn w:val="Fuentedeprrafopredeter"/>
    <w:link w:val="Sangra2detindependiente"/>
    <w:rsid w:val="00B72A60"/>
    <w:rPr>
      <w:rFonts w:ascii="Times New Roman" w:eastAsia="Times New Roman" w:hAnsi="Times New Roman" w:cs="Times New Roman"/>
      <w:sz w:val="22"/>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4160">
      <w:bodyDiv w:val="1"/>
      <w:marLeft w:val="0"/>
      <w:marRight w:val="0"/>
      <w:marTop w:val="0"/>
      <w:marBottom w:val="0"/>
      <w:divBdr>
        <w:top w:val="none" w:sz="0" w:space="0" w:color="auto"/>
        <w:left w:val="none" w:sz="0" w:space="0" w:color="auto"/>
        <w:bottom w:val="none" w:sz="0" w:space="0" w:color="auto"/>
        <w:right w:val="none" w:sz="0" w:space="0" w:color="auto"/>
      </w:divBdr>
    </w:div>
    <w:div w:id="489447653">
      <w:bodyDiv w:val="1"/>
      <w:marLeft w:val="0"/>
      <w:marRight w:val="0"/>
      <w:marTop w:val="0"/>
      <w:marBottom w:val="0"/>
      <w:divBdr>
        <w:top w:val="none" w:sz="0" w:space="0" w:color="auto"/>
        <w:left w:val="none" w:sz="0" w:space="0" w:color="auto"/>
        <w:bottom w:val="none" w:sz="0" w:space="0" w:color="auto"/>
        <w:right w:val="none" w:sz="0" w:space="0" w:color="auto"/>
      </w:divBdr>
    </w:div>
    <w:div w:id="810365536">
      <w:bodyDiv w:val="1"/>
      <w:marLeft w:val="0"/>
      <w:marRight w:val="0"/>
      <w:marTop w:val="0"/>
      <w:marBottom w:val="0"/>
      <w:divBdr>
        <w:top w:val="none" w:sz="0" w:space="0" w:color="auto"/>
        <w:left w:val="none" w:sz="0" w:space="0" w:color="auto"/>
        <w:bottom w:val="none" w:sz="0" w:space="0" w:color="auto"/>
        <w:right w:val="none" w:sz="0" w:space="0" w:color="auto"/>
      </w:divBdr>
    </w:div>
    <w:div w:id="1364742987">
      <w:bodyDiv w:val="1"/>
      <w:marLeft w:val="0"/>
      <w:marRight w:val="0"/>
      <w:marTop w:val="0"/>
      <w:marBottom w:val="0"/>
      <w:divBdr>
        <w:top w:val="none" w:sz="0" w:space="0" w:color="auto"/>
        <w:left w:val="none" w:sz="0" w:space="0" w:color="auto"/>
        <w:bottom w:val="none" w:sz="0" w:space="0" w:color="auto"/>
        <w:right w:val="none" w:sz="0" w:space="0" w:color="auto"/>
      </w:divBdr>
    </w:div>
    <w:div w:id="1414204237">
      <w:bodyDiv w:val="1"/>
      <w:marLeft w:val="0"/>
      <w:marRight w:val="0"/>
      <w:marTop w:val="0"/>
      <w:marBottom w:val="0"/>
      <w:divBdr>
        <w:top w:val="none" w:sz="0" w:space="0" w:color="auto"/>
        <w:left w:val="none" w:sz="0" w:space="0" w:color="auto"/>
        <w:bottom w:val="none" w:sz="0" w:space="0" w:color="auto"/>
        <w:right w:val="none" w:sz="0" w:space="0" w:color="auto"/>
      </w:divBdr>
    </w:div>
    <w:div w:id="1567110173">
      <w:bodyDiv w:val="1"/>
      <w:marLeft w:val="0"/>
      <w:marRight w:val="0"/>
      <w:marTop w:val="0"/>
      <w:marBottom w:val="0"/>
      <w:divBdr>
        <w:top w:val="none" w:sz="0" w:space="0" w:color="auto"/>
        <w:left w:val="none" w:sz="0" w:space="0" w:color="auto"/>
        <w:bottom w:val="none" w:sz="0" w:space="0" w:color="auto"/>
        <w:right w:val="none" w:sz="0" w:space="0" w:color="auto"/>
      </w:divBdr>
    </w:div>
    <w:div w:id="1607149803">
      <w:bodyDiv w:val="1"/>
      <w:marLeft w:val="0"/>
      <w:marRight w:val="0"/>
      <w:marTop w:val="0"/>
      <w:marBottom w:val="0"/>
      <w:divBdr>
        <w:top w:val="none" w:sz="0" w:space="0" w:color="auto"/>
        <w:left w:val="none" w:sz="0" w:space="0" w:color="auto"/>
        <w:bottom w:val="none" w:sz="0" w:space="0" w:color="auto"/>
        <w:right w:val="none" w:sz="0" w:space="0" w:color="auto"/>
      </w:divBdr>
    </w:div>
    <w:div w:id="18042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36</Pages>
  <Words>11358</Words>
  <Characters>62472</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Cesar Alberto Leon Galarraga</cp:lastModifiedBy>
  <cp:revision>7</cp:revision>
  <dcterms:created xsi:type="dcterms:W3CDTF">2022-05-09T16:35:00Z</dcterms:created>
  <dcterms:modified xsi:type="dcterms:W3CDTF">2022-05-10T18:56:00Z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