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00" w:after="80"/>
        <w:jc w:val="center"/>
        <w:rPr>
          <w:sz w:val="52"/>
          <w:szCs w:val="52"/>
        </w:rPr>
      </w:pPr>
      <w:r>
        <w:rPr>
          <w:b/>
          <w:sz w:val="52"/>
          <w:szCs w:val="52"/>
        </w:rPr>
        <w:t xml:space="preserve">Guía de </w:t>
      </w:r>
      <w:r>
        <w:rPr/>
        <w:t>Actividades</w:t>
      </w:r>
      <w:r>
        <w:rPr>
          <w:b/>
          <w:sz w:val="52"/>
          <w:szCs w:val="52"/>
        </w:rPr>
        <w:t xml:space="preserve"> Práctico-Experimentales</w:t>
      </w:r>
      <w:r>
        <w:rPr>
          <w:sz w:val="52"/>
          <w:szCs w:val="52"/>
        </w:rPr>
        <w:t xml:space="preserve"> Nro. 001</w:t>
      </w:r>
    </w:p>
    <w:p>
      <w:pPr>
        <w:pStyle w:val="Heading1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Datos Generales</w:t>
      </w:r>
    </w:p>
    <w:tbl>
      <w:tblPr>
        <w:tblStyle w:val="a1"/>
        <w:tblW w:w="84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3681"/>
        <w:gridCol w:w="4807"/>
      </w:tblGrid>
      <w:tr>
        <w:trPr/>
        <w:tc>
          <w:tcPr>
            <w:tcW w:w="3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</w:rPr>
            </w:pPr>
            <w:r>
              <w:rPr>
                <w:b/>
              </w:rPr>
              <w:t>Asignatura</w:t>
            </w:r>
          </w:p>
        </w:tc>
        <w:tc>
          <w:tcPr>
            <w:tcW w:w="4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60" w:after="60"/>
              <w:jc w:val="both"/>
              <w:rPr/>
            </w:pPr>
            <w:r>
              <w:rPr/>
              <w:t>Estructura de Datos</w:t>
            </w:r>
          </w:p>
        </w:tc>
      </w:tr>
      <w:tr>
        <w:trPr/>
        <w:tc>
          <w:tcPr>
            <w:tcW w:w="3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</w:rPr>
            </w:pPr>
            <w:r>
              <w:rPr>
                <w:b/>
              </w:rPr>
              <w:t>Ciclo</w:t>
            </w:r>
          </w:p>
        </w:tc>
        <w:tc>
          <w:tcPr>
            <w:tcW w:w="4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60" w:after="60"/>
              <w:jc w:val="both"/>
              <w:rPr>
                <w:rFonts w:ascii="Montserrat Thin" w:hAnsi="Montserrat Thin"/>
              </w:rPr>
            </w:pPr>
            <w:r>
              <w:rPr/>
              <w:t xml:space="preserve">3ro A </w:t>
            </w:r>
          </w:p>
        </w:tc>
      </w:tr>
      <w:tr>
        <w:trPr/>
        <w:tc>
          <w:tcPr>
            <w:tcW w:w="3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</w:rPr>
            </w:pPr>
            <w:r>
              <w:rPr>
                <w:b/>
              </w:rPr>
              <w:t xml:space="preserve">Unidad </w:t>
            </w:r>
          </w:p>
        </w:tc>
        <w:tc>
          <w:tcPr>
            <w:tcW w:w="4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60" w:after="60"/>
              <w:jc w:val="both"/>
              <w:rPr/>
            </w:pPr>
            <w:r>
              <w:rPr/>
              <w:t>Estructuras de datos estáticas (arreglos, conjuntos, registros, archivos) y estructuras de datos dinámicas (listas, pilas y colas)</w:t>
            </w:r>
          </w:p>
        </w:tc>
      </w:tr>
      <w:tr>
        <w:trPr/>
        <w:tc>
          <w:tcPr>
            <w:tcW w:w="3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</w:rPr>
            </w:pPr>
            <w:r>
              <w:rPr>
                <w:b/>
              </w:rPr>
              <w:t>Resultado de aprendizaje de la unidad</w:t>
            </w:r>
          </w:p>
        </w:tc>
        <w:tc>
          <w:tcPr>
            <w:tcW w:w="4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ind w:hanging="0" w:start="0" w:end="0"/>
              <w:rPr>
                <w:rFonts w:ascii="Montserrat Thin" w:hAnsi="Montserrat Thin"/>
              </w:rPr>
            </w:pP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R1. Implementa algoritmos simples de búsqueda y explica las diferencias en el orden de complejidad computacional, bajo los principios de solidaridad,</w:t>
            </w:r>
          </w:p>
        </w:tc>
      </w:tr>
      <w:tr>
        <w:trPr/>
        <w:tc>
          <w:tcPr>
            <w:tcW w:w="3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</w:rPr>
            </w:pPr>
            <w:r>
              <w:rPr>
                <w:b/>
              </w:rPr>
              <w:t>Práctica Nro.</w:t>
            </w:r>
          </w:p>
        </w:tc>
        <w:tc>
          <w:tcPr>
            <w:tcW w:w="4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60" w:after="60"/>
              <w:jc w:val="both"/>
              <w:rPr/>
            </w:pPr>
            <w:r>
              <w:rPr/>
              <w:t>01</w:t>
            </w:r>
          </w:p>
        </w:tc>
      </w:tr>
      <w:tr>
        <w:trPr/>
        <w:tc>
          <w:tcPr>
            <w:tcW w:w="3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</w:rPr>
            </w:pPr>
            <w:r>
              <w:rPr>
                <w:b/>
              </w:rPr>
              <w:t>Título de la Práctica</w:t>
            </w:r>
          </w:p>
        </w:tc>
        <w:tc>
          <w:tcPr>
            <w:tcW w:w="4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ind w:hanging="0" w:start="0" w:end="0"/>
              <w:rPr>
                <w:rFonts w:ascii="Montserrat Thin" w:hAnsi="Montserrat Thin"/>
              </w:rPr>
            </w:pP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Laboratorio inicial en IDE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p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a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r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 xml:space="preserve">a 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m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e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d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i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 xml:space="preserve">r 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b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y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t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e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 xml:space="preserve">s 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e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 xml:space="preserve">n 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t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i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p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o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 xml:space="preserve">s 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p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r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i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m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i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t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i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v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o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s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v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 xml:space="preserve">s 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o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b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j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e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t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o</w:t>
            </w:r>
            <w:r>
              <w:rPr>
                <w:rFonts w:ascii="Montserrat Thin" w:hAnsi="Montserrat Thi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s.</w:t>
            </w:r>
          </w:p>
        </w:tc>
      </w:tr>
      <w:tr>
        <w:trPr/>
        <w:tc>
          <w:tcPr>
            <w:tcW w:w="3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</w:rPr>
            </w:pPr>
            <w:r>
              <w:rPr>
                <w:b/>
              </w:rPr>
              <w:t>Nombre del Docente</w:t>
            </w:r>
          </w:p>
        </w:tc>
        <w:tc>
          <w:tcPr>
            <w:tcW w:w="4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60" w:after="60"/>
              <w:jc w:val="both"/>
              <w:rPr/>
            </w:pPr>
            <w:r>
              <w:rPr/>
              <w:t>Cristian Ramiro Narváez Guillén</w:t>
            </w:r>
          </w:p>
        </w:tc>
      </w:tr>
      <w:tr>
        <w:trPr/>
        <w:tc>
          <w:tcPr>
            <w:tcW w:w="3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60" w:after="60"/>
              <w:jc w:val="both"/>
              <w:rPr/>
            </w:pPr>
            <w:r>
              <w:rPr/>
              <w:t>jueves 01 y viernes 02 de octubre 2026</w:t>
            </w:r>
          </w:p>
        </w:tc>
      </w:tr>
      <w:tr>
        <w:trPr/>
        <w:tc>
          <w:tcPr>
            <w:tcW w:w="3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</w:rPr>
            </w:pPr>
            <w:r>
              <w:rPr>
                <w:b/>
              </w:rPr>
              <w:t>Horario</w:t>
            </w:r>
          </w:p>
        </w:tc>
        <w:tc>
          <w:tcPr>
            <w:tcW w:w="4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60" w:after="60"/>
              <w:jc w:val="both"/>
              <w:rPr/>
            </w:pPr>
            <w:r>
              <w:rPr/>
              <w:t>Jueves 01 de octubre 10:30 – 11:30</w:t>
            </w:r>
          </w:p>
          <w:p>
            <w:pPr>
              <w:pStyle w:val="Normal"/>
              <w:spacing w:before="60" w:after="60"/>
              <w:rPr>
                <w:lang w:val="pt-PT"/>
              </w:rPr>
            </w:pPr>
            <w:r>
              <w:rPr>
                <w:lang w:val="pt-PT"/>
              </w:rPr>
              <w:t>Viernes 02 de octubre 11h30 – 13h30</w:t>
            </w:r>
          </w:p>
        </w:tc>
      </w:tr>
      <w:tr>
        <w:trPr/>
        <w:tc>
          <w:tcPr>
            <w:tcW w:w="3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</w:rPr>
            </w:pPr>
            <w:r>
              <w:rPr>
                <w:b/>
              </w:rPr>
              <w:t>Lugar</w:t>
            </w:r>
          </w:p>
        </w:tc>
        <w:tc>
          <w:tcPr>
            <w:tcW w:w="4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60" w:after="60"/>
              <w:jc w:val="both"/>
              <w:rPr/>
            </w:pPr>
            <w:r>
              <w:rPr/>
              <w:t xml:space="preserve">EVA </w:t>
            </w:r>
          </w:p>
          <w:p>
            <w:pPr>
              <w:pStyle w:val="Normal"/>
              <w:widowControl/>
              <w:bidi w:val="0"/>
              <w:spacing w:before="60" w:after="60"/>
              <w:jc w:val="both"/>
              <w:rPr/>
            </w:pPr>
            <w:r>
              <w:rPr/>
              <w:t xml:space="preserve">Aula </w:t>
            </w:r>
          </w:p>
        </w:tc>
      </w:tr>
      <w:tr>
        <w:trPr/>
        <w:tc>
          <w:tcPr>
            <w:tcW w:w="3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</w:rPr>
            </w:pPr>
            <w:r>
              <w:rPr>
                <w:b/>
              </w:rPr>
              <w:t>Tiempo planificado en el Sílabo</w:t>
            </w:r>
          </w:p>
        </w:tc>
        <w:tc>
          <w:tcPr>
            <w:tcW w:w="4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60" w:after="60"/>
              <w:jc w:val="both"/>
              <w:rPr/>
            </w:pPr>
            <w:r>
              <w:rPr/>
              <w:t>3 horas</w:t>
            </w:r>
          </w:p>
        </w:tc>
      </w:tr>
    </w:tbl>
    <w:p>
      <w:pPr>
        <w:pStyle w:val="Heading1"/>
        <w:widowControl/>
        <w:numPr>
          <w:ilvl w:val="0"/>
          <w:numId w:val="1"/>
        </w:numPr>
        <w:bidi w:val="0"/>
        <w:jc w:val="both"/>
        <w:rPr/>
      </w:pPr>
      <w:r>
        <w:rPr>
          <w:rStyle w:val="Strong"/>
          <w:b/>
          <w:color w:val="000000"/>
        </w:rPr>
        <w:t>Objetivo(s) de la Práctica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color w:val="000000"/>
        </w:rPr>
      </w:pPr>
      <w:r>
        <w:rPr>
          <w:rStyle w:val="Strong"/>
          <w:rFonts w:ascii="Montserrat Thin" w:hAnsi="Montserrat Thin"/>
          <w:color w:val="000000"/>
          <w:shd w:fill="auto" w:val="clear"/>
        </w:rPr>
        <w:t>Modelar</w:t>
      </w:r>
      <w:r>
        <w:rPr>
          <w:rFonts w:ascii="Montserrat Thin" w:hAnsi="Montserrat Thin"/>
          <w:color w:val="000000"/>
          <w:shd w:fill="auto" w:val="clear"/>
        </w:rPr>
        <w:t xml:space="preserve"> Tipos de Datos Abstractos (TDA) simples utilizando clases y constructores en JavaScript moderno.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color w:val="000000"/>
        </w:rPr>
      </w:pPr>
      <w:r>
        <w:rPr>
          <w:rStyle w:val="Strong"/>
          <w:rFonts w:ascii="Montserrat Thin" w:hAnsi="Montserrat Thin"/>
          <w:color w:val="000000"/>
          <w:shd w:fill="auto" w:val="clear"/>
        </w:rPr>
        <w:t>Medir</w:t>
      </w:r>
      <w:r>
        <w:rPr>
          <w:rFonts w:ascii="Montserrat Thin" w:hAnsi="Montserrat Thin"/>
          <w:color w:val="000000"/>
          <w:shd w:fill="auto" w:val="clear"/>
        </w:rPr>
        <w:t xml:space="preserve"> empíricamente el impacto en la memoria Heap (complejidad espacial </w:t>
      </w:r>
      <w:r>
        <w:rPr>
          <w:rFonts w:ascii="Montserrat Thin" w:hAnsi="Montserrat Thin"/>
          <w:color w:val="000000"/>
        </w:rPr>
        <w:t>S(n)</w:t>
      </w:r>
      <w:r>
        <w:rPr>
          <w:rFonts w:ascii="Montserrat Thin" w:hAnsi="Montserrat Thin"/>
          <w:color w:val="000000"/>
          <w:shd w:fill="auto" w:val="clear"/>
        </w:rPr>
        <w:t xml:space="preserve"> al procesar estructuras de datos basadas en tipos primitivos frente a arreglos de objetos masivos.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color w:val="000000"/>
        </w:rPr>
      </w:pPr>
      <w:r>
        <w:rPr>
          <w:rStyle w:val="Strong"/>
          <w:rFonts w:ascii="Montserrat Thin" w:hAnsi="Montserrat Thin"/>
          <w:color w:val="000000"/>
          <w:shd w:fill="auto" w:val="clear"/>
        </w:rPr>
        <w:t>Evaluar</w:t>
      </w:r>
      <w:r>
        <w:rPr>
          <w:rFonts w:ascii="Montserrat Thin" w:hAnsi="Montserrat Thin"/>
          <w:color w:val="000000"/>
          <w:shd w:fill="auto" w:val="clear"/>
        </w:rPr>
        <w:t xml:space="preserve"> mediante el análisis del recolector de basura (Garbage Collector) las decisiones de diseño físico y su impacto en la sostenibilidad computacional (Green Computing).</w:t>
      </w:r>
    </w:p>
    <w:p>
      <w:pPr>
        <w:pStyle w:val="Heading1"/>
        <w:widowControl/>
        <w:numPr>
          <w:ilvl w:val="0"/>
          <w:numId w:val="1"/>
        </w:numPr>
        <w:bidi w:val="0"/>
        <w:jc w:val="both"/>
        <w:rPr/>
      </w:pPr>
      <w:r>
        <w:rPr>
          <w:rStyle w:val="Strong"/>
          <w:b/>
          <w:color w:val="000000"/>
        </w:rPr>
        <w:t>Materiales y Reactivos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Montserrat Thin" w:hAnsi="Montserrat Thin"/>
          <w:color w:val="000000"/>
          <w:shd w:fill="auto" w:val="clear"/>
        </w:rPr>
      </w:pPr>
      <w:r>
        <w:rPr>
          <w:rFonts w:ascii="Montserrat Thin" w:hAnsi="Montserrat Thin"/>
          <w:color w:val="000000"/>
          <w:shd w:fill="auto" w:val="clear"/>
        </w:rPr>
        <w:t>Software Node.js (versión LTS 20.x o superior) instalado en el sistema.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Montserrat Thin" w:hAnsi="Montserrat Thin"/>
          <w:color w:val="000000"/>
          <w:shd w:fill="auto" w:val="clear"/>
        </w:rPr>
      </w:pPr>
      <w:r>
        <w:rPr>
          <w:rFonts w:ascii="Montserrat Thin" w:hAnsi="Montserrat Thin"/>
          <w:color w:val="000000"/>
          <w:shd w:fill="auto" w:val="clear"/>
        </w:rPr>
        <w:t>IDE moderno para desarrollo (Visual Studio Code, WebStorm).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Montserrat Thin" w:hAnsi="Montserrat Thin"/>
          <w:color w:val="000000"/>
          <w:shd w:fill="auto" w:val="clear"/>
        </w:rPr>
      </w:pPr>
      <w:r>
        <w:rPr>
          <w:rFonts w:ascii="Montserrat Thin" w:hAnsi="Montserrat Thin"/>
          <w:color w:val="000000"/>
          <w:shd w:fill="auto" w:val="clear"/>
        </w:rPr>
        <w:t>Conexión a Internet estable para consultas a la documentación técnica oficial (ABI).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  <w:color w:val="000000"/>
          <w:shd w:fill="auto" w:val="clear"/>
        </w:rPr>
      </w:pPr>
      <w:r>
        <w:rPr>
          <w:rFonts w:ascii="Google Sans Text;sans-serif" w:hAnsi="Google Sans Text;sans-serif"/>
          <w:color w:val="000000"/>
          <w:shd w:fill="auto" w:val="clear"/>
        </w:rPr>
        <w:t>Acceso a la consola del sistema (Terminal de Linux/macOS o PowerShell en Windows).</w:t>
      </w:r>
    </w:p>
    <w:p>
      <w:pPr>
        <w:pStyle w:val="Heading1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Procedimiento / Metodología</w:t>
      </w:r>
    </w:p>
    <w:p>
      <w:pPr>
        <w:pStyle w:val="BodyText"/>
        <w:spacing w:before="280" w:after="280"/>
        <w:rPr>
          <w:rFonts w:ascii="Montserrat" w:hAnsi="Montserrat"/>
          <w:sz w:val="22"/>
          <w:szCs w:val="22"/>
        </w:rPr>
      </w:pPr>
      <w:r>
        <w:rPr>
          <w:rStyle w:val="Strong"/>
          <w:rFonts w:ascii="Montserrat Thin" w:hAnsi="Montserrat Thin"/>
          <w:sz w:val="22"/>
          <w:szCs w:val="22"/>
          <w:shd w:fill="auto" w:val="clear"/>
        </w:rPr>
        <w:t>Enfoque PID-2025: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sz w:val="22"/>
          <w:szCs w:val="22"/>
        </w:rPr>
      </w:pPr>
      <w:r>
        <w:rPr>
          <w:rStyle w:val="Strong"/>
          <w:rFonts w:ascii="Montserrat Thin" w:hAnsi="Montserrat Thin"/>
          <w:sz w:val="22"/>
          <w:szCs w:val="22"/>
          <w:shd w:fill="auto" w:val="clear"/>
        </w:rPr>
        <w:t>ABP (Aprendizaje Basado en Problemas):</w:t>
      </w:r>
      <w:r>
        <w:rPr>
          <w:rFonts w:ascii="Montserrat Thin" w:hAnsi="Montserrat Thin"/>
          <w:sz w:val="22"/>
          <w:szCs w:val="22"/>
          <w:shd w:fill="auto" w:val="clear"/>
        </w:rPr>
        <w:t xml:space="preserve"> El equipo es contratado por un proyecto de geolocalización satelital sostenible. Deben cargar </w:t>
      </w:r>
      <w:r>
        <w:rPr>
          <w:rFonts w:ascii="Montserrat Thin" w:hAnsi="Montserrat Thin"/>
          <w:sz w:val="22"/>
          <w:szCs w:val="22"/>
        </w:rPr>
        <w:t>$N = 10^6$</w:t>
      </w:r>
      <w:r>
        <w:rPr>
          <w:rFonts w:ascii="Montserrat Thin" w:hAnsi="Montserrat Thin"/>
          <w:sz w:val="22"/>
          <w:szCs w:val="22"/>
          <w:shd w:fill="auto" w:val="clear"/>
        </w:rPr>
        <w:t xml:space="preserve"> coordenadas en memoria. El problema radica en que instanciar </w:t>
      </w:r>
      <w:r>
        <w:rPr>
          <w:rFonts w:ascii="Montserrat Thin" w:hAnsi="Montserrat Thin"/>
          <w:sz w:val="22"/>
          <w:szCs w:val="22"/>
        </w:rPr>
        <w:t>$10^6$</w:t>
      </w:r>
      <w:r>
        <w:rPr>
          <w:rFonts w:ascii="Montserrat Thin" w:hAnsi="Montserrat Thin"/>
          <w:sz w:val="22"/>
          <w:szCs w:val="22"/>
          <w:shd w:fill="auto" w:val="clear"/>
        </w:rPr>
        <w:t xml:space="preserve"> objetos colapsa los límites del entorno. Se debe diseñar y medir la alternativa más eficiente.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sz w:val="22"/>
          <w:szCs w:val="22"/>
        </w:rPr>
      </w:pPr>
      <w:r>
        <w:rPr>
          <w:rStyle w:val="Strong"/>
          <w:rFonts w:ascii="Montserrat Thin" w:hAnsi="Montserrat Thin"/>
          <w:sz w:val="22"/>
          <w:szCs w:val="22"/>
          <w:shd w:fill="auto" w:val="clear"/>
        </w:rPr>
        <w:t>ABI (Aprendizaje Basado en Investigación):</w:t>
      </w:r>
      <w:r>
        <w:rPr>
          <w:rFonts w:ascii="Montserrat Thin" w:hAnsi="Montserrat Thin"/>
          <w:sz w:val="22"/>
          <w:szCs w:val="22"/>
          <w:shd w:fill="auto" w:val="clear"/>
        </w:rPr>
        <w:t xml:space="preserve"> Los estudiantes deberán investigar cómo el motor de JavaScript (V8) reserva memoria contigua vs. memoria dinámica.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sz w:val="22"/>
          <w:szCs w:val="22"/>
        </w:rPr>
      </w:pPr>
      <w:r>
        <w:rPr>
          <w:rStyle w:val="Strong"/>
          <w:rFonts w:ascii="Montserrat Thin" w:hAnsi="Montserrat Thin"/>
          <w:sz w:val="22"/>
          <w:szCs w:val="22"/>
          <w:shd w:fill="auto" w:val="clear"/>
        </w:rPr>
        <w:t>Modalidad:</w:t>
      </w:r>
      <w:r>
        <w:rPr>
          <w:rFonts w:ascii="Montserrat Thin" w:hAnsi="Montserrat Thin"/>
          <w:sz w:val="22"/>
          <w:szCs w:val="22"/>
          <w:shd w:fill="auto" w:val="clear"/>
        </w:rPr>
        <w:t xml:space="preserve"> Individual y discusión grupal posterior.</w:t>
      </w:r>
    </w:p>
    <w:p>
      <w:pPr>
        <w:pStyle w:val="Heading3"/>
        <w:spacing w:lineRule="auto" w:line="274" w:before="0" w:after="80"/>
        <w:ind w:hanging="0" w:start="0" w:end="0"/>
        <w:rPr>
          <w:sz w:val="22"/>
          <w:szCs w:val="22"/>
        </w:rPr>
      </w:pPr>
      <w:r>
        <w:rPr>
          <w:rStyle w:val="Strong"/>
          <w:rFonts w:ascii="Montserrat Thin" w:hAnsi="Montserrat Thin"/>
          <w:sz w:val="22"/>
          <w:szCs w:val="22"/>
          <w:shd w:fill="auto" w:val="clear"/>
        </w:rPr>
        <w:t>Tarea 1: Preparación del Entorno de Medición (Profiler)</w:t>
      </w:r>
    </w:p>
    <w:p>
      <w:pPr>
        <w:pStyle w:val="BodyText"/>
        <w:spacing w:lineRule="auto" w:line="274" w:before="0" w:after="140"/>
        <w:ind w:hanging="0" w:start="0" w:end="0"/>
        <w:rPr>
          <w:sz w:val="22"/>
          <w:szCs w:val="22"/>
        </w:rPr>
      </w:pPr>
      <w:r>
        <w:rPr>
          <w:rFonts w:ascii="Montserrat Thin" w:hAnsi="Montserrat Thin"/>
          <w:sz w:val="22"/>
          <w:szCs w:val="22"/>
          <w:shd w:fill="auto" w:val="clear"/>
        </w:rPr>
        <w:t xml:space="preserve">Para medir la huella de memoria en JavaScript, utilizaremos el módulo integrado </w:t>
      </w:r>
      <w:r>
        <w:rPr>
          <w:rStyle w:val="SourceText"/>
          <w:rFonts w:ascii="Montserrat Thin" w:hAnsi="Montserrat Thin"/>
          <w:sz w:val="22"/>
          <w:szCs w:val="22"/>
          <w:shd w:fill="auto" w:val="clear"/>
        </w:rPr>
        <w:t>process</w:t>
      </w:r>
      <w:r>
        <w:rPr>
          <w:rFonts w:ascii="Montserrat Thin" w:hAnsi="Montserrat Thin"/>
          <w:sz w:val="22"/>
          <w:szCs w:val="22"/>
          <w:shd w:fill="auto" w:val="clear"/>
        </w:rPr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Montserrat Thin" w:hAnsi="Montserrat Thin"/>
          <w:sz w:val="22"/>
          <w:szCs w:val="22"/>
          <w:shd w:fill="auto" w:val="clear"/>
        </w:rPr>
      </w:pPr>
      <w:r>
        <w:rPr>
          <w:rFonts w:ascii="Montserrat Thin" w:hAnsi="Montserrat Thin"/>
          <w:sz w:val="22"/>
          <w:szCs w:val="22"/>
          <w:shd w:fill="auto" w:val="clear"/>
        </w:rPr>
        <w:t>Cree un nuevo directorio para el proyecto y abra su editor de texto.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sz w:val="22"/>
          <w:szCs w:val="22"/>
        </w:rPr>
      </w:pPr>
      <w:r>
        <w:rPr>
          <w:rFonts w:ascii="Montserrat Thin" w:hAnsi="Montserrat Thin"/>
          <w:sz w:val="22"/>
          <w:szCs w:val="22"/>
          <w:shd w:fill="auto" w:val="clear"/>
        </w:rPr>
        <w:t xml:space="preserve">Cree un archivo denominado </w:t>
      </w:r>
      <w:r>
        <w:rPr>
          <w:rStyle w:val="SourceText"/>
          <w:rFonts w:ascii="Montserrat Thin" w:hAnsi="Montserrat Thin"/>
          <w:sz w:val="22"/>
          <w:szCs w:val="22"/>
          <w:shd w:fill="auto" w:val="clear"/>
        </w:rPr>
        <w:t>profiler.js</w:t>
      </w:r>
      <w:r>
        <w:rPr>
          <w:rFonts w:ascii="Montserrat Thin" w:hAnsi="Montserrat Thin"/>
          <w:sz w:val="22"/>
          <w:szCs w:val="22"/>
          <w:shd w:fill="auto" w:val="clear"/>
        </w:rPr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Montserrat Thin" w:hAnsi="Montserrat Thin"/>
          <w:sz w:val="22"/>
          <w:szCs w:val="22"/>
          <w:shd w:fill="auto" w:val="clear"/>
        </w:rPr>
      </w:pPr>
      <w:r>
        <w:rPr>
          <w:rFonts w:ascii="Montserrat Thin" w:hAnsi="Montserrat Thin"/>
          <w:sz w:val="22"/>
          <w:szCs w:val="22"/>
          <w:shd w:fill="auto" w:val="clear"/>
        </w:rPr>
        <w:t>Implemente la función de medición de memoria RAM (Heap):</w:t>
      </w:r>
    </w:p>
    <w:p>
      <w:pPr>
        <w:pStyle w:val="PreformattedText"/>
        <w:spacing w:lineRule="auto" w:line="274" w:before="0" w:after="0"/>
        <w:ind w:hanging="0"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/**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Montserrat" w:hAnsi="Montserrat"/>
          <w:sz w:val="22"/>
          <w:szCs w:val="22"/>
          <w:shd w:fill="auto" w:val="clear"/>
        </w:rPr>
        <w:t xml:space="preserve">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* Tarea 1: Utilidad para medir la memoria Heap en Megabytes (MB).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Montserrat" w:hAnsi="Montserrat"/>
          <w:sz w:val="22"/>
          <w:szCs w:val="22"/>
          <w:shd w:fill="auto" w:val="clear"/>
        </w:rPr>
        <w:t xml:space="preserve">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* El Heap es el espacio de memoria dinámico donde V8 almacena objetos y variables.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Montserrat" w:hAnsi="Montserrat"/>
          <w:sz w:val="22"/>
          <w:szCs w:val="22"/>
          <w:shd w:fill="auto" w:val="clear"/>
        </w:rPr>
        <w:t xml:space="preserve">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*/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function getMemoryUsage() {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Montserrat" w:hAnsi="Montserrat"/>
          <w:sz w:val="22"/>
          <w:szCs w:val="22"/>
          <w:shd w:fill="auto" w:val="clear"/>
        </w:rPr>
        <w:t xml:space="preserve">   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const memoryData = process.memoryUsage();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Montserrat" w:hAnsi="Montserrat"/>
          <w:sz w:val="22"/>
          <w:szCs w:val="22"/>
          <w:shd w:fill="auto" w:val="clear"/>
        </w:rPr>
        <w:t xml:space="preserve">   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// Convertimos de bytes a Megabytes (MB) usando notación matemática estándar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Montserrat" w:hAnsi="Montserrat"/>
          <w:sz w:val="22"/>
          <w:szCs w:val="22"/>
          <w:shd w:fill="auto" w:val="clear"/>
        </w:rPr>
        <w:t xml:space="preserve">   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const heapUsedMB = Math.round(memoryData.heapUsed / 1024 / 1024 * 100) / 100;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Montserrat" w:hAnsi="Montserrat"/>
          <w:sz w:val="22"/>
          <w:szCs w:val="22"/>
          <w:shd w:fill="auto" w:val="clear"/>
        </w:rPr>
        <w:t xml:space="preserve">   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return heapUsedMB;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}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module.exports = { getMemoryUsage };</w:t>
      </w:r>
    </w:p>
    <w:p>
      <w:pPr>
        <w:pStyle w:val="PreformattedText"/>
        <w:spacing w:lineRule="auto" w:line="274" w:before="0" w:after="0"/>
        <w:ind w:start="0" w:end="0"/>
        <w:rPr>
          <w:rStyle w:val="SourceText"/>
          <w:rFonts w:ascii="Google Sans Text;sans-serif" w:hAnsi="Google Sans Text;sans-serif"/>
          <w:shd w:fill="auto" w:val="clear"/>
        </w:rPr>
      </w:pPr>
      <w:r>
        <w:rPr>
          <w:rFonts w:ascii="Google Sans Text;sans-serif" w:hAnsi="Google Sans Text;sans-serif"/>
          <w:shd w:fill="auto" w:val="clear"/>
        </w:rPr>
      </w:r>
    </w:p>
    <w:p>
      <w:pPr>
        <w:pStyle w:val="Heading3"/>
        <w:spacing w:lineRule="auto" w:line="274" w:before="0" w:after="80"/>
        <w:ind w:hanging="0" w:start="0" w:end="0"/>
        <w:rPr>
          <w:sz w:val="22"/>
          <w:szCs w:val="22"/>
        </w:rPr>
      </w:pPr>
      <w:r>
        <w:rPr>
          <w:rStyle w:val="Strong"/>
          <w:rFonts w:ascii="Montserrat Thin" w:hAnsi="Montserrat Thin"/>
          <w:sz w:val="22"/>
          <w:szCs w:val="22"/>
          <w:shd w:fill="auto" w:val="clear"/>
        </w:rPr>
        <w:t>Tarea 2: Enfoque 1 - Modelado basado en Arreglo de Objetos (TDA)</w:t>
      </w:r>
    </w:p>
    <w:p>
      <w:pPr>
        <w:pStyle w:val="BodyText"/>
        <w:spacing w:lineRule="auto" w:line="274" w:before="0" w:after="140"/>
        <w:ind w:hanging="0" w:start="0" w:end="0"/>
        <w:rPr>
          <w:rFonts w:ascii="Montserrat Thin" w:hAnsi="Montserrat Thin"/>
          <w:sz w:val="22"/>
          <w:szCs w:val="22"/>
        </w:rPr>
      </w:pPr>
      <w:r>
        <w:rPr>
          <w:rFonts w:ascii="Montserrat Thin" w:hAnsi="Montserrat Thin"/>
          <w:sz w:val="22"/>
          <w:szCs w:val="22"/>
          <w:shd w:fill="auto" w:val="clear"/>
        </w:rPr>
        <w:t xml:space="preserve">En esta tarea, crearemos </w:t>
      </w:r>
      <w:r>
        <w:rPr>
          <w:rFonts w:ascii="Montserrat Thin" w:hAnsi="Montserrat Thin"/>
          <w:sz w:val="22"/>
          <w:szCs w:val="22"/>
        </w:rPr>
        <w:t>$N$</w:t>
      </w:r>
      <w:r>
        <w:rPr>
          <w:rFonts w:ascii="Montserrat Thin" w:hAnsi="Montserrat Thin"/>
          <w:sz w:val="22"/>
          <w:szCs w:val="22"/>
          <w:shd w:fill="auto" w:val="clear"/>
        </w:rPr>
        <w:t xml:space="preserve"> objetos. Esta es la representación de más alto nivel de abstracción.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sz w:val="22"/>
          <w:szCs w:val="22"/>
        </w:rPr>
      </w:pPr>
      <w:r>
        <w:rPr>
          <w:rFonts w:ascii="Montserrat Thin" w:hAnsi="Montserrat Thin"/>
          <w:sz w:val="22"/>
          <w:szCs w:val="22"/>
          <w:shd w:fill="auto" w:val="clear"/>
        </w:rPr>
        <w:t xml:space="preserve">Cree un archivo llamado </w:t>
      </w:r>
      <w:r>
        <w:rPr>
          <w:rStyle w:val="SourceText"/>
          <w:rFonts w:ascii="Montserrat Thin" w:hAnsi="Montserrat Thin"/>
          <w:sz w:val="22"/>
          <w:szCs w:val="22"/>
          <w:shd w:fill="auto" w:val="clear"/>
        </w:rPr>
        <w:t>lab01_objetos.js</w:t>
      </w:r>
      <w:r>
        <w:rPr>
          <w:rFonts w:ascii="Montserrat Thin" w:hAnsi="Montserrat Thin"/>
          <w:sz w:val="22"/>
          <w:szCs w:val="22"/>
          <w:shd w:fill="auto" w:val="clear"/>
        </w:rPr>
        <w:t>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Montserrat Thin" w:hAnsi="Montserrat Thin"/>
          <w:sz w:val="22"/>
          <w:szCs w:val="22"/>
        </w:rPr>
      </w:pPr>
      <w:r>
        <w:rPr>
          <w:rFonts w:ascii="Montserrat Thin" w:hAnsi="Montserrat Thin"/>
          <w:sz w:val="22"/>
          <w:szCs w:val="22"/>
          <w:shd w:fill="auto" w:val="clear"/>
        </w:rPr>
        <w:t xml:space="preserve">Incluya el siguiente código, el cual creará </w:t>
      </w:r>
      <w:r>
        <w:rPr>
          <w:rFonts w:ascii="Montserrat Thin" w:hAnsi="Montserrat Thin"/>
          <w:sz w:val="22"/>
          <w:szCs w:val="22"/>
        </w:rPr>
        <w:t>$1,000,000$</w:t>
      </w:r>
      <w:r>
        <w:rPr>
          <w:rFonts w:ascii="Montserrat Thin" w:hAnsi="Montserrat Thin"/>
          <w:sz w:val="22"/>
          <w:szCs w:val="22"/>
          <w:shd w:fill="auto" w:val="clear"/>
        </w:rPr>
        <w:t xml:space="preserve"> de instancias de coordenadas.</w:t>
      </w:r>
    </w:p>
    <w:p>
      <w:pPr>
        <w:pStyle w:val="PreformattedText"/>
        <w:spacing w:lineRule="auto" w:line="274" w:before="0" w:after="0"/>
        <w:ind w:hanging="0"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const { getMemoryUsage } = require('./profiler');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const N = 1000000; // 1 millón de registros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const memoriaInicial = getMemoryUsage();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// TDA: Coordenada basada en Objetos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class CoordenadaObj {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Montserrat" w:hAnsi="Montserrat"/>
          <w:sz w:val="22"/>
          <w:szCs w:val="22"/>
          <w:shd w:fill="auto" w:val="clear"/>
        </w:rPr>
        <w:t xml:space="preserve">   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constructor(lat, lng) {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Montserrat" w:hAnsi="Montserrat"/>
          <w:sz w:val="22"/>
          <w:szCs w:val="22"/>
          <w:shd w:fill="auto" w:val="clear"/>
        </w:rPr>
        <w:t xml:space="preserve">       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this.lat = lat; // Número de punto flotante de 64 bits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Montserrat" w:hAnsi="Montserrat"/>
          <w:sz w:val="22"/>
          <w:szCs w:val="22"/>
          <w:shd w:fill="auto" w:val="clear"/>
        </w:rPr>
        <w:t xml:space="preserve">       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this.lng = lng;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Montserrat" w:hAnsi="Montserrat"/>
          <w:sz w:val="22"/>
          <w:szCs w:val="22"/>
          <w:shd w:fill="auto" w:val="clear"/>
        </w:rPr>
        <w:t xml:space="preserve">   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}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}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// Almacenamos en memoria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let coordenadas = [];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for (let i = 0; i &lt; N; i++) {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Montserrat" w:hAnsi="Montserrat"/>
          <w:sz w:val="22"/>
          <w:szCs w:val="22"/>
          <w:shd w:fill="auto" w:val="clear"/>
        </w:rPr>
        <w:t xml:space="preserve">   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coordenadas.push(new CoordenadaObj(i * 0.1, i * -0.1));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}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const memoriaFinal = getMemoryUsage();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console.log(`[Enfoque Objetos] Memoria inicial: ${memoriaInicial} MB`);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console.log(`[Enfoque Objetos] Memoria final: ${memoriaFinal} MB`);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console.log(`[Enfoque Objetos] Consumo Neto: ${memoriaFinal - memoriaInicial} MB`);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  <w:shd w:fill="auto" w:val="clear"/>
        </w:rPr>
        <w:t xml:space="preserve">Ejecute en su terminal: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node lab01_objetos.js</w:t>
      </w:r>
      <w:r>
        <w:rPr>
          <w:rFonts w:ascii="Google Sans Text;sans-serif" w:hAnsi="Google Sans Text;sans-serif"/>
          <w:sz w:val="22"/>
          <w:szCs w:val="22"/>
          <w:shd w:fill="auto" w:val="clear"/>
        </w:rPr>
        <w:t xml:space="preserve"> y anote el resultado neto.</w:t>
      </w:r>
    </w:p>
    <w:p>
      <w:pPr>
        <w:pStyle w:val="Heading3"/>
        <w:spacing w:lineRule="auto" w:line="274" w:before="0" w:after="80"/>
        <w:ind w:hanging="0" w:start="0" w:end="0"/>
        <w:rPr>
          <w:sz w:val="22"/>
          <w:szCs w:val="22"/>
        </w:rPr>
      </w:pPr>
      <w:r>
        <w:rPr>
          <w:rStyle w:val="Strong"/>
          <w:rFonts w:ascii="Montserrat Thin" w:hAnsi="Montserrat Thin"/>
          <w:sz w:val="22"/>
          <w:szCs w:val="22"/>
          <w:shd w:fill="auto" w:val="clear"/>
        </w:rPr>
        <w:t>Tarea 3: Enfoque 2 - Modelado basado en Arreglos de Primitivos paralelos (Data-Oriented Design)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sz w:val="22"/>
          <w:szCs w:val="22"/>
        </w:rPr>
      </w:pPr>
      <w:r>
        <w:rPr>
          <w:rFonts w:ascii="Montserrat Thin" w:hAnsi="Montserrat Thin"/>
          <w:sz w:val="22"/>
          <w:szCs w:val="22"/>
          <w:shd w:fill="auto" w:val="clear"/>
        </w:rPr>
        <w:t xml:space="preserve">Cree un archivo llamado </w:t>
      </w:r>
      <w:r>
        <w:rPr>
          <w:rStyle w:val="SourceText"/>
          <w:rFonts w:ascii="Montserrat Thin" w:hAnsi="Montserrat Thin"/>
          <w:sz w:val="22"/>
          <w:szCs w:val="22"/>
          <w:shd w:fill="auto" w:val="clear"/>
        </w:rPr>
        <w:t>lab01_primitivos.js</w:t>
      </w:r>
      <w:r>
        <w:rPr>
          <w:rFonts w:ascii="Montserrat Thin" w:hAnsi="Montserrat Thin"/>
          <w:sz w:val="22"/>
          <w:szCs w:val="22"/>
          <w:shd w:fill="auto" w:val="clear"/>
        </w:rPr>
        <w:t>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Montserrat Thin" w:hAnsi="Montserrat Thin"/>
          <w:sz w:val="22"/>
          <w:szCs w:val="22"/>
          <w:shd w:fill="auto" w:val="clear"/>
        </w:rPr>
      </w:pPr>
      <w:r>
        <w:rPr>
          <w:rFonts w:ascii="Montserrat Thin" w:hAnsi="Montserrat Thin"/>
          <w:sz w:val="22"/>
          <w:szCs w:val="22"/>
          <w:shd w:fill="auto" w:val="clear"/>
        </w:rPr>
        <w:t>Implemente la estructura de datos desacoplando la abstracción del objeto a arreglos paralelos unidimensionales fuertemente tipados (Float64Array).</w:t>
      </w:r>
    </w:p>
    <w:p>
      <w:pPr>
        <w:pStyle w:val="PreformattedText"/>
        <w:spacing w:lineRule="auto" w:line="274" w:before="0" w:after="0"/>
        <w:ind w:hanging="0"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const { getMemoryUsage } = require('./profiler');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const N = 1000000;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const memoriaInicial = getMemoryUsage();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// TDA Desacoplado: Uso de Typed Arrays para obligar a V8 a usar memoria contigua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// La capacidad total requerida es N elementos de 8 bytes (64 bits) cada uno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let lat = new Float64Array(N);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let lng = new Float64Array(N);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for (let i = 0; i &lt; N; i++) {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Montserrat" w:hAnsi="Montserrat"/>
          <w:sz w:val="22"/>
          <w:szCs w:val="22"/>
          <w:shd w:fill="auto" w:val="clear"/>
        </w:rPr>
        <w:t xml:space="preserve">   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lat[i] = i * 0.1;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Montserrat" w:hAnsi="Montserrat"/>
          <w:sz w:val="22"/>
          <w:szCs w:val="22"/>
          <w:shd w:fill="auto" w:val="clear"/>
        </w:rPr>
        <w:t xml:space="preserve">   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lng[i] = i * -0.1;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}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const memoriaFinal = getMemoryUsage();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console.log(`[Enfoque Primitivos] Memoria inicial: ${memoriaInicial} MB`);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console.log(`[Enfoque Primitivos] Memoria final: ${memoriaFinal} MB`);</w:t>
      </w:r>
    </w:p>
    <w:p>
      <w:pPr>
        <w:pStyle w:val="PreformattedText"/>
        <w:spacing w:lineRule="auto" w:line="274" w:before="0" w:after="0"/>
        <w:ind w:start="0" w:end="0"/>
        <w:rPr>
          <w:rFonts w:ascii="Montserrat" w:hAnsi="Montserrat"/>
          <w:sz w:val="22"/>
          <w:szCs w:val="22"/>
        </w:rPr>
      </w:pP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console.log(`[Enfoque Primitivos] Consumo Neto: ${memoriaFinal - memoriaInicial} MB`);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sz w:val="22"/>
          <w:szCs w:val="22"/>
        </w:rPr>
      </w:pPr>
      <w:r>
        <w:rPr>
          <w:rFonts w:ascii="Google Sans Text;sans-serif" w:hAnsi="Google Sans Text;sans-serif"/>
          <w:sz w:val="22"/>
          <w:szCs w:val="22"/>
          <w:shd w:fill="auto" w:val="clear"/>
        </w:rPr>
        <w:t xml:space="preserve">Ejecute en su terminal: </w:t>
      </w:r>
      <w:r>
        <w:rPr>
          <w:rStyle w:val="SourceText"/>
          <w:rFonts w:ascii="Google Sans Text;sans-serif" w:hAnsi="Google Sans Text;sans-serif"/>
          <w:sz w:val="22"/>
          <w:szCs w:val="22"/>
          <w:shd w:fill="auto" w:val="clear"/>
        </w:rPr>
        <w:t>node lab01_primitivos.js</w:t>
      </w:r>
      <w:r>
        <w:rPr>
          <w:rFonts w:ascii="Google Sans Text;sans-serif" w:hAnsi="Google Sans Text;sans-serif"/>
          <w:sz w:val="22"/>
          <w:szCs w:val="22"/>
          <w:shd w:fill="auto" w:val="clear"/>
        </w:rPr>
        <w:t xml:space="preserve"> y anote el resultado.</w:t>
      </w:r>
    </w:p>
    <w:p>
      <w:pPr>
        <w:pStyle w:val="Heading3"/>
        <w:spacing w:lineRule="auto" w:line="274" w:before="0" w:after="80"/>
        <w:ind w:hanging="0" w:start="0" w:end="0"/>
        <w:rPr>
          <w:sz w:val="22"/>
          <w:szCs w:val="22"/>
        </w:rPr>
      </w:pPr>
      <w:r>
        <w:rPr>
          <w:rStyle w:val="Strong"/>
          <w:rFonts w:ascii="Montserrat Thin" w:hAnsi="Montserrat Thin"/>
          <w:sz w:val="22"/>
          <w:szCs w:val="22"/>
          <w:shd w:fill="auto" w:val="clear"/>
        </w:rPr>
        <w:t>Tarea 4: Investigación y Cálculo de Complejidad</w:t>
      </w:r>
    </w:p>
    <w:p>
      <w:pPr>
        <w:pStyle w:val="BodyText"/>
        <w:spacing w:lineRule="auto" w:line="274" w:before="0" w:after="140"/>
        <w:ind w:hanging="0" w:start="0" w:end="0"/>
        <w:rPr>
          <w:rFonts w:ascii="Montserrat Thin" w:hAnsi="Montserrat Thin"/>
          <w:sz w:val="22"/>
          <w:szCs w:val="22"/>
          <w:shd w:fill="auto" w:val="clear"/>
        </w:rPr>
      </w:pPr>
      <w:r>
        <w:rPr>
          <w:rFonts w:ascii="Montserrat Thin" w:hAnsi="Montserrat Thin"/>
          <w:sz w:val="22"/>
          <w:szCs w:val="22"/>
          <w:shd w:fill="auto" w:val="clear"/>
        </w:rPr>
        <w:t>Basado en los resultados, el estudiante debe aplicar ABI para investigar el porqué de la diferencia matemática.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sz w:val="22"/>
          <w:szCs w:val="22"/>
        </w:rPr>
      </w:pPr>
      <w:r>
        <w:rPr>
          <w:rFonts w:ascii="Montserrat Thin" w:hAnsi="Montserrat Thin"/>
          <w:sz w:val="22"/>
          <w:szCs w:val="22"/>
          <w:shd w:fill="auto" w:val="clear"/>
        </w:rPr>
        <w:t xml:space="preserve">Busque en la documentación oficial de V8 cómo se empaquetan las propiedades en los </w:t>
      </w:r>
      <w:r>
        <w:rPr>
          <w:rStyle w:val="Emphasis"/>
          <w:rFonts w:ascii="Montserrat Thin" w:hAnsi="Montserrat Thin"/>
          <w:sz w:val="22"/>
          <w:szCs w:val="22"/>
          <w:shd w:fill="auto" w:val="clear"/>
        </w:rPr>
        <w:t>Hidden Classes</w:t>
      </w:r>
      <w:r>
        <w:rPr>
          <w:rFonts w:ascii="Montserrat Thin" w:hAnsi="Montserrat Thin"/>
          <w:sz w:val="22"/>
          <w:szCs w:val="22"/>
          <w:shd w:fill="auto" w:val="clear"/>
        </w:rPr>
        <w:t xml:space="preserve"> de JavaScript.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sz w:val="22"/>
          <w:szCs w:val="22"/>
        </w:rPr>
      </w:pPr>
      <w:r>
        <w:rPr>
          <w:rFonts w:ascii="Montserrat Thin" w:hAnsi="Montserrat Thin"/>
          <w:sz w:val="22"/>
          <w:szCs w:val="22"/>
          <w:shd w:fill="auto" w:val="clear"/>
        </w:rPr>
        <w:t xml:space="preserve">Calcule teóricamente en LaTeX el espacio asintótico. Sabiendo que un </w:t>
      </w:r>
      <w:r>
        <w:rPr>
          <w:rStyle w:val="SourceText"/>
          <w:rFonts w:ascii="Montserrat Thin" w:hAnsi="Montserrat Thin"/>
          <w:sz w:val="22"/>
          <w:szCs w:val="22"/>
          <w:shd w:fill="auto" w:val="clear"/>
        </w:rPr>
        <w:t>Float64</w:t>
      </w:r>
      <w:r>
        <w:rPr>
          <w:rFonts w:ascii="Montserrat Thin" w:hAnsi="Montserrat Thin"/>
          <w:sz w:val="22"/>
          <w:szCs w:val="22"/>
          <w:shd w:fill="auto" w:val="clear"/>
        </w:rPr>
        <w:t xml:space="preserve"> pesa 8 bytes, demuestre por qué.</w:t>
      </w:r>
    </w:p>
    <w:p>
      <w:pPr>
        <w:pStyle w:val="Heading1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Resultados esperados: </w:t>
      </w:r>
    </w:p>
    <w:p>
      <w:pPr>
        <w:pStyle w:val="BodyText"/>
        <w:numPr>
          <w:ilvl w:val="0"/>
          <w:numId w:val="4"/>
        </w:numPr>
        <w:rPr>
          <w:b w:val="false"/>
          <w:color w:val="auto"/>
          <w:sz w:val="21"/>
          <w:szCs w:val="21"/>
        </w:rPr>
      </w:pPr>
      <w:r>
        <w:rPr>
          <w:b w:val="false"/>
          <w:color w:val="auto"/>
          <w:sz w:val="21"/>
          <w:szCs w:val="21"/>
        </w:rPr>
        <w:t xml:space="preserve">El estudiante obtendrá evidencia empírica en consola demostrando que el manejo de Tipos de Datos Abstractos complejos mediante instanciación masiva de objetos genera un </w:t>
      </w:r>
      <w:r>
        <w:rPr>
          <w:rStyle w:val="Emphasis"/>
          <w:b w:val="false"/>
          <w:color w:val="auto"/>
          <w:sz w:val="21"/>
          <w:szCs w:val="21"/>
        </w:rPr>
        <w:t>overhead</w:t>
      </w:r>
      <w:r>
        <w:rPr>
          <w:b w:val="false"/>
          <w:color w:val="auto"/>
          <w:sz w:val="21"/>
          <w:szCs w:val="21"/>
        </w:rPr>
        <w:t xml:space="preserve"> significativo en la memoria (</w:t>
      </w:r>
      <w:r>
        <w:rPr>
          <w:rStyle w:val="Emphasis"/>
          <w:b w:val="false"/>
          <w:color w:val="auto"/>
          <w:sz w:val="21"/>
          <w:szCs w:val="21"/>
        </w:rPr>
        <w:t>heap</w:t>
      </w:r>
      <w:r>
        <w:rPr>
          <w:b w:val="false"/>
          <w:color w:val="auto"/>
          <w:sz w:val="21"/>
          <w:szCs w:val="21"/>
        </w:rPr>
        <w:t>), incrementando la latencia del recolector de basura. Se espera una diferencia de consumo sustancial a favor de los Typed Arrays (</w:t>
      </w:r>
      <w:r>
        <w:rPr>
          <w:rStyle w:val="SourceText"/>
          <w:b w:val="false"/>
          <w:color w:val="auto"/>
          <w:sz w:val="21"/>
          <w:szCs w:val="21"/>
        </w:rPr>
        <w:t>Float64Array</w:t>
      </w:r>
      <w:r>
        <w:rPr>
          <w:b w:val="false"/>
          <w:color w:val="auto"/>
          <w:sz w:val="21"/>
          <w:szCs w:val="21"/>
        </w:rPr>
        <w:t>).</w:t>
      </w:r>
    </w:p>
    <w:p>
      <w:pPr>
        <w:pStyle w:val="Heading1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Preguntas de Control:</w:t>
      </w:r>
    </w:p>
    <w:p>
      <w:pPr>
        <w:pStyle w:val="BodyText"/>
        <w:numPr>
          <w:ilvl w:val="0"/>
          <w:numId w:val="5"/>
        </w:numPr>
        <w:spacing w:before="280" w:after="0"/>
        <w:rPr>
          <w:rFonts w:ascii="Montserrat" w:hAnsi="Montserrat"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  <w:t>Responda las siguientes preguntas reflexionando sobre las causas fundamentales de los fenómenos computacionales observados: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280" w:after="283"/>
        <w:ind w:hanging="283" w:start="709"/>
        <w:rPr>
          <w:rFonts w:eastAsia="Times New Roman" w:cs="Times New Roman"/>
          <w:sz w:val="22"/>
          <w:szCs w:val="22"/>
        </w:rPr>
      </w:pPr>
      <w:r>
        <w:rPr>
          <w:rStyle w:val="Strong"/>
          <w:rFonts w:eastAsia="Times New Roman" w:cs="Times New Roman"/>
          <w:sz w:val="22"/>
          <w:szCs w:val="22"/>
        </w:rPr>
        <w:t>Causa Material:</w:t>
      </w:r>
      <w:r>
        <w:rPr>
          <w:rFonts w:eastAsia="Times New Roman" w:cs="Times New Roman"/>
          <w:sz w:val="22"/>
          <w:szCs w:val="22"/>
        </w:rPr>
        <w:t xml:space="preserve"> ¿De qué está constituido fundamentalmente un objeto en la memoria del entorno de ejecución (V8), y en qué difiere la "materia" de un objeto de la de un valor primitivo continuo en un </w:t>
      </w:r>
      <w:r>
        <w:rPr>
          <w:rStyle w:val="SourceText"/>
          <w:sz w:val="22"/>
          <w:szCs w:val="22"/>
        </w:rPr>
        <w:t>Float64Array</w:t>
      </w:r>
      <w:r>
        <w:rPr>
          <w:rFonts w:eastAsia="Times New Roman" w:cs="Times New Roman"/>
          <w:sz w:val="22"/>
          <w:szCs w:val="22"/>
        </w:rPr>
        <w:t>?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280" w:after="283"/>
        <w:ind w:hanging="283" w:start="709"/>
        <w:rPr>
          <w:rFonts w:eastAsia="Times New Roman" w:cs="Times New Roman"/>
          <w:sz w:val="22"/>
          <w:szCs w:val="22"/>
        </w:rPr>
      </w:pPr>
      <w:r>
        <w:rPr>
          <w:rStyle w:val="Strong"/>
          <w:rFonts w:eastAsia="Times New Roman" w:cs="Times New Roman"/>
          <w:sz w:val="22"/>
          <w:szCs w:val="22"/>
        </w:rPr>
        <w:t>Causa Formal:</w:t>
      </w:r>
      <w:r>
        <w:rPr>
          <w:rFonts w:eastAsia="Times New Roman" w:cs="Times New Roman"/>
          <w:sz w:val="22"/>
          <w:szCs w:val="22"/>
        </w:rPr>
        <w:t xml:space="preserve"> ¿En qué medida la "forma" o estructura lógica que imponemos a un Tipo de Dato Abstracto (TDA) define y restringe los límites de su eficiencia física en el hardware?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280" w:after="283"/>
        <w:ind w:hanging="283" w:start="709"/>
        <w:rPr>
          <w:rFonts w:eastAsia="Times New Roman" w:cs="Times New Roman"/>
          <w:sz w:val="22"/>
          <w:szCs w:val="22"/>
        </w:rPr>
      </w:pPr>
      <w:r>
        <w:rPr>
          <w:rStyle w:val="Strong"/>
          <w:rFonts w:eastAsia="Times New Roman" w:cs="Times New Roman"/>
          <w:sz w:val="22"/>
          <w:szCs w:val="22"/>
        </w:rPr>
        <w:t>Causa Eficiente:</w:t>
      </w:r>
      <w:r>
        <w:rPr>
          <w:rFonts w:eastAsia="Times New Roman" w:cs="Times New Roman"/>
          <w:sz w:val="22"/>
          <w:szCs w:val="22"/>
        </w:rPr>
        <w:t xml:space="preserve"> Al observar el consumo de memoria, ¿es el intérprete de JavaScript el verdadero artífice (causa eficiente) del desperdicio de recursos, o reside la responsabilidad primaria en la decisión arquitectónica del desarrollador?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280" w:after="283"/>
        <w:ind w:hanging="283" w:start="709"/>
        <w:rPr>
          <w:rFonts w:eastAsia="Times New Roman" w:cs="Times New Roman"/>
          <w:sz w:val="22"/>
          <w:szCs w:val="22"/>
        </w:rPr>
      </w:pPr>
      <w:r>
        <w:rPr>
          <w:rStyle w:val="Strong"/>
          <w:rFonts w:eastAsia="Times New Roman" w:cs="Times New Roman"/>
          <w:sz w:val="22"/>
          <w:szCs w:val="22"/>
        </w:rPr>
        <w:t>Causa Final:</w:t>
      </w:r>
      <w:r>
        <w:rPr>
          <w:rFonts w:eastAsia="Times New Roman" w:cs="Times New Roman"/>
          <w:sz w:val="22"/>
          <w:szCs w:val="22"/>
        </w:rPr>
        <w:t xml:space="preserve"> ¿Cuál es el propósito último de abstraer los datos en la programación orientada a objetos si, en su esencia más fundamental, toda optimización crítica requiere retornar a la disposición contigua de bits y bytes en la memoria?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280" w:after="283"/>
        <w:ind w:hanging="283" w:start="709"/>
        <w:rPr>
          <w:rFonts w:eastAsia="Times New Roman" w:cs="Times New Roman"/>
          <w:sz w:val="22"/>
          <w:szCs w:val="22"/>
        </w:rPr>
      </w:pPr>
      <w:r>
        <w:rPr>
          <w:rStyle w:val="Strong"/>
          <w:rFonts w:eastAsia="Times New Roman" w:cs="Times New Roman"/>
          <w:sz w:val="22"/>
          <w:szCs w:val="22"/>
        </w:rPr>
        <w:t>Esencia y Existencia:</w:t>
      </w:r>
      <w:r>
        <w:rPr>
          <w:rFonts w:eastAsia="Times New Roman" w:cs="Times New Roman"/>
          <w:sz w:val="22"/>
          <w:szCs w:val="22"/>
        </w:rPr>
        <w:t xml:space="preserve"> Si dos estructuras de datos (como el Enfoque 1 y el Enfoque 2) resuelven exactamente el mismo problema lógico arrojando los mismos resultados, pero existen físicamente ocupando volúmenes de energía y memoria drásticamente distintos, ¿son en esencia la misma solución? Argumente.</w:t>
      </w:r>
    </w:p>
    <w:p>
      <w:pPr>
        <w:pStyle w:val="Heading1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Evaluación</w:t>
      </w:r>
    </w:p>
    <w:p>
      <w:pPr>
        <w:pStyle w:val="Normal"/>
        <w:ind w:hanging="0" w:start="720"/>
        <w:rPr>
          <w:b w:val="false"/>
          <w:color w:val="auto"/>
          <w:sz w:val="21"/>
          <w:szCs w:val="21"/>
        </w:rPr>
      </w:pPr>
      <w:r>
        <w:rPr>
          <w:b w:val="false"/>
          <w:color w:val="auto"/>
          <w:sz w:val="21"/>
          <w:szCs w:val="21"/>
        </w:rPr>
      </w:r>
      <w:bookmarkStart w:id="0" w:name="docs-internal-guid-fe7a0b68-7fff-4779-bf"/>
      <w:bookmarkEnd w:id="0"/>
    </w:p>
    <w:tbl>
      <w:tblPr>
        <w:tblW w:w="8504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910"/>
        <w:gridCol w:w="2672"/>
        <w:gridCol w:w="2922"/>
      </w:tblGrid>
      <w:tr>
        <w:trPr/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9" w:before="120" w:after="120"/>
              <w:ind w:hanging="0" w:start="0" w:end="0"/>
              <w:jc w:val="start"/>
              <w:rPr>
                <w:rFonts w:ascii="Montserrat Thin" w:hAnsi="Montserrat Thi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Montserrat Thin" w:hAnsi="Montserrat Thi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  <w:t>Criterio Evaluado</w:t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9" w:before="120" w:after="120"/>
              <w:ind w:hanging="0" w:start="0" w:end="0"/>
              <w:jc w:val="start"/>
              <w:rPr>
                <w:rFonts w:ascii="Montserrat Thin" w:hAnsi="Montserrat Thi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Montserrat Thin" w:hAnsi="Montserrat Thi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  <w:t>Puntaje Máximo</w:t>
            </w:r>
          </w:p>
        </w:tc>
        <w:tc>
          <w:tcPr>
            <w:tcW w:w="29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9" w:before="120" w:after="120"/>
              <w:ind w:hanging="0" w:start="0" w:end="0"/>
              <w:jc w:val="start"/>
              <w:rPr>
                <w:rFonts w:ascii="Montserrat Thin" w:hAnsi="Montserrat Thi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Montserrat Thin" w:hAnsi="Montserrat Thi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  <w:t>Evidencia Esperada</w:t>
            </w:r>
          </w:p>
        </w:tc>
      </w:tr>
      <w:tr>
        <w:trPr/>
        <w:tc>
          <w:tcPr>
            <w:tcW w:w="2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9" w:before="0" w:after="0"/>
              <w:ind w:hanging="0" w:start="0" w:end="0"/>
              <w:jc w:val="start"/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  <w:t>1. Implementación TDA y Entorno</w:t>
            </w:r>
          </w:p>
        </w:tc>
        <w:tc>
          <w:tcPr>
            <w:tcW w:w="26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9" w:before="0" w:after="0"/>
              <w:ind w:hanging="0" w:start="0" w:end="0"/>
              <w:jc w:val="start"/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  <w:t>2 puntos</w:t>
            </w:r>
          </w:p>
        </w:tc>
        <w:tc>
          <w:tcPr>
            <w:tcW w:w="29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9" w:before="0" w:after="0"/>
              <w:ind w:hanging="0" w:start="0" w:end="0"/>
              <w:jc w:val="start"/>
              <w:rPr>
                <w:rFonts w:ascii="Montserrat Thin" w:hAnsi="Montserrat Thi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F1F1F"/>
                <w:sz w:val="22"/>
                <w:szCs w:val="24"/>
                <w:u w:val="none"/>
                <w:effect w:val="none"/>
                <w:shd w:fill="auto" w:val="clear"/>
              </w:rPr>
              <w:t xml:space="preserve">Capturas de pantalla con la ejecución correcta de los archivos </w:t>
            </w: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444746"/>
                <w:sz w:val="22"/>
                <w:szCs w:val="24"/>
                <w:u w:val="none"/>
                <w:effect w:val="none"/>
                <w:shd w:fill="auto" w:val="clear"/>
              </w:rPr>
              <w:t>.js</w:t>
            </w: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F1F1F"/>
                <w:sz w:val="24"/>
                <w:szCs w:val="24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F1F1F"/>
                <w:sz w:val="22"/>
                <w:szCs w:val="24"/>
                <w:u w:val="none"/>
                <w:effect w:val="none"/>
                <w:shd w:fill="auto" w:val="clear"/>
              </w:rPr>
              <w:t>en consola sin errores de sintaxis.</w:t>
            </w:r>
          </w:p>
        </w:tc>
      </w:tr>
      <w:tr>
        <w:trPr/>
        <w:tc>
          <w:tcPr>
            <w:tcW w:w="2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9" w:before="0" w:after="0"/>
              <w:ind w:hanging="0" w:start="0" w:end="0"/>
              <w:jc w:val="start"/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  <w:t>2. Medición y Tabulación de Datos</w:t>
            </w:r>
          </w:p>
        </w:tc>
        <w:tc>
          <w:tcPr>
            <w:tcW w:w="26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9" w:before="0" w:after="0"/>
              <w:ind w:hanging="0" w:start="0" w:end="0"/>
              <w:jc w:val="start"/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  <w:t>2 puntos</w:t>
            </w:r>
          </w:p>
        </w:tc>
        <w:tc>
          <w:tcPr>
            <w:tcW w:w="29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suppressAutoHyphens w:val="true"/>
              <w:bidi w:val="0"/>
              <w:spacing w:lineRule="auto" w:line="329" w:before="0" w:after="0"/>
              <w:ind w:hanging="0" w:start="0" w:end="0"/>
              <w:jc w:val="start"/>
              <w:rPr>
                <w:rFonts w:ascii="Montserrat Thin" w:hAnsi="Montserrat Thin" w:eastAsia="Montserrat" w:cs="Montserrat"/>
                <w:color w:val="auto"/>
                <w:kern w:val="0"/>
                <w:sz w:val="21"/>
                <w:szCs w:val="24"/>
                <w:lang w:val="es-EC" w:eastAsia="es-EC" w:bidi="ar-SA"/>
              </w:rPr>
            </w:pPr>
            <w:r>
              <w:rPr>
                <w:rFonts w:eastAsia="Montserrat" w:cs="Montserrat" w:ascii="Montserrat Thin" w:hAnsi="Montserrat Thin"/>
                <w:color w:val="auto"/>
                <w:kern w:val="0"/>
                <w:sz w:val="21"/>
                <w:szCs w:val="24"/>
                <w:lang w:val="es-EC" w:eastAsia="es-EC" w:bidi="ar-SA"/>
              </w:rPr>
              <w:t>Tabla comparativa de consumos en MB entregada en el informe que demuestre las diferencias entre objetos y primitivos.</w:t>
            </w:r>
          </w:p>
        </w:tc>
      </w:tr>
      <w:tr>
        <w:trPr/>
        <w:tc>
          <w:tcPr>
            <w:tcW w:w="2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9" w:before="0" w:after="0"/>
              <w:ind w:hanging="0" w:start="0" w:end="0"/>
              <w:jc w:val="start"/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  <w:t>3. Análisis Matemático / Teórico (ABI)</w:t>
            </w:r>
          </w:p>
        </w:tc>
        <w:tc>
          <w:tcPr>
            <w:tcW w:w="26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9" w:before="0" w:after="0"/>
              <w:ind w:hanging="0" w:start="0" w:end="0"/>
              <w:jc w:val="start"/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  <w:t>3 puntos</w:t>
            </w:r>
          </w:p>
        </w:tc>
        <w:tc>
          <w:tcPr>
            <w:tcW w:w="29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9" w:before="0" w:after="0"/>
              <w:ind w:hanging="0" w:start="0" w:end="0"/>
              <w:jc w:val="start"/>
              <w:rPr>
                <w:rFonts w:ascii="Montserrat Thin" w:hAnsi="Montserrat Thi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F1F1F"/>
                <w:sz w:val="22"/>
                <w:szCs w:val="24"/>
                <w:u w:val="none"/>
                <w:effect w:val="none"/>
                <w:shd w:fill="auto" w:val="clear"/>
              </w:rPr>
              <w:t xml:space="preserve">Explicación fundamentada del </w:t>
            </w:r>
            <w:r>
              <w:rPr>
                <w:rFonts w:ascii="Montserrat Thin" w:hAnsi="Montserrat Thin"/>
                <w:b w:val="false"/>
                <w:bCs w:val="false"/>
                <w:i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F1F1F"/>
                <w:sz w:val="22"/>
                <w:szCs w:val="24"/>
                <w:u w:val="none"/>
                <w:effect w:val="none"/>
                <w:shd w:fill="auto" w:val="clear"/>
              </w:rPr>
              <w:t>overhead</w:t>
            </w: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F1F1F"/>
                <w:sz w:val="24"/>
                <w:szCs w:val="24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F1F1F"/>
                <w:sz w:val="22"/>
                <w:szCs w:val="24"/>
                <w:u w:val="none"/>
                <w:effect w:val="none"/>
                <w:shd w:fill="auto" w:val="clear"/>
              </w:rPr>
              <w:t>utilizando notación Big-O</w:t>
            </w: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F1F1F"/>
                <w:sz w:val="24"/>
                <w:szCs w:val="24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F1F1F"/>
                <w:sz w:val="22"/>
                <w:szCs w:val="24"/>
                <w:u w:val="none"/>
                <w:effect w:val="none"/>
                <w:shd w:fill="auto" w:val="clear"/>
              </w:rPr>
              <w:t xml:space="preserve">e investigación sobre </w:t>
            </w:r>
            <w:r>
              <w:rPr>
                <w:rFonts w:ascii="Montserrat Thin" w:hAnsi="Montserrat Thin"/>
                <w:b w:val="false"/>
                <w:bCs w:val="false"/>
                <w:i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F1F1F"/>
                <w:sz w:val="22"/>
                <w:szCs w:val="24"/>
                <w:u w:val="none"/>
                <w:effect w:val="none"/>
                <w:shd w:fill="auto" w:val="clear"/>
              </w:rPr>
              <w:t>Hidden Classes</w:t>
            </w: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F1F1F"/>
                <w:sz w:val="24"/>
                <w:szCs w:val="24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1F1F1F"/>
                <w:sz w:val="22"/>
                <w:szCs w:val="24"/>
                <w:u w:val="none"/>
                <w:effect w:val="none"/>
                <w:shd w:fill="auto" w:val="clear"/>
              </w:rPr>
              <w:t>en V8.</w:t>
            </w:r>
          </w:p>
        </w:tc>
      </w:tr>
      <w:tr>
        <w:trPr/>
        <w:tc>
          <w:tcPr>
            <w:tcW w:w="2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9" w:before="0" w:after="0"/>
              <w:ind w:hanging="0" w:start="0" w:end="0"/>
              <w:jc w:val="start"/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  <w:t>4. Respuestas Aristotélicas</w:t>
            </w:r>
          </w:p>
        </w:tc>
        <w:tc>
          <w:tcPr>
            <w:tcW w:w="26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9" w:before="0" w:after="0"/>
              <w:ind w:hanging="0" w:start="0" w:end="0"/>
              <w:jc w:val="start"/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Montserrat Thin" w:hAnsi="Montserrat Thi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  <w:t>3 puntos</w:t>
            </w:r>
          </w:p>
        </w:tc>
        <w:tc>
          <w:tcPr>
            <w:tcW w:w="29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suppressAutoHyphens w:val="true"/>
              <w:bidi w:val="0"/>
              <w:spacing w:lineRule="auto" w:line="329" w:before="0" w:after="0"/>
              <w:ind w:hanging="0" w:start="0" w:end="0"/>
              <w:jc w:val="start"/>
              <w:rPr>
                <w:rFonts w:ascii="Montserrat Thin" w:hAnsi="Montserrat Thin" w:eastAsia="Montserrat" w:cs="Montserrat"/>
                <w:color w:val="auto"/>
                <w:kern w:val="0"/>
                <w:sz w:val="21"/>
                <w:szCs w:val="24"/>
                <w:lang w:val="es-EC" w:eastAsia="es-EC" w:bidi="ar-SA"/>
              </w:rPr>
            </w:pPr>
            <w:r>
              <w:rPr>
                <w:rFonts w:eastAsia="Montserrat" w:cs="Montserrat" w:ascii="Montserrat Thin" w:hAnsi="Montserrat Thin"/>
                <w:color w:val="auto"/>
                <w:kern w:val="0"/>
                <w:sz w:val="21"/>
                <w:szCs w:val="24"/>
                <w:lang w:val="es-EC" w:eastAsia="es-EC" w:bidi="ar-SA"/>
              </w:rPr>
              <w:t>Respuestas a las preguntas de control que demuestren profundidad de análisis sobre la naturaleza lógica y física de los datos.</w:t>
            </w:r>
          </w:p>
        </w:tc>
      </w:tr>
      <w:tr>
        <w:trPr/>
        <w:tc>
          <w:tcPr>
            <w:tcW w:w="2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9" w:before="0" w:after="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  <w:t>Total</w:t>
            </w:r>
          </w:p>
        </w:tc>
        <w:tc>
          <w:tcPr>
            <w:tcW w:w="26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9" w:before="0" w:after="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ffect w:val="none"/>
                <w:shd w:fill="auto" w:val="clear"/>
              </w:rPr>
              <w:t>10 puntos</w:t>
            </w:r>
          </w:p>
        </w:tc>
        <w:tc>
          <w:tcPr>
            <w:tcW w:w="29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60" w:after="6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ind w:hanging="0" w:start="720"/>
        <w:rPr>
          <w:b w:val="false"/>
          <w:color w:val="auto"/>
          <w:sz w:val="21"/>
          <w:szCs w:val="21"/>
        </w:rPr>
      </w:pPr>
      <w:r>
        <w:rPr>
          <w:b w:val="false"/>
          <w:color w:val="auto"/>
          <w:sz w:val="21"/>
          <w:szCs w:val="21"/>
        </w:rPr>
      </w:r>
    </w:p>
    <w:p>
      <w:pPr>
        <w:pStyle w:val="Heading1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Bibliografía   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bidi w:val="0"/>
        <w:spacing w:lineRule="auto" w:line="329" w:before="0" w:after="0"/>
        <w:ind w:hanging="283" w:start="709" w:end="0"/>
        <w:rPr>
          <w:rFonts w:ascii="Montserrat Thin" w:hAnsi="Montserrat Thi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bookmarkStart w:id="1" w:name="docs-internal-guid-50594e76-7fff-cb57-48"/>
      <w:bookmarkEnd w:id="1"/>
      <w:r>
        <w:rPr>
          <w:rFonts w:ascii="Montserrat Thin" w:hAnsi="Montserrat Thin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P. W. Bible and L. Moser, </w:t>
      </w:r>
      <w:r>
        <w:rPr>
          <w:rFonts w:ascii="Montserrat Thin" w:hAnsi="Montserrat Thin"/>
          <w:b w:val="false"/>
          <w:i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An Open Guide to Data Structures and Algorithms</w:t>
      </w:r>
      <w:r>
        <w:rPr>
          <w:rFonts w:ascii="Montserrat Thin" w:hAnsi="Montserrat Thin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. PALNI Open Press, 2023. [Online]. Available: https://open.palni.org/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bidi w:val="0"/>
        <w:spacing w:lineRule="auto" w:line="329" w:before="0" w:after="120"/>
        <w:ind w:hanging="283" w:start="709" w:end="0"/>
        <w:rPr>
          <w:rFonts w:ascii="Montserrat Thin" w:hAnsi="Montserrat Thi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Montserrat Thin" w:hAnsi="Montserrat Thin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Mozilla Developer Network, "Memory management", </w:t>
      </w:r>
      <w:r>
        <w:rPr>
          <w:rFonts w:ascii="Montserrat Thin" w:hAnsi="Montserrat Thin"/>
          <w:b w:val="false"/>
          <w:i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MDN Web Docs</w:t>
      </w:r>
      <w:r>
        <w:rPr>
          <w:rFonts w:ascii="Montserrat Thin" w:hAnsi="Montserrat Thin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, 2023. [Online]. Available: https://developer.mozilla.org/en-US/docs/Web/JavaScript/Memory_Management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bidi w:val="0"/>
        <w:spacing w:lineRule="auto" w:line="329" w:before="120" w:after="0"/>
        <w:ind w:hanging="283" w:start="709" w:end="0"/>
        <w:rPr>
          <w:rFonts w:ascii="Montserrat Thin" w:hAnsi="Montserrat Thi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Montserrat Thin" w:hAnsi="Montserrat Thin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O. Levin, </w:t>
      </w:r>
      <w:r>
        <w:rPr>
          <w:rFonts w:ascii="Montserrat Thin" w:hAnsi="Montserrat Thin"/>
          <w:b w:val="false"/>
          <w:i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Discrete Mathematics: An Open Introduction</w:t>
      </w:r>
      <w:r>
        <w:rPr>
          <w:rFonts w:ascii="Montserrat Thin" w:hAnsi="Montserrat Thin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, Autoeditado, 2024.</w:t>
      </w:r>
    </w:p>
    <w:p>
      <w:pPr>
        <w:pStyle w:val="Heading1"/>
        <w:numPr>
          <w:ilvl w:val="0"/>
          <w:numId w:val="1"/>
        </w:numPr>
        <w:spacing w:before="0" w:after="80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laboración y Aprobación</w:t>
      </w:r>
    </w:p>
    <w:p>
      <w:pPr>
        <w:pStyle w:val="Normal"/>
        <w:numPr>
          <w:ilvl w:val="0"/>
          <w:numId w:val="2"/>
        </w:numPr>
        <w:spacing w:before="60" w:after="0"/>
        <w:rPr/>
      </w:pPr>
      <w:r>
        <w:rPr/>
        <w:t>Elaborado por: nombre del Docente responsable de la práctica.</w:t>
      </w:r>
    </w:p>
    <w:p>
      <w:pPr>
        <w:pStyle w:val="Normal"/>
        <w:numPr>
          <w:ilvl w:val="0"/>
          <w:numId w:val="2"/>
        </w:numPr>
        <w:spacing w:before="0" w:after="60"/>
        <w:rPr/>
      </w:pPr>
      <w:r>
        <w:rPr/>
        <w:t>Aprobado por: nombre del Director de Carrera.</w:t>
      </w:r>
    </w:p>
    <w:p>
      <w:pPr>
        <w:pStyle w:val="Normal"/>
        <w:spacing w:before="0" w:after="60"/>
        <w:ind w:start="720"/>
        <w:rPr/>
      </w:pPr>
      <w:r>
        <w:rPr/>
      </w:r>
    </w:p>
    <w:tbl>
      <w:tblPr>
        <w:tblStyle w:val="a2"/>
        <w:tblW w:w="84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1695"/>
        <w:gridCol w:w="3120"/>
        <w:gridCol w:w="3673"/>
      </w:tblGrid>
      <w:tr>
        <w:trPr/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Elaborado por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/>
              <w:t>Cristian R. Narváez Guillén</w:t>
            </w:r>
          </w:p>
          <w:p>
            <w:pPr>
              <w:pStyle w:val="Normal"/>
              <w:spacing w:before="60" w:after="60"/>
              <w:jc w:val="center"/>
              <w:rPr/>
            </w:pPr>
            <w:r>
              <w:rPr>
                <w:b/>
              </w:rPr>
              <w:t>Docente</w:t>
            </w:r>
          </w:p>
        </w:tc>
        <w:tc>
          <w:tcPr>
            <w:tcW w:w="3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spacing w:before="60" w:after="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Aprobado por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/>
              <w:t>Edison L Coronel Romero</w:t>
            </w:r>
          </w:p>
          <w:p>
            <w:pPr>
              <w:pStyle w:val="Normal"/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Director de Carrera</w:t>
            </w:r>
          </w:p>
        </w:tc>
        <w:tc>
          <w:tcPr>
            <w:tcW w:w="3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widowControl/>
        <w:bidi w:val="0"/>
        <w:spacing w:before="60" w:after="60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708" w:top="1305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ontserrat">
    <w:charset w:val="01" w:characterSet="utf-8"/>
    <w:family w:val="roman"/>
    <w:pitch w:val="variable"/>
  </w:font>
  <w:font w:name="Play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ontserrat Thin">
    <w:charset w:val="01"/>
    <w:family w:val="auto"/>
    <w:pitch w:val="variable"/>
  </w:font>
  <w:font w:name="Montserrat Thin"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419" w:leader="none"/>
        <w:tab w:val="right" w:pos="8838" w:leader="none"/>
      </w:tabs>
      <w:spacing w:before="60" w:after="0"/>
      <w:jc w:val="end"/>
      <w:rPr/>
    </w:pPr>
    <w:r>
      <w:rPr/>
      <w:t xml:space="preserve">                                                                                      </w:t>
    </w:r>
    <w:r>
      <w:drawing>
        <wp:anchor distT="0" distB="0" distL="0" distR="0" simplePos="0" relativeHeight="7" behindDoc="1" locked="0" layoutInCell="1" allowOverlap="1">
          <wp:simplePos x="0" y="0"/>
          <wp:positionH relativeFrom="column">
            <wp:posOffset>-346710</wp:posOffset>
          </wp:positionH>
          <wp:positionV relativeFrom="paragraph">
            <wp:posOffset>-249555</wp:posOffset>
          </wp:positionV>
          <wp:extent cx="1971675" cy="73152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7167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>FEIRNNR - Carrera de Computación</w:t>
    </w:r>
  </w:p>
  <w:p>
    <w:pPr>
      <w:pStyle w:val="Normal"/>
      <w:pBdr>
        <w:bottom w:val="single" w:sz="8" w:space="1" w:color="000000"/>
      </w:pBdr>
      <w:tabs>
        <w:tab w:val="clear" w:pos="720"/>
        <w:tab w:val="center" w:pos="4419" w:leader="none"/>
        <w:tab w:val="right" w:pos="8838" w:leader="none"/>
      </w:tabs>
      <w:spacing w:before="60" w:after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419" w:leader="none"/>
        <w:tab w:val="right" w:pos="8838" w:leader="none"/>
      </w:tabs>
      <w:spacing w:before="60" w:after="0"/>
      <w:jc w:val="end"/>
      <w:rPr/>
    </w:pPr>
    <w:r>
      <w:rPr/>
      <w:t xml:space="preserve">                                                                                      </w:t>
    </w:r>
    <w:r>
      <w:drawing>
        <wp:anchor distT="0" distB="0" distL="0" distR="0" simplePos="0" relativeHeight="7" behindDoc="1" locked="0" layoutInCell="1" allowOverlap="1">
          <wp:simplePos x="0" y="0"/>
          <wp:positionH relativeFrom="column">
            <wp:posOffset>-346710</wp:posOffset>
          </wp:positionH>
          <wp:positionV relativeFrom="paragraph">
            <wp:posOffset>-249555</wp:posOffset>
          </wp:positionV>
          <wp:extent cx="1971675" cy="731520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7167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>FEIRNNR - Carrera de Computación</w:t>
    </w:r>
  </w:p>
  <w:p>
    <w:pPr>
      <w:pStyle w:val="Normal"/>
      <w:pBdr>
        <w:bottom w:val="single" w:sz="8" w:space="1" w:color="000000"/>
      </w:pBdr>
      <w:tabs>
        <w:tab w:val="clear" w:pos="720"/>
        <w:tab w:val="center" w:pos="4419" w:leader="none"/>
        <w:tab w:val="right" w:pos="8838" w:leader="none"/>
      </w:tabs>
      <w:spacing w:before="60" w:after="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3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3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ontserrat" w:hAnsi="Montserrat" w:eastAsia="Montserrat" w:cs="Montserrat"/>
        <w:sz w:val="21"/>
        <w:szCs w:val="21"/>
        <w:lang w:val="es-EC" w:eastAsia="es-EC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60" w:after="60"/>
      <w:jc w:val="both"/>
    </w:pPr>
    <w:rPr>
      <w:rFonts w:ascii="Montserrat" w:hAnsi="Montserrat" w:eastAsia="Montserrat" w:cs="Montserrat"/>
      <w:color w:val="auto"/>
      <w:kern w:val="0"/>
      <w:sz w:val="21"/>
      <w:szCs w:val="21"/>
      <w:lang w:val="es-EC" w:eastAsia="es-EC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60" w:after="80"/>
      <w:ind w:hanging="360" w:start="426"/>
      <w:outlineLvl w:val="0"/>
    </w:pPr>
    <w:rPr>
      <w:b/>
      <w:color w:val="0F476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4521b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4521be"/>
    <w:pPr>
      <w:keepNext w:val="true"/>
      <w:keepLines/>
      <w:spacing w:before="6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4521be"/>
    <w:pPr>
      <w:keepNext w:val="true"/>
      <w:keepLines/>
      <w:spacing w:before="6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6f76a8"/>
    <w:rPr>
      <w:rFonts w:ascii="Montserrat" w:hAnsi="Montserrat" w:eastAsia="" w:cs="" w:cstheme="majorBidi" w:eastAsiaTheme="majorEastAsia"/>
      <w:b/>
      <w:bCs/>
      <w:color w:themeColor="accent1" w:themeShade="bf" w:val="0F4761"/>
      <w:sz w:val="28"/>
      <w:szCs w:val="28"/>
    </w:rPr>
  </w:style>
  <w:style w:type="character" w:styleId="Ttulo2Car" w:customStyle="1">
    <w:name w:val="Título 2 Car"/>
    <w:basedOn w:val="DefaultParagraphFont"/>
    <w:qFormat/>
    <w:rsid w:val="004521b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qFormat/>
    <w:rsid w:val="004521b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4521be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4521be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4521b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4521be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4521b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4521be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4521b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4521b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4521be"/>
    <w:rPr>
      <w:rFonts w:eastAsia="" w:eastAsiaTheme="minorEastAsia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521be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4521be"/>
    <w:rPr>
      <w:rFonts w:eastAsia="" w:eastAsiaTheme="minorEastAsia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521be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4521be"/>
    <w:rPr>
      <w:b/>
      <w:bCs/>
    </w:rPr>
  </w:style>
  <w:style w:type="character" w:styleId="Emphasis">
    <w:name w:val="Emphasis"/>
    <w:basedOn w:val="DefaultParagraphFont"/>
    <w:uiPriority w:val="20"/>
    <w:qFormat/>
    <w:rsid w:val="004521be"/>
    <w:rPr>
      <w:i/>
      <w:iCs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b97aa0"/>
    <w:rPr>
      <w:rFonts w:eastAsia="" w:eastAsiaTheme="minorEastAsia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b97aa0"/>
    <w:rPr>
      <w:rFonts w:eastAsia="" w:eastAsiaTheme="minorEastAsia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sid w:val="004b0490"/>
    <w:rPr>
      <w:rFonts w:ascii="Aptos" w:hAnsi="Aptos" w:eastAsia="" w:cs="" w:asciiTheme="minorHAnsi" w:cstheme="minorBidi" w:eastAsiaTheme="minorEastAsia" w:hAnsiTheme="minorHAnsi"/>
      <w:sz w:val="22"/>
      <w:szCs w:val="22"/>
      <w:lang w:val="en-US" w:eastAsia="zh-CN"/>
    </w:rPr>
  </w:style>
  <w:style w:type="character" w:styleId="Hyperlink">
    <w:name w:val="Hyperlink"/>
    <w:basedOn w:val="DefaultParagraphFont"/>
    <w:uiPriority w:val="99"/>
    <w:semiHidden/>
    <w:unhideWhenUsed/>
    <w:rsid w:val="00225bd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8f5b30"/>
    <w:rPr>
      <w:rFonts w:ascii="Courier New" w:hAnsi="Courier New" w:eastAsia="Times New Roman" w:cs="Courier New"/>
      <w:sz w:val="20"/>
      <w:szCs w:val="20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8f5b30"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spacing w:before="48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"/>
    <w:next w:val="Normal"/>
    <w:link w:val="CitaCar"/>
    <w:uiPriority w:val="29"/>
    <w:qFormat/>
    <w:rsid w:val="004521be"/>
    <w:pPr>
      <w:spacing w:before="160" w:after="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521be"/>
    <w:pPr>
      <w:spacing w:before="60" w:after="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45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unhideWhenUsed/>
    <w:qFormat/>
    <w:rsid w:val="004521be"/>
    <w:pPr>
      <w:spacing w:beforeAutospacing="1" w:afterAutospacing="1"/>
    </w:pPr>
    <w:rPr>
      <w:rFonts w:ascii="Times New Roman" w:hAnsi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b97aa0"/>
    <w:pPr>
      <w:tabs>
        <w:tab w:val="clear" w:pos="720"/>
        <w:tab w:val="center" w:pos="4419" w:leader="none"/>
        <w:tab w:val="right" w:pos="8838" w:leader="none"/>
      </w:tabs>
      <w:spacing w:before="60" w:after="0"/>
    </w:pPr>
    <w:rPr/>
  </w:style>
  <w:style w:type="paragraph" w:styleId="Footer">
    <w:name w:val="footer"/>
    <w:basedOn w:val="Normal"/>
    <w:link w:val="PiedepginaCar"/>
    <w:uiPriority w:val="99"/>
    <w:unhideWhenUsed/>
    <w:rsid w:val="00b97aa0"/>
    <w:pPr>
      <w:tabs>
        <w:tab w:val="clear" w:pos="720"/>
        <w:tab w:val="center" w:pos="4419" w:leader="none"/>
        <w:tab w:val="right" w:pos="8838" w:leader="none"/>
      </w:tabs>
      <w:spacing w:before="60" w:after="0"/>
    </w:pPr>
    <w:rPr/>
  </w:style>
  <w:style w:type="paragraph" w:styleId="NoSpacing">
    <w:name w:val="No Spacing"/>
    <w:link w:val="SinespaciadoCar"/>
    <w:uiPriority w:val="1"/>
    <w:qFormat/>
    <w:rsid w:val="004b0490"/>
    <w:pPr>
      <w:widowControl/>
      <w:suppressAutoHyphens w:val="true"/>
      <w:bidi w:val="0"/>
      <w:spacing w:before="0" w:after="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Subtitle">
    <w:name w:val="Subtitle"/>
    <w:basedOn w:val="Normal"/>
    <w:next w:val="Normal"/>
    <w:uiPriority w:val="11"/>
    <w:qFormat/>
    <w:pPr/>
    <w:rPr>
      <w:color w:val="595959"/>
      <w:sz w:val="28"/>
      <w:szCs w:val="28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8f5b30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before="0" w:after="0"/>
      <w:jc w:val="start"/>
    </w:pPr>
    <w:rPr>
      <w:rFonts w:ascii="Courier New" w:hAnsi="Courier New" w:eastAsia="Times New Roman" w:cs="Courier New"/>
      <w:sz w:val="20"/>
      <w:szCs w:val="20"/>
    </w:rPr>
  </w:style>
  <w:style w:type="paragraph" w:styleId="PreformattedText">
    <w:name w:val="Preformatted Text"/>
    <w:basedOn w:val="Normal"/>
    <w:qFormat/>
    <w:pPr>
      <w:spacing w:before="6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aSimple">
    <w:name w:val="tablaSimple"/>
    <w:basedOn w:val="Tablanormal"/>
    <w:uiPriority w:val="99"/>
    <w:rsid w:val="00e72d1e"/>
    <w:pPr>
      <w:spacing w:after="0"/>
    </w:pPr>
    <w:rPr>
      <w:sz w:val="20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</w:tblBorders>
    </w:tblPr>
    <w:tcPr>
      <w:shd w:val="pct5" w:color="CAEDFB" w:fill="auto"/>
    </w:tcPr>
  </w:style>
  <w:style w:type="table" w:styleId="Tablaconcuadrcula">
    <w:name w:val="Table Grid"/>
    <w:basedOn w:val="Tablanormal"/>
    <w:uiPriority w:val="59"/>
    <w:rsid w:val="004521be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normal1">
    <w:name w:val="Plain Table 1"/>
    <w:basedOn w:val="Tablanormal"/>
    <w:uiPriority w:val="41"/>
    <w:rsid w:val="004521be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4521be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4521be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concuadrcula1clara-nfasis3">
    <w:name w:val="Grid Table 1 Light Accent 3"/>
    <w:basedOn w:val="Tablanormal"/>
    <w:uiPriority w:val="46"/>
    <w:rsid w:val="004521be"/>
    <w:pPr>
      <w:spacing w:after="0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aconcuadrcula1clara">
    <w:name w:val="Grid Table 1 Light"/>
    <w:basedOn w:val="Tablanormal"/>
    <w:uiPriority w:val="46"/>
    <w:rsid w:val="004521be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j88KvY/oKqSWtXJ0J6NU7jRu0JQ==">CgMxLjAyDmguZGI0eG55OXdzbHRtOAByITFzWWxKSTMtYkRUM1hpM25zRGppTDNHaHMyNVZzaHJ6QQ==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Application>LibreOffice/26.2.6.3$Linux_X86_64 LibreOffice_project/620$Build-3</Application>
  <AppVersion>15.0000</AppVersion>
  <Pages>6</Pages>
  <Words>1273</Words>
  <Characters>7305</Characters>
  <CharactersWithSpaces>8629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2025-10-03T03:29:00Z</dcterms:created>
  <dc:creator>Edison Coronel</dc:creator>
  <dc:description/>
  <dc:language>en-US</dc:language>
  <cp:lastModifiedBy/>
  <cp:lastPrinted>2026-10-02T08:03:42Z</cp:lastPrinted>
  <dcterms:modified xsi:type="dcterms:W3CDTF">2026-10-07T23:34:13Z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48fff470-2115-4204-9a17-9e80ec1aa78d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2025-10-31T16:18:11Z</vt:lpwstr>
  </property>
  <property fmtid="{D5CDD505-2E9C-101B-9397-08002B2CF9AE}" pid="8" name="MSIP_Label_defa4170-0d19-0005-0004-bc88714345d2_SiteId">
    <vt:lpwstr>fe2e7553-2125-4f22-97a0-e0bf9aa206c2</vt:lpwstr>
  </property>
</Properties>
</file>