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837355" w14:textId="77777777" w:rsidR="00C515B0" w:rsidRDefault="00C515B0" w:rsidP="00C515B0">
      <w:pPr>
        <w:jc w:val="center"/>
        <w:rPr>
          <w:rFonts w:cs="Arial"/>
          <w:b/>
          <w:sz w:val="32"/>
          <w:lang w:val="en-US" w:eastAsia="en-GB"/>
        </w:rPr>
      </w:pPr>
    </w:p>
    <w:p w14:paraId="2AEC2406" w14:textId="77777777" w:rsidR="00C515B0" w:rsidRDefault="00C515B0" w:rsidP="00C515B0">
      <w:pPr>
        <w:jc w:val="center"/>
      </w:pPr>
      <w:r>
        <w:rPr>
          <w:noProof/>
          <w:lang w:val="es-ES" w:eastAsia="es-ES"/>
        </w:rPr>
        <w:drawing>
          <wp:inline distT="0" distB="0" distL="0" distR="0" wp14:anchorId="707ED7E1" wp14:editId="4D2CD33D">
            <wp:extent cx="2637790" cy="1459865"/>
            <wp:effectExtent l="0" t="0" r="0" b="0"/>
            <wp:docPr id="964890080" name="Picture 3" descr="C:\Users\jackie.qin\Desktop\Logos &amp;Posters\IMG-png_RGB\Imagination_Logo_Primary_Blk.pngImagination_Logo_Primary_Bl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C:\Users\jackie.qin\Desktop\Logos &amp;Posters\IMG-png_RGB\Imagination_Logo_Primary_Blk.pngImagination_Logo_Primary_Blk"/>
                    <pic:cNvPicPr>
                      <a:picLocks noChangeAspect="1" noChangeArrowheads="1"/>
                    </pic:cNvPicPr>
                  </pic:nvPicPr>
                  <pic:blipFill>
                    <a:blip r:embed="rId8"/>
                    <a:stretch>
                      <a:fillRect/>
                    </a:stretch>
                  </pic:blipFill>
                  <pic:spPr bwMode="auto">
                    <a:xfrm>
                      <a:off x="0" y="0"/>
                      <a:ext cx="2637790" cy="1459865"/>
                    </a:xfrm>
                    <a:prstGeom prst="rect">
                      <a:avLst/>
                    </a:prstGeom>
                  </pic:spPr>
                </pic:pic>
              </a:graphicData>
            </a:graphic>
          </wp:inline>
        </w:drawing>
      </w:r>
    </w:p>
    <w:p w14:paraId="402ED119" w14:textId="77777777" w:rsidR="00C515B0" w:rsidRDefault="00C515B0" w:rsidP="00C515B0">
      <w:pPr>
        <w:jc w:val="center"/>
        <w:rPr>
          <w:rFonts w:cs="Arial"/>
          <w:b/>
          <w:sz w:val="32"/>
          <w:lang w:val="en-US" w:eastAsia="en-GB"/>
        </w:rPr>
      </w:pPr>
    </w:p>
    <w:p w14:paraId="5F188608" w14:textId="77777777" w:rsidR="00C515B0" w:rsidRDefault="00C515B0" w:rsidP="00C515B0">
      <w:pPr>
        <w:jc w:val="center"/>
        <w:rPr>
          <w:rFonts w:cs="Arial"/>
          <w:b/>
          <w:sz w:val="32"/>
          <w:lang w:val="en-US" w:eastAsia="en-GB"/>
        </w:rPr>
      </w:pPr>
    </w:p>
    <w:p w14:paraId="4ADAD040" w14:textId="77777777" w:rsidR="00C515B0" w:rsidRDefault="00C515B0" w:rsidP="00C515B0">
      <w:pPr>
        <w:jc w:val="center"/>
        <w:rPr>
          <w:rFonts w:cs="Arial"/>
          <w:b/>
          <w:sz w:val="32"/>
          <w:lang w:val="en-US" w:eastAsia="en-GB"/>
        </w:rPr>
      </w:pPr>
    </w:p>
    <w:p w14:paraId="4773FDF1" w14:textId="77777777" w:rsidR="00C515B0" w:rsidRDefault="00C515B0" w:rsidP="00C515B0">
      <w:pPr>
        <w:jc w:val="center"/>
        <w:rPr>
          <w:rFonts w:cs="Arial"/>
          <w:b/>
          <w:sz w:val="32"/>
          <w:lang w:val="en-US" w:eastAsia="en-GB"/>
        </w:rPr>
      </w:pPr>
    </w:p>
    <w:p w14:paraId="47E1E675" w14:textId="77777777" w:rsidR="00C515B0" w:rsidRDefault="00C515B0" w:rsidP="00C515B0">
      <w:pPr>
        <w:jc w:val="center"/>
        <w:rPr>
          <w:rFonts w:cs="Arial"/>
          <w:b/>
          <w:sz w:val="32"/>
          <w:lang w:val="en-US" w:eastAsia="en-GB"/>
        </w:rPr>
      </w:pPr>
    </w:p>
    <w:p w14:paraId="40530386" w14:textId="77777777" w:rsidR="00C515B0" w:rsidRPr="00B12F4C" w:rsidRDefault="00C515B0" w:rsidP="00C515B0">
      <w:pPr>
        <w:jc w:val="center"/>
        <w:rPr>
          <w:rFonts w:cs="Arial"/>
          <w:b/>
          <w:sz w:val="32"/>
          <w:lang w:val="es-ES" w:eastAsia="en-GB"/>
        </w:rPr>
      </w:pPr>
      <w:r w:rsidRPr="00B12F4C">
        <w:rPr>
          <w:rFonts w:cs="Arial"/>
          <w:b/>
          <w:sz w:val="32"/>
          <w:lang w:val="es-ES" w:eastAsia="en-GB"/>
        </w:rPr>
        <w:t>EL PROGRAMA UNIVERSITARIO DE LA IMAGINACIÓN</w:t>
      </w:r>
    </w:p>
    <w:p w14:paraId="4BBB1088" w14:textId="77777777" w:rsidR="00C515B0" w:rsidRPr="00B12F4C" w:rsidRDefault="00C515B0" w:rsidP="00C515B0">
      <w:pPr>
        <w:jc w:val="center"/>
        <w:rPr>
          <w:rFonts w:cs="Arial"/>
          <w:b/>
          <w:sz w:val="32"/>
          <w:lang w:val="es-ES" w:eastAsia="en-GB"/>
        </w:rPr>
      </w:pPr>
    </w:p>
    <w:p w14:paraId="62761DFA" w14:textId="77777777" w:rsidR="00C515B0" w:rsidRPr="00B12F4C" w:rsidRDefault="00C515B0" w:rsidP="00C515B0">
      <w:pPr>
        <w:jc w:val="center"/>
        <w:rPr>
          <w:rFonts w:cs="Arial"/>
          <w:bCs/>
          <w:i/>
          <w:color w:val="B7168B"/>
          <w:sz w:val="32"/>
          <w:szCs w:val="26"/>
          <w:lang w:val="es-ES" w:eastAsia="en-GB"/>
        </w:rPr>
      </w:pPr>
    </w:p>
    <w:p w14:paraId="6868E13A" w14:textId="77777777" w:rsidR="00C515B0" w:rsidRPr="00B12F4C" w:rsidRDefault="00C515B0" w:rsidP="00C515B0">
      <w:pPr>
        <w:jc w:val="center"/>
        <w:rPr>
          <w:rFonts w:cs="Arial"/>
          <w:bCs/>
          <w:i/>
          <w:color w:val="B7168B"/>
          <w:sz w:val="32"/>
          <w:szCs w:val="26"/>
          <w:lang w:val="es-ES" w:eastAsia="en-GB"/>
        </w:rPr>
      </w:pPr>
    </w:p>
    <w:p w14:paraId="1A954D02" w14:textId="77777777" w:rsidR="00C515B0" w:rsidRPr="00B12F4C" w:rsidRDefault="00C515B0" w:rsidP="00C515B0">
      <w:pPr>
        <w:jc w:val="center"/>
        <w:rPr>
          <w:rFonts w:cs="Arial"/>
          <w:bCs/>
          <w:i/>
          <w:color w:val="B7168B"/>
          <w:sz w:val="32"/>
          <w:szCs w:val="26"/>
          <w:lang w:val="es-ES" w:eastAsia="en-GB"/>
        </w:rPr>
      </w:pPr>
    </w:p>
    <w:p w14:paraId="6CB7FE85" w14:textId="2DFF1D76" w:rsidR="00C515B0" w:rsidRPr="00B12F4C" w:rsidRDefault="00C515B0" w:rsidP="00C515B0">
      <w:pPr>
        <w:jc w:val="center"/>
        <w:rPr>
          <w:rFonts w:cs="Arial"/>
          <w:b/>
          <w:bCs/>
          <w:color w:val="00000A"/>
          <w:sz w:val="72"/>
          <w:szCs w:val="72"/>
          <w:lang w:val="es-ES" w:eastAsia="en-GB"/>
        </w:rPr>
      </w:pPr>
      <w:r w:rsidRPr="00B12F4C">
        <w:rPr>
          <w:rFonts w:cs="Arial"/>
          <w:b/>
          <w:bCs/>
          <w:color w:val="00000A"/>
          <w:sz w:val="72"/>
          <w:szCs w:val="72"/>
          <w:lang w:val="es-ES" w:eastAsia="en-GB"/>
        </w:rPr>
        <w:t>Laboratorio RVfpga 16</w:t>
      </w:r>
    </w:p>
    <w:p w14:paraId="69AC2861" w14:textId="52432352" w:rsidR="00C515B0" w:rsidRPr="007174D8" w:rsidRDefault="00C515B0" w:rsidP="00C515B0">
      <w:pPr>
        <w:pStyle w:val="Heading2"/>
        <w:rPr>
          <w:b/>
          <w:i w:val="0"/>
          <w:color w:val="00000A"/>
          <w:sz w:val="56"/>
          <w:szCs w:val="56"/>
        </w:rPr>
      </w:pPr>
      <w:r>
        <w:rPr>
          <w:b/>
          <w:i w:val="0"/>
          <w:color w:val="00000A"/>
          <w:sz w:val="56"/>
          <w:szCs w:val="56"/>
        </w:rPr>
        <w:t xml:space="preserve">Peligros de control: Instrucciones para </w:t>
      </w:r>
      <w:r w:rsidR="00B12F4C">
        <w:rPr>
          <w:b/>
          <w:i w:val="0"/>
          <w:color w:val="00000A"/>
          <w:sz w:val="56"/>
          <w:szCs w:val="56"/>
        </w:rPr>
        <w:t>ramificación</w:t>
      </w:r>
    </w:p>
    <w:p w14:paraId="0890AAC4" w14:textId="49E9CA08" w:rsidR="00C515B0" w:rsidRDefault="00C515B0" w:rsidP="00C515B0">
      <w:pPr>
        <w:rPr>
          <w:rFonts w:cs="Arial"/>
          <w:b/>
          <w:bCs/>
          <w:color w:val="FFFFFF" w:themeColor="background1"/>
          <w:sz w:val="24"/>
          <w:szCs w:val="28"/>
        </w:rPr>
      </w:pPr>
      <w:r>
        <w:rPr>
          <w:color w:val="FFFFFF" w:themeColor="background1"/>
        </w:rPr>
        <w:br w:type="page"/>
      </w:r>
    </w:p>
    <w:p w14:paraId="2973B552" w14:textId="14E3F73D" w:rsidR="001E0AB6" w:rsidRDefault="001E0AB6" w:rsidP="001E0AB6">
      <w:pPr>
        <w:pStyle w:val="Heading1"/>
        <w:numPr>
          <w:ilvl w:val="0"/>
          <w:numId w:val="1"/>
        </w:numPr>
        <w:shd w:val="clear" w:color="auto" w:fill="000000" w:themeFill="text1"/>
        <w:spacing w:before="0"/>
        <w:rPr>
          <w:color w:val="FFFFFF" w:themeColor="background1"/>
        </w:rPr>
      </w:pPr>
      <w:r>
        <w:rPr>
          <w:color w:val="FFFFFF" w:themeColor="background1"/>
        </w:rPr>
        <w:lastRenderedPageBreak/>
        <w:t>INTRODUCCIÓN</w:t>
      </w:r>
    </w:p>
    <w:p w14:paraId="56FFE3BA" w14:textId="77777777" w:rsidR="001E0AB6" w:rsidRDefault="001E0AB6" w:rsidP="001E0AB6">
      <w:pPr>
        <w:rPr>
          <w:rFonts w:cs="Arial"/>
        </w:rPr>
      </w:pPr>
      <w:bookmarkStart w:id="0" w:name="_Toc39337149"/>
      <w:bookmarkStart w:id="1" w:name="_Toc39259539"/>
    </w:p>
    <w:p w14:paraId="3743F3A5" w14:textId="1D7FC857" w:rsidR="002B7563" w:rsidRDefault="00832ACA" w:rsidP="007E7E3D">
      <w:r>
        <w:t xml:space="preserve">En este laboratorio, completamos nuestro análisis de peligros. En los últimos dos laboratorios, estudiamos los riesgos </w:t>
      </w:r>
      <w:r>
        <w:rPr>
          <w:i/>
        </w:rPr>
        <w:t xml:space="preserve">estructurales </w:t>
      </w:r>
      <w:r>
        <w:t xml:space="preserve">y </w:t>
      </w:r>
      <w:r>
        <w:rPr>
          <w:i/>
        </w:rPr>
        <w:t xml:space="preserve">de datos </w:t>
      </w:r>
      <w:r>
        <w:t xml:space="preserve">en el procesador SweRV EH1, y ahora nos enfocamos en </w:t>
      </w:r>
      <w:r w:rsidRPr="00137B1F">
        <w:rPr>
          <w:b/>
          <w:i/>
        </w:rPr>
        <w:t xml:space="preserve">los riesgos de control </w:t>
      </w:r>
      <w:r>
        <w:t xml:space="preserve">. Como explicaron </w:t>
      </w:r>
      <w:r w:rsidR="000702AD">
        <w:rPr>
          <w:rFonts w:cs="Arial"/>
        </w:rPr>
        <w:t xml:space="preserve">S. Harris y D. Harris en " </w:t>
      </w:r>
      <w:r w:rsidR="000702AD" w:rsidRPr="007A3D99">
        <w:rPr>
          <w:rFonts w:cs="Arial"/>
          <w:i/>
          <w:iCs/>
        </w:rPr>
        <w:t xml:space="preserve">Diseño digital y arquitectura informática: edición RISC-V </w:t>
      </w:r>
      <w:r w:rsidR="000702AD">
        <w:rPr>
          <w:rFonts w:cs="Arial"/>
        </w:rPr>
        <w:t xml:space="preserve">" (que llamamos DDCARV) </w:t>
      </w:r>
      <w:r>
        <w:t xml:space="preserve">, se produce un </w:t>
      </w:r>
      <w:r>
        <w:rPr>
          <w:i/>
        </w:rPr>
        <w:t xml:space="preserve">riesgo de control </w:t>
      </w:r>
      <w:r>
        <w:t>cuando la decisión de qué instrucción buscar a continuación no se ha tomado en el momento hay que buscarlo.</w:t>
      </w:r>
    </w:p>
    <w:p w14:paraId="5D594B29" w14:textId="77777777" w:rsidR="00D55317" w:rsidRDefault="00D55317" w:rsidP="00D55317"/>
    <w:p w14:paraId="45A54C45" w14:textId="03A78E23" w:rsidR="00D55317" w:rsidRPr="00221F85" w:rsidRDefault="00D55317" w:rsidP="00D55317">
      <w:pPr>
        <w:pStyle w:val="ListParagraph"/>
        <w:pBdr>
          <w:top w:val="single" w:sz="4" w:space="1" w:color="auto"/>
          <w:left w:val="single" w:sz="4" w:space="4" w:color="auto"/>
          <w:bottom w:val="single" w:sz="4" w:space="1" w:color="auto"/>
          <w:right w:val="single" w:sz="4" w:space="4" w:color="auto"/>
        </w:pBdr>
        <w:ind w:left="142"/>
        <w:rPr>
          <w:rFonts w:cs="Arial"/>
          <w:bCs/>
          <w:color w:val="00000A"/>
        </w:rPr>
      </w:pPr>
      <w:r w:rsidRPr="003440AB">
        <w:rPr>
          <w:b/>
        </w:rPr>
        <w:t xml:space="preserve">NOTA: </w:t>
      </w:r>
      <w:r>
        <w:t xml:space="preserve">Antes de analizar la lógica de riesgo de control de SweRV EH1, recomendamos leer cómo se ejecutan las instrucciones </w:t>
      </w:r>
      <w:r w:rsidRPr="0005043C">
        <w:rPr>
          <w:rFonts w:ascii="Courier New" w:hAnsi="Courier New" w:cs="Courier New"/>
        </w:rPr>
        <w:t xml:space="preserve">de beq </w:t>
      </w:r>
      <w:r>
        <w:t xml:space="preserve">y cómo se resuelven los riesgos de control en el procesador canalizado que se describe en la Sección 7.5 de </w:t>
      </w:r>
      <w:r>
        <w:rPr>
          <w:rFonts w:cs="Arial"/>
        </w:rPr>
        <w:t xml:space="preserve">DDCARV. Específicamente, los riesgos de control se discuten en la Sección 7.5.3 </w:t>
      </w:r>
      <w:r>
        <w:t>. También recomendamos leer la Sección 7.7.3 sobre Predicción de bifurcación antes de completar la Sección 3 de esta práctica de laboratorio.</w:t>
      </w:r>
    </w:p>
    <w:p w14:paraId="716BCDE0" w14:textId="77777777" w:rsidR="00D55317" w:rsidRDefault="00D55317" w:rsidP="00D55317">
      <w:pPr>
        <w:rPr>
          <w:rFonts w:cs="Arial"/>
        </w:rPr>
      </w:pPr>
    </w:p>
    <w:p w14:paraId="6B923CBF" w14:textId="56788C6E" w:rsidR="00CE62DC" w:rsidRDefault="00FF1A4F" w:rsidP="007E7E3D">
      <w:r>
        <w:t xml:space="preserve">Los peligros de control son causados por instrucciones de bifurcación y salto, porque estas instrucciones deben calcular qué instrucción buscar a continuación. Y, para las instrucciones de </w:t>
      </w:r>
      <w:r w:rsidR="00CB4FFF">
        <w:t>bifurcación</w:t>
      </w:r>
      <w:r>
        <w:t xml:space="preserve">, también deben calcular si la </w:t>
      </w:r>
      <w:r w:rsidR="00CB4FFF">
        <w:t>bifurcación</w:t>
      </w:r>
      <w:r>
        <w:t xml:space="preserve"> se toma o no. Por el contrario, para todas las demás instrucciones, la siguiente instrucción para buscar está en PC + 4.</w:t>
      </w:r>
    </w:p>
    <w:p w14:paraId="6A5A8BF7" w14:textId="77777777" w:rsidR="002B7563" w:rsidRDefault="002B7563" w:rsidP="00832ACA"/>
    <w:p w14:paraId="558C678A" w14:textId="5304B55C" w:rsidR="00F84A6A" w:rsidRDefault="00FF1A4F" w:rsidP="00832ACA">
      <w:r>
        <w:t>En algunos procesadores, los riesgos de control nunca ocurren. Por ejemplo, los riesgos de control no ocurren en los procesadores donde una instrucción determinada se ejecuta completamente antes de que se obtenga la siguiente instrucción. Esto es cierto tanto para los procesadores de uno o varios ciclos en DDCARV. Específicamente, debido a que una instrucción de bifurcación se ejecuta completamente, las decisiones sobre si se toma la bifurcación y qué instrucción buscar a continuación se resuelven antes de que se obtenga la siguiente instrucción. Por el contrario, los procesadores de tubería obtienen la siguiente instrucción antes de que se resuelvan esas decisiones.</w:t>
      </w:r>
    </w:p>
    <w:p w14:paraId="5B5D7055" w14:textId="24244710" w:rsidR="003B78B0" w:rsidRDefault="003B78B0" w:rsidP="00832ACA"/>
    <w:p w14:paraId="53CE64E9" w14:textId="772BFDC2" w:rsidR="00947DA8" w:rsidRDefault="003B78B0" w:rsidP="003B78B0">
      <w:r>
        <w:t>Un mecanismo para hacer frente a los riesgos de control es detener la tubería hasta que se haya tomado la decisión de qué instrucción buscar después de la bifurcación. Debido a que esta decisión se toma en la etapa EX1 en SweRV EH1 (como veremos en la Sección 2), la tubería tendría que detenerse durante cuatro ciclos en cada ramal (consulte la Figura 1 en el Laboratorio 11, que muestra la tubería). Esto degradaría gravemente el rendimiento del sistema si se producen bifurcaciones con frecuencia, que suele ser el caso en los programas reales, por lo que esta solución no está implementada en SweRV EH1.</w:t>
      </w:r>
    </w:p>
    <w:p w14:paraId="57BB488B" w14:textId="77777777" w:rsidR="00947DA8" w:rsidRDefault="00947DA8" w:rsidP="003B78B0"/>
    <w:p w14:paraId="23101B78" w14:textId="52D60416" w:rsidR="00B646EB" w:rsidRDefault="003B78B0" w:rsidP="003B78B0">
      <w:r>
        <w:t xml:space="preserve">Una alternativa es predecir si se tomará la bifurcación o no y comenzar a obtener instrucciones de la ruta predicha. Una vez que la decisión de la bifurcación está disponible, el procesador puede vaciar las instrucciones obtenidas si la predicción fue incorrecta (en cuyo caso se debe pagar una multa por predicción errónea de la bifurcación), o puede continuar con la ejecución de las instrucciones obtenidas cuando la predicción fue correcta (en cuyo caso no hay pérdida de rendimiento). En SweRV EH1 hay disponibles dos predictores de rama (BP), que analizamos en este laboratorio: un </w:t>
      </w:r>
      <w:r w:rsidR="00A3426F" w:rsidRPr="00137B1F">
        <w:rPr>
          <w:b/>
        </w:rPr>
        <w:t xml:space="preserve">predictor de rama ingenuo </w:t>
      </w:r>
      <w:r w:rsidR="00A3426F">
        <w:t xml:space="preserve">, que siempre predice ramas como no tomadas y, por lo tanto, ofrece un rendimiento deficiente sin costo de hardware, y un </w:t>
      </w:r>
      <w:r w:rsidR="00A3426F" w:rsidRPr="00137B1F">
        <w:rPr>
          <w:b/>
        </w:rPr>
        <w:t xml:space="preserve">predictor de rama Gshare </w:t>
      </w:r>
      <w:r w:rsidR="00A3426F">
        <w:t>, que ofrece mayor rendimiento a costa de hardware adicional.</w:t>
      </w:r>
    </w:p>
    <w:p w14:paraId="62FD635C" w14:textId="77777777" w:rsidR="00947DA8" w:rsidRDefault="00947DA8" w:rsidP="00832ACA"/>
    <w:p w14:paraId="07A5696B" w14:textId="371492BB" w:rsidR="00832ACA" w:rsidRDefault="009D54B2" w:rsidP="00832ACA">
      <w:r>
        <w:t xml:space="preserve">En la Sección 2, describimos la ejecución de una instrucción </w:t>
      </w:r>
      <w:r w:rsidR="00B646EB" w:rsidRPr="00B646EB">
        <w:rPr>
          <w:rFonts w:ascii="Courier New" w:hAnsi="Courier New" w:cs="Courier New"/>
        </w:rPr>
        <w:t xml:space="preserve">beq </w:t>
      </w:r>
      <w:r w:rsidR="00B67EE2">
        <w:t xml:space="preserve">en SweRV y luego realizamos algunas simulaciones de ejemplo utilizando el BP ingenuo (este es el escenario típico asumido en libros de texto como </w:t>
      </w:r>
      <w:r w:rsidR="00F2483B">
        <w:rPr>
          <w:i/>
          <w:iCs/>
        </w:rPr>
        <w:t xml:space="preserve">DDCARV </w:t>
      </w:r>
      <w:r w:rsidR="00F2483B">
        <w:t xml:space="preserve">). Luego, en la Sección 3, explicamos </w:t>
      </w:r>
      <w:r w:rsidR="00F2483B">
        <w:lastRenderedPageBreak/>
        <w:t>cómo los riesgos de control se pueden manejar de manera más eficiente utilizando el Gshare Branch Predictor que implementa SweRV EH1.</w:t>
      </w:r>
    </w:p>
    <w:p w14:paraId="31D047B7" w14:textId="1D403CAA" w:rsidR="001E0AB6" w:rsidRDefault="001E0AB6" w:rsidP="001E0AB6">
      <w:pPr>
        <w:rPr>
          <w:rFonts w:cs="Arial"/>
        </w:rPr>
      </w:pPr>
    </w:p>
    <w:p w14:paraId="0EE9701B" w14:textId="22791C34" w:rsidR="007A2E9C" w:rsidRDefault="007A2E9C" w:rsidP="0043446E">
      <w:pPr>
        <w:rPr>
          <w:rFonts w:cs="Arial"/>
        </w:rPr>
      </w:pPr>
    </w:p>
    <w:p w14:paraId="51AA0C5B" w14:textId="5EA5D114" w:rsidR="0043446E" w:rsidRPr="005B0C3C" w:rsidRDefault="0043446E" w:rsidP="0043446E">
      <w:pPr>
        <w:pStyle w:val="Heading1"/>
        <w:numPr>
          <w:ilvl w:val="0"/>
          <w:numId w:val="1"/>
        </w:numPr>
        <w:shd w:val="clear" w:color="auto" w:fill="000000" w:themeFill="text1"/>
        <w:spacing w:before="0"/>
        <w:rPr>
          <w:color w:val="FFFFFF" w:themeColor="background1"/>
        </w:rPr>
      </w:pPr>
      <w:r>
        <w:rPr>
          <w:color w:val="FFFFFF" w:themeColor="background1"/>
        </w:rPr>
        <w:t xml:space="preserve">EJECUCIÓN DE LA INSTRUCCIÓN </w:t>
      </w:r>
      <w:r w:rsidR="00C16B65">
        <w:rPr>
          <w:rFonts w:ascii="Courier New" w:hAnsi="Courier New" w:cs="Courier New"/>
          <w:color w:val="FFFFFF" w:themeColor="background1"/>
          <w:sz w:val="28"/>
        </w:rPr>
        <w:t xml:space="preserve">beq </w:t>
      </w:r>
      <w:r>
        <w:rPr>
          <w:color w:val="FFFFFF" w:themeColor="background1"/>
        </w:rPr>
        <w:t>Y CÁLCULO POR PC</w:t>
      </w:r>
    </w:p>
    <w:p w14:paraId="03A8E8F0" w14:textId="77777777" w:rsidR="0043446E" w:rsidRDefault="0043446E" w:rsidP="0043446E">
      <w:pPr>
        <w:rPr>
          <w:rFonts w:cs="Arial"/>
        </w:rPr>
      </w:pPr>
    </w:p>
    <w:p w14:paraId="2937C010" w14:textId="2BBA5AAC" w:rsidR="00B63F02" w:rsidRDefault="0043446E" w:rsidP="00B63F02">
      <w:pPr>
        <w:rPr>
          <w:iCs/>
        </w:rPr>
      </w:pPr>
      <w:r>
        <w:rPr>
          <w:iCs/>
        </w:rPr>
        <w:t xml:space="preserve">En esta sección analizamos la ejecución de una instrucción </w:t>
      </w:r>
      <w:r>
        <w:rPr>
          <w:rFonts w:ascii="Courier New" w:hAnsi="Courier New" w:cs="Courier New"/>
          <w:iCs/>
        </w:rPr>
        <w:t xml:space="preserve">beq </w:t>
      </w:r>
      <w:r>
        <w:rPr>
          <w:iCs/>
        </w:rPr>
        <w:t xml:space="preserve">en SweRV EH1. Primero, en la Sección 2.A, explicamos cómo se ejecutan las instrucciones </w:t>
      </w:r>
      <w:r w:rsidR="00137B1F" w:rsidRPr="00137B1F">
        <w:rPr>
          <w:rFonts w:ascii="Courier New" w:hAnsi="Courier New" w:cs="Courier New"/>
          <w:iCs/>
        </w:rPr>
        <w:t xml:space="preserve">beq </w:t>
      </w:r>
      <w:r w:rsidR="00137B1F">
        <w:rPr>
          <w:iCs/>
        </w:rPr>
        <w:t xml:space="preserve">en la etapa EX1 y cómo se calculan la Dirección de búsqueda y la Dirección de búsqueda siguiente en la etapa FC1 </w:t>
      </w:r>
      <w:r w:rsidR="00F4070C">
        <w:t xml:space="preserve">(esto completa la explicación de la etapa FC1 que comenzamos en la Sección 2 .Bi de Lab 11) </w:t>
      </w:r>
      <w:r w:rsidR="00947DA8">
        <w:rPr>
          <w:iCs/>
        </w:rPr>
        <w:t xml:space="preserve">. Aunque la figura incluida ( </w:t>
      </w:r>
      <w:r w:rsidR="00F4070C">
        <w:fldChar w:fldCharType="begin"/>
      </w:r>
      <w:r w:rsidR="00F4070C">
        <w:instrText xml:space="preserve"> REF _Ref67430576 \h </w:instrText>
      </w:r>
      <w:r w:rsidR="00F4070C">
        <w:fldChar w:fldCharType="separate"/>
      </w:r>
      <w:r w:rsidR="00F4070C">
        <w:t xml:space="preserve">Figura </w:t>
      </w:r>
      <w:r w:rsidR="00F4070C">
        <w:rPr>
          <w:noProof/>
        </w:rPr>
        <w:t xml:space="preserve">1 </w:t>
      </w:r>
      <w:r w:rsidR="00F4070C">
        <w:fldChar w:fldCharType="end"/>
      </w:r>
      <w:r w:rsidR="00F4070C">
        <w:rPr>
          <w:iCs/>
        </w:rPr>
        <w:t xml:space="preserve">) y la mayoría de las descripciones son válidas para cualquier instrucción, nos enfocamos en la ejecución de una instrucción </w:t>
      </w:r>
      <w:r w:rsidR="00F4070C">
        <w:rPr>
          <w:rFonts w:ascii="Courier New" w:hAnsi="Courier New" w:cs="Courier New"/>
          <w:iCs/>
        </w:rPr>
        <w:t xml:space="preserve">beq </w:t>
      </w:r>
      <w:r w:rsidR="00F4070C">
        <w:rPr>
          <w:iCs/>
        </w:rPr>
        <w:t xml:space="preserve">en una configuración de procesador que usa el BP ingenuo donde las bifurcaciones siempre se predicen como </w:t>
      </w:r>
      <w:r w:rsidR="00137B1F" w:rsidRPr="00137B1F">
        <w:rPr>
          <w:i/>
          <w:iCs/>
        </w:rPr>
        <w:t xml:space="preserve">no tomadas </w:t>
      </w:r>
      <w:r w:rsidR="00A24617">
        <w:rPr>
          <w:iCs/>
        </w:rPr>
        <w:t xml:space="preserve">(como se hace en DDCARV o en PaHe). Luego, en la Sección 2.B, realizamos algunos experimentos para ejemplificar estos conceptos. Una vez más, para estos experimentos, </w:t>
      </w:r>
      <w:r w:rsidR="00B63F02">
        <w:t xml:space="preserve">desactivamos el uso del predictor de rama y, en su lugar, usamos una predicción </w:t>
      </w:r>
      <w:r w:rsidR="00B63F02" w:rsidRPr="00EB5DF2">
        <w:rPr>
          <w:i/>
        </w:rPr>
        <w:t xml:space="preserve">no tomada </w:t>
      </w:r>
      <w:r w:rsidR="00B63F02">
        <w:t xml:space="preserve">para todas las ramas condicionales (es decir, lo que hemos llamado </w:t>
      </w:r>
      <w:r w:rsidR="00960BED">
        <w:rPr>
          <w:iCs/>
        </w:rPr>
        <w:t xml:space="preserve">BP ingenuo </w:t>
      </w:r>
      <w:r w:rsidR="00960BED">
        <w:t>).</w:t>
      </w:r>
    </w:p>
    <w:p w14:paraId="0CB500B2" w14:textId="03A82770" w:rsidR="00AA3C29" w:rsidRDefault="00AA3C29" w:rsidP="00EB5DF2"/>
    <w:p w14:paraId="64FDAD75" w14:textId="12DA1CEA" w:rsidR="00AA3C29" w:rsidRDefault="00590061" w:rsidP="0074446F">
      <w:pPr>
        <w:pStyle w:val="ListParagraph"/>
        <w:numPr>
          <w:ilvl w:val="0"/>
          <w:numId w:val="35"/>
        </w:numPr>
      </w:pPr>
      <w:r>
        <w:rPr>
          <w:rFonts w:cs="Arial"/>
          <w:b/>
          <w:bCs/>
          <w:sz w:val="28"/>
          <w:szCs w:val="28"/>
        </w:rPr>
        <w:t>explicación teórica</w:t>
      </w:r>
    </w:p>
    <w:p w14:paraId="7644D96C" w14:textId="77777777" w:rsidR="00EE74C8" w:rsidRDefault="00EE74C8" w:rsidP="00B57579"/>
    <w:p w14:paraId="7F46F2E6" w14:textId="6A127E10" w:rsidR="00D01F90" w:rsidRDefault="0020086A" w:rsidP="00B57579">
      <w:pPr>
        <w:rPr>
          <w:iCs/>
        </w:rPr>
      </w:pPr>
      <w:r>
        <w:fldChar w:fldCharType="begin"/>
      </w:r>
      <w:r>
        <w:instrText xml:space="preserve"> REF _Ref67430576 \h </w:instrText>
      </w:r>
      <w:r>
        <w:fldChar w:fldCharType="separate"/>
      </w:r>
      <w:r w:rsidR="00AC2140">
        <w:t xml:space="preserve">La Figura </w:t>
      </w:r>
      <w:r w:rsidR="00AC2140">
        <w:rPr>
          <w:noProof/>
        </w:rPr>
        <w:t xml:space="preserve">1 </w:t>
      </w:r>
      <w:r>
        <w:fldChar w:fldCharType="end"/>
      </w:r>
      <w:r w:rsidR="00B57579">
        <w:rPr>
          <w:iCs/>
        </w:rPr>
        <w:t xml:space="preserve">muestra las estructuras principales en la etapa FC1 que se utilizan para determinar la </w:t>
      </w:r>
      <w:r w:rsidR="00BC15E5" w:rsidRPr="006A62B9">
        <w:rPr>
          <w:b/>
        </w:rPr>
        <w:t xml:space="preserve">Dirección de captura </w:t>
      </w:r>
      <w:r w:rsidR="00BC15E5">
        <w:t xml:space="preserve">(que es el valor en el Contador de programa (PC), definido en DDCARV como un registro que contiene la dirección de memoria de la instrucción actual) y la </w:t>
      </w:r>
      <w:r w:rsidR="00BC15E5" w:rsidRPr="006A62B9">
        <w:rPr>
          <w:b/>
        </w:rPr>
        <w:t xml:space="preserve">Siguiente Fetch Address </w:t>
      </w:r>
      <w:r w:rsidR="00BC15E5">
        <w:t xml:space="preserve">(que es el valor utilizado para actualizar la PC al final de cada ciclo). La figura también </w:t>
      </w:r>
      <w:r w:rsidR="007534C9">
        <w:rPr>
          <w:iCs/>
        </w:rPr>
        <w:t xml:space="preserve">muestra las estructuras necesarias para ejecutar una instrucción </w:t>
      </w:r>
      <w:r w:rsidR="001B4DC4" w:rsidRPr="001B4DC4">
        <w:rPr>
          <w:rFonts w:ascii="Courier New" w:hAnsi="Courier New" w:cs="Courier New"/>
          <w:iCs/>
        </w:rPr>
        <w:t xml:space="preserve">beq </w:t>
      </w:r>
      <w:r w:rsidR="002F5C16">
        <w:rPr>
          <w:iCs/>
        </w:rPr>
        <w:t>en la etapa EX1 (la mayor parte del hardware que se muestra también se usa en la ejecución de otras instrucciones de bifurcación). Como en otros laboratorios, los nombres de las señales que se usan en la figura son los nombres reales que se usan en los módulos Verilog del procesador SweRV EH1.</w:t>
      </w:r>
    </w:p>
    <w:p w14:paraId="11B05691" w14:textId="3EB63C8C" w:rsidR="00D01F90" w:rsidRDefault="00D01F90" w:rsidP="00B57579">
      <w:pPr>
        <w:rPr>
          <w:iCs/>
        </w:rPr>
      </w:pPr>
    </w:p>
    <w:p w14:paraId="1663F10D" w14:textId="680D4F48" w:rsidR="004D503D" w:rsidRPr="004D503D" w:rsidRDefault="004D503D" w:rsidP="004D503D">
      <w:pPr>
        <w:pStyle w:val="ListParagraph"/>
        <w:numPr>
          <w:ilvl w:val="0"/>
          <w:numId w:val="32"/>
        </w:numPr>
        <w:rPr>
          <w:rFonts w:cs="Arial"/>
          <w:b/>
          <w:bCs/>
          <w:sz w:val="24"/>
        </w:rPr>
      </w:pPr>
      <w:r w:rsidRPr="004D503D">
        <w:rPr>
          <w:b/>
          <w:sz w:val="24"/>
        </w:rPr>
        <w:t>Obtener cómputo de dirección</w:t>
      </w:r>
    </w:p>
    <w:p w14:paraId="6D81B633" w14:textId="77777777" w:rsidR="004D503D" w:rsidRDefault="004D503D" w:rsidP="00393FD0">
      <w:pPr>
        <w:rPr>
          <w:b/>
          <w:sz w:val="24"/>
        </w:rPr>
      </w:pPr>
    </w:p>
    <w:p w14:paraId="42EFA33D" w14:textId="4D1AED67" w:rsidR="00393FD0" w:rsidRPr="006A62B9" w:rsidRDefault="009920C7" w:rsidP="00393FD0">
      <w:pPr>
        <w:rPr>
          <w:iCs/>
        </w:rPr>
      </w:pPr>
      <w:r>
        <w:t xml:space="preserve">Como se muestra en la </w:t>
      </w:r>
      <w:r>
        <w:fldChar w:fldCharType="begin"/>
      </w:r>
      <w:r>
        <w:instrText xml:space="preserve"> REF _Ref67430576 \h </w:instrText>
      </w:r>
      <w:r>
        <w:fldChar w:fldCharType="separate"/>
      </w:r>
      <w:r w:rsidR="00AC2140">
        <w:t xml:space="preserve">Figura </w:t>
      </w:r>
      <w:r w:rsidR="00AC2140">
        <w:rPr>
          <w:noProof/>
        </w:rPr>
        <w:t xml:space="preserve">1 </w:t>
      </w:r>
      <w:r>
        <w:fldChar w:fldCharType="end"/>
      </w:r>
      <w:r>
        <w:t xml:space="preserve">, la etapa FC1 incluye dos multiplexores: un multiplexor 2:1 que produce la dirección de captura en </w:t>
      </w:r>
      <w:r w:rsidR="006A62B9" w:rsidRPr="006A62B9">
        <w:rPr>
          <w:rFonts w:ascii="Courier New" w:hAnsi="Courier New" w:cs="Courier New"/>
        </w:rPr>
        <w:t xml:space="preserve">ifc_fetch_addr_f1[31:1] </w:t>
      </w:r>
      <w:r w:rsidR="006A62B9">
        <w:t xml:space="preserve">y un multiplexor 5:1 que calcula la siguiente dirección de captura y la coloca en la señal </w:t>
      </w:r>
      <w:r w:rsidR="006A62B9" w:rsidRPr="00096F6A">
        <w:rPr>
          <w:rFonts w:ascii="Courier New" w:hAnsi="Courier New" w:cs="Courier New"/>
        </w:rPr>
        <w:t xml:space="preserve">fetch_addr_bf[ 31:1] </w:t>
      </w:r>
      <w:r w:rsidRPr="006A62B9">
        <w:t>.</w:t>
      </w:r>
    </w:p>
    <w:p w14:paraId="7E563B11" w14:textId="02455348" w:rsidR="00393FD0" w:rsidRDefault="00393FD0" w:rsidP="00C60502"/>
    <w:p w14:paraId="5754D083" w14:textId="0512B7DF" w:rsidR="00C60502" w:rsidRDefault="00C60502" w:rsidP="00C60502">
      <w:pPr>
        <w:pStyle w:val="ListParagraph"/>
        <w:numPr>
          <w:ilvl w:val="0"/>
          <w:numId w:val="31"/>
        </w:numPr>
      </w:pPr>
      <w:r w:rsidRPr="009920C7">
        <w:rPr>
          <w:b/>
          <w:u w:val="single"/>
        </w:rPr>
        <w:t xml:space="preserve">Multiplexor 2:1 </w:t>
      </w:r>
      <w:r w:rsidR="009920C7" w:rsidRPr="009920C7">
        <w:t xml:space="preserve">: produce la señal </w:t>
      </w:r>
      <w:r w:rsidRPr="00096F6A">
        <w:rPr>
          <w:rFonts w:ascii="Courier New" w:hAnsi="Courier New" w:cs="Courier New"/>
        </w:rPr>
        <w:t xml:space="preserve">ifc_fetch_address_f1[31:1] </w:t>
      </w:r>
      <w:r w:rsidR="00E975A2">
        <w:t>, la dirección de memoria de la instrucción obtenida en el ciclo actual que, como analizamos en la Figura 3 de la práctica de laboratorio 11, se proporciona al controlador de memoria para leer los 128 bits. paquete de instrucciones de la caché de instrucciones. Las dos entradas a este multiplexor son:</w:t>
      </w:r>
    </w:p>
    <w:p w14:paraId="6BD01205" w14:textId="77777777" w:rsidR="00C60502" w:rsidRDefault="00C60502" w:rsidP="00C60502">
      <w:pPr>
        <w:pStyle w:val="ListParagraph"/>
        <w:ind w:left="1440"/>
      </w:pPr>
    </w:p>
    <w:p w14:paraId="28504141" w14:textId="3A24A3C1" w:rsidR="00C60502" w:rsidRDefault="00C60502" w:rsidP="00C60502">
      <w:pPr>
        <w:pStyle w:val="ListParagraph"/>
        <w:numPr>
          <w:ilvl w:val="1"/>
          <w:numId w:val="31"/>
        </w:numPr>
      </w:pPr>
      <w:r>
        <w:t xml:space="preserve">La dirección de destino de la rama ( </w:t>
      </w:r>
      <w:r w:rsidR="005E2CFB" w:rsidRPr="00096F6A">
        <w:rPr>
          <w:rFonts w:ascii="Courier New" w:hAnsi="Courier New" w:cs="Courier New"/>
        </w:rPr>
        <w:t xml:space="preserve">exu_flush_path_final[31:1] </w:t>
      </w:r>
      <w:r w:rsidR="005E2CFB" w:rsidRPr="005E2CFB">
        <w:rPr>
          <w:rFonts w:cs="Arial"/>
        </w:rPr>
        <w:t xml:space="preserve">) </w:t>
      </w:r>
      <w:r>
        <w:t>calculada en la etapa EX1, como analizaremos a continuación.</w:t>
      </w:r>
    </w:p>
    <w:p w14:paraId="29E422C5" w14:textId="77777777" w:rsidR="00C60502" w:rsidRDefault="00C60502" w:rsidP="00C60502">
      <w:pPr>
        <w:pStyle w:val="ListParagraph"/>
        <w:ind w:left="1440"/>
      </w:pPr>
    </w:p>
    <w:p w14:paraId="3016B656" w14:textId="2AAAF05E" w:rsidR="00C60502" w:rsidRDefault="009920C7" w:rsidP="00233424">
      <w:pPr>
        <w:pStyle w:val="ListParagraph"/>
        <w:numPr>
          <w:ilvl w:val="1"/>
          <w:numId w:val="31"/>
        </w:numPr>
      </w:pPr>
      <w:r>
        <w:t xml:space="preserve">La siguiente dirección de búsqueda ( </w:t>
      </w:r>
      <w:r w:rsidR="00233424">
        <w:rPr>
          <w:rFonts w:ascii="Courier New" w:hAnsi="Courier New" w:cs="Courier New"/>
        </w:rPr>
        <w:t xml:space="preserve">ifc_fetch_addr_f1_raw[31:1] </w:t>
      </w:r>
      <w:r w:rsidR="00233424">
        <w:t xml:space="preserve">), calculada y registrada en el ciclo anterior como la salida del multiplexor 5:1 incluida en esta etapa y analizada a continuación ( </w:t>
      </w:r>
      <w:r w:rsidR="009462EA">
        <w:rPr>
          <w:rFonts w:ascii="Courier New" w:hAnsi="Courier New" w:cs="Courier New"/>
        </w:rPr>
        <w:t xml:space="preserve">fetch_addr_bf[31:1] </w:t>
      </w:r>
      <w:r w:rsidR="00A50E6A">
        <w:t>).</w:t>
      </w:r>
    </w:p>
    <w:p w14:paraId="3898A515" w14:textId="37708FA4" w:rsidR="00C60502" w:rsidRDefault="00C60502" w:rsidP="00C60502"/>
    <w:p w14:paraId="1FEC9EEC" w14:textId="265C83B1" w:rsidR="00A50E6A" w:rsidRDefault="00A50E6A" w:rsidP="005E2CFB">
      <w:pPr>
        <w:ind w:left="720"/>
      </w:pPr>
      <w:r>
        <w:lastRenderedPageBreak/>
        <w:t xml:space="preserve">La señal de control de este multiplexor se llama </w:t>
      </w:r>
      <w:r w:rsidRPr="00A50E6A">
        <w:rPr>
          <w:rFonts w:ascii="Courier New" w:hAnsi="Courier New" w:cs="Courier New"/>
        </w:rPr>
        <w:t xml:space="preserve">exu_flush_final </w:t>
      </w:r>
      <w:r>
        <w:t xml:space="preserve">y se proporciona desde la etapa Execute. Si la recuperación debe ocurrir desde la dirección de destino de la </w:t>
      </w:r>
      <w:r w:rsidR="00CB4FFF">
        <w:t>bifurcación</w:t>
      </w:r>
      <w:r>
        <w:t xml:space="preserve">, </w:t>
      </w:r>
      <w:r w:rsidRPr="00A50E6A">
        <w:rPr>
          <w:rFonts w:ascii="Courier New" w:hAnsi="Courier New" w:cs="Courier New"/>
        </w:rPr>
        <w:t xml:space="preserve">exu_flush_final </w:t>
      </w:r>
      <w:r>
        <w:t xml:space="preserve">= 1 y </w:t>
      </w:r>
      <w:r w:rsidR="009462EA" w:rsidRPr="00096F6A">
        <w:rPr>
          <w:rFonts w:ascii="Courier New" w:hAnsi="Courier New" w:cs="Courier New"/>
        </w:rPr>
        <w:t xml:space="preserve">exu_flush_path_final[31:1] </w:t>
      </w:r>
      <w:r w:rsidR="009462EA">
        <w:t xml:space="preserve">se usa como la dirección de recuperación; de lo contrario </w:t>
      </w:r>
      <w:r w:rsidRPr="00A50E6A">
        <w:rPr>
          <w:rFonts w:ascii="Courier New" w:hAnsi="Courier New" w:cs="Courier New"/>
        </w:rPr>
        <w:t xml:space="preserve">, exu_flush_final </w:t>
      </w:r>
      <w:r w:rsidR="00193A65">
        <w:t xml:space="preserve">= 0 y </w:t>
      </w:r>
      <w:r w:rsidR="00233424">
        <w:rPr>
          <w:rFonts w:ascii="Courier New" w:hAnsi="Courier New" w:cs="Courier New"/>
        </w:rPr>
        <w:t xml:space="preserve">ifc_fetch_addr_f1_raw[31:1] </w:t>
      </w:r>
      <w:r w:rsidR="009920C7">
        <w:t>se utiliza como dirección de obtención.</w:t>
      </w:r>
    </w:p>
    <w:p w14:paraId="1FB7391C" w14:textId="087CC40D" w:rsidR="00A50E6A" w:rsidRDefault="00A50E6A" w:rsidP="005E2CFB">
      <w:pPr>
        <w:ind w:left="720"/>
      </w:pPr>
    </w:p>
    <w:p w14:paraId="7443624A" w14:textId="60A887C7" w:rsidR="005E2CFB" w:rsidRDefault="005E2CFB" w:rsidP="005E2CFB">
      <w:pPr>
        <w:ind w:left="720"/>
      </w:pPr>
      <w:r>
        <w:t>Tenga en cuenta que en los procesadores explicados en DDCARV se utiliza un multiplexor 2:1 análogo para actualizar la PC en cada ciclo.</w:t>
      </w:r>
    </w:p>
    <w:p w14:paraId="38303C86" w14:textId="77777777" w:rsidR="005E2CFB" w:rsidRDefault="005E2CFB" w:rsidP="00C60502"/>
    <w:p w14:paraId="4D24E832" w14:textId="51452EBF" w:rsidR="00393FD0" w:rsidRPr="00887052" w:rsidRDefault="00393FD0" w:rsidP="00393FD0">
      <w:pPr>
        <w:pStyle w:val="ListParagraph"/>
        <w:numPr>
          <w:ilvl w:val="0"/>
          <w:numId w:val="31"/>
        </w:numPr>
      </w:pPr>
      <w:r w:rsidRPr="009920C7">
        <w:rPr>
          <w:b/>
          <w:u w:val="single"/>
        </w:rPr>
        <w:t xml:space="preserve">Multiplexor 5:1 </w:t>
      </w:r>
      <w:r w:rsidR="009920C7">
        <w:t xml:space="preserve">: produce la señal </w:t>
      </w:r>
      <w:r w:rsidRPr="00096F6A">
        <w:rPr>
          <w:rFonts w:ascii="Courier New" w:hAnsi="Courier New" w:cs="Courier New"/>
        </w:rPr>
        <w:t xml:space="preserve">fetch_addr_bf[31:1] </w:t>
      </w:r>
      <w:r w:rsidR="001B4DF6">
        <w:rPr>
          <w:rFonts w:cs="Arial"/>
        </w:rPr>
        <w:t>, la dirección proviene de una de las siguientes cinco fuentes:</w:t>
      </w:r>
    </w:p>
    <w:p w14:paraId="1BECAB18" w14:textId="77777777" w:rsidR="00393FD0" w:rsidRDefault="00393FD0" w:rsidP="00393FD0">
      <w:pPr>
        <w:pStyle w:val="ListParagraph"/>
        <w:ind w:left="1440"/>
      </w:pPr>
    </w:p>
    <w:p w14:paraId="616C84E5" w14:textId="591DEACE" w:rsidR="00393FD0" w:rsidRDefault="00393FD0" w:rsidP="00B01980">
      <w:pPr>
        <w:pStyle w:val="ListParagraph"/>
        <w:numPr>
          <w:ilvl w:val="1"/>
          <w:numId w:val="31"/>
        </w:numPr>
      </w:pPr>
      <w:r>
        <w:t xml:space="preserve">La dirección de búsqueda ( </w:t>
      </w:r>
      <w:r w:rsidRPr="002B06A3">
        <w:rPr>
          <w:rFonts w:ascii="Courier New" w:hAnsi="Courier New" w:cs="Courier New"/>
        </w:rPr>
        <w:t xml:space="preserve">ifc_fetch_addr_f1 </w:t>
      </w:r>
      <w:r>
        <w:t>), que se usa en algunos casos cuando la PC permanece igual de un ciclo al siguiente.</w:t>
      </w:r>
    </w:p>
    <w:p w14:paraId="1B33227B" w14:textId="77777777" w:rsidR="00393FD0" w:rsidRDefault="00393FD0" w:rsidP="00393FD0">
      <w:pPr>
        <w:pStyle w:val="ListParagraph"/>
        <w:ind w:left="1440"/>
      </w:pPr>
    </w:p>
    <w:p w14:paraId="13BE81A2" w14:textId="71C8BC83" w:rsidR="00393FD0" w:rsidRDefault="00393FD0" w:rsidP="00393FD0">
      <w:pPr>
        <w:pStyle w:val="ListParagraph"/>
        <w:numPr>
          <w:ilvl w:val="1"/>
          <w:numId w:val="31"/>
        </w:numPr>
      </w:pPr>
      <w:r>
        <w:t xml:space="preserve">La siguiente dirección secuencial ( </w:t>
      </w:r>
      <w:r w:rsidRPr="002B06A3">
        <w:rPr>
          <w:rFonts w:ascii="Courier New" w:hAnsi="Courier New" w:cs="Courier New"/>
        </w:rPr>
        <w:t xml:space="preserve">fetch_addr_next </w:t>
      </w:r>
      <w:r>
        <w:t xml:space="preserve">), que se calcula como la dirección de obtención ( </w:t>
      </w:r>
      <w:r w:rsidR="00C709F8" w:rsidRPr="002B06A3">
        <w:rPr>
          <w:rFonts w:ascii="Courier New" w:hAnsi="Courier New" w:cs="Courier New"/>
        </w:rPr>
        <w:t xml:space="preserve">ifc_fetch_addr_f1 </w:t>
      </w:r>
      <w:r w:rsidR="00C709F8">
        <w:t>) + 16, y que apunta al siguiente paquete de 128 bits.</w:t>
      </w:r>
    </w:p>
    <w:p w14:paraId="0E7FD921" w14:textId="77777777" w:rsidR="00393FD0" w:rsidRDefault="00393FD0" w:rsidP="00393FD0">
      <w:pPr>
        <w:pStyle w:val="ListParagraph"/>
        <w:ind w:left="1440"/>
      </w:pPr>
    </w:p>
    <w:p w14:paraId="59B98015" w14:textId="75983643" w:rsidR="00393FD0" w:rsidRDefault="00393FD0" w:rsidP="00393FD0">
      <w:pPr>
        <w:pStyle w:val="ListParagraph"/>
        <w:numPr>
          <w:ilvl w:val="1"/>
          <w:numId w:val="31"/>
        </w:numPr>
      </w:pPr>
      <w:r>
        <w:t xml:space="preserve">La dirección pronosticada por el búfer de destino de rama ( </w:t>
      </w:r>
      <w:r w:rsidRPr="002B06A3">
        <w:rPr>
          <w:rFonts w:ascii="Courier New" w:hAnsi="Courier New" w:cs="Courier New"/>
        </w:rPr>
        <w:t xml:space="preserve">ifc_bp_btb_target_f2 </w:t>
      </w:r>
      <w:r>
        <w:t>), que es una de las estructuras principales del predictor de rama, y que se utiliza como dirección de obtención cuando se predice que se tomará una rama.</w:t>
      </w:r>
    </w:p>
    <w:p w14:paraId="3C738F34" w14:textId="77777777" w:rsidR="00393FD0" w:rsidRDefault="00393FD0" w:rsidP="00393FD0">
      <w:pPr>
        <w:pStyle w:val="ListParagraph"/>
        <w:ind w:left="1440"/>
      </w:pPr>
    </w:p>
    <w:p w14:paraId="24864387" w14:textId="0B15AA61" w:rsidR="00393FD0" w:rsidRDefault="005B14D8" w:rsidP="00943992">
      <w:pPr>
        <w:pStyle w:val="ListParagraph"/>
        <w:numPr>
          <w:ilvl w:val="1"/>
          <w:numId w:val="31"/>
        </w:numPr>
      </w:pPr>
      <w:r>
        <w:t xml:space="preserve">Dos señales de entrada más ( </w:t>
      </w:r>
      <w:r w:rsidR="00393FD0">
        <w:rPr>
          <w:rFonts w:ascii="Courier New" w:hAnsi="Courier New" w:cs="Courier New"/>
        </w:rPr>
        <w:t xml:space="preserve">miss_addr </w:t>
      </w:r>
      <w:r w:rsidR="00943992">
        <w:t xml:space="preserve">y </w:t>
      </w:r>
      <w:r w:rsidR="00393FD0">
        <w:rPr>
          <w:rFonts w:ascii="Courier New" w:hAnsi="Courier New" w:cs="Courier New"/>
        </w:rPr>
        <w:t xml:space="preserve">exu_flush_path_final </w:t>
      </w:r>
      <w:r>
        <w:t xml:space="preserve">) que corresponden al </w:t>
      </w:r>
      <w:r w:rsidR="00D93479" w:rsidRPr="00D93479">
        <w:rPr>
          <w:i/>
        </w:rPr>
        <w:t xml:space="preserve">miss path </w:t>
      </w:r>
      <w:r w:rsidR="00D93479">
        <w:t xml:space="preserve">y al </w:t>
      </w:r>
      <w:r w:rsidR="00D93479" w:rsidRPr="00D93479">
        <w:rPr>
          <w:i/>
        </w:rPr>
        <w:t xml:space="preserve">flush path </w:t>
      </w:r>
      <w:r w:rsidR="00D93479">
        <w:t>respectivamente, pero que no analizamos en este laboratorio.</w:t>
      </w:r>
    </w:p>
    <w:p w14:paraId="4DD9534E" w14:textId="77777777" w:rsidR="00393FD0" w:rsidRDefault="00393FD0" w:rsidP="00393FD0">
      <w:pPr>
        <w:pStyle w:val="ListParagraph"/>
        <w:ind w:left="720"/>
      </w:pPr>
    </w:p>
    <w:p w14:paraId="529FC9EF" w14:textId="6BC5C71C" w:rsidR="005C2BBD" w:rsidRDefault="00393FD0" w:rsidP="009A23BE">
      <w:pPr>
        <w:pStyle w:val="ListParagraph"/>
        <w:ind w:left="720"/>
      </w:pPr>
      <w:r>
        <w:t xml:space="preserve">La señal proporcionada por este multiplexor ( </w:t>
      </w:r>
      <w:r w:rsidR="00CC2E51" w:rsidRPr="00096F6A">
        <w:rPr>
          <w:rFonts w:ascii="Courier New" w:hAnsi="Courier New" w:cs="Courier New"/>
        </w:rPr>
        <w:t xml:space="preserve">fetch_addr_bf[31:1] </w:t>
      </w:r>
      <w:r w:rsidR="00CC2E51">
        <w:t>) se registra y se utiliza en el siguiente ciclo como entrada al multiplexor 2:1 analizado anteriormente.</w:t>
      </w:r>
    </w:p>
    <w:p w14:paraId="0EDFB039" w14:textId="03FA7375" w:rsidR="00943992" w:rsidRDefault="00943992" w:rsidP="009A23BE">
      <w:pPr>
        <w:pStyle w:val="ListParagraph"/>
        <w:ind w:left="720"/>
      </w:pPr>
    </w:p>
    <w:p w14:paraId="3A2BF38C" w14:textId="18A1818F" w:rsidR="00943992" w:rsidRPr="006C3A1B" w:rsidRDefault="00943992" w:rsidP="009A23BE">
      <w:pPr>
        <w:pStyle w:val="ListParagraph"/>
        <w:ind w:left="720"/>
      </w:pPr>
      <w:r>
        <w:t>Tenga en cuenta que este multiplexor 5:1 no existe en los procesadores de DDCARV, que tienen diseños más simples.</w:t>
      </w:r>
    </w:p>
    <w:p w14:paraId="71FB8DB3" w14:textId="77777777" w:rsidR="004D503D" w:rsidRDefault="004D503D" w:rsidP="00B57579">
      <w:pPr>
        <w:rPr>
          <w:iCs/>
        </w:rPr>
      </w:pPr>
    </w:p>
    <w:p w14:paraId="3E2BB384" w14:textId="03CF850F" w:rsidR="004D503D" w:rsidRPr="004D503D" w:rsidRDefault="004D503D" w:rsidP="004D503D">
      <w:pPr>
        <w:pStyle w:val="ListParagraph"/>
        <w:numPr>
          <w:ilvl w:val="0"/>
          <w:numId w:val="32"/>
        </w:numPr>
        <w:rPr>
          <w:rFonts w:cs="Arial"/>
          <w:b/>
          <w:bCs/>
          <w:sz w:val="24"/>
        </w:rPr>
      </w:pPr>
      <w:r>
        <w:rPr>
          <w:b/>
          <w:sz w:val="24"/>
        </w:rPr>
        <w:t xml:space="preserve">Ejecución de la Instrucción </w:t>
      </w:r>
      <w:r w:rsidRPr="002A19D2">
        <w:rPr>
          <w:rFonts w:ascii="Courier New" w:hAnsi="Courier New" w:cs="Courier New"/>
          <w:b/>
          <w:sz w:val="24"/>
        </w:rPr>
        <w:t>beq</w:t>
      </w:r>
    </w:p>
    <w:p w14:paraId="470EA34F" w14:textId="77777777" w:rsidR="004D503D" w:rsidRDefault="004D503D" w:rsidP="00B57579">
      <w:pPr>
        <w:rPr>
          <w:iCs/>
        </w:rPr>
      </w:pPr>
    </w:p>
    <w:p w14:paraId="1A99BACD" w14:textId="0136D5AF" w:rsidR="00014207" w:rsidRDefault="001B4DF6" w:rsidP="00B57579">
      <w:pPr>
        <w:rPr>
          <w:iCs/>
        </w:rPr>
      </w:pPr>
      <w:r>
        <w:rPr>
          <w:iCs/>
        </w:rPr>
        <w:t xml:space="preserve">Una </w:t>
      </w:r>
      <w:r w:rsidR="000D782B">
        <w:rPr>
          <w:iCs/>
        </w:rPr>
        <w:t xml:space="preserve">bifurcación </w:t>
      </w:r>
      <w:r w:rsidR="000D782B">
        <w:t xml:space="preserve">condicional debe calcular la dirección de destino de la bifurcación y probar si se cumple la condición. </w:t>
      </w:r>
      <w:r w:rsidR="000D782B">
        <w:rPr>
          <w:iCs/>
        </w:rPr>
        <w:t xml:space="preserve">Específicamente, en el caso de SweRV EH1 (ver </w:t>
      </w:r>
      <w:r w:rsidR="0020086A">
        <w:fldChar w:fldCharType="begin"/>
      </w:r>
      <w:r w:rsidR="0020086A">
        <w:instrText xml:space="preserve"> REF _Ref67430576 \h </w:instrText>
      </w:r>
      <w:r w:rsidR="0020086A">
        <w:fldChar w:fldCharType="separate"/>
      </w:r>
      <w:r w:rsidR="00AC2140">
        <w:t xml:space="preserve">Figura </w:t>
      </w:r>
      <w:r w:rsidR="00AC2140">
        <w:rPr>
          <w:noProof/>
        </w:rPr>
        <w:t xml:space="preserve">1 </w:t>
      </w:r>
      <w:r w:rsidR="0020086A">
        <w:fldChar w:fldCharType="end"/>
      </w:r>
      <w:r w:rsidR="00014207">
        <w:t xml:space="preserve">) </w:t>
      </w:r>
      <w:r w:rsidR="00014207">
        <w:rPr>
          <w:iCs/>
        </w:rPr>
        <w:t>:</w:t>
      </w:r>
    </w:p>
    <w:p w14:paraId="3FF7B70A" w14:textId="0C6CB381" w:rsidR="00263E37" w:rsidRPr="00942C8E" w:rsidRDefault="00263E37" w:rsidP="00942C8E">
      <w:pPr>
        <w:rPr>
          <w:iCs/>
        </w:rPr>
      </w:pPr>
    </w:p>
    <w:p w14:paraId="1D35D167" w14:textId="7592F8EF" w:rsidR="00263E37" w:rsidRPr="00014207" w:rsidRDefault="001B4DF6" w:rsidP="00263E37">
      <w:pPr>
        <w:pStyle w:val="ListParagraph"/>
        <w:numPr>
          <w:ilvl w:val="0"/>
          <w:numId w:val="31"/>
        </w:numPr>
        <w:rPr>
          <w:iCs/>
        </w:rPr>
      </w:pPr>
      <w:r>
        <w:rPr>
          <w:b/>
          <w:iCs/>
          <w:u w:val="single"/>
        </w:rPr>
        <w:t xml:space="preserve">de destino de la </w:t>
      </w:r>
      <w:r w:rsidR="00CB4FFF">
        <w:rPr>
          <w:b/>
          <w:iCs/>
          <w:u w:val="single"/>
        </w:rPr>
        <w:t>bifurcación</w:t>
      </w:r>
      <w:r>
        <w:rPr>
          <w:b/>
          <w:iCs/>
          <w:u w:val="single"/>
        </w:rPr>
        <w:t xml:space="preserve"> </w:t>
      </w:r>
      <w:r w:rsidR="00263E37">
        <w:rPr>
          <w:iCs/>
        </w:rPr>
        <w:t xml:space="preserve">: se utiliza un nuevo sumador en EX1 para calcular la dirección de destino de la </w:t>
      </w:r>
      <w:r w:rsidR="00CB4FFF">
        <w:rPr>
          <w:iCs/>
        </w:rPr>
        <w:t>bifurcación</w:t>
      </w:r>
      <w:r w:rsidR="00263E37">
        <w:rPr>
          <w:iCs/>
        </w:rPr>
        <w:t xml:space="preserve"> y colocarla en </w:t>
      </w:r>
      <w:r w:rsidR="00263E37">
        <w:t xml:space="preserve">la señal </w:t>
      </w:r>
      <w:r w:rsidR="00263E37" w:rsidRPr="00014207">
        <w:rPr>
          <w:rFonts w:ascii="Courier New" w:hAnsi="Courier New" w:cs="Courier New"/>
        </w:rPr>
        <w:t xml:space="preserve">flush_path[31:1] </w:t>
      </w:r>
      <w:r w:rsidR="00263E37" w:rsidRPr="00014207">
        <w:rPr>
          <w:rFonts w:cs="Arial"/>
          <w:iCs/>
        </w:rPr>
        <w:t xml:space="preserve">. Esta señal se </w:t>
      </w:r>
      <w:r w:rsidR="00263E37">
        <w:rPr>
          <w:iCs/>
        </w:rPr>
        <w:t xml:space="preserve">proporciona como entrada al multiplexor 2:1 en FC1 ( </w:t>
      </w:r>
      <w:r w:rsidR="00263E37">
        <w:rPr>
          <w:rFonts w:ascii="Courier New" w:hAnsi="Courier New" w:cs="Courier New"/>
          <w:iCs/>
        </w:rPr>
        <w:t xml:space="preserve">exu_flush_path_final[31:1] </w:t>
      </w:r>
      <w:r w:rsidR="00263E37">
        <w:rPr>
          <w:iCs/>
        </w:rPr>
        <w:t>) a través de alguna lógica y registros.</w:t>
      </w:r>
    </w:p>
    <w:p w14:paraId="029B443B" w14:textId="77777777" w:rsidR="00263E37" w:rsidRDefault="00263E37" w:rsidP="00B57579">
      <w:pPr>
        <w:rPr>
          <w:iCs/>
        </w:rPr>
      </w:pPr>
    </w:p>
    <w:p w14:paraId="6EFBD16A" w14:textId="4263BF24" w:rsidR="00014207" w:rsidRDefault="00014207" w:rsidP="00D93479">
      <w:pPr>
        <w:pStyle w:val="ListParagraph"/>
        <w:numPr>
          <w:ilvl w:val="0"/>
          <w:numId w:val="31"/>
        </w:numPr>
        <w:rPr>
          <w:iCs/>
        </w:rPr>
      </w:pPr>
      <w:r w:rsidRPr="00263E37">
        <w:rPr>
          <w:b/>
          <w:iCs/>
          <w:u w:val="single"/>
        </w:rPr>
        <w:t xml:space="preserve">Resolución de condiciones </w:t>
      </w:r>
      <w:r>
        <w:rPr>
          <w:iCs/>
        </w:rPr>
        <w:t xml:space="preserve">: se utiliza un nuevo módulo en EX1, dentro del módulo </w:t>
      </w:r>
      <w:r w:rsidR="00D93479" w:rsidRPr="00D93479">
        <w:rPr>
          <w:b/>
          <w:iCs/>
        </w:rPr>
        <w:t xml:space="preserve">exu_alu_ctl </w:t>
      </w:r>
      <w:r w:rsidR="00D93479">
        <w:rPr>
          <w:iCs/>
        </w:rPr>
        <w:t xml:space="preserve">, para verificar si los dos operandos son iguales ( </w:t>
      </w:r>
      <w:r w:rsidR="00F822D5" w:rsidRPr="00014207">
        <w:rPr>
          <w:rFonts w:ascii="Courier New" w:hAnsi="Courier New" w:cs="Courier New"/>
          <w:iCs/>
        </w:rPr>
        <w:t xml:space="preserve">eq </w:t>
      </w:r>
      <w:r w:rsidR="00F822D5" w:rsidRPr="00014207">
        <w:rPr>
          <w:iCs/>
        </w:rPr>
        <w:t xml:space="preserve">= 1) o no ( </w:t>
      </w:r>
      <w:r w:rsidR="00F822D5" w:rsidRPr="00014207">
        <w:rPr>
          <w:rFonts w:ascii="Courier New" w:hAnsi="Courier New" w:cs="Courier New"/>
          <w:iCs/>
        </w:rPr>
        <w:t xml:space="preserve">eq </w:t>
      </w:r>
      <w:r>
        <w:rPr>
          <w:iCs/>
        </w:rPr>
        <w:t xml:space="preserve">= 0). Con base en la señal </w:t>
      </w:r>
      <w:r w:rsidR="00947DA8" w:rsidRPr="00947DA8">
        <w:rPr>
          <w:rFonts w:ascii="Courier New" w:hAnsi="Courier New" w:cs="Courier New"/>
          <w:iCs/>
        </w:rPr>
        <w:t xml:space="preserve">eq </w:t>
      </w:r>
      <w:r w:rsidR="00947DA8">
        <w:rPr>
          <w:iCs/>
        </w:rPr>
        <w:t xml:space="preserve">(y algunas otras señales, como </w:t>
      </w:r>
      <w:r w:rsidR="00DA430A" w:rsidRPr="00942C8E">
        <w:rPr>
          <w:rFonts w:ascii="Courier New" w:hAnsi="Courier New" w:cs="Courier New"/>
          <w:iCs/>
        </w:rPr>
        <w:t xml:space="preserve">ap.beq </w:t>
      </w:r>
      <w:r w:rsidR="00DA430A" w:rsidRPr="00F52AEC">
        <w:rPr>
          <w:rFonts w:cs="Arial"/>
          <w:iCs/>
        </w:rPr>
        <w:t xml:space="preserve">, </w:t>
      </w:r>
      <w:r w:rsidR="00DA430A">
        <w:rPr>
          <w:iCs/>
        </w:rPr>
        <w:t xml:space="preserve">que analizará en una tarea propuesta), las señales </w:t>
      </w:r>
      <w:r w:rsidR="00263E37" w:rsidRPr="00E16F79">
        <w:rPr>
          <w:rFonts w:ascii="Courier New" w:hAnsi="Courier New" w:cs="Courier New"/>
        </w:rPr>
        <w:t xml:space="preserve">flush_upper </w:t>
      </w:r>
      <w:r w:rsidR="00263E37">
        <w:rPr>
          <w:iCs/>
        </w:rPr>
        <w:t xml:space="preserve">y </w:t>
      </w:r>
      <w:r w:rsidR="00FC123E" w:rsidRPr="00FC123E">
        <w:rPr>
          <w:rFonts w:ascii="Courier New" w:hAnsi="Courier New" w:cs="Courier New"/>
          <w:iCs/>
        </w:rPr>
        <w:t xml:space="preserve">exu_flush_final </w:t>
      </w:r>
      <w:r w:rsidR="00947DA8">
        <w:rPr>
          <w:iCs/>
        </w:rPr>
        <w:t xml:space="preserve">se calculan y se envían a la etapa FC1, donde esta última se usa como señal de control de el multiplexor 2:1. Esta señal de control ( </w:t>
      </w:r>
      <w:r w:rsidR="00942C8E" w:rsidRPr="00FC123E">
        <w:rPr>
          <w:rFonts w:ascii="Courier New" w:hAnsi="Courier New" w:cs="Courier New"/>
          <w:iCs/>
        </w:rPr>
        <w:t xml:space="preserve">exu_flush_final </w:t>
      </w:r>
      <w:r w:rsidR="00942C8E">
        <w:rPr>
          <w:iCs/>
        </w:rPr>
        <w:t xml:space="preserve">) es 1 cuando la </w:t>
      </w:r>
      <w:r w:rsidR="00942C8E">
        <w:rPr>
          <w:iCs/>
        </w:rPr>
        <w:lastRenderedPageBreak/>
        <w:t>bifurcación se pronosticó incorrectamente y 0 en caso contrario.</w:t>
      </w:r>
    </w:p>
    <w:p w14:paraId="38594A1D" w14:textId="78406224" w:rsidR="00263E37" w:rsidRDefault="00263E37" w:rsidP="00263E37">
      <w:pPr>
        <w:pStyle w:val="ListParagraph"/>
        <w:ind w:left="720"/>
        <w:rPr>
          <w:iCs/>
          <w:u w:val="single"/>
        </w:rPr>
      </w:pPr>
    </w:p>
    <w:p w14:paraId="0DF8AAF8" w14:textId="07A89EDA" w:rsidR="004F4BC6" w:rsidRDefault="00263E37" w:rsidP="00B57579">
      <w:r w:rsidRPr="00FB145E">
        <w:rPr>
          <w:iCs/>
        </w:rPr>
        <w:t xml:space="preserve">Específicamente, en el </w:t>
      </w:r>
      <w:r>
        <w:t xml:space="preserve">caso de una instrucción </w:t>
      </w:r>
      <w:r w:rsidRPr="00FB145E">
        <w:rPr>
          <w:rFonts w:ascii="Courier New" w:hAnsi="Courier New" w:cs="Courier New"/>
        </w:rPr>
        <w:t xml:space="preserve">beq </w:t>
      </w:r>
      <w:r>
        <w:t xml:space="preserve">y suponiendo el uso del BP ingenuo explicado anteriormente donde todas las ramas se predicen como no tomadas, si los dos operandos de la rama no son iguales, entonces la rama no debe tomarse y la predicción es correcta. : </w:t>
      </w:r>
      <w:r w:rsidR="006F03F4">
        <w:rPr>
          <w:rFonts w:ascii="Courier New" w:hAnsi="Courier New" w:cs="Courier New"/>
        </w:rPr>
        <w:t xml:space="preserve">exu_flush_final </w:t>
      </w:r>
      <w:r w:rsidR="006F03F4" w:rsidRPr="00014207">
        <w:rPr>
          <w:rFonts w:cs="Arial"/>
        </w:rPr>
        <w:t xml:space="preserve">= </w:t>
      </w:r>
      <w:r w:rsidR="006F03F4">
        <w:rPr>
          <w:rFonts w:ascii="Courier New" w:hAnsi="Courier New" w:cs="Courier New"/>
        </w:rPr>
        <w:t xml:space="preserve">flush_upper </w:t>
      </w:r>
      <w:r w:rsidR="006F03F4" w:rsidRPr="00014207">
        <w:rPr>
          <w:rFonts w:cs="Arial"/>
        </w:rPr>
        <w:t xml:space="preserve">= </w:t>
      </w:r>
      <w:r w:rsidR="006F03F4" w:rsidRPr="00F822D5">
        <w:rPr>
          <w:rFonts w:ascii="Courier New" w:hAnsi="Courier New" w:cs="Courier New"/>
        </w:rPr>
        <w:t xml:space="preserve">eq </w:t>
      </w:r>
      <w:r w:rsidR="006F03F4" w:rsidRPr="00014207">
        <w:rPr>
          <w:rFonts w:cs="Arial"/>
        </w:rPr>
        <w:t xml:space="preserve">= </w:t>
      </w:r>
      <w:r w:rsidR="006F03F4">
        <w:t>0. En este caso, el procesador puede continuar obteniendo y ejecutando instrucciones secuencialmente y no hay pérdida de rendimiento. Analizaremos esta situación en la Sección 2.Bi</w:t>
      </w:r>
    </w:p>
    <w:p w14:paraId="2772A12F" w14:textId="77777777" w:rsidR="004F4BC6" w:rsidRDefault="004F4BC6" w:rsidP="00B57579"/>
    <w:p w14:paraId="35037EAB" w14:textId="64084EC0" w:rsidR="009635C4" w:rsidRPr="00503731" w:rsidRDefault="001B4DF6" w:rsidP="00B57579">
      <w:r>
        <w:t xml:space="preserve">En cambio, si los dos operandos son iguales, se debe tomar la bifurcación y, en el caso del BP ingenuo que predice no tomado, se produjo un error de predicción: </w:t>
      </w:r>
      <w:r w:rsidR="006F03F4">
        <w:rPr>
          <w:rFonts w:ascii="Courier New" w:hAnsi="Courier New" w:cs="Courier New"/>
        </w:rPr>
        <w:t xml:space="preserve">exu_flush_final </w:t>
      </w:r>
      <w:r w:rsidR="006F03F4" w:rsidRPr="00014207">
        <w:rPr>
          <w:rFonts w:cs="Arial"/>
        </w:rPr>
        <w:t xml:space="preserve">= </w:t>
      </w:r>
      <w:r w:rsidR="006F03F4">
        <w:rPr>
          <w:rFonts w:ascii="Courier New" w:hAnsi="Courier New" w:cs="Courier New"/>
        </w:rPr>
        <w:t xml:space="preserve">flush_upper </w:t>
      </w:r>
      <w:r w:rsidR="006F03F4" w:rsidRPr="00014207">
        <w:rPr>
          <w:rFonts w:cs="Arial"/>
        </w:rPr>
        <w:t xml:space="preserve">= </w:t>
      </w:r>
      <w:r w:rsidR="006F03F4" w:rsidRPr="00F822D5">
        <w:rPr>
          <w:rFonts w:ascii="Courier New" w:hAnsi="Courier New" w:cs="Courier New"/>
        </w:rPr>
        <w:t xml:space="preserve">eq </w:t>
      </w:r>
      <w:r w:rsidR="006F03F4" w:rsidRPr="00014207">
        <w:rPr>
          <w:rFonts w:cs="Arial"/>
        </w:rPr>
        <w:t xml:space="preserve">= </w:t>
      </w:r>
      <w:r w:rsidR="006F5427">
        <w:t xml:space="preserve">1. En este caso, como explicaremos en Sección 2.B.ii, </w:t>
      </w:r>
      <w:r w:rsidR="00A403C7">
        <w:rPr>
          <w:iCs/>
        </w:rPr>
        <w:t xml:space="preserve">las siguientes acciones se activan en la canalización SweRV EH1 </w:t>
      </w:r>
      <w:r w:rsidR="002379C7">
        <w:t xml:space="preserve">(consulte la </w:t>
      </w:r>
      <w:r w:rsidR="002379C7">
        <w:fldChar w:fldCharType="begin"/>
      </w:r>
      <w:r w:rsidR="002379C7">
        <w:instrText xml:space="preserve"> REF _Ref67430576 \h </w:instrText>
      </w:r>
      <w:r w:rsidR="002379C7">
        <w:fldChar w:fldCharType="separate"/>
      </w:r>
      <w:r w:rsidR="00AC2140">
        <w:t xml:space="preserve">Figura </w:t>
      </w:r>
      <w:r w:rsidR="00AC2140">
        <w:rPr>
          <w:noProof/>
        </w:rPr>
        <w:t xml:space="preserve">1 </w:t>
      </w:r>
      <w:r w:rsidR="002379C7">
        <w:fldChar w:fldCharType="end"/>
      </w:r>
      <w:r w:rsidR="002379C7">
        <w:rPr>
          <w:iCs/>
        </w:rPr>
        <w:t>).</w:t>
      </w:r>
    </w:p>
    <w:p w14:paraId="6CAA83BB" w14:textId="77777777" w:rsidR="00E8055F" w:rsidRDefault="00E8055F" w:rsidP="00B57579">
      <w:pPr>
        <w:rPr>
          <w:iCs/>
        </w:rPr>
      </w:pPr>
    </w:p>
    <w:p w14:paraId="667D39FF" w14:textId="253B65A2" w:rsidR="00CE12CE" w:rsidRPr="00014207" w:rsidRDefault="002331C6" w:rsidP="00014207">
      <w:pPr>
        <w:pStyle w:val="ListParagraph"/>
        <w:numPr>
          <w:ilvl w:val="0"/>
          <w:numId w:val="30"/>
        </w:numPr>
      </w:pPr>
      <w:r>
        <w:t xml:space="preserve">Cuando </w:t>
      </w:r>
      <w:r w:rsidR="00014207" w:rsidRPr="00014207">
        <w:rPr>
          <w:rFonts w:ascii="Courier New" w:hAnsi="Courier New" w:cs="Courier New"/>
        </w:rPr>
        <w:t xml:space="preserve">exu_flush_final </w:t>
      </w:r>
      <w:r w:rsidR="00014207" w:rsidRPr="00014207">
        <w:rPr>
          <w:rFonts w:cs="Arial"/>
        </w:rPr>
        <w:t xml:space="preserve">= </w:t>
      </w:r>
      <w:r w:rsidR="00014207">
        <w:t xml:space="preserve">1, la búsqueda de instrucción se redirige a la dirección de destino de la rama, seleccionando la entrada 1 del multiplexor 2:1 en FC1 ( </w:t>
      </w:r>
      <w:r w:rsidR="00F334C0" w:rsidRPr="00014207">
        <w:rPr>
          <w:rFonts w:ascii="Courier New" w:hAnsi="Courier New" w:cs="Courier New"/>
        </w:rPr>
        <w:t xml:space="preserve">ifc_fetch_addr_f1[31:1] </w:t>
      </w:r>
      <w:r w:rsidR="005E7198" w:rsidRPr="00014207">
        <w:rPr>
          <w:rFonts w:cs="Arial"/>
        </w:rPr>
        <w:t xml:space="preserve">= </w:t>
      </w:r>
      <w:r w:rsidR="00F334C0" w:rsidRPr="00014207">
        <w:rPr>
          <w:rFonts w:ascii="Courier New" w:hAnsi="Courier New" w:cs="Courier New"/>
        </w:rPr>
        <w:t xml:space="preserve">exu_flush_path_final[31:1] </w:t>
      </w:r>
      <w:r w:rsidR="00724EF1">
        <w:rPr>
          <w:rFonts w:cs="Arial"/>
        </w:rPr>
        <w:t>), que contiene la rama dirección de destino calculada en la etapa EX1 como se explicó anteriormente.</w:t>
      </w:r>
    </w:p>
    <w:p w14:paraId="580F121E" w14:textId="77777777" w:rsidR="00E8055F" w:rsidRDefault="00E8055F" w:rsidP="00E8055F">
      <w:pPr>
        <w:rPr>
          <w:iCs/>
        </w:rPr>
      </w:pPr>
    </w:p>
    <w:p w14:paraId="2AD1B559" w14:textId="66C40108" w:rsidR="009635C4" w:rsidRDefault="009635C4" w:rsidP="001E485E">
      <w:pPr>
        <w:pStyle w:val="ListParagraph"/>
        <w:numPr>
          <w:ilvl w:val="0"/>
          <w:numId w:val="30"/>
        </w:numPr>
      </w:pPr>
      <w:r>
        <w:t xml:space="preserve">Las etapas de canalización que preceden a EX1 se vacían. Para ello, se proporcionan varias señales ( </w:t>
      </w:r>
      <w:r w:rsidR="00014207">
        <w:rPr>
          <w:rFonts w:ascii="Courier New" w:hAnsi="Courier New" w:cs="Courier New"/>
        </w:rPr>
        <w:t xml:space="preserve">exu_flush_final </w:t>
      </w:r>
      <w:r w:rsidR="001E485E">
        <w:t xml:space="preserve">, </w:t>
      </w:r>
      <w:r w:rsidR="001E485E" w:rsidRPr="001E485E">
        <w:rPr>
          <w:rFonts w:ascii="Courier New" w:hAnsi="Courier New" w:cs="Courier New"/>
        </w:rPr>
        <w:t xml:space="preserve">exu_flush_upper_e2 </w:t>
      </w:r>
      <w:r w:rsidR="001E485E">
        <w:t xml:space="preserve">, </w:t>
      </w:r>
      <w:r w:rsidR="001E485E" w:rsidRPr="001E485E">
        <w:rPr>
          <w:rFonts w:ascii="Courier New" w:hAnsi="Courier New" w:cs="Courier New"/>
        </w:rPr>
        <w:t xml:space="preserve">exu_i0_flush_final </w:t>
      </w:r>
      <w:r w:rsidR="00D52710">
        <w:t xml:space="preserve">y </w:t>
      </w:r>
      <w:r w:rsidR="001E485E" w:rsidRPr="001E485E">
        <w:rPr>
          <w:rFonts w:ascii="Courier New" w:hAnsi="Courier New" w:cs="Courier New"/>
        </w:rPr>
        <w:t xml:space="preserve">exu_i1_flush_final </w:t>
      </w:r>
      <w:r w:rsidR="001E485E">
        <w:t xml:space="preserve">) a etapas anteriores (el uso de estas señales no se especifica en la </w:t>
      </w:r>
      <w:r w:rsidR="001E485E">
        <w:fldChar w:fldCharType="begin"/>
      </w:r>
      <w:r w:rsidR="001E485E">
        <w:instrText xml:space="preserve"> REF _Ref67430576 \h </w:instrText>
      </w:r>
      <w:r w:rsidR="001E485E">
        <w:fldChar w:fldCharType="separate"/>
      </w:r>
      <w:r w:rsidR="001E485E">
        <w:t xml:space="preserve">Figura </w:t>
      </w:r>
      <w:r w:rsidR="001E485E">
        <w:rPr>
          <w:noProof/>
        </w:rPr>
        <w:t xml:space="preserve">1 </w:t>
      </w:r>
      <w:r w:rsidR="001E485E">
        <w:fldChar w:fldCharType="end"/>
      </w:r>
      <w:r w:rsidR="00A403C7">
        <w:t>).</w:t>
      </w:r>
    </w:p>
    <w:p w14:paraId="4C6971CC" w14:textId="25523945" w:rsidR="00CE12CE" w:rsidRDefault="00CE12CE" w:rsidP="00B57579">
      <w:pPr>
        <w:rPr>
          <w:iCs/>
        </w:rPr>
      </w:pPr>
    </w:p>
    <w:p w14:paraId="2442ED9C" w14:textId="77777777" w:rsidR="00AE4C5D" w:rsidRPr="0020086A" w:rsidRDefault="00AE4C5D" w:rsidP="00AE4C5D">
      <w:pPr>
        <w:pStyle w:val="Caption"/>
        <w:rPr>
          <w:b w:val="0"/>
        </w:rPr>
      </w:pPr>
    </w:p>
    <w:p w14:paraId="36A23B9C" w14:textId="5701D873" w:rsidR="00AE4C5D" w:rsidRDefault="00AE4C5D" w:rsidP="00AE4C5D">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ind w:left="142"/>
        <w:rPr>
          <w:iCs/>
        </w:rPr>
      </w:pPr>
      <w:bookmarkStart w:id="2" w:name="_Hlk84566347"/>
      <w:r>
        <w:rPr>
          <w:rFonts w:cs="Arial"/>
          <w:b/>
          <w:bCs/>
          <w:color w:val="00000A"/>
          <w:u w:val="single"/>
        </w:rPr>
        <w:t>TAREA</w:t>
      </w:r>
      <w:r w:rsidR="00CB4FFF">
        <w:rPr>
          <w:rFonts w:cs="Arial"/>
          <w:b/>
          <w:bCs/>
          <w:color w:val="00000A"/>
          <w:u w:val="single"/>
        </w:rPr>
        <w:t xml:space="preserve"> </w:t>
      </w:r>
      <w:r w:rsidR="00CB4FFF" w:rsidRPr="00CB4FFF">
        <w:rPr>
          <w:rFonts w:cs="Arial"/>
          <w:b/>
          <w:bCs/>
          <w:color w:val="FF0000"/>
          <w:u w:val="single"/>
        </w:rPr>
        <w:t>(OPCIONAL)</w:t>
      </w:r>
      <w:r w:rsidRPr="00CB4FFF">
        <w:rPr>
          <w:rFonts w:cs="Arial"/>
          <w:b/>
          <w:bCs/>
          <w:color w:val="FF0000"/>
          <w:u w:val="single"/>
        </w:rPr>
        <w:t xml:space="preserve"> </w:t>
      </w:r>
      <w:r w:rsidRPr="006E7A79">
        <w:rPr>
          <w:rFonts w:cs="Arial"/>
          <w:b/>
          <w:bCs/>
          <w:color w:val="00000A"/>
        </w:rPr>
        <w:t>:</w:t>
      </w:r>
      <w:r w:rsidRPr="0020086A">
        <w:rPr>
          <w:rFonts w:cs="Arial"/>
          <w:color w:val="00000A"/>
        </w:rPr>
        <w:t xml:space="preserve"> </w:t>
      </w:r>
      <w:r w:rsidR="00D636BE">
        <w:rPr>
          <w:iCs/>
        </w:rPr>
        <w:t xml:space="preserve">Examine los elementos del procesador incluidos en la </w:t>
      </w:r>
      <w:r>
        <w:fldChar w:fldCharType="begin"/>
      </w:r>
      <w:r>
        <w:instrText xml:space="preserve"> REF _Ref67430576 \h </w:instrText>
      </w:r>
      <w:r>
        <w:fldChar w:fldCharType="separate"/>
      </w:r>
      <w:r w:rsidR="00AC2140">
        <w:t xml:space="preserve">Figura </w:t>
      </w:r>
      <w:r w:rsidR="00AC2140">
        <w:rPr>
          <w:noProof/>
        </w:rPr>
        <w:t xml:space="preserve">1 </w:t>
      </w:r>
      <w:r>
        <w:fldChar w:fldCharType="end"/>
      </w:r>
      <w:r w:rsidR="00AD648A">
        <w:rPr>
          <w:iCs/>
        </w:rPr>
        <w:t>en el código Verilog y explique cómo funcionan.</w:t>
      </w:r>
    </w:p>
    <w:p w14:paraId="08D5A385" w14:textId="69E50CFD" w:rsidR="00AE4C5D" w:rsidRPr="00A81CDC" w:rsidRDefault="00AE4C5D" w:rsidP="00AE4C5D">
      <w:pPr>
        <w:pStyle w:val="ListParagraph"/>
        <w:numPr>
          <w:ilvl w:val="0"/>
          <w:numId w:val="26"/>
        </w:numPr>
        <w:pBdr>
          <w:top w:val="single" w:sz="4" w:space="1" w:color="auto"/>
          <w:left w:val="single" w:sz="4" w:space="4" w:color="auto"/>
          <w:bottom w:val="single" w:sz="4" w:space="1" w:color="auto"/>
          <w:right w:val="single" w:sz="4" w:space="4" w:color="auto"/>
        </w:pBdr>
        <w:shd w:val="clear" w:color="auto" w:fill="E5B8B7" w:themeFill="accent2" w:themeFillTint="66"/>
        <w:rPr>
          <w:rFonts w:cs="Arial"/>
          <w:bCs/>
          <w:color w:val="00000A"/>
          <w:sz w:val="20"/>
        </w:rPr>
      </w:pPr>
      <w:r>
        <w:t xml:space="preserve">Los elementos que se muestran en la etapa Decode (Archivo de Registro, Registro de Instrucciones y Unidad de Control) se encuentran en los módulos </w:t>
      </w:r>
      <w:r w:rsidRPr="00A81CDC">
        <w:rPr>
          <w:b/>
        </w:rPr>
        <w:t xml:space="preserve">dec </w:t>
      </w:r>
      <w:r>
        <w:t xml:space="preserve">, </w:t>
      </w:r>
      <w:r w:rsidRPr="00A81CDC">
        <w:rPr>
          <w:b/>
        </w:rPr>
        <w:t xml:space="preserve">dec_decode_ctl </w:t>
      </w:r>
      <w:r>
        <w:t xml:space="preserve">y </w:t>
      </w:r>
      <w:r w:rsidRPr="00A81CDC">
        <w:rPr>
          <w:b/>
        </w:rPr>
        <w:t xml:space="preserve">dec_gpr_ctl </w:t>
      </w:r>
      <w:r>
        <w:t>.</w:t>
      </w:r>
    </w:p>
    <w:p w14:paraId="06EEE29D" w14:textId="133038A1" w:rsidR="00AE4C5D" w:rsidRPr="00A81CDC" w:rsidRDefault="00AE4C5D" w:rsidP="00AE4C5D">
      <w:pPr>
        <w:pStyle w:val="ListParagraph"/>
        <w:numPr>
          <w:ilvl w:val="0"/>
          <w:numId w:val="26"/>
        </w:numPr>
        <w:pBdr>
          <w:top w:val="single" w:sz="4" w:space="1" w:color="auto"/>
          <w:left w:val="single" w:sz="4" w:space="4" w:color="auto"/>
          <w:bottom w:val="single" w:sz="4" w:space="1" w:color="auto"/>
          <w:right w:val="single" w:sz="4" w:space="4" w:color="auto"/>
        </w:pBdr>
        <w:shd w:val="clear" w:color="auto" w:fill="E5B8B7" w:themeFill="accent2" w:themeFillTint="66"/>
        <w:rPr>
          <w:rFonts w:cs="Arial"/>
          <w:bCs/>
          <w:color w:val="00000A"/>
          <w:sz w:val="20"/>
        </w:rPr>
      </w:pPr>
      <w:r w:rsidRPr="00A81CDC">
        <w:rPr>
          <w:rFonts w:cs="Arial"/>
        </w:rPr>
        <w:t xml:space="preserve">Los elementos que se muestran en la etapa EX1 se pueden encontrar en los módulos </w:t>
      </w:r>
      <w:r w:rsidRPr="00A81CDC">
        <w:rPr>
          <w:rFonts w:cs="Arial"/>
          <w:b/>
        </w:rPr>
        <w:t xml:space="preserve">exu </w:t>
      </w:r>
      <w:r w:rsidRPr="00A81CDC">
        <w:rPr>
          <w:rFonts w:cs="Arial"/>
        </w:rPr>
        <w:t xml:space="preserve">y </w:t>
      </w:r>
      <w:r w:rsidRPr="00A81CDC">
        <w:rPr>
          <w:rFonts w:cs="Arial"/>
          <w:b/>
        </w:rPr>
        <w:t xml:space="preserve">exu_alu_ctl </w:t>
      </w:r>
      <w:r w:rsidRPr="00A81CDC">
        <w:rPr>
          <w:rFonts w:cs="Arial"/>
        </w:rPr>
        <w:t>.</w:t>
      </w:r>
    </w:p>
    <w:p w14:paraId="1578447B" w14:textId="3BF92F7C" w:rsidR="00AE4C5D" w:rsidRPr="00BC676B" w:rsidRDefault="00AE4C5D" w:rsidP="00AE4C5D">
      <w:pPr>
        <w:pStyle w:val="ListParagraph"/>
        <w:numPr>
          <w:ilvl w:val="0"/>
          <w:numId w:val="26"/>
        </w:numPr>
        <w:pBdr>
          <w:top w:val="single" w:sz="4" w:space="1" w:color="auto"/>
          <w:left w:val="single" w:sz="4" w:space="4" w:color="auto"/>
          <w:bottom w:val="single" w:sz="4" w:space="1" w:color="auto"/>
          <w:right w:val="single" w:sz="4" w:space="4" w:color="auto"/>
        </w:pBdr>
        <w:shd w:val="clear" w:color="auto" w:fill="E5B8B7" w:themeFill="accent2" w:themeFillTint="66"/>
        <w:rPr>
          <w:rFonts w:cs="Arial"/>
          <w:bCs/>
          <w:color w:val="00000A"/>
          <w:sz w:val="20"/>
        </w:rPr>
      </w:pPr>
      <w:r w:rsidRPr="00A81CDC">
        <w:rPr>
          <w:rFonts w:cs="Arial"/>
        </w:rPr>
        <w:t xml:space="preserve">Los elementos que se muestran en la etapa FC1 se pueden encontrar en los módulos </w:t>
      </w:r>
      <w:r w:rsidRPr="00A81CDC">
        <w:rPr>
          <w:rFonts w:cs="Arial"/>
          <w:b/>
        </w:rPr>
        <w:t xml:space="preserve">ifu </w:t>
      </w:r>
      <w:r w:rsidRPr="00A81CDC">
        <w:rPr>
          <w:rFonts w:cs="Arial"/>
        </w:rPr>
        <w:t xml:space="preserve">e </w:t>
      </w:r>
      <w:r w:rsidRPr="00A81CDC">
        <w:rPr>
          <w:rFonts w:cs="Arial"/>
          <w:b/>
        </w:rPr>
        <w:t xml:space="preserve">ifu_ifc_ctl </w:t>
      </w:r>
      <w:r w:rsidRPr="00A81CDC">
        <w:rPr>
          <w:rFonts w:cs="Arial"/>
        </w:rPr>
        <w:t>.</w:t>
      </w:r>
    </w:p>
    <w:bookmarkEnd w:id="2"/>
    <w:p w14:paraId="41E7D2F0" w14:textId="77777777" w:rsidR="00AE4C5D" w:rsidRDefault="00AE4C5D" w:rsidP="00AE4C5D">
      <w:pPr>
        <w:rPr>
          <w:rFonts w:cs="Arial"/>
        </w:rPr>
      </w:pPr>
    </w:p>
    <w:p w14:paraId="296F5A22" w14:textId="77777777" w:rsidR="00E16F79" w:rsidRDefault="00E16F79" w:rsidP="00E16F79">
      <w:pPr>
        <w:rPr>
          <w:rFonts w:cs="Arial"/>
        </w:rPr>
      </w:pPr>
    </w:p>
    <w:p w14:paraId="2FE19E6C" w14:textId="420C2D35" w:rsidR="00E16F79" w:rsidRPr="00E8055F" w:rsidRDefault="00E16F79" w:rsidP="00E16F79">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ind w:left="142"/>
        <w:rPr>
          <w:iCs/>
        </w:rPr>
      </w:pPr>
      <w:r>
        <w:rPr>
          <w:rFonts w:cs="Arial"/>
          <w:b/>
          <w:bCs/>
          <w:color w:val="00000A"/>
          <w:u w:val="single"/>
        </w:rPr>
        <w:t xml:space="preserve">TAREA </w:t>
      </w:r>
      <w:r w:rsidR="00CB4FFF" w:rsidRPr="00CB4FFF">
        <w:rPr>
          <w:rFonts w:cs="Arial"/>
          <w:b/>
          <w:bCs/>
          <w:color w:val="FF0000"/>
          <w:u w:val="single"/>
        </w:rPr>
        <w:t>(OPCIONAL)</w:t>
      </w:r>
      <w:r w:rsidRPr="006E7A79">
        <w:rPr>
          <w:rFonts w:cs="Arial"/>
          <w:b/>
          <w:bCs/>
          <w:color w:val="00000A"/>
        </w:rPr>
        <w:t xml:space="preserve">: </w:t>
      </w:r>
      <w:bookmarkStart w:id="3" w:name="_Hlk84566365"/>
      <w:r w:rsidR="004233D2">
        <w:rPr>
          <w:iCs/>
        </w:rPr>
        <w:t xml:space="preserve">Explicar cómo la señal </w:t>
      </w:r>
      <w:r w:rsidR="00273937" w:rsidRPr="00E16F79">
        <w:rPr>
          <w:rFonts w:ascii="Courier New" w:hAnsi="Courier New" w:cs="Courier New"/>
        </w:rPr>
        <w:t>flush_upper</w:t>
      </w:r>
      <w:r w:rsidR="00273937" w:rsidRPr="00F52AEC">
        <w:rPr>
          <w:rFonts w:cs="Arial"/>
        </w:rPr>
        <w:t xml:space="preserve"> </w:t>
      </w:r>
      <w:r w:rsidR="00273937">
        <w:rPr>
          <w:iCs/>
        </w:rPr>
        <w:t xml:space="preserve">se genera en el módulo </w:t>
      </w:r>
      <w:r w:rsidR="00273937" w:rsidRPr="00A81CDC">
        <w:rPr>
          <w:rFonts w:cs="Arial"/>
          <w:b/>
        </w:rPr>
        <w:t xml:space="preserve">exu_alu_ctl </w:t>
      </w:r>
      <w:r w:rsidR="00273937">
        <w:rPr>
          <w:iCs/>
        </w:rPr>
        <w:t xml:space="preserve">a partir de la señal </w:t>
      </w:r>
      <w:r w:rsidR="00273937">
        <w:rPr>
          <w:rFonts w:ascii="Courier New" w:hAnsi="Courier New" w:cs="Courier New"/>
          <w:iCs/>
        </w:rPr>
        <w:t xml:space="preserve">eq </w:t>
      </w:r>
      <w:r w:rsidR="00273937">
        <w:rPr>
          <w:iCs/>
        </w:rPr>
        <w:t xml:space="preserve">, las señales de control </w:t>
      </w:r>
      <w:r w:rsidR="00273937" w:rsidRPr="00A53E51">
        <w:rPr>
          <w:rFonts w:ascii="Courier New" w:hAnsi="Courier New" w:cs="Courier New"/>
          <w:iCs/>
        </w:rPr>
        <w:t xml:space="preserve">ap.beq </w:t>
      </w:r>
      <w:r w:rsidR="00273937" w:rsidRPr="00FE4FE5">
        <w:rPr>
          <w:rFonts w:cs="Arial"/>
          <w:iCs/>
        </w:rPr>
        <w:t xml:space="preserve">, </w:t>
      </w:r>
      <w:r w:rsidR="00273937" w:rsidRPr="00A53E51">
        <w:rPr>
          <w:rFonts w:ascii="Courier New" w:hAnsi="Courier New" w:cs="Courier New"/>
          <w:iCs/>
        </w:rPr>
        <w:t xml:space="preserve">ap.predict_t </w:t>
      </w:r>
      <w:r w:rsidR="00D636BE">
        <w:rPr>
          <w:iCs/>
        </w:rPr>
        <w:t xml:space="preserve">y </w:t>
      </w:r>
      <w:r w:rsidR="00273937" w:rsidRPr="00A53E51">
        <w:rPr>
          <w:rFonts w:ascii="Courier New" w:hAnsi="Courier New" w:cs="Courier New"/>
          <w:iCs/>
        </w:rPr>
        <w:t xml:space="preserve">ap.predict_nt </w:t>
      </w:r>
      <w:r w:rsidR="00273937">
        <w:rPr>
          <w:iCs/>
        </w:rPr>
        <w:t>, y algunas otras señales.</w:t>
      </w:r>
      <w:bookmarkEnd w:id="3"/>
    </w:p>
    <w:p w14:paraId="4CE3D6AA" w14:textId="77777777" w:rsidR="002379C7" w:rsidRDefault="002379C7" w:rsidP="00E16F79">
      <w:pPr>
        <w:rPr>
          <w:rFonts w:cs="Arial"/>
        </w:rPr>
      </w:pPr>
    </w:p>
    <w:p w14:paraId="74050970" w14:textId="77777777" w:rsidR="002379C7" w:rsidRDefault="002379C7" w:rsidP="00B57579">
      <w:pPr>
        <w:rPr>
          <w:rFonts w:cs="Arial"/>
        </w:rPr>
      </w:pPr>
    </w:p>
    <w:p w14:paraId="1FE64433" w14:textId="71FEFD77" w:rsidR="00E8055F" w:rsidRPr="00E8055F" w:rsidRDefault="00E8055F" w:rsidP="00E8055F">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ind w:left="142"/>
        <w:rPr>
          <w:iCs/>
        </w:rPr>
      </w:pPr>
      <w:r>
        <w:rPr>
          <w:rFonts w:cs="Arial"/>
          <w:b/>
          <w:bCs/>
          <w:color w:val="00000A"/>
          <w:u w:val="single"/>
        </w:rPr>
        <w:t xml:space="preserve">TAREA </w:t>
      </w:r>
      <w:r w:rsidR="00CB4FFF" w:rsidRPr="00CB4FFF">
        <w:rPr>
          <w:rFonts w:cs="Arial"/>
          <w:b/>
          <w:bCs/>
          <w:color w:val="FF0000"/>
          <w:u w:val="single"/>
        </w:rPr>
        <w:t>(OPCIONAL)</w:t>
      </w:r>
      <w:r w:rsidRPr="006E7A79">
        <w:rPr>
          <w:rFonts w:cs="Arial"/>
          <w:b/>
          <w:bCs/>
          <w:color w:val="00000A"/>
        </w:rPr>
        <w:t xml:space="preserve">: </w:t>
      </w:r>
      <w:bookmarkStart w:id="4" w:name="_Hlk84566396"/>
      <w:r w:rsidR="00D636BE">
        <w:rPr>
          <w:iCs/>
        </w:rPr>
        <w:t xml:space="preserve">Analizar en código Verilog el efecto de las señales </w:t>
      </w:r>
      <w:r w:rsidR="00D52710">
        <w:rPr>
          <w:rFonts w:ascii="Courier New" w:hAnsi="Courier New" w:cs="Courier New"/>
        </w:rPr>
        <w:t xml:space="preserve">exu_flush_final </w:t>
      </w:r>
      <w:r w:rsidR="00D52710">
        <w:t xml:space="preserve">, </w:t>
      </w:r>
      <w:r w:rsidR="00D52710" w:rsidRPr="001E485E">
        <w:rPr>
          <w:rFonts w:ascii="Courier New" w:hAnsi="Courier New" w:cs="Courier New"/>
        </w:rPr>
        <w:t xml:space="preserve">exu_flush_upper_e2 </w:t>
      </w:r>
      <w:r w:rsidR="00D52710">
        <w:t xml:space="preserve">, </w:t>
      </w:r>
      <w:r w:rsidR="00D52710" w:rsidRPr="001E485E">
        <w:rPr>
          <w:rFonts w:ascii="Courier New" w:hAnsi="Courier New" w:cs="Courier New"/>
        </w:rPr>
        <w:t xml:space="preserve">exu_i0_flush_final </w:t>
      </w:r>
      <w:r w:rsidR="00D52710">
        <w:t xml:space="preserve">y </w:t>
      </w:r>
      <w:r w:rsidR="00D52710" w:rsidRPr="001E485E">
        <w:rPr>
          <w:rFonts w:ascii="Courier New" w:hAnsi="Courier New" w:cs="Courier New"/>
        </w:rPr>
        <w:t xml:space="preserve">exu_i1_flush_final </w:t>
      </w:r>
      <w:r w:rsidR="00AD648A">
        <w:rPr>
          <w:iCs/>
        </w:rPr>
        <w:t>en EX1 y en las etapas que la preceden: FC1, FC2, Align y Decode. Para este análisis, puede ser útil usar las simulaciones de la Sección 2.B, donde puede incluir las señales que necesita.</w:t>
      </w:r>
      <w:bookmarkEnd w:id="4"/>
    </w:p>
    <w:p w14:paraId="5FD30F99" w14:textId="77777777" w:rsidR="00BA15A0" w:rsidRDefault="00BA15A0" w:rsidP="00B57579">
      <w:pPr>
        <w:rPr>
          <w:rFonts w:cs="Arial"/>
        </w:rPr>
      </w:pPr>
    </w:p>
    <w:p w14:paraId="535F8752" w14:textId="45470528" w:rsidR="00BA15A0" w:rsidRDefault="00BA15A0" w:rsidP="00B57579">
      <w:pPr>
        <w:rPr>
          <w:rFonts w:cs="Arial"/>
        </w:rPr>
      </w:pPr>
    </w:p>
    <w:p w14:paraId="02C9CC8C" w14:textId="77777777" w:rsidR="00BA15A0" w:rsidRDefault="00BA15A0" w:rsidP="00B57579">
      <w:pPr>
        <w:rPr>
          <w:rFonts w:cs="Arial"/>
        </w:rPr>
        <w:sectPr w:rsidR="00BA15A0" w:rsidSect="00955EEF">
          <w:headerReference w:type="default" r:id="rId9"/>
          <w:footerReference w:type="default" r:id="rId10"/>
          <w:headerReference w:type="first" r:id="rId11"/>
          <w:footerReference w:type="first" r:id="rId12"/>
          <w:pgSz w:w="11906" w:h="16838"/>
          <w:pgMar w:top="1800" w:right="1440" w:bottom="1440" w:left="1418" w:header="706" w:footer="389" w:gutter="0"/>
          <w:cols w:space="720"/>
          <w:formProt w:val="0"/>
          <w:titlePg/>
          <w:docGrid w:linePitch="299"/>
        </w:sectPr>
      </w:pPr>
    </w:p>
    <w:p w14:paraId="01E14302" w14:textId="1BE7AD28" w:rsidR="00B57579" w:rsidRPr="003230A5" w:rsidRDefault="00F115FE" w:rsidP="00EB23CF">
      <w:pPr>
        <w:ind w:left="-567"/>
        <w:rPr>
          <w:rFonts w:cs="Arial"/>
        </w:rPr>
      </w:pPr>
      <w:r>
        <w:object w:dxaOrig="17211" w:dyaOrig="6372" w14:anchorId="487737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26.5pt;height:305.25pt" o:ole="">
            <v:imagedata r:id="rId13" o:title=""/>
          </v:shape>
          <o:OLEObject Type="Embed" ProgID="Visio.Drawing.15" ShapeID="_x0000_i1025" DrawAspect="Content" ObjectID="_1733847015" r:id="rId14"/>
        </w:object>
      </w:r>
    </w:p>
    <w:p w14:paraId="20D1E6B3" w14:textId="56A6F2DA" w:rsidR="00B57579" w:rsidRPr="006D00B1" w:rsidRDefault="00B57579" w:rsidP="00793517">
      <w:pPr>
        <w:pStyle w:val="Caption"/>
        <w:jc w:val="center"/>
        <w:rPr>
          <w:b w:val="0"/>
          <w:iCs w:val="0"/>
        </w:rPr>
        <w:sectPr w:rsidR="00B57579" w:rsidRPr="006D00B1" w:rsidSect="00E02258">
          <w:pgSz w:w="16838" w:h="11906" w:orient="landscape"/>
          <w:pgMar w:top="720" w:right="720" w:bottom="720" w:left="720" w:header="709" w:footer="391" w:gutter="0"/>
          <w:cols w:space="720"/>
          <w:formProt w:val="0"/>
          <w:titlePg/>
          <w:docGrid w:linePitch="299"/>
        </w:sectPr>
      </w:pPr>
      <w:bookmarkStart w:id="5" w:name="_Ref65995151"/>
      <w:bookmarkStart w:id="6" w:name="_Ref67430576"/>
      <w:r>
        <w:t xml:space="preserve">Figura </w:t>
      </w:r>
      <w:r>
        <w:fldChar w:fldCharType="begin"/>
      </w:r>
      <w:r>
        <w:instrText>SEQ Figure \* ARABIC</w:instrText>
      </w:r>
      <w:r>
        <w:fldChar w:fldCharType="separate"/>
      </w:r>
      <w:r w:rsidR="00AC2140">
        <w:rPr>
          <w:noProof/>
        </w:rPr>
        <w:t xml:space="preserve">1 </w:t>
      </w:r>
      <w:r>
        <w:fldChar w:fldCharType="end"/>
      </w:r>
      <w:bookmarkEnd w:id="5"/>
      <w:bookmarkEnd w:id="6"/>
      <w:r>
        <w:t xml:space="preserve">. Vista de alto nivel de la instrucción </w:t>
      </w:r>
      <w:r>
        <w:rPr>
          <w:rFonts w:ascii="Courier New" w:hAnsi="Courier New" w:cs="Courier New"/>
        </w:rPr>
        <w:t xml:space="preserve">beq </w:t>
      </w:r>
      <w:r w:rsidR="00D636BE">
        <w:t>ejecutándose a través de SweRV EH1</w:t>
      </w:r>
      <w:r>
        <w:br w:type="page"/>
      </w:r>
    </w:p>
    <w:p w14:paraId="71A076CB" w14:textId="6E1B75F3" w:rsidR="00590061" w:rsidRDefault="00590061" w:rsidP="0074446F">
      <w:pPr>
        <w:pStyle w:val="ListParagraph"/>
        <w:numPr>
          <w:ilvl w:val="0"/>
          <w:numId w:val="35"/>
        </w:numPr>
      </w:pPr>
      <w:r>
        <w:rPr>
          <w:rFonts w:cs="Arial"/>
          <w:b/>
          <w:bCs/>
          <w:sz w:val="28"/>
          <w:szCs w:val="28"/>
        </w:rPr>
        <w:lastRenderedPageBreak/>
        <w:t>Experimentos</w:t>
      </w:r>
    </w:p>
    <w:p w14:paraId="2C079BFE" w14:textId="77777777" w:rsidR="00590061" w:rsidRDefault="00590061" w:rsidP="00ED5F2E">
      <w:pPr>
        <w:rPr>
          <w:iCs/>
        </w:rPr>
      </w:pPr>
    </w:p>
    <w:p w14:paraId="1762F275" w14:textId="2570C383" w:rsidR="00DE019A" w:rsidRDefault="00D636BE" w:rsidP="00ED5F2E">
      <w:pPr>
        <w:rPr>
          <w:iCs/>
        </w:rPr>
      </w:pPr>
      <w:r>
        <w:rPr>
          <w:iCs/>
        </w:rPr>
        <w:t xml:space="preserve">Ahora que hemos descrito los conceptos principales en la ejecución de una instrucción </w:t>
      </w:r>
      <w:r w:rsidR="00AD78E8">
        <w:rPr>
          <w:rFonts w:ascii="Courier New" w:hAnsi="Courier New" w:cs="Courier New"/>
          <w:iCs/>
        </w:rPr>
        <w:t xml:space="preserve">beq </w:t>
      </w:r>
      <w:r w:rsidR="00AD78E8" w:rsidRPr="00FE41C6">
        <w:rPr>
          <w:iCs/>
        </w:rPr>
        <w:t>en EX1 y el cálculo de la Dirección de búsqueda y la Dirección de búsqueda siguiente en FC1, ahora mostramos algunas simulaciones para solidificar estos conceptos.</w:t>
      </w:r>
    </w:p>
    <w:p w14:paraId="6D7A0F9D" w14:textId="77777777" w:rsidR="00DE019A" w:rsidRDefault="00DE019A" w:rsidP="00ED5F2E">
      <w:pPr>
        <w:rPr>
          <w:iCs/>
        </w:rPr>
      </w:pPr>
    </w:p>
    <w:p w14:paraId="33161BCF" w14:textId="16E819A5" w:rsidR="00ED5F2E" w:rsidRDefault="00ED5F2E" w:rsidP="00ED5F2E">
      <w:pPr>
        <w:rPr>
          <w:iCs/>
        </w:rPr>
      </w:pPr>
      <w:r w:rsidRPr="00FE41C6">
        <w:rPr>
          <w:iCs/>
        </w:rPr>
        <w:t xml:space="preserve">A lo largo de esta sección trabajamos con el ejemplo que se muestra en la </w:t>
      </w:r>
      <w:r w:rsidR="00B120AB">
        <w:rPr>
          <w:iCs/>
        </w:rPr>
        <w:fldChar w:fldCharType="begin"/>
      </w:r>
      <w:r w:rsidR="00B120AB">
        <w:rPr>
          <w:iCs/>
        </w:rPr>
        <w:instrText xml:space="preserve"> REF _Ref67747211 \h </w:instrText>
      </w:r>
      <w:r w:rsidR="00B120AB">
        <w:rPr>
          <w:iCs/>
        </w:rPr>
      </w:r>
      <w:r w:rsidR="00B120AB">
        <w:rPr>
          <w:iCs/>
        </w:rPr>
        <w:fldChar w:fldCharType="separate"/>
      </w:r>
      <w:r w:rsidR="00AC2140" w:rsidRPr="00451E62">
        <w:t xml:space="preserve">Figura </w:t>
      </w:r>
      <w:r w:rsidR="00AC2140">
        <w:rPr>
          <w:noProof/>
        </w:rPr>
        <w:t xml:space="preserve">2 </w:t>
      </w:r>
      <w:r w:rsidR="00B120AB">
        <w:rPr>
          <w:iCs/>
        </w:rPr>
        <w:fldChar w:fldCharType="end"/>
      </w:r>
      <w:r w:rsidRPr="00FE41C6">
        <w:rPr>
          <w:iCs/>
        </w:rPr>
        <w:t xml:space="preserve">, que ejecuta un bucle que se repite para iteraciones 0xFFFF (es decir, 65.535 en decimal) y que contiene dos instrucciones </w:t>
      </w:r>
      <w:r w:rsidR="00DD6D31">
        <w:rPr>
          <w:rFonts w:ascii="Courier New" w:hAnsi="Courier New" w:cs="Courier New"/>
          <w:iCs/>
        </w:rPr>
        <w:t xml:space="preserve">beq </w:t>
      </w:r>
      <w:r w:rsidRPr="00FE41C6">
        <w:rPr>
          <w:iCs/>
        </w:rPr>
        <w:t xml:space="preserve">: la primera </w:t>
      </w:r>
      <w:r w:rsidR="00DD6D31" w:rsidRPr="00DD6D31">
        <w:rPr>
          <w:rFonts w:ascii="Courier New" w:hAnsi="Courier New" w:cs="Courier New"/>
          <w:iCs/>
        </w:rPr>
        <w:t xml:space="preserve">beq </w:t>
      </w:r>
      <w:r w:rsidR="00190C71">
        <w:rPr>
          <w:iCs/>
        </w:rPr>
        <w:t xml:space="preserve">siempre </w:t>
      </w:r>
      <w:r w:rsidR="00DD6D31" w:rsidRPr="00DD6D31">
        <w:rPr>
          <w:i/>
          <w:iCs/>
        </w:rPr>
        <w:t xml:space="preserve">no se tomará </w:t>
      </w:r>
      <w:r w:rsidR="00DD6D31">
        <w:rPr>
          <w:iCs/>
        </w:rPr>
        <w:t xml:space="preserve">(excepto en la última iteración de el bucle) y siempre se </w:t>
      </w:r>
      <w:r w:rsidR="00DD6D31" w:rsidRPr="00DD6D31">
        <w:rPr>
          <w:i/>
          <w:iCs/>
        </w:rPr>
        <w:t xml:space="preserve">tomará la segunda </w:t>
      </w:r>
      <w:r w:rsidR="00DD6D31">
        <w:rPr>
          <w:iCs/>
        </w:rPr>
        <w:t xml:space="preserve">. Como es habitual, las </w:t>
      </w:r>
      <w:r>
        <w:t xml:space="preserve">instrucciones que queremos analizar (en este caso las instrucciones </w:t>
      </w:r>
      <w:r w:rsidR="00DD6D31">
        <w:rPr>
          <w:rFonts w:ascii="Courier New" w:hAnsi="Courier New" w:cs="Courier New"/>
        </w:rPr>
        <w:t xml:space="preserve">beq </w:t>
      </w:r>
      <w:r>
        <w:t xml:space="preserve">, resaltadas en rojo) están rodeadas de varios nops </w:t>
      </w:r>
      <w:r>
        <w:rPr>
          <w:rFonts w:cs="Arial"/>
        </w:rPr>
        <w:t xml:space="preserve">con </w:t>
      </w:r>
      <w:r>
        <w:t xml:space="preserve">el fin de aislarlas de las instrucciones anteriores y posteriores. La </w:t>
      </w:r>
      <w:r w:rsidRPr="00FE41C6">
        <w:rPr>
          <w:iCs/>
        </w:rPr>
        <w:t xml:space="preserve">carpeta </w:t>
      </w:r>
      <w:r w:rsidRPr="00FE41C6">
        <w:rPr>
          <w:rFonts w:cs="Arial"/>
          <w:i/>
          <w:iCs/>
        </w:rPr>
        <w:t xml:space="preserve">[RVfpgaPath]/RVfpga/Labs </w:t>
      </w:r>
      <w:r w:rsidR="004A6486">
        <w:rPr>
          <w:i/>
          <w:iCs/>
        </w:rPr>
        <w:t xml:space="preserve">/Lab16/BEQ_Instruction </w:t>
      </w:r>
      <w:r w:rsidRPr="00FE41C6">
        <w:rPr>
          <w:iCs/>
        </w:rPr>
        <w:t>proporciona el proyecto PlatformIO que puede analizar, simular y modificar según lo desee.</w:t>
      </w:r>
    </w:p>
    <w:p w14:paraId="063890AC" w14:textId="7D0F41AD" w:rsidR="00DD6D31" w:rsidRDefault="00DD6D31" w:rsidP="00ED5F2E">
      <w:pPr>
        <w:rPr>
          <w:iCs/>
        </w:rPr>
      </w:pPr>
    </w:p>
    <w:tbl>
      <w:tblPr>
        <w:tblW w:w="9026" w:type="dxa"/>
        <w:tblInd w:w="10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4A0" w:firstRow="1" w:lastRow="0" w:firstColumn="1" w:lastColumn="0" w:noHBand="0" w:noVBand="1"/>
      </w:tblPr>
      <w:tblGrid>
        <w:gridCol w:w="9026"/>
      </w:tblGrid>
      <w:tr w:rsidR="00AD78E8" w:rsidRPr="00B940B3" w14:paraId="64614B90" w14:textId="77777777" w:rsidTr="0032037B">
        <w:tc>
          <w:tcPr>
            <w:tcW w:w="9026" w:type="dxa"/>
            <w:tcBorders>
              <w:top w:val="single" w:sz="4" w:space="0" w:color="000001"/>
              <w:left w:val="single" w:sz="4" w:space="0" w:color="000001"/>
              <w:bottom w:val="single" w:sz="4" w:space="0" w:color="000001"/>
              <w:right w:val="single" w:sz="4" w:space="0" w:color="000001"/>
            </w:tcBorders>
            <w:shd w:val="clear" w:color="auto" w:fill="D9D9D9"/>
          </w:tcPr>
          <w:p w14:paraId="77041415" w14:textId="6140BC97" w:rsidR="002C107F" w:rsidRPr="002C107F" w:rsidRDefault="00B940B3" w:rsidP="002C107F">
            <w:pPr>
              <w:rPr>
                <w:rFonts w:ascii="Courier New" w:eastAsia="Courier New" w:hAnsi="Courier New" w:cs="Courier New"/>
                <w:sz w:val="18"/>
                <w:szCs w:val="18"/>
              </w:rPr>
            </w:pPr>
            <w:r>
              <w:t xml:space="preserve">Test_Assembly: </w:t>
            </w:r>
            <w:r w:rsidR="002C107F" w:rsidRPr="002C107F">
              <w:rPr>
                <w:rFonts w:ascii="Courier New" w:eastAsia="Courier New" w:hAnsi="Courier New" w:cs="Courier New"/>
                <w:sz w:val="18"/>
                <w:szCs w:val="18"/>
              </w:rPr>
              <w:cr/>
            </w:r>
          </w:p>
          <w:p w14:paraId="209A6BA0" w14:textId="5F1F9631" w:rsidR="00B940B3" w:rsidRDefault="002C107F" w:rsidP="002C107F">
            <w:pPr>
              <w:rPr>
                <w:rFonts w:ascii="Courier New" w:eastAsia="Courier New" w:hAnsi="Courier New" w:cs="Courier New"/>
                <w:sz w:val="18"/>
                <w:szCs w:val="18"/>
              </w:rPr>
            </w:pPr>
            <w:r w:rsidRPr="002C107F">
              <w:rPr>
                <w:rFonts w:ascii="Courier New" w:eastAsia="Courier New" w:hAnsi="Courier New" w:cs="Courier New"/>
                <w:sz w:val="18"/>
                <w:szCs w:val="18"/>
              </w:rPr>
              <w:t xml:space="preserve">li t2, 0x008 # Deshabilitar el predictor de bifurcación </w:t>
            </w:r>
          </w:p>
          <w:p w14:paraId="6EBA58A7" w14:textId="0DF239A7" w:rsidR="002C107F" w:rsidRPr="002C107F" w:rsidRDefault="002C107F" w:rsidP="002C107F">
            <w:pPr>
              <w:rPr>
                <w:rFonts w:ascii="Courier New" w:eastAsia="Courier New" w:hAnsi="Courier New" w:cs="Courier New"/>
                <w:sz w:val="18"/>
                <w:szCs w:val="18"/>
              </w:rPr>
            </w:pPr>
            <w:r w:rsidRPr="002C107F">
              <w:rPr>
                <w:rFonts w:ascii="Courier New" w:eastAsia="Courier New" w:hAnsi="Courier New" w:cs="Courier New"/>
                <w:sz w:val="18"/>
                <w:szCs w:val="18"/>
              </w:rPr>
              <w:t>csrrs t1, 0x7F9, t2</w:t>
            </w:r>
            <w:r w:rsidRPr="002C107F">
              <w:rPr>
                <w:rFonts w:ascii="Courier New" w:eastAsia="Courier New" w:hAnsi="Courier New" w:cs="Courier New"/>
                <w:sz w:val="18"/>
                <w:szCs w:val="18"/>
              </w:rPr>
              <w:cr/>
            </w:r>
          </w:p>
          <w:p w14:paraId="42CAFCCC" w14:textId="59D5B381" w:rsidR="002C107F" w:rsidRPr="00CB4FFF" w:rsidRDefault="00CB4FFF" w:rsidP="0070258F">
            <w:pPr>
              <w:rPr>
                <w:rFonts w:ascii="Courier New" w:eastAsia="Courier New" w:hAnsi="Courier New" w:cs="Courier New"/>
                <w:sz w:val="18"/>
                <w:szCs w:val="18"/>
                <w:lang w:val="en-US"/>
              </w:rPr>
            </w:pPr>
            <w:r w:rsidRPr="00CB4FFF">
              <w:rPr>
                <w:rFonts w:ascii="Courier New" w:eastAsia="Courier New" w:hAnsi="Courier New" w:cs="Courier New"/>
                <w:sz w:val="18"/>
                <w:szCs w:val="18"/>
                <w:lang w:val="en-US"/>
              </w:rPr>
              <w:t>li</w:t>
            </w:r>
            <w:r w:rsidR="002C107F" w:rsidRPr="00CB4FFF">
              <w:rPr>
                <w:rFonts w:ascii="Courier New" w:eastAsia="Courier New" w:hAnsi="Courier New" w:cs="Courier New"/>
                <w:sz w:val="18"/>
                <w:szCs w:val="18"/>
                <w:lang w:val="en-US"/>
              </w:rPr>
              <w:t xml:space="preserve"> t3, 0xFFFF </w:t>
            </w:r>
            <w:r w:rsidR="002C107F" w:rsidRPr="00CB4FFF">
              <w:rPr>
                <w:rFonts w:ascii="Courier New" w:eastAsia="Courier New" w:hAnsi="Courier New" w:cs="Courier New"/>
                <w:sz w:val="18"/>
                <w:szCs w:val="18"/>
                <w:lang w:val="en-US"/>
              </w:rPr>
              <w:cr/>
            </w:r>
            <w:r w:rsidRPr="00CB4FFF">
              <w:rPr>
                <w:rFonts w:ascii="Courier New" w:eastAsia="Courier New" w:hAnsi="Courier New" w:cs="Courier New"/>
                <w:sz w:val="18"/>
                <w:szCs w:val="18"/>
                <w:lang w:val="en-US"/>
              </w:rPr>
              <w:t>li</w:t>
            </w:r>
            <w:r w:rsidR="002C107F" w:rsidRPr="00CB4FFF">
              <w:rPr>
                <w:rFonts w:ascii="Courier New" w:eastAsia="Courier New" w:hAnsi="Courier New" w:cs="Courier New"/>
                <w:sz w:val="18"/>
                <w:szCs w:val="18"/>
                <w:lang w:val="en-US"/>
              </w:rPr>
              <w:t xml:space="preserve"> t4, 0x1 </w:t>
            </w:r>
            <w:r w:rsidR="002C107F" w:rsidRPr="00CB4FFF">
              <w:rPr>
                <w:rFonts w:ascii="Courier New" w:eastAsia="Courier New" w:hAnsi="Courier New" w:cs="Courier New"/>
                <w:sz w:val="18"/>
                <w:szCs w:val="18"/>
                <w:lang w:val="en-US"/>
              </w:rPr>
              <w:cr/>
            </w:r>
            <w:r w:rsidRPr="00CB4FFF">
              <w:rPr>
                <w:rFonts w:ascii="Courier New" w:eastAsia="Courier New" w:hAnsi="Courier New" w:cs="Courier New"/>
                <w:sz w:val="18"/>
                <w:szCs w:val="18"/>
                <w:lang w:val="en-US"/>
              </w:rPr>
              <w:t>li</w:t>
            </w:r>
            <w:r w:rsidR="0070258F" w:rsidRPr="00CB4FFF">
              <w:rPr>
                <w:rFonts w:ascii="Courier New" w:eastAsia="Courier New" w:hAnsi="Courier New" w:cs="Courier New"/>
                <w:sz w:val="18"/>
                <w:szCs w:val="18"/>
                <w:lang w:val="en-US"/>
              </w:rPr>
              <w:t xml:space="preserve"> t5, 0x0 </w:t>
            </w:r>
            <w:r w:rsidR="0070258F" w:rsidRPr="00CB4FFF">
              <w:rPr>
                <w:rFonts w:ascii="Courier New" w:eastAsia="Courier New" w:hAnsi="Courier New" w:cs="Courier New"/>
                <w:sz w:val="18"/>
                <w:szCs w:val="18"/>
                <w:lang w:val="en-US"/>
              </w:rPr>
              <w:cr/>
            </w:r>
            <w:r w:rsidRPr="00CB4FFF">
              <w:rPr>
                <w:rFonts w:ascii="Courier New" w:eastAsia="Courier New" w:hAnsi="Courier New" w:cs="Courier New"/>
                <w:sz w:val="18"/>
                <w:szCs w:val="18"/>
                <w:lang w:val="en-US"/>
              </w:rPr>
              <w:t>li</w:t>
            </w:r>
            <w:r w:rsidR="0070258F" w:rsidRPr="00CB4FFF">
              <w:rPr>
                <w:rFonts w:ascii="Courier New" w:eastAsia="Courier New" w:hAnsi="Courier New" w:cs="Courier New"/>
                <w:sz w:val="18"/>
                <w:szCs w:val="18"/>
                <w:lang w:val="en-US"/>
              </w:rPr>
              <w:t xml:space="preserve"> t6, 0x0</w:t>
            </w:r>
            <w:r w:rsidR="0070258F" w:rsidRPr="00CB4FFF">
              <w:rPr>
                <w:rFonts w:ascii="Courier New" w:eastAsia="Courier New" w:hAnsi="Courier New" w:cs="Courier New"/>
                <w:sz w:val="18"/>
                <w:szCs w:val="18"/>
                <w:lang w:val="en-US"/>
              </w:rPr>
              <w:cr/>
            </w:r>
          </w:p>
          <w:p w14:paraId="56A77B8B" w14:textId="4624EC54" w:rsidR="00CB4FFF" w:rsidRDefault="001C4DA3" w:rsidP="002C107F">
            <w:pPr>
              <w:rPr>
                <w:rFonts w:ascii="Courier New" w:eastAsia="Courier New" w:hAnsi="Courier New" w:cs="Courier New"/>
                <w:sz w:val="18"/>
                <w:szCs w:val="18"/>
                <w:lang w:val="en-US"/>
              </w:rPr>
            </w:pPr>
            <w:r>
              <w:rPr>
                <w:rFonts w:ascii="Courier New" w:eastAsia="Courier New" w:hAnsi="Courier New" w:cs="Courier New"/>
                <w:sz w:val="18"/>
                <w:szCs w:val="18"/>
                <w:lang w:val="en-US"/>
              </w:rPr>
              <w:t>LOOP</w:t>
            </w:r>
            <w:r w:rsidR="002C107F" w:rsidRPr="00B12F4C">
              <w:rPr>
                <w:rFonts w:ascii="Courier New" w:eastAsia="Courier New" w:hAnsi="Courier New" w:cs="Courier New"/>
                <w:sz w:val="18"/>
                <w:szCs w:val="18"/>
                <w:lang w:val="en-US"/>
              </w:rPr>
              <w:t xml:space="preserve">: </w:t>
            </w:r>
            <w:r w:rsidR="002C107F" w:rsidRPr="00B12F4C">
              <w:rPr>
                <w:rFonts w:ascii="Courier New" w:eastAsia="Courier New" w:hAnsi="Courier New" w:cs="Courier New"/>
                <w:sz w:val="18"/>
                <w:szCs w:val="18"/>
                <w:lang w:val="en-US"/>
              </w:rPr>
              <w:cr/>
            </w:r>
            <w:r w:rsidR="00CB4FFF">
              <w:rPr>
                <w:rFonts w:ascii="Courier New" w:eastAsia="Courier New" w:hAnsi="Courier New" w:cs="Courier New"/>
                <w:sz w:val="18"/>
                <w:szCs w:val="18"/>
                <w:lang w:val="en-US"/>
              </w:rPr>
              <w:t>add</w:t>
            </w:r>
            <w:r w:rsidR="002C107F" w:rsidRPr="00B12F4C">
              <w:rPr>
                <w:rFonts w:ascii="Courier New" w:eastAsia="Courier New" w:hAnsi="Courier New" w:cs="Courier New"/>
                <w:sz w:val="18"/>
                <w:szCs w:val="18"/>
                <w:lang w:val="en-US"/>
              </w:rPr>
              <w:t xml:space="preserve"> t5, t5, 1 </w:t>
            </w:r>
          </w:p>
          <w:p w14:paraId="16EAD415" w14:textId="49D6F5FB" w:rsidR="00CB4FFF" w:rsidRDefault="002C107F" w:rsidP="002C107F">
            <w:pPr>
              <w:rPr>
                <w:rFonts w:ascii="Courier New" w:eastAsia="Courier New" w:hAnsi="Courier New" w:cs="Courier New"/>
                <w:sz w:val="18"/>
                <w:szCs w:val="18"/>
                <w:lang w:val="en-US"/>
              </w:rPr>
            </w:pPr>
            <w:r w:rsidRPr="00B12F4C">
              <w:rPr>
                <w:rFonts w:ascii="Courier New" w:eastAsia="Courier New" w:hAnsi="Courier New" w:cs="Courier New"/>
                <w:sz w:val="18"/>
                <w:szCs w:val="18"/>
                <w:lang w:val="en-US"/>
              </w:rPr>
              <w:t xml:space="preserve">INSERT_NOPS_7 </w:t>
            </w:r>
          </w:p>
          <w:p w14:paraId="6C55A872" w14:textId="77777777" w:rsidR="00CB4FFF" w:rsidRDefault="002C107F" w:rsidP="002C107F">
            <w:pPr>
              <w:rPr>
                <w:rFonts w:ascii="Courier New" w:eastAsia="Courier New" w:hAnsi="Courier New" w:cs="Courier New"/>
                <w:sz w:val="18"/>
                <w:szCs w:val="18"/>
                <w:lang w:val="en-US"/>
              </w:rPr>
            </w:pPr>
            <w:r w:rsidRPr="00B12F4C">
              <w:rPr>
                <w:rFonts w:ascii="Courier New" w:eastAsia="Courier New" w:hAnsi="Courier New" w:cs="Courier New"/>
                <w:b/>
                <w:color w:val="FF0000"/>
                <w:sz w:val="18"/>
                <w:szCs w:val="18"/>
                <w:lang w:val="en-US"/>
              </w:rPr>
              <w:t xml:space="preserve">beq t3, t4, OUT </w:t>
            </w:r>
            <w:r w:rsidRPr="00B12F4C">
              <w:rPr>
                <w:rFonts w:ascii="Courier New" w:eastAsia="Courier New" w:hAnsi="Courier New" w:cs="Courier New"/>
                <w:sz w:val="18"/>
                <w:szCs w:val="18"/>
                <w:lang w:val="en-US"/>
              </w:rPr>
              <w:cr/>
              <w:t xml:space="preserve">INSERT_NOPS_7 </w:t>
            </w:r>
          </w:p>
          <w:p w14:paraId="0B9F4004" w14:textId="5F09A6B5" w:rsidR="00CB4FFF" w:rsidRDefault="002C107F" w:rsidP="002C107F">
            <w:pPr>
              <w:rPr>
                <w:rFonts w:ascii="Courier New" w:eastAsia="Courier New" w:hAnsi="Courier New" w:cs="Courier New"/>
                <w:sz w:val="18"/>
                <w:szCs w:val="18"/>
                <w:lang w:val="en-US"/>
              </w:rPr>
            </w:pPr>
            <w:r w:rsidRPr="00B12F4C">
              <w:rPr>
                <w:rFonts w:ascii="Courier New" w:eastAsia="Courier New" w:hAnsi="Courier New" w:cs="Courier New"/>
                <w:sz w:val="18"/>
                <w:szCs w:val="18"/>
                <w:lang w:val="en-US"/>
              </w:rPr>
              <w:t>a</w:t>
            </w:r>
            <w:r w:rsidR="00CB4FFF">
              <w:rPr>
                <w:rFonts w:ascii="Courier New" w:eastAsia="Courier New" w:hAnsi="Courier New" w:cs="Courier New"/>
                <w:sz w:val="18"/>
                <w:szCs w:val="18"/>
                <w:lang w:val="en-US"/>
              </w:rPr>
              <w:t>dd</w:t>
            </w:r>
            <w:r w:rsidRPr="00B12F4C">
              <w:rPr>
                <w:rFonts w:ascii="Courier New" w:eastAsia="Courier New" w:hAnsi="Courier New" w:cs="Courier New"/>
                <w:sz w:val="18"/>
                <w:szCs w:val="18"/>
                <w:lang w:val="en-US"/>
              </w:rPr>
              <w:t xml:space="preserve"> t4, t4, 1 </w:t>
            </w:r>
          </w:p>
          <w:p w14:paraId="5DE651FB" w14:textId="77777777" w:rsidR="00CB4FFF" w:rsidRDefault="002C107F" w:rsidP="002C107F">
            <w:pPr>
              <w:rPr>
                <w:rFonts w:ascii="Courier New" w:eastAsia="Courier New" w:hAnsi="Courier New" w:cs="Courier New"/>
                <w:sz w:val="18"/>
                <w:szCs w:val="18"/>
                <w:lang w:val="en-US"/>
              </w:rPr>
            </w:pPr>
            <w:r w:rsidRPr="00B12F4C">
              <w:rPr>
                <w:rFonts w:ascii="Courier New" w:eastAsia="Courier New" w:hAnsi="Courier New" w:cs="Courier New"/>
                <w:sz w:val="18"/>
                <w:szCs w:val="18"/>
                <w:lang w:val="en-US"/>
              </w:rPr>
              <w:t xml:space="preserve">INSERT_NOPS_7 </w:t>
            </w:r>
          </w:p>
          <w:p w14:paraId="2E6A37F0" w14:textId="77777777" w:rsidR="00CB4FFF" w:rsidRDefault="002C107F" w:rsidP="002C107F">
            <w:pPr>
              <w:rPr>
                <w:rFonts w:ascii="Courier New" w:eastAsia="Courier New" w:hAnsi="Courier New" w:cs="Courier New"/>
                <w:sz w:val="18"/>
                <w:szCs w:val="18"/>
                <w:lang w:val="en-US"/>
              </w:rPr>
            </w:pPr>
            <w:r w:rsidRPr="00B12F4C">
              <w:rPr>
                <w:rFonts w:ascii="Courier New" w:eastAsia="Courier New" w:hAnsi="Courier New" w:cs="Courier New"/>
                <w:b/>
                <w:color w:val="FF0000"/>
                <w:sz w:val="18"/>
                <w:szCs w:val="18"/>
                <w:lang w:val="en-US"/>
              </w:rPr>
              <w:t xml:space="preserve">beq t3, t3, LOOP </w:t>
            </w:r>
            <w:r w:rsidRPr="00B12F4C">
              <w:rPr>
                <w:rFonts w:ascii="Courier New" w:eastAsia="Courier New" w:hAnsi="Courier New" w:cs="Courier New"/>
                <w:sz w:val="18"/>
                <w:szCs w:val="18"/>
                <w:lang w:val="en-US"/>
              </w:rPr>
              <w:cr/>
              <w:t>INSERT_NOPS_7</w:t>
            </w:r>
          </w:p>
          <w:p w14:paraId="7A52A07E" w14:textId="67E3EF8F" w:rsidR="002C107F" w:rsidRPr="00B12F4C" w:rsidRDefault="002C107F" w:rsidP="002C107F">
            <w:pPr>
              <w:rPr>
                <w:rFonts w:ascii="Courier New" w:eastAsia="Courier New" w:hAnsi="Courier New" w:cs="Courier New"/>
                <w:sz w:val="18"/>
                <w:szCs w:val="18"/>
                <w:lang w:val="en-US"/>
              </w:rPr>
            </w:pPr>
            <w:r w:rsidRPr="00B12F4C">
              <w:rPr>
                <w:rFonts w:ascii="Courier New" w:eastAsia="Courier New" w:hAnsi="Courier New" w:cs="Courier New"/>
                <w:sz w:val="18"/>
                <w:szCs w:val="18"/>
                <w:lang w:val="en-US"/>
              </w:rPr>
              <w:t>OUT: INSERT_NOPS_8</w:t>
            </w:r>
            <w:r w:rsidRPr="00B12F4C">
              <w:rPr>
                <w:rFonts w:ascii="Courier New" w:eastAsia="Courier New" w:hAnsi="Courier New" w:cs="Courier New"/>
                <w:sz w:val="18"/>
                <w:szCs w:val="18"/>
                <w:lang w:val="en-US"/>
              </w:rPr>
              <w:cr/>
            </w:r>
          </w:p>
          <w:p w14:paraId="7CB5C55C" w14:textId="2E97D5AD" w:rsidR="00AD78E8" w:rsidRPr="00B940B3" w:rsidRDefault="002C107F" w:rsidP="002C107F">
            <w:pPr>
              <w:rPr>
                <w:rFonts w:ascii="Courier New" w:eastAsia="Courier New" w:hAnsi="Courier New" w:cs="Courier New"/>
                <w:sz w:val="18"/>
                <w:szCs w:val="18"/>
                <w:lang w:val="en-US"/>
              </w:rPr>
            </w:pPr>
            <w:r w:rsidRPr="002C107F">
              <w:rPr>
                <w:rFonts w:ascii="Courier New" w:eastAsia="Courier New" w:hAnsi="Courier New" w:cs="Courier New"/>
                <w:sz w:val="18"/>
                <w:szCs w:val="18"/>
              </w:rPr>
              <w:t>.</w:t>
            </w:r>
            <w:r w:rsidR="00B940B3">
              <w:rPr>
                <w:rFonts w:ascii="Courier New" w:eastAsia="Courier New" w:hAnsi="Courier New" w:cs="Courier New"/>
                <w:sz w:val="18"/>
                <w:szCs w:val="18"/>
              </w:rPr>
              <w:t>end</w:t>
            </w:r>
          </w:p>
        </w:tc>
      </w:tr>
    </w:tbl>
    <w:p w14:paraId="039CB7F2" w14:textId="612C9273" w:rsidR="00ED5F2E" w:rsidRPr="00451E62" w:rsidRDefault="00ED5F2E" w:rsidP="00ED5F2E">
      <w:pPr>
        <w:pStyle w:val="Caption"/>
        <w:jc w:val="center"/>
        <w:rPr>
          <w:rFonts w:eastAsia="Arial" w:cs="Arial"/>
        </w:rPr>
      </w:pPr>
      <w:bookmarkStart w:id="7" w:name="_Ref67747211"/>
      <w:r w:rsidRPr="00451E62">
        <w:t xml:space="preserve">Figura </w:t>
      </w:r>
      <w:r>
        <w:fldChar w:fldCharType="begin"/>
      </w:r>
      <w:r w:rsidRPr="00451E62">
        <w:instrText xml:space="preserve"> SEQ Figure \* ARABIC </w:instrText>
      </w:r>
      <w:r>
        <w:fldChar w:fldCharType="separate"/>
      </w:r>
      <w:r w:rsidR="00AC2140">
        <w:rPr>
          <w:noProof/>
        </w:rPr>
        <w:t xml:space="preserve">2 </w:t>
      </w:r>
      <w:r>
        <w:rPr>
          <w:noProof/>
        </w:rPr>
        <w:fldChar w:fldCharType="end"/>
      </w:r>
      <w:bookmarkEnd w:id="7"/>
      <w:r w:rsidRPr="00451E62">
        <w:t xml:space="preserve">. Programa que incluye </w:t>
      </w:r>
      <w:r w:rsidR="00D636BE">
        <w:t xml:space="preserve">instrucciones </w:t>
      </w:r>
      <w:r w:rsidR="00D636BE" w:rsidRPr="00141F8F">
        <w:rPr>
          <w:rFonts w:ascii="Courier New" w:hAnsi="Courier New" w:cs="Courier New"/>
        </w:rPr>
        <w:t>beq</w:t>
      </w:r>
    </w:p>
    <w:p w14:paraId="4D578734" w14:textId="77777777" w:rsidR="00ED5F2E" w:rsidRDefault="00ED5F2E" w:rsidP="00ED5F2E"/>
    <w:p w14:paraId="2A62A153" w14:textId="5E33722A" w:rsidR="00BD01D5" w:rsidRPr="00D4606F" w:rsidRDefault="00195AD5" w:rsidP="00BD01D5">
      <w:pPr>
        <w:shd w:val="clear" w:color="auto" w:fill="FFFFFF" w:themeFill="background1"/>
      </w:pPr>
      <w:r>
        <w:t xml:space="preserve">En nuestros experimentos </w:t>
      </w:r>
      <w:r>
        <w:rPr>
          <w:rFonts w:cs="Arial"/>
        </w:rPr>
        <w:t xml:space="preserve">deshabilitamos el uso de instrucciones comprimidas. Además, como </w:t>
      </w:r>
      <w:r w:rsidR="00CE12CE">
        <w:t xml:space="preserve">mencionamos anteriormente, en esta sección, el Gshare Branch Predictor disponible en SweRV EH1 está deshabilitado y siempre se predice que las </w:t>
      </w:r>
      <w:r w:rsidR="00CB4FFF">
        <w:t>bifurcación</w:t>
      </w:r>
      <w:r w:rsidR="00CE12CE">
        <w:t xml:space="preserve">es </w:t>
      </w:r>
      <w:r w:rsidR="00260577" w:rsidRPr="00260577">
        <w:rPr>
          <w:i/>
        </w:rPr>
        <w:t xml:space="preserve">no se tomarán </w:t>
      </w:r>
      <w:r>
        <w:t xml:space="preserve">(naïve BP). Esto se hace incluyendo dos instrucciones que permiten al usuario configurar el procesador durante la ejecución. Como se describe en el Apéndice B del Laboratorio 11, debe incluir las siguientes dos instrucciones en su código para deshabilitar el Predictor de rama y, en su lugar, usar una </w:t>
      </w:r>
      <w:r w:rsidR="00BD01D5">
        <w:t xml:space="preserve">predicción </w:t>
      </w:r>
      <w:r w:rsidR="00BD01D5" w:rsidRPr="00BD01D5">
        <w:rPr>
          <w:i/>
        </w:rPr>
        <w:t>no tomada para cada rama.</w:t>
      </w:r>
    </w:p>
    <w:p w14:paraId="1B7B9DEA" w14:textId="77777777" w:rsidR="00AD78E8" w:rsidRPr="00D4606F" w:rsidRDefault="00AD78E8" w:rsidP="00BD01D5">
      <w:pPr>
        <w:shd w:val="clear" w:color="auto" w:fill="FFFFFF" w:themeFill="background1"/>
      </w:pPr>
    </w:p>
    <w:p w14:paraId="24D3B23D" w14:textId="00FEC1D5" w:rsidR="00BD01D5" w:rsidRPr="00B12F4C" w:rsidRDefault="00BD01D5" w:rsidP="00BD01D5">
      <w:pPr>
        <w:ind w:left="2880"/>
        <w:rPr>
          <w:rFonts w:ascii="Courier New" w:eastAsia="Courier New" w:hAnsi="Courier New" w:cs="Courier New"/>
          <w:sz w:val="18"/>
          <w:szCs w:val="18"/>
          <w:lang w:val="en-US"/>
        </w:rPr>
      </w:pPr>
      <w:r>
        <w:tab/>
      </w:r>
      <w:r w:rsidRPr="00B12F4C">
        <w:rPr>
          <w:rFonts w:ascii="Courier New" w:eastAsia="Courier New" w:hAnsi="Courier New" w:cs="Courier New"/>
          <w:sz w:val="18"/>
          <w:szCs w:val="18"/>
          <w:lang w:val="en-US"/>
        </w:rPr>
        <w:t>li t2, 0x008</w:t>
      </w:r>
    </w:p>
    <w:p w14:paraId="686993C4" w14:textId="77777777" w:rsidR="00BD01D5" w:rsidRPr="00B12F4C" w:rsidRDefault="00BD01D5" w:rsidP="00BD01D5">
      <w:pPr>
        <w:shd w:val="clear" w:color="auto" w:fill="FFFFFF" w:themeFill="background1"/>
        <w:ind w:left="2880" w:firstLine="720"/>
        <w:rPr>
          <w:lang w:val="en-US"/>
        </w:rPr>
      </w:pPr>
      <w:r w:rsidRPr="00B12F4C">
        <w:rPr>
          <w:rFonts w:ascii="Courier New" w:eastAsia="Courier New" w:hAnsi="Courier New" w:cs="Courier New"/>
          <w:sz w:val="18"/>
          <w:szCs w:val="18"/>
          <w:lang w:val="en-US"/>
        </w:rPr>
        <w:t>csrrs t1, 0x7F9, t2</w:t>
      </w:r>
    </w:p>
    <w:p w14:paraId="3556BC97" w14:textId="6202870D" w:rsidR="00BD01D5" w:rsidRPr="00B12F4C" w:rsidRDefault="00BD01D5" w:rsidP="00BD01D5">
      <w:pPr>
        <w:shd w:val="clear" w:color="auto" w:fill="FFFFFF" w:themeFill="background1"/>
        <w:rPr>
          <w:lang w:val="en-US"/>
        </w:rPr>
      </w:pPr>
    </w:p>
    <w:p w14:paraId="385B42D5" w14:textId="45DF78A9" w:rsidR="00AD78E8" w:rsidRDefault="00195AD5" w:rsidP="00CF1551">
      <w:pPr>
        <w:shd w:val="clear" w:color="auto" w:fill="FFFFFF" w:themeFill="background1"/>
        <w:rPr>
          <w:rFonts w:cs="Arial"/>
        </w:rPr>
      </w:pPr>
      <w:r>
        <w:rPr>
          <w:iCs/>
        </w:rPr>
        <w:t xml:space="preserve">En esta configuración, la primera rama del programa ( </w:t>
      </w:r>
      <w:r>
        <w:rPr>
          <w:iCs/>
        </w:rPr>
        <w:fldChar w:fldCharType="begin"/>
      </w:r>
      <w:r>
        <w:rPr>
          <w:iCs/>
        </w:rPr>
        <w:instrText xml:space="preserve"> REF _Ref67747211 \h </w:instrText>
      </w:r>
      <w:r>
        <w:rPr>
          <w:iCs/>
        </w:rPr>
      </w:r>
      <w:r>
        <w:rPr>
          <w:iCs/>
        </w:rPr>
        <w:fldChar w:fldCharType="separate"/>
      </w:r>
      <w:r w:rsidR="00AC2140" w:rsidRPr="00451E62">
        <w:t xml:space="preserve">Figura </w:t>
      </w:r>
      <w:r w:rsidR="00AC2140">
        <w:rPr>
          <w:noProof/>
        </w:rPr>
        <w:t xml:space="preserve">2 </w:t>
      </w:r>
      <w:r>
        <w:rPr>
          <w:iCs/>
        </w:rPr>
        <w:fldChar w:fldCharType="end"/>
      </w:r>
      <w:r>
        <w:rPr>
          <w:iCs/>
        </w:rPr>
        <w:t xml:space="preserve">) siempre será predicha correctamente (excepto en la última iteración del ciclo, que no analizaremos aquí) y la segunda rama siempre será mal predicha, lo que provocará un vaciado. de las cuatro etapas precedentes y un redireccionamiento de la ejecución. </w:t>
      </w:r>
      <w:r w:rsidR="00AD78E8">
        <w:rPr>
          <w:rFonts w:cs="Arial"/>
        </w:rPr>
        <w:t xml:space="preserve">A continuación analizaremos la ejecución de las dos </w:t>
      </w:r>
      <w:r w:rsidR="00AD78E8">
        <w:rPr>
          <w:iCs/>
        </w:rPr>
        <w:t xml:space="preserve">instrucciones </w:t>
      </w:r>
      <w:r w:rsidR="00AD78E8">
        <w:rPr>
          <w:rFonts w:ascii="Courier New" w:hAnsi="Courier New" w:cs="Courier New"/>
          <w:iCs/>
        </w:rPr>
        <w:t xml:space="preserve">beq </w:t>
      </w:r>
      <w:r w:rsidR="00AD78E8">
        <w:rPr>
          <w:rFonts w:cs="Arial"/>
        </w:rPr>
        <w:t>.</w:t>
      </w:r>
    </w:p>
    <w:p w14:paraId="50DB41DA" w14:textId="742F2E1C" w:rsidR="00ED5F2E" w:rsidRDefault="00ED5F2E" w:rsidP="00ED5F2E">
      <w:pPr>
        <w:rPr>
          <w:rFonts w:cs="Arial"/>
        </w:rPr>
      </w:pPr>
    </w:p>
    <w:p w14:paraId="570EAAFB" w14:textId="744DB6DF" w:rsidR="00590061" w:rsidRDefault="00590061" w:rsidP="00E949C1">
      <w:pPr>
        <w:pStyle w:val="ListParagraph"/>
        <w:numPr>
          <w:ilvl w:val="0"/>
          <w:numId w:val="40"/>
        </w:numPr>
        <w:rPr>
          <w:rFonts w:cs="Arial"/>
          <w:b/>
          <w:bCs/>
          <w:sz w:val="24"/>
        </w:rPr>
      </w:pPr>
      <w:r>
        <w:rPr>
          <w:rFonts w:cs="Arial"/>
          <w:b/>
          <w:bCs/>
          <w:sz w:val="24"/>
        </w:rPr>
        <w:t xml:space="preserve">Ejecución de la primera rama: </w:t>
      </w:r>
      <w:r w:rsidRPr="00590061">
        <w:rPr>
          <w:rFonts w:ascii="Courier New" w:hAnsi="Courier New" w:cs="Courier New"/>
          <w:b/>
          <w:bCs/>
          <w:sz w:val="24"/>
        </w:rPr>
        <w:t>beq t3, t4, OUT</w:t>
      </w:r>
    </w:p>
    <w:p w14:paraId="4B8D2DE1" w14:textId="77777777" w:rsidR="001E0AB6" w:rsidRDefault="001E0AB6" w:rsidP="001E0AB6">
      <w:pPr>
        <w:rPr>
          <w:rFonts w:cs="Arial"/>
          <w:bCs/>
          <w:color w:val="00000A"/>
        </w:rPr>
      </w:pPr>
    </w:p>
    <w:p w14:paraId="0AEA0299" w14:textId="020E67B7" w:rsidR="001E0AB6" w:rsidRDefault="00957B21" w:rsidP="001E0AB6">
      <w:r>
        <w:rPr>
          <w:rFonts w:cs="Arial"/>
        </w:rPr>
        <w:t xml:space="preserve">En esta sección analizamos la ejecución de la primera instrucción de bifurcación de la </w:t>
      </w:r>
      <w:r>
        <w:rPr>
          <w:rFonts w:cs="Arial"/>
        </w:rPr>
        <w:fldChar w:fldCharType="begin"/>
      </w:r>
      <w:r>
        <w:rPr>
          <w:rFonts w:cs="Arial"/>
        </w:rPr>
        <w:instrText xml:space="preserve"> REF _Ref67747211 \h </w:instrText>
      </w:r>
      <w:r>
        <w:rPr>
          <w:rFonts w:cs="Arial"/>
        </w:rPr>
      </w:r>
      <w:r>
        <w:rPr>
          <w:rFonts w:cs="Arial"/>
        </w:rPr>
        <w:fldChar w:fldCharType="separate"/>
      </w:r>
      <w:r w:rsidR="00AC2140" w:rsidRPr="00451E62">
        <w:t xml:space="preserve">Figura </w:t>
      </w:r>
      <w:r w:rsidR="00AC2140">
        <w:rPr>
          <w:noProof/>
        </w:rPr>
        <w:t xml:space="preserve">2 </w:t>
      </w:r>
      <w:r>
        <w:rPr>
          <w:rFonts w:cs="Arial"/>
        </w:rPr>
        <w:fldChar w:fldCharType="end"/>
      </w:r>
      <w:r w:rsidR="00D636BE">
        <w:rPr>
          <w:rFonts w:cs="Arial"/>
        </w:rPr>
        <w:t xml:space="preserve">, que siempre se predice correctamente (excepto en la última iteración del bucle, que no analizamos aquí). Abra el proyecto en PlatformIO, constrúyalo y abra el archivo de desensamblado (disponible en </w:t>
      </w:r>
      <w:r w:rsidR="001E0AB6">
        <w:rPr>
          <w:i/>
        </w:rPr>
        <w:t xml:space="preserve">[ </w:t>
      </w:r>
      <w:r w:rsidR="001E0AB6" w:rsidRPr="00CD1231">
        <w:rPr>
          <w:i/>
        </w:rPr>
        <w:t xml:space="preserve">RVfpgaPath </w:t>
      </w:r>
      <w:r w:rsidR="001E0AB6" w:rsidRPr="00D851E5">
        <w:rPr>
          <w:rFonts w:cs="Arial"/>
          <w:i/>
        </w:rPr>
        <w:t xml:space="preserve">] </w:t>
      </w:r>
      <w:r w:rsidR="001E0AB6">
        <w:rPr>
          <w:i/>
          <w:iCs/>
        </w:rPr>
        <w:t xml:space="preserve">/RVfpga/Labs/Lab16/BEQ_Instruction/.pio/build/swervolf_nexys/firmware.dis </w:t>
      </w:r>
      <w:r w:rsidR="001E0AB6">
        <w:rPr>
          <w:rFonts w:cs="Arial"/>
        </w:rPr>
        <w:t xml:space="preserve">). Observe que la primera instrucción </w:t>
      </w:r>
      <w:r w:rsidR="006813CB">
        <w:rPr>
          <w:rFonts w:ascii="Courier New" w:hAnsi="Courier New" w:cs="Courier New"/>
        </w:rPr>
        <w:t xml:space="preserve">beq </w:t>
      </w:r>
      <w:r w:rsidR="00564483">
        <w:t>se coloca en la dirección 0x000001a8:</w:t>
      </w:r>
    </w:p>
    <w:p w14:paraId="4E726D44" w14:textId="1B612FD4" w:rsidR="001E0AB6" w:rsidRPr="00E06D1D" w:rsidRDefault="001E0AB6" w:rsidP="00612053">
      <w:pPr>
        <w:ind w:firstLine="720"/>
        <w:rPr>
          <w:rFonts w:ascii="Courier New" w:hAnsi="Courier New" w:cs="Courier New"/>
          <w:b/>
        </w:rPr>
      </w:pPr>
      <w:r w:rsidRPr="00E06D1D">
        <w:rPr>
          <w:rFonts w:ascii="Courier New" w:hAnsi="Courier New" w:cs="Courier New"/>
          <w:b/>
        </w:rPr>
        <w:t xml:space="preserve">0x000001a8: </w:t>
      </w:r>
      <w:r w:rsidR="007A42B7" w:rsidRPr="007A42B7">
        <w:rPr>
          <w:rFonts w:ascii="Courier New" w:hAnsi="Courier New" w:cs="Courier New"/>
          <w:b/>
        </w:rPr>
        <w:tab/>
        <w:t>07de0063 beqt3,t4,208 &lt;SALIDA&gt;</w:t>
      </w:r>
      <w:r w:rsidRPr="00E06D1D">
        <w:rPr>
          <w:rFonts w:ascii="Courier New" w:hAnsi="Courier New" w:cs="Courier New"/>
          <w:b/>
        </w:rPr>
        <w:t xml:space="preserve"> </w:t>
      </w:r>
    </w:p>
    <w:p w14:paraId="16D6A0B3" w14:textId="77777777" w:rsidR="001E0AB6" w:rsidRPr="00E06D1D" w:rsidRDefault="001E0AB6" w:rsidP="001E0AB6">
      <w:pPr>
        <w:rPr>
          <w:rFonts w:cs="Arial"/>
        </w:rPr>
      </w:pPr>
    </w:p>
    <w:p w14:paraId="64102C34" w14:textId="28CB818A" w:rsidR="00BC676B" w:rsidRDefault="001E0AB6" w:rsidP="001E0AB6">
      <w:pPr>
        <w:rPr>
          <w:rFonts w:cs="Arial"/>
        </w:rPr>
      </w:pPr>
      <w:r>
        <w:rPr>
          <w:rFonts w:cs="Arial"/>
        </w:rPr>
        <w:t xml:space="preserve">A continuación, simulamos el programa de la </w:t>
      </w:r>
      <w:r w:rsidR="00B120AB">
        <w:rPr>
          <w:rFonts w:cs="Arial"/>
        </w:rPr>
        <w:fldChar w:fldCharType="begin"/>
      </w:r>
      <w:r w:rsidR="00B120AB">
        <w:rPr>
          <w:rFonts w:cs="Arial"/>
        </w:rPr>
        <w:instrText xml:space="preserve"> REF _Ref67747211 \h </w:instrText>
      </w:r>
      <w:r w:rsidR="00B120AB">
        <w:rPr>
          <w:rFonts w:cs="Arial"/>
        </w:rPr>
      </w:r>
      <w:r w:rsidR="00B120AB">
        <w:rPr>
          <w:rFonts w:cs="Arial"/>
        </w:rPr>
        <w:fldChar w:fldCharType="separate"/>
      </w:r>
      <w:r w:rsidR="00AC2140" w:rsidRPr="00451E62">
        <w:t xml:space="preserve">Figura </w:t>
      </w:r>
      <w:r w:rsidR="00AC2140">
        <w:rPr>
          <w:noProof/>
        </w:rPr>
        <w:t xml:space="preserve">2 </w:t>
      </w:r>
      <w:r w:rsidR="00B120AB">
        <w:rPr>
          <w:rFonts w:cs="Arial"/>
        </w:rPr>
        <w:fldChar w:fldCharType="end"/>
      </w:r>
      <w:r>
        <w:rPr>
          <w:rFonts w:cs="Arial"/>
        </w:rPr>
        <w:t xml:space="preserve">en Verilator como se explica en el GSG y luego abrimos el archivo de seguimiento generado por el simulador en GTKWave. </w:t>
      </w:r>
      <w:r w:rsidR="008F07E7">
        <w:rPr>
          <w:rFonts w:cs="Arial"/>
        </w:rPr>
        <w:fldChar w:fldCharType="begin"/>
      </w:r>
      <w:r w:rsidR="008F07E7">
        <w:rPr>
          <w:rFonts w:cs="Arial"/>
        </w:rPr>
        <w:instrText xml:space="preserve"> REF _Ref78100860 \h </w:instrText>
      </w:r>
      <w:r w:rsidR="008F07E7">
        <w:rPr>
          <w:rFonts w:cs="Arial"/>
        </w:rPr>
      </w:r>
      <w:r w:rsidR="008F07E7">
        <w:rPr>
          <w:rFonts w:cs="Arial"/>
        </w:rPr>
        <w:fldChar w:fldCharType="separate"/>
      </w:r>
      <w:r w:rsidR="00AC2140">
        <w:t xml:space="preserve">La figura </w:t>
      </w:r>
      <w:r w:rsidR="00AC2140">
        <w:rPr>
          <w:noProof/>
        </w:rPr>
        <w:t xml:space="preserve">3 </w:t>
      </w:r>
      <w:r w:rsidR="008F07E7">
        <w:rPr>
          <w:rFonts w:cs="Arial"/>
        </w:rPr>
        <w:fldChar w:fldCharType="end"/>
      </w:r>
      <w:r w:rsidR="008F07E7">
        <w:rPr>
          <w:rFonts w:cs="Arial"/>
        </w:rPr>
        <w:t xml:space="preserve">se acerca a una iteración aleatoria del ciclo (debe evitarse la primera iteración, ya que contiene fallas I$ que hacen que sea más difícil de analizar, así como la última iteración, que falla la predicción) y se enfoca en la ejecución de la primera </w:t>
      </w:r>
      <w:r w:rsidR="00BF7B4B">
        <w:t xml:space="preserve">instrucción </w:t>
      </w:r>
      <w:r w:rsidR="00BF7B4B">
        <w:rPr>
          <w:rFonts w:ascii="Courier New" w:hAnsi="Courier New" w:cs="Courier New"/>
        </w:rPr>
        <w:t xml:space="preserve">beq </w:t>
      </w:r>
      <w:r w:rsidR="00260577">
        <w:rPr>
          <w:rFonts w:cs="Arial"/>
        </w:rPr>
        <w:t>.</w:t>
      </w:r>
    </w:p>
    <w:p w14:paraId="7588057C" w14:textId="399A5093" w:rsidR="00FE2A73" w:rsidRDefault="00FE2A73" w:rsidP="001E0AB6">
      <w:pPr>
        <w:rPr>
          <w:rFonts w:cs="Arial"/>
        </w:rPr>
      </w:pPr>
    </w:p>
    <w:p w14:paraId="0A0A3EDA" w14:textId="7CCE2CE8" w:rsidR="00BC676B" w:rsidRPr="00FE2A73" w:rsidRDefault="00FE2A73" w:rsidP="00FE2A73">
      <w:pPr>
        <w:rPr>
          <w:rFonts w:cs="Lohit Devanagari"/>
        </w:rPr>
      </w:pPr>
      <w:r>
        <w:rPr>
          <w:rFonts w:cs="Arial"/>
        </w:rPr>
        <w:t xml:space="preserve">La mayoría de las señales incluidas en la figura son las que mostramos en el diagrama de la </w:t>
      </w:r>
      <w:r>
        <w:rPr>
          <w:rFonts w:cs="Arial"/>
        </w:rPr>
        <w:fldChar w:fldCharType="begin"/>
      </w:r>
      <w:r>
        <w:rPr>
          <w:rFonts w:cs="Arial"/>
        </w:rPr>
        <w:instrText xml:space="preserve"> REF _Ref67430576 \h </w:instrText>
      </w:r>
      <w:r>
        <w:rPr>
          <w:rFonts w:cs="Arial"/>
        </w:rPr>
      </w:r>
      <w:r>
        <w:rPr>
          <w:rFonts w:cs="Arial"/>
        </w:rPr>
        <w:fldChar w:fldCharType="separate"/>
      </w:r>
      <w:r w:rsidR="00AC2140">
        <w:t xml:space="preserve">Figura </w:t>
      </w:r>
      <w:r w:rsidR="00AC2140">
        <w:rPr>
          <w:noProof/>
        </w:rPr>
        <w:t xml:space="preserve">1 </w:t>
      </w:r>
      <w:r>
        <w:rPr>
          <w:rFonts w:cs="Arial"/>
        </w:rPr>
        <w:fldChar w:fldCharType="end"/>
      </w:r>
      <w:r>
        <w:rPr>
          <w:rFonts w:cs="Arial"/>
        </w:rPr>
        <w:t xml:space="preserve">. Sin embargo, debe tener en cuenta que aquellas señales que contienen direcciones de instrucciones (marcadas con un sufijo </w:t>
      </w:r>
      <w:r w:rsidR="00BC676B" w:rsidRPr="00CC545F">
        <w:rPr>
          <w:rFonts w:ascii="Courier New" w:hAnsi="Courier New" w:cs="Courier New"/>
        </w:rPr>
        <w:t xml:space="preserve">_ext </w:t>
      </w:r>
      <w:r w:rsidR="00BC676B">
        <w:rPr>
          <w:rFonts w:cs="Arial"/>
        </w:rPr>
        <w:t>) se han extendido para la simulación con 1 bit a la derecha igual a 0 en aras de la claridad (tenga en cuenta que las señales originales no extendidas en el código Verilog no incluye el bit menos significativo ya que siempre es 0); específicamente:</w:t>
      </w:r>
    </w:p>
    <w:p w14:paraId="3DB24923" w14:textId="77777777" w:rsidR="00DF27E6" w:rsidRPr="00DF27E6" w:rsidRDefault="00DF27E6" w:rsidP="00DF27E6">
      <w:pPr>
        <w:rPr>
          <w:rFonts w:cs="Lohit Devanagari"/>
        </w:rPr>
      </w:pPr>
    </w:p>
    <w:p w14:paraId="57CD62B4" w14:textId="1CFD787A" w:rsidR="00A47CE5" w:rsidRPr="00616262" w:rsidRDefault="00D724C3" w:rsidP="00616262">
      <w:pPr>
        <w:rPr>
          <w:rFonts w:ascii="Courier New" w:hAnsi="Courier New" w:cs="Courier New"/>
          <w:sz w:val="18"/>
        </w:rPr>
      </w:pPr>
      <w:r>
        <w:rPr>
          <w:rFonts w:cs="Arial"/>
          <w:sz w:val="18"/>
        </w:rPr>
        <w:t xml:space="preserve">Código Verilog: </w:t>
      </w:r>
      <w:r w:rsidR="00A47CE5" w:rsidRPr="00616262">
        <w:rPr>
          <w:rFonts w:ascii="Courier New" w:hAnsi="Courier New" w:cs="Courier New"/>
          <w:sz w:val="18"/>
        </w:rPr>
        <w:t>exu_flush_path_final[31:1]</w:t>
      </w:r>
      <w:r w:rsidR="00A47CE5" w:rsidRPr="00616262">
        <w:rPr>
          <w:rFonts w:cs="Arial"/>
          <w:sz w:val="18"/>
        </w:rPr>
        <w:t xml:space="preserve"> </w:t>
      </w:r>
      <w:r>
        <w:rPr>
          <w:rFonts w:cs="Arial"/>
          <w:sz w:val="18"/>
        </w:rPr>
        <w:tab/>
      </w:r>
      <w:r w:rsidR="00A47CE5" w:rsidRPr="00616262">
        <w:rPr>
          <w:rFonts w:ascii="Wingdings" w:eastAsia="Wingdings" w:hAnsi="Wingdings" w:cs="Wingdings"/>
          <w:sz w:val="18"/>
        </w:rPr>
        <w:t xml:space="preserve"> </w:t>
      </w:r>
      <w:r w:rsidR="00A47CE5" w:rsidRPr="00616262">
        <w:rPr>
          <w:rFonts w:cs="Arial"/>
          <w:sz w:val="18"/>
        </w:rPr>
        <w:t xml:space="preserve">Simulación: </w:t>
      </w:r>
      <w:r w:rsidR="00A47CE5" w:rsidRPr="00616262">
        <w:rPr>
          <w:rFonts w:ascii="Courier New" w:hAnsi="Courier New" w:cs="Courier New"/>
          <w:sz w:val="18"/>
        </w:rPr>
        <w:t>exu_flush_path_final_ext[31:0]</w:t>
      </w:r>
    </w:p>
    <w:p w14:paraId="7D5083B4" w14:textId="3B309A35" w:rsidR="00A47CE5" w:rsidRPr="00616262" w:rsidRDefault="00D724C3" w:rsidP="00616262">
      <w:pPr>
        <w:rPr>
          <w:rFonts w:cs="Arial"/>
          <w:sz w:val="18"/>
        </w:rPr>
      </w:pPr>
      <w:r>
        <w:rPr>
          <w:rFonts w:cs="Arial"/>
          <w:sz w:val="18"/>
        </w:rPr>
        <w:t xml:space="preserve">Código Verilog: </w:t>
      </w:r>
      <w:r w:rsidR="00A47CE5" w:rsidRPr="00616262">
        <w:rPr>
          <w:rFonts w:ascii="Courier New" w:hAnsi="Courier New" w:cs="Courier New"/>
          <w:sz w:val="18"/>
        </w:rPr>
        <w:t>ifc_fetch_addr_f1_raw[31:1]</w:t>
      </w:r>
      <w:r w:rsidR="00A47CE5" w:rsidRPr="00616262">
        <w:rPr>
          <w:rFonts w:cs="Arial"/>
          <w:sz w:val="18"/>
        </w:rPr>
        <w:t xml:space="preserve"> </w:t>
      </w:r>
      <w:r>
        <w:rPr>
          <w:rFonts w:cs="Arial"/>
          <w:sz w:val="18"/>
        </w:rPr>
        <w:tab/>
      </w:r>
      <w:r w:rsidR="00A47CE5" w:rsidRPr="00616262">
        <w:rPr>
          <w:rFonts w:ascii="Wingdings" w:eastAsia="Wingdings" w:hAnsi="Wingdings" w:cs="Wingdings"/>
          <w:sz w:val="18"/>
        </w:rPr>
        <w:t xml:space="preserve"> </w:t>
      </w:r>
      <w:r w:rsidR="00A47CE5" w:rsidRPr="00616262">
        <w:rPr>
          <w:rFonts w:cs="Arial"/>
          <w:sz w:val="18"/>
        </w:rPr>
        <w:t xml:space="preserve">Simulación: </w:t>
      </w:r>
      <w:r w:rsidR="00A47CE5" w:rsidRPr="00616262">
        <w:rPr>
          <w:rFonts w:ascii="Courier New" w:hAnsi="Courier New" w:cs="Courier New"/>
          <w:sz w:val="18"/>
        </w:rPr>
        <w:t>ifc_fetch_addr_f1_raw_ext[31:0]</w:t>
      </w:r>
    </w:p>
    <w:p w14:paraId="14D99B50" w14:textId="5914DE4B" w:rsidR="00A47CE5" w:rsidRPr="00B12F4C" w:rsidRDefault="00D724C3" w:rsidP="00616262">
      <w:pPr>
        <w:rPr>
          <w:rFonts w:ascii="Courier New" w:hAnsi="Courier New" w:cs="Courier New"/>
          <w:sz w:val="18"/>
          <w:lang w:val="en-US"/>
        </w:rPr>
      </w:pPr>
      <w:r w:rsidRPr="00B12F4C">
        <w:rPr>
          <w:rFonts w:cs="Arial"/>
          <w:sz w:val="18"/>
          <w:lang w:val="en-US"/>
        </w:rPr>
        <w:t xml:space="preserve">Código Verilog: </w:t>
      </w:r>
      <w:r w:rsidR="00A47CE5" w:rsidRPr="00B12F4C">
        <w:rPr>
          <w:rFonts w:ascii="Courier New" w:hAnsi="Courier New" w:cs="Courier New"/>
          <w:sz w:val="18"/>
          <w:lang w:val="en-US"/>
        </w:rPr>
        <w:t>ifc_fetch_addr_f1[31:1]</w:t>
      </w:r>
      <w:r w:rsidR="00A47CE5" w:rsidRPr="00B12F4C">
        <w:rPr>
          <w:rFonts w:cs="Arial"/>
          <w:sz w:val="18"/>
          <w:lang w:val="en-US"/>
        </w:rPr>
        <w:t xml:space="preserve"> </w:t>
      </w:r>
      <w:r w:rsidRPr="00B12F4C">
        <w:rPr>
          <w:rFonts w:cs="Arial"/>
          <w:sz w:val="18"/>
          <w:lang w:val="en-US"/>
        </w:rPr>
        <w:tab/>
      </w:r>
      <w:r w:rsidR="00A47CE5" w:rsidRPr="00616262">
        <w:rPr>
          <w:rFonts w:ascii="Wingdings" w:eastAsia="Wingdings" w:hAnsi="Wingdings" w:cs="Wingdings"/>
          <w:sz w:val="18"/>
        </w:rPr>
        <w:t xml:space="preserve"> </w:t>
      </w:r>
      <w:r w:rsidR="00A47CE5" w:rsidRPr="00B12F4C">
        <w:rPr>
          <w:rFonts w:cs="Arial"/>
          <w:sz w:val="18"/>
          <w:lang w:val="en-US"/>
        </w:rPr>
        <w:t xml:space="preserve">Simulación: </w:t>
      </w:r>
      <w:r w:rsidR="00A47CE5" w:rsidRPr="00B12F4C">
        <w:rPr>
          <w:rFonts w:ascii="Courier New" w:hAnsi="Courier New" w:cs="Courier New"/>
          <w:sz w:val="18"/>
          <w:lang w:val="en-US"/>
        </w:rPr>
        <w:t>ifc_fetch_addr_f1_ext[31:0]</w:t>
      </w:r>
    </w:p>
    <w:p w14:paraId="20BF7F18" w14:textId="701BDBF0" w:rsidR="00BC676B" w:rsidRPr="00616262" w:rsidRDefault="00D724C3" w:rsidP="00616262">
      <w:pPr>
        <w:rPr>
          <w:rFonts w:cs="Arial"/>
          <w:sz w:val="18"/>
        </w:rPr>
      </w:pPr>
      <w:r>
        <w:rPr>
          <w:rFonts w:cs="Arial"/>
          <w:sz w:val="18"/>
        </w:rPr>
        <w:t xml:space="preserve">Código Verilog: </w:t>
      </w:r>
      <w:r w:rsidR="00BC676B" w:rsidRPr="00616262">
        <w:rPr>
          <w:rFonts w:ascii="Courier New" w:hAnsi="Courier New" w:cs="Courier New"/>
          <w:sz w:val="18"/>
        </w:rPr>
        <w:t>pc_ff[31:1]</w:t>
      </w:r>
      <w:r w:rsidR="00BC676B" w:rsidRPr="00616262">
        <w:rPr>
          <w:rFonts w:cs="Arial"/>
          <w:sz w:val="18"/>
        </w:rPr>
        <w:t xml:space="preserve"> </w:t>
      </w:r>
      <w:r>
        <w:rPr>
          <w:rFonts w:cs="Arial"/>
          <w:sz w:val="18"/>
        </w:rPr>
        <w:tab/>
      </w:r>
      <w:r>
        <w:rPr>
          <w:rFonts w:cs="Arial"/>
          <w:sz w:val="18"/>
        </w:rPr>
        <w:tab/>
      </w:r>
      <w:r>
        <w:rPr>
          <w:rFonts w:cs="Arial"/>
          <w:sz w:val="18"/>
        </w:rPr>
        <w:tab/>
      </w:r>
      <w:r w:rsidR="00BC676B" w:rsidRPr="00616262">
        <w:rPr>
          <w:rFonts w:ascii="Wingdings" w:eastAsia="Wingdings" w:hAnsi="Wingdings" w:cs="Wingdings"/>
          <w:sz w:val="18"/>
        </w:rPr>
        <w:t xml:space="preserve"> </w:t>
      </w:r>
      <w:r w:rsidR="00BC676B" w:rsidRPr="00616262">
        <w:rPr>
          <w:rFonts w:cs="Arial"/>
          <w:sz w:val="18"/>
        </w:rPr>
        <w:t xml:space="preserve">Simulación: </w:t>
      </w:r>
      <w:r w:rsidR="00BC676B" w:rsidRPr="00616262">
        <w:rPr>
          <w:rFonts w:ascii="Courier New" w:hAnsi="Courier New" w:cs="Courier New"/>
          <w:sz w:val="18"/>
        </w:rPr>
        <w:t>pc_ff_ext[31:0]</w:t>
      </w:r>
    </w:p>
    <w:p w14:paraId="7CE5EC18" w14:textId="58CD6E0A" w:rsidR="00BC676B" w:rsidRPr="00616262" w:rsidRDefault="00D724C3" w:rsidP="00616262">
      <w:pPr>
        <w:rPr>
          <w:rFonts w:cs="Arial"/>
          <w:sz w:val="18"/>
        </w:rPr>
      </w:pPr>
      <w:r>
        <w:rPr>
          <w:rFonts w:cs="Arial"/>
          <w:sz w:val="18"/>
        </w:rPr>
        <w:t xml:space="preserve">Código Verilog: </w:t>
      </w:r>
      <w:r w:rsidR="00BC676B" w:rsidRPr="00616262">
        <w:rPr>
          <w:rFonts w:ascii="Courier New" w:hAnsi="Courier New" w:cs="Courier New"/>
          <w:sz w:val="18"/>
        </w:rPr>
        <w:t>brim_ff[12:1]</w:t>
      </w:r>
      <w:r w:rsidR="00BC676B" w:rsidRPr="00616262">
        <w:rPr>
          <w:rFonts w:cs="Arial"/>
          <w:sz w:val="18"/>
        </w:rPr>
        <w:t xml:space="preserve"> </w:t>
      </w:r>
      <w:r>
        <w:rPr>
          <w:rFonts w:cs="Arial"/>
          <w:sz w:val="18"/>
        </w:rPr>
        <w:tab/>
      </w:r>
      <w:r>
        <w:rPr>
          <w:rFonts w:cs="Arial"/>
          <w:sz w:val="18"/>
        </w:rPr>
        <w:tab/>
      </w:r>
      <w:r>
        <w:rPr>
          <w:rFonts w:cs="Arial"/>
          <w:sz w:val="18"/>
        </w:rPr>
        <w:tab/>
      </w:r>
      <w:r w:rsidR="00BC676B" w:rsidRPr="00616262">
        <w:rPr>
          <w:rFonts w:ascii="Wingdings" w:eastAsia="Wingdings" w:hAnsi="Wingdings" w:cs="Wingdings"/>
          <w:sz w:val="18"/>
        </w:rPr>
        <w:t xml:space="preserve"> </w:t>
      </w:r>
      <w:r w:rsidR="00BC676B" w:rsidRPr="00616262">
        <w:rPr>
          <w:rFonts w:cs="Arial"/>
          <w:sz w:val="18"/>
        </w:rPr>
        <w:t xml:space="preserve">Simulación: </w:t>
      </w:r>
      <w:r w:rsidR="00BC676B" w:rsidRPr="00616262">
        <w:rPr>
          <w:rFonts w:ascii="Courier New" w:hAnsi="Courier New" w:cs="Courier New"/>
          <w:sz w:val="18"/>
        </w:rPr>
        <w:t>brim_ff_ext[12:0]</w:t>
      </w:r>
    </w:p>
    <w:p w14:paraId="58FC4361" w14:textId="622592A8" w:rsidR="00BC676B" w:rsidRPr="00616262" w:rsidRDefault="00D724C3" w:rsidP="00616262">
      <w:pPr>
        <w:rPr>
          <w:rFonts w:ascii="Courier New" w:hAnsi="Courier New" w:cs="Courier New"/>
          <w:sz w:val="18"/>
        </w:rPr>
      </w:pPr>
      <w:r>
        <w:rPr>
          <w:rFonts w:cs="Arial"/>
          <w:sz w:val="18"/>
        </w:rPr>
        <w:t xml:space="preserve">Código Verilog: </w:t>
      </w:r>
      <w:r w:rsidR="00BC676B" w:rsidRPr="00616262">
        <w:rPr>
          <w:rFonts w:ascii="Courier New" w:hAnsi="Courier New" w:cs="Courier New"/>
          <w:sz w:val="18"/>
        </w:rPr>
        <w:t>flush_path[31:1]</w:t>
      </w:r>
      <w:r w:rsidR="00BC676B" w:rsidRPr="00616262">
        <w:rPr>
          <w:rFonts w:cs="Arial"/>
          <w:sz w:val="18"/>
        </w:rPr>
        <w:t xml:space="preserve"> </w:t>
      </w:r>
      <w:r>
        <w:rPr>
          <w:rFonts w:cs="Arial"/>
          <w:sz w:val="18"/>
        </w:rPr>
        <w:tab/>
      </w:r>
      <w:r>
        <w:rPr>
          <w:rFonts w:cs="Arial"/>
          <w:sz w:val="18"/>
        </w:rPr>
        <w:tab/>
      </w:r>
      <w:r w:rsidR="00BC676B" w:rsidRPr="00616262">
        <w:rPr>
          <w:rFonts w:ascii="Wingdings" w:eastAsia="Wingdings" w:hAnsi="Wingdings" w:cs="Wingdings"/>
          <w:sz w:val="18"/>
        </w:rPr>
        <w:t xml:space="preserve"> </w:t>
      </w:r>
      <w:r w:rsidR="00BC676B" w:rsidRPr="00616262">
        <w:rPr>
          <w:rFonts w:cs="Arial"/>
          <w:sz w:val="18"/>
        </w:rPr>
        <w:t xml:space="preserve">Simulación: </w:t>
      </w:r>
      <w:r w:rsidR="00BC676B" w:rsidRPr="00616262">
        <w:rPr>
          <w:rFonts w:ascii="Courier New" w:hAnsi="Courier New" w:cs="Courier New"/>
          <w:sz w:val="18"/>
        </w:rPr>
        <w:t>flush_path_ext[31:0]</w:t>
      </w:r>
    </w:p>
    <w:p w14:paraId="1859DC2B" w14:textId="2B51FE88" w:rsidR="001E0AB6" w:rsidRDefault="001E0AB6" w:rsidP="001E0AB6">
      <w:pPr>
        <w:rPr>
          <w:rFonts w:cs="Arial"/>
        </w:rPr>
      </w:pPr>
    </w:p>
    <w:p w14:paraId="59D6A744" w14:textId="190468EF" w:rsidR="001E0AB6" w:rsidRPr="0012588B" w:rsidRDefault="001E0AB6" w:rsidP="001E0AB6">
      <w:pPr>
        <w:rPr>
          <w:rFonts w:cs="Arial"/>
        </w:rPr>
      </w:pPr>
      <w:r>
        <w:rPr>
          <w:rFonts w:cs="Arial"/>
        </w:rPr>
        <w:t xml:space="preserve">El archivo </w:t>
      </w:r>
      <w:r>
        <w:rPr>
          <w:rFonts w:cs="Arial"/>
          <w:i/>
        </w:rPr>
        <w:t xml:space="preserve">test_1.tcl </w:t>
      </w:r>
      <w:r>
        <w:rPr>
          <w:rFonts w:cs="Arial"/>
        </w:rPr>
        <w:t xml:space="preserve">se proporciona con el proyecto. </w:t>
      </w:r>
      <w:r w:rsidR="00D636BE">
        <w:t xml:space="preserve">Para usarlo en GTKWave, haga clic en </w:t>
      </w:r>
      <w:r w:rsidRPr="00814EE5">
        <w:rPr>
          <w:i/>
        </w:rPr>
        <w:t xml:space="preserve">Archivo </w:t>
      </w:r>
      <w:r w:rsidR="00D636BE">
        <w:rPr>
          <w:rFonts w:cs="Arial"/>
          <w:i/>
        </w:rPr>
        <w:t xml:space="preserve">→ </w:t>
      </w:r>
      <w:r w:rsidRPr="00814EE5">
        <w:rPr>
          <w:i/>
        </w:rPr>
        <w:t xml:space="preserve">Leer archivo de script Tcl </w:t>
      </w:r>
      <w:r>
        <w:t xml:space="preserve">y abra el </w:t>
      </w:r>
      <w:r w:rsidRPr="00D851E5">
        <w:rPr>
          <w:rFonts w:cs="Arial"/>
          <w:i/>
        </w:rPr>
        <w:t xml:space="preserve">archivo [RVfpgaPath]/RVfpga/Labs </w:t>
      </w:r>
      <w:r>
        <w:rPr>
          <w:i/>
        </w:rPr>
        <w:t xml:space="preserve">/Lab13/BEQ_Instruction/test_1.tcl </w:t>
      </w:r>
      <w:r w:rsidR="00612053">
        <w:t xml:space="preserve">. Luego, haga clic en </w:t>
      </w:r>
      <w:r w:rsidRPr="00814EE5">
        <w:rPr>
          <w:i/>
        </w:rPr>
        <w:t xml:space="preserve">Acercar </w:t>
      </w:r>
      <w:r>
        <w:t xml:space="preserve">( </w:t>
      </w:r>
      <w:r>
        <w:rPr>
          <w:noProof/>
          <w:lang w:val="es-ES" w:eastAsia="es-ES"/>
        </w:rPr>
        <w:drawing>
          <wp:inline distT="0" distB="0" distL="0" distR="0" wp14:anchorId="7664F8A9" wp14:editId="1AA4514D">
            <wp:extent cx="219075" cy="23812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9075" cy="238125"/>
                    </a:xfrm>
                    <a:prstGeom prst="rect">
                      <a:avLst/>
                    </a:prstGeom>
                  </pic:spPr>
                </pic:pic>
              </a:graphicData>
            </a:graphic>
          </wp:inline>
        </w:drawing>
      </w:r>
      <w:r>
        <w:t xml:space="preserve">) varias veces y muévase a cualquier iteración del bucle, excepto la primera o la última. Verá la ejecución de las dos </w:t>
      </w:r>
      <w:r w:rsidR="0032037B">
        <w:rPr>
          <w:iCs/>
        </w:rPr>
        <w:t xml:space="preserve">instrucciones </w:t>
      </w:r>
      <w:r w:rsidR="0032037B">
        <w:rPr>
          <w:rFonts w:ascii="Courier New" w:hAnsi="Courier New" w:cs="Courier New"/>
          <w:iCs/>
        </w:rPr>
        <w:t xml:space="preserve">beq </w:t>
      </w:r>
      <w:r w:rsidR="0032037B">
        <w:t xml:space="preserve">; </w:t>
      </w:r>
      <w:r w:rsidR="00F56F11">
        <w:fldChar w:fldCharType="begin"/>
      </w:r>
      <w:r w:rsidR="00F56F11">
        <w:instrText xml:space="preserve"> REF _Ref78100860 \h </w:instrText>
      </w:r>
      <w:r w:rsidR="00F56F11">
        <w:fldChar w:fldCharType="separate"/>
      </w:r>
      <w:r w:rsidR="00F56F11">
        <w:t xml:space="preserve">La Figura </w:t>
      </w:r>
      <w:r w:rsidR="00F56F11">
        <w:rPr>
          <w:noProof/>
        </w:rPr>
        <w:t xml:space="preserve">3 </w:t>
      </w:r>
      <w:r w:rsidR="00F56F11">
        <w:fldChar w:fldCharType="end"/>
      </w:r>
      <w:r>
        <w:t>muestra lo que debe observar para la primera instrucción de bifurcación.</w:t>
      </w:r>
    </w:p>
    <w:p w14:paraId="2D8E18CB" w14:textId="3714D3F3" w:rsidR="001E0AB6" w:rsidRDefault="001E0AB6" w:rsidP="001E0AB6">
      <w:pPr>
        <w:rPr>
          <w:rFonts w:cs="Arial"/>
        </w:rPr>
      </w:pPr>
    </w:p>
    <w:p w14:paraId="634050B8" w14:textId="5B1B7126" w:rsidR="00612053" w:rsidRDefault="00E27AC2" w:rsidP="00AE6FC1">
      <w:pPr>
        <w:jc w:val="center"/>
        <w:rPr>
          <w:rFonts w:cs="Arial"/>
        </w:rPr>
      </w:pPr>
      <w:r>
        <w:rPr>
          <w:noProof/>
          <w:lang w:val="es-ES" w:eastAsia="es-ES"/>
        </w:rPr>
        <w:lastRenderedPageBreak/>
        <mc:AlternateContent>
          <mc:Choice Requires="wps">
            <w:drawing>
              <wp:anchor distT="0" distB="0" distL="114300" distR="114300" simplePos="0" relativeHeight="251632128" behindDoc="0" locked="0" layoutInCell="1" allowOverlap="1" wp14:anchorId="7C84794F" wp14:editId="29B81FFD">
                <wp:simplePos x="0" y="0"/>
                <wp:positionH relativeFrom="column">
                  <wp:posOffset>280671</wp:posOffset>
                </wp:positionH>
                <wp:positionV relativeFrom="paragraph">
                  <wp:posOffset>1748367</wp:posOffset>
                </wp:positionV>
                <wp:extent cx="795232" cy="254000"/>
                <wp:effectExtent l="0" t="0" r="24130" b="12700"/>
                <wp:wrapNone/>
                <wp:docPr id="19" name="Cuadro de texto 19"/>
                <wp:cNvGraphicFramePr/>
                <a:graphic xmlns:a="http://schemas.openxmlformats.org/drawingml/2006/main">
                  <a:graphicData uri="http://schemas.microsoft.com/office/word/2010/wordprocessingShape">
                    <wps:wsp>
                      <wps:cNvSpPr txBox="1"/>
                      <wps:spPr>
                        <a:xfrm>
                          <a:off x="0" y="0"/>
                          <a:ext cx="795232" cy="254000"/>
                        </a:xfrm>
                        <a:prstGeom prst="rect">
                          <a:avLst/>
                        </a:prstGeom>
                        <a:solidFill>
                          <a:schemeClr val="accent2"/>
                        </a:solidFill>
                        <a:ln w="6350">
                          <a:solidFill>
                            <a:prstClr val="black"/>
                          </a:solidFill>
                        </a:ln>
                      </wps:spPr>
                      <wps:txbx>
                        <w:txbxContent>
                          <w:p w14:paraId="43FEAD84" w14:textId="2FD58F9F" w:rsidR="00885ABC" w:rsidRPr="008B72BD" w:rsidRDefault="00885ABC" w:rsidP="00C740D5">
                            <w:pPr>
                              <w:rPr>
                                <w:b/>
                                <w:lang w:val="es-ES"/>
                              </w:rPr>
                            </w:pPr>
                            <w:r w:rsidRPr="008B72BD">
                              <w:rPr>
                                <w:b/>
                                <w:lang w:val="es-ES"/>
                              </w:rPr>
                              <w:t>DECO</w:t>
                            </w:r>
                            <w:r w:rsidR="00E27AC2">
                              <w:rPr>
                                <w:b/>
                                <w:lang w:val="es-ES"/>
                              </w:rPr>
                              <w:t>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C84794F" id="_x0000_t202" coordsize="21600,21600" o:spt="202" path="m,l,21600r21600,l21600,xe">
                <v:stroke joinstyle="miter"/>
                <v:path gradientshapeok="t" o:connecttype="rect"/>
              </v:shapetype>
              <v:shape id="Cuadro de texto 19" o:spid="_x0000_s1026" type="#_x0000_t202" style="position:absolute;left:0;text-align:left;margin-left:22.1pt;margin-top:137.65pt;width:62.6pt;height:20pt;z-index:25163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" fillcolor="#c0504d [3205]" strokeweight=".5pt">
                <v:textbox>
                  <w:txbxContent>
                    <w:p w14:paraId="43FEAD84" w14:textId="2FD58F9F" w:rsidR="00885ABC" w:rsidRPr="008B72BD" w:rsidRDefault="00885ABC" w:rsidP="00C740D5">
                      <w:pPr>
                        <w:rPr>
                          <w:b/>
                          <w:lang w:val="es-ES"/>
                        </w:rPr>
                      </w:pPr>
                      <w:r w:rsidRPr="008B72BD">
                        <w:rPr>
                          <w:b/>
                          <w:lang w:val="es-ES"/>
                        </w:rPr>
                        <w:t>DECO</w:t>
                      </w:r>
                      <w:r w:rsidR="00E27AC2">
                        <w:rPr>
                          <w:b/>
                          <w:lang w:val="es-ES"/>
                        </w:rPr>
                        <w:t>DE</w:t>
                      </w:r>
                    </w:p>
                  </w:txbxContent>
                </v:textbox>
              </v:shape>
            </w:pict>
          </mc:Fallback>
        </mc:AlternateContent>
      </w:r>
      <w:r w:rsidR="00E8528D">
        <w:rPr>
          <w:noProof/>
          <w:lang w:val="es-ES" w:eastAsia="es-ES"/>
        </w:rPr>
        <mc:AlternateContent>
          <mc:Choice Requires="wps">
            <w:drawing>
              <wp:anchor distT="0" distB="0" distL="114300" distR="114300" simplePos="0" relativeHeight="251629056" behindDoc="0" locked="0" layoutInCell="1" allowOverlap="1" wp14:anchorId="0AC19F30" wp14:editId="75B12EDF">
                <wp:simplePos x="0" y="0"/>
                <wp:positionH relativeFrom="column">
                  <wp:posOffset>-144476</wp:posOffset>
                </wp:positionH>
                <wp:positionV relativeFrom="paragraph">
                  <wp:posOffset>717550</wp:posOffset>
                </wp:positionV>
                <wp:extent cx="763490" cy="437322"/>
                <wp:effectExtent l="0" t="0" r="17780" b="20320"/>
                <wp:wrapNone/>
                <wp:docPr id="18" name="Cuadro de texto 18"/>
                <wp:cNvGraphicFramePr/>
                <a:graphic xmlns:a="http://schemas.openxmlformats.org/drawingml/2006/main">
                  <a:graphicData uri="http://schemas.microsoft.com/office/word/2010/wordprocessingShape">
                    <wps:wsp>
                      <wps:cNvSpPr txBox="1"/>
                      <wps:spPr>
                        <a:xfrm>
                          <a:off x="0" y="0"/>
                          <a:ext cx="763490" cy="437322"/>
                        </a:xfrm>
                        <a:prstGeom prst="rect">
                          <a:avLst/>
                        </a:prstGeom>
                        <a:solidFill>
                          <a:schemeClr val="accent2"/>
                        </a:solidFill>
                        <a:ln w="6350">
                          <a:solidFill>
                            <a:prstClr val="black"/>
                          </a:solidFill>
                        </a:ln>
                      </wps:spPr>
                      <wps:txbx>
                        <w:txbxContent>
                          <w:p w14:paraId="541DF24C" w14:textId="47F355F1" w:rsidR="00885ABC" w:rsidRDefault="00885ABC" w:rsidP="00E8528D">
                            <w:pPr>
                              <w:jc w:val="center"/>
                              <w:rPr>
                                <w:b/>
                                <w:lang w:val="es-ES"/>
                              </w:rPr>
                            </w:pPr>
                            <w:r>
                              <w:rPr>
                                <w:b/>
                                <w:lang w:val="es-ES"/>
                              </w:rPr>
                              <w:t>FC1</w:t>
                            </w:r>
                          </w:p>
                          <w:p w14:paraId="5D34DB50" w14:textId="1938B07A" w:rsidR="00885ABC" w:rsidRPr="008B72BD" w:rsidRDefault="00885ABC" w:rsidP="00E8528D">
                            <w:pPr>
                              <w:jc w:val="center"/>
                              <w:rPr>
                                <w:b/>
                                <w:lang w:val="es-ES"/>
                              </w:rPr>
                            </w:pPr>
                            <w:r>
                              <w:rPr>
                                <w:b/>
                                <w:lang w:val="es-ES"/>
                              </w:rPr>
                              <w:t>2-1 MUX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C19F30" id="Cuadro de texto 18" o:spid="_x0000_s1027" type="#_x0000_t202" style="position:absolute;left:0;text-align:left;margin-left:-11.4pt;margin-top:56.5pt;width:60.1pt;height:34.45pt;z-index:25162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" fillcolor="#c0504d [3205]" strokeweight=".5pt">
                <v:textbox>
                  <w:txbxContent>
                    <w:p w14:paraId="541DF24C" w14:textId="47F355F1" w:rsidR="00885ABC" w:rsidRDefault="00885ABC" w:rsidP="00E8528D">
                      <w:pPr>
                        <w:jc w:val="center"/>
                        <w:rPr>
                          <w:b/>
                          <w:lang w:val="es-ES"/>
                        </w:rPr>
                      </w:pPr>
                      <w:r>
                        <w:rPr>
                          <w:b/>
                          <w:lang w:val="es-ES"/>
                        </w:rPr>
                        <w:t>FC1</w:t>
                      </w:r>
                    </w:p>
                    <w:p w14:paraId="5D34DB50" w14:textId="1938B07A" w:rsidR="00885ABC" w:rsidRPr="008B72BD" w:rsidRDefault="00885ABC" w:rsidP="00E8528D">
                      <w:pPr>
                        <w:jc w:val="center"/>
                        <w:rPr>
                          <w:b/>
                          <w:lang w:val="es-ES"/>
                        </w:rPr>
                      </w:pPr>
                      <w:r>
                        <w:rPr>
                          <w:b/>
                          <w:lang w:val="es-ES"/>
                        </w:rPr>
                        <w:t>2-1 MUX</w:t>
                      </w:r>
                    </w:p>
                  </w:txbxContent>
                </v:textbox>
              </v:shape>
            </w:pict>
          </mc:Fallback>
        </mc:AlternateContent>
      </w:r>
      <w:r w:rsidR="00D00886" w:rsidRPr="00FA20F1">
        <w:rPr>
          <w:rFonts w:cs="Arial"/>
          <w:noProof/>
          <w:lang w:val="es-ES" w:eastAsia="es-ES"/>
        </w:rPr>
        <mc:AlternateContent>
          <mc:Choice Requires="wps">
            <w:drawing>
              <wp:anchor distT="0" distB="0" distL="114300" distR="114300" simplePos="0" relativeHeight="251676160" behindDoc="0" locked="0" layoutInCell="1" allowOverlap="1" wp14:anchorId="2FAFE0BA" wp14:editId="29601647">
                <wp:simplePos x="0" y="0"/>
                <wp:positionH relativeFrom="column">
                  <wp:posOffset>2186305</wp:posOffset>
                </wp:positionH>
                <wp:positionV relativeFrom="paragraph">
                  <wp:posOffset>-475920</wp:posOffset>
                </wp:positionV>
                <wp:extent cx="1462913" cy="319837"/>
                <wp:effectExtent l="0" t="0" r="0" b="4445"/>
                <wp:wrapNone/>
                <wp:docPr id="28" name="Cuadro de texto 28"/>
                <wp:cNvGraphicFramePr/>
                <a:graphic xmlns:a="http://schemas.openxmlformats.org/drawingml/2006/main">
                  <a:graphicData uri="http://schemas.microsoft.com/office/word/2010/wordprocessingShape">
                    <wps:wsp>
                      <wps:cNvSpPr txBox="1"/>
                      <wps:spPr>
                        <a:xfrm>
                          <a:off x="0" y="0"/>
                          <a:ext cx="1462913" cy="319837"/>
                        </a:xfrm>
                        <a:prstGeom prst="rect">
                          <a:avLst/>
                        </a:prstGeom>
                        <a:noFill/>
                        <a:ln w="6350">
                          <a:noFill/>
                        </a:ln>
                      </wps:spPr>
                      <wps:txbx>
                        <w:txbxContent>
                          <w:p w14:paraId="2610334C" w14:textId="270FC275" w:rsidR="00885ABC" w:rsidRPr="00D86FCD" w:rsidRDefault="00885ABC" w:rsidP="00FA20F1">
                            <w:pPr>
                              <w:rPr>
                                <w:b/>
                                <w:color w:val="FF0000"/>
                                <w:sz w:val="24"/>
                                <w:lang w:val="es-ES"/>
                              </w:rPr>
                            </w:pPr>
                            <w:r w:rsidRPr="00D86FCD">
                              <w:rPr>
                                <w:rFonts w:ascii="Courier New" w:hAnsi="Courier New" w:cs="Courier New"/>
                                <w:b/>
                                <w:color w:val="FF0000"/>
                                <w:sz w:val="24"/>
                                <w:lang w:val="es-ES"/>
                              </w:rPr>
                              <w:t>beq t3,t4,OUT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AFE0BA" id="Cuadro de texto 28" o:spid="_x0000_s1028" type="#_x0000_t202" style="position:absolute;left:0;text-align:left;margin-left:172.15pt;margin-top:-37.45pt;width:115.2pt;height:25.2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" filled="f" stroked="f" strokeweight=".5pt">
                <v:textbox>
                  <w:txbxContent>
                    <w:p w14:paraId="2610334C" w14:textId="270FC275" w:rsidR="00885ABC" w:rsidRPr="00D86FCD" w:rsidRDefault="00885ABC" w:rsidP="00FA20F1">
                      <w:pPr>
                        <w:rPr>
                          <w:b/>
                          <w:color w:val="FF0000"/>
                          <w:sz w:val="24"/>
                          <w:lang w:val="es-ES"/>
                        </w:rPr>
                      </w:pPr>
                      <w:r w:rsidRPr="00D86FCD">
                        <w:rPr>
                          <w:rFonts w:ascii="Courier New" w:hAnsi="Courier New" w:cs="Courier New"/>
                          <w:b/>
                          <w:color w:val="FF0000"/>
                          <w:sz w:val="24"/>
                          <w:lang w:val="es-ES"/>
                        </w:rPr>
                        <w:t>beq t3,t4,OUT</w:t>
                      </w:r>
                    </w:p>
                  </w:txbxContent>
                </v:textbox>
              </v:shape>
            </w:pict>
          </mc:Fallback>
        </mc:AlternateContent>
      </w:r>
      <w:r w:rsidR="00D00886" w:rsidRPr="00FA20F1">
        <w:rPr>
          <w:rFonts w:cs="Arial"/>
          <w:noProof/>
          <w:lang w:val="es-ES" w:eastAsia="es-ES"/>
        </w:rPr>
        <mc:AlternateContent>
          <mc:Choice Requires="wps">
            <w:drawing>
              <wp:anchor distT="0" distB="0" distL="114300" distR="114300" simplePos="0" relativeHeight="251688448" behindDoc="0" locked="0" layoutInCell="1" allowOverlap="1" wp14:anchorId="6E7B5B50" wp14:editId="66435F9B">
                <wp:simplePos x="0" y="0"/>
                <wp:positionH relativeFrom="column">
                  <wp:posOffset>2801061</wp:posOffset>
                </wp:positionH>
                <wp:positionV relativeFrom="paragraph">
                  <wp:posOffset>-228600</wp:posOffset>
                </wp:positionV>
                <wp:extent cx="621792" cy="1843430"/>
                <wp:effectExtent l="38100" t="38100" r="26035" b="23495"/>
                <wp:wrapNone/>
                <wp:docPr id="112" name="Conector recto de flecha 112"/>
                <wp:cNvGraphicFramePr/>
                <a:graphic xmlns:a="http://schemas.openxmlformats.org/drawingml/2006/main">
                  <a:graphicData uri="http://schemas.microsoft.com/office/word/2010/wordprocessingShape">
                    <wps:wsp>
                      <wps:cNvCnPr/>
                      <wps:spPr>
                        <a:xfrm flipH="1" flipV="1">
                          <a:off x="0" y="0"/>
                          <a:ext cx="621792" cy="1843430"/>
                        </a:xfrm>
                        <a:prstGeom prst="straightConnector1">
                          <a:avLst/>
                        </a:prstGeom>
                        <a:ln w="25400">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D8B81CE" id="_x0000_t32" coordsize="21600,21600" o:spt="32" o:oned="t" path="m,l21600,21600e" filled="f">
                <v:path arrowok="t" fillok="f" o:connecttype="none"/>
                <o:lock v:ext="edit" shapetype="t"/>
              </v:shapetype>
              <v:shape id="Conector recto de flecha 112" o:spid="_x0000_s1026" type="#_x0000_t32" style="position:absolute;margin-left:220.55pt;margin-top:-18pt;width:48.95pt;height:145.15pt;flip:x y;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" strokecolor="#ffc000" strokeweight="2pt">
                <v:stroke endarrow="block"/>
              </v:shape>
            </w:pict>
          </mc:Fallback>
        </mc:AlternateContent>
      </w:r>
      <w:r w:rsidR="00330EBE">
        <w:rPr>
          <w:noProof/>
          <w:lang w:val="es-ES" w:eastAsia="es-ES"/>
        </w:rPr>
        <mc:AlternateContent>
          <mc:Choice Requires="wps">
            <w:drawing>
              <wp:anchor distT="0" distB="0" distL="114300" distR="114300" simplePos="0" relativeHeight="251668992" behindDoc="0" locked="0" layoutInCell="1" allowOverlap="1" wp14:anchorId="6C5C44AB" wp14:editId="41B7B7E4">
                <wp:simplePos x="0" y="0"/>
                <wp:positionH relativeFrom="margin">
                  <wp:posOffset>4635129</wp:posOffset>
                </wp:positionH>
                <wp:positionV relativeFrom="paragraph">
                  <wp:posOffset>143510</wp:posOffset>
                </wp:positionV>
                <wp:extent cx="405442" cy="219710"/>
                <wp:effectExtent l="0" t="0" r="13970" b="27940"/>
                <wp:wrapNone/>
                <wp:docPr id="10" name="Cuadro de texto 10"/>
                <wp:cNvGraphicFramePr/>
                <a:graphic xmlns:a="http://schemas.openxmlformats.org/drawingml/2006/main">
                  <a:graphicData uri="http://schemas.microsoft.com/office/word/2010/wordprocessingShape">
                    <wps:wsp>
                      <wps:cNvSpPr txBox="1"/>
                      <wps:spPr>
                        <a:xfrm>
                          <a:off x="0" y="0"/>
                          <a:ext cx="405442" cy="219710"/>
                        </a:xfrm>
                        <a:prstGeom prst="rect">
                          <a:avLst/>
                        </a:prstGeom>
                        <a:solidFill>
                          <a:schemeClr val="accent2"/>
                        </a:solidFill>
                        <a:ln w="6350">
                          <a:solidFill>
                            <a:prstClr val="black"/>
                          </a:solidFill>
                        </a:ln>
                      </wps:spPr>
                      <wps:txbx>
                        <w:txbxContent>
                          <w:p w14:paraId="3059F7E3" w14:textId="645167E6" w:rsidR="00885ABC" w:rsidRPr="001103CB" w:rsidRDefault="00885ABC" w:rsidP="00330EBE">
                            <w:pPr>
                              <w:jc w:val="center"/>
                              <w:rPr>
                                <w:b/>
                                <w:sz w:val="16"/>
                                <w:lang w:val="es-ES"/>
                              </w:rPr>
                            </w:pPr>
                            <w:r>
                              <w:rPr>
                                <w:b/>
                                <w:sz w:val="16"/>
                                <w:lang w:val="es-ES"/>
                              </w:rPr>
                              <w:t>i+2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5C44AB" id="Cuadro de texto 10" o:spid="_x0000_s1029" type="#_x0000_t202" style="position:absolute;left:0;text-align:left;margin-left:364.95pt;margin-top:11.3pt;width:31.9pt;height:17.3pt;z-index:251668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" fillcolor="#c0504d [3205]" strokeweight=".5pt">
                <v:textbox>
                  <w:txbxContent>
                    <w:p w14:paraId="3059F7E3" w14:textId="645167E6" w:rsidR="00885ABC" w:rsidRPr="001103CB" w:rsidRDefault="00885ABC" w:rsidP="00330EBE">
                      <w:pPr>
                        <w:jc w:val="center"/>
                        <w:rPr>
                          <w:b/>
                          <w:sz w:val="16"/>
                          <w:lang w:val="es-ES"/>
                        </w:rPr>
                      </w:pPr>
                      <w:r>
                        <w:rPr>
                          <w:b/>
                          <w:sz w:val="16"/>
                          <w:lang w:val="es-ES"/>
                        </w:rPr>
                        <w:t>i+2</w:t>
                      </w:r>
                    </w:p>
                  </w:txbxContent>
                </v:textbox>
                <w10:wrap anchorx="margin"/>
              </v:shape>
            </w:pict>
          </mc:Fallback>
        </mc:AlternateContent>
      </w:r>
      <w:r w:rsidR="00330EBE">
        <w:rPr>
          <w:noProof/>
          <w:lang w:val="es-ES" w:eastAsia="es-ES"/>
        </w:rPr>
        <mc:AlternateContent>
          <mc:Choice Requires="wps">
            <w:drawing>
              <wp:anchor distT="0" distB="0" distL="114300" distR="114300" simplePos="0" relativeHeight="251663872" behindDoc="0" locked="0" layoutInCell="1" allowOverlap="1" wp14:anchorId="7E4E3F6A" wp14:editId="401685F6">
                <wp:simplePos x="0" y="0"/>
                <wp:positionH relativeFrom="margin">
                  <wp:posOffset>4061089</wp:posOffset>
                </wp:positionH>
                <wp:positionV relativeFrom="paragraph">
                  <wp:posOffset>147320</wp:posOffset>
                </wp:positionV>
                <wp:extent cx="405442" cy="219710"/>
                <wp:effectExtent l="0" t="0" r="13970" b="27940"/>
                <wp:wrapNone/>
                <wp:docPr id="4" name="Cuadro de texto 4"/>
                <wp:cNvGraphicFramePr/>
                <a:graphic xmlns:a="http://schemas.openxmlformats.org/drawingml/2006/main">
                  <a:graphicData uri="http://schemas.microsoft.com/office/word/2010/wordprocessingShape">
                    <wps:wsp>
                      <wps:cNvSpPr txBox="1"/>
                      <wps:spPr>
                        <a:xfrm>
                          <a:off x="0" y="0"/>
                          <a:ext cx="405442" cy="219710"/>
                        </a:xfrm>
                        <a:prstGeom prst="rect">
                          <a:avLst/>
                        </a:prstGeom>
                        <a:solidFill>
                          <a:schemeClr val="accent2"/>
                        </a:solidFill>
                        <a:ln w="6350">
                          <a:solidFill>
                            <a:prstClr val="black"/>
                          </a:solidFill>
                        </a:ln>
                      </wps:spPr>
                      <wps:txbx>
                        <w:txbxContent>
                          <w:p w14:paraId="15AE8982" w14:textId="0A7E2848" w:rsidR="00885ABC" w:rsidRPr="001103CB" w:rsidRDefault="00885ABC" w:rsidP="00330EBE">
                            <w:pPr>
                              <w:jc w:val="center"/>
                              <w:rPr>
                                <w:b/>
                                <w:sz w:val="16"/>
                                <w:lang w:val="es-ES"/>
                              </w:rPr>
                            </w:pPr>
                            <w:r>
                              <w:rPr>
                                <w:b/>
                                <w:sz w:val="16"/>
                                <w:lang w:val="es-ES"/>
                              </w:rPr>
                              <w:t>i+1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4E3F6A" id="Cuadro de texto 4" o:spid="_x0000_s1030" type="#_x0000_t202" style="position:absolute;left:0;text-align:left;margin-left:319.75pt;margin-top:11.6pt;width:31.9pt;height:17.3pt;z-index:251663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" fillcolor="#c0504d [3205]" strokeweight=".5pt">
                <v:textbox>
                  <w:txbxContent>
                    <w:p w14:paraId="15AE8982" w14:textId="0A7E2848" w:rsidR="00885ABC" w:rsidRPr="001103CB" w:rsidRDefault="00885ABC" w:rsidP="00330EBE">
                      <w:pPr>
                        <w:jc w:val="center"/>
                        <w:rPr>
                          <w:b/>
                          <w:sz w:val="16"/>
                          <w:lang w:val="es-ES"/>
                        </w:rPr>
                      </w:pPr>
                      <w:r>
                        <w:rPr>
                          <w:b/>
                          <w:sz w:val="16"/>
                          <w:lang w:val="es-ES"/>
                        </w:rPr>
                        <w:t>i+1</w:t>
                      </w:r>
                    </w:p>
                  </w:txbxContent>
                </v:textbox>
                <w10:wrap anchorx="margin"/>
              </v:shape>
            </w:pict>
          </mc:Fallback>
        </mc:AlternateContent>
      </w:r>
      <w:r w:rsidR="00330EBE">
        <w:rPr>
          <w:noProof/>
          <w:lang w:val="es-ES" w:eastAsia="es-ES"/>
        </w:rPr>
        <mc:AlternateContent>
          <mc:Choice Requires="wps">
            <w:drawing>
              <wp:anchor distT="0" distB="0" distL="114300" distR="114300" simplePos="0" relativeHeight="251659776" behindDoc="0" locked="0" layoutInCell="1" allowOverlap="1" wp14:anchorId="4FFD47E1" wp14:editId="3B1E09EE">
                <wp:simplePos x="0" y="0"/>
                <wp:positionH relativeFrom="margin">
                  <wp:posOffset>3498659</wp:posOffset>
                </wp:positionH>
                <wp:positionV relativeFrom="paragraph">
                  <wp:posOffset>150459</wp:posOffset>
                </wp:positionV>
                <wp:extent cx="299720" cy="219710"/>
                <wp:effectExtent l="0" t="0" r="24130" b="27940"/>
                <wp:wrapNone/>
                <wp:docPr id="3" name="Cuadro de texto 3"/>
                <wp:cNvGraphicFramePr/>
                <a:graphic xmlns:a="http://schemas.openxmlformats.org/drawingml/2006/main">
                  <a:graphicData uri="http://schemas.microsoft.com/office/word/2010/wordprocessingShape">
                    <wps:wsp>
                      <wps:cNvSpPr txBox="1"/>
                      <wps:spPr>
                        <a:xfrm>
                          <a:off x="0" y="0"/>
                          <a:ext cx="299720" cy="219710"/>
                        </a:xfrm>
                        <a:prstGeom prst="rect">
                          <a:avLst/>
                        </a:prstGeom>
                        <a:solidFill>
                          <a:schemeClr val="accent2"/>
                        </a:solidFill>
                        <a:ln w="6350">
                          <a:solidFill>
                            <a:prstClr val="black"/>
                          </a:solidFill>
                        </a:ln>
                      </wps:spPr>
                      <wps:txbx>
                        <w:txbxContent>
                          <w:p w14:paraId="424C4B75" w14:textId="77777777" w:rsidR="00885ABC" w:rsidRPr="001103CB" w:rsidRDefault="00885ABC" w:rsidP="00330EBE">
                            <w:pPr>
                              <w:jc w:val="center"/>
                              <w:rPr>
                                <w:b/>
                                <w:sz w:val="16"/>
                                <w:lang w:val="es-ES"/>
                              </w:rPr>
                            </w:pPr>
                            <w:r>
                              <w:rPr>
                                <w:b/>
                                <w:sz w:val="16"/>
                                <w:lang w:val="es-ES"/>
                              </w:rPr>
                              <w: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FD47E1" id="Cuadro de texto 3" o:spid="_x0000_s1031" type="#_x0000_t202" style="position:absolute;left:0;text-align:left;margin-left:275.5pt;margin-top:11.85pt;width:23.6pt;height:17.3pt;z-index:251659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" fillcolor="#c0504d [3205]" strokeweight=".5pt">
                <v:textbox>
                  <w:txbxContent>
                    <w:p w14:paraId="424C4B75" w14:textId="77777777" w:rsidR="00885ABC" w:rsidRPr="001103CB" w:rsidRDefault="00885ABC" w:rsidP="00330EBE">
                      <w:pPr>
                        <w:jc w:val="center"/>
                        <w:rPr>
                          <w:b/>
                          <w:sz w:val="16"/>
                          <w:lang w:val="es-ES"/>
                        </w:rPr>
                      </w:pPr>
                      <w:r>
                        <w:rPr>
                          <w:b/>
                          <w:sz w:val="16"/>
                          <w:lang w:val="es-ES"/>
                        </w:rPr>
                        <w:t>i</w:t>
                      </w:r>
                    </w:p>
                  </w:txbxContent>
                </v:textbox>
                <w10:wrap anchorx="margin"/>
              </v:shape>
            </w:pict>
          </mc:Fallback>
        </mc:AlternateContent>
      </w:r>
      <w:r w:rsidR="0070258F">
        <w:rPr>
          <w:noProof/>
          <w:lang w:val="es-ES" w:eastAsia="es-ES"/>
        </w:rPr>
        <mc:AlternateContent>
          <mc:Choice Requires="wps">
            <w:drawing>
              <wp:anchor distT="0" distB="0" distL="114300" distR="114300" simplePos="0" relativeHeight="251641344" behindDoc="0" locked="0" layoutInCell="1" allowOverlap="1" wp14:anchorId="7612317C" wp14:editId="0A6FC7F4">
                <wp:simplePos x="0" y="0"/>
                <wp:positionH relativeFrom="column">
                  <wp:posOffset>4508236</wp:posOffset>
                </wp:positionH>
                <wp:positionV relativeFrom="paragraph">
                  <wp:posOffset>528955</wp:posOffset>
                </wp:positionV>
                <wp:extent cx="657225" cy="231140"/>
                <wp:effectExtent l="0" t="0" r="28575" b="16510"/>
                <wp:wrapNone/>
                <wp:docPr id="50" name="Rectángulo 50"/>
                <wp:cNvGraphicFramePr/>
                <a:graphic xmlns:a="http://schemas.openxmlformats.org/drawingml/2006/main">
                  <a:graphicData uri="http://schemas.microsoft.com/office/word/2010/wordprocessingShape">
                    <wps:wsp>
                      <wps:cNvSpPr/>
                      <wps:spPr>
                        <a:xfrm>
                          <a:off x="0" y="0"/>
                          <a:ext cx="657225" cy="23114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8CB659" id="Rectángulo 50" o:spid="_x0000_s1026" style="position:absolute;margin-left:355pt;margin-top:41.65pt;width:51.75pt;height:18.2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" filled="f" strokecolor="red" strokeweight="2pt"/>
            </w:pict>
          </mc:Fallback>
        </mc:AlternateContent>
      </w:r>
      <w:r w:rsidR="0070258F">
        <w:rPr>
          <w:noProof/>
          <w:lang w:val="es-ES" w:eastAsia="es-ES"/>
        </w:rPr>
        <mc:AlternateContent>
          <mc:Choice Requires="wps">
            <w:drawing>
              <wp:anchor distT="0" distB="0" distL="114300" distR="114300" simplePos="0" relativeHeight="251645440" behindDoc="0" locked="0" layoutInCell="1" allowOverlap="1" wp14:anchorId="1B644F6C" wp14:editId="7D56A2F8">
                <wp:simplePos x="0" y="0"/>
                <wp:positionH relativeFrom="column">
                  <wp:posOffset>4531731</wp:posOffset>
                </wp:positionH>
                <wp:positionV relativeFrom="paragraph">
                  <wp:posOffset>972820</wp:posOffset>
                </wp:positionV>
                <wp:extent cx="606425" cy="396240"/>
                <wp:effectExtent l="0" t="0" r="22225" b="22860"/>
                <wp:wrapNone/>
                <wp:docPr id="51" name="Rectángulo 51"/>
                <wp:cNvGraphicFramePr/>
                <a:graphic xmlns:a="http://schemas.openxmlformats.org/drawingml/2006/main">
                  <a:graphicData uri="http://schemas.microsoft.com/office/word/2010/wordprocessingShape">
                    <wps:wsp>
                      <wps:cNvSpPr/>
                      <wps:spPr>
                        <a:xfrm>
                          <a:off x="0" y="0"/>
                          <a:ext cx="606425" cy="39624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72A516" id="Rectángulo 51" o:spid="_x0000_s1026" style="position:absolute;margin-left:356.85pt;margin-top:76.6pt;width:47.75pt;height:31.2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" filled="f" strokecolor="red" strokeweight="2pt"/>
            </w:pict>
          </mc:Fallback>
        </mc:AlternateContent>
      </w:r>
      <w:r w:rsidR="0070258F">
        <w:rPr>
          <w:noProof/>
          <w:lang w:val="es-ES" w:eastAsia="es-ES"/>
        </w:rPr>
        <mc:AlternateContent>
          <mc:Choice Requires="wps">
            <w:drawing>
              <wp:anchor distT="0" distB="0" distL="114300" distR="114300" simplePos="0" relativeHeight="251654656" behindDoc="0" locked="0" layoutInCell="1" allowOverlap="1" wp14:anchorId="67D50B56" wp14:editId="7FB7014C">
                <wp:simplePos x="0" y="0"/>
                <wp:positionH relativeFrom="column">
                  <wp:posOffset>3911600</wp:posOffset>
                </wp:positionH>
                <wp:positionV relativeFrom="paragraph">
                  <wp:posOffset>2575296</wp:posOffset>
                </wp:positionV>
                <wp:extent cx="643255" cy="590550"/>
                <wp:effectExtent l="0" t="0" r="23495" b="19050"/>
                <wp:wrapNone/>
                <wp:docPr id="54" name="Rectángulo 54"/>
                <wp:cNvGraphicFramePr/>
                <a:graphic xmlns:a="http://schemas.openxmlformats.org/drawingml/2006/main">
                  <a:graphicData uri="http://schemas.microsoft.com/office/word/2010/wordprocessingShape">
                    <wps:wsp>
                      <wps:cNvSpPr/>
                      <wps:spPr>
                        <a:xfrm>
                          <a:off x="0" y="0"/>
                          <a:ext cx="643255" cy="5905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6837DB" id="Rectángulo 54" o:spid="_x0000_s1026" style="position:absolute;margin-left:308pt;margin-top:202.8pt;width:50.65pt;height:46.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" filled="f" strokecolor="red" strokeweight="2pt"/>
            </w:pict>
          </mc:Fallback>
        </mc:AlternateContent>
      </w:r>
      <w:r w:rsidR="0070258F">
        <w:rPr>
          <w:noProof/>
          <w:lang w:val="es-ES" w:eastAsia="es-ES"/>
        </w:rPr>
        <mc:AlternateContent>
          <mc:Choice Requires="wps">
            <w:drawing>
              <wp:anchor distT="0" distB="0" distL="114300" distR="114300" simplePos="0" relativeHeight="251649536" behindDoc="0" locked="0" layoutInCell="1" allowOverlap="1" wp14:anchorId="542933F8" wp14:editId="2AB9AE88">
                <wp:simplePos x="0" y="0"/>
                <wp:positionH relativeFrom="column">
                  <wp:posOffset>3326130</wp:posOffset>
                </wp:positionH>
                <wp:positionV relativeFrom="paragraph">
                  <wp:posOffset>1368054</wp:posOffset>
                </wp:positionV>
                <wp:extent cx="609600" cy="1200150"/>
                <wp:effectExtent l="0" t="0" r="19050" b="19050"/>
                <wp:wrapNone/>
                <wp:docPr id="53" name="Rectángulo 53"/>
                <wp:cNvGraphicFramePr/>
                <a:graphic xmlns:a="http://schemas.openxmlformats.org/drawingml/2006/main">
                  <a:graphicData uri="http://schemas.microsoft.com/office/word/2010/wordprocessingShape">
                    <wps:wsp>
                      <wps:cNvSpPr/>
                      <wps:spPr>
                        <a:xfrm>
                          <a:off x="0" y="0"/>
                          <a:ext cx="609600" cy="12001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465BBA" id="Rectángulo 53" o:spid="_x0000_s1026" style="position:absolute;margin-left:261.9pt;margin-top:107.7pt;width:48pt;height:94.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" filled="f" strokecolor="red" strokeweight="2pt"/>
            </w:pict>
          </mc:Fallback>
        </mc:AlternateContent>
      </w:r>
      <w:r w:rsidR="0070258F">
        <w:rPr>
          <w:noProof/>
          <w:lang w:val="es-ES" w:eastAsia="es-ES"/>
        </w:rPr>
        <mc:AlternateContent>
          <mc:Choice Requires="wps">
            <w:drawing>
              <wp:anchor distT="0" distB="0" distL="114300" distR="114300" simplePos="0" relativeHeight="251625984" behindDoc="0" locked="0" layoutInCell="1" allowOverlap="1" wp14:anchorId="37CCE6FD" wp14:editId="30695CDE">
                <wp:simplePos x="0" y="0"/>
                <wp:positionH relativeFrom="column">
                  <wp:posOffset>513080</wp:posOffset>
                </wp:positionH>
                <wp:positionV relativeFrom="paragraph">
                  <wp:posOffset>2578364</wp:posOffset>
                </wp:positionV>
                <wp:extent cx="2696845" cy="0"/>
                <wp:effectExtent l="0" t="19050" r="27305" b="19050"/>
                <wp:wrapNone/>
                <wp:docPr id="17" name="Conector recto 17"/>
                <wp:cNvGraphicFramePr/>
                <a:graphic xmlns:a="http://schemas.openxmlformats.org/drawingml/2006/main">
                  <a:graphicData uri="http://schemas.microsoft.com/office/word/2010/wordprocessingShape">
                    <wps:wsp>
                      <wps:cNvCnPr/>
                      <wps:spPr>
                        <a:xfrm>
                          <a:off x="0" y="0"/>
                          <a:ext cx="2696845" cy="0"/>
                        </a:xfrm>
                        <a:prstGeom prst="line">
                          <a:avLst/>
                        </a:prstGeom>
                        <a:ln w="28575">
                          <a:solidFill>
                            <a:schemeClr val="accent5">
                              <a:lumMod val="50000"/>
                            </a:schemeClr>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1B824F" id="Conector recto 17" o:spid="_x0000_s1026" style="position:absolute;z-index:25162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4pt,203pt" to="252.75pt,2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" strokecolor="#205867 [1608]" strokeweight="2.25pt">
                <v:stroke dashstyle="dash"/>
              </v:line>
            </w:pict>
          </mc:Fallback>
        </mc:AlternateContent>
      </w:r>
      <w:r w:rsidR="0070258F">
        <w:rPr>
          <w:noProof/>
          <w:lang w:val="es-ES" w:eastAsia="es-ES"/>
        </w:rPr>
        <mc:AlternateContent>
          <mc:Choice Requires="wps">
            <w:drawing>
              <wp:anchor distT="0" distB="0" distL="114300" distR="114300" simplePos="0" relativeHeight="251622912" behindDoc="0" locked="0" layoutInCell="1" allowOverlap="1" wp14:anchorId="37805753" wp14:editId="551C72BC">
                <wp:simplePos x="0" y="0"/>
                <wp:positionH relativeFrom="column">
                  <wp:posOffset>509270</wp:posOffset>
                </wp:positionH>
                <wp:positionV relativeFrom="paragraph">
                  <wp:posOffset>1388374</wp:posOffset>
                </wp:positionV>
                <wp:extent cx="2696845" cy="0"/>
                <wp:effectExtent l="0" t="19050" r="27305" b="19050"/>
                <wp:wrapNone/>
                <wp:docPr id="13" name="Conector recto 13"/>
                <wp:cNvGraphicFramePr/>
                <a:graphic xmlns:a="http://schemas.openxmlformats.org/drawingml/2006/main">
                  <a:graphicData uri="http://schemas.microsoft.com/office/word/2010/wordprocessingShape">
                    <wps:wsp>
                      <wps:cNvCnPr/>
                      <wps:spPr>
                        <a:xfrm>
                          <a:off x="0" y="0"/>
                          <a:ext cx="2696845" cy="0"/>
                        </a:xfrm>
                        <a:prstGeom prst="line">
                          <a:avLst/>
                        </a:prstGeom>
                        <a:ln w="28575">
                          <a:solidFill>
                            <a:schemeClr val="accent5">
                              <a:lumMod val="50000"/>
                            </a:schemeClr>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759C6F" id="Conector recto 13" o:spid="_x0000_s1026" style="position:absolute;z-index:25162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1pt,109.3pt" to="252.45pt,10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" strokecolor="#205867 [1608]" strokeweight="2.25pt">
                <v:stroke dashstyle="dash"/>
              </v:line>
            </w:pict>
          </mc:Fallback>
        </mc:AlternateContent>
      </w:r>
      <w:r w:rsidR="0070258F">
        <w:rPr>
          <w:noProof/>
          <w:lang w:val="es-ES" w:eastAsia="es-ES"/>
        </w:rPr>
        <mc:AlternateContent>
          <mc:Choice Requires="wps">
            <w:drawing>
              <wp:anchor distT="0" distB="0" distL="114300" distR="114300" simplePos="0" relativeHeight="251619840" behindDoc="0" locked="0" layoutInCell="1" allowOverlap="1" wp14:anchorId="4D33F2A5" wp14:editId="3F6A7814">
                <wp:simplePos x="0" y="0"/>
                <wp:positionH relativeFrom="column">
                  <wp:posOffset>488315</wp:posOffset>
                </wp:positionH>
                <wp:positionV relativeFrom="paragraph">
                  <wp:posOffset>577479</wp:posOffset>
                </wp:positionV>
                <wp:extent cx="2696845" cy="0"/>
                <wp:effectExtent l="0" t="19050" r="27305" b="19050"/>
                <wp:wrapNone/>
                <wp:docPr id="12" name="Conector recto 12"/>
                <wp:cNvGraphicFramePr/>
                <a:graphic xmlns:a="http://schemas.openxmlformats.org/drawingml/2006/main">
                  <a:graphicData uri="http://schemas.microsoft.com/office/word/2010/wordprocessingShape">
                    <wps:wsp>
                      <wps:cNvCnPr/>
                      <wps:spPr>
                        <a:xfrm>
                          <a:off x="0" y="0"/>
                          <a:ext cx="2696845" cy="0"/>
                        </a:xfrm>
                        <a:prstGeom prst="line">
                          <a:avLst/>
                        </a:prstGeom>
                        <a:ln w="28575">
                          <a:solidFill>
                            <a:schemeClr val="accent5">
                              <a:lumMod val="50000"/>
                            </a:schemeClr>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9F4AB9" id="Conector recto 12" o:spid="_x0000_s1026" style="position:absolute;z-index:25161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45pt,45.45pt" to="250.8pt,4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" strokecolor="#205867 [1608]" strokeweight="2.25pt">
                <v:stroke dashstyle="dash"/>
              </v:line>
            </w:pict>
          </mc:Fallback>
        </mc:AlternateContent>
      </w:r>
      <w:r w:rsidR="0070258F">
        <w:rPr>
          <w:noProof/>
          <w:lang w:val="es-ES" w:eastAsia="es-ES"/>
        </w:rPr>
        <w:drawing>
          <wp:inline distT="0" distB="0" distL="0" distR="0" wp14:anchorId="4C16A398" wp14:editId="728D72AD">
            <wp:extent cx="4572000" cy="37814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72000" cy="3781425"/>
                    </a:xfrm>
                    <a:prstGeom prst="rect">
                      <a:avLst/>
                    </a:prstGeom>
                  </pic:spPr>
                </pic:pic>
              </a:graphicData>
            </a:graphic>
          </wp:inline>
        </w:drawing>
      </w:r>
      <w:r w:rsidR="00AE6FC1">
        <w:rPr>
          <w:noProof/>
          <w:lang w:val="es-ES" w:eastAsia="es-ES"/>
        </w:rPr>
        <mc:AlternateContent>
          <mc:Choice Requires="wps">
            <w:drawing>
              <wp:anchor distT="0" distB="0" distL="114300" distR="114300" simplePos="0" relativeHeight="251638272" behindDoc="0" locked="0" layoutInCell="1" allowOverlap="1" wp14:anchorId="4A061925" wp14:editId="187ECF9A">
                <wp:simplePos x="0" y="0"/>
                <wp:positionH relativeFrom="column">
                  <wp:posOffset>564515</wp:posOffset>
                </wp:positionH>
                <wp:positionV relativeFrom="paragraph">
                  <wp:posOffset>3032496</wp:posOffset>
                </wp:positionV>
                <wp:extent cx="461010" cy="254000"/>
                <wp:effectExtent l="0" t="0" r="15240" b="12700"/>
                <wp:wrapNone/>
                <wp:docPr id="49" name="Cuadro de texto 49"/>
                <wp:cNvGraphicFramePr/>
                <a:graphic xmlns:a="http://schemas.openxmlformats.org/drawingml/2006/main">
                  <a:graphicData uri="http://schemas.microsoft.com/office/word/2010/wordprocessingShape">
                    <wps:wsp>
                      <wps:cNvSpPr txBox="1"/>
                      <wps:spPr>
                        <a:xfrm>
                          <a:off x="0" y="0"/>
                          <a:ext cx="461010" cy="254000"/>
                        </a:xfrm>
                        <a:prstGeom prst="rect">
                          <a:avLst/>
                        </a:prstGeom>
                        <a:solidFill>
                          <a:schemeClr val="accent2"/>
                        </a:solidFill>
                        <a:ln w="6350">
                          <a:solidFill>
                            <a:prstClr val="black"/>
                          </a:solidFill>
                        </a:ln>
                      </wps:spPr>
                      <wps:txbx>
                        <w:txbxContent>
                          <w:p w14:paraId="675676A2" w14:textId="77777777" w:rsidR="00885ABC" w:rsidRPr="008B72BD" w:rsidRDefault="00885ABC" w:rsidP="00C740D5">
                            <w:pPr>
                              <w:rPr>
                                <w:b/>
                                <w:lang w:val="es-ES"/>
                              </w:rPr>
                            </w:pPr>
                            <w:r w:rsidRPr="008B72BD">
                              <w:rPr>
                                <w:b/>
                                <w:lang w:val="es-ES"/>
                              </w:rPr>
                              <w:t>EX1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061925" id="Cuadro de texto 49" o:spid="_x0000_s1032" type="#_x0000_t202" style="position:absolute;left:0;text-align:left;margin-left:44.45pt;margin-top:238.8pt;width:36.3pt;height:20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" fillcolor="#c0504d [3205]" strokeweight=".5pt">
                <v:textbox>
                  <w:txbxContent>
                    <w:p w14:paraId="675676A2" w14:textId="77777777" w:rsidR="00885ABC" w:rsidRPr="008B72BD" w:rsidRDefault="00885ABC" w:rsidP="00C740D5">
                      <w:pPr>
                        <w:rPr>
                          <w:b/>
                          <w:lang w:val="es-ES"/>
                        </w:rPr>
                      </w:pPr>
                      <w:r w:rsidRPr="008B72BD">
                        <w:rPr>
                          <w:b/>
                          <w:lang w:val="es-ES"/>
                        </w:rPr>
                        <w:t>EX1</w:t>
                      </w:r>
                    </w:p>
                  </w:txbxContent>
                </v:textbox>
              </v:shape>
            </w:pict>
          </mc:Fallback>
        </mc:AlternateContent>
      </w:r>
    </w:p>
    <w:p w14:paraId="7D359D4E" w14:textId="77777777" w:rsidR="00D60D51" w:rsidRDefault="00D60D51" w:rsidP="001E0AB6">
      <w:pPr>
        <w:pStyle w:val="Caption"/>
        <w:jc w:val="center"/>
      </w:pPr>
      <w:bookmarkStart w:id="8" w:name="_Ref61362122"/>
      <w:bookmarkStart w:id="9" w:name="_Ref66003919"/>
      <w:bookmarkStart w:id="10" w:name="_Ref66429426"/>
    </w:p>
    <w:p w14:paraId="41CC6AF3" w14:textId="593A49E7" w:rsidR="001E0AB6" w:rsidRDefault="001E0AB6" w:rsidP="001E0AB6">
      <w:pPr>
        <w:pStyle w:val="Caption"/>
        <w:jc w:val="center"/>
        <w:rPr>
          <w:rFonts w:eastAsia="Arial" w:cs="Arial"/>
        </w:rPr>
      </w:pPr>
      <w:bookmarkStart w:id="11" w:name="_Ref78100860"/>
      <w:r>
        <w:t xml:space="preserve">Figura </w:t>
      </w:r>
      <w:r>
        <w:fldChar w:fldCharType="begin"/>
      </w:r>
      <w:r>
        <w:instrText>SEQ Figure \* ARABIC</w:instrText>
      </w:r>
      <w:r>
        <w:fldChar w:fldCharType="separate"/>
      </w:r>
      <w:r w:rsidR="00AC2140">
        <w:rPr>
          <w:noProof/>
        </w:rPr>
        <w:t xml:space="preserve">3 </w:t>
      </w:r>
      <w:r>
        <w:fldChar w:fldCharType="end"/>
      </w:r>
      <w:bookmarkEnd w:id="8"/>
      <w:bookmarkEnd w:id="9"/>
      <w:bookmarkEnd w:id="10"/>
      <w:bookmarkEnd w:id="11"/>
      <w:r>
        <w:t xml:space="preserve">. Simulación Verilator para la ejecución del primer </w:t>
      </w:r>
      <w:r w:rsidR="007B6F93" w:rsidRPr="007B6F93">
        <w:rPr>
          <w:rFonts w:ascii="Courier New" w:hAnsi="Courier New" w:cs="Courier New"/>
        </w:rPr>
        <w:t xml:space="preserve">beq </w:t>
      </w:r>
      <w:r w:rsidR="00E27AC2">
        <w:t xml:space="preserve">de la </w:t>
      </w:r>
      <w:r w:rsidR="00B120AB">
        <w:fldChar w:fldCharType="begin"/>
      </w:r>
      <w:r w:rsidR="00B120AB">
        <w:instrText xml:space="preserve"> REF _Ref67747211 \h </w:instrText>
      </w:r>
      <w:r w:rsidR="00B120AB">
        <w:fldChar w:fldCharType="separate"/>
      </w:r>
      <w:r w:rsidR="00AC2140" w:rsidRPr="00451E62">
        <w:t xml:space="preserve">Figura </w:t>
      </w:r>
      <w:r w:rsidR="00AC2140">
        <w:rPr>
          <w:noProof/>
        </w:rPr>
        <w:t>2</w:t>
      </w:r>
      <w:r w:rsidR="00B120AB">
        <w:fldChar w:fldCharType="end"/>
      </w:r>
    </w:p>
    <w:p w14:paraId="5A2FD1BB" w14:textId="39271BF1" w:rsidR="001E0AB6" w:rsidRDefault="001E0AB6" w:rsidP="001E0AB6">
      <w:pPr>
        <w:rPr>
          <w:rFonts w:cs="Arial"/>
        </w:rPr>
      </w:pPr>
    </w:p>
    <w:p w14:paraId="778DCA86" w14:textId="26AFCD58" w:rsidR="001E0AB6" w:rsidRPr="00DF27E6" w:rsidRDefault="001E0AB6" w:rsidP="001E0AB6">
      <w:r>
        <w:rPr>
          <w:rFonts w:cs="Arial"/>
        </w:rPr>
        <w:t xml:space="preserve">Analice la forma de onda de la </w:t>
      </w:r>
      <w:r w:rsidR="008F07E7">
        <w:rPr>
          <w:rFonts w:cs="Arial"/>
        </w:rPr>
        <w:fldChar w:fldCharType="begin"/>
      </w:r>
      <w:r w:rsidR="008F07E7">
        <w:rPr>
          <w:rFonts w:cs="Arial"/>
        </w:rPr>
        <w:instrText xml:space="preserve"> REF _Ref78100860 \h </w:instrText>
      </w:r>
      <w:r w:rsidR="008F07E7">
        <w:rPr>
          <w:rFonts w:cs="Arial"/>
        </w:rPr>
      </w:r>
      <w:r w:rsidR="008F07E7">
        <w:rPr>
          <w:rFonts w:cs="Arial"/>
        </w:rPr>
        <w:fldChar w:fldCharType="separate"/>
      </w:r>
      <w:r w:rsidR="00AC2140">
        <w:t xml:space="preserve">Figura </w:t>
      </w:r>
      <w:r w:rsidR="00AC2140">
        <w:rPr>
          <w:noProof/>
        </w:rPr>
        <w:t xml:space="preserve">3 </w:t>
      </w:r>
      <w:r w:rsidR="008F07E7">
        <w:rPr>
          <w:rFonts w:cs="Arial"/>
        </w:rPr>
        <w:fldChar w:fldCharType="end"/>
      </w:r>
      <w:r w:rsidR="008F07E7">
        <w:rPr>
          <w:rFonts w:cs="Arial"/>
        </w:rPr>
        <w:t xml:space="preserve">y el diagrama de la </w:t>
      </w:r>
      <w:r w:rsidR="00612053">
        <w:rPr>
          <w:rFonts w:cs="Arial"/>
        </w:rPr>
        <w:fldChar w:fldCharType="begin"/>
      </w:r>
      <w:r w:rsidR="00612053">
        <w:rPr>
          <w:rFonts w:cs="Arial"/>
        </w:rPr>
        <w:instrText xml:space="preserve"> REF _Ref65995151 \h </w:instrText>
      </w:r>
      <w:r w:rsidR="00612053">
        <w:rPr>
          <w:rFonts w:cs="Arial"/>
        </w:rPr>
      </w:r>
      <w:r w:rsidR="00612053">
        <w:rPr>
          <w:rFonts w:cs="Arial"/>
        </w:rPr>
        <w:fldChar w:fldCharType="separate"/>
      </w:r>
      <w:r w:rsidR="00AC2140">
        <w:t xml:space="preserve">Figura </w:t>
      </w:r>
      <w:r w:rsidR="00AC2140">
        <w:rPr>
          <w:noProof/>
        </w:rPr>
        <w:t xml:space="preserve">1 </w:t>
      </w:r>
      <w:r w:rsidR="00612053">
        <w:rPr>
          <w:rFonts w:cs="Arial"/>
        </w:rPr>
        <w:fldChar w:fldCharType="end"/>
      </w:r>
      <w:r w:rsidR="00612053">
        <w:rPr>
          <w:rFonts w:cs="Arial"/>
        </w:rPr>
        <w:t xml:space="preserve">al mismo tiempo. </w:t>
      </w:r>
      <w:r w:rsidR="008F07E7">
        <w:rPr>
          <w:rFonts w:cs="Arial"/>
        </w:rPr>
        <w:fldChar w:fldCharType="begin"/>
      </w:r>
      <w:r w:rsidR="008F07E7">
        <w:rPr>
          <w:rFonts w:cs="Arial"/>
        </w:rPr>
        <w:instrText xml:space="preserve"> REF _Ref78100860 \h </w:instrText>
      </w:r>
      <w:r w:rsidR="008F07E7">
        <w:rPr>
          <w:rFonts w:cs="Arial"/>
        </w:rPr>
      </w:r>
      <w:r w:rsidR="008F07E7">
        <w:rPr>
          <w:rFonts w:cs="Arial"/>
        </w:rPr>
        <w:fldChar w:fldCharType="separate"/>
      </w:r>
      <w:r w:rsidR="00AC2140">
        <w:t xml:space="preserve">La Figura </w:t>
      </w:r>
      <w:r w:rsidR="00AC2140">
        <w:rPr>
          <w:noProof/>
        </w:rPr>
        <w:t xml:space="preserve">3 </w:t>
      </w:r>
      <w:r w:rsidR="008F07E7">
        <w:rPr>
          <w:rFonts w:cs="Arial"/>
        </w:rPr>
        <w:fldChar w:fldCharType="end"/>
      </w:r>
      <w:r w:rsidR="00D83561">
        <w:rPr>
          <w:rFonts w:cs="Arial"/>
        </w:rPr>
        <w:t xml:space="preserve">muestra tres ciclos consecutivos: Decodificación del </w:t>
      </w:r>
      <w:r w:rsidR="00D83561" w:rsidRPr="00D83561">
        <w:rPr>
          <w:rFonts w:ascii="Courier New" w:hAnsi="Courier New" w:cs="Courier New"/>
        </w:rPr>
        <w:t xml:space="preserve">beq </w:t>
      </w:r>
      <w:r w:rsidR="003E0DD1" w:rsidRPr="003E0DD1">
        <w:rPr>
          <w:rFonts w:cs="Arial"/>
        </w:rPr>
        <w:t xml:space="preserve">(ciclo </w:t>
      </w:r>
      <w:r w:rsidR="003E0DD1" w:rsidRPr="003E0DD1">
        <w:rPr>
          <w:rFonts w:cs="Arial"/>
          <w:i/>
        </w:rPr>
        <w:t xml:space="preserve">i </w:t>
      </w:r>
      <w:r w:rsidR="003E0DD1" w:rsidRPr="003E0DD1">
        <w:rPr>
          <w:rFonts w:cs="Arial"/>
        </w:rPr>
        <w:t xml:space="preserve">), EX1 del </w:t>
      </w:r>
      <w:r w:rsidR="00D83561" w:rsidRPr="00D83561">
        <w:rPr>
          <w:rFonts w:ascii="Courier New" w:hAnsi="Courier New" w:cs="Courier New"/>
        </w:rPr>
        <w:t xml:space="preserve">beq </w:t>
      </w:r>
      <w:r w:rsidR="003E0DD1" w:rsidRPr="003E0DD1">
        <w:rPr>
          <w:rFonts w:cs="Arial"/>
        </w:rPr>
        <w:t xml:space="preserve">(ciclo </w:t>
      </w:r>
      <w:r w:rsidR="003E0DD1" w:rsidRPr="003E0DD1">
        <w:rPr>
          <w:rFonts w:cs="Arial"/>
          <w:i/>
        </w:rPr>
        <w:t xml:space="preserve">i+1 </w:t>
      </w:r>
      <w:r w:rsidR="003E0DD1" w:rsidRPr="003E0DD1">
        <w:rPr>
          <w:rFonts w:cs="Arial"/>
        </w:rPr>
        <w:t xml:space="preserve">), y selección de la siguiente PC en FC1 después de resolver el </w:t>
      </w:r>
      <w:r w:rsidR="0032037B" w:rsidRPr="00D83561">
        <w:rPr>
          <w:rFonts w:ascii="Courier New" w:hAnsi="Courier New" w:cs="Courier New"/>
        </w:rPr>
        <w:t xml:space="preserve">beq </w:t>
      </w:r>
      <w:r w:rsidR="003E0DD1" w:rsidRPr="003E0DD1">
        <w:rPr>
          <w:rFonts w:cs="Arial"/>
        </w:rPr>
        <w:t xml:space="preserve">(ciclo </w:t>
      </w:r>
      <w:r w:rsidR="003E0DD1" w:rsidRPr="003E0DD1">
        <w:rPr>
          <w:rFonts w:cs="Arial"/>
          <w:i/>
        </w:rPr>
        <w:t xml:space="preserve">i+2 </w:t>
      </w:r>
      <w:r w:rsidR="003E0DD1" w:rsidRPr="003E0DD1">
        <w:rPr>
          <w:rFonts w:cs="Arial"/>
        </w:rPr>
        <w:t>).</w:t>
      </w:r>
    </w:p>
    <w:p w14:paraId="159F5D7C" w14:textId="77777777" w:rsidR="001E0AB6" w:rsidRPr="005D5FD1" w:rsidRDefault="001E0AB6" w:rsidP="001E0AB6">
      <w:pPr>
        <w:rPr>
          <w:rFonts w:cs="Arial"/>
        </w:rPr>
      </w:pPr>
    </w:p>
    <w:p w14:paraId="1DD2199E" w14:textId="732A36DC" w:rsidR="001E0AB6" w:rsidRDefault="00330EBE" w:rsidP="001E0AB6">
      <w:pPr>
        <w:pStyle w:val="ListParagraph"/>
        <w:numPr>
          <w:ilvl w:val="0"/>
          <w:numId w:val="21"/>
        </w:numPr>
        <w:rPr>
          <w:rFonts w:cs="Arial"/>
        </w:rPr>
      </w:pPr>
      <w:r w:rsidRPr="00141F8F">
        <w:rPr>
          <w:rFonts w:cs="Arial"/>
          <w:b/>
          <w:color w:val="0070C0"/>
        </w:rPr>
        <w:t xml:space="preserve">Ciclo </w:t>
      </w:r>
      <w:r w:rsidRPr="00141F8F">
        <w:rPr>
          <w:rFonts w:cs="Arial"/>
          <w:b/>
          <w:i/>
          <w:color w:val="0070C0"/>
        </w:rPr>
        <w:t xml:space="preserve">i </w:t>
      </w:r>
      <w:r>
        <w:rPr>
          <w:rFonts w:cs="Arial"/>
          <w:b/>
        </w:rPr>
        <w:t xml:space="preserve">- Etapa de decodificación para la </w:t>
      </w:r>
      <w:r w:rsidR="008706A6">
        <w:rPr>
          <w:rFonts w:cs="Arial"/>
          <w:b/>
        </w:rPr>
        <w:t xml:space="preserve">instrucción </w:t>
      </w:r>
      <w:r w:rsidR="00390F8D">
        <w:rPr>
          <w:rFonts w:ascii="Courier New" w:hAnsi="Courier New" w:cs="Courier New"/>
          <w:b/>
        </w:rPr>
        <w:t xml:space="preserve">beq </w:t>
      </w:r>
      <w:r w:rsidR="001E0AB6">
        <w:rPr>
          <w:rFonts w:cs="Arial"/>
        </w:rPr>
        <w:t xml:space="preserve">: la señal </w:t>
      </w:r>
      <w:r w:rsidR="001E0AB6">
        <w:rPr>
          <w:rFonts w:ascii="Courier New" w:hAnsi="Courier New" w:cs="Courier New"/>
        </w:rPr>
        <w:t xml:space="preserve">dec_i0_pc_d_ext </w:t>
      </w:r>
      <w:r w:rsidR="001E0AB6">
        <w:rPr>
          <w:rFonts w:cs="Arial"/>
        </w:rPr>
        <w:t xml:space="preserve">contiene la dirección de la instrucción en la etapa de decodificación (en la Vía 0), que para la primera </w:t>
      </w:r>
      <w:r w:rsidR="00390F8D">
        <w:rPr>
          <w:rFonts w:ascii="Courier New" w:hAnsi="Courier New" w:cs="Courier New"/>
        </w:rPr>
        <w:t xml:space="preserve">beq </w:t>
      </w:r>
      <w:r w:rsidR="00AE6FC1">
        <w:rPr>
          <w:rFonts w:cs="Arial"/>
        </w:rPr>
        <w:t xml:space="preserve">es 0x000001A8, y la señal </w:t>
      </w:r>
      <w:r w:rsidR="001E0AB6">
        <w:rPr>
          <w:rFonts w:ascii="Courier New" w:hAnsi="Courier New" w:cs="Courier New"/>
        </w:rPr>
        <w:t xml:space="preserve">dec_i0_instr_d </w:t>
      </w:r>
      <w:r w:rsidR="001E0AB6">
        <w:rPr>
          <w:rFonts w:cs="Arial"/>
        </w:rPr>
        <w:t xml:space="preserve">(generalmente llamada Registro de instrucción (IR) en los libros de texto ) contiene la instrucción máquina de 32 bits, que para la primera </w:t>
      </w:r>
      <w:r w:rsidR="00390F8D" w:rsidRPr="00390F8D">
        <w:rPr>
          <w:rFonts w:ascii="Courier New" w:hAnsi="Courier New" w:cs="Courier New"/>
        </w:rPr>
        <w:t xml:space="preserve">beq </w:t>
      </w:r>
      <w:r w:rsidR="00390F8D">
        <w:rPr>
          <w:rFonts w:cs="Arial"/>
        </w:rPr>
        <w:t>es 0x07DE0063 (en binario: 0000 0111 1101 1110 0000 0000 0110 0011).</w:t>
      </w:r>
    </w:p>
    <w:p w14:paraId="202D8563" w14:textId="77777777" w:rsidR="001E0AB6" w:rsidRDefault="001E0AB6" w:rsidP="001E0AB6">
      <w:pPr>
        <w:pStyle w:val="ListParagraph"/>
        <w:ind w:left="720"/>
        <w:rPr>
          <w:rFonts w:cs="Arial"/>
        </w:rPr>
      </w:pPr>
    </w:p>
    <w:p w14:paraId="0D62E948" w14:textId="247DEB60" w:rsidR="001E0AB6" w:rsidRDefault="001E0AB6" w:rsidP="001E0AB6">
      <w:pPr>
        <w:pStyle w:val="ListParagraph"/>
        <w:ind w:left="720"/>
        <w:rPr>
          <w:rFonts w:cs="Arial"/>
        </w:rPr>
      </w:pPr>
      <w:r>
        <w:rPr>
          <w:rFonts w:cs="Arial"/>
        </w:rPr>
        <w:t xml:space="preserve">En RISC-V, el código de operación para la instrucción </w:t>
      </w:r>
      <w:r w:rsidR="001D48B4">
        <w:rPr>
          <w:rFonts w:ascii="Courier New" w:hAnsi="Courier New" w:cs="Courier New"/>
        </w:rPr>
        <w:t xml:space="preserve">beq </w:t>
      </w:r>
      <w:r>
        <w:rPr>
          <w:rFonts w:cs="Arial"/>
        </w:rPr>
        <w:t>es (consulte el Apéndice B de [DDCARV]):</w:t>
      </w:r>
    </w:p>
    <w:p w14:paraId="269C191E" w14:textId="67039122" w:rsidR="001E0AB6" w:rsidRDefault="001E0AB6" w:rsidP="001E0AB6">
      <w:pPr>
        <w:pStyle w:val="ListParagraph"/>
        <w:ind w:left="720" w:firstLine="720"/>
        <w:rPr>
          <w:rFonts w:cs="Arial"/>
        </w:rPr>
      </w:pPr>
      <w:r>
        <w:rPr>
          <w:rFonts w:ascii="Courier New" w:hAnsi="Courier New" w:cs="Courier New"/>
        </w:rPr>
        <w:t xml:space="preserve">imm </w:t>
      </w:r>
      <w:r w:rsidRPr="00560FE1">
        <w:rPr>
          <w:rFonts w:ascii="Courier New" w:hAnsi="Courier New" w:cs="Courier New"/>
          <w:vertAlign w:val="subscript"/>
        </w:rPr>
        <w:t xml:space="preserve">12,10:5 </w:t>
      </w:r>
      <w:r w:rsidRPr="005D5FD1">
        <w:rPr>
          <w:rFonts w:ascii="Courier New" w:hAnsi="Courier New" w:cs="Courier New"/>
        </w:rPr>
        <w:t xml:space="preserve">| rs2 | rs1 | 000 | im </w:t>
      </w:r>
      <w:r w:rsidRPr="00560FE1">
        <w:rPr>
          <w:rFonts w:ascii="Courier New" w:hAnsi="Courier New" w:cs="Courier New"/>
          <w:vertAlign w:val="subscript"/>
        </w:rPr>
        <w:t xml:space="preserve">4:1,11 </w:t>
      </w:r>
      <w:r w:rsidRPr="005D5FD1">
        <w:rPr>
          <w:rFonts w:ascii="Courier New" w:hAnsi="Courier New" w:cs="Courier New"/>
        </w:rPr>
        <w:t>| 1100011</w:t>
      </w:r>
    </w:p>
    <w:p w14:paraId="6BF07F10" w14:textId="77777777" w:rsidR="00E27AC2" w:rsidRDefault="00E27AC2" w:rsidP="001E0AB6">
      <w:pPr>
        <w:pStyle w:val="ListParagraph"/>
        <w:ind w:left="720"/>
        <w:rPr>
          <w:rFonts w:cs="Arial"/>
        </w:rPr>
      </w:pPr>
    </w:p>
    <w:p w14:paraId="4D7C62F3" w14:textId="2B07B8DC" w:rsidR="001E0AB6" w:rsidRPr="00575D13" w:rsidRDefault="001E0AB6" w:rsidP="001E0AB6">
      <w:pPr>
        <w:pStyle w:val="ListParagraph"/>
        <w:ind w:left="720"/>
        <w:rPr>
          <w:rFonts w:ascii="Courier New" w:hAnsi="Courier New" w:cs="Courier New"/>
        </w:rPr>
      </w:pPr>
      <w:r>
        <w:rPr>
          <w:rFonts w:cs="Arial"/>
        </w:rPr>
        <w:t xml:space="preserve">para que pueda verificar que 0x07DE0063 corresponde a: </w:t>
      </w:r>
      <w:r w:rsidR="001D48B4" w:rsidRPr="001D48B4">
        <w:rPr>
          <w:rFonts w:ascii="Courier New" w:hAnsi="Courier New" w:cs="Courier New"/>
        </w:rPr>
        <w:t xml:space="preserve">beq </w:t>
      </w:r>
      <w:r w:rsidR="001D48B4" w:rsidRPr="001D48B4">
        <w:rPr>
          <w:rFonts w:ascii="Courier New" w:hAnsi="Courier New" w:cs="Courier New"/>
        </w:rPr>
        <w:tab/>
      </w:r>
      <w:r>
        <w:rPr>
          <w:rFonts w:ascii="Courier New" w:hAnsi="Courier New" w:cs="Courier New"/>
        </w:rPr>
        <w:t xml:space="preserve">t3,t4,OUT (imm </w:t>
      </w:r>
      <w:r w:rsidR="00330EBE">
        <w:rPr>
          <w:rFonts w:ascii="Courier New" w:hAnsi="Courier New" w:cs="Courier New"/>
          <w:vertAlign w:val="subscript"/>
        </w:rPr>
        <w:t xml:space="preserve">12:0 </w:t>
      </w:r>
      <w:r w:rsidR="00996A16">
        <w:rPr>
          <w:rFonts w:ascii="Courier New" w:hAnsi="Courier New" w:cs="Courier New"/>
        </w:rPr>
        <w:t xml:space="preserve">= 0x060) </w:t>
      </w:r>
      <w:r w:rsidRPr="00575D13">
        <w:rPr>
          <w:rFonts w:cs="Arial"/>
        </w:rPr>
        <w:t xml:space="preserve">. Recuerde que el inmediato da el desplazamiento desde la PC actual de la dirección de destino. La dirección de destino (indicada por la etiqueta "OUT:") es de 24 instrucciones (es decir, 7 nops + 1 add + 7 nops + 1 beq + 7 nops + 1 nop = 24 instrucciones) más allá de la PC actual (es decir, </w:t>
      </w:r>
      <w:r w:rsidR="00E27AC2" w:rsidRPr="00141F8F">
        <w:rPr>
          <w:rFonts w:ascii="Courier New" w:hAnsi="Courier New" w:cs="Courier New"/>
        </w:rPr>
        <w:t xml:space="preserve">beq t3,t4 ,FUERA </w:t>
      </w:r>
      <w:r w:rsidR="00E27AC2">
        <w:rPr>
          <w:rFonts w:cs="Arial"/>
        </w:rPr>
        <w:t>). Esto es 24*4 = 96 (0x60) bytes más allá de la PC actual.</w:t>
      </w:r>
    </w:p>
    <w:p w14:paraId="37ECCFF5" w14:textId="656A0C99" w:rsidR="001E0AB6" w:rsidRDefault="001E0AB6" w:rsidP="001E0AB6">
      <w:pPr>
        <w:pStyle w:val="ListParagraph"/>
        <w:ind w:left="720"/>
        <w:rPr>
          <w:rFonts w:cs="Arial"/>
        </w:rPr>
      </w:pPr>
    </w:p>
    <w:p w14:paraId="12F2AF04" w14:textId="6C743842" w:rsidR="001E0AB6" w:rsidRDefault="001E0AB6" w:rsidP="001E0AB6">
      <w:pPr>
        <w:pStyle w:val="ListParagraph"/>
        <w:ind w:left="720"/>
        <w:rPr>
          <w:rFonts w:cs="Arial"/>
        </w:rPr>
      </w:pPr>
      <w:r>
        <w:rPr>
          <w:rFonts w:cs="Arial"/>
        </w:rPr>
        <w:t xml:space="preserve">Durante esta etapa, el </w:t>
      </w:r>
      <w:r w:rsidR="00CB4FFF">
        <w:rPr>
          <w:rFonts w:cs="Arial"/>
          <w:b/>
        </w:rPr>
        <w:t>pipeline</w:t>
      </w:r>
      <w:r>
        <w:rPr>
          <w:rFonts w:cs="Arial"/>
        </w:rPr>
        <w:t xml:space="preserve"> </w:t>
      </w:r>
      <w:r w:rsidRPr="008E25FA">
        <w:rPr>
          <w:rFonts w:cs="Arial"/>
          <w:b/>
        </w:rPr>
        <w:t xml:space="preserve">se generan señales de control </w:t>
      </w:r>
      <w:r>
        <w:rPr>
          <w:rFonts w:cs="Arial"/>
        </w:rPr>
        <w:t xml:space="preserve">. Para la primera instrucción </w:t>
      </w:r>
      <w:r w:rsidR="00703A69">
        <w:rPr>
          <w:rFonts w:ascii="Courier New" w:hAnsi="Courier New" w:cs="Courier New"/>
        </w:rPr>
        <w:t xml:space="preserve">beq </w:t>
      </w:r>
      <w:r>
        <w:rPr>
          <w:rFonts w:cs="Arial"/>
        </w:rPr>
        <w:t xml:space="preserve">, se establecen los siguientes bits de </w:t>
      </w:r>
      <w:r w:rsidRPr="00BA4F70">
        <w:rPr>
          <w:rFonts w:ascii="Courier New" w:hAnsi="Courier New" w:cs="Courier New"/>
        </w:rPr>
        <w:t xml:space="preserve">i0_ap </w:t>
      </w:r>
      <w:r>
        <w:rPr>
          <w:rFonts w:cs="Arial"/>
        </w:rPr>
        <w:t>(que para esta instrucción es igual a 0x81084; consulte SweRVref.docx):</w:t>
      </w:r>
    </w:p>
    <w:p w14:paraId="0330EB19" w14:textId="336EB155" w:rsidR="001E0AB6" w:rsidRPr="00BA0A78" w:rsidRDefault="001E0AB6" w:rsidP="001E0AB6">
      <w:pPr>
        <w:pStyle w:val="ListParagraph"/>
        <w:numPr>
          <w:ilvl w:val="1"/>
          <w:numId w:val="21"/>
        </w:numPr>
        <w:rPr>
          <w:rFonts w:eastAsia="Times New Roman" w:cs="Arial"/>
        </w:rPr>
      </w:pPr>
      <w:r>
        <w:rPr>
          <w:rFonts w:ascii="Courier New" w:eastAsia="Times New Roman" w:hAnsi="Courier New" w:cs="Courier New"/>
        </w:rPr>
        <w:t xml:space="preserve">valid </w:t>
      </w:r>
      <w:r w:rsidR="00AC2F1F">
        <w:rPr>
          <w:rFonts w:eastAsia="Times New Roman" w:cs="Arial"/>
        </w:rPr>
        <w:t xml:space="preserve">: </w:t>
      </w:r>
      <w:r w:rsidR="00AC2F1F">
        <w:rPr>
          <w:rFonts w:eastAsia="Times New Roman" w:cs="Arial"/>
        </w:rPr>
        <w:tab/>
        <w:t xml:space="preserve">indica que </w:t>
      </w:r>
      <w:r w:rsidRPr="00BA0A78">
        <w:rPr>
          <w:rFonts w:eastAsia="Times New Roman" w:cs="Arial"/>
        </w:rPr>
        <w:t>es una instrucción válida que utiliza la ALU.</w:t>
      </w:r>
    </w:p>
    <w:p w14:paraId="06B7CBDE" w14:textId="26706BB5" w:rsidR="001E0AB6" w:rsidRDefault="00A34C1F" w:rsidP="001E0AB6">
      <w:pPr>
        <w:pStyle w:val="ListParagraph"/>
        <w:numPr>
          <w:ilvl w:val="1"/>
          <w:numId w:val="21"/>
        </w:numPr>
        <w:rPr>
          <w:rFonts w:eastAsia="Times New Roman" w:cs="Arial"/>
        </w:rPr>
      </w:pPr>
      <w:r>
        <w:rPr>
          <w:rFonts w:ascii="Courier New" w:eastAsia="Times New Roman" w:hAnsi="Courier New" w:cs="Courier New"/>
        </w:rPr>
        <w:lastRenderedPageBreak/>
        <w:t xml:space="preserve">beq </w:t>
      </w:r>
      <w:r w:rsidR="00AC2F1F">
        <w:rPr>
          <w:rFonts w:eastAsia="Times New Roman" w:cs="Arial"/>
        </w:rPr>
        <w:t xml:space="preserve">: </w:t>
      </w:r>
      <w:r w:rsidR="00AC2F1F">
        <w:rPr>
          <w:rFonts w:eastAsia="Times New Roman" w:cs="Arial"/>
        </w:rPr>
        <w:tab/>
      </w:r>
      <w:r w:rsidR="00AC2F1F">
        <w:rPr>
          <w:rFonts w:eastAsia="Times New Roman" w:cs="Arial"/>
        </w:rPr>
        <w:tab/>
      </w:r>
      <w:r w:rsidR="00AC2F1F" w:rsidRPr="00BA0A78">
        <w:rPr>
          <w:rFonts w:eastAsia="Times New Roman" w:cs="Arial"/>
        </w:rPr>
        <w:t xml:space="preserve">indica que es una </w:t>
      </w:r>
      <w:r w:rsidR="001E0AB6" w:rsidRPr="00F414F6">
        <w:rPr>
          <w:rFonts w:eastAsia="Times New Roman" w:cs="Arial"/>
          <w:i/>
        </w:rPr>
        <w:t xml:space="preserve">rama si es igual </w:t>
      </w:r>
      <w:r w:rsidR="001E0AB6" w:rsidRPr="00BA0A78">
        <w:rPr>
          <w:rFonts w:eastAsia="Times New Roman" w:cs="Arial"/>
        </w:rPr>
        <w:t>a la instrucción.</w:t>
      </w:r>
    </w:p>
    <w:p w14:paraId="389B8141" w14:textId="32E4DEC1" w:rsidR="00AC2F1F" w:rsidRDefault="001E0AB6" w:rsidP="001E0AB6">
      <w:pPr>
        <w:pStyle w:val="ListParagraph"/>
        <w:numPr>
          <w:ilvl w:val="1"/>
          <w:numId w:val="21"/>
        </w:numPr>
        <w:rPr>
          <w:rFonts w:eastAsia="Times New Roman" w:cs="Arial"/>
        </w:rPr>
      </w:pPr>
      <w:r>
        <w:rPr>
          <w:rFonts w:ascii="Courier New" w:eastAsia="Times New Roman" w:hAnsi="Courier New" w:cs="Courier New"/>
        </w:rPr>
        <w:t xml:space="preserve">sub </w:t>
      </w:r>
      <w:r w:rsidR="00AC2F1F">
        <w:rPr>
          <w:rFonts w:eastAsia="Times New Roman" w:cs="Arial"/>
        </w:rPr>
        <w:t xml:space="preserve">: </w:t>
      </w:r>
      <w:r w:rsidR="00AC2F1F">
        <w:rPr>
          <w:rFonts w:eastAsia="Times New Roman" w:cs="Arial"/>
        </w:rPr>
        <w:tab/>
      </w:r>
      <w:r w:rsidR="00AC2F1F">
        <w:rPr>
          <w:rFonts w:eastAsia="Times New Roman" w:cs="Arial"/>
        </w:rPr>
        <w:tab/>
      </w:r>
      <w:r>
        <w:rPr>
          <w:rFonts w:eastAsia="Times New Roman" w:cs="Arial"/>
        </w:rPr>
        <w:t>indica que la ALU debe realizar la resta. alguna rama</w:t>
      </w:r>
    </w:p>
    <w:p w14:paraId="5414B674" w14:textId="78A1E324" w:rsidR="001E0AB6" w:rsidRDefault="001E0AB6" w:rsidP="00141F8F">
      <w:pPr>
        <w:pStyle w:val="ListParagraph"/>
        <w:ind w:left="2880"/>
        <w:rPr>
          <w:rFonts w:eastAsia="Times New Roman" w:cs="Arial"/>
        </w:rPr>
      </w:pPr>
      <w:r>
        <w:rPr>
          <w:rFonts w:eastAsia="Times New Roman" w:cs="Arial"/>
        </w:rPr>
        <w:t xml:space="preserve">Las instrucciones usan el resultado de la resta para calcular la comparación ( </w:t>
      </w:r>
      <w:r w:rsidR="00AC2F1F">
        <w:rPr>
          <w:rFonts w:eastAsia="Times New Roman" w:cs="Arial"/>
        </w:rPr>
        <w:t xml:space="preserve">sin embargo, este no es el caso para </w:t>
      </w:r>
      <w:r w:rsidR="00A34C1F">
        <w:rPr>
          <w:rFonts w:ascii="Courier New" w:eastAsia="Times New Roman" w:hAnsi="Courier New" w:cs="Courier New"/>
        </w:rPr>
        <w:t xml:space="preserve">beq </w:t>
      </w:r>
      <w:r w:rsidR="00AC2F1F">
        <w:rPr>
          <w:rFonts w:eastAsia="Times New Roman" w:cs="Arial"/>
        </w:rPr>
        <w:t>, como mostraremos).</w:t>
      </w:r>
    </w:p>
    <w:p w14:paraId="39A85075" w14:textId="413D8CF2" w:rsidR="001E0AB6" w:rsidRDefault="001E0AB6" w:rsidP="001E0AB6">
      <w:pPr>
        <w:pStyle w:val="ListParagraph"/>
        <w:numPr>
          <w:ilvl w:val="1"/>
          <w:numId w:val="21"/>
        </w:numPr>
        <w:rPr>
          <w:rFonts w:cs="Arial"/>
        </w:rPr>
      </w:pPr>
      <w:r w:rsidRPr="004C6459">
        <w:rPr>
          <w:rFonts w:ascii="Courier New" w:hAnsi="Courier New" w:cs="Courier New"/>
        </w:rPr>
        <w:t xml:space="preserve">predict_nt </w:t>
      </w:r>
      <w:r w:rsidR="00AC2F1F">
        <w:rPr>
          <w:rFonts w:cs="Arial"/>
        </w:rPr>
        <w:t xml:space="preserve">: </w:t>
      </w:r>
      <w:r w:rsidR="00AC2F1F">
        <w:rPr>
          <w:rFonts w:cs="Arial"/>
        </w:rPr>
        <w:tab/>
      </w:r>
      <w:r>
        <w:rPr>
          <w:rFonts w:cs="Arial"/>
        </w:rPr>
        <w:t xml:space="preserve">indica que la rama se predice como </w:t>
      </w:r>
      <w:r w:rsidR="00106D17" w:rsidRPr="00106D17">
        <w:rPr>
          <w:rFonts w:cs="Arial"/>
          <w:i/>
        </w:rPr>
        <w:t xml:space="preserve">no tomada </w:t>
      </w:r>
      <w:r w:rsidR="00A34C1F">
        <w:rPr>
          <w:rFonts w:cs="Arial"/>
        </w:rPr>
        <w:t>.</w:t>
      </w:r>
    </w:p>
    <w:p w14:paraId="09235846" w14:textId="77777777" w:rsidR="001E0AB6" w:rsidRDefault="001E0AB6" w:rsidP="001E0AB6">
      <w:pPr>
        <w:pStyle w:val="ListParagraph"/>
        <w:ind w:left="720"/>
        <w:rPr>
          <w:rFonts w:cs="Arial"/>
        </w:rPr>
      </w:pPr>
    </w:p>
    <w:p w14:paraId="2BFE18A6" w14:textId="271DDCA0" w:rsidR="001E0AB6" w:rsidRDefault="001E0AB6" w:rsidP="001E0AB6">
      <w:pPr>
        <w:pStyle w:val="ListParagraph"/>
        <w:ind w:left="720"/>
        <w:rPr>
          <w:rFonts w:cs="Arial"/>
        </w:rPr>
      </w:pPr>
      <w:r>
        <w:rPr>
          <w:rFonts w:cs="Arial"/>
        </w:rPr>
        <w:t xml:space="preserve">Además, </w:t>
      </w:r>
      <w:r w:rsidRPr="001A054D">
        <w:rPr>
          <w:rFonts w:cs="Arial"/>
          <w:b/>
        </w:rPr>
        <w:t xml:space="preserve">se lee el archivo de registro </w:t>
      </w:r>
      <w:r w:rsidR="003E0DD1" w:rsidRPr="003E0DD1">
        <w:rPr>
          <w:rFonts w:cs="Arial"/>
        </w:rPr>
        <w:t xml:space="preserve">y </w:t>
      </w:r>
      <w:r w:rsidR="003E0DD1">
        <w:rPr>
          <w:rFonts w:cs="Arial"/>
          <w:b/>
        </w:rPr>
        <w:t xml:space="preserve">la instrucción de bifurcación se enruta a la tubería I0 </w:t>
      </w:r>
      <w:r>
        <w:rPr>
          <w:rFonts w:cs="Arial"/>
        </w:rPr>
        <w:t xml:space="preserve">. Las señales </w:t>
      </w:r>
      <w:r>
        <w:rPr>
          <w:rFonts w:ascii="Courier New" w:hAnsi="Courier New" w:cs="Courier New"/>
        </w:rPr>
        <w:t xml:space="preserve">a </w:t>
      </w:r>
      <w:r>
        <w:rPr>
          <w:rFonts w:cs="Arial"/>
        </w:rPr>
        <w:t xml:space="preserve">y </w:t>
      </w:r>
      <w:r>
        <w:rPr>
          <w:rFonts w:ascii="Courier New" w:hAnsi="Courier New" w:cs="Courier New"/>
        </w:rPr>
        <w:t xml:space="preserve">b </w:t>
      </w:r>
      <w:r w:rsidRPr="00A85567">
        <w:rPr>
          <w:rFonts w:cs="Arial"/>
        </w:rPr>
        <w:t>(0xFFFF y 0xC4, respectivamente, en este ejemplo) contienen las entradas al comparador utilizado en la siguiente etapa, que en este caso coinciden con los valores leídos del Archivo de Registro (en otros casos, los operandos podrían proporcionarse a través de reenvío, como se analiza en el laboratorio 15).</w:t>
      </w:r>
    </w:p>
    <w:p w14:paraId="4E045A04" w14:textId="77777777" w:rsidR="001E0AB6" w:rsidRPr="004715DF" w:rsidRDefault="001E0AB6" w:rsidP="001E0AB6">
      <w:pPr>
        <w:pStyle w:val="ListParagraph"/>
        <w:rPr>
          <w:rFonts w:cs="Arial"/>
        </w:rPr>
      </w:pPr>
    </w:p>
    <w:p w14:paraId="17FE30C2" w14:textId="48CEAC91" w:rsidR="001E0AB6" w:rsidRDefault="00330EBE" w:rsidP="001E0AB6">
      <w:pPr>
        <w:pStyle w:val="ListParagraph"/>
        <w:numPr>
          <w:ilvl w:val="0"/>
          <w:numId w:val="21"/>
        </w:numPr>
        <w:rPr>
          <w:rFonts w:cs="Arial"/>
        </w:rPr>
      </w:pPr>
      <w:r w:rsidRPr="00141F8F">
        <w:rPr>
          <w:rFonts w:cs="Arial"/>
          <w:b/>
          <w:color w:val="0070C0"/>
        </w:rPr>
        <w:t xml:space="preserve">Ciclo </w:t>
      </w:r>
      <w:r w:rsidRPr="00141F8F">
        <w:rPr>
          <w:rFonts w:cs="Arial"/>
          <w:b/>
          <w:i/>
          <w:color w:val="0070C0"/>
        </w:rPr>
        <w:t>i+1</w:t>
      </w:r>
      <w:r w:rsidRPr="00141F8F">
        <w:rPr>
          <w:rFonts w:cs="Arial"/>
          <w:b/>
          <w:color w:val="0070C0"/>
        </w:rPr>
        <w:t xml:space="preserve"> </w:t>
      </w:r>
      <w:r>
        <w:rPr>
          <w:rFonts w:cs="Arial"/>
          <w:b/>
        </w:rPr>
        <w:t xml:space="preserve">- Etapa EX1 para la </w:t>
      </w:r>
      <w:r w:rsidR="008706A6">
        <w:rPr>
          <w:rFonts w:cs="Arial"/>
          <w:b/>
        </w:rPr>
        <w:t xml:space="preserve">instrucción </w:t>
      </w:r>
      <w:r w:rsidR="0032037B">
        <w:rPr>
          <w:rFonts w:ascii="Courier New" w:hAnsi="Courier New" w:cs="Courier New"/>
          <w:b/>
        </w:rPr>
        <w:t xml:space="preserve">beq </w:t>
      </w:r>
      <w:r w:rsidR="001E0AB6">
        <w:rPr>
          <w:rFonts w:cs="Arial"/>
        </w:rPr>
        <w:t xml:space="preserve">: En el ciclo siguiente se </w:t>
      </w:r>
      <w:r w:rsidR="001E0AB6" w:rsidRPr="00C31940">
        <w:rPr>
          <w:rFonts w:cs="Arial"/>
          <w:b/>
        </w:rPr>
        <w:t xml:space="preserve">ejecuta la </w:t>
      </w:r>
      <w:r w:rsidR="001E0AB6">
        <w:rPr>
          <w:rFonts w:cs="Arial"/>
        </w:rPr>
        <w:t xml:space="preserve">instrucción </w:t>
      </w:r>
      <w:r w:rsidR="00393AE4">
        <w:rPr>
          <w:rFonts w:ascii="Courier New" w:hAnsi="Courier New" w:cs="Courier New"/>
        </w:rPr>
        <w:t xml:space="preserve">beq </w:t>
      </w:r>
      <w:r w:rsidR="001E0AB6">
        <w:rPr>
          <w:rFonts w:cs="Arial"/>
        </w:rPr>
        <w:t xml:space="preserve">. Se comparan las señales </w:t>
      </w:r>
      <w:r w:rsidR="001E0AB6" w:rsidRPr="0014037C">
        <w:rPr>
          <w:rFonts w:ascii="Courier New" w:hAnsi="Courier New" w:cs="Courier New"/>
        </w:rPr>
        <w:t xml:space="preserve">a_ff </w:t>
      </w:r>
      <w:r w:rsidR="001E0AB6" w:rsidRPr="0014037C">
        <w:rPr>
          <w:rFonts w:cs="Arial"/>
        </w:rPr>
        <w:t xml:space="preserve">y </w:t>
      </w:r>
      <w:r w:rsidR="001E0AB6" w:rsidRPr="0014037C">
        <w:rPr>
          <w:rFonts w:ascii="Courier New" w:hAnsi="Courier New" w:cs="Courier New"/>
        </w:rPr>
        <w:t xml:space="preserve">b_ff </w:t>
      </w:r>
      <w:r w:rsidR="001E0AB6">
        <w:rPr>
          <w:rFonts w:cs="Arial"/>
        </w:rPr>
        <w:t xml:space="preserve">. Dado que los dos números (0xFFFF y 0xC4) son diferentes, no se toma la bifurcación. Como se describió anteriormente, en esta configuración todas las ramas se predicen y </w:t>
      </w:r>
      <w:r w:rsidR="001E0AB6" w:rsidRPr="0014037C">
        <w:rPr>
          <w:rFonts w:cs="Arial"/>
          <w:i/>
        </w:rPr>
        <w:t xml:space="preserve">no se toman </w:t>
      </w:r>
      <w:r w:rsidR="001E0AB6">
        <w:rPr>
          <w:rFonts w:cs="Arial"/>
        </w:rPr>
        <w:t xml:space="preserve">( </w:t>
      </w:r>
      <w:r w:rsidR="00393AE4">
        <w:rPr>
          <w:rFonts w:ascii="Courier New" w:hAnsi="Courier New" w:cs="Courier New"/>
        </w:rPr>
        <w:t xml:space="preserve">i0_ap.predict_nt </w:t>
      </w:r>
      <w:r w:rsidR="00AC2F1F">
        <w:rPr>
          <w:rFonts w:cs="Arial"/>
        </w:rPr>
        <w:t xml:space="preserve">= 1). Por lo tanto, la bifurcación no ha sido mal predicha ( </w:t>
      </w:r>
      <w:r w:rsidR="00106D17">
        <w:rPr>
          <w:rFonts w:ascii="Courier New" w:hAnsi="Courier New" w:cs="Courier New"/>
        </w:rPr>
        <w:t xml:space="preserve">flush_upper </w:t>
      </w:r>
      <w:r w:rsidR="00C246DF">
        <w:rPr>
          <w:rFonts w:cs="Arial"/>
        </w:rPr>
        <w:t>= 0) y la ejecución puede continuar como está.</w:t>
      </w:r>
    </w:p>
    <w:p w14:paraId="14B37D17" w14:textId="1F24C567" w:rsidR="001E0AB6" w:rsidRDefault="001E0AB6" w:rsidP="001E0AB6">
      <w:pPr>
        <w:rPr>
          <w:rFonts w:cs="Arial"/>
        </w:rPr>
      </w:pPr>
    </w:p>
    <w:p w14:paraId="2395DE18" w14:textId="2A87D989" w:rsidR="001E0AB6" w:rsidRPr="00AC2140" w:rsidRDefault="00330EBE" w:rsidP="00AC2140">
      <w:pPr>
        <w:pStyle w:val="ListParagraph"/>
        <w:numPr>
          <w:ilvl w:val="0"/>
          <w:numId w:val="21"/>
        </w:numPr>
        <w:rPr>
          <w:rFonts w:cs="Arial"/>
        </w:rPr>
      </w:pPr>
      <w:r w:rsidRPr="00141F8F">
        <w:rPr>
          <w:rFonts w:cs="Arial"/>
          <w:b/>
          <w:color w:val="0070C0"/>
        </w:rPr>
        <w:t xml:space="preserve">Ciclo </w:t>
      </w:r>
      <w:r w:rsidRPr="00141F8F">
        <w:rPr>
          <w:rFonts w:cs="Arial"/>
          <w:b/>
          <w:i/>
          <w:color w:val="0070C0"/>
        </w:rPr>
        <w:t>i+2</w:t>
      </w:r>
      <w:r w:rsidRPr="00141F8F">
        <w:rPr>
          <w:rFonts w:cs="Arial"/>
          <w:b/>
          <w:color w:val="0070C0"/>
        </w:rPr>
        <w:t xml:space="preserve"> </w:t>
      </w:r>
      <w:r>
        <w:rPr>
          <w:rFonts w:cs="Arial"/>
          <w:b/>
        </w:rPr>
        <w:t xml:space="preserve">- Etapa FC1 </w:t>
      </w:r>
      <w:r w:rsidR="001E0AB6" w:rsidRPr="002038F6">
        <w:rPr>
          <w:rFonts w:cs="Arial"/>
        </w:rPr>
        <w:t xml:space="preserve">: en el siguiente ciclo, dado que la bifurcación se predijo y resolvió como no tomada, la búsqueda simplemente continúa secuencialmente. En la </w:t>
      </w:r>
      <w:r w:rsidR="00F93FF4" w:rsidRPr="00AC2140">
        <w:rPr>
          <w:rFonts w:cs="Arial"/>
        </w:rPr>
        <w:fldChar w:fldCharType="begin"/>
      </w:r>
      <w:r w:rsidR="00F93FF4">
        <w:rPr>
          <w:rFonts w:cs="Arial"/>
        </w:rPr>
        <w:instrText xml:space="preserve"> REF _Ref61362122 \h  \* MERGEFORMAT </w:instrText>
      </w:r>
      <w:r w:rsidR="00F93FF4" w:rsidRPr="00AC2140">
        <w:rPr>
          <w:rFonts w:cs="Arial"/>
        </w:rPr>
      </w:r>
      <w:r w:rsidR="00F93FF4" w:rsidRPr="00AC2140">
        <w:rPr>
          <w:rFonts w:cs="Arial"/>
        </w:rPr>
        <w:fldChar w:fldCharType="separate"/>
      </w:r>
      <w:r w:rsidR="00AC2140" w:rsidRPr="00AC2140">
        <w:rPr>
          <w:rFonts w:cs="Arial"/>
        </w:rPr>
        <w:t xml:space="preserve">Figura </w:t>
      </w:r>
      <w:r w:rsidR="00AC2140">
        <w:rPr>
          <w:noProof/>
        </w:rPr>
        <w:t xml:space="preserve">3 </w:t>
      </w:r>
      <w:r w:rsidR="00F93FF4" w:rsidRPr="00AC2140">
        <w:rPr>
          <w:rFonts w:cs="Arial"/>
        </w:rPr>
        <w:fldChar w:fldCharType="end"/>
      </w:r>
      <w:r w:rsidR="00AC2F1F">
        <w:rPr>
          <w:rFonts w:cs="Arial"/>
        </w:rPr>
        <w:t xml:space="preserve">, observe que </w:t>
      </w:r>
      <w:r w:rsidR="00F93FF4" w:rsidRPr="00AC2140">
        <w:rPr>
          <w:rFonts w:ascii="Courier New" w:hAnsi="Courier New" w:cs="Courier New"/>
        </w:rPr>
        <w:t xml:space="preserve">exu_flush_final </w:t>
      </w:r>
      <w:r w:rsidR="00F93FF4" w:rsidRPr="00AC2140">
        <w:rPr>
          <w:rFonts w:cs="Arial"/>
        </w:rPr>
        <w:t xml:space="preserve">= 0 e </w:t>
      </w:r>
      <w:r w:rsidR="00C246DF" w:rsidRPr="00AC2140">
        <w:rPr>
          <w:rFonts w:ascii="Courier New" w:hAnsi="Courier New" w:cs="Courier New"/>
        </w:rPr>
        <w:t xml:space="preserve">ifc_fetch_addr_f1_ext[31:0] </w:t>
      </w:r>
      <w:r w:rsidR="00C246DF" w:rsidRPr="00AC2140">
        <w:rPr>
          <w:rFonts w:cs="Arial"/>
        </w:rPr>
        <w:t xml:space="preserve">= </w:t>
      </w:r>
      <w:r w:rsidR="00C246DF" w:rsidRPr="00AC2140">
        <w:rPr>
          <w:rFonts w:ascii="Courier New" w:hAnsi="Courier New" w:cs="Courier New"/>
        </w:rPr>
        <w:t xml:space="preserve">ifc_fetch_addr_f1_raw_ext[31:0] </w:t>
      </w:r>
      <w:r w:rsidR="00C246DF" w:rsidRPr="00AC2140">
        <w:rPr>
          <w:rFonts w:cs="Arial"/>
        </w:rPr>
        <w:t xml:space="preserve">= 0x000001F0. Esta dirección apunta al siguiente paquete secuencial de instrucciones de 128 bits. Puede ver que en los dos ciclos anteriores se obtuvo el paquete de instrucciones de 128 bits anterior ( </w:t>
      </w:r>
      <w:r w:rsidR="00691550">
        <w:rPr>
          <w:rFonts w:ascii="Courier New" w:hAnsi="Courier New" w:cs="Courier New"/>
        </w:rPr>
        <w:t xml:space="preserve">ifc_fetch_addr_f1_ext[31:0] </w:t>
      </w:r>
      <w:r w:rsidR="00691550">
        <w:rPr>
          <w:rFonts w:cs="Arial"/>
        </w:rPr>
        <w:t>= 0x000001E0).</w:t>
      </w:r>
    </w:p>
    <w:p w14:paraId="47760AFF" w14:textId="18DF3034" w:rsidR="001E0AB6" w:rsidRDefault="001E0AB6" w:rsidP="001E0AB6">
      <w:pPr>
        <w:pStyle w:val="ListParagraph"/>
        <w:rPr>
          <w:rFonts w:ascii="Courier New" w:hAnsi="Courier New" w:cs="Courier New"/>
        </w:rPr>
      </w:pPr>
    </w:p>
    <w:p w14:paraId="69410B2D" w14:textId="77777777" w:rsidR="006D09A4" w:rsidRDefault="006D09A4" w:rsidP="006D09A4">
      <w:pPr>
        <w:rPr>
          <w:rFonts w:cs="Arial"/>
        </w:rPr>
      </w:pPr>
    </w:p>
    <w:p w14:paraId="7F56BFCB" w14:textId="104D5E73" w:rsidR="006D09A4" w:rsidRPr="00E8055F" w:rsidRDefault="006D09A4" w:rsidP="006D09A4">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ind w:left="142"/>
        <w:rPr>
          <w:iCs/>
        </w:rPr>
      </w:pPr>
      <w:r>
        <w:rPr>
          <w:rFonts w:cs="Arial"/>
          <w:b/>
          <w:bCs/>
          <w:color w:val="00000A"/>
          <w:u w:val="single"/>
        </w:rPr>
        <w:t xml:space="preserve">TAREA </w:t>
      </w:r>
      <w:r w:rsidRPr="006E7A79">
        <w:rPr>
          <w:rFonts w:cs="Arial"/>
          <w:b/>
          <w:bCs/>
          <w:color w:val="00000A"/>
        </w:rPr>
        <w:t>:</w:t>
      </w:r>
      <w:r w:rsidRPr="006D09A4">
        <w:rPr>
          <w:rFonts w:cs="Arial"/>
          <w:bCs/>
          <w:color w:val="00000A"/>
        </w:rPr>
        <w:t xml:space="preserve"> </w:t>
      </w:r>
      <w:bookmarkStart w:id="12" w:name="_Hlk84566420"/>
      <w:r w:rsidR="00CB4FFF" w:rsidRPr="00CB4FFF">
        <w:rPr>
          <w:rFonts w:cs="Arial"/>
          <w:b/>
          <w:bCs/>
          <w:color w:val="FF0000"/>
          <w:u w:val="single"/>
        </w:rPr>
        <w:t xml:space="preserve">(OPCIONAL) </w:t>
      </w:r>
      <w:r w:rsidR="00AC2F1F">
        <w:rPr>
          <w:rFonts w:cs="Arial"/>
          <w:bCs/>
          <w:color w:val="00000A"/>
        </w:rPr>
        <w:t>Modificar</w:t>
      </w:r>
      <w:r>
        <w:rPr>
          <w:iCs/>
        </w:rPr>
        <w:t xml:space="preserve"> </w:t>
      </w:r>
      <w:r>
        <w:rPr>
          <w:iCs/>
        </w:rPr>
        <w:fldChar w:fldCharType="begin"/>
      </w:r>
      <w:r>
        <w:rPr>
          <w:iCs/>
        </w:rPr>
        <w:instrText xml:space="preserve"> REF _Ref65995151 \h </w:instrText>
      </w:r>
      <w:r>
        <w:rPr>
          <w:iCs/>
        </w:rPr>
      </w:r>
      <w:r>
        <w:rPr>
          <w:iCs/>
        </w:rPr>
        <w:fldChar w:fldCharType="separate"/>
      </w:r>
      <w:r>
        <w:t xml:space="preserve">Figura </w:t>
      </w:r>
      <w:r>
        <w:rPr>
          <w:noProof/>
        </w:rPr>
        <w:t xml:space="preserve">1 </w:t>
      </w:r>
      <w:r>
        <w:rPr>
          <w:iCs/>
        </w:rPr>
        <w:fldChar w:fldCharType="end"/>
      </w:r>
      <w:r>
        <w:rPr>
          <w:iCs/>
        </w:rPr>
        <w:t xml:space="preserve">para incluir los valores de cada señal que se muestra en la </w:t>
      </w:r>
      <w:r>
        <w:rPr>
          <w:iCs/>
        </w:rPr>
        <w:fldChar w:fldCharType="begin"/>
      </w:r>
      <w:r>
        <w:rPr>
          <w:iCs/>
        </w:rPr>
        <w:instrText xml:space="preserve"> REF _Ref78100860 \h </w:instrText>
      </w:r>
      <w:r>
        <w:rPr>
          <w:iCs/>
        </w:rPr>
      </w:r>
      <w:r>
        <w:rPr>
          <w:iCs/>
        </w:rPr>
        <w:fldChar w:fldCharType="separate"/>
      </w:r>
      <w:r>
        <w:t xml:space="preserve">Figura </w:t>
      </w:r>
      <w:r>
        <w:rPr>
          <w:noProof/>
        </w:rPr>
        <w:t xml:space="preserve">3 </w:t>
      </w:r>
      <w:r>
        <w:rPr>
          <w:iCs/>
        </w:rPr>
        <w:fldChar w:fldCharType="end"/>
      </w:r>
      <w:r>
        <w:rPr>
          <w:iCs/>
        </w:rPr>
        <w:t xml:space="preserve">en los ciclos </w:t>
      </w:r>
      <w:r w:rsidRPr="006D09A4">
        <w:rPr>
          <w:i/>
          <w:iCs/>
        </w:rPr>
        <w:t xml:space="preserve">i </w:t>
      </w:r>
      <w:r>
        <w:rPr>
          <w:iCs/>
        </w:rPr>
        <w:t xml:space="preserve">, </w:t>
      </w:r>
      <w:r w:rsidRPr="006D09A4">
        <w:rPr>
          <w:i/>
          <w:iCs/>
        </w:rPr>
        <w:t xml:space="preserve">i+1 </w:t>
      </w:r>
      <w:r w:rsidR="00AC2F1F">
        <w:rPr>
          <w:iCs/>
        </w:rPr>
        <w:t xml:space="preserve">e </w:t>
      </w:r>
      <w:r w:rsidRPr="006D09A4">
        <w:rPr>
          <w:i/>
          <w:iCs/>
        </w:rPr>
        <w:t xml:space="preserve">i+2 </w:t>
      </w:r>
      <w:r>
        <w:rPr>
          <w:iCs/>
        </w:rPr>
        <w:t>.</w:t>
      </w:r>
      <w:bookmarkEnd w:id="12"/>
    </w:p>
    <w:p w14:paraId="3E08D804" w14:textId="77777777" w:rsidR="006D09A4" w:rsidRDefault="006D09A4" w:rsidP="006D09A4">
      <w:pPr>
        <w:rPr>
          <w:rFonts w:cs="Arial"/>
        </w:rPr>
      </w:pPr>
    </w:p>
    <w:p w14:paraId="4CFAFF8F" w14:textId="77777777" w:rsidR="003E0DD1" w:rsidRDefault="003E0DD1" w:rsidP="003E0DD1">
      <w:pPr>
        <w:rPr>
          <w:rFonts w:cs="Arial"/>
        </w:rPr>
      </w:pPr>
    </w:p>
    <w:p w14:paraId="542AEDDC" w14:textId="172F41E1" w:rsidR="003E0DD1" w:rsidRPr="00E8055F" w:rsidRDefault="003E0DD1" w:rsidP="003E0DD1">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ind w:left="142"/>
        <w:rPr>
          <w:iCs/>
        </w:rPr>
      </w:pPr>
      <w:r>
        <w:rPr>
          <w:rFonts w:cs="Arial"/>
          <w:b/>
          <w:bCs/>
          <w:color w:val="00000A"/>
          <w:u w:val="single"/>
        </w:rPr>
        <w:t xml:space="preserve">TAREA </w:t>
      </w:r>
      <w:r w:rsidRPr="006E7A79">
        <w:rPr>
          <w:rFonts w:cs="Arial"/>
          <w:b/>
          <w:bCs/>
          <w:color w:val="00000A"/>
        </w:rPr>
        <w:t>:</w:t>
      </w:r>
      <w:r w:rsidRPr="006D09A4">
        <w:rPr>
          <w:rFonts w:cs="Arial"/>
          <w:bCs/>
          <w:color w:val="00000A"/>
        </w:rPr>
        <w:t xml:space="preserve"> </w:t>
      </w:r>
      <w:bookmarkStart w:id="13" w:name="_Hlk84566433"/>
      <w:r>
        <w:rPr>
          <w:rFonts w:cs="Arial"/>
          <w:bCs/>
          <w:color w:val="00000A"/>
        </w:rPr>
        <w:t xml:space="preserve">Modifique el programa de la </w:t>
      </w:r>
      <w:r>
        <w:rPr>
          <w:rFonts w:cs="Arial"/>
          <w:bCs/>
          <w:color w:val="00000A"/>
        </w:rPr>
        <w:fldChar w:fldCharType="begin"/>
      </w:r>
      <w:r>
        <w:rPr>
          <w:rFonts w:cs="Arial"/>
          <w:bCs/>
          <w:color w:val="00000A"/>
        </w:rPr>
        <w:instrText xml:space="preserve"> REF _Ref67747211 \h </w:instrText>
      </w:r>
      <w:r>
        <w:rPr>
          <w:rFonts w:cs="Arial"/>
          <w:bCs/>
          <w:color w:val="00000A"/>
        </w:rPr>
      </w:r>
      <w:r>
        <w:rPr>
          <w:rFonts w:cs="Arial"/>
          <w:bCs/>
          <w:color w:val="00000A"/>
        </w:rPr>
        <w:fldChar w:fldCharType="separate"/>
      </w:r>
      <w:r w:rsidRPr="00451E62">
        <w:t xml:space="preserve">Figura </w:t>
      </w:r>
      <w:r>
        <w:rPr>
          <w:noProof/>
        </w:rPr>
        <w:t xml:space="preserve">2 </w:t>
      </w:r>
      <w:r>
        <w:rPr>
          <w:rFonts w:cs="Arial"/>
          <w:bCs/>
          <w:color w:val="00000A"/>
        </w:rPr>
        <w:fldChar w:fldCharType="end"/>
      </w:r>
      <w:r>
        <w:rPr>
          <w:rFonts w:cs="Arial"/>
          <w:bCs/>
          <w:color w:val="00000A"/>
        </w:rPr>
        <w:t>para hacer que la primera instrucción de bifurcación recupere sus operandos de entrada a través del reenvío</w:t>
      </w:r>
      <w:r w:rsidR="00B940B3">
        <w:rPr>
          <w:rFonts w:cs="Arial"/>
          <w:bCs/>
          <w:color w:val="00000A"/>
        </w:rPr>
        <w:t xml:space="preserve"> (forwarding)</w:t>
      </w:r>
      <w:r>
        <w:rPr>
          <w:rFonts w:cs="Arial"/>
          <w:bCs/>
          <w:color w:val="00000A"/>
        </w:rPr>
        <w:t>.</w:t>
      </w:r>
      <w:bookmarkEnd w:id="13"/>
    </w:p>
    <w:p w14:paraId="0DF3F3C1" w14:textId="77777777" w:rsidR="003E0DD1" w:rsidRDefault="003E0DD1" w:rsidP="003E0DD1">
      <w:pPr>
        <w:rPr>
          <w:rFonts w:cs="Arial"/>
        </w:rPr>
      </w:pPr>
    </w:p>
    <w:p w14:paraId="78216EF1" w14:textId="77777777" w:rsidR="00020DAD" w:rsidRPr="002038F6" w:rsidRDefault="00020DAD" w:rsidP="001E0AB6">
      <w:pPr>
        <w:pStyle w:val="ListParagraph"/>
        <w:rPr>
          <w:rFonts w:ascii="Courier New" w:hAnsi="Courier New" w:cs="Courier New"/>
        </w:rPr>
      </w:pPr>
    </w:p>
    <w:p w14:paraId="0CA77CD7" w14:textId="0B65964C" w:rsidR="00590061" w:rsidRDefault="00590061" w:rsidP="00E949C1">
      <w:pPr>
        <w:pStyle w:val="ListParagraph"/>
        <w:numPr>
          <w:ilvl w:val="0"/>
          <w:numId w:val="40"/>
        </w:numPr>
        <w:rPr>
          <w:rFonts w:cs="Arial"/>
          <w:b/>
          <w:bCs/>
          <w:sz w:val="24"/>
        </w:rPr>
      </w:pPr>
      <w:r>
        <w:rPr>
          <w:rFonts w:cs="Arial"/>
          <w:b/>
          <w:bCs/>
          <w:sz w:val="24"/>
        </w:rPr>
        <w:t xml:space="preserve">Ejecución de la segunda rama: </w:t>
      </w:r>
      <w:r w:rsidRPr="00590061">
        <w:rPr>
          <w:rFonts w:ascii="Courier New" w:hAnsi="Courier New" w:cs="Courier New"/>
          <w:b/>
          <w:bCs/>
          <w:sz w:val="24"/>
        </w:rPr>
        <w:t>beq t3, t3, OUT</w:t>
      </w:r>
      <w:r w:rsidR="001C4DA3">
        <w:rPr>
          <w:rFonts w:ascii="Courier New" w:hAnsi="Courier New" w:cs="Courier New"/>
          <w:b/>
          <w:bCs/>
          <w:sz w:val="24"/>
        </w:rPr>
        <w:t xml:space="preserve"> </w:t>
      </w:r>
      <w:r w:rsidR="001C4DA3" w:rsidRPr="00CB4FFF">
        <w:rPr>
          <w:rFonts w:cs="Arial"/>
          <w:b/>
          <w:bCs/>
          <w:color w:val="FF0000"/>
          <w:u w:val="single"/>
        </w:rPr>
        <w:t>(OPCIONAL)</w:t>
      </w:r>
    </w:p>
    <w:p w14:paraId="4AEEC241" w14:textId="4AF9FD47" w:rsidR="001E0AB6" w:rsidRDefault="001E0AB6" w:rsidP="001E0AB6">
      <w:pPr>
        <w:rPr>
          <w:rFonts w:cs="Arial"/>
        </w:rPr>
      </w:pPr>
    </w:p>
    <w:p w14:paraId="474D8EF3" w14:textId="523C0069" w:rsidR="00106D17" w:rsidRDefault="00AC2F1F" w:rsidP="00106D17">
      <w:r>
        <w:rPr>
          <w:rFonts w:cs="Arial"/>
        </w:rPr>
        <w:t xml:space="preserve">Ahora analizamos la segunda rama, que siempre se toma pero se predice erróneamente como si no se tomara. Abra el archivo de desmontaje (disponible en </w:t>
      </w:r>
      <w:r w:rsidR="00106D17" w:rsidRPr="00CD1231">
        <w:rPr>
          <w:i/>
        </w:rPr>
        <w:t xml:space="preserve">[ </w:t>
      </w:r>
      <w:r w:rsidR="00106D17" w:rsidRPr="00D851E5">
        <w:rPr>
          <w:rFonts w:cs="Arial"/>
          <w:i/>
        </w:rPr>
        <w:t xml:space="preserve">RVfpgaPath] </w:t>
      </w:r>
      <w:r w:rsidR="0084171E">
        <w:rPr>
          <w:i/>
          <w:iCs/>
        </w:rPr>
        <w:t xml:space="preserve">/RVfpga/Labs/Lab16/BEQ_Instruction/.pio/build/swervolf_nexys/firmware.dis </w:t>
      </w:r>
      <w:r w:rsidR="00106D17">
        <w:rPr>
          <w:i/>
        </w:rPr>
        <w:t xml:space="preserve">) </w:t>
      </w:r>
      <w:r w:rsidR="00106D17">
        <w:rPr>
          <w:rFonts w:cs="Arial"/>
        </w:rPr>
        <w:t xml:space="preserve">. Observe que la segunda instrucción </w:t>
      </w:r>
      <w:r w:rsidR="00106D17">
        <w:rPr>
          <w:rFonts w:ascii="Courier New" w:hAnsi="Courier New" w:cs="Courier New"/>
        </w:rPr>
        <w:t xml:space="preserve">beq </w:t>
      </w:r>
      <w:r w:rsidR="00106D17">
        <w:t>se coloca en la dirección 0x000001E8:</w:t>
      </w:r>
    </w:p>
    <w:p w14:paraId="081CBEA5" w14:textId="7EA9F569" w:rsidR="00106D17" w:rsidRDefault="00106D17" w:rsidP="00134325">
      <w:pPr>
        <w:ind w:firstLine="720"/>
        <w:rPr>
          <w:rFonts w:ascii="Courier New" w:hAnsi="Courier New" w:cs="Courier New"/>
          <w:b/>
          <w:lang w:val="es-ES"/>
        </w:rPr>
      </w:pPr>
      <w:r w:rsidRPr="00106D17">
        <w:rPr>
          <w:rFonts w:ascii="Courier New" w:hAnsi="Courier New" w:cs="Courier New"/>
          <w:b/>
          <w:lang w:val="es-ES"/>
        </w:rPr>
        <w:t xml:space="preserve">0x000001e8: </w:t>
      </w:r>
      <w:r w:rsidR="00134325" w:rsidRPr="00134325">
        <w:rPr>
          <w:rFonts w:ascii="Courier New" w:hAnsi="Courier New" w:cs="Courier New"/>
          <w:b/>
          <w:lang w:val="es-ES"/>
        </w:rPr>
        <w:tab/>
        <w:t>fbce00e3 beqt3,t3,188 &lt;BUCLE&gt;</w:t>
      </w:r>
    </w:p>
    <w:p w14:paraId="737672FE" w14:textId="4A92561B" w:rsidR="00106D17" w:rsidRDefault="00106D17" w:rsidP="001E0AB6">
      <w:pPr>
        <w:rPr>
          <w:rFonts w:cs="Arial"/>
          <w:lang w:val="es-ES"/>
        </w:rPr>
      </w:pPr>
    </w:p>
    <w:p w14:paraId="6AFE1B8E" w14:textId="50C811E6" w:rsidR="00106D17" w:rsidRPr="000A43AA" w:rsidRDefault="000A43AA" w:rsidP="001E0AB6">
      <w:pPr>
        <w:rPr>
          <w:rFonts w:cs="Arial"/>
        </w:rPr>
      </w:pPr>
      <w:r>
        <w:rPr>
          <w:rFonts w:cs="Arial"/>
        </w:rPr>
        <w:fldChar w:fldCharType="begin"/>
      </w:r>
      <w:r>
        <w:rPr>
          <w:rFonts w:cs="Arial"/>
        </w:rPr>
        <w:instrText xml:space="preserve"> REF _Ref66111923 \h </w:instrText>
      </w:r>
      <w:r>
        <w:rPr>
          <w:rFonts w:cs="Arial"/>
        </w:rPr>
      </w:r>
      <w:r>
        <w:rPr>
          <w:rFonts w:cs="Arial"/>
        </w:rPr>
        <w:fldChar w:fldCharType="separate"/>
      </w:r>
      <w:r w:rsidR="00AC2140">
        <w:t xml:space="preserve">La Figura </w:t>
      </w:r>
      <w:r w:rsidR="00AC2140">
        <w:rPr>
          <w:noProof/>
        </w:rPr>
        <w:t xml:space="preserve">4 </w:t>
      </w:r>
      <w:r>
        <w:rPr>
          <w:rFonts w:cs="Arial"/>
        </w:rPr>
        <w:fldChar w:fldCharType="end"/>
      </w:r>
      <w:r>
        <w:rPr>
          <w:rFonts w:cs="Arial"/>
        </w:rPr>
        <w:t>muestra las señales durante una iteración aleatoria del ciclo (pero no la primera iteración, que evitamos debido a las fallas de la caché de instrucciones (I$)).</w:t>
      </w:r>
    </w:p>
    <w:p w14:paraId="52C26ED4" w14:textId="5BEE316C" w:rsidR="00106D17" w:rsidRPr="000A43AA" w:rsidRDefault="00106D17" w:rsidP="001E0AB6">
      <w:pPr>
        <w:rPr>
          <w:rFonts w:cs="Arial"/>
        </w:rPr>
      </w:pPr>
    </w:p>
    <w:p w14:paraId="46274584" w14:textId="6FE04DB1" w:rsidR="00147BA0" w:rsidRDefault="00AC2F1F" w:rsidP="000A67B7">
      <w:pPr>
        <w:jc w:val="center"/>
        <w:rPr>
          <w:noProof/>
          <w:lang w:eastAsia="es-ES"/>
        </w:rPr>
      </w:pPr>
      <w:r w:rsidRPr="000A67B7">
        <w:rPr>
          <w:noProof/>
          <w:lang w:val="es-ES" w:eastAsia="es-ES"/>
        </w:rPr>
        <w:lastRenderedPageBreak/>
        <mc:AlternateContent>
          <mc:Choice Requires="wps">
            <w:drawing>
              <wp:anchor distT="0" distB="0" distL="114300" distR="114300" simplePos="0" relativeHeight="251635200" behindDoc="0" locked="0" layoutInCell="1" allowOverlap="1" wp14:anchorId="53BFC310" wp14:editId="3B87CEB1">
                <wp:simplePos x="0" y="0"/>
                <wp:positionH relativeFrom="column">
                  <wp:posOffset>59158</wp:posOffset>
                </wp:positionH>
                <wp:positionV relativeFrom="paragraph">
                  <wp:posOffset>1775637</wp:posOffset>
                </wp:positionV>
                <wp:extent cx="792923" cy="254000"/>
                <wp:effectExtent l="0" t="0" r="26670" b="12700"/>
                <wp:wrapNone/>
                <wp:docPr id="14" name="Cuadro de texto 14"/>
                <wp:cNvGraphicFramePr/>
                <a:graphic xmlns:a="http://schemas.openxmlformats.org/drawingml/2006/main">
                  <a:graphicData uri="http://schemas.microsoft.com/office/word/2010/wordprocessingShape">
                    <wps:wsp>
                      <wps:cNvSpPr txBox="1"/>
                      <wps:spPr>
                        <a:xfrm>
                          <a:off x="0" y="0"/>
                          <a:ext cx="792923" cy="254000"/>
                        </a:xfrm>
                        <a:prstGeom prst="rect">
                          <a:avLst/>
                        </a:prstGeom>
                        <a:solidFill>
                          <a:schemeClr val="accent2"/>
                        </a:solidFill>
                        <a:ln w="6350">
                          <a:solidFill>
                            <a:prstClr val="black"/>
                          </a:solidFill>
                        </a:ln>
                      </wps:spPr>
                      <wps:txbx>
                        <w:txbxContent>
                          <w:p w14:paraId="134FFA7D" w14:textId="37F3B971" w:rsidR="00885ABC" w:rsidRPr="008B72BD" w:rsidRDefault="00885ABC" w:rsidP="000A67B7">
                            <w:pPr>
                              <w:rPr>
                                <w:b/>
                                <w:lang w:val="es-ES"/>
                              </w:rPr>
                            </w:pPr>
                            <w:r w:rsidRPr="008B72BD">
                              <w:rPr>
                                <w:b/>
                                <w:lang w:val="es-ES"/>
                              </w:rPr>
                              <w:t>DECO</w:t>
                            </w:r>
                            <w:r w:rsidR="00AC2F1F">
                              <w:rPr>
                                <w:b/>
                                <w:lang w:val="es-ES"/>
                              </w:rPr>
                              <w:t>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BFC310" id="Cuadro de texto 14" o:spid="_x0000_s1033" type="#_x0000_t202" style="position:absolute;left:0;text-align:left;margin-left:4.65pt;margin-top:139.8pt;width:62.45pt;height:20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" fillcolor="#c0504d [3205]" strokeweight=".5pt">
                <v:textbox>
                  <w:txbxContent>
                    <w:p w14:paraId="134FFA7D" w14:textId="37F3B971" w:rsidR="00885ABC" w:rsidRPr="008B72BD" w:rsidRDefault="00885ABC" w:rsidP="000A67B7">
                      <w:pPr>
                        <w:rPr>
                          <w:b/>
                          <w:lang w:val="es-ES"/>
                        </w:rPr>
                      </w:pPr>
                      <w:r w:rsidRPr="008B72BD">
                        <w:rPr>
                          <w:b/>
                          <w:lang w:val="es-ES"/>
                        </w:rPr>
                        <w:t>DECO</w:t>
                      </w:r>
                      <w:r w:rsidR="00AC2F1F">
                        <w:rPr>
                          <w:b/>
                          <w:lang w:val="es-ES"/>
                        </w:rPr>
                        <w:t>DE</w:t>
                      </w:r>
                    </w:p>
                  </w:txbxContent>
                </v:textbox>
              </v:shape>
            </w:pict>
          </mc:Fallback>
        </mc:AlternateContent>
      </w:r>
      <w:r w:rsidR="00E8528D">
        <w:rPr>
          <w:noProof/>
          <w:lang w:val="es-ES" w:eastAsia="es-ES"/>
        </w:rPr>
        <mc:AlternateContent>
          <mc:Choice Requires="wps">
            <w:drawing>
              <wp:anchor distT="0" distB="0" distL="114300" distR="114300" simplePos="0" relativeHeight="251706880" behindDoc="0" locked="0" layoutInCell="1" allowOverlap="1" wp14:anchorId="1A5284FD" wp14:editId="55D3FD41">
                <wp:simplePos x="0" y="0"/>
                <wp:positionH relativeFrom="column">
                  <wp:posOffset>-166977</wp:posOffset>
                </wp:positionH>
                <wp:positionV relativeFrom="paragraph">
                  <wp:posOffset>747423</wp:posOffset>
                </wp:positionV>
                <wp:extent cx="763490" cy="437322"/>
                <wp:effectExtent l="0" t="0" r="17780" b="20320"/>
                <wp:wrapNone/>
                <wp:docPr id="2" name="Cuadro de texto 2"/>
                <wp:cNvGraphicFramePr/>
                <a:graphic xmlns:a="http://schemas.openxmlformats.org/drawingml/2006/main">
                  <a:graphicData uri="http://schemas.microsoft.com/office/word/2010/wordprocessingShape">
                    <wps:wsp>
                      <wps:cNvSpPr txBox="1"/>
                      <wps:spPr>
                        <a:xfrm>
                          <a:off x="0" y="0"/>
                          <a:ext cx="763490" cy="437322"/>
                        </a:xfrm>
                        <a:prstGeom prst="rect">
                          <a:avLst/>
                        </a:prstGeom>
                        <a:solidFill>
                          <a:schemeClr val="accent2"/>
                        </a:solidFill>
                        <a:ln w="6350">
                          <a:solidFill>
                            <a:prstClr val="black"/>
                          </a:solidFill>
                        </a:ln>
                      </wps:spPr>
                      <wps:txbx>
                        <w:txbxContent>
                          <w:p w14:paraId="74B02FDA" w14:textId="77777777" w:rsidR="00885ABC" w:rsidRDefault="00885ABC" w:rsidP="00E8528D">
                            <w:pPr>
                              <w:jc w:val="center"/>
                              <w:rPr>
                                <w:b/>
                                <w:lang w:val="es-ES"/>
                              </w:rPr>
                            </w:pPr>
                            <w:r>
                              <w:rPr>
                                <w:b/>
                                <w:lang w:val="es-ES"/>
                              </w:rPr>
                              <w:t>FC1</w:t>
                            </w:r>
                          </w:p>
                          <w:p w14:paraId="2628A9A5" w14:textId="77777777" w:rsidR="00885ABC" w:rsidRPr="008B72BD" w:rsidRDefault="00885ABC" w:rsidP="00E8528D">
                            <w:pPr>
                              <w:jc w:val="center"/>
                              <w:rPr>
                                <w:b/>
                                <w:lang w:val="es-ES"/>
                              </w:rPr>
                            </w:pPr>
                            <w:r>
                              <w:rPr>
                                <w:b/>
                                <w:lang w:val="es-ES"/>
                              </w:rPr>
                              <w:t>2-1 MUX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5284FD" id="Cuadro de texto 2" o:spid="_x0000_s1034" type="#_x0000_t202" style="position:absolute;left:0;text-align:left;margin-left:-13.15pt;margin-top:58.85pt;width:60.1pt;height:34.45pt;z-index:25170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" fillcolor="#c0504d [3205]" strokeweight=".5pt">
                <v:textbox>
                  <w:txbxContent>
                    <w:p w14:paraId="74B02FDA" w14:textId="77777777" w:rsidR="00885ABC" w:rsidRDefault="00885ABC" w:rsidP="00E8528D">
                      <w:pPr>
                        <w:jc w:val="center"/>
                        <w:rPr>
                          <w:b/>
                          <w:lang w:val="es-ES"/>
                        </w:rPr>
                      </w:pPr>
                      <w:r>
                        <w:rPr>
                          <w:b/>
                          <w:lang w:val="es-ES"/>
                        </w:rPr>
                        <w:t>FC1</w:t>
                      </w:r>
                    </w:p>
                    <w:p w14:paraId="2628A9A5" w14:textId="77777777" w:rsidR="00885ABC" w:rsidRPr="008B72BD" w:rsidRDefault="00885ABC" w:rsidP="00E8528D">
                      <w:pPr>
                        <w:jc w:val="center"/>
                        <w:rPr>
                          <w:b/>
                          <w:lang w:val="es-ES"/>
                        </w:rPr>
                      </w:pPr>
                      <w:r>
                        <w:rPr>
                          <w:b/>
                          <w:lang w:val="es-ES"/>
                        </w:rPr>
                        <w:t>2-1 MUX</w:t>
                      </w:r>
                    </w:p>
                  </w:txbxContent>
                </v:textbox>
              </v:shape>
            </w:pict>
          </mc:Fallback>
        </mc:AlternateContent>
      </w:r>
      <w:r w:rsidR="00086D83" w:rsidRPr="00086D83">
        <w:rPr>
          <w:noProof/>
          <w:lang w:val="es-ES" w:eastAsia="es-ES"/>
        </w:rPr>
        <mc:AlternateContent>
          <mc:Choice Requires="wps">
            <w:drawing>
              <wp:anchor distT="0" distB="0" distL="114300" distR="114300" simplePos="0" relativeHeight="251700736" behindDoc="0" locked="0" layoutInCell="1" allowOverlap="1" wp14:anchorId="293986F8" wp14:editId="40A79761">
                <wp:simplePos x="0" y="0"/>
                <wp:positionH relativeFrom="column">
                  <wp:posOffset>2164080</wp:posOffset>
                </wp:positionH>
                <wp:positionV relativeFrom="paragraph">
                  <wp:posOffset>-490550</wp:posOffset>
                </wp:positionV>
                <wp:extent cx="1623847" cy="292608"/>
                <wp:effectExtent l="0" t="0" r="0" b="0"/>
                <wp:wrapNone/>
                <wp:docPr id="30" name="Cuadro de texto 30"/>
                <wp:cNvGraphicFramePr/>
                <a:graphic xmlns:a="http://schemas.openxmlformats.org/drawingml/2006/main">
                  <a:graphicData uri="http://schemas.microsoft.com/office/word/2010/wordprocessingShape">
                    <wps:wsp>
                      <wps:cNvSpPr txBox="1"/>
                      <wps:spPr>
                        <a:xfrm>
                          <a:off x="0" y="0"/>
                          <a:ext cx="1623847" cy="292608"/>
                        </a:xfrm>
                        <a:prstGeom prst="rect">
                          <a:avLst/>
                        </a:prstGeom>
                        <a:noFill/>
                        <a:ln w="6350">
                          <a:noFill/>
                        </a:ln>
                      </wps:spPr>
                      <wps:txbx>
                        <w:txbxContent>
                          <w:p w14:paraId="5DB1CEBC" w14:textId="0873A615" w:rsidR="00885ABC" w:rsidRPr="00D86FCD" w:rsidRDefault="00885ABC" w:rsidP="00086D83">
                            <w:pPr>
                              <w:rPr>
                                <w:b/>
                                <w:color w:val="FF0000"/>
                                <w:sz w:val="24"/>
                                <w:lang w:val="es-ES"/>
                              </w:rPr>
                            </w:pPr>
                            <w:r w:rsidRPr="00D86FCD">
                              <w:rPr>
                                <w:rFonts w:ascii="Courier New" w:hAnsi="Courier New" w:cs="Courier New"/>
                                <w:b/>
                                <w:color w:val="FF0000"/>
                                <w:sz w:val="24"/>
                                <w:lang w:val="es-ES"/>
                              </w:rPr>
                              <w:t>beq t3,t3,LOOP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3986F8" id="Cuadro de texto 30" o:spid="_x0000_s1035" type="#_x0000_t202" style="position:absolute;left:0;text-align:left;margin-left:170.4pt;margin-top:-38.65pt;width:127.85pt;height:23.05pt;z-index:25170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" filled="f" stroked="f" strokeweight=".5pt">
                <v:textbox>
                  <w:txbxContent>
                    <w:p w14:paraId="5DB1CEBC" w14:textId="0873A615" w:rsidR="00885ABC" w:rsidRPr="00D86FCD" w:rsidRDefault="00885ABC" w:rsidP="00086D83">
                      <w:pPr>
                        <w:rPr>
                          <w:b/>
                          <w:color w:val="FF0000"/>
                          <w:sz w:val="24"/>
                          <w:lang w:val="es-ES"/>
                        </w:rPr>
                      </w:pPr>
                      <w:r w:rsidRPr="00D86FCD">
                        <w:rPr>
                          <w:rFonts w:ascii="Courier New" w:hAnsi="Courier New" w:cs="Courier New"/>
                          <w:b/>
                          <w:color w:val="FF0000"/>
                          <w:sz w:val="24"/>
                          <w:lang w:val="es-ES"/>
                        </w:rPr>
                        <w:t>beq t3,t3,LOOP</w:t>
                      </w:r>
                    </w:p>
                  </w:txbxContent>
                </v:textbox>
              </v:shape>
            </w:pict>
          </mc:Fallback>
        </mc:AlternateContent>
      </w:r>
      <w:r w:rsidR="00086D83" w:rsidRPr="00086D83">
        <w:rPr>
          <w:noProof/>
          <w:lang w:val="es-ES" w:eastAsia="es-ES"/>
        </w:rPr>
        <mc:AlternateContent>
          <mc:Choice Requires="wps">
            <w:drawing>
              <wp:anchor distT="0" distB="0" distL="114300" distR="114300" simplePos="0" relativeHeight="251703808" behindDoc="0" locked="0" layoutInCell="1" allowOverlap="1" wp14:anchorId="36BE0854" wp14:editId="78674C3C">
                <wp:simplePos x="0" y="0"/>
                <wp:positionH relativeFrom="column">
                  <wp:posOffset>2866390</wp:posOffset>
                </wp:positionH>
                <wp:positionV relativeFrom="paragraph">
                  <wp:posOffset>-242875</wp:posOffset>
                </wp:positionV>
                <wp:extent cx="621792" cy="1843430"/>
                <wp:effectExtent l="38100" t="38100" r="26035" b="23495"/>
                <wp:wrapNone/>
                <wp:docPr id="31" name="Conector recto de flecha 31"/>
                <wp:cNvGraphicFramePr/>
                <a:graphic xmlns:a="http://schemas.openxmlformats.org/drawingml/2006/main">
                  <a:graphicData uri="http://schemas.microsoft.com/office/word/2010/wordprocessingShape">
                    <wps:wsp>
                      <wps:cNvCnPr/>
                      <wps:spPr>
                        <a:xfrm flipH="1" flipV="1">
                          <a:off x="0" y="0"/>
                          <a:ext cx="621792" cy="1843430"/>
                        </a:xfrm>
                        <a:prstGeom prst="straightConnector1">
                          <a:avLst/>
                        </a:prstGeom>
                        <a:ln w="25400">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A15E07" id="Conector recto de flecha 31" o:spid="_x0000_s1026" type="#_x0000_t32" style="position:absolute;margin-left:225.7pt;margin-top:-19.1pt;width:48.95pt;height:145.15pt;flip:x y;z-index:25170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" strokecolor="#ffc000" strokeweight="2pt">
                <v:stroke endarrow="block"/>
              </v:shape>
            </w:pict>
          </mc:Fallback>
        </mc:AlternateContent>
      </w:r>
      <w:r w:rsidR="0084171E">
        <w:rPr>
          <w:noProof/>
          <w:lang w:val="es-ES" w:eastAsia="es-ES"/>
        </w:rPr>
        <mc:AlternateContent>
          <mc:Choice Requires="wps">
            <w:drawing>
              <wp:anchor distT="0" distB="0" distL="114300" distR="114300" simplePos="0" relativeHeight="251697664" behindDoc="0" locked="0" layoutInCell="1" allowOverlap="1" wp14:anchorId="4FBBEE5E" wp14:editId="2DE49E7F">
                <wp:simplePos x="0" y="0"/>
                <wp:positionH relativeFrom="margin">
                  <wp:posOffset>4639789</wp:posOffset>
                </wp:positionH>
                <wp:positionV relativeFrom="paragraph">
                  <wp:posOffset>142875</wp:posOffset>
                </wp:positionV>
                <wp:extent cx="405442" cy="219710"/>
                <wp:effectExtent l="0" t="0" r="13970" b="27940"/>
                <wp:wrapNone/>
                <wp:docPr id="27" name="Cuadro de texto 27"/>
                <wp:cNvGraphicFramePr/>
                <a:graphic xmlns:a="http://schemas.openxmlformats.org/drawingml/2006/main">
                  <a:graphicData uri="http://schemas.microsoft.com/office/word/2010/wordprocessingShape">
                    <wps:wsp>
                      <wps:cNvSpPr txBox="1"/>
                      <wps:spPr>
                        <a:xfrm>
                          <a:off x="0" y="0"/>
                          <a:ext cx="405442" cy="219710"/>
                        </a:xfrm>
                        <a:prstGeom prst="rect">
                          <a:avLst/>
                        </a:prstGeom>
                        <a:solidFill>
                          <a:schemeClr val="accent2"/>
                        </a:solidFill>
                        <a:ln w="6350">
                          <a:solidFill>
                            <a:prstClr val="black"/>
                          </a:solidFill>
                        </a:ln>
                      </wps:spPr>
                      <wps:txbx>
                        <w:txbxContent>
                          <w:p w14:paraId="707E867C" w14:textId="77777777" w:rsidR="00885ABC" w:rsidRPr="001103CB" w:rsidRDefault="00885ABC" w:rsidP="0084171E">
                            <w:pPr>
                              <w:jc w:val="center"/>
                              <w:rPr>
                                <w:b/>
                                <w:sz w:val="16"/>
                                <w:lang w:val="es-ES"/>
                              </w:rPr>
                            </w:pPr>
                            <w:r>
                              <w:rPr>
                                <w:b/>
                                <w:sz w:val="16"/>
                                <w:lang w:val="es-ES"/>
                              </w:rPr>
                              <w:t>i+2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BBEE5E" id="Cuadro de texto 27" o:spid="_x0000_s1036" type="#_x0000_t202" style="position:absolute;left:0;text-align:left;margin-left:365.35pt;margin-top:11.25pt;width:31.9pt;height:17.3pt;z-index:251697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" fillcolor="#c0504d [3205]" strokeweight=".5pt">
                <v:textbox>
                  <w:txbxContent>
                    <w:p w14:paraId="707E867C" w14:textId="77777777" w:rsidR="00885ABC" w:rsidRPr="001103CB" w:rsidRDefault="00885ABC" w:rsidP="0084171E">
                      <w:pPr>
                        <w:jc w:val="center"/>
                        <w:rPr>
                          <w:b/>
                          <w:sz w:val="16"/>
                          <w:lang w:val="es-ES"/>
                        </w:rPr>
                      </w:pPr>
                      <w:r>
                        <w:rPr>
                          <w:b/>
                          <w:sz w:val="16"/>
                          <w:lang w:val="es-ES"/>
                        </w:rPr>
                        <w:t>i+2</w:t>
                      </w:r>
                    </w:p>
                  </w:txbxContent>
                </v:textbox>
                <w10:wrap anchorx="margin"/>
              </v:shape>
            </w:pict>
          </mc:Fallback>
        </mc:AlternateContent>
      </w:r>
      <w:r w:rsidR="0084171E">
        <w:rPr>
          <w:noProof/>
          <w:lang w:val="es-ES" w:eastAsia="es-ES"/>
        </w:rPr>
        <mc:AlternateContent>
          <mc:Choice Requires="wps">
            <w:drawing>
              <wp:anchor distT="0" distB="0" distL="114300" distR="114300" simplePos="0" relativeHeight="251694592" behindDoc="0" locked="0" layoutInCell="1" allowOverlap="1" wp14:anchorId="441D5424" wp14:editId="36A13BFD">
                <wp:simplePos x="0" y="0"/>
                <wp:positionH relativeFrom="margin">
                  <wp:posOffset>4038336</wp:posOffset>
                </wp:positionH>
                <wp:positionV relativeFrom="paragraph">
                  <wp:posOffset>147955</wp:posOffset>
                </wp:positionV>
                <wp:extent cx="405442" cy="219710"/>
                <wp:effectExtent l="0" t="0" r="13970" b="27940"/>
                <wp:wrapNone/>
                <wp:docPr id="24" name="Cuadro de texto 24"/>
                <wp:cNvGraphicFramePr/>
                <a:graphic xmlns:a="http://schemas.openxmlformats.org/drawingml/2006/main">
                  <a:graphicData uri="http://schemas.microsoft.com/office/word/2010/wordprocessingShape">
                    <wps:wsp>
                      <wps:cNvSpPr txBox="1"/>
                      <wps:spPr>
                        <a:xfrm>
                          <a:off x="0" y="0"/>
                          <a:ext cx="405442" cy="219710"/>
                        </a:xfrm>
                        <a:prstGeom prst="rect">
                          <a:avLst/>
                        </a:prstGeom>
                        <a:solidFill>
                          <a:schemeClr val="accent2"/>
                        </a:solidFill>
                        <a:ln w="6350">
                          <a:solidFill>
                            <a:prstClr val="black"/>
                          </a:solidFill>
                        </a:ln>
                      </wps:spPr>
                      <wps:txbx>
                        <w:txbxContent>
                          <w:p w14:paraId="45A183B7" w14:textId="77777777" w:rsidR="00885ABC" w:rsidRPr="001103CB" w:rsidRDefault="00885ABC" w:rsidP="0084171E">
                            <w:pPr>
                              <w:jc w:val="center"/>
                              <w:rPr>
                                <w:b/>
                                <w:sz w:val="16"/>
                                <w:lang w:val="es-ES"/>
                              </w:rPr>
                            </w:pPr>
                            <w:r>
                              <w:rPr>
                                <w:b/>
                                <w:sz w:val="16"/>
                                <w:lang w:val="es-ES"/>
                              </w:rPr>
                              <w:t>i+1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1D5424" id="Cuadro de texto 24" o:spid="_x0000_s1037" type="#_x0000_t202" style="position:absolute;left:0;text-align:left;margin-left:318pt;margin-top:11.65pt;width:31.9pt;height:17.3pt;z-index:251694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" fillcolor="#c0504d [3205]" strokeweight=".5pt">
                <v:textbox>
                  <w:txbxContent>
                    <w:p w14:paraId="45A183B7" w14:textId="77777777" w:rsidR="00885ABC" w:rsidRPr="001103CB" w:rsidRDefault="00885ABC" w:rsidP="0084171E">
                      <w:pPr>
                        <w:jc w:val="center"/>
                        <w:rPr>
                          <w:b/>
                          <w:sz w:val="16"/>
                          <w:lang w:val="es-ES"/>
                        </w:rPr>
                      </w:pPr>
                      <w:r>
                        <w:rPr>
                          <w:b/>
                          <w:sz w:val="16"/>
                          <w:lang w:val="es-ES"/>
                        </w:rPr>
                        <w:t>i+1</w:t>
                      </w:r>
                    </w:p>
                  </w:txbxContent>
                </v:textbox>
                <w10:wrap anchorx="margin"/>
              </v:shape>
            </w:pict>
          </mc:Fallback>
        </mc:AlternateContent>
      </w:r>
      <w:r w:rsidR="0084171E">
        <w:rPr>
          <w:noProof/>
          <w:lang w:val="es-ES" w:eastAsia="es-ES"/>
        </w:rPr>
        <mc:AlternateContent>
          <mc:Choice Requires="wps">
            <w:drawing>
              <wp:anchor distT="0" distB="0" distL="114300" distR="114300" simplePos="0" relativeHeight="251691520" behindDoc="0" locked="0" layoutInCell="1" allowOverlap="1" wp14:anchorId="10C31CC5" wp14:editId="6287282F">
                <wp:simplePos x="0" y="0"/>
                <wp:positionH relativeFrom="margin">
                  <wp:posOffset>3472551</wp:posOffset>
                </wp:positionH>
                <wp:positionV relativeFrom="paragraph">
                  <wp:posOffset>151765</wp:posOffset>
                </wp:positionV>
                <wp:extent cx="299720" cy="219710"/>
                <wp:effectExtent l="0" t="0" r="24130" b="27940"/>
                <wp:wrapNone/>
                <wp:docPr id="16" name="Cuadro de texto 16"/>
                <wp:cNvGraphicFramePr/>
                <a:graphic xmlns:a="http://schemas.openxmlformats.org/drawingml/2006/main">
                  <a:graphicData uri="http://schemas.microsoft.com/office/word/2010/wordprocessingShape">
                    <wps:wsp>
                      <wps:cNvSpPr txBox="1"/>
                      <wps:spPr>
                        <a:xfrm>
                          <a:off x="0" y="0"/>
                          <a:ext cx="299720" cy="219710"/>
                        </a:xfrm>
                        <a:prstGeom prst="rect">
                          <a:avLst/>
                        </a:prstGeom>
                        <a:solidFill>
                          <a:schemeClr val="accent2"/>
                        </a:solidFill>
                        <a:ln w="6350">
                          <a:solidFill>
                            <a:prstClr val="black"/>
                          </a:solidFill>
                        </a:ln>
                      </wps:spPr>
                      <wps:txbx>
                        <w:txbxContent>
                          <w:p w14:paraId="7BBFD3C6" w14:textId="77777777" w:rsidR="00885ABC" w:rsidRPr="001103CB" w:rsidRDefault="00885ABC" w:rsidP="0084171E">
                            <w:pPr>
                              <w:jc w:val="center"/>
                              <w:rPr>
                                <w:b/>
                                <w:sz w:val="16"/>
                                <w:lang w:val="es-ES"/>
                              </w:rPr>
                            </w:pPr>
                            <w:r>
                              <w:rPr>
                                <w:b/>
                                <w:sz w:val="16"/>
                                <w:lang w:val="es-ES"/>
                              </w:rPr>
                              <w: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C31CC5" id="Cuadro de texto 16" o:spid="_x0000_s1038" type="#_x0000_t202" style="position:absolute;left:0;text-align:left;margin-left:273.45pt;margin-top:11.95pt;width:23.6pt;height:17.3pt;z-index:251691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" fillcolor="#c0504d [3205]" strokeweight=".5pt">
                <v:textbox>
                  <w:txbxContent>
                    <w:p w14:paraId="7BBFD3C6" w14:textId="77777777" w:rsidR="00885ABC" w:rsidRPr="001103CB" w:rsidRDefault="00885ABC" w:rsidP="0084171E">
                      <w:pPr>
                        <w:jc w:val="center"/>
                        <w:rPr>
                          <w:b/>
                          <w:sz w:val="16"/>
                          <w:lang w:val="es-ES"/>
                        </w:rPr>
                      </w:pPr>
                      <w:r>
                        <w:rPr>
                          <w:b/>
                          <w:sz w:val="16"/>
                          <w:lang w:val="es-ES"/>
                        </w:rPr>
                        <w:t>i</w:t>
                      </w:r>
                    </w:p>
                  </w:txbxContent>
                </v:textbox>
                <w10:wrap anchorx="margin"/>
              </v:shape>
            </w:pict>
          </mc:Fallback>
        </mc:AlternateContent>
      </w:r>
      <w:r w:rsidR="00EF0575" w:rsidRPr="000A67B7">
        <w:rPr>
          <w:noProof/>
          <w:lang w:val="es-ES" w:eastAsia="es-ES"/>
        </w:rPr>
        <mc:AlternateContent>
          <mc:Choice Requires="wps">
            <w:drawing>
              <wp:anchor distT="0" distB="0" distL="114300" distR="114300" simplePos="0" relativeHeight="251616768" behindDoc="0" locked="0" layoutInCell="1" allowOverlap="1" wp14:anchorId="3F23BC76" wp14:editId="761D73A7">
                <wp:simplePos x="0" y="0"/>
                <wp:positionH relativeFrom="column">
                  <wp:posOffset>3903980</wp:posOffset>
                </wp:positionH>
                <wp:positionV relativeFrom="paragraph">
                  <wp:posOffset>2583444</wp:posOffset>
                </wp:positionV>
                <wp:extent cx="657225" cy="1212550"/>
                <wp:effectExtent l="0" t="0" r="28575" b="26035"/>
                <wp:wrapNone/>
                <wp:docPr id="8" name="Rectángulo 8"/>
                <wp:cNvGraphicFramePr/>
                <a:graphic xmlns:a="http://schemas.openxmlformats.org/drawingml/2006/main">
                  <a:graphicData uri="http://schemas.microsoft.com/office/word/2010/wordprocessingShape">
                    <wps:wsp>
                      <wps:cNvSpPr/>
                      <wps:spPr>
                        <a:xfrm>
                          <a:off x="0" y="0"/>
                          <a:ext cx="657225" cy="12125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C7264E" id="Rectángulo 8" o:spid="_x0000_s1026" style="position:absolute;margin-left:307.4pt;margin-top:203.4pt;width:51.75pt;height:95.5pt;z-index:25161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" filled="f" strokecolor="red" strokeweight="2pt"/>
            </w:pict>
          </mc:Fallback>
        </mc:AlternateContent>
      </w:r>
      <w:r w:rsidR="00EF0575" w:rsidRPr="000A67B7">
        <w:rPr>
          <w:noProof/>
          <w:lang w:val="es-ES" w:eastAsia="es-ES"/>
        </w:rPr>
        <mc:AlternateContent>
          <mc:Choice Requires="wps">
            <w:drawing>
              <wp:anchor distT="0" distB="0" distL="114300" distR="114300" simplePos="0" relativeHeight="251610624" behindDoc="0" locked="0" layoutInCell="1" allowOverlap="1" wp14:anchorId="676D9E69" wp14:editId="62EAD30A">
                <wp:simplePos x="0" y="0"/>
                <wp:positionH relativeFrom="column">
                  <wp:posOffset>4497070</wp:posOffset>
                </wp:positionH>
                <wp:positionV relativeFrom="paragraph">
                  <wp:posOffset>577850</wp:posOffset>
                </wp:positionV>
                <wp:extent cx="657225" cy="809625"/>
                <wp:effectExtent l="0" t="0" r="28575" b="28575"/>
                <wp:wrapNone/>
                <wp:docPr id="6" name="Rectángulo 6"/>
                <wp:cNvGraphicFramePr/>
                <a:graphic xmlns:a="http://schemas.openxmlformats.org/drawingml/2006/main">
                  <a:graphicData uri="http://schemas.microsoft.com/office/word/2010/wordprocessingShape">
                    <wps:wsp>
                      <wps:cNvSpPr/>
                      <wps:spPr>
                        <a:xfrm>
                          <a:off x="0" y="0"/>
                          <a:ext cx="657225" cy="80962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B24581" id="Rectángulo 6" o:spid="_x0000_s1026" style="position:absolute;margin-left:354.1pt;margin-top:45.5pt;width:51.75pt;height:63.75pt;z-index:25161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" filled="f" strokecolor="red" strokeweight="2pt"/>
            </w:pict>
          </mc:Fallback>
        </mc:AlternateContent>
      </w:r>
      <w:r w:rsidR="00134325" w:rsidRPr="000A67B7">
        <w:rPr>
          <w:noProof/>
          <w:lang w:val="es-ES" w:eastAsia="es-ES"/>
        </w:rPr>
        <mc:AlternateContent>
          <mc:Choice Requires="wps">
            <w:drawing>
              <wp:anchor distT="0" distB="0" distL="114300" distR="114300" simplePos="0" relativeHeight="251679232" behindDoc="0" locked="0" layoutInCell="1" allowOverlap="1" wp14:anchorId="2874302E" wp14:editId="65AF0CC2">
                <wp:simplePos x="0" y="0"/>
                <wp:positionH relativeFrom="column">
                  <wp:posOffset>504825</wp:posOffset>
                </wp:positionH>
                <wp:positionV relativeFrom="paragraph">
                  <wp:posOffset>1403985</wp:posOffset>
                </wp:positionV>
                <wp:extent cx="2696845" cy="0"/>
                <wp:effectExtent l="0" t="19050" r="27305" b="19050"/>
                <wp:wrapNone/>
                <wp:docPr id="26" name="Conector recto 26"/>
                <wp:cNvGraphicFramePr/>
                <a:graphic xmlns:a="http://schemas.openxmlformats.org/drawingml/2006/main">
                  <a:graphicData uri="http://schemas.microsoft.com/office/word/2010/wordprocessingShape">
                    <wps:wsp>
                      <wps:cNvCnPr/>
                      <wps:spPr>
                        <a:xfrm>
                          <a:off x="0" y="0"/>
                          <a:ext cx="2696845" cy="0"/>
                        </a:xfrm>
                        <a:prstGeom prst="line">
                          <a:avLst/>
                        </a:prstGeom>
                        <a:ln w="28575">
                          <a:solidFill>
                            <a:schemeClr val="accent5">
                              <a:lumMod val="50000"/>
                            </a:schemeClr>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93729B" id="Conector recto 26" o:spid="_x0000_s1026" style="position:absolute;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75pt,110.55pt" to="252.1pt,1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" strokecolor="#205867 [1608]" strokeweight="2.25pt">
                <v:stroke dashstyle="dash"/>
              </v:line>
            </w:pict>
          </mc:Fallback>
        </mc:AlternateContent>
      </w:r>
      <w:r w:rsidR="00502F0B" w:rsidRPr="000A67B7">
        <w:rPr>
          <w:noProof/>
          <w:lang w:val="es-ES" w:eastAsia="es-ES"/>
        </w:rPr>
        <mc:AlternateContent>
          <mc:Choice Requires="wps">
            <w:drawing>
              <wp:anchor distT="0" distB="0" distL="114300" distR="114300" simplePos="0" relativeHeight="251682304" behindDoc="0" locked="0" layoutInCell="1" allowOverlap="1" wp14:anchorId="3A25E927" wp14:editId="07895E6C">
                <wp:simplePos x="0" y="0"/>
                <wp:positionH relativeFrom="column">
                  <wp:posOffset>485775</wp:posOffset>
                </wp:positionH>
                <wp:positionV relativeFrom="paragraph">
                  <wp:posOffset>2595880</wp:posOffset>
                </wp:positionV>
                <wp:extent cx="2696845" cy="0"/>
                <wp:effectExtent l="0" t="19050" r="27305" b="19050"/>
                <wp:wrapNone/>
                <wp:docPr id="32" name="Conector recto 32"/>
                <wp:cNvGraphicFramePr/>
                <a:graphic xmlns:a="http://schemas.openxmlformats.org/drawingml/2006/main">
                  <a:graphicData uri="http://schemas.microsoft.com/office/word/2010/wordprocessingShape">
                    <wps:wsp>
                      <wps:cNvCnPr/>
                      <wps:spPr>
                        <a:xfrm>
                          <a:off x="0" y="0"/>
                          <a:ext cx="2696845" cy="0"/>
                        </a:xfrm>
                        <a:prstGeom prst="line">
                          <a:avLst/>
                        </a:prstGeom>
                        <a:ln w="28575">
                          <a:solidFill>
                            <a:schemeClr val="accent5">
                              <a:lumMod val="50000"/>
                            </a:schemeClr>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EB9401" id="Conector recto 32" o:spid="_x0000_s1026" style="position:absolute;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25pt,204.4pt" to="250.6pt,20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" strokecolor="#205867 [1608]" strokeweight="2.25pt">
                <v:stroke dashstyle="dash"/>
              </v:line>
            </w:pict>
          </mc:Fallback>
        </mc:AlternateContent>
      </w:r>
      <w:r w:rsidR="00E543B4" w:rsidRPr="000A67B7">
        <w:rPr>
          <w:noProof/>
          <w:lang w:val="es-ES" w:eastAsia="es-ES"/>
        </w:rPr>
        <mc:AlternateContent>
          <mc:Choice Requires="wps">
            <w:drawing>
              <wp:anchor distT="0" distB="0" distL="114300" distR="114300" simplePos="0" relativeHeight="251613696" behindDoc="0" locked="0" layoutInCell="1" allowOverlap="1" wp14:anchorId="37B1A0FD" wp14:editId="3BF816F2">
                <wp:simplePos x="0" y="0"/>
                <wp:positionH relativeFrom="column">
                  <wp:posOffset>3316393</wp:posOffset>
                </wp:positionH>
                <wp:positionV relativeFrom="paragraph">
                  <wp:posOffset>1395730</wp:posOffset>
                </wp:positionV>
                <wp:extent cx="608965" cy="1200150"/>
                <wp:effectExtent l="0" t="0" r="19685" b="19050"/>
                <wp:wrapNone/>
                <wp:docPr id="7" name="Rectángulo 7"/>
                <wp:cNvGraphicFramePr/>
                <a:graphic xmlns:a="http://schemas.openxmlformats.org/drawingml/2006/main">
                  <a:graphicData uri="http://schemas.microsoft.com/office/word/2010/wordprocessingShape">
                    <wps:wsp>
                      <wps:cNvSpPr/>
                      <wps:spPr>
                        <a:xfrm>
                          <a:off x="0" y="0"/>
                          <a:ext cx="608965" cy="12001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7B32A5" id="Rectángulo 7" o:spid="_x0000_s1026" style="position:absolute;margin-left:261.15pt;margin-top:109.9pt;width:47.95pt;height:94.5pt;z-index:25161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" filled="f" strokecolor="red" strokeweight="2pt"/>
            </w:pict>
          </mc:Fallback>
        </mc:AlternateContent>
      </w:r>
      <w:r w:rsidR="000A67B7" w:rsidRPr="000A67B7">
        <w:rPr>
          <w:noProof/>
          <w:lang w:val="es-ES" w:eastAsia="es-ES"/>
        </w:rPr>
        <mc:AlternateContent>
          <mc:Choice Requires="wps">
            <w:drawing>
              <wp:anchor distT="0" distB="0" distL="114300" distR="114300" simplePos="0" relativeHeight="251685376" behindDoc="0" locked="0" layoutInCell="1" allowOverlap="1" wp14:anchorId="3437ABF3" wp14:editId="37952738">
                <wp:simplePos x="0" y="0"/>
                <wp:positionH relativeFrom="column">
                  <wp:posOffset>219075</wp:posOffset>
                </wp:positionH>
                <wp:positionV relativeFrom="paragraph">
                  <wp:posOffset>3100705</wp:posOffset>
                </wp:positionV>
                <wp:extent cx="461010" cy="254000"/>
                <wp:effectExtent l="0" t="0" r="15240" b="12700"/>
                <wp:wrapNone/>
                <wp:docPr id="35" name="Cuadro de texto 35"/>
                <wp:cNvGraphicFramePr/>
                <a:graphic xmlns:a="http://schemas.openxmlformats.org/drawingml/2006/main">
                  <a:graphicData uri="http://schemas.microsoft.com/office/word/2010/wordprocessingShape">
                    <wps:wsp>
                      <wps:cNvSpPr txBox="1"/>
                      <wps:spPr>
                        <a:xfrm>
                          <a:off x="0" y="0"/>
                          <a:ext cx="461010" cy="254000"/>
                        </a:xfrm>
                        <a:prstGeom prst="rect">
                          <a:avLst/>
                        </a:prstGeom>
                        <a:solidFill>
                          <a:schemeClr val="accent2"/>
                        </a:solidFill>
                        <a:ln w="6350">
                          <a:solidFill>
                            <a:prstClr val="black"/>
                          </a:solidFill>
                        </a:ln>
                      </wps:spPr>
                      <wps:txbx>
                        <w:txbxContent>
                          <w:p w14:paraId="5DE5F822" w14:textId="77777777" w:rsidR="00885ABC" w:rsidRPr="008B72BD" w:rsidRDefault="00885ABC" w:rsidP="000A67B7">
                            <w:pPr>
                              <w:rPr>
                                <w:b/>
                                <w:lang w:val="es-ES"/>
                              </w:rPr>
                            </w:pPr>
                            <w:r w:rsidRPr="008B72BD">
                              <w:rPr>
                                <w:b/>
                                <w:lang w:val="es-ES"/>
                              </w:rPr>
                              <w:t>EX1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37ABF3" id="Cuadro de texto 35" o:spid="_x0000_s1039" type="#_x0000_t202" style="position:absolute;left:0;text-align:left;margin-left:17.25pt;margin-top:244.15pt;width:36.3pt;height:20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" fillcolor="#c0504d [3205]" strokeweight=".5pt">
                <v:textbox>
                  <w:txbxContent>
                    <w:p w14:paraId="5DE5F822" w14:textId="77777777" w:rsidR="00885ABC" w:rsidRPr="008B72BD" w:rsidRDefault="00885ABC" w:rsidP="000A67B7">
                      <w:pPr>
                        <w:rPr>
                          <w:b/>
                          <w:lang w:val="es-ES"/>
                        </w:rPr>
                      </w:pPr>
                      <w:r w:rsidRPr="008B72BD">
                        <w:rPr>
                          <w:b/>
                          <w:lang w:val="es-ES"/>
                        </w:rPr>
                        <w:t>EX1</w:t>
                      </w:r>
                    </w:p>
                  </w:txbxContent>
                </v:textbox>
              </v:shape>
            </w:pict>
          </mc:Fallback>
        </mc:AlternateContent>
      </w:r>
      <w:r w:rsidR="000A67B7" w:rsidRPr="000A67B7">
        <w:rPr>
          <w:noProof/>
          <w:lang w:val="es-ES" w:eastAsia="es-ES"/>
        </w:rPr>
        <mc:AlternateContent>
          <mc:Choice Requires="wps">
            <w:drawing>
              <wp:anchor distT="0" distB="0" distL="114300" distR="114300" simplePos="0" relativeHeight="251673088" behindDoc="0" locked="0" layoutInCell="1" allowOverlap="1" wp14:anchorId="036BA389" wp14:editId="0580ABEB">
                <wp:simplePos x="0" y="0"/>
                <wp:positionH relativeFrom="column">
                  <wp:posOffset>490220</wp:posOffset>
                </wp:positionH>
                <wp:positionV relativeFrom="paragraph">
                  <wp:posOffset>605155</wp:posOffset>
                </wp:positionV>
                <wp:extent cx="2696845" cy="0"/>
                <wp:effectExtent l="0" t="19050" r="27305" b="19050"/>
                <wp:wrapNone/>
                <wp:docPr id="15" name="Conector recto 15"/>
                <wp:cNvGraphicFramePr/>
                <a:graphic xmlns:a="http://schemas.openxmlformats.org/drawingml/2006/main">
                  <a:graphicData uri="http://schemas.microsoft.com/office/word/2010/wordprocessingShape">
                    <wps:wsp>
                      <wps:cNvCnPr/>
                      <wps:spPr>
                        <a:xfrm>
                          <a:off x="0" y="0"/>
                          <a:ext cx="2696845" cy="0"/>
                        </a:xfrm>
                        <a:prstGeom prst="line">
                          <a:avLst/>
                        </a:prstGeom>
                        <a:ln w="28575">
                          <a:solidFill>
                            <a:schemeClr val="accent5">
                              <a:lumMod val="50000"/>
                            </a:schemeClr>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E56D6F" id="Conector recto 15" o:spid="_x0000_s1026" style="position:absolute;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6pt,47.65pt" to="250.95pt,4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" strokecolor="#205867 [1608]" strokeweight="2.25pt">
                <v:stroke dashstyle="dash"/>
              </v:line>
            </w:pict>
          </mc:Fallback>
        </mc:AlternateContent>
      </w:r>
      <w:r w:rsidR="00134325">
        <w:rPr>
          <w:noProof/>
          <w:lang w:val="es-ES" w:eastAsia="es-ES"/>
        </w:rPr>
        <w:drawing>
          <wp:inline distT="0" distB="0" distL="0" distR="0" wp14:anchorId="77FF8918" wp14:editId="4E747D8B">
            <wp:extent cx="4581525" cy="3800475"/>
            <wp:effectExtent l="0" t="0" r="9525" b="9525"/>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81525" cy="3800475"/>
                    </a:xfrm>
                    <a:prstGeom prst="rect">
                      <a:avLst/>
                    </a:prstGeom>
                  </pic:spPr>
                </pic:pic>
              </a:graphicData>
            </a:graphic>
          </wp:inline>
        </w:drawing>
      </w:r>
      <w:r w:rsidR="00F2769C" w:rsidRPr="00E06D1D">
        <w:rPr>
          <w:noProof/>
          <w:lang w:eastAsia="es-ES"/>
        </w:rPr>
        <w:t xml:space="preserve"> </w:t>
      </w:r>
    </w:p>
    <w:p w14:paraId="33B62987" w14:textId="77777777" w:rsidR="00D60D51" w:rsidRDefault="00D60D51" w:rsidP="000A67B7">
      <w:pPr>
        <w:jc w:val="center"/>
        <w:rPr>
          <w:rFonts w:cs="Arial"/>
        </w:rPr>
      </w:pPr>
    </w:p>
    <w:p w14:paraId="103380A7" w14:textId="5395879C" w:rsidR="008C2A60" w:rsidRPr="00B120AB" w:rsidRDefault="008C2A60" w:rsidP="008C2A60">
      <w:pPr>
        <w:pStyle w:val="Caption"/>
        <w:jc w:val="center"/>
        <w:rPr>
          <w:rFonts w:eastAsia="Arial" w:cs="Arial"/>
        </w:rPr>
      </w:pPr>
      <w:bookmarkStart w:id="14" w:name="_Ref66111923"/>
      <w:bookmarkStart w:id="15" w:name="_Ref81131006"/>
      <w:r>
        <w:t xml:space="preserve">Figura </w:t>
      </w:r>
      <w:r>
        <w:fldChar w:fldCharType="begin"/>
      </w:r>
      <w:r>
        <w:instrText>SEQ Figure \* ARABIC</w:instrText>
      </w:r>
      <w:r>
        <w:fldChar w:fldCharType="separate"/>
      </w:r>
      <w:r w:rsidR="00AC2140">
        <w:rPr>
          <w:noProof/>
        </w:rPr>
        <w:t xml:space="preserve">4 </w:t>
      </w:r>
      <w:r>
        <w:fldChar w:fldCharType="end"/>
      </w:r>
      <w:bookmarkEnd w:id="14"/>
      <w:bookmarkEnd w:id="15"/>
      <w:r>
        <w:t xml:space="preserve">. Simulación de Verilator para la segunda rama en el ejemplo de la </w:t>
      </w:r>
      <w:r w:rsidR="00B120AB">
        <w:fldChar w:fldCharType="begin"/>
      </w:r>
      <w:r w:rsidR="00B120AB">
        <w:instrText xml:space="preserve"> REF _Ref67747211 \h </w:instrText>
      </w:r>
      <w:r w:rsidR="00B120AB">
        <w:fldChar w:fldCharType="separate"/>
      </w:r>
      <w:r w:rsidR="00AC2140" w:rsidRPr="00451E62">
        <w:t xml:space="preserve">Figura </w:t>
      </w:r>
      <w:r w:rsidR="00AC2140">
        <w:rPr>
          <w:noProof/>
        </w:rPr>
        <w:t>2</w:t>
      </w:r>
      <w:r w:rsidR="00B120AB">
        <w:fldChar w:fldCharType="end"/>
      </w:r>
    </w:p>
    <w:p w14:paraId="516AE781" w14:textId="6ADDDE0D" w:rsidR="00147BA0" w:rsidRPr="00B120AB" w:rsidRDefault="00147BA0" w:rsidP="001E0AB6">
      <w:pPr>
        <w:rPr>
          <w:rFonts w:cs="Arial"/>
        </w:rPr>
      </w:pPr>
    </w:p>
    <w:p w14:paraId="1348F41A" w14:textId="2A805553" w:rsidR="006969B7" w:rsidRPr="00DF27E6" w:rsidRDefault="008C2A60" w:rsidP="006969B7">
      <w:r w:rsidRPr="001B0555">
        <w:rPr>
          <w:rFonts w:cs="Arial"/>
        </w:rPr>
        <w:t xml:space="preserve">Analice la forma de onda de la </w:t>
      </w:r>
      <w:r>
        <w:rPr>
          <w:rFonts w:cs="Arial"/>
        </w:rPr>
        <w:fldChar w:fldCharType="begin"/>
      </w:r>
      <w:r w:rsidRPr="001B0555">
        <w:rPr>
          <w:rFonts w:cs="Arial"/>
        </w:rPr>
        <w:instrText xml:space="preserve"> REF _Ref66111923 \h </w:instrText>
      </w:r>
      <w:r>
        <w:rPr>
          <w:rFonts w:cs="Arial"/>
        </w:rPr>
      </w:r>
      <w:r>
        <w:rPr>
          <w:rFonts w:cs="Arial"/>
        </w:rPr>
        <w:fldChar w:fldCharType="separate"/>
      </w:r>
      <w:r w:rsidR="00AC2140">
        <w:t xml:space="preserve">Figura </w:t>
      </w:r>
      <w:r w:rsidR="00AC2140">
        <w:rPr>
          <w:noProof/>
        </w:rPr>
        <w:t xml:space="preserve">4 </w:t>
      </w:r>
      <w:r>
        <w:rPr>
          <w:rFonts w:cs="Arial"/>
        </w:rPr>
        <w:fldChar w:fldCharType="end"/>
      </w:r>
      <w:r w:rsidR="00BF7F6B">
        <w:rPr>
          <w:rFonts w:cs="Arial"/>
        </w:rPr>
        <w:t xml:space="preserve">y el diagrama de la </w:t>
      </w:r>
      <w:r w:rsidR="00BF7F6B">
        <w:rPr>
          <w:rFonts w:cs="Arial"/>
        </w:rPr>
        <w:fldChar w:fldCharType="begin"/>
      </w:r>
      <w:r w:rsidR="00BF7F6B">
        <w:rPr>
          <w:rFonts w:cs="Arial"/>
        </w:rPr>
        <w:instrText xml:space="preserve"> REF _Ref65995151 \h </w:instrText>
      </w:r>
      <w:r w:rsidR="00BF7F6B">
        <w:rPr>
          <w:rFonts w:cs="Arial"/>
        </w:rPr>
      </w:r>
      <w:r w:rsidR="00BF7F6B">
        <w:rPr>
          <w:rFonts w:cs="Arial"/>
        </w:rPr>
        <w:fldChar w:fldCharType="separate"/>
      </w:r>
      <w:r w:rsidR="00AC2140">
        <w:t xml:space="preserve">Figura </w:t>
      </w:r>
      <w:r w:rsidR="00AC2140">
        <w:rPr>
          <w:noProof/>
        </w:rPr>
        <w:t xml:space="preserve">1 </w:t>
      </w:r>
      <w:r w:rsidR="00BF7F6B">
        <w:rPr>
          <w:rFonts w:cs="Arial"/>
        </w:rPr>
        <w:fldChar w:fldCharType="end"/>
      </w:r>
      <w:r w:rsidR="00BF7F6B">
        <w:rPr>
          <w:rFonts w:cs="Arial"/>
        </w:rPr>
        <w:t xml:space="preserve">al mismo tiempo. Los valores resaltados en rojo muestran tres ciclos consecutivos durante la ejecución de la segunda instrucción </w:t>
      </w:r>
      <w:r w:rsidR="006969B7">
        <w:rPr>
          <w:rFonts w:ascii="Courier New" w:hAnsi="Courier New" w:cs="Courier New"/>
        </w:rPr>
        <w:t xml:space="preserve">beq </w:t>
      </w:r>
      <w:r w:rsidR="006969B7">
        <w:rPr>
          <w:rFonts w:cs="Arial"/>
        </w:rPr>
        <w:t xml:space="preserve">: decodificación de </w:t>
      </w:r>
      <w:r w:rsidR="006969B7" w:rsidRPr="00D83561">
        <w:rPr>
          <w:rFonts w:ascii="Courier New" w:hAnsi="Courier New" w:cs="Courier New"/>
        </w:rPr>
        <w:t xml:space="preserve">beq </w:t>
      </w:r>
      <w:r w:rsidR="006969B7" w:rsidRPr="003E0DD1">
        <w:rPr>
          <w:rFonts w:cs="Arial"/>
        </w:rPr>
        <w:t xml:space="preserve">(ciclo </w:t>
      </w:r>
      <w:r w:rsidR="006969B7" w:rsidRPr="003E0DD1">
        <w:rPr>
          <w:rFonts w:cs="Arial"/>
          <w:i/>
        </w:rPr>
        <w:t xml:space="preserve">i </w:t>
      </w:r>
      <w:r w:rsidR="006969B7" w:rsidRPr="003E0DD1">
        <w:rPr>
          <w:rFonts w:cs="Arial"/>
        </w:rPr>
        <w:t xml:space="preserve">), EX1 de </w:t>
      </w:r>
      <w:r w:rsidR="006969B7" w:rsidRPr="00D83561">
        <w:rPr>
          <w:rFonts w:ascii="Courier New" w:hAnsi="Courier New" w:cs="Courier New"/>
        </w:rPr>
        <w:t xml:space="preserve">beq </w:t>
      </w:r>
      <w:r w:rsidR="006969B7" w:rsidRPr="003E0DD1">
        <w:rPr>
          <w:rFonts w:cs="Arial"/>
        </w:rPr>
        <w:t xml:space="preserve">(ciclo </w:t>
      </w:r>
      <w:r w:rsidR="006969B7" w:rsidRPr="003E0DD1">
        <w:rPr>
          <w:rFonts w:cs="Arial"/>
          <w:i/>
        </w:rPr>
        <w:t xml:space="preserve">i+1 </w:t>
      </w:r>
      <w:r w:rsidR="006969B7" w:rsidRPr="003E0DD1">
        <w:rPr>
          <w:rFonts w:cs="Arial"/>
        </w:rPr>
        <w:t xml:space="preserve">) y selección de la siguiente PC en FC1 después de resolver </w:t>
      </w:r>
      <w:r w:rsidR="006969B7" w:rsidRPr="00D83561">
        <w:rPr>
          <w:rFonts w:ascii="Courier New" w:hAnsi="Courier New" w:cs="Courier New"/>
        </w:rPr>
        <w:t xml:space="preserve">beq </w:t>
      </w:r>
      <w:r w:rsidR="006969B7" w:rsidRPr="003E0DD1">
        <w:rPr>
          <w:rFonts w:cs="Arial"/>
        </w:rPr>
        <w:t xml:space="preserve">( ciclo </w:t>
      </w:r>
      <w:r w:rsidR="006969B7" w:rsidRPr="003E0DD1">
        <w:rPr>
          <w:rFonts w:cs="Arial"/>
          <w:i/>
        </w:rPr>
        <w:t xml:space="preserve">i+2 </w:t>
      </w:r>
      <w:r w:rsidR="006969B7" w:rsidRPr="003E0DD1">
        <w:rPr>
          <w:rFonts w:cs="Arial"/>
        </w:rPr>
        <w:t>).</w:t>
      </w:r>
    </w:p>
    <w:p w14:paraId="52C318A0" w14:textId="77777777" w:rsidR="008C2A60" w:rsidRPr="005D5FD1" w:rsidRDefault="008C2A60" w:rsidP="008C2A60">
      <w:pPr>
        <w:rPr>
          <w:rFonts w:cs="Arial"/>
        </w:rPr>
      </w:pPr>
    </w:p>
    <w:bookmarkEnd w:id="0"/>
    <w:bookmarkEnd w:id="1"/>
    <w:p w14:paraId="28C39F0E" w14:textId="0E8BAAC8" w:rsidR="000A43AA" w:rsidRDefault="000C656B" w:rsidP="000A43AA">
      <w:pPr>
        <w:pStyle w:val="ListParagraph"/>
        <w:numPr>
          <w:ilvl w:val="0"/>
          <w:numId w:val="21"/>
        </w:numPr>
        <w:rPr>
          <w:rFonts w:cs="Arial"/>
        </w:rPr>
      </w:pPr>
      <w:r w:rsidRPr="00141F8F">
        <w:rPr>
          <w:rFonts w:cs="Arial"/>
          <w:b/>
          <w:color w:val="0070C0"/>
        </w:rPr>
        <w:t xml:space="preserve">Ciclo </w:t>
      </w:r>
      <w:r w:rsidRPr="00141F8F">
        <w:rPr>
          <w:rFonts w:cs="Arial"/>
          <w:b/>
          <w:i/>
          <w:color w:val="0070C0"/>
        </w:rPr>
        <w:t xml:space="preserve">i </w:t>
      </w:r>
      <w:r>
        <w:rPr>
          <w:rFonts w:cs="Arial"/>
          <w:b/>
        </w:rPr>
        <w:t xml:space="preserve">- Etapa de decodificación para la </w:t>
      </w:r>
      <w:r w:rsidR="000A43AA">
        <w:rPr>
          <w:rFonts w:cs="Arial"/>
          <w:b/>
        </w:rPr>
        <w:t xml:space="preserve">instrucción </w:t>
      </w:r>
      <w:r w:rsidR="000A43AA">
        <w:rPr>
          <w:rFonts w:ascii="Courier New" w:hAnsi="Courier New" w:cs="Courier New"/>
          <w:b/>
        </w:rPr>
        <w:t xml:space="preserve">beq </w:t>
      </w:r>
      <w:r w:rsidR="000A43AA">
        <w:rPr>
          <w:rFonts w:cs="Arial"/>
        </w:rPr>
        <w:t xml:space="preserve">: La PC (señal </w:t>
      </w:r>
      <w:r w:rsidR="000A43AA">
        <w:rPr>
          <w:rFonts w:ascii="Courier New" w:hAnsi="Courier New" w:cs="Courier New"/>
        </w:rPr>
        <w:t xml:space="preserve">dec_i0_pc_d_ext </w:t>
      </w:r>
      <w:r w:rsidR="00A609A7">
        <w:rPr>
          <w:rFonts w:cs="Arial"/>
        </w:rPr>
        <w:t xml:space="preserve">) es 0x000001E8, y la instrucción (señal </w:t>
      </w:r>
      <w:r w:rsidR="000A43AA">
        <w:rPr>
          <w:rFonts w:ascii="Courier New" w:hAnsi="Courier New" w:cs="Courier New"/>
        </w:rPr>
        <w:t xml:space="preserve">dec_i0_instr_d </w:t>
      </w:r>
      <w:r w:rsidR="00A609A7">
        <w:rPr>
          <w:rFonts w:cs="Arial"/>
        </w:rPr>
        <w:t>) es 0xFBCE00E3 (en binario: 1111 1011 1100 1110 0000 0000 1110 0011).</w:t>
      </w:r>
    </w:p>
    <w:p w14:paraId="73B99B3F" w14:textId="77777777" w:rsidR="000A43AA" w:rsidRDefault="000A43AA" w:rsidP="000A43AA">
      <w:pPr>
        <w:pStyle w:val="ListParagraph"/>
        <w:ind w:left="720"/>
        <w:rPr>
          <w:rFonts w:cs="Arial"/>
        </w:rPr>
      </w:pPr>
    </w:p>
    <w:p w14:paraId="3285C4D0" w14:textId="1EE53C35" w:rsidR="000A43AA" w:rsidRDefault="000A43AA" w:rsidP="000A43AA">
      <w:pPr>
        <w:pStyle w:val="ListParagraph"/>
        <w:ind w:left="720"/>
        <w:rPr>
          <w:rFonts w:cs="Arial"/>
        </w:rPr>
      </w:pPr>
      <w:r>
        <w:rPr>
          <w:rFonts w:cs="Arial"/>
        </w:rPr>
        <w:t xml:space="preserve">En RISC-V, el código de operación para la instrucción </w:t>
      </w:r>
      <w:r>
        <w:rPr>
          <w:rFonts w:ascii="Courier New" w:hAnsi="Courier New" w:cs="Courier New"/>
        </w:rPr>
        <w:t xml:space="preserve">beq </w:t>
      </w:r>
      <w:r>
        <w:rPr>
          <w:rFonts w:cs="Arial"/>
        </w:rPr>
        <w:t>es (consulte el Apéndice B de [DDCARV]):</w:t>
      </w:r>
    </w:p>
    <w:p w14:paraId="50DC1C07" w14:textId="77777777" w:rsidR="000A43AA" w:rsidRDefault="000A43AA" w:rsidP="000A43AA">
      <w:pPr>
        <w:pStyle w:val="ListParagraph"/>
        <w:ind w:left="720" w:firstLine="720"/>
        <w:rPr>
          <w:rFonts w:cs="Arial"/>
        </w:rPr>
      </w:pPr>
      <w:r>
        <w:rPr>
          <w:rFonts w:ascii="Courier New" w:hAnsi="Courier New" w:cs="Courier New"/>
        </w:rPr>
        <w:t xml:space="preserve">imm </w:t>
      </w:r>
      <w:r w:rsidRPr="00560FE1">
        <w:rPr>
          <w:rFonts w:ascii="Courier New" w:hAnsi="Courier New" w:cs="Courier New"/>
          <w:vertAlign w:val="subscript"/>
        </w:rPr>
        <w:t xml:space="preserve">12,10:5 </w:t>
      </w:r>
      <w:r w:rsidRPr="005D5FD1">
        <w:rPr>
          <w:rFonts w:ascii="Courier New" w:hAnsi="Courier New" w:cs="Courier New"/>
        </w:rPr>
        <w:t xml:space="preserve">| rs2 | rs1 | 000 | im </w:t>
      </w:r>
      <w:r w:rsidRPr="00560FE1">
        <w:rPr>
          <w:rFonts w:ascii="Courier New" w:hAnsi="Courier New" w:cs="Courier New"/>
          <w:vertAlign w:val="subscript"/>
        </w:rPr>
        <w:t xml:space="preserve">4:1,11 </w:t>
      </w:r>
      <w:r w:rsidRPr="005D5FD1">
        <w:rPr>
          <w:rFonts w:ascii="Courier New" w:hAnsi="Courier New" w:cs="Courier New"/>
        </w:rPr>
        <w:t>| 1100011</w:t>
      </w:r>
    </w:p>
    <w:p w14:paraId="477ECE21" w14:textId="77777777" w:rsidR="00A609A7" w:rsidRDefault="00A609A7" w:rsidP="000A43AA">
      <w:pPr>
        <w:pStyle w:val="ListParagraph"/>
        <w:ind w:left="720"/>
        <w:rPr>
          <w:rFonts w:cs="Arial"/>
        </w:rPr>
      </w:pPr>
    </w:p>
    <w:p w14:paraId="272C28CA" w14:textId="1F2365BE" w:rsidR="000A43AA" w:rsidRDefault="00A609A7" w:rsidP="000A43AA">
      <w:pPr>
        <w:pStyle w:val="ListParagraph"/>
        <w:ind w:left="720"/>
        <w:rPr>
          <w:rFonts w:cs="Arial"/>
        </w:rPr>
      </w:pPr>
      <w:r>
        <w:rPr>
          <w:rFonts w:cs="Arial"/>
        </w:rPr>
        <w:t xml:space="preserve">Entonces puedes verificar que 0xFBCE00E3 corresponde a: </w:t>
      </w:r>
      <w:r w:rsidR="000A43AA" w:rsidRPr="000A43AA">
        <w:rPr>
          <w:rFonts w:ascii="Courier New" w:hAnsi="Courier New" w:cs="Courier New"/>
        </w:rPr>
        <w:t xml:space="preserve">beq </w:t>
      </w:r>
      <w:r w:rsidR="000A43AA" w:rsidRPr="000A43AA">
        <w:rPr>
          <w:rFonts w:ascii="Courier New" w:hAnsi="Courier New" w:cs="Courier New"/>
        </w:rPr>
        <w:tab/>
        <w:t xml:space="preserve">t3,t3, </w:t>
      </w:r>
      <w:r w:rsidR="00996A16">
        <w:rPr>
          <w:rFonts w:ascii="Courier New" w:hAnsi="Courier New" w:cs="Courier New"/>
        </w:rPr>
        <w:t xml:space="preserve">LOOP (Inmediato </w:t>
      </w:r>
      <w:r w:rsidR="0084171E">
        <w:rPr>
          <w:rFonts w:ascii="Courier New" w:hAnsi="Courier New" w:cs="Courier New"/>
          <w:vertAlign w:val="subscript"/>
        </w:rPr>
        <w:t xml:space="preserve">12:0 </w:t>
      </w:r>
      <w:r w:rsidR="00996A16">
        <w:rPr>
          <w:rFonts w:ascii="Courier New" w:hAnsi="Courier New" w:cs="Courier New"/>
        </w:rPr>
        <w:t xml:space="preserve">= 0x1FA0) </w:t>
      </w:r>
      <w:r w:rsidR="000A43AA" w:rsidRPr="00575D13">
        <w:rPr>
          <w:rFonts w:cs="Arial"/>
        </w:rPr>
        <w:t xml:space="preserve">. Recuerde que el inmediato da el desplazamiento desde la PC actual de la dirección de destino. La dirección de destino (indicada por la etiqueta "LOOP:") es de 24 instrucciones (es decir, 7 nops + 1 add + 7 nops + 1 beq + 7 nops + 1 add = 24 instrucciones) </w:t>
      </w:r>
      <w:r w:rsidR="00875CD5" w:rsidRPr="00141F8F">
        <w:rPr>
          <w:rFonts w:cs="Arial"/>
          <w:i/>
          <w:iCs/>
        </w:rPr>
        <w:t xml:space="preserve">antes </w:t>
      </w:r>
      <w:r w:rsidR="00875CD5">
        <w:rPr>
          <w:rFonts w:cs="Arial"/>
        </w:rPr>
        <w:t xml:space="preserve">de la PC actual (es decir, </w:t>
      </w:r>
      <w:r w:rsidR="00875CD5" w:rsidRPr="00AC28B0">
        <w:rPr>
          <w:rFonts w:ascii="Courier New" w:hAnsi="Courier New" w:cs="Courier New"/>
        </w:rPr>
        <w:t xml:space="preserve">beq t3,t3 , BUCLE </w:t>
      </w:r>
      <w:r w:rsidR="00875CD5">
        <w:rPr>
          <w:rFonts w:cs="Arial"/>
        </w:rPr>
        <w:t>). Esto es 24*4 = 96 bytes antes de la PC actual. Entonces, el inmediato codifica -96, que es 0x1FA0, escrito en representación de complemento a dos de 13 bits.</w:t>
      </w:r>
    </w:p>
    <w:p w14:paraId="6425849A" w14:textId="77777777" w:rsidR="000A43AA" w:rsidRDefault="000A43AA" w:rsidP="000A43AA">
      <w:pPr>
        <w:pStyle w:val="ListParagraph"/>
        <w:ind w:left="720"/>
        <w:rPr>
          <w:rFonts w:cs="Arial"/>
        </w:rPr>
      </w:pPr>
    </w:p>
    <w:p w14:paraId="3436E200" w14:textId="14CBE2C6" w:rsidR="000A43AA" w:rsidRDefault="000A43AA" w:rsidP="00946FE1">
      <w:pPr>
        <w:pStyle w:val="ListParagraph"/>
        <w:ind w:left="720"/>
        <w:rPr>
          <w:rFonts w:cs="Arial"/>
        </w:rPr>
      </w:pPr>
      <w:r>
        <w:rPr>
          <w:rFonts w:cs="Arial"/>
        </w:rPr>
        <w:t xml:space="preserve">Durante esta etapa el </w:t>
      </w:r>
      <w:r w:rsidR="00CB4FFF">
        <w:rPr>
          <w:rFonts w:cs="Arial"/>
          <w:b/>
        </w:rPr>
        <w:t>cauce</w:t>
      </w:r>
      <w:r>
        <w:rPr>
          <w:rFonts w:cs="Arial"/>
        </w:rPr>
        <w:t xml:space="preserve"> </w:t>
      </w:r>
      <w:r w:rsidRPr="008E25FA">
        <w:rPr>
          <w:rFonts w:cs="Arial"/>
          <w:b/>
        </w:rPr>
        <w:t xml:space="preserve">se generan señales de control </w:t>
      </w:r>
      <w:r>
        <w:rPr>
          <w:rFonts w:cs="Arial"/>
        </w:rPr>
        <w:t xml:space="preserve">. Para esta instrucción </w:t>
      </w:r>
      <w:r>
        <w:rPr>
          <w:rFonts w:ascii="Courier New" w:hAnsi="Courier New" w:cs="Courier New"/>
        </w:rPr>
        <w:t xml:space="preserve">beq </w:t>
      </w:r>
      <w:r>
        <w:rPr>
          <w:rFonts w:cs="Arial"/>
        </w:rPr>
        <w:t xml:space="preserve">, las señales de control son las mismas que para la primera </w:t>
      </w:r>
      <w:r w:rsidR="00875CD5">
        <w:rPr>
          <w:rFonts w:ascii="Courier New" w:hAnsi="Courier New" w:cs="Courier New"/>
        </w:rPr>
        <w:t xml:space="preserve">beq </w:t>
      </w:r>
      <w:r w:rsidR="00875CD5">
        <w:rPr>
          <w:rFonts w:cs="Arial"/>
        </w:rPr>
        <w:t>(consulte la sección anterior).</w:t>
      </w:r>
    </w:p>
    <w:p w14:paraId="3888E574" w14:textId="77777777" w:rsidR="000A43AA" w:rsidRDefault="000A43AA" w:rsidP="000A43AA">
      <w:pPr>
        <w:pStyle w:val="ListParagraph"/>
        <w:ind w:left="720"/>
        <w:rPr>
          <w:rFonts w:cs="Arial"/>
        </w:rPr>
      </w:pPr>
    </w:p>
    <w:p w14:paraId="76D7699B" w14:textId="765A586A" w:rsidR="000A43AA" w:rsidRPr="0004172A" w:rsidRDefault="006969B7" w:rsidP="000A43AA">
      <w:pPr>
        <w:pStyle w:val="ListParagraph"/>
        <w:ind w:left="720"/>
        <w:rPr>
          <w:rFonts w:cs="Arial"/>
        </w:rPr>
      </w:pPr>
      <w:r>
        <w:rPr>
          <w:rFonts w:cs="Arial"/>
        </w:rPr>
        <w:lastRenderedPageBreak/>
        <w:t xml:space="preserve">Además, </w:t>
      </w:r>
      <w:r w:rsidRPr="001A054D">
        <w:rPr>
          <w:rFonts w:cs="Arial"/>
          <w:b/>
        </w:rPr>
        <w:t xml:space="preserve">se lee el archivo de registro </w:t>
      </w:r>
      <w:r w:rsidRPr="003E0DD1">
        <w:rPr>
          <w:rFonts w:cs="Arial"/>
        </w:rPr>
        <w:t xml:space="preserve">y </w:t>
      </w:r>
      <w:r>
        <w:rPr>
          <w:rFonts w:cs="Arial"/>
          <w:b/>
        </w:rPr>
        <w:t xml:space="preserve">la instrucción de bifurcación se enruta a la tubería I0 </w:t>
      </w:r>
      <w:r>
        <w:rPr>
          <w:rFonts w:cs="Arial"/>
        </w:rPr>
        <w:t xml:space="preserve">. Las señales </w:t>
      </w:r>
      <w:r w:rsidR="000A43AA">
        <w:rPr>
          <w:rFonts w:ascii="Courier New" w:hAnsi="Courier New" w:cs="Courier New"/>
        </w:rPr>
        <w:t xml:space="preserve">ayb ( 0xFFFF </w:t>
      </w:r>
      <w:r w:rsidR="001A5A28">
        <w:rPr>
          <w:rFonts w:cs="Arial"/>
        </w:rPr>
        <w:t xml:space="preserve">para ambas) contienen las entradas al comparador </w:t>
      </w:r>
      <w:r w:rsidR="000A43AA">
        <w:rPr>
          <w:rFonts w:cs="Arial"/>
        </w:rPr>
        <w:t xml:space="preserve">utilizado en la siguiente etapa, que en este caso </w:t>
      </w:r>
      <w:r w:rsidR="00875CD5">
        <w:rPr>
          <w:rFonts w:cs="Arial"/>
        </w:rPr>
        <w:t>son los valores leídos del Archivo de Registro.</w:t>
      </w:r>
    </w:p>
    <w:p w14:paraId="40FB50AD" w14:textId="77777777" w:rsidR="000A43AA" w:rsidRPr="004715DF" w:rsidRDefault="000A43AA" w:rsidP="000A43AA">
      <w:pPr>
        <w:pStyle w:val="ListParagraph"/>
        <w:rPr>
          <w:rFonts w:cs="Arial"/>
        </w:rPr>
      </w:pPr>
    </w:p>
    <w:p w14:paraId="02289EB9" w14:textId="0B0C9BA1" w:rsidR="00946FE1" w:rsidRDefault="000C656B" w:rsidP="00946FE1">
      <w:pPr>
        <w:pStyle w:val="ListParagraph"/>
        <w:numPr>
          <w:ilvl w:val="0"/>
          <w:numId w:val="21"/>
        </w:numPr>
        <w:rPr>
          <w:rFonts w:cs="Arial"/>
        </w:rPr>
      </w:pPr>
      <w:r w:rsidRPr="00141F8F">
        <w:rPr>
          <w:rFonts w:cs="Arial"/>
          <w:b/>
          <w:color w:val="0070C0"/>
        </w:rPr>
        <w:t xml:space="preserve">Ciclo </w:t>
      </w:r>
      <w:r w:rsidRPr="00141F8F">
        <w:rPr>
          <w:rFonts w:cs="Arial"/>
          <w:b/>
          <w:i/>
          <w:color w:val="0070C0"/>
        </w:rPr>
        <w:t>i+1</w:t>
      </w:r>
      <w:r w:rsidRPr="00141F8F">
        <w:rPr>
          <w:rFonts w:cs="Arial"/>
          <w:b/>
          <w:color w:val="0070C0"/>
        </w:rPr>
        <w:t xml:space="preserve"> </w:t>
      </w:r>
      <w:r>
        <w:rPr>
          <w:rFonts w:cs="Arial"/>
          <w:b/>
        </w:rPr>
        <w:t xml:space="preserve">- Etapa EX1 para la </w:t>
      </w:r>
      <w:r w:rsidR="000A43AA">
        <w:rPr>
          <w:rFonts w:cs="Arial"/>
          <w:b/>
        </w:rPr>
        <w:t xml:space="preserve">instrucción </w:t>
      </w:r>
      <w:r w:rsidR="00996A16">
        <w:rPr>
          <w:rFonts w:ascii="Courier New" w:hAnsi="Courier New" w:cs="Courier New"/>
          <w:b/>
        </w:rPr>
        <w:t xml:space="preserve">beq </w:t>
      </w:r>
      <w:r w:rsidR="000A43AA">
        <w:rPr>
          <w:rFonts w:cs="Arial"/>
        </w:rPr>
        <w:t xml:space="preserve">: En el ciclo siguiente se </w:t>
      </w:r>
      <w:r w:rsidR="000A43AA" w:rsidRPr="00C31940">
        <w:rPr>
          <w:rFonts w:cs="Arial"/>
          <w:b/>
        </w:rPr>
        <w:t xml:space="preserve">ejecuta la </w:t>
      </w:r>
      <w:r w:rsidR="000A43AA">
        <w:rPr>
          <w:rFonts w:cs="Arial"/>
        </w:rPr>
        <w:t xml:space="preserve">instrucción </w:t>
      </w:r>
      <w:r w:rsidR="000A43AA">
        <w:rPr>
          <w:rFonts w:ascii="Courier New" w:hAnsi="Courier New" w:cs="Courier New"/>
        </w:rPr>
        <w:t xml:space="preserve">beq </w:t>
      </w:r>
      <w:r w:rsidR="000A43AA">
        <w:rPr>
          <w:rFonts w:cs="Arial"/>
        </w:rPr>
        <w:t xml:space="preserve">. Por un lado, se comparan las señales </w:t>
      </w:r>
      <w:r w:rsidR="000A43AA" w:rsidRPr="0014037C">
        <w:rPr>
          <w:rFonts w:ascii="Courier New" w:hAnsi="Courier New" w:cs="Courier New"/>
        </w:rPr>
        <w:t xml:space="preserve">a_ff </w:t>
      </w:r>
      <w:r w:rsidR="000A43AA" w:rsidRPr="0014037C">
        <w:rPr>
          <w:rFonts w:cs="Arial"/>
        </w:rPr>
        <w:t xml:space="preserve">y </w:t>
      </w:r>
      <w:r w:rsidR="000A43AA" w:rsidRPr="0014037C">
        <w:rPr>
          <w:rFonts w:ascii="Courier New" w:hAnsi="Courier New" w:cs="Courier New"/>
        </w:rPr>
        <w:t xml:space="preserve">b_ff </w:t>
      </w:r>
      <w:r w:rsidR="000A43AA">
        <w:rPr>
          <w:rFonts w:cs="Arial"/>
        </w:rPr>
        <w:t xml:space="preserve">. Dado que los dos valores son iguales, se debe tomar la rama. Sin embargo, como se explicó antes, en nuestra configuración todas las ramas se predicen y </w:t>
      </w:r>
      <w:r w:rsidR="000A43AA" w:rsidRPr="0014037C">
        <w:rPr>
          <w:rFonts w:cs="Arial"/>
          <w:i/>
        </w:rPr>
        <w:t xml:space="preserve">no se toman </w:t>
      </w:r>
      <w:r w:rsidR="000A43AA">
        <w:rPr>
          <w:rFonts w:cs="Arial"/>
        </w:rPr>
        <w:t xml:space="preserve">( </w:t>
      </w:r>
      <w:r w:rsidR="000A43AA">
        <w:rPr>
          <w:rFonts w:ascii="Courier New" w:hAnsi="Courier New" w:cs="Courier New"/>
        </w:rPr>
        <w:t xml:space="preserve">i0_ap.predict_nt </w:t>
      </w:r>
      <w:r w:rsidR="00875CD5">
        <w:rPr>
          <w:rFonts w:cs="Arial"/>
        </w:rPr>
        <w:t xml:space="preserve">= 1). Por lo tanto, la bifurcación ha sido mal predicha ( </w:t>
      </w:r>
      <w:r w:rsidR="000A43AA">
        <w:rPr>
          <w:rFonts w:ascii="Courier New" w:hAnsi="Courier New" w:cs="Courier New"/>
        </w:rPr>
        <w:t xml:space="preserve">flush_upper </w:t>
      </w:r>
      <w:r w:rsidR="00875CD5">
        <w:rPr>
          <w:rFonts w:cs="Arial"/>
        </w:rPr>
        <w:t xml:space="preserve">= 1). Por lo tanto, las instrucciones deben obtenerse de la dirección de destino de la </w:t>
      </w:r>
      <w:r w:rsidR="00CB4FFF">
        <w:rPr>
          <w:rFonts w:cs="Arial"/>
        </w:rPr>
        <w:t>bifurcación</w:t>
      </w:r>
      <w:r w:rsidR="00875CD5">
        <w:rPr>
          <w:rFonts w:cs="Arial"/>
        </w:rPr>
        <w:t xml:space="preserve"> y las etapas iniciales de la canalización deben vaciarse.</w:t>
      </w:r>
    </w:p>
    <w:p w14:paraId="39E3A54D" w14:textId="0C63A809" w:rsidR="00946FE1" w:rsidRDefault="00946FE1" w:rsidP="00946FE1">
      <w:pPr>
        <w:rPr>
          <w:rFonts w:cs="Arial"/>
        </w:rPr>
      </w:pPr>
    </w:p>
    <w:p w14:paraId="663227DA" w14:textId="06909491" w:rsidR="00946FE1" w:rsidRPr="00946FE1" w:rsidRDefault="00875CD5" w:rsidP="00946FE1">
      <w:pPr>
        <w:ind w:left="720"/>
        <w:rPr>
          <w:rFonts w:cs="Arial"/>
        </w:rPr>
      </w:pPr>
      <w:r>
        <w:rPr>
          <w:rFonts w:cs="Arial"/>
        </w:rPr>
        <w:t xml:space="preserve">En esta etapa, la dirección de destino se calcula como la suma </w:t>
      </w:r>
      <w:r w:rsidR="00946FE1" w:rsidRPr="00EC4B65">
        <w:rPr>
          <w:rFonts w:ascii="Courier New" w:hAnsi="Courier New" w:cs="Courier New"/>
        </w:rPr>
        <w:t xml:space="preserve">de pc_ff_ext </w:t>
      </w:r>
      <w:r w:rsidR="00946FE1">
        <w:rPr>
          <w:rFonts w:cs="Arial"/>
        </w:rPr>
        <w:t xml:space="preserve">(0x1E8) y </w:t>
      </w:r>
      <w:r w:rsidR="00946FE1" w:rsidRPr="00EC4B65">
        <w:rPr>
          <w:rFonts w:ascii="Courier New" w:hAnsi="Courier New" w:cs="Courier New"/>
        </w:rPr>
        <w:t xml:space="preserve">brim_ff_ext </w:t>
      </w:r>
      <w:r w:rsidR="00EC4B65">
        <w:rPr>
          <w:rFonts w:cs="Arial"/>
        </w:rPr>
        <w:t xml:space="preserve">(0x1FA0). El resultado se coloca en la señal </w:t>
      </w:r>
      <w:r w:rsidR="00EC4B65" w:rsidRPr="00EC4B65">
        <w:rPr>
          <w:rFonts w:ascii="Courier New" w:hAnsi="Courier New" w:cs="Courier New"/>
        </w:rPr>
        <w:t xml:space="preserve">flush_path_ext </w:t>
      </w:r>
      <w:r w:rsidR="008B4EF1">
        <w:rPr>
          <w:rFonts w:cs="Arial"/>
        </w:rPr>
        <w:t>(0x00000188).</w:t>
      </w:r>
    </w:p>
    <w:p w14:paraId="78003B3F" w14:textId="77777777" w:rsidR="000A43AA" w:rsidRDefault="000A43AA" w:rsidP="000A43AA">
      <w:pPr>
        <w:rPr>
          <w:rFonts w:cs="Arial"/>
        </w:rPr>
      </w:pPr>
    </w:p>
    <w:p w14:paraId="6A2AEC91" w14:textId="2AD41C3E" w:rsidR="00BF7F6B" w:rsidRDefault="000C656B" w:rsidP="000A43AA">
      <w:pPr>
        <w:pStyle w:val="ListParagraph"/>
        <w:numPr>
          <w:ilvl w:val="0"/>
          <w:numId w:val="21"/>
        </w:numPr>
        <w:rPr>
          <w:rFonts w:cs="Arial"/>
        </w:rPr>
      </w:pPr>
      <w:r w:rsidRPr="00141F8F">
        <w:rPr>
          <w:rFonts w:cs="Arial"/>
          <w:b/>
          <w:color w:val="0070C0"/>
        </w:rPr>
        <w:t xml:space="preserve">Ciclo </w:t>
      </w:r>
      <w:r w:rsidRPr="00141F8F">
        <w:rPr>
          <w:rFonts w:cs="Arial"/>
          <w:b/>
          <w:i/>
          <w:color w:val="0070C0"/>
        </w:rPr>
        <w:t>i+2</w:t>
      </w:r>
      <w:r w:rsidRPr="00141F8F">
        <w:rPr>
          <w:rFonts w:cs="Arial"/>
          <w:b/>
          <w:color w:val="0070C0"/>
        </w:rPr>
        <w:t xml:space="preserve"> </w:t>
      </w:r>
      <w:r>
        <w:rPr>
          <w:rFonts w:cs="Arial"/>
          <w:b/>
        </w:rPr>
        <w:t xml:space="preserve">- Etapa FC1 </w:t>
      </w:r>
      <w:r w:rsidR="000A43AA" w:rsidRPr="002038F6">
        <w:rPr>
          <w:rFonts w:cs="Arial"/>
        </w:rPr>
        <w:t xml:space="preserve">: En el siguiente ciclo, la ejecución debe continuar en la dirección de destino de la bifurcación. En la </w:t>
      </w:r>
      <w:r w:rsidR="00BF7F6B">
        <w:rPr>
          <w:rFonts w:cs="Arial"/>
        </w:rPr>
        <w:fldChar w:fldCharType="begin"/>
      </w:r>
      <w:r w:rsidR="00BF7F6B" w:rsidRPr="001B0555">
        <w:rPr>
          <w:rFonts w:cs="Arial"/>
        </w:rPr>
        <w:instrText xml:space="preserve"> REF _Ref66111923 \h </w:instrText>
      </w:r>
      <w:r w:rsidR="00BF7F6B">
        <w:rPr>
          <w:rFonts w:cs="Arial"/>
        </w:rPr>
      </w:r>
      <w:r w:rsidR="00BF7F6B">
        <w:rPr>
          <w:rFonts w:cs="Arial"/>
        </w:rPr>
        <w:fldChar w:fldCharType="separate"/>
      </w:r>
      <w:r w:rsidR="00AC2140">
        <w:t xml:space="preserve">Figura </w:t>
      </w:r>
      <w:r w:rsidR="00AC2140">
        <w:rPr>
          <w:noProof/>
        </w:rPr>
        <w:t xml:space="preserve">4 </w:t>
      </w:r>
      <w:r w:rsidR="00BF7F6B">
        <w:rPr>
          <w:rFonts w:cs="Arial"/>
        </w:rPr>
        <w:fldChar w:fldCharType="end"/>
      </w:r>
      <w:r w:rsidR="00BF7F6B">
        <w:rPr>
          <w:rFonts w:cs="Arial"/>
        </w:rPr>
        <w:t xml:space="preserve">puede ver que </w:t>
      </w:r>
      <w:r w:rsidR="00BF7F6B">
        <w:rPr>
          <w:rFonts w:ascii="Courier New" w:hAnsi="Courier New" w:cs="Courier New"/>
        </w:rPr>
        <w:t xml:space="preserve">exu_flush_final </w:t>
      </w:r>
      <w:r w:rsidR="00BF7F6B">
        <w:rPr>
          <w:rFonts w:cs="Arial"/>
        </w:rPr>
        <w:t xml:space="preserve">= 1 e </w:t>
      </w:r>
      <w:r w:rsidR="00BF7F6B" w:rsidRPr="00EC4B65">
        <w:rPr>
          <w:rFonts w:ascii="Courier New" w:hAnsi="Courier New" w:cs="Courier New"/>
        </w:rPr>
        <w:t xml:space="preserve">ifc_fetch_addr_f1_ext </w:t>
      </w:r>
      <w:r w:rsidR="00BF7F6B">
        <w:rPr>
          <w:rFonts w:cs="Arial"/>
        </w:rPr>
        <w:t xml:space="preserve">= </w:t>
      </w:r>
      <w:r w:rsidR="00BF7F6B" w:rsidRPr="00EC4B65">
        <w:rPr>
          <w:rFonts w:ascii="Courier New" w:hAnsi="Courier New" w:cs="Courier New"/>
        </w:rPr>
        <w:t xml:space="preserve">exu_flush_path_final_ext </w:t>
      </w:r>
      <w:r w:rsidR="00BF7F6B">
        <w:rPr>
          <w:rFonts w:cs="Arial"/>
        </w:rPr>
        <w:t>= 0x00000188. Esta dirección corresponde a la dirección de destino de la bifurcación, que es la dirección de la primera instrucción del bucle (tenga en cuenta que se trata de una bifurcación hacia atrás).</w:t>
      </w:r>
    </w:p>
    <w:p w14:paraId="7D1A13C4" w14:textId="4E14CC8F" w:rsidR="00CF1551" w:rsidRDefault="00CF1551" w:rsidP="001E0AB6"/>
    <w:p w14:paraId="38B57BE4" w14:textId="77777777" w:rsidR="006D09A4" w:rsidRDefault="006D09A4" w:rsidP="006D09A4">
      <w:pPr>
        <w:rPr>
          <w:rFonts w:cs="Arial"/>
        </w:rPr>
      </w:pPr>
    </w:p>
    <w:p w14:paraId="255EBBC3" w14:textId="495E89C5" w:rsidR="006D09A4" w:rsidRPr="00E8055F" w:rsidRDefault="006D09A4" w:rsidP="006D09A4">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ind w:left="142"/>
        <w:rPr>
          <w:iCs/>
        </w:rPr>
      </w:pPr>
      <w:r>
        <w:rPr>
          <w:rFonts w:cs="Arial"/>
          <w:b/>
          <w:bCs/>
          <w:color w:val="00000A"/>
          <w:u w:val="single"/>
        </w:rPr>
        <w:t xml:space="preserve">TAREA </w:t>
      </w:r>
      <w:r w:rsidR="00B940B3" w:rsidRPr="00CB4FFF">
        <w:rPr>
          <w:rFonts w:cs="Arial"/>
          <w:color w:val="FF0000"/>
          <w:u w:val="single"/>
        </w:rPr>
        <w:t>(OPCIONAL)</w:t>
      </w:r>
      <w:r w:rsidRPr="006E7A79">
        <w:rPr>
          <w:rFonts w:cs="Arial"/>
          <w:b/>
          <w:bCs/>
          <w:color w:val="00000A"/>
        </w:rPr>
        <w:t>:</w:t>
      </w:r>
      <w:r w:rsidRPr="006D09A4">
        <w:rPr>
          <w:rFonts w:cs="Arial"/>
          <w:bCs/>
          <w:color w:val="00000A"/>
        </w:rPr>
        <w:t xml:space="preserve"> </w:t>
      </w:r>
      <w:bookmarkStart w:id="16" w:name="_Hlk84566451"/>
      <w:r w:rsidR="00875CD5">
        <w:rPr>
          <w:rFonts w:cs="Arial"/>
          <w:bCs/>
          <w:color w:val="00000A"/>
        </w:rPr>
        <w:t xml:space="preserve">Modifique la </w:t>
      </w:r>
      <w:r>
        <w:rPr>
          <w:iCs/>
        </w:rPr>
        <w:fldChar w:fldCharType="begin"/>
      </w:r>
      <w:r>
        <w:rPr>
          <w:iCs/>
        </w:rPr>
        <w:instrText xml:space="preserve"> REF _Ref65995151 \h </w:instrText>
      </w:r>
      <w:r>
        <w:rPr>
          <w:iCs/>
        </w:rPr>
      </w:r>
      <w:r>
        <w:rPr>
          <w:iCs/>
        </w:rPr>
        <w:fldChar w:fldCharType="separate"/>
      </w:r>
      <w:r>
        <w:t xml:space="preserve">Figura </w:t>
      </w:r>
      <w:r>
        <w:rPr>
          <w:noProof/>
        </w:rPr>
        <w:t xml:space="preserve">1 </w:t>
      </w:r>
      <w:r>
        <w:rPr>
          <w:iCs/>
        </w:rPr>
        <w:fldChar w:fldCharType="end"/>
      </w:r>
      <w:r>
        <w:rPr>
          <w:iCs/>
        </w:rPr>
        <w:t xml:space="preserve">para incluir los valores de cada señal que se muestra en la </w:t>
      </w:r>
      <w:r>
        <w:rPr>
          <w:iCs/>
        </w:rPr>
        <w:fldChar w:fldCharType="begin"/>
      </w:r>
      <w:r>
        <w:rPr>
          <w:iCs/>
        </w:rPr>
        <w:instrText xml:space="preserve"> REF _Ref81131006 \h </w:instrText>
      </w:r>
      <w:r>
        <w:rPr>
          <w:iCs/>
        </w:rPr>
      </w:r>
      <w:r>
        <w:rPr>
          <w:iCs/>
        </w:rPr>
        <w:fldChar w:fldCharType="separate"/>
      </w:r>
      <w:r>
        <w:t xml:space="preserve">Figura </w:t>
      </w:r>
      <w:r>
        <w:rPr>
          <w:noProof/>
        </w:rPr>
        <w:t xml:space="preserve">4 </w:t>
      </w:r>
      <w:r>
        <w:rPr>
          <w:iCs/>
        </w:rPr>
        <w:fldChar w:fldCharType="end"/>
      </w:r>
      <w:r>
        <w:rPr>
          <w:iCs/>
        </w:rPr>
        <w:t xml:space="preserve">en los ciclos </w:t>
      </w:r>
      <w:r w:rsidRPr="006D09A4">
        <w:rPr>
          <w:i/>
          <w:iCs/>
        </w:rPr>
        <w:t xml:space="preserve">i </w:t>
      </w:r>
      <w:r>
        <w:rPr>
          <w:iCs/>
        </w:rPr>
        <w:t xml:space="preserve">, </w:t>
      </w:r>
      <w:r w:rsidRPr="006D09A4">
        <w:rPr>
          <w:i/>
          <w:iCs/>
        </w:rPr>
        <w:t xml:space="preserve">i+1 </w:t>
      </w:r>
      <w:r w:rsidR="00875CD5">
        <w:rPr>
          <w:iCs/>
        </w:rPr>
        <w:t xml:space="preserve">e </w:t>
      </w:r>
      <w:r w:rsidRPr="006D09A4">
        <w:rPr>
          <w:i/>
          <w:iCs/>
        </w:rPr>
        <w:t xml:space="preserve">i+2 </w:t>
      </w:r>
      <w:r>
        <w:rPr>
          <w:iCs/>
        </w:rPr>
        <w:t>.</w:t>
      </w:r>
      <w:bookmarkEnd w:id="16"/>
    </w:p>
    <w:p w14:paraId="3E55EAD3" w14:textId="77777777" w:rsidR="006D09A4" w:rsidRDefault="006D09A4" w:rsidP="006D09A4">
      <w:pPr>
        <w:rPr>
          <w:rFonts w:cs="Arial"/>
        </w:rPr>
      </w:pPr>
    </w:p>
    <w:p w14:paraId="7C59EBFE" w14:textId="77777777" w:rsidR="00B76B7C" w:rsidRPr="0020086A" w:rsidRDefault="00B76B7C" w:rsidP="00B76B7C">
      <w:pPr>
        <w:pStyle w:val="Caption"/>
        <w:rPr>
          <w:b w:val="0"/>
        </w:rPr>
      </w:pPr>
    </w:p>
    <w:p w14:paraId="20BF5ACC" w14:textId="014DD7F0" w:rsidR="00B76B7C" w:rsidRDefault="00B76B7C" w:rsidP="00B76B7C">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ind w:left="142"/>
        <w:rPr>
          <w:iCs/>
        </w:rPr>
      </w:pPr>
      <w:r>
        <w:rPr>
          <w:rFonts w:cs="Arial"/>
          <w:b/>
          <w:bCs/>
          <w:color w:val="00000A"/>
          <w:u w:val="single"/>
        </w:rPr>
        <w:t>TAREA</w:t>
      </w:r>
      <w:r w:rsidR="00B940B3">
        <w:rPr>
          <w:rFonts w:cs="Arial"/>
          <w:b/>
          <w:bCs/>
          <w:color w:val="00000A"/>
          <w:u w:val="single"/>
        </w:rPr>
        <w:t xml:space="preserve"> </w:t>
      </w:r>
      <w:r w:rsidR="00B940B3" w:rsidRPr="00CB4FFF">
        <w:rPr>
          <w:rFonts w:cs="Arial"/>
          <w:color w:val="FF0000"/>
          <w:u w:val="single"/>
        </w:rPr>
        <w:t>(OPCIONAL)</w:t>
      </w:r>
      <w:r>
        <w:rPr>
          <w:rFonts w:cs="Arial"/>
          <w:b/>
          <w:bCs/>
          <w:color w:val="00000A"/>
          <w:u w:val="single"/>
        </w:rPr>
        <w:t xml:space="preserve"> </w:t>
      </w:r>
      <w:r w:rsidRPr="006E7A79">
        <w:rPr>
          <w:rFonts w:cs="Arial"/>
          <w:b/>
          <w:bCs/>
          <w:color w:val="00000A"/>
        </w:rPr>
        <w:t>:</w:t>
      </w:r>
      <w:r w:rsidRPr="0020086A">
        <w:rPr>
          <w:rFonts w:cs="Arial"/>
          <w:color w:val="00000A"/>
        </w:rPr>
        <w:t xml:space="preserve"> </w:t>
      </w:r>
      <w:bookmarkStart w:id="17" w:name="_Hlk84566469"/>
      <w:r w:rsidR="00875CD5">
        <w:rPr>
          <w:iCs/>
        </w:rPr>
        <w:t xml:space="preserve">Analice el funcionamiento de los dos multiplexores de FC1 con el ejemplo de la </w:t>
      </w:r>
      <w:r w:rsidR="00FC0D48">
        <w:rPr>
          <w:iCs/>
        </w:rPr>
        <w:fldChar w:fldCharType="begin"/>
      </w:r>
      <w:r w:rsidR="00FC0D48">
        <w:rPr>
          <w:iCs/>
        </w:rPr>
        <w:instrText xml:space="preserve"> REF _Ref67747211 \h </w:instrText>
      </w:r>
      <w:r w:rsidR="00FC0D48">
        <w:rPr>
          <w:iCs/>
        </w:rPr>
      </w:r>
      <w:r w:rsidR="00FC0D48">
        <w:rPr>
          <w:iCs/>
        </w:rPr>
        <w:fldChar w:fldCharType="separate"/>
      </w:r>
      <w:r w:rsidR="00FC0D48" w:rsidRPr="00451E62">
        <w:t xml:space="preserve">Figura </w:t>
      </w:r>
      <w:r w:rsidR="00FC0D48">
        <w:rPr>
          <w:noProof/>
        </w:rPr>
        <w:t xml:space="preserve">2 </w:t>
      </w:r>
      <w:r w:rsidR="00FC0D48">
        <w:rPr>
          <w:iCs/>
        </w:rPr>
        <w:fldChar w:fldCharType="end"/>
      </w:r>
      <w:r>
        <w:rPr>
          <w:iCs/>
        </w:rPr>
        <w:t>, examinando las señales en diferentes circunstancias.</w:t>
      </w:r>
    </w:p>
    <w:p w14:paraId="2D7DABEA" w14:textId="77777777" w:rsidR="00AE33C6" w:rsidRDefault="00AE33C6" w:rsidP="00B76B7C">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ind w:left="142"/>
        <w:rPr>
          <w:iCs/>
        </w:rPr>
      </w:pPr>
    </w:p>
    <w:p w14:paraId="0B8EDBB7" w14:textId="4FDE56CA" w:rsidR="00B76B7C" w:rsidRDefault="00B76B7C" w:rsidP="00B76B7C">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ind w:left="142"/>
        <w:rPr>
          <w:iCs/>
        </w:rPr>
      </w:pPr>
      <w:r>
        <w:rPr>
          <w:iCs/>
        </w:rPr>
        <w:t>Por ejemplo, analice cómo se logra la búsqueda para la ejecución secuencial (es decir, un grupo de instrucciones sin bifurcaciones). Verás que, en el procesador SweRV EH1, el funcionamiento en este caso es el siguiente:</w:t>
      </w:r>
    </w:p>
    <w:p w14:paraId="028FAAEA" w14:textId="66B3B681" w:rsidR="00B76B7C" w:rsidRDefault="00B76B7C" w:rsidP="00B76B7C">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ind w:left="142"/>
        <w:rPr>
          <w:iCs/>
        </w:rPr>
      </w:pPr>
      <w:r>
        <w:rPr>
          <w:rFonts w:cs="Arial"/>
          <w:bCs/>
          <w:color w:val="00000A"/>
        </w:rPr>
        <w:t xml:space="preserve">- </w:t>
      </w:r>
      <w:r w:rsidRPr="009A23BE">
        <w:rPr>
          <w:iCs/>
        </w:rPr>
        <w:t xml:space="preserve">En los ciclos pares, </w:t>
      </w:r>
      <w:r w:rsidRPr="002B06A3">
        <w:rPr>
          <w:rFonts w:ascii="Courier New" w:hAnsi="Courier New" w:cs="Courier New"/>
        </w:rPr>
        <w:t xml:space="preserve">fetch_addr_next </w:t>
      </w:r>
      <w:r>
        <w:rPr>
          <w:iCs/>
        </w:rPr>
        <w:t xml:space="preserve">se selecciona usando el multiplexor 5:1, que contiene la dirección de búsqueda actual ( </w:t>
      </w:r>
      <w:r w:rsidRPr="002B06A3">
        <w:rPr>
          <w:rFonts w:ascii="Courier New" w:hAnsi="Courier New" w:cs="Courier New"/>
        </w:rPr>
        <w:t xml:space="preserve">ifc_fetch_addr_f1 </w:t>
      </w:r>
      <w:r>
        <w:rPr>
          <w:iCs/>
        </w:rPr>
        <w:t>) más 16, por lo que se lee el siguiente paquete secuencial de instrucciones de 128 bits (recuerde que una lectura I$ proporciona 128 bits ).</w:t>
      </w:r>
    </w:p>
    <w:p w14:paraId="5C9C85A8" w14:textId="5ACA9D08" w:rsidR="00B76B7C" w:rsidRDefault="00B76B7C" w:rsidP="00B76B7C">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ind w:left="142"/>
        <w:rPr>
          <w:iCs/>
        </w:rPr>
      </w:pPr>
      <w:r>
        <w:rPr>
          <w:rFonts w:cs="Arial"/>
          <w:bCs/>
          <w:color w:val="00000A"/>
        </w:rPr>
        <w:t xml:space="preserve">- </w:t>
      </w:r>
      <w:r>
        <w:rPr>
          <w:iCs/>
        </w:rPr>
        <w:t xml:space="preserve">En los ciclos impares, el </w:t>
      </w:r>
      <w:r w:rsidRPr="002B06A3">
        <w:rPr>
          <w:rFonts w:ascii="Courier New" w:hAnsi="Courier New" w:cs="Courier New"/>
        </w:rPr>
        <w:t xml:space="preserve">ifc_fetch_addr_f1 </w:t>
      </w:r>
      <w:r>
        <w:rPr>
          <w:iCs/>
        </w:rPr>
        <w:t>se selecciona mediante el multiplexor 5:1, por lo que no se obtienen nuevas instrucciones.</w:t>
      </w:r>
    </w:p>
    <w:p w14:paraId="7BC07624" w14:textId="751DC492" w:rsidR="00B76B7C" w:rsidRDefault="00B76B7C" w:rsidP="00B76B7C">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ind w:left="142"/>
        <w:rPr>
          <w:rFonts w:cs="Arial"/>
          <w:bCs/>
          <w:color w:val="00000A"/>
        </w:rPr>
      </w:pPr>
      <w:r>
        <w:rPr>
          <w:rFonts w:cs="Arial"/>
          <w:bCs/>
          <w:color w:val="00000A"/>
        </w:rPr>
        <w:t>De esta forma, se obtienen cuatro instrucciones de 32 bits cada 2 ciclos, que es la misma tasa de instrucciones que necesita la etapa de decodificación (2 instrucciones por ciclo).</w:t>
      </w:r>
    </w:p>
    <w:p w14:paraId="7864D5FE" w14:textId="4EADB819" w:rsidR="00085286" w:rsidRDefault="00B76B7C" w:rsidP="00085286">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ind w:left="142"/>
        <w:rPr>
          <w:iCs/>
        </w:rPr>
      </w:pPr>
      <w:r>
        <w:rPr>
          <w:rFonts w:cs="Arial"/>
          <w:bCs/>
          <w:color w:val="00000A"/>
        </w:rPr>
        <w:t xml:space="preserve">Tenga en cuenta que en los </w:t>
      </w:r>
      <w:r>
        <w:rPr>
          <w:iCs/>
        </w:rPr>
        <w:t>procesadores de DDCARV, la PC simplemente se incrementa en cuatro en cada ciclo (para ejecución secuencial) para obtener una instrucción por ciclo.</w:t>
      </w:r>
    </w:p>
    <w:p w14:paraId="02216487" w14:textId="77777777" w:rsidR="00AE33C6" w:rsidRDefault="00AE33C6" w:rsidP="00085286">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ind w:left="142"/>
        <w:rPr>
          <w:iCs/>
        </w:rPr>
      </w:pPr>
    </w:p>
    <w:p w14:paraId="4504BA4F" w14:textId="354A07D0" w:rsidR="00085286" w:rsidRPr="00085286" w:rsidRDefault="006414D3" w:rsidP="00085286">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ind w:left="142"/>
        <w:rPr>
          <w:iCs/>
        </w:rPr>
      </w:pPr>
      <w:r>
        <w:rPr>
          <w:iCs/>
        </w:rPr>
        <w:t xml:space="preserve">Modifique también el programa de la </w:t>
      </w:r>
      <w:r w:rsidR="00085286">
        <w:rPr>
          <w:iCs/>
        </w:rPr>
        <w:fldChar w:fldCharType="begin"/>
      </w:r>
      <w:r w:rsidR="00085286">
        <w:rPr>
          <w:iCs/>
        </w:rPr>
        <w:instrText xml:space="preserve"> REF _Ref67747211 \h </w:instrText>
      </w:r>
      <w:r w:rsidR="00085286">
        <w:rPr>
          <w:iCs/>
        </w:rPr>
      </w:r>
      <w:r w:rsidR="00085286">
        <w:rPr>
          <w:iCs/>
        </w:rPr>
        <w:fldChar w:fldCharType="separate"/>
      </w:r>
      <w:r w:rsidR="00AC2140" w:rsidRPr="00451E62">
        <w:t xml:space="preserve">Figura </w:t>
      </w:r>
      <w:r w:rsidR="00AC2140">
        <w:rPr>
          <w:noProof/>
        </w:rPr>
        <w:t xml:space="preserve">2 </w:t>
      </w:r>
      <w:r w:rsidR="00085286">
        <w:rPr>
          <w:iCs/>
        </w:rPr>
        <w:fldChar w:fldCharType="end"/>
      </w:r>
      <w:r w:rsidR="00085286">
        <w:rPr>
          <w:iCs/>
        </w:rPr>
        <w:t>para crear nuevos escenarios. Por ejemplo, puede agregar algunas instrucciones AL después de la rama tomada y ver cómo se vacían después de la redirección.</w:t>
      </w:r>
    </w:p>
    <w:bookmarkEnd w:id="17"/>
    <w:p w14:paraId="75ABC229" w14:textId="3227B094" w:rsidR="00B76B7C" w:rsidRDefault="00B76B7C" w:rsidP="00B76B7C">
      <w:pPr>
        <w:rPr>
          <w:rFonts w:cs="Arial"/>
        </w:rPr>
      </w:pPr>
    </w:p>
    <w:p w14:paraId="2B14992C" w14:textId="77777777" w:rsidR="005B4554" w:rsidRPr="0020086A" w:rsidRDefault="005B4554" w:rsidP="005B4554">
      <w:pPr>
        <w:pStyle w:val="Caption"/>
        <w:rPr>
          <w:b w:val="0"/>
        </w:rPr>
      </w:pPr>
    </w:p>
    <w:p w14:paraId="29A9584F" w14:textId="3450EC2F" w:rsidR="005B4554" w:rsidRPr="00085286" w:rsidRDefault="005B4554" w:rsidP="005B4554">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ind w:left="142"/>
        <w:rPr>
          <w:iCs/>
        </w:rPr>
      </w:pPr>
      <w:r>
        <w:rPr>
          <w:rFonts w:cs="Arial"/>
          <w:b/>
          <w:bCs/>
          <w:color w:val="00000A"/>
          <w:u w:val="single"/>
        </w:rPr>
        <w:t xml:space="preserve">TAREA </w:t>
      </w:r>
      <w:r w:rsidRPr="006E7A79">
        <w:rPr>
          <w:rFonts w:cs="Arial"/>
          <w:b/>
          <w:bCs/>
          <w:color w:val="00000A"/>
        </w:rPr>
        <w:t>:</w:t>
      </w:r>
      <w:r w:rsidRPr="0020086A">
        <w:rPr>
          <w:rFonts w:cs="Arial"/>
          <w:color w:val="00000A"/>
        </w:rPr>
        <w:t xml:space="preserve"> </w:t>
      </w:r>
      <w:bookmarkStart w:id="18" w:name="_Hlk84566490"/>
      <w:r>
        <w:rPr>
          <w:iCs/>
        </w:rPr>
        <w:t xml:space="preserve">En el laboratorio 15, analizamos cómo se resuelven los riesgos de datos RAW en </w:t>
      </w:r>
      <w:r>
        <w:rPr>
          <w:iCs/>
        </w:rPr>
        <w:lastRenderedPageBreak/>
        <w:t xml:space="preserve">la etapa de compromiso por medio de las ALU secundarias. De manera similar a las instrucciones AL que estudiamos en ese laboratorio, una instrucción de bifurcación condicional puede tener un riesgo de datos RAW con una operación anterior de varios ciclos que debe resolverse en el momento de la confirmación. Si se determina que la bifurcación se pronosticó erróneamente, la canalización debe vaciarse y redirigirse desde la etapa de confirmación. Analice esta situación utilizando una versión ligeramente modificada del programa de la </w:t>
      </w:r>
      <w:r w:rsidR="002821E9">
        <w:rPr>
          <w:iCs/>
        </w:rPr>
        <w:fldChar w:fldCharType="begin"/>
      </w:r>
      <w:r w:rsidR="002821E9">
        <w:rPr>
          <w:iCs/>
        </w:rPr>
        <w:instrText xml:space="preserve"> REF _Ref67747211 \h </w:instrText>
      </w:r>
      <w:r w:rsidR="002821E9">
        <w:rPr>
          <w:iCs/>
        </w:rPr>
      </w:r>
      <w:r w:rsidR="002821E9">
        <w:rPr>
          <w:iCs/>
        </w:rPr>
        <w:fldChar w:fldCharType="separate"/>
      </w:r>
      <w:r w:rsidR="002821E9" w:rsidRPr="00451E62">
        <w:t xml:space="preserve">Figura </w:t>
      </w:r>
      <w:r w:rsidR="002821E9">
        <w:rPr>
          <w:noProof/>
        </w:rPr>
        <w:t xml:space="preserve">2 </w:t>
      </w:r>
      <w:r w:rsidR="002821E9">
        <w:rPr>
          <w:iCs/>
        </w:rPr>
        <w:fldChar w:fldCharType="end"/>
      </w:r>
      <w:r w:rsidR="002821E9">
        <w:rPr>
          <w:iCs/>
        </w:rPr>
        <w:t xml:space="preserve">, proporcionada en </w:t>
      </w:r>
      <w:r w:rsidR="002821E9" w:rsidRPr="00FE41C6">
        <w:rPr>
          <w:rFonts w:cs="Arial"/>
          <w:i/>
          <w:iCs/>
        </w:rPr>
        <w:t xml:space="preserve">[RVfpgaPath]/RVfpga/Labs </w:t>
      </w:r>
      <w:r w:rsidR="002821E9">
        <w:rPr>
          <w:i/>
          <w:iCs/>
        </w:rPr>
        <w:t xml:space="preserve">/Lab16/BEQ_Instruction_HazardCommit </w:t>
      </w:r>
      <w:r w:rsidR="002821E9">
        <w:rPr>
          <w:iCs/>
        </w:rPr>
        <w:t xml:space="preserve">, y el archivo </w:t>
      </w:r>
      <w:r w:rsidR="002821E9" w:rsidRPr="002821E9">
        <w:rPr>
          <w:i/>
          <w:iCs/>
        </w:rPr>
        <w:t xml:space="preserve">.tcl </w:t>
      </w:r>
      <w:r w:rsidR="002821E9">
        <w:rPr>
          <w:iCs/>
        </w:rPr>
        <w:t>proporcionado en esa misma carpeta.</w:t>
      </w:r>
      <w:bookmarkEnd w:id="18"/>
    </w:p>
    <w:p w14:paraId="37ADF668" w14:textId="77777777" w:rsidR="00455809" w:rsidRDefault="00455809" w:rsidP="00B76B7C">
      <w:pPr>
        <w:rPr>
          <w:rFonts w:cs="Arial"/>
        </w:rPr>
      </w:pPr>
    </w:p>
    <w:p w14:paraId="4F04FF50" w14:textId="77777777" w:rsidR="00DD42D6" w:rsidRDefault="00DD42D6" w:rsidP="00DD42D6">
      <w:pPr>
        <w:rPr>
          <w:rFonts w:cs="Arial"/>
        </w:rPr>
      </w:pPr>
    </w:p>
    <w:p w14:paraId="1D429A73" w14:textId="17D1EF6B" w:rsidR="00DD42D6" w:rsidRPr="00DD42D6" w:rsidRDefault="00DD42D6" w:rsidP="00A40C30">
      <w:pPr>
        <w:pStyle w:val="Heading1"/>
        <w:numPr>
          <w:ilvl w:val="0"/>
          <w:numId w:val="1"/>
        </w:numPr>
        <w:shd w:val="clear" w:color="auto" w:fill="000000" w:themeFill="text1"/>
        <w:spacing w:before="0"/>
        <w:rPr>
          <w:iCs/>
        </w:rPr>
      </w:pPr>
      <w:r>
        <w:rPr>
          <w:color w:val="FFFFFF" w:themeColor="background1"/>
        </w:rPr>
        <w:t>El Gshare Branch Predictor utilizado por SweRV EH1</w:t>
      </w:r>
      <w:r w:rsidR="00CB4FFF" w:rsidRPr="00CB4FFF">
        <w:rPr>
          <w:color w:val="FF0000"/>
          <w:u w:val="single"/>
        </w:rPr>
        <w:t>(OPCIONAL)</w:t>
      </w:r>
    </w:p>
    <w:p w14:paraId="3303A1C4" w14:textId="2CADA8CE" w:rsidR="000C723C" w:rsidRDefault="000C723C" w:rsidP="001E0AB6">
      <w:pPr>
        <w:rPr>
          <w:rFonts w:eastAsia="Times New Roman" w:cs="Arial"/>
        </w:rPr>
      </w:pPr>
    </w:p>
    <w:p w14:paraId="1D31B643" w14:textId="278EE982" w:rsidR="00502493" w:rsidRDefault="00502493" w:rsidP="00502493">
      <w:pPr>
        <w:rPr>
          <w:rFonts w:eastAsia="Times New Roman" w:cs="Arial"/>
        </w:rPr>
      </w:pPr>
      <w:r>
        <w:rPr>
          <w:rFonts w:eastAsia="Times New Roman" w:cs="Arial"/>
        </w:rPr>
        <w:t>En la Sección 2, discutimos la configuración de SweRV EH1 que incluye solo un predictor de rama ingenuo que siempre predice que no se toma, pero en esta sección analizamos el funcionamiento del Gshare Branch Predictor disponible en SweRV EH1. Gshare BP realiza una predicción más inteligente para cada instrucción de bifurcación, lo que mejora el rendimiento pero requiere hardware adicional. Antes de describir cómo funciona Gshare BP en SweRV EH1, comparamos el rendimiento de los dos BP.</w:t>
      </w:r>
    </w:p>
    <w:p w14:paraId="1F810D57" w14:textId="77777777" w:rsidR="00502493" w:rsidRDefault="00502493" w:rsidP="00502493">
      <w:pPr>
        <w:rPr>
          <w:rFonts w:cs="Arial"/>
          <w:bCs/>
          <w:color w:val="00000A"/>
        </w:rPr>
      </w:pPr>
    </w:p>
    <w:p w14:paraId="34E97A94" w14:textId="30A0E47D" w:rsidR="00502493" w:rsidRDefault="00502493" w:rsidP="00502493">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ind w:left="142"/>
        <w:rPr>
          <w:rFonts w:cs="Arial"/>
          <w:bCs/>
          <w:color w:val="00000A"/>
        </w:rPr>
      </w:pPr>
      <w:r>
        <w:rPr>
          <w:rFonts w:cs="Arial"/>
          <w:b/>
          <w:bCs/>
          <w:color w:val="00000A"/>
          <w:u w:val="single"/>
        </w:rPr>
        <w:t xml:space="preserve">TAREA </w:t>
      </w:r>
      <w:r w:rsidRPr="006E7A79">
        <w:rPr>
          <w:rFonts w:cs="Arial"/>
          <w:b/>
          <w:bCs/>
          <w:color w:val="00000A"/>
        </w:rPr>
        <w:t xml:space="preserve">: </w:t>
      </w:r>
      <w:bookmarkStart w:id="19" w:name="_Hlk84566507"/>
      <w:r w:rsidRPr="006A6A92">
        <w:rPr>
          <w:rFonts w:cs="Arial"/>
          <w:bCs/>
          <w:color w:val="00000A"/>
        </w:rPr>
        <w:t xml:space="preserve">En el ejemplo de la </w:t>
      </w:r>
      <w:r>
        <w:rPr>
          <w:rFonts w:cs="Arial"/>
          <w:bCs/>
          <w:color w:val="00000A"/>
        </w:rPr>
        <w:fldChar w:fldCharType="begin"/>
      </w:r>
      <w:r>
        <w:rPr>
          <w:rFonts w:cs="Arial"/>
          <w:bCs/>
          <w:color w:val="00000A"/>
        </w:rPr>
        <w:instrText xml:space="preserve"> REF _Ref67747211 \h </w:instrText>
      </w:r>
      <w:r>
        <w:rPr>
          <w:rFonts w:cs="Arial"/>
          <w:bCs/>
          <w:color w:val="00000A"/>
        </w:rPr>
      </w:r>
      <w:r>
        <w:rPr>
          <w:rFonts w:cs="Arial"/>
          <w:bCs/>
          <w:color w:val="00000A"/>
        </w:rPr>
        <w:fldChar w:fldCharType="separate"/>
      </w:r>
      <w:r w:rsidR="00AC2140" w:rsidRPr="00451E62">
        <w:t xml:space="preserve">Figura </w:t>
      </w:r>
      <w:r w:rsidR="00AC2140">
        <w:rPr>
          <w:noProof/>
        </w:rPr>
        <w:t xml:space="preserve">2 </w:t>
      </w:r>
      <w:r>
        <w:rPr>
          <w:rFonts w:cs="Arial"/>
          <w:bCs/>
          <w:color w:val="00000A"/>
        </w:rPr>
        <w:fldChar w:fldCharType="end"/>
      </w:r>
      <w:r>
        <w:rPr>
          <w:rFonts w:cs="Arial"/>
          <w:bCs/>
          <w:color w:val="00000A"/>
        </w:rPr>
        <w:t xml:space="preserve">, elimine todas las instrucciones </w:t>
      </w:r>
      <w:r w:rsidRPr="00BA1EEE">
        <w:rPr>
          <w:rFonts w:ascii="Courier New" w:hAnsi="Courier New" w:cs="Courier New"/>
          <w:bCs/>
          <w:color w:val="00000A"/>
        </w:rPr>
        <w:t xml:space="preserve">nop </w:t>
      </w:r>
      <w:r>
        <w:rPr>
          <w:rFonts w:cs="Arial"/>
          <w:bCs/>
          <w:color w:val="00000A"/>
        </w:rPr>
        <w:t>y analice la simulación. Luego calcule el IPC con los contadores de rendimiento ejecutando el programa en la placa.</w:t>
      </w:r>
    </w:p>
    <w:p w14:paraId="7C104D8A" w14:textId="77777777" w:rsidR="00502493" w:rsidRDefault="00502493" w:rsidP="00502493">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ind w:left="142"/>
        <w:rPr>
          <w:rFonts w:cs="Arial"/>
          <w:bCs/>
          <w:color w:val="00000A"/>
        </w:rPr>
      </w:pPr>
    </w:p>
    <w:p w14:paraId="187B95CE" w14:textId="1A34F2F8" w:rsidR="00502493" w:rsidRDefault="00502493" w:rsidP="00502493">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ind w:left="142"/>
        <w:rPr>
          <w:rFonts w:cs="Arial"/>
          <w:bCs/>
          <w:color w:val="00000A"/>
        </w:rPr>
      </w:pPr>
      <w:r>
        <w:rPr>
          <w:rFonts w:cs="Arial"/>
          <w:bCs/>
          <w:color w:val="00000A"/>
        </w:rPr>
        <w:t xml:space="preserve">Habilite el predictor de rama utilizado en SweRV EH1 (comentando las dos instrucciones iniciales en la </w:t>
      </w:r>
      <w:r>
        <w:rPr>
          <w:rFonts w:cs="Arial"/>
          <w:bCs/>
          <w:color w:val="00000A"/>
        </w:rPr>
        <w:fldChar w:fldCharType="begin"/>
      </w:r>
      <w:r>
        <w:rPr>
          <w:rFonts w:cs="Arial"/>
          <w:bCs/>
          <w:color w:val="00000A"/>
        </w:rPr>
        <w:instrText xml:space="preserve"> REF _Ref67747211 \h </w:instrText>
      </w:r>
      <w:r>
        <w:rPr>
          <w:rFonts w:cs="Arial"/>
          <w:bCs/>
          <w:color w:val="00000A"/>
        </w:rPr>
      </w:r>
      <w:r>
        <w:rPr>
          <w:rFonts w:cs="Arial"/>
          <w:bCs/>
          <w:color w:val="00000A"/>
        </w:rPr>
        <w:fldChar w:fldCharType="separate"/>
      </w:r>
      <w:r w:rsidR="00AC2140" w:rsidRPr="00451E62">
        <w:t xml:space="preserve">Figura </w:t>
      </w:r>
      <w:r w:rsidR="00AC2140">
        <w:rPr>
          <w:noProof/>
        </w:rPr>
        <w:t xml:space="preserve">2 </w:t>
      </w:r>
      <w:r>
        <w:rPr>
          <w:rFonts w:cs="Arial"/>
          <w:bCs/>
          <w:color w:val="00000A"/>
        </w:rPr>
        <w:fldChar w:fldCharType="end"/>
      </w:r>
      <w:r>
        <w:rPr>
          <w:rFonts w:cs="Arial"/>
          <w:bCs/>
          <w:color w:val="00000A"/>
        </w:rPr>
        <w:t>) y analice la simulación y la ejecución en el tablero.</w:t>
      </w:r>
    </w:p>
    <w:p w14:paraId="582EBE40" w14:textId="77777777" w:rsidR="00502493" w:rsidRDefault="00502493" w:rsidP="00502493">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ind w:left="142"/>
        <w:rPr>
          <w:rFonts w:cs="Arial"/>
          <w:bCs/>
          <w:color w:val="00000A"/>
        </w:rPr>
      </w:pPr>
    </w:p>
    <w:p w14:paraId="144582DB" w14:textId="77777777" w:rsidR="00502493" w:rsidRDefault="00502493" w:rsidP="00502493">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ind w:left="142"/>
        <w:rPr>
          <w:rFonts w:cs="Arial"/>
          <w:bCs/>
          <w:color w:val="00000A"/>
        </w:rPr>
      </w:pPr>
      <w:r>
        <w:rPr>
          <w:rFonts w:cs="Arial"/>
          <w:bCs/>
          <w:color w:val="00000A"/>
        </w:rPr>
        <w:t>Compare los dos experimentos y explique los resultados.</w:t>
      </w:r>
    </w:p>
    <w:bookmarkEnd w:id="19"/>
    <w:p w14:paraId="6B7305D2" w14:textId="77777777" w:rsidR="0059270E" w:rsidRDefault="0059270E" w:rsidP="00502493">
      <w:pPr>
        <w:rPr>
          <w:rFonts w:cs="Arial"/>
        </w:rPr>
      </w:pPr>
    </w:p>
    <w:p w14:paraId="548EC900" w14:textId="712EDE69" w:rsidR="009E336B" w:rsidRPr="00221F85" w:rsidRDefault="009E336B" w:rsidP="009E336B">
      <w:pPr>
        <w:pStyle w:val="ListParagraph"/>
        <w:pBdr>
          <w:top w:val="single" w:sz="4" w:space="1" w:color="auto"/>
          <w:left w:val="single" w:sz="4" w:space="4" w:color="auto"/>
          <w:bottom w:val="single" w:sz="4" w:space="1" w:color="auto"/>
          <w:right w:val="single" w:sz="4" w:space="4" w:color="auto"/>
        </w:pBdr>
        <w:ind w:left="142"/>
        <w:rPr>
          <w:rFonts w:cs="Arial"/>
          <w:bCs/>
          <w:color w:val="00000A"/>
        </w:rPr>
      </w:pPr>
      <w:r w:rsidRPr="003440AB">
        <w:rPr>
          <w:b/>
        </w:rPr>
        <w:t>NOTA:</w:t>
      </w:r>
      <w:r>
        <w:t xml:space="preserve"> </w:t>
      </w:r>
      <w:r>
        <w:rPr>
          <w:rFonts w:eastAsia="Times New Roman" w:cs="Arial"/>
        </w:rPr>
        <w:t xml:space="preserve">Un artículo clásico publicado por Scott McFarling en 1993 se llama “Combining Branch Predictors” ( </w:t>
      </w:r>
      <w:hyperlink r:id="rId18" w:history="1">
        <w:r w:rsidRPr="00B03718">
          <w:rPr>
            <w:rStyle w:val="Hyperlink"/>
            <w:rFonts w:eastAsia="Times New Roman" w:cs="Arial"/>
          </w:rPr>
          <w:t xml:space="preserve">https://www.hpl.hp.com/techreports/Compaq-DEC/WRL-TN-36.pdf </w:t>
        </w:r>
      </w:hyperlink>
      <w:r>
        <w:rPr>
          <w:rFonts w:eastAsia="Times New Roman" w:cs="Arial"/>
        </w:rPr>
        <w:t xml:space="preserve">). Describe, en la Sección 7, el funcionamiento del predictor de rama Gshare. También puede buscar otros documentos, como </w:t>
      </w:r>
      <w:hyperlink r:id="rId19" w:history="1">
        <w:r w:rsidRPr="00B03718">
          <w:rPr>
            <w:rStyle w:val="Hyperlink"/>
            <w:rFonts w:eastAsia="Times New Roman" w:cs="Arial"/>
          </w:rPr>
          <w:t xml:space="preserve">https://people.engr.ncsu.edu/efg/521/f02/common/lectures/notes/lec16.pdf </w:t>
        </w:r>
      </w:hyperlink>
      <w:r>
        <w:rPr>
          <w:rFonts w:eastAsia="Times New Roman" w:cs="Arial"/>
        </w:rPr>
        <w:t>. Recomendamos leerlos para comprender cómo funciona Gshare BP antes de comenzar esta sección.</w:t>
      </w:r>
    </w:p>
    <w:p w14:paraId="56949BF8" w14:textId="008CB31E" w:rsidR="009E336B" w:rsidRDefault="009E336B" w:rsidP="009E336B">
      <w:pPr>
        <w:rPr>
          <w:rFonts w:eastAsia="Times New Roman" w:cs="Arial"/>
        </w:rPr>
      </w:pPr>
    </w:p>
    <w:p w14:paraId="4C56135D" w14:textId="51DCE563" w:rsidR="00745E03" w:rsidRDefault="009E336B" w:rsidP="009E336B">
      <w:pPr>
        <w:rPr>
          <w:rFonts w:eastAsia="Times New Roman" w:cs="Arial"/>
        </w:rPr>
      </w:pPr>
      <w:r>
        <w:rPr>
          <w:rFonts w:eastAsia="Times New Roman" w:cs="Arial"/>
        </w:rPr>
        <w:fldChar w:fldCharType="begin"/>
      </w:r>
      <w:r>
        <w:rPr>
          <w:rFonts w:eastAsia="Times New Roman" w:cs="Arial"/>
        </w:rPr>
        <w:instrText xml:space="preserve"> REF _Ref78014267 \h </w:instrText>
      </w:r>
      <w:r>
        <w:rPr>
          <w:rFonts w:eastAsia="Times New Roman" w:cs="Arial"/>
        </w:rPr>
      </w:r>
      <w:r>
        <w:rPr>
          <w:rFonts w:eastAsia="Times New Roman" w:cs="Arial"/>
        </w:rPr>
        <w:fldChar w:fldCharType="separate"/>
      </w:r>
      <w:r w:rsidR="00AC2140" w:rsidRPr="00451E62">
        <w:t xml:space="preserve">La Figura </w:t>
      </w:r>
      <w:r w:rsidR="00AC2140">
        <w:rPr>
          <w:noProof/>
        </w:rPr>
        <w:t xml:space="preserve">5 </w:t>
      </w:r>
      <w:r>
        <w:rPr>
          <w:rFonts w:eastAsia="Times New Roman" w:cs="Arial"/>
        </w:rPr>
        <w:fldChar w:fldCharType="end"/>
      </w:r>
      <w:r>
        <w:rPr>
          <w:rFonts w:eastAsia="Times New Roman" w:cs="Arial"/>
        </w:rPr>
        <w:t xml:space="preserve">muestra una vista simplificada del Gshare BP disponible en SweRV EH1. Todas las estructuras de BP se implementan dentro del módulo </w:t>
      </w:r>
      <w:r w:rsidR="00D636E5" w:rsidRPr="00D636E5">
        <w:rPr>
          <w:rFonts w:eastAsia="Times New Roman" w:cs="Arial"/>
          <w:b/>
        </w:rPr>
        <w:t xml:space="preserve">ifu_bp_ctl </w:t>
      </w:r>
      <w:r w:rsidR="00D636E5" w:rsidRPr="00D636E5">
        <w:rPr>
          <w:rFonts w:eastAsia="Times New Roman" w:cs="Arial"/>
        </w:rPr>
        <w:t xml:space="preserve">(en el archivo </w:t>
      </w:r>
      <w:r w:rsidR="0059270E" w:rsidRPr="0059270E">
        <w:rPr>
          <w:rFonts w:cs="Arial"/>
          <w:i/>
        </w:rPr>
        <w:t xml:space="preserve">[RVfpgaPath]/RVfpga/src/SweRVolfSoC/SweRVEh1CoreComplex/ifu/ </w:t>
      </w:r>
      <w:r w:rsidR="00D636E5" w:rsidRPr="0059270E">
        <w:rPr>
          <w:rFonts w:eastAsia="Times New Roman" w:cs="Arial"/>
          <w:i/>
        </w:rPr>
        <w:t xml:space="preserve">ifu_bp_ctl.sv </w:t>
      </w:r>
      <w:r w:rsidR="00D636E5">
        <w:rPr>
          <w:rFonts w:eastAsia="Times New Roman" w:cs="Arial"/>
        </w:rPr>
        <w:t>). Las estructuras relacionadas con Gshare BP están rodeadas por un cuadrado azul en la figura.</w:t>
      </w:r>
    </w:p>
    <w:p w14:paraId="3F0CA1EA" w14:textId="77777777" w:rsidR="00745E03" w:rsidRDefault="00745E03" w:rsidP="009E336B">
      <w:pPr>
        <w:rPr>
          <w:rFonts w:eastAsia="Times New Roman" w:cs="Arial"/>
        </w:rPr>
      </w:pPr>
    </w:p>
    <w:p w14:paraId="10384C3F" w14:textId="757BC31F" w:rsidR="008B31A0" w:rsidRDefault="008B31A0" w:rsidP="009E336B">
      <w:pPr>
        <w:rPr>
          <w:rFonts w:eastAsia="Times New Roman" w:cs="Arial"/>
        </w:rPr>
      </w:pPr>
      <w:r>
        <w:rPr>
          <w:rFonts w:eastAsia="Times New Roman" w:cs="Arial"/>
        </w:rPr>
        <w:t xml:space="preserve">Este BP está compuesto por la Branch History Table (BHT), que predice la dirección de la </w:t>
      </w:r>
      <w:r w:rsidR="00CB4FFF">
        <w:rPr>
          <w:rFonts w:eastAsia="Times New Roman" w:cs="Arial"/>
        </w:rPr>
        <w:t>bifurcación</w:t>
      </w:r>
      <w:r>
        <w:rPr>
          <w:rFonts w:eastAsia="Times New Roman" w:cs="Arial"/>
        </w:rPr>
        <w:t xml:space="preserve"> ( </w:t>
      </w:r>
      <w:r w:rsidRPr="00B073BA">
        <w:rPr>
          <w:rFonts w:eastAsia="Times New Roman" w:cs="Arial"/>
          <w:i/>
        </w:rPr>
        <w:t xml:space="preserve">tomada </w:t>
      </w:r>
      <w:r>
        <w:rPr>
          <w:rFonts w:eastAsia="Times New Roman" w:cs="Arial"/>
        </w:rPr>
        <w:t xml:space="preserve">o </w:t>
      </w:r>
      <w:r w:rsidRPr="00B073BA">
        <w:rPr>
          <w:rFonts w:eastAsia="Times New Roman" w:cs="Arial"/>
          <w:i/>
        </w:rPr>
        <w:t xml:space="preserve">no tomada </w:t>
      </w:r>
      <w:r>
        <w:rPr>
          <w:rFonts w:eastAsia="Times New Roman" w:cs="Arial"/>
        </w:rPr>
        <w:t xml:space="preserve">), y el Branch Target Buffer (BTB), que predice la dirección de destino en el caso de </w:t>
      </w:r>
      <w:r w:rsidR="00CB4FFF">
        <w:rPr>
          <w:rFonts w:eastAsia="Times New Roman" w:cs="Arial"/>
        </w:rPr>
        <w:t>bifurcación</w:t>
      </w:r>
      <w:r>
        <w:rPr>
          <w:rFonts w:eastAsia="Times New Roman" w:cs="Arial"/>
        </w:rPr>
        <w:t xml:space="preserve">es tomadas. En nuestra configuración predeterminada, el BHT contiene 128 entradas de 2 bits. Puede encontrarlo en las líneas 1615-1705 del módulo </w:t>
      </w:r>
      <w:r w:rsidRPr="00D636E5">
        <w:rPr>
          <w:rFonts w:eastAsia="Times New Roman" w:cs="Arial"/>
          <w:b/>
        </w:rPr>
        <w:t xml:space="preserve">ifu_bp_ctl </w:t>
      </w:r>
      <w:r>
        <w:rPr>
          <w:rFonts w:eastAsia="Times New Roman" w:cs="Arial"/>
        </w:rPr>
        <w:t xml:space="preserve">. En nuestra configuración predeterminada, el BTB contiene 32 entradas de 13 bits. Puede encontrarlo en las líneas 1439-1613 del módulo </w:t>
      </w:r>
      <w:r w:rsidRPr="00D636E5">
        <w:rPr>
          <w:rFonts w:eastAsia="Times New Roman" w:cs="Arial"/>
          <w:b/>
        </w:rPr>
        <w:t xml:space="preserve">ifu_bp_ctl </w:t>
      </w:r>
      <w:r>
        <w:rPr>
          <w:rFonts w:eastAsia="Times New Roman" w:cs="Arial"/>
        </w:rPr>
        <w:t>.</w:t>
      </w:r>
    </w:p>
    <w:p w14:paraId="1CED0527" w14:textId="602D9586" w:rsidR="008B31A0" w:rsidRDefault="008B31A0" w:rsidP="009E336B">
      <w:pPr>
        <w:rPr>
          <w:rFonts w:eastAsia="Times New Roman" w:cs="Arial"/>
        </w:rPr>
      </w:pPr>
    </w:p>
    <w:p w14:paraId="1E306D16" w14:textId="2258E23B" w:rsidR="009E336B" w:rsidRDefault="00D636E5" w:rsidP="009E336B">
      <w:pPr>
        <w:rPr>
          <w:rFonts w:eastAsia="Times New Roman" w:cs="Arial"/>
        </w:rPr>
      </w:pPr>
      <w:r>
        <w:rPr>
          <w:rFonts w:eastAsia="Times New Roman" w:cs="Arial"/>
        </w:rPr>
        <w:t xml:space="preserve">Para hacer una predicción de bifurcación, ocurre lo siguiente en cada ciclo (ver </w:t>
      </w:r>
      <w:r w:rsidR="003B67F0">
        <w:rPr>
          <w:rFonts w:eastAsia="Times New Roman" w:cs="Arial"/>
        </w:rPr>
        <w:fldChar w:fldCharType="begin"/>
      </w:r>
      <w:r w:rsidR="003B67F0">
        <w:rPr>
          <w:rFonts w:eastAsia="Times New Roman" w:cs="Arial"/>
        </w:rPr>
        <w:instrText xml:space="preserve"> REF _Ref78014267 \h </w:instrText>
      </w:r>
      <w:r w:rsidR="003B67F0">
        <w:rPr>
          <w:rFonts w:eastAsia="Times New Roman" w:cs="Arial"/>
        </w:rPr>
      </w:r>
      <w:r w:rsidR="003B67F0">
        <w:rPr>
          <w:rFonts w:eastAsia="Times New Roman" w:cs="Arial"/>
        </w:rPr>
        <w:fldChar w:fldCharType="separate"/>
      </w:r>
      <w:r w:rsidR="00AC2140" w:rsidRPr="00451E62">
        <w:t xml:space="preserve">Figura </w:t>
      </w:r>
      <w:r w:rsidR="00AC2140">
        <w:rPr>
          <w:noProof/>
        </w:rPr>
        <w:t xml:space="preserve">5 </w:t>
      </w:r>
      <w:r w:rsidR="003B67F0">
        <w:rPr>
          <w:rFonts w:eastAsia="Times New Roman" w:cs="Arial"/>
        </w:rPr>
        <w:fldChar w:fldCharType="end"/>
      </w:r>
      <w:r w:rsidR="003B67F0">
        <w:rPr>
          <w:rFonts w:eastAsia="Times New Roman" w:cs="Arial"/>
        </w:rPr>
        <w:t>):</w:t>
      </w:r>
    </w:p>
    <w:p w14:paraId="63B603E2" w14:textId="3A206651" w:rsidR="00D636E5" w:rsidRDefault="00D636E5" w:rsidP="009E336B">
      <w:pPr>
        <w:rPr>
          <w:rFonts w:eastAsia="Times New Roman" w:cs="Arial"/>
        </w:rPr>
      </w:pPr>
    </w:p>
    <w:p w14:paraId="288A1A2D" w14:textId="3C9D6FD7" w:rsidR="004F04C4" w:rsidRPr="004F04C4" w:rsidRDefault="00D636E5" w:rsidP="004F04C4">
      <w:pPr>
        <w:pStyle w:val="ListParagraph"/>
        <w:numPr>
          <w:ilvl w:val="0"/>
          <w:numId w:val="36"/>
        </w:numPr>
        <w:rPr>
          <w:rFonts w:eastAsia="Times New Roman" w:cs="Arial"/>
        </w:rPr>
      </w:pPr>
      <w:r>
        <w:rPr>
          <w:rFonts w:eastAsia="Times New Roman" w:cs="Arial"/>
        </w:rPr>
        <w:lastRenderedPageBreak/>
        <w:t xml:space="preserve">La dirección de búsqueda ( </w:t>
      </w:r>
      <w:r w:rsidRPr="00D636E5">
        <w:rPr>
          <w:rFonts w:ascii="Courier New" w:eastAsia="Times New Roman" w:hAnsi="Courier New" w:cs="Courier New"/>
        </w:rPr>
        <w:t xml:space="preserve">ifc_fetch_addr_f1 [31:1] </w:t>
      </w:r>
      <w:r>
        <w:rPr>
          <w:rFonts w:eastAsia="Times New Roman" w:cs="Arial"/>
        </w:rPr>
        <w:t xml:space="preserve">) y algunas otras señales se pasan a través de varios módulos hash dentro del módulo </w:t>
      </w:r>
      <w:r w:rsidR="0059270E" w:rsidRPr="00D636E5">
        <w:rPr>
          <w:rFonts w:eastAsia="Times New Roman" w:cs="Arial"/>
          <w:b/>
        </w:rPr>
        <w:t xml:space="preserve">ifu_bp_ctl </w:t>
      </w:r>
      <w:r w:rsidR="004F04C4">
        <w:rPr>
          <w:rFonts w:eastAsia="Times New Roman" w:cs="Arial"/>
        </w:rPr>
        <w:t xml:space="preserve">: </w:t>
      </w:r>
      <w:r w:rsidR="004F04C4" w:rsidRPr="007F427B">
        <w:rPr>
          <w:rFonts w:ascii="Courier New" w:eastAsia="Times New Roman" w:hAnsi="Courier New" w:cs="Courier New"/>
        </w:rPr>
        <w:t xml:space="preserve">f1hash </w:t>
      </w:r>
      <w:r w:rsidR="004F04C4" w:rsidRPr="007F427B">
        <w:rPr>
          <w:rFonts w:eastAsia="Times New Roman" w:cs="Arial"/>
        </w:rPr>
        <w:t xml:space="preserve">, </w:t>
      </w:r>
      <w:r w:rsidR="004F04C4" w:rsidRPr="007F427B">
        <w:rPr>
          <w:rFonts w:ascii="Courier New" w:eastAsia="Times New Roman" w:hAnsi="Courier New" w:cs="Courier New"/>
        </w:rPr>
        <w:t xml:space="preserve">rdtagf1 </w:t>
      </w:r>
      <w:r w:rsidR="004F04C4" w:rsidRPr="007F427B">
        <w:rPr>
          <w:rFonts w:eastAsia="Times New Roman" w:cs="Arial"/>
        </w:rPr>
        <w:t xml:space="preserve">, </w:t>
      </w:r>
      <w:r w:rsidR="004F04C4" w:rsidRPr="007F427B">
        <w:rPr>
          <w:rFonts w:ascii="Courier New" w:eastAsia="Times New Roman" w:hAnsi="Courier New" w:cs="Courier New"/>
        </w:rPr>
        <w:t xml:space="preserve">fghrhs </w:t>
      </w:r>
      <w:r w:rsidR="007F427B">
        <w:rPr>
          <w:rFonts w:eastAsia="Times New Roman" w:cs="Arial"/>
        </w:rPr>
        <w:t xml:space="preserve">... Todos estos módulos hash se implementan en el archivo </w:t>
      </w:r>
      <w:r w:rsidR="003F582E" w:rsidRPr="0059270E">
        <w:rPr>
          <w:rFonts w:cs="Arial"/>
          <w:i/>
        </w:rPr>
        <w:t xml:space="preserve">[RVfpgaPath]/RVfpga/src/SweRVolfSoC/SweRVEh1CoreComplex /beh/beh_lib.sv </w:t>
      </w:r>
      <w:r w:rsidR="003F582E">
        <w:rPr>
          <w:rFonts w:cs="Arial"/>
        </w:rPr>
        <w:t xml:space="preserve">, usando algunas de las macros definidas en </w:t>
      </w:r>
      <w:r w:rsidR="003F582E" w:rsidRPr="0059270E">
        <w:rPr>
          <w:rFonts w:cs="Arial"/>
          <w:i/>
        </w:rPr>
        <w:t xml:space="preserve">[RVfpgaPath]/RVfpga/src/SweRVolfSoC/SweRVEh1CoreComplex/include/common_defines.vh </w:t>
      </w:r>
      <w:r w:rsidR="003F582E" w:rsidRPr="0059270E">
        <w:rPr>
          <w:rFonts w:cs="Arial"/>
        </w:rPr>
        <w:t>.</w:t>
      </w:r>
    </w:p>
    <w:p w14:paraId="0104B915" w14:textId="77777777" w:rsidR="004F04C4" w:rsidRDefault="004F04C4" w:rsidP="004F04C4">
      <w:pPr>
        <w:pStyle w:val="ListParagraph"/>
        <w:ind w:left="720"/>
        <w:rPr>
          <w:rFonts w:cs="Arial"/>
        </w:rPr>
      </w:pPr>
    </w:p>
    <w:p w14:paraId="042CF313" w14:textId="77777777" w:rsidR="00885ABC" w:rsidRDefault="004F04C4" w:rsidP="00885ABC">
      <w:pPr>
        <w:pStyle w:val="ListParagraph"/>
        <w:ind w:left="720"/>
        <w:rPr>
          <w:rFonts w:eastAsia="Times New Roman" w:cs="Arial"/>
        </w:rPr>
      </w:pPr>
      <w:r>
        <w:rPr>
          <w:rFonts w:cs="Arial"/>
        </w:rPr>
        <w:t xml:space="preserve">Como ejemplo, puede ver que </w:t>
      </w:r>
      <w:r w:rsidR="00960CCB" w:rsidRPr="004F04C4">
        <w:rPr>
          <w:rFonts w:eastAsia="Times New Roman" w:cs="Arial"/>
        </w:rPr>
        <w:t xml:space="preserve">el módulo </w:t>
      </w:r>
      <w:r w:rsidR="00960CCB" w:rsidRPr="00E03639">
        <w:rPr>
          <w:rFonts w:ascii="Courier New" w:eastAsia="Times New Roman" w:hAnsi="Courier New" w:cs="Courier New"/>
        </w:rPr>
        <w:t xml:space="preserve">fghrhs </w:t>
      </w:r>
      <w:r w:rsidR="00960CCB" w:rsidRPr="004F04C4">
        <w:rPr>
          <w:rFonts w:eastAsia="Times New Roman" w:cs="Arial"/>
        </w:rPr>
        <w:t xml:space="preserve">recibe la señal </w:t>
      </w:r>
      <w:r w:rsidR="00885ABC" w:rsidRPr="00885ABC">
        <w:rPr>
          <w:rFonts w:ascii="Courier New" w:eastAsia="Times New Roman" w:hAnsi="Courier New" w:cs="Courier New"/>
        </w:rPr>
        <w:t xml:space="preserve">btb_rd_addr_f1 </w:t>
      </w:r>
      <w:r w:rsidR="00885ABC">
        <w:rPr>
          <w:rFonts w:eastAsia="Times New Roman" w:cs="Arial"/>
        </w:rPr>
        <w:t xml:space="preserve">, que proviene de un hashing de la dirección de obtención ( </w:t>
      </w:r>
      <w:r w:rsidR="00885ABC" w:rsidRPr="00885ABC">
        <w:rPr>
          <w:rFonts w:ascii="Courier New" w:eastAsia="Times New Roman" w:hAnsi="Courier New" w:cs="Courier New"/>
          <w:sz w:val="20"/>
        </w:rPr>
        <w:t xml:space="preserve">f1hash(.pc(ifc_fetch_addr_f1[31:1]), .hash(btb_rd_addr_f1[`RV_BTB_ADDR_HI:`RV_BTB_ADDR_LO] )) </w:t>
      </w:r>
      <w:r w:rsidR="00885ABC" w:rsidRPr="00885ABC">
        <w:rPr>
          <w:rFonts w:eastAsia="Times New Roman" w:cs="Arial"/>
        </w:rPr>
        <w:t xml:space="preserve">) y </w:t>
      </w:r>
      <w:r w:rsidR="00885ABC" w:rsidRPr="00885ABC">
        <w:rPr>
          <w:rFonts w:ascii="Courier New" w:eastAsia="Times New Roman" w:hAnsi="Courier New" w:cs="Courier New"/>
        </w:rPr>
        <w:t xml:space="preserve">fghr_ns </w:t>
      </w:r>
      <w:r w:rsidR="00885ABC">
        <w:rPr>
          <w:rFonts w:eastAsia="Times New Roman" w:cs="Arial"/>
        </w:rPr>
        <w:t xml:space="preserve">(que es el registro de historial global) y emite la señal </w:t>
      </w:r>
      <w:r w:rsidR="00960CCB" w:rsidRPr="00885ABC">
        <w:rPr>
          <w:rFonts w:ascii="Courier New" w:eastAsia="Times New Roman" w:hAnsi="Courier New" w:cs="Courier New"/>
        </w:rPr>
        <w:t xml:space="preserve">bht_rd_addr_hashed_f1 </w:t>
      </w:r>
      <w:r w:rsidR="00885ABC">
        <w:rPr>
          <w:rFonts w:eastAsia="Times New Roman" w:cs="Arial"/>
        </w:rPr>
        <w:t>.</w:t>
      </w:r>
    </w:p>
    <w:p w14:paraId="134AC14C" w14:textId="77777777" w:rsidR="00885ABC" w:rsidRDefault="00885ABC" w:rsidP="00885ABC">
      <w:pPr>
        <w:pStyle w:val="ListParagraph"/>
        <w:ind w:left="720"/>
        <w:rPr>
          <w:rFonts w:eastAsia="Times New Roman" w:cs="Arial"/>
        </w:rPr>
      </w:pPr>
    </w:p>
    <w:p w14:paraId="367353E7" w14:textId="61D7C240" w:rsidR="00885ABC" w:rsidRDefault="00885ABC" w:rsidP="00885ABC">
      <w:pPr>
        <w:pStyle w:val="ListParagraph"/>
        <w:ind w:left="-1134"/>
        <w:rPr>
          <w:rFonts w:eastAsia="Times New Roman" w:cs="Arial"/>
        </w:rPr>
      </w:pPr>
      <w:r>
        <w:rPr>
          <w:noProof/>
          <w:lang w:val="es-ES" w:eastAsia="es-ES"/>
        </w:rPr>
        <w:drawing>
          <wp:inline distT="0" distB="0" distL="0" distR="0" wp14:anchorId="2D440876" wp14:editId="662E4883">
            <wp:extent cx="7126177" cy="10160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8451036" cy="120489"/>
                    </a:xfrm>
                    <a:prstGeom prst="rect">
                      <a:avLst/>
                    </a:prstGeom>
                  </pic:spPr>
                </pic:pic>
              </a:graphicData>
            </a:graphic>
          </wp:inline>
        </w:drawing>
      </w:r>
    </w:p>
    <w:p w14:paraId="7A4EEF6A" w14:textId="77777777" w:rsidR="00885ABC" w:rsidRDefault="00885ABC" w:rsidP="00885ABC">
      <w:pPr>
        <w:pStyle w:val="ListParagraph"/>
        <w:ind w:left="720"/>
        <w:rPr>
          <w:rFonts w:eastAsia="Times New Roman" w:cs="Arial"/>
        </w:rPr>
      </w:pPr>
    </w:p>
    <w:p w14:paraId="4B95EC32" w14:textId="4EA71149" w:rsidR="00960CCB" w:rsidRPr="00885ABC" w:rsidRDefault="00885ABC" w:rsidP="00885ABC">
      <w:pPr>
        <w:pStyle w:val="ListParagraph"/>
        <w:ind w:left="720"/>
        <w:rPr>
          <w:rFonts w:eastAsia="Times New Roman" w:cs="Arial"/>
          <w:sz w:val="20"/>
        </w:rPr>
      </w:pPr>
      <w:r>
        <w:rPr>
          <w:rFonts w:eastAsia="Times New Roman" w:cs="Arial"/>
        </w:rPr>
        <w:t>Esta señal se utiliza para acceder a la tabla BHT del Gshare Branch Predictor.</w:t>
      </w:r>
    </w:p>
    <w:p w14:paraId="128778D5" w14:textId="77777777" w:rsidR="00B073BA" w:rsidRDefault="00B073BA" w:rsidP="0059270E">
      <w:pPr>
        <w:rPr>
          <w:rFonts w:cs="Arial"/>
          <w:bCs/>
          <w:color w:val="00000A"/>
        </w:rPr>
      </w:pPr>
    </w:p>
    <w:p w14:paraId="5320C837" w14:textId="149F0259" w:rsidR="0059270E" w:rsidRDefault="0059270E" w:rsidP="003F582E">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ind w:left="851" w:right="117"/>
        <w:rPr>
          <w:rFonts w:cs="Arial"/>
          <w:bCs/>
          <w:color w:val="00000A"/>
        </w:rPr>
      </w:pPr>
      <w:bookmarkStart w:id="20" w:name="_Hlk84566564"/>
      <w:r>
        <w:rPr>
          <w:rFonts w:cs="Arial"/>
          <w:b/>
          <w:bCs/>
          <w:color w:val="00000A"/>
          <w:u w:val="single"/>
        </w:rPr>
        <w:t xml:space="preserve">TAREA </w:t>
      </w:r>
      <w:r w:rsidRPr="0059270E">
        <w:rPr>
          <w:rFonts w:cs="Arial"/>
          <w:bCs/>
          <w:color w:val="00000A"/>
        </w:rPr>
        <w:t xml:space="preserve">: Analice todos estos módulos hash e intente hacerse una idea de cómo </w:t>
      </w:r>
      <w:r w:rsidR="003F582E">
        <w:rPr>
          <w:rFonts w:eastAsia="Times New Roman" w:cs="Arial"/>
        </w:rPr>
        <w:t>funcionan y cómo se utilizan en las estructuras Gshare BP.</w:t>
      </w:r>
    </w:p>
    <w:bookmarkEnd w:id="20"/>
    <w:p w14:paraId="1C09A58C" w14:textId="77777777" w:rsidR="00FA0AB4" w:rsidRDefault="00FA0AB4" w:rsidP="0059270E">
      <w:pPr>
        <w:pStyle w:val="ListParagraph"/>
        <w:ind w:left="720"/>
        <w:rPr>
          <w:rFonts w:eastAsia="Times New Roman" w:cs="Arial"/>
        </w:rPr>
      </w:pPr>
    </w:p>
    <w:p w14:paraId="68CED749" w14:textId="7B28627A" w:rsidR="0059270E" w:rsidRDefault="00B073BA" w:rsidP="00D636E5">
      <w:pPr>
        <w:pStyle w:val="ListParagraph"/>
        <w:numPr>
          <w:ilvl w:val="0"/>
          <w:numId w:val="36"/>
        </w:numPr>
        <w:rPr>
          <w:rFonts w:eastAsia="Times New Roman" w:cs="Arial"/>
        </w:rPr>
      </w:pPr>
      <w:r>
        <w:rPr>
          <w:rFonts w:eastAsia="Times New Roman" w:cs="Arial"/>
        </w:rPr>
        <w:t xml:space="preserve">Todas estas señales hash ( </w:t>
      </w:r>
      <w:r w:rsidR="00042718" w:rsidRPr="0059270E">
        <w:rPr>
          <w:rFonts w:ascii="Courier New" w:eastAsia="Times New Roman" w:hAnsi="Courier New" w:cs="Courier New"/>
        </w:rPr>
        <w:t xml:space="preserve">btb_rd_addr_f1 </w:t>
      </w:r>
      <w:r w:rsidR="00FA0AB4">
        <w:rPr>
          <w:rFonts w:eastAsia="Times New Roman" w:cs="Arial"/>
        </w:rPr>
        <w:t xml:space="preserve">, </w:t>
      </w:r>
      <w:r w:rsidR="00FA0AB4">
        <w:rPr>
          <w:rFonts w:ascii="Courier New" w:eastAsia="Times New Roman" w:hAnsi="Courier New" w:cs="Courier New"/>
        </w:rPr>
        <w:t xml:space="preserve">bht_rd_addr_hashed_f1 </w:t>
      </w:r>
      <w:r w:rsidR="00FA0AB4">
        <w:rPr>
          <w:rFonts w:eastAsia="Times New Roman" w:cs="Arial"/>
        </w:rPr>
        <w:t xml:space="preserve">, </w:t>
      </w:r>
      <w:r w:rsidR="00FA0AB4">
        <w:rPr>
          <w:rFonts w:ascii="Courier New" w:eastAsia="Times New Roman" w:hAnsi="Courier New" w:cs="Courier New"/>
        </w:rPr>
        <w:t xml:space="preserve">fetch_rd_tag_f1 </w:t>
      </w:r>
      <w:r w:rsidR="004F04C4" w:rsidRPr="004F04C4">
        <w:rPr>
          <w:rFonts w:eastAsia="Times New Roman" w:cs="Arial"/>
        </w:rPr>
        <w:t>, etc.) se utilizan para acceder a las dos estructuras principales que componen el Gshare BP: el BHT y el BTB.</w:t>
      </w:r>
    </w:p>
    <w:p w14:paraId="258FF5CC" w14:textId="77777777" w:rsidR="00CE1203" w:rsidRPr="00CE1203" w:rsidRDefault="00CE1203" w:rsidP="00CE1203">
      <w:pPr>
        <w:ind w:left="360"/>
        <w:rPr>
          <w:rFonts w:cs="Arial"/>
          <w:bCs/>
          <w:color w:val="00000A"/>
        </w:rPr>
      </w:pPr>
    </w:p>
    <w:p w14:paraId="7C909A25" w14:textId="5623B5FD" w:rsidR="00CE1203" w:rsidRPr="00CE1203" w:rsidRDefault="00CE1203" w:rsidP="00CE1203">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ind w:left="851" w:right="117"/>
        <w:rPr>
          <w:rFonts w:cs="Arial"/>
          <w:bCs/>
          <w:color w:val="00000A"/>
        </w:rPr>
      </w:pPr>
      <w:r>
        <w:rPr>
          <w:rFonts w:cs="Arial"/>
          <w:b/>
          <w:bCs/>
          <w:color w:val="00000A"/>
          <w:u w:val="single"/>
        </w:rPr>
        <w:t xml:space="preserve">TAREA </w:t>
      </w:r>
      <w:r w:rsidRPr="0059270E">
        <w:rPr>
          <w:rFonts w:cs="Arial"/>
          <w:bCs/>
          <w:color w:val="00000A"/>
        </w:rPr>
        <w:t xml:space="preserve">: Analizar cómo se realiza el acceso a estas dos estructuras </w:t>
      </w:r>
      <w:r>
        <w:rPr>
          <w:rFonts w:eastAsia="Times New Roman" w:cs="Arial"/>
        </w:rPr>
        <w:t>.</w:t>
      </w:r>
    </w:p>
    <w:p w14:paraId="661D33FD" w14:textId="77777777" w:rsidR="003B67F0" w:rsidRDefault="003B67F0" w:rsidP="003B67F0">
      <w:pPr>
        <w:pStyle w:val="ListParagraph"/>
        <w:ind w:left="720"/>
        <w:rPr>
          <w:rFonts w:eastAsia="Times New Roman" w:cs="Arial"/>
        </w:rPr>
      </w:pPr>
    </w:p>
    <w:p w14:paraId="4C5DE08F" w14:textId="685652F0" w:rsidR="003B67F0" w:rsidRDefault="003B67F0" w:rsidP="00D636E5">
      <w:pPr>
        <w:pStyle w:val="ListParagraph"/>
        <w:numPr>
          <w:ilvl w:val="0"/>
          <w:numId w:val="36"/>
        </w:numPr>
        <w:rPr>
          <w:rFonts w:eastAsia="Times New Roman" w:cs="Arial"/>
        </w:rPr>
      </w:pPr>
      <w:r>
        <w:rPr>
          <w:rFonts w:eastAsia="Times New Roman" w:cs="Arial"/>
        </w:rPr>
        <w:t xml:space="preserve">Como resultado del acceso al BHT, se obtiene una predicción de dirección en la señal </w:t>
      </w:r>
      <w:r w:rsidRPr="003B67F0">
        <w:rPr>
          <w:rFonts w:ascii="Courier New" w:eastAsia="Times New Roman" w:hAnsi="Courier New" w:cs="Courier New"/>
        </w:rPr>
        <w:t xml:space="preserve">ifu_bp_kill_next_f2 </w:t>
      </w:r>
      <w:r>
        <w:rPr>
          <w:rFonts w:eastAsia="Times New Roman" w:cs="Arial"/>
        </w:rPr>
        <w:t xml:space="preserve">, que es 0 si se predice que </w:t>
      </w:r>
      <w:r w:rsidRPr="003B67F0">
        <w:rPr>
          <w:rFonts w:eastAsia="Times New Roman" w:cs="Arial"/>
          <w:i/>
        </w:rPr>
        <w:t xml:space="preserve">no se toma el ramal </w:t>
      </w:r>
      <w:r>
        <w:rPr>
          <w:rFonts w:eastAsia="Times New Roman" w:cs="Arial"/>
        </w:rPr>
        <w:t xml:space="preserve">y 1 si se predice que se </w:t>
      </w:r>
      <w:r w:rsidRPr="003B67F0">
        <w:rPr>
          <w:rFonts w:eastAsia="Times New Roman" w:cs="Arial"/>
          <w:i/>
        </w:rPr>
        <w:t xml:space="preserve">toma </w:t>
      </w:r>
      <w:r>
        <w:rPr>
          <w:rFonts w:eastAsia="Times New Roman" w:cs="Arial"/>
        </w:rPr>
        <w:t>. Esta señal se usa, además de otras señales que no describimos aquí, para calcular la señal de control del multiplexor 5:1 de FC1.</w:t>
      </w:r>
    </w:p>
    <w:p w14:paraId="53FE02A8" w14:textId="77777777" w:rsidR="00CE1203" w:rsidRPr="00CE1203" w:rsidRDefault="00CE1203" w:rsidP="00CE1203">
      <w:pPr>
        <w:pStyle w:val="ListParagraph"/>
        <w:ind w:left="720"/>
        <w:rPr>
          <w:rFonts w:cs="Arial"/>
          <w:bCs/>
          <w:color w:val="00000A"/>
        </w:rPr>
      </w:pPr>
    </w:p>
    <w:p w14:paraId="52B8DAF2" w14:textId="0FC405D9" w:rsidR="00CE1203" w:rsidRPr="00CE1203" w:rsidRDefault="00CE1203" w:rsidP="00CE1203">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ind w:left="851" w:right="117"/>
        <w:rPr>
          <w:rFonts w:cs="Arial"/>
          <w:bCs/>
          <w:color w:val="00000A"/>
        </w:rPr>
      </w:pPr>
      <w:bookmarkStart w:id="21" w:name="_Hlk84566591"/>
      <w:r>
        <w:rPr>
          <w:rFonts w:cs="Arial"/>
          <w:b/>
          <w:bCs/>
          <w:color w:val="00000A"/>
          <w:u w:val="single"/>
        </w:rPr>
        <w:t xml:space="preserve">TAREA </w:t>
      </w:r>
      <w:r w:rsidRPr="0059270E">
        <w:rPr>
          <w:rFonts w:cs="Arial"/>
          <w:bCs/>
          <w:color w:val="00000A"/>
        </w:rPr>
        <w:t xml:space="preserve">: Analizar cómo se calcula la señal seleccionada del multiplexor 5:1 </w:t>
      </w:r>
      <w:r>
        <w:rPr>
          <w:rFonts w:eastAsia="Times New Roman" w:cs="Arial"/>
        </w:rPr>
        <w:t>.</w:t>
      </w:r>
    </w:p>
    <w:bookmarkEnd w:id="21"/>
    <w:p w14:paraId="18B44FAE" w14:textId="77777777" w:rsidR="00CE1203" w:rsidRDefault="00CE1203" w:rsidP="00CE1203">
      <w:pPr>
        <w:pStyle w:val="ListParagraph"/>
        <w:ind w:left="720"/>
        <w:rPr>
          <w:rFonts w:eastAsia="Times New Roman" w:cs="Arial"/>
        </w:rPr>
      </w:pPr>
    </w:p>
    <w:p w14:paraId="2F665FC9" w14:textId="48A66406" w:rsidR="003B67F0" w:rsidRDefault="003B67F0" w:rsidP="00D636E5">
      <w:pPr>
        <w:pStyle w:val="ListParagraph"/>
        <w:numPr>
          <w:ilvl w:val="0"/>
          <w:numId w:val="36"/>
        </w:numPr>
        <w:rPr>
          <w:rFonts w:eastAsia="Times New Roman" w:cs="Arial"/>
        </w:rPr>
      </w:pPr>
      <w:r>
        <w:rPr>
          <w:rFonts w:eastAsia="Times New Roman" w:cs="Arial"/>
        </w:rPr>
        <w:t xml:space="preserve">Como resultado del acceso al BTB, la dirección de destino prevista para las bifurcaciones tomadas se obtiene de un sumador en la señal </w:t>
      </w:r>
      <w:r w:rsidRPr="003B67F0">
        <w:rPr>
          <w:rFonts w:ascii="Courier New" w:eastAsia="Times New Roman" w:hAnsi="Courier New" w:cs="Courier New"/>
        </w:rPr>
        <w:t xml:space="preserve">ifu_bp_btb_target_f2 [31:1] </w:t>
      </w:r>
      <w:r w:rsidR="00FF3B02">
        <w:rPr>
          <w:rFonts w:eastAsia="Times New Roman" w:cs="Arial"/>
        </w:rPr>
        <w:t xml:space="preserve">. (Tenga en cuenta que la dirección predicha también puede provenir de la pila de direcciones de retorno (RAS) en caso de que se prediga una instrucción </w:t>
      </w:r>
      <w:r w:rsidR="00615C64" w:rsidRPr="00615C64">
        <w:rPr>
          <w:rFonts w:ascii="Courier New" w:eastAsia="Times New Roman" w:hAnsi="Courier New" w:cs="Courier New"/>
        </w:rPr>
        <w:t xml:space="preserve">ret </w:t>
      </w:r>
      <w:r w:rsidR="00615C64">
        <w:rPr>
          <w:rFonts w:eastAsia="Times New Roman" w:cs="Arial"/>
        </w:rPr>
        <w:t>). Esta señal es una de las entradas del multiplexor 5:1 de FC1.</w:t>
      </w:r>
    </w:p>
    <w:p w14:paraId="1ACA5124" w14:textId="6BB2A791" w:rsidR="00615C64" w:rsidRDefault="00615C64" w:rsidP="00615C64">
      <w:pPr>
        <w:pStyle w:val="ListParagraph"/>
        <w:ind w:left="720"/>
        <w:rPr>
          <w:rFonts w:cs="Arial"/>
          <w:bCs/>
          <w:color w:val="00000A"/>
        </w:rPr>
      </w:pPr>
    </w:p>
    <w:p w14:paraId="212D2B72" w14:textId="5C74A169" w:rsidR="003834D4" w:rsidRPr="00615C64" w:rsidRDefault="003834D4" w:rsidP="003834D4">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ind w:left="720" w:right="117"/>
        <w:rPr>
          <w:rFonts w:cs="Arial"/>
          <w:bCs/>
          <w:color w:val="00000A"/>
        </w:rPr>
      </w:pPr>
      <w:r>
        <w:rPr>
          <w:rFonts w:cs="Arial"/>
          <w:b/>
          <w:bCs/>
          <w:color w:val="00000A"/>
          <w:u w:val="single"/>
        </w:rPr>
        <w:t xml:space="preserve">TAREA </w:t>
      </w:r>
      <w:r w:rsidRPr="0059270E">
        <w:rPr>
          <w:rFonts w:cs="Arial"/>
          <w:bCs/>
          <w:color w:val="00000A"/>
        </w:rPr>
        <w:t xml:space="preserve">: analice cómo se obtiene la dirección de destino predicha ( </w:t>
      </w:r>
      <w:r w:rsidRPr="003B67F0">
        <w:rPr>
          <w:rFonts w:ascii="Courier New" w:eastAsia="Times New Roman" w:hAnsi="Courier New" w:cs="Courier New"/>
        </w:rPr>
        <w:t xml:space="preserve">ifu_bp_btb_target_f2 </w:t>
      </w:r>
      <w:r>
        <w:rPr>
          <w:rFonts w:cs="Arial"/>
          <w:bCs/>
          <w:color w:val="00000A"/>
        </w:rPr>
        <w:t xml:space="preserve">) a partir del valor leído en BTB ( </w:t>
      </w:r>
      <w:r w:rsidRPr="003834D4">
        <w:rPr>
          <w:rFonts w:ascii="Courier New" w:hAnsi="Courier New" w:cs="Courier New"/>
          <w:bCs/>
          <w:color w:val="00000A"/>
        </w:rPr>
        <w:t xml:space="preserve">btb_rd_tgt_f2[11:0]) </w:t>
      </w:r>
      <w:r>
        <w:rPr>
          <w:rFonts w:cs="Arial"/>
          <w:bCs/>
          <w:color w:val="00000A"/>
        </w:rPr>
        <w:t xml:space="preserve">y la dirección de obtención en FC2 ( </w:t>
      </w:r>
      <w:r w:rsidRPr="003834D4">
        <w:rPr>
          <w:rFonts w:ascii="Courier New" w:hAnsi="Courier New" w:cs="Courier New"/>
          <w:bCs/>
          <w:color w:val="00000A"/>
        </w:rPr>
        <w:t xml:space="preserve">ifc_fetch_addr_f2[31:4] </w:t>
      </w:r>
      <w:r>
        <w:rPr>
          <w:rFonts w:cs="Arial"/>
          <w:bCs/>
          <w:color w:val="00000A"/>
        </w:rPr>
        <w:t xml:space="preserve">) </w:t>
      </w:r>
      <w:r>
        <w:rPr>
          <w:rFonts w:eastAsia="Times New Roman" w:cs="Arial"/>
        </w:rPr>
        <w:t>.</w:t>
      </w:r>
    </w:p>
    <w:p w14:paraId="3FD35817" w14:textId="77777777" w:rsidR="003834D4" w:rsidRPr="00CE1203" w:rsidRDefault="003834D4" w:rsidP="00615C64">
      <w:pPr>
        <w:pStyle w:val="ListParagraph"/>
        <w:ind w:left="720"/>
        <w:rPr>
          <w:rFonts w:cs="Arial"/>
          <w:bCs/>
          <w:color w:val="00000A"/>
        </w:rPr>
      </w:pPr>
    </w:p>
    <w:p w14:paraId="79B6FE8B" w14:textId="7735DECC" w:rsidR="00615C64" w:rsidRPr="00615C64" w:rsidRDefault="00615C64" w:rsidP="00615C64">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ind w:left="720" w:right="117"/>
        <w:rPr>
          <w:rFonts w:cs="Arial"/>
          <w:bCs/>
          <w:color w:val="00000A"/>
        </w:rPr>
      </w:pPr>
      <w:r>
        <w:rPr>
          <w:rFonts w:cs="Arial"/>
          <w:b/>
          <w:bCs/>
          <w:color w:val="00000A"/>
          <w:u w:val="single"/>
        </w:rPr>
        <w:t xml:space="preserve">TAREA </w:t>
      </w:r>
      <w:r w:rsidRPr="0059270E">
        <w:rPr>
          <w:rFonts w:cs="Arial"/>
          <w:bCs/>
          <w:color w:val="00000A"/>
        </w:rPr>
        <w:t xml:space="preserve">: Analizar el RAS implementado en el procesador SweRV EH1 </w:t>
      </w:r>
      <w:r>
        <w:rPr>
          <w:rFonts w:eastAsia="Times New Roman" w:cs="Arial"/>
        </w:rPr>
        <w:t xml:space="preserve">. </w:t>
      </w:r>
      <w:bookmarkStart w:id="22" w:name="_Hlk84566649"/>
      <w:r w:rsidR="006A2037">
        <w:rPr>
          <w:rFonts w:eastAsia="Times New Roman" w:cs="Arial"/>
        </w:rPr>
        <w:t xml:space="preserve">Una búsqueda en Internet también brindará información adicional sobre el funcionamiento de esta estructura (por ejemplo </w:t>
      </w:r>
      <w:bookmarkEnd w:id="22"/>
      <w:r w:rsidR="00DA25A6">
        <w:rPr>
          <w:rFonts w:eastAsia="Times New Roman" w:cs="Arial"/>
        </w:rPr>
        <w:t xml:space="preserve">, </w:t>
      </w:r>
      <w:hyperlink r:id="rId21" w:history="1">
        <w:r w:rsidR="00DA25A6" w:rsidRPr="00491198">
          <w:rPr>
            <w:rStyle w:val="Hyperlink"/>
            <w:rFonts w:eastAsia="Times New Roman" w:cs="Arial"/>
          </w:rPr>
          <w:t xml:space="preserve">http://www-classes.usc.edu/engr/ee-s/457/EE457_Classnotes/ee457_Branch_Prediction/EE560_05_Ras_Just_FYI.pdf </w:t>
        </w:r>
      </w:hyperlink>
      <w:r w:rsidR="00DA25A6">
        <w:rPr>
          <w:rFonts w:eastAsia="Times New Roman" w:cs="Arial"/>
        </w:rPr>
        <w:t>).</w:t>
      </w:r>
    </w:p>
    <w:p w14:paraId="37B5E1DE" w14:textId="77777777" w:rsidR="00BD66DC" w:rsidRPr="00BD66DC" w:rsidRDefault="00BD66DC" w:rsidP="00BD66DC">
      <w:pPr>
        <w:pStyle w:val="ListParagraph"/>
        <w:rPr>
          <w:rFonts w:eastAsia="Times New Roman" w:cs="Arial"/>
        </w:rPr>
      </w:pPr>
    </w:p>
    <w:p w14:paraId="6B3F902F" w14:textId="35441E4E" w:rsidR="00BD66DC" w:rsidRPr="00D636E5" w:rsidRDefault="00BD66DC" w:rsidP="00D636E5">
      <w:pPr>
        <w:pStyle w:val="ListParagraph"/>
        <w:numPr>
          <w:ilvl w:val="0"/>
          <w:numId w:val="36"/>
        </w:numPr>
        <w:rPr>
          <w:rFonts w:eastAsia="Times New Roman" w:cs="Arial"/>
        </w:rPr>
      </w:pPr>
      <w:r>
        <w:rPr>
          <w:rFonts w:eastAsia="Times New Roman" w:cs="Arial"/>
        </w:rPr>
        <w:t xml:space="preserve">En el multiplexor 5:1 de FC1, si </w:t>
      </w:r>
      <w:r w:rsidRPr="003B67F0">
        <w:rPr>
          <w:rFonts w:ascii="Courier New" w:eastAsia="Times New Roman" w:hAnsi="Courier New" w:cs="Courier New"/>
        </w:rPr>
        <w:t xml:space="preserve">ifu_bp_kill_next_f2 </w:t>
      </w:r>
      <w:r>
        <w:rPr>
          <w:rFonts w:eastAsia="Times New Roman" w:cs="Arial"/>
        </w:rPr>
        <w:t xml:space="preserve">= 1, la dirección de destino pronosticada se usa como la siguiente dirección de obtención: </w:t>
      </w:r>
      <w:r>
        <w:rPr>
          <w:rFonts w:ascii="Courier New" w:eastAsia="Times New Roman" w:hAnsi="Courier New" w:cs="Courier New"/>
        </w:rPr>
        <w:t xml:space="preserve">fetch_addr_bf [31:1] </w:t>
      </w:r>
      <w:r>
        <w:rPr>
          <w:rFonts w:eastAsia="Times New Roman" w:cs="Arial"/>
        </w:rPr>
        <w:t xml:space="preserve">= </w:t>
      </w:r>
      <w:r w:rsidRPr="003B67F0">
        <w:rPr>
          <w:rFonts w:ascii="Courier New" w:eastAsia="Times New Roman" w:hAnsi="Courier New" w:cs="Courier New"/>
        </w:rPr>
        <w:t xml:space="preserve">ifu_bp_btb_target_f2 [31:1] </w:t>
      </w:r>
      <w:r w:rsidR="00AB48E0">
        <w:rPr>
          <w:rFonts w:eastAsia="Times New Roman" w:cs="Arial"/>
        </w:rPr>
        <w:t xml:space="preserve">(a menos que se vacíe la canalización). En cambio, si </w:t>
      </w:r>
      <w:r w:rsidR="004907CF" w:rsidRPr="003B67F0">
        <w:rPr>
          <w:rFonts w:ascii="Courier New" w:eastAsia="Times New Roman" w:hAnsi="Courier New" w:cs="Courier New"/>
        </w:rPr>
        <w:t xml:space="preserve">ifu_bp_kill_next_f2 </w:t>
      </w:r>
      <w:r w:rsidR="004907CF">
        <w:rPr>
          <w:rFonts w:eastAsia="Times New Roman" w:cs="Arial"/>
        </w:rPr>
        <w:t>= 0, una de las otras cuatro entradas se usa como la dirección de búsqueda siguiente.</w:t>
      </w:r>
    </w:p>
    <w:p w14:paraId="3123E764" w14:textId="77777777" w:rsidR="00502493" w:rsidRDefault="00502493" w:rsidP="001E0AB6">
      <w:pPr>
        <w:rPr>
          <w:rFonts w:eastAsia="Times New Roman" w:cs="Arial"/>
        </w:rPr>
      </w:pPr>
    </w:p>
    <w:p w14:paraId="53CDA440" w14:textId="77777777" w:rsidR="00677636" w:rsidRDefault="0049649B" w:rsidP="00FC2492">
      <w:pPr>
        <w:pStyle w:val="Caption"/>
        <w:ind w:left="-1276"/>
        <w:sectPr w:rsidR="00677636" w:rsidSect="00C363BE">
          <w:headerReference w:type="default" r:id="rId22"/>
          <w:footerReference w:type="default" r:id="rId23"/>
          <w:headerReference w:type="first" r:id="rId24"/>
          <w:footerReference w:type="first" r:id="rId25"/>
          <w:pgSz w:w="11906" w:h="16838"/>
          <w:pgMar w:top="1800" w:right="1440" w:bottom="1440" w:left="1418" w:header="706" w:footer="389" w:gutter="0"/>
          <w:cols w:space="720"/>
          <w:formProt w:val="0"/>
          <w:titlePg/>
          <w:docGrid w:linePitch="299"/>
        </w:sectPr>
      </w:pPr>
      <w:r w:rsidRPr="0049649B">
        <w:t xml:space="preserve"> </w:t>
      </w:r>
    </w:p>
    <w:p w14:paraId="14EFD60F" w14:textId="7CF22B63" w:rsidR="00182805" w:rsidRDefault="004907CF" w:rsidP="00F54F9C">
      <w:pPr>
        <w:pStyle w:val="Caption"/>
        <w:jc w:val="center"/>
      </w:pPr>
      <w:r>
        <w:object w:dxaOrig="27523" w:dyaOrig="17552" w14:anchorId="28187A20">
          <v:shape id="_x0000_i1026" type="#_x0000_t75" style="width:630pt;height:402pt" o:ole="">
            <v:imagedata r:id="rId26" o:title=""/>
          </v:shape>
          <o:OLEObject Type="Embed" ProgID="Visio.Drawing.15" ShapeID="_x0000_i1026" DrawAspect="Content" ObjectID="_1733847016" r:id="rId27"/>
        </w:object>
      </w:r>
    </w:p>
    <w:p w14:paraId="358800C7" w14:textId="77777777" w:rsidR="00B86D42" w:rsidRDefault="00B86D42" w:rsidP="00677636">
      <w:pPr>
        <w:pStyle w:val="Caption"/>
        <w:jc w:val="center"/>
      </w:pPr>
    </w:p>
    <w:p w14:paraId="2FAD4B12" w14:textId="114B787F" w:rsidR="00677636" w:rsidRDefault="00182805" w:rsidP="00677636">
      <w:pPr>
        <w:pStyle w:val="Caption"/>
        <w:jc w:val="center"/>
      </w:pPr>
      <w:bookmarkStart w:id="23" w:name="_Ref78014267"/>
      <w:r w:rsidRPr="00451E62">
        <w:t xml:space="preserve">Figura </w:t>
      </w:r>
      <w:r>
        <w:fldChar w:fldCharType="begin"/>
      </w:r>
      <w:r w:rsidRPr="00451E62">
        <w:instrText xml:space="preserve"> SEQ Figure \* ARABIC </w:instrText>
      </w:r>
      <w:r>
        <w:fldChar w:fldCharType="separate"/>
      </w:r>
      <w:r w:rsidR="00AC2140">
        <w:rPr>
          <w:noProof/>
        </w:rPr>
        <w:t xml:space="preserve">5 </w:t>
      </w:r>
      <w:r>
        <w:rPr>
          <w:noProof/>
        </w:rPr>
        <w:fldChar w:fldCharType="end"/>
      </w:r>
      <w:bookmarkEnd w:id="23"/>
      <w:r w:rsidRPr="00451E62">
        <w:t>. Estructuras principales (rodeadas por un cuadrado azul) que componen el Gshare Branch Predictor disponible en SweRV EH1</w:t>
      </w:r>
    </w:p>
    <w:p w14:paraId="39704070" w14:textId="595DC21A" w:rsidR="00677636" w:rsidRPr="00677636" w:rsidRDefault="00677636" w:rsidP="00677636">
      <w:pPr>
        <w:rPr>
          <w:rFonts w:cs="Lohit Devanagari"/>
          <w:b/>
          <w:iCs/>
          <w:szCs w:val="24"/>
        </w:rPr>
        <w:sectPr w:rsidR="00677636" w:rsidRPr="00677636" w:rsidSect="00677636">
          <w:pgSz w:w="16838" w:h="11906" w:orient="landscape"/>
          <w:pgMar w:top="1418" w:right="1797" w:bottom="1440" w:left="1440" w:header="709" w:footer="391" w:gutter="0"/>
          <w:cols w:space="720"/>
          <w:formProt w:val="0"/>
          <w:titlePg/>
          <w:docGrid w:linePitch="299"/>
        </w:sectPr>
      </w:pPr>
      <w:r>
        <w:lastRenderedPageBreak/>
        <w:br w:type="page"/>
      </w:r>
    </w:p>
    <w:p w14:paraId="2BA45CF5" w14:textId="50859CD0" w:rsidR="00F72D4D" w:rsidRDefault="00F72D4D" w:rsidP="00F72D4D">
      <w:pPr>
        <w:rPr>
          <w:iCs/>
        </w:rPr>
      </w:pPr>
      <w:r w:rsidRPr="00FE41C6">
        <w:rPr>
          <w:iCs/>
        </w:rPr>
        <w:lastRenderedPageBreak/>
        <w:t xml:space="preserve">A lo largo de esta sección </w:t>
      </w:r>
      <w:r w:rsidR="006A2037">
        <w:rPr>
          <w:iCs/>
        </w:rPr>
        <w:t xml:space="preserve">, continuamos trabajando con el código de ejemplo de la </w:t>
      </w:r>
      <w:r>
        <w:rPr>
          <w:iCs/>
        </w:rPr>
        <w:fldChar w:fldCharType="begin"/>
      </w:r>
      <w:r>
        <w:rPr>
          <w:iCs/>
        </w:rPr>
        <w:instrText xml:space="preserve"> REF _Ref67747211 \h </w:instrText>
      </w:r>
      <w:r>
        <w:rPr>
          <w:iCs/>
        </w:rPr>
      </w:r>
      <w:r>
        <w:rPr>
          <w:iCs/>
        </w:rPr>
        <w:fldChar w:fldCharType="separate"/>
      </w:r>
      <w:r w:rsidRPr="00451E62">
        <w:t xml:space="preserve">Figura </w:t>
      </w:r>
      <w:r>
        <w:rPr>
          <w:noProof/>
        </w:rPr>
        <w:t xml:space="preserve">2 </w:t>
      </w:r>
      <w:r>
        <w:rPr>
          <w:iCs/>
        </w:rPr>
        <w:fldChar w:fldCharType="end"/>
      </w:r>
      <w:r w:rsidR="006D31A6">
        <w:rPr>
          <w:iCs/>
        </w:rPr>
        <w:t>. La única diferencia en esta sección es que habilitamos el Gshare Branch Predictor reemplazando las dos instrucciones que deshabilitan el Gshare BP con dos instrucciones nop (la razón para insertar dos nops es mantener las mismas direcciones de instrucción que en la sección anterior).</w:t>
      </w:r>
    </w:p>
    <w:p w14:paraId="7A3CB097" w14:textId="0CF1DE27" w:rsidR="00F34403" w:rsidRDefault="00F34403" w:rsidP="00F72D4D">
      <w:pPr>
        <w:rPr>
          <w:iCs/>
        </w:rPr>
      </w:pPr>
    </w:p>
    <w:p w14:paraId="4A175CA0" w14:textId="30DDC795" w:rsidR="00662FCD" w:rsidRDefault="00F34403" w:rsidP="00662FCD">
      <w:r>
        <w:rPr>
          <w:rFonts w:cs="Arial"/>
        </w:rPr>
        <w:t xml:space="preserve">Ahora analizamos la ejecución de la segunda instrucción de bifurcación en el programa, como se hizo en la Sección 2.B.ii. Recuerde que la segunda instrucción </w:t>
      </w:r>
      <w:r w:rsidR="00662FCD">
        <w:rPr>
          <w:rFonts w:ascii="Courier New" w:hAnsi="Courier New" w:cs="Courier New"/>
        </w:rPr>
        <w:t xml:space="preserve">beq </w:t>
      </w:r>
      <w:r w:rsidR="00662FCD">
        <w:t>está ubicada en la dirección 0x000001E8 en nuestro programa, lo que significa que está contenida dentro del paquete de 128 bits asignado en el rango de direcciones 0x1E0-0x1EF:</w:t>
      </w:r>
    </w:p>
    <w:p w14:paraId="7D494DBF" w14:textId="77777777" w:rsidR="00662FCD" w:rsidRDefault="00662FCD" w:rsidP="00662FCD">
      <w:pPr>
        <w:ind w:firstLine="720"/>
        <w:rPr>
          <w:rFonts w:ascii="Courier New" w:hAnsi="Courier New" w:cs="Courier New"/>
          <w:b/>
          <w:lang w:val="es-ES"/>
        </w:rPr>
      </w:pPr>
      <w:r w:rsidRPr="00106D17">
        <w:rPr>
          <w:rFonts w:ascii="Courier New" w:hAnsi="Courier New" w:cs="Courier New"/>
          <w:b/>
          <w:lang w:val="es-ES"/>
        </w:rPr>
        <w:t xml:space="preserve">0x000001e8: </w:t>
      </w:r>
      <w:r w:rsidRPr="00134325">
        <w:rPr>
          <w:rFonts w:ascii="Courier New" w:hAnsi="Courier New" w:cs="Courier New"/>
          <w:b/>
          <w:lang w:val="es-ES"/>
        </w:rPr>
        <w:tab/>
        <w:t>fbce00e3 beqt3,t3,188 &lt;BUCLE&gt;</w:t>
      </w:r>
    </w:p>
    <w:p w14:paraId="0038A09C" w14:textId="77777777" w:rsidR="00662FCD" w:rsidRDefault="00662FCD" w:rsidP="00662FCD">
      <w:pPr>
        <w:rPr>
          <w:rFonts w:cs="Arial"/>
          <w:lang w:val="es-ES"/>
        </w:rPr>
      </w:pPr>
    </w:p>
    <w:p w14:paraId="35F459AA" w14:textId="3D8488B1" w:rsidR="00A22B64" w:rsidRPr="001F2CE3" w:rsidRDefault="00F34403" w:rsidP="001F2CE3">
      <w:pPr>
        <w:rPr>
          <w:rFonts w:cs="Arial"/>
        </w:rPr>
      </w:pPr>
      <w:r>
        <w:rPr>
          <w:rFonts w:cs="Arial"/>
        </w:rPr>
        <w:fldChar w:fldCharType="begin"/>
      </w:r>
      <w:r>
        <w:rPr>
          <w:rFonts w:cs="Arial"/>
        </w:rPr>
        <w:instrText xml:space="preserve"> REF _Ref78107226 \h </w:instrText>
      </w:r>
      <w:r>
        <w:rPr>
          <w:rFonts w:cs="Arial"/>
        </w:rPr>
      </w:r>
      <w:r>
        <w:rPr>
          <w:rFonts w:cs="Arial"/>
        </w:rPr>
        <w:fldChar w:fldCharType="separate"/>
      </w:r>
      <w:r>
        <w:t xml:space="preserve">La Figura </w:t>
      </w:r>
      <w:r>
        <w:rPr>
          <w:noProof/>
        </w:rPr>
        <w:t xml:space="preserve">6 </w:t>
      </w:r>
      <w:r>
        <w:rPr>
          <w:rFonts w:cs="Arial"/>
        </w:rPr>
        <w:fldChar w:fldCharType="end"/>
      </w:r>
      <w:r>
        <w:rPr>
          <w:rFonts w:cs="Arial"/>
        </w:rPr>
        <w:t xml:space="preserve">hace zoom en una iteración aleatoria del ciclo. Como de costumbre, se evita la primera iteración, ya que contiene fallos de I$; además, la predicción de bifurcación falla para esta instrucción de bifurcación en su primera iteración. La mayoría de las señales incluidas en la figura son las que mostramos en la </w:t>
      </w:r>
      <w:r w:rsidR="00892D73">
        <w:rPr>
          <w:rFonts w:cs="Arial"/>
        </w:rPr>
        <w:fldChar w:fldCharType="begin"/>
      </w:r>
      <w:r w:rsidR="00892D73">
        <w:rPr>
          <w:rFonts w:cs="Arial"/>
        </w:rPr>
        <w:instrText xml:space="preserve"> REF _Ref78014267 \h </w:instrText>
      </w:r>
      <w:r w:rsidR="00892D73">
        <w:rPr>
          <w:rFonts w:cs="Arial"/>
        </w:rPr>
      </w:r>
      <w:r w:rsidR="00892D73">
        <w:rPr>
          <w:rFonts w:cs="Arial"/>
        </w:rPr>
        <w:fldChar w:fldCharType="separate"/>
      </w:r>
      <w:r w:rsidR="00892D73" w:rsidRPr="00451E62">
        <w:t xml:space="preserve">Figura </w:t>
      </w:r>
      <w:r w:rsidR="00892D73">
        <w:rPr>
          <w:noProof/>
        </w:rPr>
        <w:t xml:space="preserve">5 </w:t>
      </w:r>
      <w:r w:rsidR="00892D73">
        <w:rPr>
          <w:rFonts w:cs="Arial"/>
        </w:rPr>
        <w:fldChar w:fldCharType="end"/>
      </w:r>
      <w:r>
        <w:rPr>
          <w:rFonts w:cs="Arial"/>
        </w:rPr>
        <w:t xml:space="preserve">. El archivo </w:t>
      </w:r>
      <w:r>
        <w:rPr>
          <w:rFonts w:cs="Arial"/>
          <w:i/>
        </w:rPr>
        <w:t xml:space="preserve">test_1_BP.tcl </w:t>
      </w:r>
      <w:r>
        <w:rPr>
          <w:rFonts w:cs="Arial"/>
        </w:rPr>
        <w:t xml:space="preserve">se proporciona con el proyecto. </w:t>
      </w:r>
      <w:r>
        <w:t xml:space="preserve">Para usarlo en GTKWave, haga clic en </w:t>
      </w:r>
      <w:r w:rsidRPr="00814EE5">
        <w:rPr>
          <w:i/>
        </w:rPr>
        <w:t xml:space="preserve">Archivo </w:t>
      </w:r>
      <w:r w:rsidR="006A2037">
        <w:rPr>
          <w:rFonts w:cs="Arial"/>
          <w:i/>
        </w:rPr>
        <w:t xml:space="preserve">→ </w:t>
      </w:r>
      <w:r w:rsidRPr="00814EE5">
        <w:rPr>
          <w:i/>
        </w:rPr>
        <w:t xml:space="preserve">Leer archivo de script Tcl </w:t>
      </w:r>
      <w:r>
        <w:t xml:space="preserve">y abra el </w:t>
      </w:r>
      <w:r w:rsidRPr="00D851E5">
        <w:rPr>
          <w:rFonts w:cs="Arial"/>
          <w:i/>
        </w:rPr>
        <w:t xml:space="preserve">archivo [RVfpgaPath]/RVfpga/Labs </w:t>
      </w:r>
      <w:r w:rsidR="008027D3">
        <w:rPr>
          <w:i/>
        </w:rPr>
        <w:t xml:space="preserve">/Lab16/BEQ_Instruction/test_1_BP.tcl </w:t>
      </w:r>
      <w:r>
        <w:t xml:space="preserve">. Luego, haga clic en </w:t>
      </w:r>
      <w:r w:rsidRPr="00814EE5">
        <w:rPr>
          <w:i/>
        </w:rPr>
        <w:t xml:space="preserve">Acercar </w:t>
      </w:r>
      <w:r>
        <w:t xml:space="preserve">( </w:t>
      </w:r>
      <w:r>
        <w:rPr>
          <w:noProof/>
          <w:lang w:val="es-ES" w:eastAsia="es-ES"/>
        </w:rPr>
        <w:drawing>
          <wp:inline distT="0" distB="0" distL="0" distR="0" wp14:anchorId="24213902" wp14:editId="66011589">
            <wp:extent cx="219075" cy="238125"/>
            <wp:effectExtent l="0" t="0" r="9525" b="9525"/>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9075" cy="238125"/>
                    </a:xfrm>
                    <a:prstGeom prst="rect">
                      <a:avLst/>
                    </a:prstGeom>
                  </pic:spPr>
                </pic:pic>
              </a:graphicData>
            </a:graphic>
          </wp:inline>
        </w:drawing>
      </w:r>
      <w:r>
        <w:t xml:space="preserve">) varias veces y muévase a cualquier iteración del bucle, excepto a la primera. Verá la ejecución de las dos </w:t>
      </w:r>
      <w:r>
        <w:rPr>
          <w:iCs/>
        </w:rPr>
        <w:t xml:space="preserve">instrucciones </w:t>
      </w:r>
      <w:r>
        <w:rPr>
          <w:rFonts w:ascii="Courier New" w:hAnsi="Courier New" w:cs="Courier New"/>
          <w:iCs/>
        </w:rPr>
        <w:t xml:space="preserve">beq </w:t>
      </w:r>
      <w:r>
        <w:t xml:space="preserve">; </w:t>
      </w:r>
      <w:r w:rsidR="005F23A6">
        <w:fldChar w:fldCharType="begin"/>
      </w:r>
      <w:r w:rsidR="005F23A6">
        <w:instrText xml:space="preserve"> REF _Ref78107226 \h </w:instrText>
      </w:r>
      <w:r w:rsidR="005F23A6">
        <w:fldChar w:fldCharType="separate"/>
      </w:r>
      <w:r w:rsidR="005F23A6">
        <w:t xml:space="preserve">La Figura </w:t>
      </w:r>
      <w:r w:rsidR="005F23A6">
        <w:rPr>
          <w:noProof/>
        </w:rPr>
        <w:t xml:space="preserve">6 </w:t>
      </w:r>
      <w:r w:rsidR="005F23A6">
        <w:fldChar w:fldCharType="end"/>
      </w:r>
      <w:r w:rsidR="005F23A6">
        <w:t>muestra lo que debe observar para la segunda instrucción de bifurcación.</w:t>
      </w:r>
    </w:p>
    <w:p w14:paraId="4B97943D" w14:textId="3628F2E1" w:rsidR="00CC766A" w:rsidRDefault="00C952E1" w:rsidP="00BB7031">
      <w:pPr>
        <w:ind w:left="-851"/>
        <w:rPr>
          <w:rFonts w:eastAsia="Times New Roman" w:cs="Arial"/>
        </w:rPr>
      </w:pPr>
      <w:r w:rsidRPr="005C1919">
        <w:rPr>
          <w:rFonts w:eastAsia="Times New Roman" w:cs="Arial"/>
          <w:noProof/>
          <w:lang w:val="es-ES" w:eastAsia="es-ES"/>
        </w:rPr>
        <mc:AlternateContent>
          <mc:Choice Requires="wps">
            <w:drawing>
              <wp:anchor distT="0" distB="0" distL="114300" distR="114300" simplePos="0" relativeHeight="251664896" behindDoc="0" locked="0" layoutInCell="1" allowOverlap="1" wp14:anchorId="464C8A0C" wp14:editId="52A41304">
                <wp:simplePos x="0" y="0"/>
                <wp:positionH relativeFrom="margin">
                  <wp:posOffset>4959350</wp:posOffset>
                </wp:positionH>
                <wp:positionV relativeFrom="paragraph">
                  <wp:posOffset>159385</wp:posOffset>
                </wp:positionV>
                <wp:extent cx="405130" cy="219710"/>
                <wp:effectExtent l="0" t="0" r="13970" b="27940"/>
                <wp:wrapNone/>
                <wp:docPr id="61" name="Cuadro de texto 61"/>
                <wp:cNvGraphicFramePr/>
                <a:graphic xmlns:a="http://schemas.openxmlformats.org/drawingml/2006/main">
                  <a:graphicData uri="http://schemas.microsoft.com/office/word/2010/wordprocessingShape">
                    <wps:wsp>
                      <wps:cNvSpPr txBox="1"/>
                      <wps:spPr>
                        <a:xfrm>
                          <a:off x="0" y="0"/>
                          <a:ext cx="405130" cy="219710"/>
                        </a:xfrm>
                        <a:prstGeom prst="rect">
                          <a:avLst/>
                        </a:prstGeom>
                        <a:solidFill>
                          <a:schemeClr val="accent2"/>
                        </a:solidFill>
                        <a:ln w="6350">
                          <a:solidFill>
                            <a:prstClr val="black"/>
                          </a:solidFill>
                        </a:ln>
                      </wps:spPr>
                      <wps:txbx>
                        <w:txbxContent>
                          <w:p w14:paraId="6023F4FA" w14:textId="204A40C5" w:rsidR="00885ABC" w:rsidRPr="001103CB" w:rsidRDefault="00885ABC" w:rsidP="005C1919">
                            <w:pPr>
                              <w:jc w:val="center"/>
                              <w:rPr>
                                <w:b/>
                                <w:sz w:val="16"/>
                                <w:lang w:val="es-ES"/>
                              </w:rPr>
                            </w:pPr>
                            <w:r>
                              <w:rPr>
                                <w:b/>
                                <w:sz w:val="16"/>
                                <w:lang w:val="es-ES"/>
                              </w:rPr>
                              <w:t>i+8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4C8A0C" id="Cuadro de texto 61" o:spid="_x0000_s1040" type="#_x0000_t202" style="position:absolute;left:0;text-align:left;margin-left:390.5pt;margin-top:12.55pt;width:31.9pt;height:17.3pt;z-index:251664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" fillcolor="#c0504d [3205]" strokeweight=".5pt">
                <v:textbox>
                  <w:txbxContent>
                    <w:p w14:paraId="6023F4FA" w14:textId="204A40C5" w:rsidR="00885ABC" w:rsidRPr="001103CB" w:rsidRDefault="00885ABC" w:rsidP="005C1919">
                      <w:pPr>
                        <w:jc w:val="center"/>
                        <w:rPr>
                          <w:b/>
                          <w:sz w:val="16"/>
                          <w:lang w:val="es-ES"/>
                        </w:rPr>
                      </w:pPr>
                      <w:r>
                        <w:rPr>
                          <w:b/>
                          <w:sz w:val="16"/>
                          <w:lang w:val="es-ES"/>
                        </w:rPr>
                        <w:t>i+8</w:t>
                      </w:r>
                    </w:p>
                  </w:txbxContent>
                </v:textbox>
                <w10:wrap anchorx="margin"/>
              </v:shape>
            </w:pict>
          </mc:Fallback>
        </mc:AlternateContent>
      </w:r>
      <w:r w:rsidRPr="005C1919">
        <w:rPr>
          <w:rFonts w:eastAsia="Times New Roman" w:cs="Arial"/>
          <w:noProof/>
          <w:lang w:val="es-ES" w:eastAsia="es-ES"/>
        </w:rPr>
        <mc:AlternateContent>
          <mc:Choice Requires="wps">
            <w:drawing>
              <wp:anchor distT="0" distB="0" distL="114300" distR="114300" simplePos="0" relativeHeight="251660800" behindDoc="0" locked="0" layoutInCell="1" allowOverlap="1" wp14:anchorId="30E86F32" wp14:editId="7B7A7005">
                <wp:simplePos x="0" y="0"/>
                <wp:positionH relativeFrom="margin">
                  <wp:posOffset>4556125</wp:posOffset>
                </wp:positionH>
                <wp:positionV relativeFrom="paragraph">
                  <wp:posOffset>159385</wp:posOffset>
                </wp:positionV>
                <wp:extent cx="405130" cy="219710"/>
                <wp:effectExtent l="0" t="0" r="13970" b="27940"/>
                <wp:wrapNone/>
                <wp:docPr id="60" name="Cuadro de texto 60"/>
                <wp:cNvGraphicFramePr/>
                <a:graphic xmlns:a="http://schemas.openxmlformats.org/drawingml/2006/main">
                  <a:graphicData uri="http://schemas.microsoft.com/office/word/2010/wordprocessingShape">
                    <wps:wsp>
                      <wps:cNvSpPr txBox="1"/>
                      <wps:spPr>
                        <a:xfrm>
                          <a:off x="0" y="0"/>
                          <a:ext cx="405130" cy="219710"/>
                        </a:xfrm>
                        <a:prstGeom prst="rect">
                          <a:avLst/>
                        </a:prstGeom>
                        <a:solidFill>
                          <a:schemeClr val="accent2"/>
                        </a:solidFill>
                        <a:ln w="6350">
                          <a:solidFill>
                            <a:prstClr val="black"/>
                          </a:solidFill>
                        </a:ln>
                      </wps:spPr>
                      <wps:txbx>
                        <w:txbxContent>
                          <w:p w14:paraId="08DC4AEA" w14:textId="6BDD07B9" w:rsidR="00885ABC" w:rsidRPr="001103CB" w:rsidRDefault="00885ABC" w:rsidP="005C1919">
                            <w:pPr>
                              <w:jc w:val="center"/>
                              <w:rPr>
                                <w:b/>
                                <w:sz w:val="16"/>
                                <w:lang w:val="es-ES"/>
                              </w:rPr>
                            </w:pPr>
                            <w:r>
                              <w:rPr>
                                <w:b/>
                                <w:sz w:val="16"/>
                                <w:lang w:val="es-ES"/>
                              </w:rPr>
                              <w:t>i+7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E86F32" id="Cuadro de texto 60" o:spid="_x0000_s1041" type="#_x0000_t202" style="position:absolute;left:0;text-align:left;margin-left:358.75pt;margin-top:12.55pt;width:31.9pt;height:17.3pt;z-index:251660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" fillcolor="#c0504d [3205]" strokeweight=".5pt">
                <v:textbox>
                  <w:txbxContent>
                    <w:p w14:paraId="08DC4AEA" w14:textId="6BDD07B9" w:rsidR="00885ABC" w:rsidRPr="001103CB" w:rsidRDefault="00885ABC" w:rsidP="005C1919">
                      <w:pPr>
                        <w:jc w:val="center"/>
                        <w:rPr>
                          <w:b/>
                          <w:sz w:val="16"/>
                          <w:lang w:val="es-ES"/>
                        </w:rPr>
                      </w:pPr>
                      <w:r>
                        <w:rPr>
                          <w:b/>
                          <w:sz w:val="16"/>
                          <w:lang w:val="es-ES"/>
                        </w:rPr>
                        <w:t>i+7</w:t>
                      </w:r>
                    </w:p>
                  </w:txbxContent>
                </v:textbox>
                <w10:wrap anchorx="margin"/>
              </v:shape>
            </w:pict>
          </mc:Fallback>
        </mc:AlternateContent>
      </w:r>
      <w:r w:rsidRPr="005C1919">
        <w:rPr>
          <w:rFonts w:eastAsia="Times New Roman" w:cs="Arial"/>
          <w:noProof/>
          <w:lang w:val="es-ES" w:eastAsia="es-ES"/>
        </w:rPr>
        <mc:AlternateContent>
          <mc:Choice Requires="wps">
            <w:drawing>
              <wp:anchor distT="0" distB="0" distL="114300" distR="114300" simplePos="0" relativeHeight="251665920" behindDoc="0" locked="0" layoutInCell="1" allowOverlap="1" wp14:anchorId="1BBB5EE3" wp14:editId="23285B6A">
                <wp:simplePos x="0" y="0"/>
                <wp:positionH relativeFrom="margin">
                  <wp:posOffset>5352003</wp:posOffset>
                </wp:positionH>
                <wp:positionV relativeFrom="paragraph">
                  <wp:posOffset>161290</wp:posOffset>
                </wp:positionV>
                <wp:extent cx="405130" cy="219710"/>
                <wp:effectExtent l="0" t="0" r="13970" b="27940"/>
                <wp:wrapNone/>
                <wp:docPr id="62" name="Cuadro de texto 62"/>
                <wp:cNvGraphicFramePr/>
                <a:graphic xmlns:a="http://schemas.openxmlformats.org/drawingml/2006/main">
                  <a:graphicData uri="http://schemas.microsoft.com/office/word/2010/wordprocessingShape">
                    <wps:wsp>
                      <wps:cNvSpPr txBox="1"/>
                      <wps:spPr>
                        <a:xfrm>
                          <a:off x="0" y="0"/>
                          <a:ext cx="405130" cy="219710"/>
                        </a:xfrm>
                        <a:prstGeom prst="rect">
                          <a:avLst/>
                        </a:prstGeom>
                        <a:solidFill>
                          <a:schemeClr val="accent2"/>
                        </a:solidFill>
                        <a:ln w="6350">
                          <a:solidFill>
                            <a:prstClr val="black"/>
                          </a:solidFill>
                        </a:ln>
                      </wps:spPr>
                      <wps:txbx>
                        <w:txbxContent>
                          <w:p w14:paraId="6C73F40D" w14:textId="5C06EDF4" w:rsidR="00885ABC" w:rsidRPr="001103CB" w:rsidRDefault="00885ABC" w:rsidP="005C1919">
                            <w:pPr>
                              <w:jc w:val="center"/>
                              <w:rPr>
                                <w:b/>
                                <w:sz w:val="16"/>
                                <w:lang w:val="es-ES"/>
                              </w:rPr>
                            </w:pPr>
                            <w:r>
                              <w:rPr>
                                <w:b/>
                                <w:sz w:val="16"/>
                                <w:lang w:val="es-ES"/>
                              </w:rPr>
                              <w:t>i+9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BB5EE3" id="Cuadro de texto 62" o:spid="_x0000_s1042" type="#_x0000_t202" style="position:absolute;left:0;text-align:left;margin-left:421.4pt;margin-top:12.7pt;width:31.9pt;height:17.3pt;z-index:251665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" fillcolor="#c0504d [3205]" strokeweight=".5pt">
                <v:textbox>
                  <w:txbxContent>
                    <w:p w14:paraId="6C73F40D" w14:textId="5C06EDF4" w:rsidR="00885ABC" w:rsidRPr="001103CB" w:rsidRDefault="00885ABC" w:rsidP="005C1919">
                      <w:pPr>
                        <w:jc w:val="center"/>
                        <w:rPr>
                          <w:b/>
                          <w:sz w:val="16"/>
                          <w:lang w:val="es-ES"/>
                        </w:rPr>
                      </w:pPr>
                      <w:r>
                        <w:rPr>
                          <w:b/>
                          <w:sz w:val="16"/>
                          <w:lang w:val="es-ES"/>
                        </w:rPr>
                        <w:t>i+9</w:t>
                      </w:r>
                    </w:p>
                  </w:txbxContent>
                </v:textbox>
                <w10:wrap anchorx="margin"/>
              </v:shape>
            </w:pict>
          </mc:Fallback>
        </mc:AlternateContent>
      </w:r>
      <w:r>
        <w:rPr>
          <w:noProof/>
          <w:lang w:val="es-ES" w:eastAsia="es-ES"/>
        </w:rPr>
        <mc:AlternateContent>
          <mc:Choice Requires="wps">
            <w:drawing>
              <wp:anchor distT="0" distB="0" distL="114300" distR="114300" simplePos="0" relativeHeight="251670016" behindDoc="0" locked="0" layoutInCell="1" allowOverlap="1" wp14:anchorId="08CC284A" wp14:editId="5E47C50D">
                <wp:simplePos x="0" y="0"/>
                <wp:positionH relativeFrom="margin">
                  <wp:posOffset>2984500</wp:posOffset>
                </wp:positionH>
                <wp:positionV relativeFrom="paragraph">
                  <wp:posOffset>160655</wp:posOffset>
                </wp:positionV>
                <wp:extent cx="405130" cy="219710"/>
                <wp:effectExtent l="0" t="0" r="13970" b="27940"/>
                <wp:wrapNone/>
                <wp:docPr id="63" name="Cuadro de texto 63"/>
                <wp:cNvGraphicFramePr/>
                <a:graphic xmlns:a="http://schemas.openxmlformats.org/drawingml/2006/main">
                  <a:graphicData uri="http://schemas.microsoft.com/office/word/2010/wordprocessingShape">
                    <wps:wsp>
                      <wps:cNvSpPr txBox="1"/>
                      <wps:spPr>
                        <a:xfrm>
                          <a:off x="0" y="0"/>
                          <a:ext cx="405130" cy="219710"/>
                        </a:xfrm>
                        <a:prstGeom prst="rect">
                          <a:avLst/>
                        </a:prstGeom>
                        <a:solidFill>
                          <a:schemeClr val="accent2"/>
                        </a:solidFill>
                        <a:ln w="6350">
                          <a:solidFill>
                            <a:prstClr val="black"/>
                          </a:solidFill>
                        </a:ln>
                      </wps:spPr>
                      <wps:txbx>
                        <w:txbxContent>
                          <w:p w14:paraId="503D9519" w14:textId="5D3A21C5" w:rsidR="00885ABC" w:rsidRPr="001103CB" w:rsidRDefault="00885ABC" w:rsidP="00165271">
                            <w:pPr>
                              <w:jc w:val="center"/>
                              <w:rPr>
                                <w:b/>
                                <w:sz w:val="16"/>
                                <w:lang w:val="es-ES"/>
                              </w:rPr>
                            </w:pPr>
                            <w:r>
                              <w:rPr>
                                <w:b/>
                                <w:sz w:val="16"/>
                                <w:lang w:val="es-ES"/>
                              </w:rPr>
                              <w:t>i+3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CC284A" id="Cuadro de texto 63" o:spid="_x0000_s1043" type="#_x0000_t202" style="position:absolute;left:0;text-align:left;margin-left:235pt;margin-top:12.65pt;width:31.9pt;height:17.3pt;z-index:251670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" fillcolor="#c0504d [3205]" strokeweight=".5pt">
                <v:textbox>
                  <w:txbxContent>
                    <w:p w14:paraId="503D9519" w14:textId="5D3A21C5" w:rsidR="00885ABC" w:rsidRPr="001103CB" w:rsidRDefault="00885ABC" w:rsidP="00165271">
                      <w:pPr>
                        <w:jc w:val="center"/>
                        <w:rPr>
                          <w:b/>
                          <w:sz w:val="16"/>
                          <w:lang w:val="es-ES"/>
                        </w:rPr>
                      </w:pPr>
                      <w:r>
                        <w:rPr>
                          <w:b/>
                          <w:sz w:val="16"/>
                          <w:lang w:val="es-ES"/>
                        </w:rPr>
                        <w:t>i+3</w:t>
                      </w:r>
                    </w:p>
                  </w:txbxContent>
                </v:textbox>
                <w10:wrap anchorx="margin"/>
              </v:shape>
            </w:pict>
          </mc:Fallback>
        </mc:AlternateContent>
      </w:r>
      <w:r>
        <w:rPr>
          <w:noProof/>
          <w:lang w:val="es-ES" w:eastAsia="es-ES"/>
        </w:rPr>
        <mc:AlternateContent>
          <mc:Choice Requires="wps">
            <w:drawing>
              <wp:anchor distT="0" distB="0" distL="114300" distR="114300" simplePos="0" relativeHeight="251656704" behindDoc="0" locked="0" layoutInCell="1" allowOverlap="1" wp14:anchorId="507C098B" wp14:editId="025F71DF">
                <wp:simplePos x="0" y="0"/>
                <wp:positionH relativeFrom="margin">
                  <wp:posOffset>2591658</wp:posOffset>
                </wp:positionH>
                <wp:positionV relativeFrom="paragraph">
                  <wp:posOffset>161925</wp:posOffset>
                </wp:positionV>
                <wp:extent cx="405130" cy="219710"/>
                <wp:effectExtent l="0" t="0" r="13970" b="27940"/>
                <wp:wrapNone/>
                <wp:docPr id="59" name="Cuadro de texto 59"/>
                <wp:cNvGraphicFramePr/>
                <a:graphic xmlns:a="http://schemas.openxmlformats.org/drawingml/2006/main">
                  <a:graphicData uri="http://schemas.microsoft.com/office/word/2010/wordprocessingShape">
                    <wps:wsp>
                      <wps:cNvSpPr txBox="1"/>
                      <wps:spPr>
                        <a:xfrm>
                          <a:off x="0" y="0"/>
                          <a:ext cx="405130" cy="219710"/>
                        </a:xfrm>
                        <a:prstGeom prst="rect">
                          <a:avLst/>
                        </a:prstGeom>
                        <a:solidFill>
                          <a:schemeClr val="accent2"/>
                        </a:solidFill>
                        <a:ln w="6350">
                          <a:solidFill>
                            <a:prstClr val="black"/>
                          </a:solidFill>
                        </a:ln>
                      </wps:spPr>
                      <wps:txbx>
                        <w:txbxContent>
                          <w:p w14:paraId="56778467" w14:textId="3BAE5B74" w:rsidR="00885ABC" w:rsidRPr="001103CB" w:rsidRDefault="00885ABC" w:rsidP="005C1919">
                            <w:pPr>
                              <w:jc w:val="center"/>
                              <w:rPr>
                                <w:b/>
                                <w:sz w:val="16"/>
                                <w:lang w:val="es-ES"/>
                              </w:rPr>
                            </w:pPr>
                            <w:r>
                              <w:rPr>
                                <w:b/>
                                <w:sz w:val="16"/>
                                <w:lang w:val="es-ES"/>
                              </w:rPr>
                              <w:t>i+2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7C098B" id="Cuadro de texto 59" o:spid="_x0000_s1044" type="#_x0000_t202" style="position:absolute;left:0;text-align:left;margin-left:204.05pt;margin-top:12.75pt;width:31.9pt;height:17.3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" fillcolor="#c0504d [3205]" strokeweight=".5pt">
                <v:textbox>
                  <w:txbxContent>
                    <w:p w14:paraId="56778467" w14:textId="3BAE5B74" w:rsidR="00885ABC" w:rsidRPr="001103CB" w:rsidRDefault="00885ABC" w:rsidP="005C1919">
                      <w:pPr>
                        <w:jc w:val="center"/>
                        <w:rPr>
                          <w:b/>
                          <w:sz w:val="16"/>
                          <w:lang w:val="es-ES"/>
                        </w:rPr>
                      </w:pPr>
                      <w:r>
                        <w:rPr>
                          <w:b/>
                          <w:sz w:val="16"/>
                          <w:lang w:val="es-ES"/>
                        </w:rPr>
                        <w:t>i+2</w:t>
                      </w:r>
                    </w:p>
                  </w:txbxContent>
                </v:textbox>
                <w10:wrap anchorx="margin"/>
              </v:shape>
            </w:pict>
          </mc:Fallback>
        </mc:AlternateContent>
      </w:r>
    </w:p>
    <w:p w14:paraId="158F7F3E" w14:textId="06614AC1" w:rsidR="007E14E4" w:rsidRDefault="00C952E1" w:rsidP="007E14E4">
      <w:pPr>
        <w:rPr>
          <w:rFonts w:eastAsia="Times New Roman" w:cs="Arial"/>
        </w:rPr>
      </w:pPr>
      <w:r w:rsidRPr="000A67B7">
        <w:rPr>
          <w:noProof/>
          <w:lang w:val="es-ES" w:eastAsia="es-ES"/>
        </w:rPr>
        <mc:AlternateContent>
          <mc:Choice Requires="wps">
            <w:drawing>
              <wp:anchor distT="0" distB="0" distL="114300" distR="114300" simplePos="0" relativeHeight="251650560" behindDoc="0" locked="0" layoutInCell="1" allowOverlap="1" wp14:anchorId="625E96F4" wp14:editId="22A02BF0">
                <wp:simplePos x="0" y="0"/>
                <wp:positionH relativeFrom="column">
                  <wp:posOffset>4951953</wp:posOffset>
                </wp:positionH>
                <wp:positionV relativeFrom="paragraph">
                  <wp:posOffset>1696720</wp:posOffset>
                </wp:positionV>
                <wp:extent cx="416560" cy="158115"/>
                <wp:effectExtent l="0" t="0" r="21590" b="13335"/>
                <wp:wrapNone/>
                <wp:docPr id="45" name="Rectángulo 45"/>
                <wp:cNvGraphicFramePr/>
                <a:graphic xmlns:a="http://schemas.openxmlformats.org/drawingml/2006/main">
                  <a:graphicData uri="http://schemas.microsoft.com/office/word/2010/wordprocessingShape">
                    <wps:wsp>
                      <wps:cNvSpPr/>
                      <wps:spPr>
                        <a:xfrm>
                          <a:off x="0" y="0"/>
                          <a:ext cx="416560" cy="15811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FA9502" id="Rectángulo 45" o:spid="_x0000_s1026" style="position:absolute;margin-left:389.9pt;margin-top:133.6pt;width:32.8pt;height:12.4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" filled="f" strokecolor="red" strokeweight="2pt"/>
            </w:pict>
          </mc:Fallback>
        </mc:AlternateContent>
      </w:r>
      <w:r w:rsidRPr="000A67B7">
        <w:rPr>
          <w:noProof/>
          <w:lang w:val="es-ES" w:eastAsia="es-ES"/>
        </w:rPr>
        <mc:AlternateContent>
          <mc:Choice Requires="wps">
            <w:drawing>
              <wp:anchor distT="0" distB="0" distL="114300" distR="114300" simplePos="0" relativeHeight="251646464" behindDoc="0" locked="0" layoutInCell="1" allowOverlap="1" wp14:anchorId="143377BC" wp14:editId="75C26B4E">
                <wp:simplePos x="0" y="0"/>
                <wp:positionH relativeFrom="column">
                  <wp:posOffset>4550410</wp:posOffset>
                </wp:positionH>
                <wp:positionV relativeFrom="paragraph">
                  <wp:posOffset>1315497</wp:posOffset>
                </wp:positionV>
                <wp:extent cx="1184275" cy="389890"/>
                <wp:effectExtent l="0" t="0" r="15875" b="10160"/>
                <wp:wrapNone/>
                <wp:docPr id="43" name="Rectángulo 43"/>
                <wp:cNvGraphicFramePr/>
                <a:graphic xmlns:a="http://schemas.openxmlformats.org/drawingml/2006/main">
                  <a:graphicData uri="http://schemas.microsoft.com/office/word/2010/wordprocessingShape">
                    <wps:wsp>
                      <wps:cNvSpPr/>
                      <wps:spPr>
                        <a:xfrm>
                          <a:off x="0" y="0"/>
                          <a:ext cx="1184275" cy="38989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BFDE57" id="Rectángulo 43" o:spid="_x0000_s1026" style="position:absolute;margin-left:358.3pt;margin-top:103.6pt;width:93.25pt;height:30.7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" filled="f" strokecolor="red" strokeweight="2pt"/>
            </w:pict>
          </mc:Fallback>
        </mc:AlternateContent>
      </w:r>
      <w:r w:rsidRPr="000A67B7">
        <w:rPr>
          <w:noProof/>
          <w:lang w:val="es-ES" w:eastAsia="es-ES"/>
        </w:rPr>
        <mc:AlternateContent>
          <mc:Choice Requires="wps">
            <w:drawing>
              <wp:anchor distT="0" distB="0" distL="114300" distR="114300" simplePos="0" relativeHeight="251642368" behindDoc="0" locked="0" layoutInCell="1" allowOverlap="1" wp14:anchorId="6BEC646B" wp14:editId="3E9B8D5E">
                <wp:simplePos x="0" y="0"/>
                <wp:positionH relativeFrom="column">
                  <wp:posOffset>2564988</wp:posOffset>
                </wp:positionH>
                <wp:positionV relativeFrom="paragraph">
                  <wp:posOffset>523875</wp:posOffset>
                </wp:positionV>
                <wp:extent cx="445135" cy="791210"/>
                <wp:effectExtent l="0" t="0" r="12065" b="27940"/>
                <wp:wrapNone/>
                <wp:docPr id="42" name="Rectángulo 42"/>
                <wp:cNvGraphicFramePr/>
                <a:graphic xmlns:a="http://schemas.openxmlformats.org/drawingml/2006/main">
                  <a:graphicData uri="http://schemas.microsoft.com/office/word/2010/wordprocessingShape">
                    <wps:wsp>
                      <wps:cNvSpPr/>
                      <wps:spPr>
                        <a:xfrm>
                          <a:off x="0" y="0"/>
                          <a:ext cx="445135" cy="79121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D4653F" id="Rectángulo 42" o:spid="_x0000_s1026" style="position:absolute;margin-left:201.95pt;margin-top:41.25pt;width:35.05pt;height:62.3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" filled="f" strokecolor="red" strokeweight="2pt"/>
            </w:pict>
          </mc:Fallback>
        </mc:AlternateContent>
      </w:r>
      <w:r w:rsidRPr="000A67B7">
        <w:rPr>
          <w:noProof/>
          <w:lang w:val="es-ES" w:eastAsia="es-ES"/>
        </w:rPr>
        <mc:AlternateContent>
          <mc:Choice Requires="wps">
            <w:drawing>
              <wp:anchor distT="0" distB="0" distL="114300" distR="114300" simplePos="0" relativeHeight="251651584" behindDoc="0" locked="0" layoutInCell="1" allowOverlap="1" wp14:anchorId="1A683BF6" wp14:editId="708B16B4">
                <wp:simplePos x="0" y="0"/>
                <wp:positionH relativeFrom="column">
                  <wp:posOffset>1795557</wp:posOffset>
                </wp:positionH>
                <wp:positionV relativeFrom="paragraph">
                  <wp:posOffset>387350</wp:posOffset>
                </wp:positionV>
                <wp:extent cx="1576070" cy="135890"/>
                <wp:effectExtent l="0" t="0" r="24130" b="16510"/>
                <wp:wrapNone/>
                <wp:docPr id="52" name="Rectángulo 52"/>
                <wp:cNvGraphicFramePr/>
                <a:graphic xmlns:a="http://schemas.openxmlformats.org/drawingml/2006/main">
                  <a:graphicData uri="http://schemas.microsoft.com/office/word/2010/wordprocessingShape">
                    <wps:wsp>
                      <wps:cNvSpPr/>
                      <wps:spPr>
                        <a:xfrm>
                          <a:off x="0" y="0"/>
                          <a:ext cx="1576070" cy="13589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A5BF47" id="Rectángulo 52" o:spid="_x0000_s1026" style="position:absolute;margin-left:141.4pt;margin-top:30.5pt;width:124.1pt;height:10.7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" filled="f" strokecolor="red" strokeweight="2pt"/>
            </w:pict>
          </mc:Fallback>
        </mc:AlternateContent>
      </w:r>
      <w:r>
        <w:rPr>
          <w:noProof/>
          <w:lang w:val="es-ES" w:eastAsia="es-ES"/>
        </w:rPr>
        <w:drawing>
          <wp:inline distT="0" distB="0" distL="0" distR="0" wp14:anchorId="32B7549B" wp14:editId="0DE291C0">
            <wp:extent cx="5745480" cy="1856105"/>
            <wp:effectExtent l="0" t="0" r="762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45480" cy="1856105"/>
                    </a:xfrm>
                    <a:prstGeom prst="rect">
                      <a:avLst/>
                    </a:prstGeom>
                  </pic:spPr>
                </pic:pic>
              </a:graphicData>
            </a:graphic>
          </wp:inline>
        </w:drawing>
      </w:r>
      <w:r w:rsidR="005C1919">
        <w:rPr>
          <w:noProof/>
          <w:lang w:val="es-ES" w:eastAsia="es-ES"/>
        </w:rPr>
        <mc:AlternateContent>
          <mc:Choice Requires="wps">
            <w:drawing>
              <wp:anchor distT="0" distB="0" distL="114300" distR="114300" simplePos="0" relativeHeight="251655680" behindDoc="0" locked="0" layoutInCell="1" allowOverlap="1" wp14:anchorId="09169320" wp14:editId="47FE1CA2">
                <wp:simplePos x="0" y="0"/>
                <wp:positionH relativeFrom="margin">
                  <wp:posOffset>1828165</wp:posOffset>
                </wp:positionH>
                <wp:positionV relativeFrom="paragraph">
                  <wp:posOffset>9220</wp:posOffset>
                </wp:positionV>
                <wp:extent cx="299720" cy="219710"/>
                <wp:effectExtent l="0" t="0" r="24130" b="27940"/>
                <wp:wrapNone/>
                <wp:docPr id="56" name="Cuadro de texto 56"/>
                <wp:cNvGraphicFramePr/>
                <a:graphic xmlns:a="http://schemas.openxmlformats.org/drawingml/2006/main">
                  <a:graphicData uri="http://schemas.microsoft.com/office/word/2010/wordprocessingShape">
                    <wps:wsp>
                      <wps:cNvSpPr txBox="1"/>
                      <wps:spPr>
                        <a:xfrm>
                          <a:off x="0" y="0"/>
                          <a:ext cx="299720" cy="219710"/>
                        </a:xfrm>
                        <a:prstGeom prst="rect">
                          <a:avLst/>
                        </a:prstGeom>
                        <a:solidFill>
                          <a:schemeClr val="accent2"/>
                        </a:solidFill>
                        <a:ln w="6350">
                          <a:solidFill>
                            <a:prstClr val="black"/>
                          </a:solidFill>
                        </a:ln>
                      </wps:spPr>
                      <wps:txbx>
                        <w:txbxContent>
                          <w:p w14:paraId="247A5B80" w14:textId="77777777" w:rsidR="00885ABC" w:rsidRPr="001103CB" w:rsidRDefault="00885ABC" w:rsidP="005C1919">
                            <w:pPr>
                              <w:jc w:val="center"/>
                              <w:rPr>
                                <w:b/>
                                <w:sz w:val="16"/>
                                <w:lang w:val="es-ES"/>
                              </w:rPr>
                            </w:pPr>
                            <w:r>
                              <w:rPr>
                                <w:b/>
                                <w:sz w:val="16"/>
                                <w:lang w:val="es-ES"/>
                              </w:rPr>
                              <w: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169320" id="Cuadro de texto 56" o:spid="_x0000_s1045" type="#_x0000_t202" style="position:absolute;margin-left:143.95pt;margin-top:.75pt;width:23.6pt;height:17.3pt;z-index:251655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" fillcolor="#c0504d [3205]" strokeweight=".5pt">
                <v:textbox>
                  <w:txbxContent>
                    <w:p w14:paraId="247A5B80" w14:textId="77777777" w:rsidR="00885ABC" w:rsidRPr="001103CB" w:rsidRDefault="00885ABC" w:rsidP="005C1919">
                      <w:pPr>
                        <w:jc w:val="center"/>
                        <w:rPr>
                          <w:b/>
                          <w:sz w:val="16"/>
                          <w:lang w:val="es-ES"/>
                        </w:rPr>
                      </w:pPr>
                      <w:r>
                        <w:rPr>
                          <w:b/>
                          <w:sz w:val="16"/>
                          <w:lang w:val="es-ES"/>
                        </w:rPr>
                        <w:t>i</w:t>
                      </w:r>
                    </w:p>
                  </w:txbxContent>
                </v:textbox>
                <w10:wrap anchorx="margin"/>
              </v:shape>
            </w:pict>
          </mc:Fallback>
        </mc:AlternateContent>
      </w:r>
    </w:p>
    <w:p w14:paraId="29CF85E7" w14:textId="77777777" w:rsidR="00501DAE" w:rsidRDefault="00501DAE" w:rsidP="007E14E4">
      <w:pPr>
        <w:rPr>
          <w:rFonts w:eastAsia="Times New Roman" w:cs="Arial"/>
        </w:rPr>
      </w:pPr>
    </w:p>
    <w:p w14:paraId="032222BF" w14:textId="21245F1B" w:rsidR="00CC766A" w:rsidRPr="00B120AB" w:rsidRDefault="00CC766A" w:rsidP="00CC766A">
      <w:pPr>
        <w:pStyle w:val="Caption"/>
        <w:jc w:val="center"/>
        <w:rPr>
          <w:rFonts w:eastAsia="Arial" w:cs="Arial"/>
        </w:rPr>
      </w:pPr>
      <w:bookmarkStart w:id="24" w:name="_Ref78107226"/>
      <w:r>
        <w:t xml:space="preserve">Figura </w:t>
      </w:r>
      <w:r>
        <w:fldChar w:fldCharType="begin"/>
      </w:r>
      <w:r>
        <w:instrText>SEQ Figure \* ARABIC</w:instrText>
      </w:r>
      <w:r>
        <w:fldChar w:fldCharType="separate"/>
      </w:r>
      <w:r w:rsidR="00AC2140">
        <w:rPr>
          <w:noProof/>
        </w:rPr>
        <w:t xml:space="preserve">6 </w:t>
      </w:r>
      <w:r>
        <w:fldChar w:fldCharType="end"/>
      </w:r>
      <w:bookmarkEnd w:id="24"/>
      <w:r>
        <w:t xml:space="preserve">. Simulación de Verilator para el ejemplo de la </w:t>
      </w:r>
      <w:r w:rsidR="00662FCD">
        <w:fldChar w:fldCharType="begin"/>
      </w:r>
      <w:r w:rsidR="00662FCD">
        <w:instrText xml:space="preserve"> REF _Ref67747211 \h </w:instrText>
      </w:r>
      <w:r w:rsidR="00662FCD">
        <w:fldChar w:fldCharType="separate"/>
      </w:r>
      <w:r w:rsidR="00662FCD" w:rsidRPr="00451E62">
        <w:t xml:space="preserve">Figura </w:t>
      </w:r>
      <w:r w:rsidR="00662FCD">
        <w:rPr>
          <w:noProof/>
        </w:rPr>
        <w:t>2</w:t>
      </w:r>
      <w:r w:rsidR="00662FCD">
        <w:fldChar w:fldCharType="end"/>
      </w:r>
    </w:p>
    <w:p w14:paraId="42DF737B" w14:textId="02B67E6D" w:rsidR="00CC766A" w:rsidRDefault="00CC766A" w:rsidP="00BB7031">
      <w:pPr>
        <w:ind w:left="-851"/>
        <w:rPr>
          <w:rFonts w:eastAsia="Times New Roman" w:cs="Arial"/>
        </w:rPr>
      </w:pPr>
    </w:p>
    <w:p w14:paraId="3AFA10C8" w14:textId="3D091020" w:rsidR="005C1919" w:rsidRDefault="005C1919" w:rsidP="005C1919">
      <w:pPr>
        <w:rPr>
          <w:rFonts w:cs="Arial"/>
        </w:rPr>
      </w:pPr>
      <w:r w:rsidRPr="001B0555">
        <w:rPr>
          <w:rFonts w:cs="Arial"/>
        </w:rPr>
        <w:t xml:space="preserve">Analice la forma de onda de la </w:t>
      </w:r>
      <w:r>
        <w:rPr>
          <w:rFonts w:cs="Arial"/>
        </w:rPr>
        <w:fldChar w:fldCharType="begin"/>
      </w:r>
      <w:r>
        <w:rPr>
          <w:rFonts w:cs="Arial"/>
        </w:rPr>
        <w:instrText xml:space="preserve"> REF _Ref78107226 \h </w:instrText>
      </w:r>
      <w:r>
        <w:rPr>
          <w:rFonts w:cs="Arial"/>
        </w:rPr>
      </w:r>
      <w:r>
        <w:rPr>
          <w:rFonts w:cs="Arial"/>
        </w:rPr>
        <w:fldChar w:fldCharType="separate"/>
      </w:r>
      <w:r>
        <w:t xml:space="preserve">Figura </w:t>
      </w:r>
      <w:r>
        <w:rPr>
          <w:noProof/>
        </w:rPr>
        <w:t xml:space="preserve">6 </w:t>
      </w:r>
      <w:r>
        <w:rPr>
          <w:rFonts w:cs="Arial"/>
        </w:rPr>
        <w:fldChar w:fldCharType="end"/>
      </w:r>
      <w:r>
        <w:rPr>
          <w:rFonts w:cs="Arial"/>
        </w:rPr>
        <w:t xml:space="preserve">y el diagrama de la </w:t>
      </w:r>
      <w:r>
        <w:rPr>
          <w:rFonts w:cs="Arial"/>
        </w:rPr>
        <w:fldChar w:fldCharType="begin"/>
      </w:r>
      <w:r>
        <w:rPr>
          <w:rFonts w:cs="Arial"/>
        </w:rPr>
        <w:instrText xml:space="preserve"> REF _Ref78014267 \h </w:instrText>
      </w:r>
      <w:r>
        <w:rPr>
          <w:rFonts w:cs="Arial"/>
        </w:rPr>
      </w:r>
      <w:r>
        <w:rPr>
          <w:rFonts w:cs="Arial"/>
        </w:rPr>
        <w:fldChar w:fldCharType="separate"/>
      </w:r>
      <w:r w:rsidRPr="00451E62">
        <w:t xml:space="preserve">Figura </w:t>
      </w:r>
      <w:r>
        <w:rPr>
          <w:noProof/>
        </w:rPr>
        <w:t xml:space="preserve">5 </w:t>
      </w:r>
      <w:r>
        <w:rPr>
          <w:rFonts w:cs="Arial"/>
        </w:rPr>
        <w:fldChar w:fldCharType="end"/>
      </w:r>
      <w:r>
        <w:rPr>
          <w:rFonts w:cs="Arial"/>
        </w:rPr>
        <w:t xml:space="preserve">al mismo tiempo. Los valores resaltados en rojo corresponden a la segunda instrucción </w:t>
      </w:r>
      <w:r>
        <w:rPr>
          <w:rFonts w:ascii="Courier New" w:hAnsi="Courier New" w:cs="Courier New"/>
        </w:rPr>
        <w:t xml:space="preserve">beq </w:t>
      </w:r>
      <w:r>
        <w:rPr>
          <w:rFonts w:cs="Arial"/>
        </w:rPr>
        <w:t>a medida que atraviesa las etapas de la canalización.</w:t>
      </w:r>
    </w:p>
    <w:p w14:paraId="2E1CBAC5" w14:textId="77777777" w:rsidR="005C1919" w:rsidRDefault="005C1919" w:rsidP="00BB7031">
      <w:pPr>
        <w:ind w:left="-851"/>
        <w:rPr>
          <w:rFonts w:eastAsia="Times New Roman" w:cs="Arial"/>
        </w:rPr>
      </w:pPr>
    </w:p>
    <w:p w14:paraId="0A41994A" w14:textId="238A9A91" w:rsidR="005C1919" w:rsidRDefault="005C1919" w:rsidP="005C1919">
      <w:pPr>
        <w:pStyle w:val="ListParagraph"/>
        <w:numPr>
          <w:ilvl w:val="0"/>
          <w:numId w:val="21"/>
        </w:numPr>
        <w:rPr>
          <w:rFonts w:cs="Arial"/>
        </w:rPr>
      </w:pPr>
      <w:r w:rsidRPr="00BA57F5">
        <w:rPr>
          <w:rFonts w:cs="Arial"/>
          <w:b/>
          <w:color w:val="0070C0"/>
        </w:rPr>
        <w:t xml:space="preserve">Ciclo </w:t>
      </w:r>
      <w:r w:rsidRPr="00BA57F5">
        <w:rPr>
          <w:rFonts w:cs="Arial"/>
          <w:b/>
          <w:i/>
          <w:color w:val="0070C0"/>
        </w:rPr>
        <w:t xml:space="preserve">i </w:t>
      </w:r>
      <w:r w:rsidRPr="00BA57F5">
        <w:rPr>
          <w:rFonts w:cs="Arial"/>
          <w:color w:val="0070C0"/>
        </w:rPr>
        <w:t xml:space="preserve">: </w:t>
      </w:r>
      <w:r>
        <w:rPr>
          <w:rFonts w:cs="Arial"/>
        </w:rPr>
        <w:t xml:space="preserve">la dirección del paquete que contiene la segunda rama se proporciona a la caché de instrucciones: </w:t>
      </w:r>
      <w:r w:rsidR="00165271">
        <w:rPr>
          <w:rFonts w:ascii="Courier New" w:hAnsi="Courier New" w:cs="Courier New"/>
        </w:rPr>
        <w:t xml:space="preserve">ifc_fetch_addr_f1_ext </w:t>
      </w:r>
      <w:r w:rsidR="00165271">
        <w:rPr>
          <w:rFonts w:cs="Arial"/>
        </w:rPr>
        <w:t>= 0x000001E0. El búfer de destino de rama (BTB) se lee utilizando esta dirección.</w:t>
      </w:r>
    </w:p>
    <w:p w14:paraId="13200497" w14:textId="1515E887" w:rsidR="005C1919" w:rsidRDefault="005C1919" w:rsidP="00BB7031">
      <w:pPr>
        <w:ind w:left="-851"/>
        <w:rPr>
          <w:rFonts w:eastAsia="Times New Roman" w:cs="Arial"/>
        </w:rPr>
      </w:pPr>
    </w:p>
    <w:p w14:paraId="7BE76133" w14:textId="289EB930" w:rsidR="00165271" w:rsidRDefault="00165271" w:rsidP="00C213D1">
      <w:pPr>
        <w:pStyle w:val="ListParagraph"/>
        <w:numPr>
          <w:ilvl w:val="0"/>
          <w:numId w:val="21"/>
        </w:numPr>
        <w:rPr>
          <w:rFonts w:cs="Arial"/>
        </w:rPr>
      </w:pPr>
      <w:r w:rsidRPr="00BA57F5">
        <w:rPr>
          <w:rFonts w:cs="Arial"/>
          <w:b/>
          <w:color w:val="0070C0"/>
        </w:rPr>
        <w:t xml:space="preserve">Ciclo </w:t>
      </w:r>
      <w:r w:rsidRPr="00BA57F5">
        <w:rPr>
          <w:rFonts w:cs="Arial"/>
          <w:b/>
          <w:i/>
          <w:color w:val="0070C0"/>
        </w:rPr>
        <w:t xml:space="preserve">i+2 </w:t>
      </w:r>
      <w:r w:rsidRPr="00BA57F5">
        <w:rPr>
          <w:rFonts w:cs="Arial"/>
          <w:color w:val="0070C0"/>
        </w:rPr>
        <w:t xml:space="preserve">: </w:t>
      </w:r>
      <w:r w:rsidR="00E13550">
        <w:rPr>
          <w:rFonts w:cs="Arial"/>
        </w:rPr>
        <w:t xml:space="preserve">Se produce un acierto en el BTB: </w:t>
      </w:r>
      <w:r w:rsidR="00E13550">
        <w:rPr>
          <w:rFonts w:ascii="Courier New" w:hAnsi="Courier New" w:cs="Courier New"/>
        </w:rPr>
        <w:t xml:space="preserve">wayhit_f2 </w:t>
      </w:r>
      <w:r w:rsidR="00E13550">
        <w:rPr>
          <w:rFonts w:cs="Arial"/>
        </w:rPr>
        <w:t xml:space="preserve">= 0x20 (esta señal, que no está incluida en la </w:t>
      </w:r>
      <w:r w:rsidR="00E13550">
        <w:rPr>
          <w:rFonts w:cs="Arial"/>
        </w:rPr>
        <w:fldChar w:fldCharType="begin"/>
      </w:r>
      <w:r w:rsidR="00E13550">
        <w:rPr>
          <w:rFonts w:cs="Arial"/>
        </w:rPr>
        <w:instrText xml:space="preserve"> REF _Ref78014267 \h </w:instrText>
      </w:r>
      <w:r w:rsidR="00E13550">
        <w:rPr>
          <w:rFonts w:cs="Arial"/>
        </w:rPr>
      </w:r>
      <w:r w:rsidR="00E13550">
        <w:rPr>
          <w:rFonts w:cs="Arial"/>
        </w:rPr>
        <w:fldChar w:fldCharType="separate"/>
      </w:r>
      <w:r w:rsidR="00E13550" w:rsidRPr="00451E62">
        <w:t xml:space="preserve">Figura </w:t>
      </w:r>
      <w:r w:rsidR="00E13550">
        <w:rPr>
          <w:noProof/>
        </w:rPr>
        <w:t xml:space="preserve">5 </w:t>
      </w:r>
      <w:r w:rsidR="00E13550">
        <w:rPr>
          <w:rFonts w:cs="Arial"/>
        </w:rPr>
        <w:fldChar w:fldCharType="end"/>
      </w:r>
      <w:r w:rsidR="009473A5">
        <w:rPr>
          <w:rFonts w:cs="Arial"/>
        </w:rPr>
        <w:t xml:space="preserve">, indica un acierto cuando es distinta de cero). La dirección de la </w:t>
      </w:r>
      <w:r w:rsidR="00CB4FFF">
        <w:rPr>
          <w:rFonts w:cs="Arial"/>
        </w:rPr>
        <w:t>bifurcación</w:t>
      </w:r>
      <w:r w:rsidR="009473A5">
        <w:rPr>
          <w:rFonts w:cs="Arial"/>
        </w:rPr>
        <w:t xml:space="preserve"> ( </w:t>
      </w:r>
      <w:r w:rsidRPr="00165271">
        <w:rPr>
          <w:rFonts w:ascii="Courier New" w:hAnsi="Courier New" w:cs="Courier New"/>
        </w:rPr>
        <w:t xml:space="preserve">pc_ext </w:t>
      </w:r>
      <w:r>
        <w:rPr>
          <w:rFonts w:cs="Arial"/>
        </w:rPr>
        <w:t xml:space="preserve">= 0x000001E8) se agrega al desplazamiento proporcionado por BTB ( </w:t>
      </w:r>
      <w:r w:rsidR="002A0419">
        <w:rPr>
          <w:rFonts w:ascii="Courier New" w:hAnsi="Courier New" w:cs="Courier New"/>
        </w:rPr>
        <w:t xml:space="preserve">offset_ext </w:t>
      </w:r>
      <w:r>
        <w:rPr>
          <w:rFonts w:cs="Arial"/>
        </w:rPr>
        <w:t xml:space="preserve">= 0x1FA0, que es un valor negativo), lo que da como resultado la dirección de destino prevista ( </w:t>
      </w:r>
      <w:r>
        <w:rPr>
          <w:rFonts w:ascii="Courier New" w:hAnsi="Courier New" w:cs="Courier New"/>
        </w:rPr>
        <w:t xml:space="preserve">ifu_bp_btb_target_f2_ext </w:t>
      </w:r>
      <w:r>
        <w:rPr>
          <w:rFonts w:cs="Arial"/>
        </w:rPr>
        <w:t xml:space="preserve">= 0x00000188). Dado que el BHT predice que la rama será tomada ( </w:t>
      </w:r>
      <w:r w:rsidR="00C213D1" w:rsidRPr="00C213D1">
        <w:rPr>
          <w:rFonts w:ascii="Courier New" w:hAnsi="Courier New" w:cs="Courier New"/>
        </w:rPr>
        <w:lastRenderedPageBreak/>
        <w:t xml:space="preserve">ifu_bp_kill_next_f2 </w:t>
      </w:r>
      <w:r>
        <w:rPr>
          <w:rFonts w:cs="Arial"/>
        </w:rPr>
        <w:t xml:space="preserve">= 1), se utiliza como PC de búsqueda siguiente ( </w:t>
      </w:r>
      <w:r>
        <w:rPr>
          <w:rFonts w:ascii="Courier New" w:hAnsi="Courier New" w:cs="Courier New"/>
        </w:rPr>
        <w:t xml:space="preserve">fetch_addr_bf_ext </w:t>
      </w:r>
      <w:r>
        <w:rPr>
          <w:rFonts w:cs="Arial"/>
        </w:rPr>
        <w:t>= 0x00000188).</w:t>
      </w:r>
    </w:p>
    <w:p w14:paraId="04862D3B" w14:textId="77777777" w:rsidR="00165271" w:rsidRDefault="00165271" w:rsidP="00BB7031">
      <w:pPr>
        <w:ind w:left="-851"/>
        <w:rPr>
          <w:rFonts w:eastAsia="Times New Roman" w:cs="Arial"/>
        </w:rPr>
      </w:pPr>
    </w:p>
    <w:p w14:paraId="087EADE3" w14:textId="01560216" w:rsidR="00165271" w:rsidRDefault="00165271" w:rsidP="00165271">
      <w:pPr>
        <w:pStyle w:val="ListParagraph"/>
        <w:numPr>
          <w:ilvl w:val="0"/>
          <w:numId w:val="21"/>
        </w:numPr>
        <w:rPr>
          <w:rFonts w:cs="Arial"/>
        </w:rPr>
      </w:pPr>
      <w:r w:rsidRPr="00BA57F5">
        <w:rPr>
          <w:rFonts w:cs="Arial"/>
          <w:b/>
          <w:color w:val="0070C0"/>
        </w:rPr>
        <w:t xml:space="preserve">Ciclo </w:t>
      </w:r>
      <w:r w:rsidRPr="00BA57F5">
        <w:rPr>
          <w:rFonts w:cs="Arial"/>
          <w:b/>
          <w:i/>
          <w:color w:val="0070C0"/>
        </w:rPr>
        <w:t xml:space="preserve">i+3 </w:t>
      </w:r>
      <w:r w:rsidRPr="00BA57F5">
        <w:rPr>
          <w:rFonts w:cs="Arial"/>
          <w:color w:val="0070C0"/>
        </w:rPr>
        <w:t xml:space="preserve">: </w:t>
      </w:r>
      <w:r>
        <w:rPr>
          <w:rFonts w:cs="Arial"/>
        </w:rPr>
        <w:t xml:space="preserve">la dirección de obtención es la dirección de destino prevista de la </w:t>
      </w:r>
      <w:r w:rsidR="00CB4FFF">
        <w:rPr>
          <w:rFonts w:cs="Arial"/>
        </w:rPr>
        <w:t>bifurcación</w:t>
      </w:r>
      <w:r>
        <w:rPr>
          <w:rFonts w:cs="Arial"/>
        </w:rPr>
        <w:t xml:space="preserve">, que se calculó en el ciclo anterior: </w:t>
      </w:r>
      <w:r>
        <w:rPr>
          <w:rFonts w:ascii="Courier New" w:hAnsi="Courier New" w:cs="Courier New"/>
        </w:rPr>
        <w:t xml:space="preserve">ifc_fetch_addr_f1_ext </w:t>
      </w:r>
      <w:r>
        <w:rPr>
          <w:rFonts w:cs="Arial"/>
        </w:rPr>
        <w:t>= 0x00000188.</w:t>
      </w:r>
    </w:p>
    <w:p w14:paraId="203347D4" w14:textId="77777777" w:rsidR="00165271" w:rsidRDefault="00165271" w:rsidP="00165271">
      <w:pPr>
        <w:ind w:left="-851"/>
        <w:rPr>
          <w:rFonts w:eastAsia="Times New Roman" w:cs="Arial"/>
        </w:rPr>
      </w:pPr>
    </w:p>
    <w:p w14:paraId="6A575C5E" w14:textId="7424E859" w:rsidR="00165271" w:rsidRDefault="00165271" w:rsidP="00165271">
      <w:pPr>
        <w:pStyle w:val="ListParagraph"/>
        <w:numPr>
          <w:ilvl w:val="0"/>
          <w:numId w:val="21"/>
        </w:numPr>
        <w:rPr>
          <w:rFonts w:cs="Arial"/>
        </w:rPr>
      </w:pPr>
      <w:r w:rsidRPr="00BA57F5">
        <w:rPr>
          <w:rFonts w:cs="Arial"/>
          <w:b/>
          <w:color w:val="0070C0"/>
        </w:rPr>
        <w:t xml:space="preserve">Ciclo </w:t>
      </w:r>
      <w:r w:rsidRPr="00BA57F5">
        <w:rPr>
          <w:rFonts w:cs="Arial"/>
          <w:b/>
          <w:i/>
          <w:color w:val="0070C0"/>
        </w:rPr>
        <w:t xml:space="preserve">i+7 </w:t>
      </w:r>
      <w:r w:rsidRPr="00BA57F5">
        <w:rPr>
          <w:rFonts w:cs="Arial"/>
          <w:color w:val="0070C0"/>
        </w:rPr>
        <w:t xml:space="preserve">: </w:t>
      </w:r>
      <w:r>
        <w:rPr>
          <w:rFonts w:cs="Arial"/>
        </w:rPr>
        <w:t xml:space="preserve">La rama se decodifica en la Vía 1 ( </w:t>
      </w:r>
      <w:r>
        <w:rPr>
          <w:rFonts w:ascii="Courier New" w:hAnsi="Courier New" w:cs="Courier New"/>
        </w:rPr>
        <w:t xml:space="preserve">dec_i1_instr_d </w:t>
      </w:r>
      <w:r>
        <w:rPr>
          <w:rFonts w:cs="Arial"/>
        </w:rPr>
        <w:t>= 0xFBCE00E3).</w:t>
      </w:r>
    </w:p>
    <w:p w14:paraId="0E7BB16E" w14:textId="32663860" w:rsidR="003E1EB6" w:rsidRDefault="003E1EB6" w:rsidP="003E1EB6">
      <w:pPr>
        <w:rPr>
          <w:rFonts w:cs="Arial"/>
          <w:bCs/>
          <w:color w:val="00000A"/>
        </w:rPr>
      </w:pPr>
    </w:p>
    <w:p w14:paraId="3EB5E8D3" w14:textId="48E18F04" w:rsidR="00165271" w:rsidRDefault="00165271" w:rsidP="00165271">
      <w:pPr>
        <w:pStyle w:val="ListParagraph"/>
        <w:numPr>
          <w:ilvl w:val="0"/>
          <w:numId w:val="21"/>
        </w:numPr>
        <w:rPr>
          <w:rFonts w:cs="Arial"/>
        </w:rPr>
      </w:pPr>
      <w:r w:rsidRPr="00BA57F5">
        <w:rPr>
          <w:rFonts w:cs="Arial"/>
          <w:b/>
          <w:color w:val="0070C0"/>
        </w:rPr>
        <w:t xml:space="preserve">Ciclo </w:t>
      </w:r>
      <w:r w:rsidRPr="00BA57F5">
        <w:rPr>
          <w:rFonts w:cs="Arial"/>
          <w:b/>
          <w:i/>
          <w:color w:val="0070C0"/>
        </w:rPr>
        <w:t xml:space="preserve">i+8 </w:t>
      </w:r>
      <w:r w:rsidRPr="00BA57F5">
        <w:rPr>
          <w:rFonts w:cs="Arial"/>
          <w:color w:val="0070C0"/>
        </w:rPr>
        <w:t xml:space="preserve">: </w:t>
      </w:r>
      <w:r>
        <w:rPr>
          <w:rFonts w:cs="Arial"/>
        </w:rPr>
        <w:t xml:space="preserve">La bifurcación se ejecuta. La predicción fue correcta, por lo que no es necesario activar la descarga ( </w:t>
      </w:r>
      <w:r w:rsidR="00226153">
        <w:rPr>
          <w:rFonts w:ascii="Courier New" w:hAnsi="Courier New" w:cs="Courier New"/>
        </w:rPr>
        <w:t xml:space="preserve">flush_upper </w:t>
      </w:r>
      <w:r w:rsidR="00226153">
        <w:rPr>
          <w:rFonts w:cs="Arial"/>
        </w:rPr>
        <w:t>= 0).</w:t>
      </w:r>
    </w:p>
    <w:p w14:paraId="63B1CBCE" w14:textId="71008C0E" w:rsidR="00165271" w:rsidRDefault="00165271" w:rsidP="00165271">
      <w:pPr>
        <w:rPr>
          <w:rFonts w:cs="Arial"/>
          <w:bCs/>
          <w:color w:val="00000A"/>
        </w:rPr>
      </w:pPr>
    </w:p>
    <w:p w14:paraId="538ECFA5" w14:textId="10385776" w:rsidR="009C5C5E" w:rsidRDefault="009C5C5E" w:rsidP="009C5C5E">
      <w:pPr>
        <w:pStyle w:val="ListParagraph"/>
        <w:numPr>
          <w:ilvl w:val="0"/>
          <w:numId w:val="21"/>
        </w:numPr>
        <w:rPr>
          <w:rFonts w:cs="Arial"/>
        </w:rPr>
      </w:pPr>
      <w:r w:rsidRPr="00BA57F5">
        <w:rPr>
          <w:rFonts w:cs="Arial"/>
          <w:b/>
          <w:color w:val="0070C0"/>
        </w:rPr>
        <w:t xml:space="preserve">Ciclo </w:t>
      </w:r>
      <w:r w:rsidRPr="00BA57F5">
        <w:rPr>
          <w:rFonts w:cs="Arial"/>
          <w:b/>
          <w:i/>
          <w:color w:val="0070C0"/>
        </w:rPr>
        <w:t xml:space="preserve">i+9 </w:t>
      </w:r>
      <w:r w:rsidRPr="00BA57F5">
        <w:rPr>
          <w:rFonts w:cs="Arial"/>
          <w:color w:val="0070C0"/>
        </w:rPr>
        <w:t xml:space="preserve">: La </w:t>
      </w:r>
      <w:r>
        <w:rPr>
          <w:rFonts w:cs="Arial"/>
        </w:rPr>
        <w:t>ejecución continúa normalmente a través de la dirección de destino de la bifurcación dado que la predicción fue correcta.</w:t>
      </w:r>
    </w:p>
    <w:p w14:paraId="3D09E45B" w14:textId="77777777" w:rsidR="009C5C5E" w:rsidRDefault="009C5C5E" w:rsidP="00165271">
      <w:pPr>
        <w:rPr>
          <w:rFonts w:cs="Arial"/>
          <w:bCs/>
          <w:color w:val="00000A"/>
        </w:rPr>
      </w:pPr>
    </w:p>
    <w:p w14:paraId="168D7CD1" w14:textId="77777777" w:rsidR="00165271" w:rsidRDefault="00165271" w:rsidP="003E1EB6">
      <w:pPr>
        <w:rPr>
          <w:rFonts w:cs="Arial"/>
          <w:bCs/>
          <w:color w:val="00000A"/>
        </w:rPr>
      </w:pPr>
    </w:p>
    <w:p w14:paraId="3A528D39" w14:textId="545A57E6" w:rsidR="003E1EB6" w:rsidRDefault="003E1EB6" w:rsidP="003E1EB6">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ind w:right="117"/>
        <w:rPr>
          <w:rFonts w:cs="Arial"/>
          <w:bCs/>
          <w:color w:val="00000A"/>
        </w:rPr>
      </w:pPr>
      <w:r>
        <w:rPr>
          <w:rFonts w:cs="Arial"/>
          <w:b/>
          <w:bCs/>
          <w:color w:val="00000A"/>
          <w:u w:val="single"/>
        </w:rPr>
        <w:t xml:space="preserve">TAREA </w:t>
      </w:r>
      <w:r w:rsidRPr="0059270E">
        <w:rPr>
          <w:rFonts w:cs="Arial"/>
          <w:bCs/>
          <w:color w:val="00000A"/>
        </w:rPr>
        <w:t xml:space="preserve">: Explicar cómo se actualiza el Registro de Historial Global en el módulo </w:t>
      </w:r>
      <w:r w:rsidR="00BA5EB8" w:rsidRPr="00BA5EB8">
        <w:rPr>
          <w:rFonts w:cs="Arial"/>
          <w:b/>
          <w:bCs/>
          <w:color w:val="00000A"/>
        </w:rPr>
        <w:t xml:space="preserve">ifu_bp_ctl </w:t>
      </w:r>
      <w:r>
        <w:rPr>
          <w:rFonts w:cs="Arial"/>
          <w:bCs/>
          <w:color w:val="00000A"/>
        </w:rPr>
        <w:t>.</w:t>
      </w:r>
    </w:p>
    <w:p w14:paraId="0C008965" w14:textId="77777777" w:rsidR="003E1EB6" w:rsidRPr="008F07E7" w:rsidRDefault="003E1EB6" w:rsidP="008F07E7">
      <w:pPr>
        <w:rPr>
          <w:rFonts w:eastAsia="Times New Roman" w:cs="Arial"/>
        </w:rPr>
      </w:pPr>
    </w:p>
    <w:p w14:paraId="0D7AD9A3" w14:textId="77777777" w:rsidR="009155D8" w:rsidRDefault="009155D8" w:rsidP="009155D8">
      <w:pPr>
        <w:rPr>
          <w:rFonts w:cs="Arial"/>
        </w:rPr>
      </w:pPr>
    </w:p>
    <w:p w14:paraId="2A944763" w14:textId="61FBC680" w:rsidR="009155D8" w:rsidRDefault="009155D8" w:rsidP="008D6030">
      <w:pPr>
        <w:pStyle w:val="Heading1"/>
        <w:numPr>
          <w:ilvl w:val="0"/>
          <w:numId w:val="1"/>
        </w:numPr>
        <w:shd w:val="clear" w:color="auto" w:fill="000000" w:themeFill="text1"/>
        <w:spacing w:before="0"/>
      </w:pPr>
      <w:r w:rsidRPr="00AA179D">
        <w:rPr>
          <w:color w:val="FFFFFF" w:themeColor="background1"/>
        </w:rPr>
        <w:t>EJERCICIOS</w:t>
      </w:r>
    </w:p>
    <w:p w14:paraId="158362FB" w14:textId="0083EB16" w:rsidR="009155D8" w:rsidRPr="00AA179D" w:rsidRDefault="009155D8" w:rsidP="00AA179D">
      <w:pPr>
        <w:pStyle w:val="ListParagraph"/>
        <w:numPr>
          <w:ilvl w:val="0"/>
          <w:numId w:val="22"/>
        </w:numPr>
        <w:rPr>
          <w:rFonts w:cs="Arial"/>
          <w:b/>
          <w:color w:val="FF0000"/>
        </w:rPr>
      </w:pPr>
      <w:r w:rsidRPr="00AA179D">
        <w:rPr>
          <w:rFonts w:cs="Arial"/>
          <w:bCs/>
          <w:color w:val="00000A"/>
        </w:rPr>
        <w:t>Implemente un predictor de rama bimodal y compare su rendimiento con el Gshare BP.</w:t>
      </w:r>
      <w:r w:rsidR="00AA179D" w:rsidRPr="00AA179D">
        <w:rPr>
          <w:rFonts w:cs="Arial"/>
          <w:bCs/>
          <w:color w:val="00000A"/>
        </w:rPr>
        <w:t xml:space="preserve"> </w:t>
      </w:r>
      <w:r w:rsidR="00AA179D" w:rsidRPr="00AA179D">
        <w:rPr>
          <w:rFonts w:cs="Arial"/>
          <w:b/>
          <w:color w:val="FF0000"/>
        </w:rPr>
        <w:t>(OPCIONAL)</w:t>
      </w:r>
    </w:p>
    <w:p w14:paraId="5E93F0EB" w14:textId="77777777" w:rsidR="001E6E4D" w:rsidRDefault="001E6E4D" w:rsidP="001E6E4D"/>
    <w:p w14:paraId="70DDC4D4" w14:textId="6EAD1614" w:rsidR="009155D8" w:rsidRDefault="009155D8" w:rsidP="001E6E4D">
      <w:pPr>
        <w:pStyle w:val="ListParagraph"/>
        <w:numPr>
          <w:ilvl w:val="0"/>
          <w:numId w:val="22"/>
        </w:numPr>
        <w:shd w:val="clear" w:color="auto" w:fill="E5B8B7" w:themeFill="accent2" w:themeFillTint="66"/>
      </w:pPr>
      <w:r>
        <w:t xml:space="preserve">( </w:t>
      </w:r>
      <w:r w:rsidRPr="001205AD">
        <w:rPr>
          <w:i/>
        </w:rPr>
        <w:t xml:space="preserve">El siguiente ejercicio se basa en el ejercicio 4.25 del libro “Computer Organization and Design – RISC-V Edition”, de Patterson &amp; Hennessy ([HePa]). </w:t>
      </w:r>
      <w:r>
        <w:t>)</w:t>
      </w:r>
    </w:p>
    <w:p w14:paraId="06D4F254" w14:textId="17F1A4CA" w:rsidR="009155D8" w:rsidRDefault="009155D8" w:rsidP="009155D8">
      <w:pPr>
        <w:shd w:val="clear" w:color="auto" w:fill="E5B8B7" w:themeFill="accent2" w:themeFillTint="66"/>
        <w:ind w:left="720"/>
      </w:pPr>
      <w:r>
        <w:t>Considere el siguiente bucle:</w:t>
      </w:r>
    </w:p>
    <w:p w14:paraId="08D4489B" w14:textId="37AAD403" w:rsidR="00281017" w:rsidRDefault="00643CC6" w:rsidP="00643CC6">
      <w:pPr>
        <w:shd w:val="clear" w:color="auto" w:fill="E5B8B7" w:themeFill="accent2" w:themeFillTint="66"/>
        <w:ind w:left="720"/>
      </w:pPr>
      <w:r>
        <w:rPr>
          <w:rFonts w:ascii="Courier New" w:hAnsi="Courier New" w:cs="Courier New"/>
        </w:rPr>
        <w:t xml:space="preserve">LOOP: lw x10, 0(x13) </w:t>
      </w:r>
      <w:r w:rsidRPr="00643CC6">
        <w:rPr>
          <w:rFonts w:ascii="Courier New" w:hAnsi="Courier New" w:cs="Courier New"/>
        </w:rPr>
        <w:cr/>
      </w:r>
      <w:r>
        <w:rPr>
          <w:rFonts w:ascii="Courier New" w:hAnsi="Courier New" w:cs="Courier New"/>
        </w:rPr>
        <w:t xml:space="preserve">lw x11, 4(x13) </w:t>
      </w:r>
      <w:r w:rsidRPr="00643CC6">
        <w:rPr>
          <w:rFonts w:ascii="Courier New" w:hAnsi="Courier New" w:cs="Courier New"/>
        </w:rPr>
        <w:cr/>
      </w:r>
      <w:r>
        <w:rPr>
          <w:rFonts w:ascii="Courier New" w:hAnsi="Courier New" w:cs="Courier New"/>
        </w:rPr>
        <w:t xml:space="preserve">add x12, x10, x11 </w:t>
      </w:r>
      <w:r w:rsidRPr="00643CC6">
        <w:rPr>
          <w:rFonts w:ascii="Courier New" w:hAnsi="Courier New" w:cs="Courier New"/>
        </w:rPr>
        <w:cr/>
      </w:r>
      <w:r>
        <w:rPr>
          <w:rFonts w:ascii="Courier New" w:hAnsi="Courier New" w:cs="Courier New"/>
        </w:rPr>
        <w:t xml:space="preserve">add x13, x13, -8 </w:t>
      </w:r>
      <w:r w:rsidRPr="00643CC6">
        <w:rPr>
          <w:rFonts w:ascii="Courier New" w:hAnsi="Courier New" w:cs="Courier New"/>
        </w:rPr>
        <w:cr/>
      </w:r>
      <w:r>
        <w:rPr>
          <w:rFonts w:ascii="Courier New" w:hAnsi="Courier New" w:cs="Courier New"/>
        </w:rPr>
        <w:t xml:space="preserve">bnez x12, LOOP </w:t>
      </w:r>
      <w:r w:rsidRPr="00643CC6">
        <w:rPr>
          <w:rFonts w:ascii="Courier New" w:hAnsi="Courier New" w:cs="Courier New"/>
        </w:rPr>
        <w:cr/>
      </w:r>
      <w:bookmarkStart w:id="25" w:name="_Hlk84566743"/>
      <w:r w:rsidR="00B024D2">
        <w:t>Supongamos que se usa la predicción de bifurcación perfecta (en el caso de SweRV EH1, podemos emular este comportamiento simplemente evitando la primera iteración), que la tubería tiene soporte de reenvío completo (nuevamente, este es el caso en SweRV EH1) y que las ramas se resuelven en la etapa EX1.</w:t>
      </w:r>
    </w:p>
    <w:p w14:paraId="326136FD" w14:textId="2F943CED" w:rsidR="009155D8" w:rsidRDefault="00350F91" w:rsidP="001E6E4D">
      <w:pPr>
        <w:pStyle w:val="ListParagraph"/>
        <w:numPr>
          <w:ilvl w:val="1"/>
          <w:numId w:val="39"/>
        </w:numPr>
        <w:shd w:val="clear" w:color="auto" w:fill="E5B8B7" w:themeFill="accent2" w:themeFillTint="66"/>
      </w:pPr>
      <w:r>
        <w:t xml:space="preserve">Muestre una simulación para la segunda y tercera iteraciones de este bucle. Explique el comportamiento obtenido. Puede usar el programa provisto en </w:t>
      </w:r>
      <w:r w:rsidR="0021564C" w:rsidRPr="00D851E5">
        <w:rPr>
          <w:rFonts w:cs="Arial"/>
          <w:i/>
        </w:rPr>
        <w:t xml:space="preserve">[RVfpgaPath]/RVfpga/Labs </w:t>
      </w:r>
      <w:r w:rsidR="0021564C">
        <w:rPr>
          <w:i/>
        </w:rPr>
        <w:t xml:space="preserve">/Lab16/HePa_Exercise-4-25 </w:t>
      </w:r>
      <w:r w:rsidR="0021564C">
        <w:t>.</w:t>
      </w:r>
    </w:p>
    <w:bookmarkEnd w:id="25"/>
    <w:p w14:paraId="08F837AD" w14:textId="77777777" w:rsidR="009155D8" w:rsidRDefault="009155D8" w:rsidP="003737F6"/>
    <w:p w14:paraId="6568799C" w14:textId="77777777" w:rsidR="003E1EB6" w:rsidRDefault="003E1EB6" w:rsidP="00BB7031">
      <w:pPr>
        <w:ind w:left="-851"/>
        <w:rPr>
          <w:rFonts w:eastAsia="Times New Roman" w:cs="Arial"/>
        </w:rPr>
      </w:pPr>
    </w:p>
    <w:sectPr w:rsidR="003E1EB6" w:rsidSect="00C363BE">
      <w:pgSz w:w="11906" w:h="16838"/>
      <w:pgMar w:top="1800" w:right="1440" w:bottom="1440" w:left="1418" w:header="706" w:footer="389" w:gutter="0"/>
      <w:cols w:space="720"/>
      <w:formProt w:val="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B54437" w14:textId="77777777" w:rsidR="00E37848" w:rsidRDefault="00E37848">
      <w:r>
        <w:separator/>
      </w:r>
    </w:p>
  </w:endnote>
  <w:endnote w:type="continuationSeparator" w:id="0">
    <w:p w14:paraId="5A10C599" w14:textId="77777777" w:rsidR="00E37848" w:rsidRDefault="00E37848">
      <w:r>
        <w:continuationSeparator/>
      </w:r>
    </w:p>
  </w:endnote>
  <w:endnote w:type="continuationNotice" w:id="1">
    <w:p w14:paraId="5B6182FA" w14:textId="77777777" w:rsidR="00E37848" w:rsidRDefault="00E3784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ohit Devanagari">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DejaVu Sans">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Noto Sans CJK SC Regular">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27B4D6" w14:textId="5281B4A5" w:rsidR="00885ABC" w:rsidRDefault="00885ABC" w:rsidP="0044653C">
    <w:pPr>
      <w:pStyle w:val="Footer"/>
      <w:rPr>
        <w:sz w:val="12"/>
      </w:rPr>
    </w:pPr>
    <w:r>
      <w:rPr>
        <w:sz w:val="12"/>
      </w:rPr>
      <w:t>Programa Universitario de la Imaginación – RVfpga Lab 16: Control de Peligros: Instrucciones de Rama</w:t>
    </w:r>
  </w:p>
  <w:p w14:paraId="63515161" w14:textId="71818F05" w:rsidR="00885ABC" w:rsidRDefault="0070109B" w:rsidP="0044653C">
    <w:pPr>
      <w:pStyle w:val="Footer"/>
    </w:pPr>
    <w:r>
      <w:rPr>
        <w:sz w:val="12"/>
      </w:rPr>
      <w:t xml:space="preserve">Versión </w:t>
    </w:r>
    <w:r>
      <w:rPr>
        <w:sz w:val="12"/>
        <w:lang w:eastAsia="zh-CN"/>
      </w:rPr>
      <w:t xml:space="preserve">2.2 </w:t>
    </w:r>
    <w:r>
      <w:rPr>
        <w:sz w:val="12"/>
      </w:rPr>
      <w:t>– 9 de mayo de 2022</w:t>
    </w:r>
  </w:p>
  <w:p w14:paraId="41ABD5B2" w14:textId="42A85ED8" w:rsidR="00885ABC" w:rsidRDefault="00885ABC">
    <w:pPr>
      <w:pStyle w:val="Footer"/>
    </w:pPr>
    <w:r>
      <w:rPr>
        <w:rFonts w:cs="Arial"/>
        <w:sz w:val="16"/>
      </w:rPr>
      <w:t xml:space="preserve">© Copyright Imagination Technologies </w:t>
    </w:r>
    <w:r>
      <w:rPr>
        <w:sz w:val="12"/>
      </w:rPr>
      <w:tab/>
    </w:r>
    <w:r>
      <w:rPr>
        <w:sz w:val="12"/>
      </w:rPr>
      <w:tab/>
    </w:r>
    <w:r>
      <w:rPr>
        <w:sz w:val="12"/>
      </w:rPr>
      <w:fldChar w:fldCharType="begin"/>
    </w:r>
    <w:r>
      <w:rPr>
        <w:sz w:val="12"/>
      </w:rPr>
      <w:instrText>PAGE</w:instrText>
    </w:r>
    <w:r>
      <w:rPr>
        <w:sz w:val="12"/>
      </w:rPr>
      <w:fldChar w:fldCharType="separate"/>
    </w:r>
    <w:r w:rsidR="0070109B">
      <w:rPr>
        <w:noProof/>
        <w:sz w:val="12"/>
      </w:rPr>
      <w:t>2</w:t>
    </w:r>
    <w:r>
      <w:rPr>
        <w:sz w:val="1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D4D3D8" w14:textId="28E43046" w:rsidR="00885ABC" w:rsidRDefault="00885ABC" w:rsidP="00656E1E">
    <w:pPr>
      <w:pStyle w:val="Footer"/>
      <w:rPr>
        <w:sz w:val="12"/>
      </w:rPr>
    </w:pPr>
    <w:r>
      <w:rPr>
        <w:sz w:val="12"/>
      </w:rPr>
      <w:t>Programa Universitario de la Imaginación – RVfpga Lab 16: Control de Peligros: Instrucciones de Rama</w:t>
    </w:r>
  </w:p>
  <w:p w14:paraId="37CFB63F" w14:textId="4696B39C" w:rsidR="00885ABC" w:rsidRDefault="0070109B" w:rsidP="00656E1E">
    <w:pPr>
      <w:pStyle w:val="Footer"/>
    </w:pPr>
    <w:r>
      <w:rPr>
        <w:sz w:val="12"/>
      </w:rPr>
      <w:t xml:space="preserve">Versión </w:t>
    </w:r>
    <w:r>
      <w:rPr>
        <w:sz w:val="12"/>
        <w:lang w:eastAsia="zh-CN"/>
      </w:rPr>
      <w:t xml:space="preserve">2.2 </w:t>
    </w:r>
    <w:r>
      <w:rPr>
        <w:sz w:val="12"/>
      </w:rPr>
      <w:t>– 9 de mayo de 2022</w:t>
    </w:r>
  </w:p>
  <w:p w14:paraId="368F723E" w14:textId="77777777" w:rsidR="00885ABC" w:rsidRDefault="00885ABC" w:rsidP="00656E1E">
    <w:pPr>
      <w:pStyle w:val="Footer"/>
    </w:pPr>
    <w:r>
      <w:rPr>
        <w:rFonts w:cs="Arial"/>
        <w:sz w:val="16"/>
      </w:rPr>
      <w:t>© Copyright Imagination Technologies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A959BB" w14:textId="77777777" w:rsidR="00885ABC" w:rsidRDefault="00885ABC" w:rsidP="0044653C">
    <w:pPr>
      <w:pStyle w:val="Footer"/>
      <w:rPr>
        <w:sz w:val="12"/>
      </w:rPr>
    </w:pPr>
    <w:r>
      <w:rPr>
        <w:sz w:val="12"/>
      </w:rPr>
      <w:t>Programa Universitario Imaginación – RVfpga Lab…</w:t>
    </w:r>
  </w:p>
  <w:p w14:paraId="37E45BA9" w14:textId="77777777" w:rsidR="00885ABC" w:rsidRDefault="00885ABC" w:rsidP="0044653C">
    <w:pPr>
      <w:pStyle w:val="Footer"/>
    </w:pPr>
    <w:r>
      <w:rPr>
        <w:sz w:val="12"/>
      </w:rPr>
      <w:t xml:space="preserve">Versión </w:t>
    </w:r>
    <w:r>
      <w:rPr>
        <w:sz w:val="12"/>
        <w:lang w:eastAsia="zh-CN"/>
      </w:rPr>
      <w:t xml:space="preserve">2.0 </w:t>
    </w:r>
    <w:r>
      <w:rPr>
        <w:sz w:val="12"/>
      </w:rPr>
      <w:t>– 30 de octubre de 2021</w:t>
    </w:r>
  </w:p>
  <w:p w14:paraId="6ABE0452" w14:textId="3D9FE1B0" w:rsidR="00885ABC" w:rsidRDefault="00885ABC">
    <w:pPr>
      <w:pStyle w:val="Footer"/>
    </w:pPr>
    <w:r>
      <w:rPr>
        <w:rFonts w:cs="Arial"/>
        <w:sz w:val="16"/>
      </w:rPr>
      <w:t xml:space="preserve">© Copyright Imagination Technologies </w:t>
    </w:r>
    <w:r>
      <w:rPr>
        <w:sz w:val="12"/>
      </w:rPr>
      <w:tab/>
    </w:r>
    <w:r>
      <w:rPr>
        <w:sz w:val="12"/>
      </w:rPr>
      <w:tab/>
    </w:r>
    <w:r>
      <w:rPr>
        <w:sz w:val="12"/>
      </w:rPr>
      <w:fldChar w:fldCharType="begin"/>
    </w:r>
    <w:r>
      <w:rPr>
        <w:sz w:val="12"/>
      </w:rPr>
      <w:instrText>PAGE</w:instrText>
    </w:r>
    <w:r>
      <w:rPr>
        <w:sz w:val="12"/>
      </w:rPr>
      <w:fldChar w:fldCharType="separate"/>
    </w:r>
    <w:r w:rsidR="0070109B">
      <w:rPr>
        <w:noProof/>
        <w:sz w:val="12"/>
      </w:rPr>
      <w:t>11</w:t>
    </w:r>
    <w:r>
      <w:rPr>
        <w:sz w:val="12"/>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B1BABE" w14:textId="24FE9624" w:rsidR="00885ABC" w:rsidRDefault="00885ABC" w:rsidP="00656E1E">
    <w:pPr>
      <w:pStyle w:val="Footer"/>
      <w:rPr>
        <w:sz w:val="12"/>
      </w:rPr>
    </w:pPr>
    <w:r>
      <w:rPr>
        <w:sz w:val="12"/>
      </w:rPr>
      <w:t>Programa Universitario de la Imaginación – RVfpga Lab 16: Control de Peligros: Instrucciones de Rama</w:t>
    </w:r>
  </w:p>
  <w:p w14:paraId="1A55C3BF" w14:textId="5E279442" w:rsidR="00885ABC" w:rsidRDefault="00885ABC" w:rsidP="00656E1E">
    <w:pPr>
      <w:pStyle w:val="Footer"/>
    </w:pPr>
    <w:r>
      <w:rPr>
        <w:sz w:val="12"/>
      </w:rPr>
      <w:t xml:space="preserve">Versión </w:t>
    </w:r>
    <w:r>
      <w:rPr>
        <w:sz w:val="12"/>
        <w:lang w:eastAsia="zh-CN"/>
      </w:rPr>
      <w:t xml:space="preserve">2.0 </w:t>
    </w:r>
    <w:r>
      <w:rPr>
        <w:sz w:val="12"/>
      </w:rPr>
      <w:t>– 30 de octubre de 2021</w:t>
    </w:r>
  </w:p>
  <w:p w14:paraId="4959CAED" w14:textId="67433D1F" w:rsidR="00885ABC" w:rsidRDefault="00885ABC" w:rsidP="00656E1E">
    <w:pPr>
      <w:pStyle w:val="Footer"/>
    </w:pPr>
    <w:r>
      <w:rPr>
        <w:rFonts w:cs="Arial"/>
        <w:sz w:val="16"/>
      </w:rPr>
      <w:t>© Copyright Imagination Technologies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B8C3F4" w14:textId="77777777" w:rsidR="00E37848" w:rsidRDefault="00E37848">
      <w:r>
        <w:separator/>
      </w:r>
    </w:p>
  </w:footnote>
  <w:footnote w:type="continuationSeparator" w:id="0">
    <w:p w14:paraId="52ED854D" w14:textId="77777777" w:rsidR="00E37848" w:rsidRDefault="00E37848">
      <w:r>
        <w:continuationSeparator/>
      </w:r>
    </w:p>
  </w:footnote>
  <w:footnote w:type="continuationNotice" w:id="1">
    <w:p w14:paraId="4473E0B8" w14:textId="77777777" w:rsidR="00E37848" w:rsidRDefault="00E3784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BC94F3" w14:textId="77777777" w:rsidR="00885ABC" w:rsidRDefault="00885ABC">
    <w:pPr>
      <w:pStyle w:val="Header"/>
    </w:pPr>
    <w:r>
      <w:rPr>
        <w:noProof/>
        <w:lang w:val="es-ES" w:eastAsia="es-ES"/>
      </w:rPr>
      <w:drawing>
        <wp:anchor distT="0" distB="15875" distL="114300" distR="122555" simplePos="0" relativeHeight="251658752" behindDoc="1" locked="0" layoutInCell="1" allowOverlap="1" wp14:anchorId="0673A108" wp14:editId="30DB2200">
          <wp:simplePos x="0" y="0"/>
          <wp:positionH relativeFrom="column">
            <wp:posOffset>4187825</wp:posOffset>
          </wp:positionH>
          <wp:positionV relativeFrom="paragraph">
            <wp:posOffset>26670</wp:posOffset>
          </wp:positionV>
          <wp:extent cx="1649095" cy="422275"/>
          <wp:effectExtent l="0" t="0" r="0" b="0"/>
          <wp:wrapSquare wrapText="bothSides"/>
          <wp:docPr id="21" name="Picture 4" descr="C:\Users\jackie.qin\Desktop\Logos &amp;Posters\IUP Logo\png-rgb\IUP_logo_hori_blk.pngIUP_logo_hori_bl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4" descr="C:\Users\jackie.qin\Desktop\Logos &amp;Posters\IUP Logo\png-rgb\IUP_logo_hori_blk.pngIUP_logo_hori_blk"/>
                  <pic:cNvPicPr>
                    <a:picLocks noChangeAspect="1" noChangeArrowheads="1"/>
                  </pic:cNvPicPr>
                </pic:nvPicPr>
                <pic:blipFill>
                  <a:blip r:embed="rId1"/>
                  <a:stretch>
                    <a:fillRect/>
                  </a:stretch>
                </pic:blipFill>
                <pic:spPr bwMode="auto">
                  <a:xfrm>
                    <a:off x="0" y="0"/>
                    <a:ext cx="1649095" cy="422275"/>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028" w:type="dxa"/>
      <w:tblInd w:w="-108" w:type="dxa"/>
      <w:tblLook w:val="04A0" w:firstRow="1" w:lastRow="0" w:firstColumn="1" w:lastColumn="0" w:noHBand="0" w:noVBand="1"/>
    </w:tblPr>
    <w:tblGrid>
      <w:gridCol w:w="3009"/>
      <w:gridCol w:w="3009"/>
      <w:gridCol w:w="3010"/>
    </w:tblGrid>
    <w:tr w:rsidR="00885ABC" w14:paraId="0DC7E182" w14:textId="77777777">
      <w:tc>
        <w:tcPr>
          <w:tcW w:w="3009" w:type="dxa"/>
          <w:shd w:val="clear" w:color="auto" w:fill="auto"/>
        </w:tcPr>
        <w:p w14:paraId="2FE6B661" w14:textId="77777777" w:rsidR="00885ABC" w:rsidRDefault="00885ABC">
          <w:pPr>
            <w:pStyle w:val="Header"/>
            <w:ind w:left="-115"/>
          </w:pPr>
        </w:p>
      </w:tc>
      <w:tc>
        <w:tcPr>
          <w:tcW w:w="3009" w:type="dxa"/>
          <w:shd w:val="clear" w:color="auto" w:fill="auto"/>
        </w:tcPr>
        <w:p w14:paraId="40EF6B33" w14:textId="77777777" w:rsidR="00885ABC" w:rsidRDefault="00885ABC">
          <w:pPr>
            <w:pStyle w:val="Header"/>
            <w:jc w:val="center"/>
          </w:pPr>
        </w:p>
      </w:tc>
      <w:tc>
        <w:tcPr>
          <w:tcW w:w="3010" w:type="dxa"/>
          <w:shd w:val="clear" w:color="auto" w:fill="auto"/>
        </w:tcPr>
        <w:p w14:paraId="3BF053B4" w14:textId="77777777" w:rsidR="00885ABC" w:rsidRDefault="00885ABC">
          <w:pPr>
            <w:pStyle w:val="Header"/>
            <w:ind w:right="-115"/>
            <w:jc w:val="right"/>
          </w:pPr>
        </w:p>
      </w:tc>
    </w:tr>
  </w:tbl>
  <w:p w14:paraId="4822E5C8" w14:textId="77777777" w:rsidR="00885ABC" w:rsidRDefault="00885AB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E0066" w14:textId="77777777" w:rsidR="00885ABC" w:rsidRDefault="00885ABC">
    <w:pPr>
      <w:pStyle w:val="Header"/>
    </w:pPr>
    <w:r>
      <w:rPr>
        <w:noProof/>
        <w:lang w:val="es-ES" w:eastAsia="es-ES"/>
      </w:rPr>
      <w:drawing>
        <wp:anchor distT="0" distB="15875" distL="114300" distR="122555" simplePos="0" relativeHeight="251659776" behindDoc="1" locked="0" layoutInCell="1" allowOverlap="1" wp14:anchorId="07789FBF" wp14:editId="61B4278D">
          <wp:simplePos x="0" y="0"/>
          <wp:positionH relativeFrom="column">
            <wp:posOffset>4187825</wp:posOffset>
          </wp:positionH>
          <wp:positionV relativeFrom="paragraph">
            <wp:posOffset>26670</wp:posOffset>
          </wp:positionV>
          <wp:extent cx="1649095" cy="422275"/>
          <wp:effectExtent l="0" t="0" r="0" b="0"/>
          <wp:wrapSquare wrapText="bothSides"/>
          <wp:docPr id="9" name="Picture 4" descr="C:\Users\jackie.qin\Desktop\Logos &amp;Posters\IUP Logo\png-rgb\IUP_logo_hori_blk.pngIUP_logo_hori_bl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4" descr="C:\Users\jackie.qin\Desktop\Logos &amp;Posters\IUP Logo\png-rgb\IUP_logo_hori_blk.pngIUP_logo_hori_blk"/>
                  <pic:cNvPicPr>
                    <a:picLocks noChangeAspect="1" noChangeArrowheads="1"/>
                  </pic:cNvPicPr>
                </pic:nvPicPr>
                <pic:blipFill>
                  <a:blip r:embed="rId1"/>
                  <a:stretch>
                    <a:fillRect/>
                  </a:stretch>
                </pic:blipFill>
                <pic:spPr bwMode="auto">
                  <a:xfrm>
                    <a:off x="0" y="0"/>
                    <a:ext cx="1649095" cy="422275"/>
                  </a:xfrm>
                  <a:prstGeom prst="rect">
                    <a:avLst/>
                  </a:prstGeom>
                </pic:spPr>
              </pic:pic>
            </a:graphicData>
          </a:graphic>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028" w:type="dxa"/>
      <w:tblInd w:w="-108" w:type="dxa"/>
      <w:tblLook w:val="04A0" w:firstRow="1" w:lastRow="0" w:firstColumn="1" w:lastColumn="0" w:noHBand="0" w:noVBand="1"/>
    </w:tblPr>
    <w:tblGrid>
      <w:gridCol w:w="3009"/>
      <w:gridCol w:w="3009"/>
      <w:gridCol w:w="3010"/>
    </w:tblGrid>
    <w:tr w:rsidR="00885ABC" w14:paraId="474B66FC" w14:textId="77777777">
      <w:tc>
        <w:tcPr>
          <w:tcW w:w="3009" w:type="dxa"/>
          <w:shd w:val="clear" w:color="auto" w:fill="auto"/>
        </w:tcPr>
        <w:p w14:paraId="44C5B454" w14:textId="77777777" w:rsidR="00885ABC" w:rsidRDefault="00885ABC">
          <w:pPr>
            <w:pStyle w:val="Header"/>
            <w:ind w:left="-115"/>
          </w:pPr>
        </w:p>
      </w:tc>
      <w:tc>
        <w:tcPr>
          <w:tcW w:w="3009" w:type="dxa"/>
          <w:shd w:val="clear" w:color="auto" w:fill="auto"/>
        </w:tcPr>
        <w:p w14:paraId="6FA3E24A" w14:textId="77777777" w:rsidR="00885ABC" w:rsidRDefault="00885ABC">
          <w:pPr>
            <w:pStyle w:val="Header"/>
            <w:jc w:val="center"/>
          </w:pPr>
        </w:p>
      </w:tc>
      <w:tc>
        <w:tcPr>
          <w:tcW w:w="3010" w:type="dxa"/>
          <w:shd w:val="clear" w:color="auto" w:fill="auto"/>
        </w:tcPr>
        <w:p w14:paraId="7D2D20AC" w14:textId="77777777" w:rsidR="00885ABC" w:rsidRDefault="00885ABC">
          <w:pPr>
            <w:pStyle w:val="Header"/>
            <w:ind w:right="-115"/>
            <w:jc w:val="right"/>
          </w:pPr>
        </w:p>
      </w:tc>
    </w:tr>
  </w:tbl>
  <w:p w14:paraId="32BABF2B" w14:textId="77777777" w:rsidR="00885ABC" w:rsidRDefault="00885AB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331CD"/>
    <w:multiLevelType w:val="hybridMultilevel"/>
    <w:tmpl w:val="76E8199A"/>
    <w:lvl w:ilvl="0" w:tplc="2C5C14DA">
      <w:numFmt w:val="bullet"/>
      <w:lvlText w:val="-"/>
      <w:lvlJc w:val="left"/>
      <w:pPr>
        <w:ind w:left="1440" w:hanging="360"/>
      </w:pPr>
      <w:rPr>
        <w:rFonts w:ascii="Arial" w:eastAsia="SimSun" w:hAnsi="Arial" w:cs="Aria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 w15:restartNumberingAfterBreak="0">
    <w:nsid w:val="0B1673A9"/>
    <w:multiLevelType w:val="hybridMultilevel"/>
    <w:tmpl w:val="6A6A05CA"/>
    <w:lvl w:ilvl="0" w:tplc="0C0A0011">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C414270"/>
    <w:multiLevelType w:val="hybridMultilevel"/>
    <w:tmpl w:val="10DC0976"/>
    <w:lvl w:ilvl="0" w:tplc="6418885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940981"/>
    <w:multiLevelType w:val="multilevel"/>
    <w:tmpl w:val="97A28CF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FA2C57"/>
    <w:multiLevelType w:val="multilevel"/>
    <w:tmpl w:val="864232C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63035B"/>
    <w:multiLevelType w:val="hybridMultilevel"/>
    <w:tmpl w:val="10DC0976"/>
    <w:lvl w:ilvl="0" w:tplc="6418885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521AD5"/>
    <w:multiLevelType w:val="hybridMultilevel"/>
    <w:tmpl w:val="B4B2B998"/>
    <w:lvl w:ilvl="0" w:tplc="8CF05AC6">
      <w:start w:val="2"/>
      <w:numFmt w:val="bullet"/>
      <w:lvlText w:val=""/>
      <w:lvlJc w:val="left"/>
      <w:pPr>
        <w:ind w:left="720" w:hanging="360"/>
      </w:pPr>
      <w:rPr>
        <w:rFonts w:ascii="Symbol" w:eastAsia="SimSun" w:hAnsi="Symbol" w:cs="Lohit Devanaga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6B5A60"/>
    <w:multiLevelType w:val="hybridMultilevel"/>
    <w:tmpl w:val="A4802CC6"/>
    <w:lvl w:ilvl="0" w:tplc="0C0A0019">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8" w15:restartNumberingAfterBreak="0">
    <w:nsid w:val="22BD65E5"/>
    <w:multiLevelType w:val="hybridMultilevel"/>
    <w:tmpl w:val="D10A0FC8"/>
    <w:lvl w:ilvl="0" w:tplc="9716952C">
      <w:start w:val="1"/>
      <w:numFmt w:val="upperLetter"/>
      <w:lvlText w:val="%1."/>
      <w:lvlJc w:val="left"/>
      <w:pPr>
        <w:ind w:left="0" w:firstLine="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24395114"/>
    <w:multiLevelType w:val="multilevel"/>
    <w:tmpl w:val="6AEA138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532256C"/>
    <w:multiLevelType w:val="hybridMultilevel"/>
    <w:tmpl w:val="BFBAE63C"/>
    <w:lvl w:ilvl="0" w:tplc="3C841052">
      <w:start w:val="1"/>
      <w:numFmt w:val="decimal"/>
      <w:lvlText w:val="%1)"/>
      <w:lvlJc w:val="left"/>
      <w:pPr>
        <w:ind w:left="720" w:hanging="360"/>
      </w:pPr>
      <w:rPr>
        <w:rFonts w:hint="default"/>
        <w:color w:val="FF0000"/>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28404908"/>
    <w:multiLevelType w:val="hybridMultilevel"/>
    <w:tmpl w:val="2938BBA6"/>
    <w:lvl w:ilvl="0" w:tplc="855A5818">
      <w:start w:val="1"/>
      <w:numFmt w:val="bullet"/>
      <w:lvlText w:val="-"/>
      <w:lvlJc w:val="left"/>
      <w:pPr>
        <w:ind w:left="720" w:hanging="360"/>
      </w:pPr>
      <w:rPr>
        <w:rFonts w:ascii="Arial" w:eastAsia="SimSu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2CD14CC"/>
    <w:multiLevelType w:val="hybridMultilevel"/>
    <w:tmpl w:val="810E8A74"/>
    <w:lvl w:ilvl="0" w:tplc="F92CD00E">
      <w:start w:val="1"/>
      <w:numFmt w:val="upperLetter"/>
      <w:lvlText w:val="%1."/>
      <w:lvlJc w:val="left"/>
      <w:pPr>
        <w:ind w:left="0" w:firstLine="0"/>
      </w:pPr>
      <w:rPr>
        <w:rFonts w:hint="default"/>
        <w:b/>
        <w:sz w:val="28"/>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33DD73D2"/>
    <w:multiLevelType w:val="hybridMultilevel"/>
    <w:tmpl w:val="5F941914"/>
    <w:lvl w:ilvl="0" w:tplc="B10E0800">
      <w:start w:val="2"/>
      <w:numFmt w:val="bullet"/>
      <w:lvlText w:val="-"/>
      <w:lvlJc w:val="left"/>
      <w:pPr>
        <w:ind w:left="720" w:hanging="360"/>
      </w:pPr>
      <w:rPr>
        <w:rFonts w:ascii="Arial" w:eastAsia="SimSu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34B66F4E"/>
    <w:multiLevelType w:val="multilevel"/>
    <w:tmpl w:val="9662C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4ED37BD"/>
    <w:multiLevelType w:val="hybridMultilevel"/>
    <w:tmpl w:val="3E5219EA"/>
    <w:lvl w:ilvl="0" w:tplc="0C0A0015">
      <w:start w:val="1"/>
      <w:numFmt w:val="upperLetter"/>
      <w:lvlText w:val="%1."/>
      <w:lvlJc w:val="left"/>
      <w:pPr>
        <w:ind w:left="720" w:hanging="360"/>
      </w:pPr>
    </w:lvl>
    <w:lvl w:ilvl="1" w:tplc="9716952C">
      <w:start w:val="1"/>
      <w:numFmt w:val="upperLetter"/>
      <w:lvlText w:val="%2."/>
      <w:lvlJc w:val="left"/>
      <w:pPr>
        <w:ind w:left="0" w:firstLine="0"/>
      </w:pPr>
      <w:rPr>
        <w:rFont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35D90800"/>
    <w:multiLevelType w:val="multilevel"/>
    <w:tmpl w:val="54663B7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6115F14"/>
    <w:multiLevelType w:val="hybridMultilevel"/>
    <w:tmpl w:val="95EE447E"/>
    <w:lvl w:ilvl="0" w:tplc="FB80FE3A">
      <w:start w:val="1"/>
      <w:numFmt w:val="bullet"/>
      <w:lvlText w:val="-"/>
      <w:lvlJc w:val="left"/>
      <w:pPr>
        <w:ind w:left="720" w:hanging="360"/>
      </w:pPr>
      <w:rPr>
        <w:rFonts w:ascii="Arial" w:eastAsia="SimSun"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39EE263D"/>
    <w:multiLevelType w:val="hybridMultilevel"/>
    <w:tmpl w:val="2480AB6A"/>
    <w:lvl w:ilvl="0" w:tplc="F92CD00E">
      <w:start w:val="1"/>
      <w:numFmt w:val="upperLetter"/>
      <w:lvlText w:val="%1."/>
      <w:lvlJc w:val="left"/>
      <w:pPr>
        <w:ind w:left="0" w:firstLine="0"/>
      </w:pPr>
      <w:rPr>
        <w:rFonts w:hint="default"/>
        <w:b/>
        <w:sz w:val="28"/>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3A7F6282"/>
    <w:multiLevelType w:val="hybridMultilevel"/>
    <w:tmpl w:val="3350D512"/>
    <w:lvl w:ilvl="0" w:tplc="B776A660">
      <w:start w:val="3"/>
      <w:numFmt w:val="bullet"/>
      <w:lvlText w:val="-"/>
      <w:lvlJc w:val="left"/>
      <w:pPr>
        <w:ind w:left="720" w:hanging="360"/>
      </w:pPr>
      <w:rPr>
        <w:rFonts w:ascii="Arial" w:eastAsia="SimSun"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46172F05"/>
    <w:multiLevelType w:val="hybridMultilevel"/>
    <w:tmpl w:val="9606CF90"/>
    <w:lvl w:ilvl="0" w:tplc="7D861692">
      <w:start w:val="1"/>
      <w:numFmt w:val="decimal"/>
      <w:lvlText w:val="%1."/>
      <w:lvlJc w:val="left"/>
      <w:pPr>
        <w:ind w:left="360" w:hanging="360"/>
      </w:pPr>
      <w:rPr>
        <w:rFonts w:eastAsia="Arial" w:cs="Aria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8E12353"/>
    <w:multiLevelType w:val="hybridMultilevel"/>
    <w:tmpl w:val="41AA7772"/>
    <w:lvl w:ilvl="0" w:tplc="5A2EFA4E">
      <w:start w:val="2"/>
      <w:numFmt w:val="bullet"/>
      <w:lvlText w:val="-"/>
      <w:lvlJc w:val="left"/>
      <w:pPr>
        <w:ind w:left="502" w:hanging="360"/>
      </w:pPr>
      <w:rPr>
        <w:rFonts w:ascii="Arial" w:eastAsia="SimSun" w:hAnsi="Arial" w:cs="Arial" w:hint="default"/>
      </w:rPr>
    </w:lvl>
    <w:lvl w:ilvl="1" w:tplc="0C0A0003" w:tentative="1">
      <w:start w:val="1"/>
      <w:numFmt w:val="bullet"/>
      <w:lvlText w:val="o"/>
      <w:lvlJc w:val="left"/>
      <w:pPr>
        <w:ind w:left="1222" w:hanging="360"/>
      </w:pPr>
      <w:rPr>
        <w:rFonts w:ascii="Courier New" w:hAnsi="Courier New" w:cs="Courier New" w:hint="default"/>
      </w:rPr>
    </w:lvl>
    <w:lvl w:ilvl="2" w:tplc="0C0A0005" w:tentative="1">
      <w:start w:val="1"/>
      <w:numFmt w:val="bullet"/>
      <w:lvlText w:val=""/>
      <w:lvlJc w:val="left"/>
      <w:pPr>
        <w:ind w:left="1942" w:hanging="360"/>
      </w:pPr>
      <w:rPr>
        <w:rFonts w:ascii="Wingdings" w:hAnsi="Wingdings" w:hint="default"/>
      </w:rPr>
    </w:lvl>
    <w:lvl w:ilvl="3" w:tplc="0C0A0001" w:tentative="1">
      <w:start w:val="1"/>
      <w:numFmt w:val="bullet"/>
      <w:lvlText w:val=""/>
      <w:lvlJc w:val="left"/>
      <w:pPr>
        <w:ind w:left="2662" w:hanging="360"/>
      </w:pPr>
      <w:rPr>
        <w:rFonts w:ascii="Symbol" w:hAnsi="Symbol" w:hint="default"/>
      </w:rPr>
    </w:lvl>
    <w:lvl w:ilvl="4" w:tplc="0C0A0003" w:tentative="1">
      <w:start w:val="1"/>
      <w:numFmt w:val="bullet"/>
      <w:lvlText w:val="o"/>
      <w:lvlJc w:val="left"/>
      <w:pPr>
        <w:ind w:left="3382" w:hanging="360"/>
      </w:pPr>
      <w:rPr>
        <w:rFonts w:ascii="Courier New" w:hAnsi="Courier New" w:cs="Courier New" w:hint="default"/>
      </w:rPr>
    </w:lvl>
    <w:lvl w:ilvl="5" w:tplc="0C0A0005" w:tentative="1">
      <w:start w:val="1"/>
      <w:numFmt w:val="bullet"/>
      <w:lvlText w:val=""/>
      <w:lvlJc w:val="left"/>
      <w:pPr>
        <w:ind w:left="4102" w:hanging="360"/>
      </w:pPr>
      <w:rPr>
        <w:rFonts w:ascii="Wingdings" w:hAnsi="Wingdings" w:hint="default"/>
      </w:rPr>
    </w:lvl>
    <w:lvl w:ilvl="6" w:tplc="0C0A0001" w:tentative="1">
      <w:start w:val="1"/>
      <w:numFmt w:val="bullet"/>
      <w:lvlText w:val=""/>
      <w:lvlJc w:val="left"/>
      <w:pPr>
        <w:ind w:left="4822" w:hanging="360"/>
      </w:pPr>
      <w:rPr>
        <w:rFonts w:ascii="Symbol" w:hAnsi="Symbol" w:hint="default"/>
      </w:rPr>
    </w:lvl>
    <w:lvl w:ilvl="7" w:tplc="0C0A0003" w:tentative="1">
      <w:start w:val="1"/>
      <w:numFmt w:val="bullet"/>
      <w:lvlText w:val="o"/>
      <w:lvlJc w:val="left"/>
      <w:pPr>
        <w:ind w:left="5542" w:hanging="360"/>
      </w:pPr>
      <w:rPr>
        <w:rFonts w:ascii="Courier New" w:hAnsi="Courier New" w:cs="Courier New" w:hint="default"/>
      </w:rPr>
    </w:lvl>
    <w:lvl w:ilvl="8" w:tplc="0C0A0005" w:tentative="1">
      <w:start w:val="1"/>
      <w:numFmt w:val="bullet"/>
      <w:lvlText w:val=""/>
      <w:lvlJc w:val="left"/>
      <w:pPr>
        <w:ind w:left="6262" w:hanging="360"/>
      </w:pPr>
      <w:rPr>
        <w:rFonts w:ascii="Wingdings" w:hAnsi="Wingdings" w:hint="default"/>
      </w:rPr>
    </w:lvl>
  </w:abstractNum>
  <w:abstractNum w:abstractNumId="22" w15:restartNumberingAfterBreak="0">
    <w:nsid w:val="4BB34C74"/>
    <w:multiLevelType w:val="hybridMultilevel"/>
    <w:tmpl w:val="DA6E5828"/>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4E8D3B21"/>
    <w:multiLevelType w:val="multilevel"/>
    <w:tmpl w:val="52C4ACF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0E40316"/>
    <w:multiLevelType w:val="hybridMultilevel"/>
    <w:tmpl w:val="08527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46571AA"/>
    <w:multiLevelType w:val="hybridMultilevel"/>
    <w:tmpl w:val="6268C068"/>
    <w:lvl w:ilvl="0" w:tplc="50D21CE2">
      <w:start w:val="7"/>
      <w:numFmt w:val="bullet"/>
      <w:lvlText w:val="-"/>
      <w:lvlJc w:val="left"/>
      <w:pPr>
        <w:ind w:left="720" w:hanging="360"/>
      </w:pPr>
      <w:rPr>
        <w:rFonts w:ascii="Arial" w:eastAsia="SimSu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57AA6F2B"/>
    <w:multiLevelType w:val="multilevel"/>
    <w:tmpl w:val="1B70EC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81F72EA"/>
    <w:multiLevelType w:val="hybridMultilevel"/>
    <w:tmpl w:val="779E5A8A"/>
    <w:lvl w:ilvl="0" w:tplc="0C0A0019">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28" w15:restartNumberingAfterBreak="0">
    <w:nsid w:val="5C6D1D36"/>
    <w:multiLevelType w:val="hybridMultilevel"/>
    <w:tmpl w:val="D30AE6C2"/>
    <w:lvl w:ilvl="0" w:tplc="0C0A000F">
      <w:start w:val="1"/>
      <w:numFmt w:val="decimal"/>
      <w:lvlText w:val="%1."/>
      <w:lvlJc w:val="left"/>
      <w:pPr>
        <w:ind w:left="502" w:hanging="360"/>
      </w:pPr>
      <w:rPr>
        <w:rFonts w:hint="default"/>
      </w:rPr>
    </w:lvl>
    <w:lvl w:ilvl="1" w:tplc="0C0A0003" w:tentative="1">
      <w:start w:val="1"/>
      <w:numFmt w:val="bullet"/>
      <w:lvlText w:val="o"/>
      <w:lvlJc w:val="left"/>
      <w:pPr>
        <w:ind w:left="1222" w:hanging="360"/>
      </w:pPr>
      <w:rPr>
        <w:rFonts w:ascii="Courier New" w:hAnsi="Courier New" w:cs="Courier New" w:hint="default"/>
      </w:rPr>
    </w:lvl>
    <w:lvl w:ilvl="2" w:tplc="0C0A0005" w:tentative="1">
      <w:start w:val="1"/>
      <w:numFmt w:val="bullet"/>
      <w:lvlText w:val=""/>
      <w:lvlJc w:val="left"/>
      <w:pPr>
        <w:ind w:left="1942" w:hanging="360"/>
      </w:pPr>
      <w:rPr>
        <w:rFonts w:ascii="Wingdings" w:hAnsi="Wingdings" w:hint="default"/>
      </w:rPr>
    </w:lvl>
    <w:lvl w:ilvl="3" w:tplc="0C0A0001" w:tentative="1">
      <w:start w:val="1"/>
      <w:numFmt w:val="bullet"/>
      <w:lvlText w:val=""/>
      <w:lvlJc w:val="left"/>
      <w:pPr>
        <w:ind w:left="2662" w:hanging="360"/>
      </w:pPr>
      <w:rPr>
        <w:rFonts w:ascii="Symbol" w:hAnsi="Symbol" w:hint="default"/>
      </w:rPr>
    </w:lvl>
    <w:lvl w:ilvl="4" w:tplc="0C0A0003" w:tentative="1">
      <w:start w:val="1"/>
      <w:numFmt w:val="bullet"/>
      <w:lvlText w:val="o"/>
      <w:lvlJc w:val="left"/>
      <w:pPr>
        <w:ind w:left="3382" w:hanging="360"/>
      </w:pPr>
      <w:rPr>
        <w:rFonts w:ascii="Courier New" w:hAnsi="Courier New" w:cs="Courier New" w:hint="default"/>
      </w:rPr>
    </w:lvl>
    <w:lvl w:ilvl="5" w:tplc="0C0A0005" w:tentative="1">
      <w:start w:val="1"/>
      <w:numFmt w:val="bullet"/>
      <w:lvlText w:val=""/>
      <w:lvlJc w:val="left"/>
      <w:pPr>
        <w:ind w:left="4102" w:hanging="360"/>
      </w:pPr>
      <w:rPr>
        <w:rFonts w:ascii="Wingdings" w:hAnsi="Wingdings" w:hint="default"/>
      </w:rPr>
    </w:lvl>
    <w:lvl w:ilvl="6" w:tplc="0C0A0001" w:tentative="1">
      <w:start w:val="1"/>
      <w:numFmt w:val="bullet"/>
      <w:lvlText w:val=""/>
      <w:lvlJc w:val="left"/>
      <w:pPr>
        <w:ind w:left="4822" w:hanging="360"/>
      </w:pPr>
      <w:rPr>
        <w:rFonts w:ascii="Symbol" w:hAnsi="Symbol" w:hint="default"/>
      </w:rPr>
    </w:lvl>
    <w:lvl w:ilvl="7" w:tplc="0C0A0003" w:tentative="1">
      <w:start w:val="1"/>
      <w:numFmt w:val="bullet"/>
      <w:lvlText w:val="o"/>
      <w:lvlJc w:val="left"/>
      <w:pPr>
        <w:ind w:left="5542" w:hanging="360"/>
      </w:pPr>
      <w:rPr>
        <w:rFonts w:ascii="Courier New" w:hAnsi="Courier New" w:cs="Courier New" w:hint="default"/>
      </w:rPr>
    </w:lvl>
    <w:lvl w:ilvl="8" w:tplc="0C0A0005" w:tentative="1">
      <w:start w:val="1"/>
      <w:numFmt w:val="bullet"/>
      <w:lvlText w:val=""/>
      <w:lvlJc w:val="left"/>
      <w:pPr>
        <w:ind w:left="6262" w:hanging="360"/>
      </w:pPr>
      <w:rPr>
        <w:rFonts w:ascii="Wingdings" w:hAnsi="Wingdings" w:hint="default"/>
      </w:rPr>
    </w:lvl>
  </w:abstractNum>
  <w:abstractNum w:abstractNumId="29" w15:restartNumberingAfterBreak="0">
    <w:nsid w:val="5DD73E4F"/>
    <w:multiLevelType w:val="hybridMultilevel"/>
    <w:tmpl w:val="7F86DCFA"/>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5FED6352"/>
    <w:multiLevelType w:val="hybridMultilevel"/>
    <w:tmpl w:val="D1EE43F6"/>
    <w:lvl w:ilvl="0" w:tplc="602839BA">
      <w:start w:val="1"/>
      <w:numFmt w:val="lowerRoman"/>
      <w:lvlText w:val="%1."/>
      <w:lvlJc w:val="right"/>
      <w:pPr>
        <w:ind w:left="720" w:hanging="360"/>
      </w:pPr>
      <w:rPr>
        <w:sz w:val="24"/>
        <w:szCs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15:restartNumberingAfterBreak="0">
    <w:nsid w:val="631A32D0"/>
    <w:multiLevelType w:val="hybridMultilevel"/>
    <w:tmpl w:val="3C68C3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669A601C"/>
    <w:multiLevelType w:val="hybridMultilevel"/>
    <w:tmpl w:val="D1EE43F6"/>
    <w:lvl w:ilvl="0" w:tplc="602839BA">
      <w:start w:val="1"/>
      <w:numFmt w:val="lowerRoman"/>
      <w:lvlText w:val="%1."/>
      <w:lvlJc w:val="right"/>
      <w:pPr>
        <w:ind w:left="720" w:hanging="360"/>
      </w:pPr>
      <w:rPr>
        <w:sz w:val="24"/>
        <w:szCs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15:restartNumberingAfterBreak="0">
    <w:nsid w:val="69F22C0D"/>
    <w:multiLevelType w:val="multilevel"/>
    <w:tmpl w:val="76D8A96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A0051A1"/>
    <w:multiLevelType w:val="hybridMultilevel"/>
    <w:tmpl w:val="2480AB6A"/>
    <w:lvl w:ilvl="0" w:tplc="F92CD00E">
      <w:start w:val="1"/>
      <w:numFmt w:val="upperLetter"/>
      <w:lvlText w:val="%1."/>
      <w:lvlJc w:val="left"/>
      <w:pPr>
        <w:ind w:left="0" w:firstLine="0"/>
      </w:pPr>
      <w:rPr>
        <w:rFonts w:hint="default"/>
        <w:b/>
        <w:sz w:val="28"/>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15:restartNumberingAfterBreak="0">
    <w:nsid w:val="6B8937C5"/>
    <w:multiLevelType w:val="multilevel"/>
    <w:tmpl w:val="94B8E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BCA76F2"/>
    <w:multiLevelType w:val="multilevel"/>
    <w:tmpl w:val="F49A731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9A0411C"/>
    <w:multiLevelType w:val="hybridMultilevel"/>
    <w:tmpl w:val="381E338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7B70410E"/>
    <w:multiLevelType w:val="multilevel"/>
    <w:tmpl w:val="F190E39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1"/>
  </w:num>
  <w:num w:numId="3">
    <w:abstractNumId w:val="14"/>
  </w:num>
  <w:num w:numId="4">
    <w:abstractNumId w:val="26"/>
    <w:lvlOverride w:ilvl="0">
      <w:lvl w:ilvl="0">
        <w:numFmt w:val="decimal"/>
        <w:lvlText w:val="%1."/>
        <w:lvlJc w:val="left"/>
      </w:lvl>
    </w:lvlOverride>
  </w:num>
  <w:num w:numId="5">
    <w:abstractNumId w:val="36"/>
    <w:lvlOverride w:ilvl="0">
      <w:lvl w:ilvl="0">
        <w:numFmt w:val="decimal"/>
        <w:lvlText w:val="%1."/>
        <w:lvlJc w:val="left"/>
      </w:lvl>
    </w:lvlOverride>
  </w:num>
  <w:num w:numId="6">
    <w:abstractNumId w:val="4"/>
    <w:lvlOverride w:ilvl="0">
      <w:lvl w:ilvl="0">
        <w:numFmt w:val="decimal"/>
        <w:lvlText w:val="%1."/>
        <w:lvlJc w:val="left"/>
      </w:lvl>
    </w:lvlOverride>
  </w:num>
  <w:num w:numId="7">
    <w:abstractNumId w:val="23"/>
    <w:lvlOverride w:ilvl="0">
      <w:lvl w:ilvl="0">
        <w:numFmt w:val="decimal"/>
        <w:lvlText w:val="%1."/>
        <w:lvlJc w:val="left"/>
      </w:lvl>
    </w:lvlOverride>
  </w:num>
  <w:num w:numId="8">
    <w:abstractNumId w:val="3"/>
    <w:lvlOverride w:ilvl="0">
      <w:lvl w:ilvl="0">
        <w:numFmt w:val="decimal"/>
        <w:lvlText w:val="%1."/>
        <w:lvlJc w:val="left"/>
      </w:lvl>
    </w:lvlOverride>
  </w:num>
  <w:num w:numId="9">
    <w:abstractNumId w:val="9"/>
    <w:lvlOverride w:ilvl="0">
      <w:lvl w:ilvl="0">
        <w:numFmt w:val="decimal"/>
        <w:lvlText w:val="%1."/>
        <w:lvlJc w:val="left"/>
      </w:lvl>
    </w:lvlOverride>
  </w:num>
  <w:num w:numId="10">
    <w:abstractNumId w:val="38"/>
    <w:lvlOverride w:ilvl="0">
      <w:lvl w:ilvl="0">
        <w:numFmt w:val="decimal"/>
        <w:lvlText w:val="%1."/>
        <w:lvlJc w:val="left"/>
      </w:lvl>
    </w:lvlOverride>
  </w:num>
  <w:num w:numId="11">
    <w:abstractNumId w:val="33"/>
    <w:lvlOverride w:ilvl="0">
      <w:lvl w:ilvl="0">
        <w:numFmt w:val="decimal"/>
        <w:lvlText w:val="%1."/>
        <w:lvlJc w:val="left"/>
      </w:lvl>
    </w:lvlOverride>
  </w:num>
  <w:num w:numId="12">
    <w:abstractNumId w:val="16"/>
    <w:lvlOverride w:ilvl="0">
      <w:lvl w:ilvl="0">
        <w:numFmt w:val="decimal"/>
        <w:lvlText w:val="%1."/>
        <w:lvlJc w:val="left"/>
      </w:lvl>
    </w:lvlOverride>
  </w:num>
  <w:num w:numId="13">
    <w:abstractNumId w:val="35"/>
  </w:num>
  <w:num w:numId="14">
    <w:abstractNumId w:val="5"/>
  </w:num>
  <w:num w:numId="15">
    <w:abstractNumId w:val="2"/>
  </w:num>
  <w:num w:numId="16">
    <w:abstractNumId w:val="20"/>
  </w:num>
  <w:num w:numId="17">
    <w:abstractNumId w:val="24"/>
  </w:num>
  <w:num w:numId="18">
    <w:abstractNumId w:val="6"/>
  </w:num>
  <w:num w:numId="19">
    <w:abstractNumId w:val="25"/>
  </w:num>
  <w:num w:numId="2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9"/>
  </w:num>
  <w:num w:numId="22">
    <w:abstractNumId w:val="10"/>
  </w:num>
  <w:num w:numId="23">
    <w:abstractNumId w:val="29"/>
  </w:num>
  <w:num w:numId="24">
    <w:abstractNumId w:val="0"/>
  </w:num>
  <w:num w:numId="25">
    <w:abstractNumId w:val="13"/>
  </w:num>
  <w:num w:numId="26">
    <w:abstractNumId w:val="21"/>
  </w:num>
  <w:num w:numId="27">
    <w:abstractNumId w:val="18"/>
  </w:num>
  <w:num w:numId="28">
    <w:abstractNumId w:val="8"/>
  </w:num>
  <w:num w:numId="29">
    <w:abstractNumId w:val="28"/>
  </w:num>
  <w:num w:numId="30">
    <w:abstractNumId w:val="11"/>
  </w:num>
  <w:num w:numId="31">
    <w:abstractNumId w:val="17"/>
  </w:num>
  <w:num w:numId="32">
    <w:abstractNumId w:val="32"/>
  </w:num>
  <w:num w:numId="33">
    <w:abstractNumId w:val="12"/>
  </w:num>
  <w:num w:numId="34">
    <w:abstractNumId w:val="15"/>
  </w:num>
  <w:num w:numId="35">
    <w:abstractNumId w:val="34"/>
  </w:num>
  <w:num w:numId="36">
    <w:abstractNumId w:val="22"/>
  </w:num>
  <w:num w:numId="37">
    <w:abstractNumId w:val="7"/>
  </w:num>
  <w:num w:numId="38">
    <w:abstractNumId w:val="27"/>
  </w:num>
  <w:num w:numId="39">
    <w:abstractNumId w:val="1"/>
  </w:num>
  <w:num w:numId="40">
    <w:abstractNumId w:val="3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GB" w:vendorID="64" w:dllVersion="6" w:nlCheck="1" w:checkStyle="1"/>
  <w:activeWritingStyle w:appName="MSWord" w:lang="es-ES" w:vendorID="64" w:dllVersion="6" w:nlCheck="1" w:checkStyle="0"/>
  <w:activeWritingStyle w:appName="MSWord" w:lang="en-US" w:vendorID="64" w:dllVersion="6" w:nlCheck="1" w:checkStyle="1"/>
  <w:activeWritingStyle w:appName="MSWord" w:lang="en-GB" w:vendorID="64" w:dllVersion="0" w:nlCheck="1" w:checkStyle="0"/>
  <w:activeWritingStyle w:appName="MSWord" w:lang="en-US" w:vendorID="64" w:dllVersion="0" w:nlCheck="1" w:checkStyle="0"/>
  <w:activeWritingStyle w:appName="MSWord" w:lang="es-ES" w:vendorID="64" w:dllVersion="4096" w:nlCheck="1" w:checkStyle="0"/>
  <w:activeWritingStyle w:appName="MSWord" w:lang="es-ES" w:vendorID="64" w:dllVersion="0" w:nlCheck="1" w:checkStyle="0"/>
  <w:activeWritingStyle w:appName="MSWord" w:lang="es-ES_tradnl" w:vendorID="64" w:dllVersion="0" w:nlCheck="1" w:checkStyle="0"/>
  <w:defaultTabStop w:val="720"/>
  <w:hyphenationZone w:val="425"/>
  <w:characterSpacingControl w:val="doNotCompress"/>
  <w:hdrShapeDefaults>
    <o:shapedefaults v:ext="edit" spidmax="2052"/>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05E4E"/>
    <w:rsid w:val="00003A5F"/>
    <w:rsid w:val="000056D5"/>
    <w:rsid w:val="00005F31"/>
    <w:rsid w:val="000105C0"/>
    <w:rsid w:val="00010804"/>
    <w:rsid w:val="00010D59"/>
    <w:rsid w:val="000113B1"/>
    <w:rsid w:val="00013258"/>
    <w:rsid w:val="000133EB"/>
    <w:rsid w:val="00013DD5"/>
    <w:rsid w:val="00014207"/>
    <w:rsid w:val="00014573"/>
    <w:rsid w:val="00015A70"/>
    <w:rsid w:val="00017C4C"/>
    <w:rsid w:val="00017D6B"/>
    <w:rsid w:val="00020DAD"/>
    <w:rsid w:val="000219FB"/>
    <w:rsid w:val="00021F21"/>
    <w:rsid w:val="00023476"/>
    <w:rsid w:val="00025241"/>
    <w:rsid w:val="00027342"/>
    <w:rsid w:val="00027BA7"/>
    <w:rsid w:val="00031843"/>
    <w:rsid w:val="000330E5"/>
    <w:rsid w:val="000330EC"/>
    <w:rsid w:val="000344D0"/>
    <w:rsid w:val="00036C91"/>
    <w:rsid w:val="00037465"/>
    <w:rsid w:val="00042718"/>
    <w:rsid w:val="000437B8"/>
    <w:rsid w:val="00043AE4"/>
    <w:rsid w:val="0005043C"/>
    <w:rsid w:val="000517D3"/>
    <w:rsid w:val="00053C2C"/>
    <w:rsid w:val="0005463B"/>
    <w:rsid w:val="0005620C"/>
    <w:rsid w:val="0005626A"/>
    <w:rsid w:val="000615B4"/>
    <w:rsid w:val="000617ED"/>
    <w:rsid w:val="000659F2"/>
    <w:rsid w:val="000660DD"/>
    <w:rsid w:val="0007005B"/>
    <w:rsid w:val="00070178"/>
    <w:rsid w:val="000702AD"/>
    <w:rsid w:val="000719C7"/>
    <w:rsid w:val="00071E14"/>
    <w:rsid w:val="00072D60"/>
    <w:rsid w:val="0007302F"/>
    <w:rsid w:val="00074312"/>
    <w:rsid w:val="00074A57"/>
    <w:rsid w:val="00074E93"/>
    <w:rsid w:val="00075470"/>
    <w:rsid w:val="00077E80"/>
    <w:rsid w:val="000804D9"/>
    <w:rsid w:val="00080721"/>
    <w:rsid w:val="00080AF7"/>
    <w:rsid w:val="00082B42"/>
    <w:rsid w:val="00082CCB"/>
    <w:rsid w:val="0008377B"/>
    <w:rsid w:val="000841B2"/>
    <w:rsid w:val="000846C1"/>
    <w:rsid w:val="00084738"/>
    <w:rsid w:val="00084A32"/>
    <w:rsid w:val="00085286"/>
    <w:rsid w:val="000857ED"/>
    <w:rsid w:val="0008601D"/>
    <w:rsid w:val="00086B51"/>
    <w:rsid w:val="00086D83"/>
    <w:rsid w:val="00087B38"/>
    <w:rsid w:val="000900C7"/>
    <w:rsid w:val="00090100"/>
    <w:rsid w:val="00091422"/>
    <w:rsid w:val="00091444"/>
    <w:rsid w:val="00091B73"/>
    <w:rsid w:val="00091C4A"/>
    <w:rsid w:val="00091CBF"/>
    <w:rsid w:val="00093412"/>
    <w:rsid w:val="00093A96"/>
    <w:rsid w:val="00095445"/>
    <w:rsid w:val="00096F6A"/>
    <w:rsid w:val="000977D3"/>
    <w:rsid w:val="000A01FD"/>
    <w:rsid w:val="000A17F1"/>
    <w:rsid w:val="000A43AA"/>
    <w:rsid w:val="000A44C2"/>
    <w:rsid w:val="000A4AE6"/>
    <w:rsid w:val="000A61F0"/>
    <w:rsid w:val="000A6263"/>
    <w:rsid w:val="000A67B7"/>
    <w:rsid w:val="000A6D4A"/>
    <w:rsid w:val="000A7042"/>
    <w:rsid w:val="000A75FA"/>
    <w:rsid w:val="000B07EA"/>
    <w:rsid w:val="000B656D"/>
    <w:rsid w:val="000B6B82"/>
    <w:rsid w:val="000B6D3F"/>
    <w:rsid w:val="000C3AB2"/>
    <w:rsid w:val="000C439C"/>
    <w:rsid w:val="000C4D85"/>
    <w:rsid w:val="000C5D3E"/>
    <w:rsid w:val="000C656B"/>
    <w:rsid w:val="000C723C"/>
    <w:rsid w:val="000C7AB8"/>
    <w:rsid w:val="000D144C"/>
    <w:rsid w:val="000D1D09"/>
    <w:rsid w:val="000D1F0B"/>
    <w:rsid w:val="000D1FEE"/>
    <w:rsid w:val="000D328F"/>
    <w:rsid w:val="000D3534"/>
    <w:rsid w:val="000D4F51"/>
    <w:rsid w:val="000D6541"/>
    <w:rsid w:val="000D666D"/>
    <w:rsid w:val="000D782B"/>
    <w:rsid w:val="000E1FA4"/>
    <w:rsid w:val="000E2DDA"/>
    <w:rsid w:val="000E2E23"/>
    <w:rsid w:val="000E330E"/>
    <w:rsid w:val="000E3A64"/>
    <w:rsid w:val="000E579B"/>
    <w:rsid w:val="000E651E"/>
    <w:rsid w:val="000E69CC"/>
    <w:rsid w:val="000E6B67"/>
    <w:rsid w:val="000E72F5"/>
    <w:rsid w:val="000F16C7"/>
    <w:rsid w:val="000F22E8"/>
    <w:rsid w:val="000F2AF8"/>
    <w:rsid w:val="000F4117"/>
    <w:rsid w:val="000F5E3D"/>
    <w:rsid w:val="000F5FEA"/>
    <w:rsid w:val="000F61DF"/>
    <w:rsid w:val="000F6777"/>
    <w:rsid w:val="000F693F"/>
    <w:rsid w:val="000F6BAB"/>
    <w:rsid w:val="000F6FC9"/>
    <w:rsid w:val="000F7D4B"/>
    <w:rsid w:val="000F7DEF"/>
    <w:rsid w:val="000F7F11"/>
    <w:rsid w:val="00101145"/>
    <w:rsid w:val="00102B36"/>
    <w:rsid w:val="00106D17"/>
    <w:rsid w:val="00110463"/>
    <w:rsid w:val="00111F6F"/>
    <w:rsid w:val="00113715"/>
    <w:rsid w:val="00113AC1"/>
    <w:rsid w:val="00113E19"/>
    <w:rsid w:val="00113E92"/>
    <w:rsid w:val="00114910"/>
    <w:rsid w:val="00114C8C"/>
    <w:rsid w:val="00114D87"/>
    <w:rsid w:val="00115334"/>
    <w:rsid w:val="0012056A"/>
    <w:rsid w:val="0012177E"/>
    <w:rsid w:val="00121946"/>
    <w:rsid w:val="00121D5A"/>
    <w:rsid w:val="001248AD"/>
    <w:rsid w:val="0012588B"/>
    <w:rsid w:val="001266BF"/>
    <w:rsid w:val="001275C9"/>
    <w:rsid w:val="00130166"/>
    <w:rsid w:val="00133F3E"/>
    <w:rsid w:val="00134325"/>
    <w:rsid w:val="00134BC0"/>
    <w:rsid w:val="00136618"/>
    <w:rsid w:val="001367FC"/>
    <w:rsid w:val="00137B1F"/>
    <w:rsid w:val="0014037C"/>
    <w:rsid w:val="00141F8F"/>
    <w:rsid w:val="00142031"/>
    <w:rsid w:val="00145ECA"/>
    <w:rsid w:val="0014782B"/>
    <w:rsid w:val="00147BA0"/>
    <w:rsid w:val="001523E5"/>
    <w:rsid w:val="00152637"/>
    <w:rsid w:val="001626C2"/>
    <w:rsid w:val="00163FF5"/>
    <w:rsid w:val="00165271"/>
    <w:rsid w:val="001664B9"/>
    <w:rsid w:val="001734F7"/>
    <w:rsid w:val="00173582"/>
    <w:rsid w:val="001737FE"/>
    <w:rsid w:val="001739D9"/>
    <w:rsid w:val="001748CC"/>
    <w:rsid w:val="00174AE8"/>
    <w:rsid w:val="00176880"/>
    <w:rsid w:val="00180888"/>
    <w:rsid w:val="0018131A"/>
    <w:rsid w:val="00181D91"/>
    <w:rsid w:val="00181E65"/>
    <w:rsid w:val="00182805"/>
    <w:rsid w:val="00184B01"/>
    <w:rsid w:val="001853EB"/>
    <w:rsid w:val="00185C37"/>
    <w:rsid w:val="00185EB1"/>
    <w:rsid w:val="00185F47"/>
    <w:rsid w:val="00186BF0"/>
    <w:rsid w:val="00187A74"/>
    <w:rsid w:val="00190322"/>
    <w:rsid w:val="00190C71"/>
    <w:rsid w:val="00193A65"/>
    <w:rsid w:val="00195AD5"/>
    <w:rsid w:val="00195B67"/>
    <w:rsid w:val="00196AA3"/>
    <w:rsid w:val="001A00E0"/>
    <w:rsid w:val="001A01B7"/>
    <w:rsid w:val="001A1C3B"/>
    <w:rsid w:val="001A2A70"/>
    <w:rsid w:val="001A5A28"/>
    <w:rsid w:val="001A7874"/>
    <w:rsid w:val="001A7DDF"/>
    <w:rsid w:val="001B0406"/>
    <w:rsid w:val="001B0555"/>
    <w:rsid w:val="001B1658"/>
    <w:rsid w:val="001B3C36"/>
    <w:rsid w:val="001B4304"/>
    <w:rsid w:val="001B4DC4"/>
    <w:rsid w:val="001B4DF6"/>
    <w:rsid w:val="001B7344"/>
    <w:rsid w:val="001C06A2"/>
    <w:rsid w:val="001C1709"/>
    <w:rsid w:val="001C1C74"/>
    <w:rsid w:val="001C1D46"/>
    <w:rsid w:val="001C262E"/>
    <w:rsid w:val="001C2682"/>
    <w:rsid w:val="001C290A"/>
    <w:rsid w:val="001C37E1"/>
    <w:rsid w:val="001C37FC"/>
    <w:rsid w:val="001C4DA3"/>
    <w:rsid w:val="001C5CE8"/>
    <w:rsid w:val="001C6355"/>
    <w:rsid w:val="001C6E47"/>
    <w:rsid w:val="001C7266"/>
    <w:rsid w:val="001C730B"/>
    <w:rsid w:val="001C73DC"/>
    <w:rsid w:val="001C7C57"/>
    <w:rsid w:val="001D067F"/>
    <w:rsid w:val="001D3066"/>
    <w:rsid w:val="001D3131"/>
    <w:rsid w:val="001D48B4"/>
    <w:rsid w:val="001D499F"/>
    <w:rsid w:val="001D4CB7"/>
    <w:rsid w:val="001D5ACA"/>
    <w:rsid w:val="001D5FF5"/>
    <w:rsid w:val="001D6E6F"/>
    <w:rsid w:val="001D6F20"/>
    <w:rsid w:val="001E0AB6"/>
    <w:rsid w:val="001E1A83"/>
    <w:rsid w:val="001E2D10"/>
    <w:rsid w:val="001E2DA8"/>
    <w:rsid w:val="001E485E"/>
    <w:rsid w:val="001E5797"/>
    <w:rsid w:val="001E6E4D"/>
    <w:rsid w:val="001E706C"/>
    <w:rsid w:val="001F02AC"/>
    <w:rsid w:val="001F0EED"/>
    <w:rsid w:val="001F1A92"/>
    <w:rsid w:val="001F203E"/>
    <w:rsid w:val="001F2CE3"/>
    <w:rsid w:val="001F4772"/>
    <w:rsid w:val="001F484B"/>
    <w:rsid w:val="001F5720"/>
    <w:rsid w:val="001F7518"/>
    <w:rsid w:val="00200092"/>
    <w:rsid w:val="0020053F"/>
    <w:rsid w:val="00200791"/>
    <w:rsid w:val="0020086A"/>
    <w:rsid w:val="00200CA0"/>
    <w:rsid w:val="0020106F"/>
    <w:rsid w:val="002010EB"/>
    <w:rsid w:val="00201388"/>
    <w:rsid w:val="0020353C"/>
    <w:rsid w:val="00203BA0"/>
    <w:rsid w:val="002040FA"/>
    <w:rsid w:val="00206FEE"/>
    <w:rsid w:val="00210952"/>
    <w:rsid w:val="00212479"/>
    <w:rsid w:val="00212FD5"/>
    <w:rsid w:val="002130D7"/>
    <w:rsid w:val="00213EA3"/>
    <w:rsid w:val="00213FE4"/>
    <w:rsid w:val="0021564C"/>
    <w:rsid w:val="00215A69"/>
    <w:rsid w:val="00216FCC"/>
    <w:rsid w:val="00217537"/>
    <w:rsid w:val="00220FDF"/>
    <w:rsid w:val="002218A6"/>
    <w:rsid w:val="00223127"/>
    <w:rsid w:val="0022423F"/>
    <w:rsid w:val="00225B20"/>
    <w:rsid w:val="00226153"/>
    <w:rsid w:val="00227882"/>
    <w:rsid w:val="00227E67"/>
    <w:rsid w:val="002306DA"/>
    <w:rsid w:val="00232911"/>
    <w:rsid w:val="002331C6"/>
    <w:rsid w:val="00233424"/>
    <w:rsid w:val="00234958"/>
    <w:rsid w:val="00234FA4"/>
    <w:rsid w:val="002379C7"/>
    <w:rsid w:val="002439B7"/>
    <w:rsid w:val="00243DB1"/>
    <w:rsid w:val="002456EF"/>
    <w:rsid w:val="00245C12"/>
    <w:rsid w:val="00246688"/>
    <w:rsid w:val="00246ECB"/>
    <w:rsid w:val="0025210D"/>
    <w:rsid w:val="002534E3"/>
    <w:rsid w:val="00253D1D"/>
    <w:rsid w:val="0025444D"/>
    <w:rsid w:val="00256384"/>
    <w:rsid w:val="00260577"/>
    <w:rsid w:val="00262B8D"/>
    <w:rsid w:val="00262D95"/>
    <w:rsid w:val="00263E37"/>
    <w:rsid w:val="00264C64"/>
    <w:rsid w:val="00264FD6"/>
    <w:rsid w:val="00266733"/>
    <w:rsid w:val="00266752"/>
    <w:rsid w:val="00267121"/>
    <w:rsid w:val="002711B0"/>
    <w:rsid w:val="00271C98"/>
    <w:rsid w:val="00272456"/>
    <w:rsid w:val="00272EA4"/>
    <w:rsid w:val="00273264"/>
    <w:rsid w:val="00273703"/>
    <w:rsid w:val="00273937"/>
    <w:rsid w:val="00273EAC"/>
    <w:rsid w:val="00274435"/>
    <w:rsid w:val="00274C1F"/>
    <w:rsid w:val="002757D6"/>
    <w:rsid w:val="002764E2"/>
    <w:rsid w:val="00276AE5"/>
    <w:rsid w:val="00277C7F"/>
    <w:rsid w:val="00281017"/>
    <w:rsid w:val="002814EB"/>
    <w:rsid w:val="002821E9"/>
    <w:rsid w:val="00282EDA"/>
    <w:rsid w:val="00283E21"/>
    <w:rsid w:val="002878BE"/>
    <w:rsid w:val="002907F9"/>
    <w:rsid w:val="00291304"/>
    <w:rsid w:val="00292C62"/>
    <w:rsid w:val="00293C76"/>
    <w:rsid w:val="00293D96"/>
    <w:rsid w:val="00294D71"/>
    <w:rsid w:val="00295D5B"/>
    <w:rsid w:val="002A0419"/>
    <w:rsid w:val="002A1818"/>
    <w:rsid w:val="002A195A"/>
    <w:rsid w:val="002A19D2"/>
    <w:rsid w:val="002A1BCF"/>
    <w:rsid w:val="002A28E2"/>
    <w:rsid w:val="002A2FC0"/>
    <w:rsid w:val="002A4DD3"/>
    <w:rsid w:val="002A5F1B"/>
    <w:rsid w:val="002B06A3"/>
    <w:rsid w:val="002B1932"/>
    <w:rsid w:val="002B21D0"/>
    <w:rsid w:val="002B43EB"/>
    <w:rsid w:val="002B44ED"/>
    <w:rsid w:val="002B59BE"/>
    <w:rsid w:val="002B6140"/>
    <w:rsid w:val="002B7563"/>
    <w:rsid w:val="002B7F46"/>
    <w:rsid w:val="002C0A0F"/>
    <w:rsid w:val="002C107F"/>
    <w:rsid w:val="002C1357"/>
    <w:rsid w:val="002C16A9"/>
    <w:rsid w:val="002C1EDA"/>
    <w:rsid w:val="002C2C9C"/>
    <w:rsid w:val="002C38EB"/>
    <w:rsid w:val="002C70B9"/>
    <w:rsid w:val="002D0897"/>
    <w:rsid w:val="002D2555"/>
    <w:rsid w:val="002D30EC"/>
    <w:rsid w:val="002D5165"/>
    <w:rsid w:val="002D6E82"/>
    <w:rsid w:val="002E2896"/>
    <w:rsid w:val="002E3C6F"/>
    <w:rsid w:val="002E40EA"/>
    <w:rsid w:val="002E442B"/>
    <w:rsid w:val="002E4FF3"/>
    <w:rsid w:val="002E580D"/>
    <w:rsid w:val="002E7468"/>
    <w:rsid w:val="002F0DC6"/>
    <w:rsid w:val="002F1FB4"/>
    <w:rsid w:val="002F3136"/>
    <w:rsid w:val="002F3449"/>
    <w:rsid w:val="002F4673"/>
    <w:rsid w:val="002F5C16"/>
    <w:rsid w:val="002F75FF"/>
    <w:rsid w:val="00300001"/>
    <w:rsid w:val="00301AF6"/>
    <w:rsid w:val="00302093"/>
    <w:rsid w:val="0030241B"/>
    <w:rsid w:val="00305023"/>
    <w:rsid w:val="00305EA0"/>
    <w:rsid w:val="003067CC"/>
    <w:rsid w:val="00310D50"/>
    <w:rsid w:val="00311823"/>
    <w:rsid w:val="00313A37"/>
    <w:rsid w:val="00314F42"/>
    <w:rsid w:val="00316300"/>
    <w:rsid w:val="00316950"/>
    <w:rsid w:val="00316BFF"/>
    <w:rsid w:val="00317415"/>
    <w:rsid w:val="0032037B"/>
    <w:rsid w:val="00321298"/>
    <w:rsid w:val="003235CA"/>
    <w:rsid w:val="00323F68"/>
    <w:rsid w:val="00324199"/>
    <w:rsid w:val="003245D7"/>
    <w:rsid w:val="00324723"/>
    <w:rsid w:val="003253A8"/>
    <w:rsid w:val="003266E8"/>
    <w:rsid w:val="00327153"/>
    <w:rsid w:val="00330211"/>
    <w:rsid w:val="003306D0"/>
    <w:rsid w:val="00330EBE"/>
    <w:rsid w:val="00333684"/>
    <w:rsid w:val="00333DED"/>
    <w:rsid w:val="00334025"/>
    <w:rsid w:val="0033589C"/>
    <w:rsid w:val="00335CA3"/>
    <w:rsid w:val="0033725A"/>
    <w:rsid w:val="003408C9"/>
    <w:rsid w:val="00340A29"/>
    <w:rsid w:val="003411B2"/>
    <w:rsid w:val="00343BA6"/>
    <w:rsid w:val="00347070"/>
    <w:rsid w:val="00350DD6"/>
    <w:rsid w:val="00350F91"/>
    <w:rsid w:val="00351E07"/>
    <w:rsid w:val="00352148"/>
    <w:rsid w:val="00353B89"/>
    <w:rsid w:val="003543F2"/>
    <w:rsid w:val="00355C68"/>
    <w:rsid w:val="00356E46"/>
    <w:rsid w:val="003572AC"/>
    <w:rsid w:val="00357646"/>
    <w:rsid w:val="00357C66"/>
    <w:rsid w:val="003608CD"/>
    <w:rsid w:val="0036529A"/>
    <w:rsid w:val="00366CB6"/>
    <w:rsid w:val="00367785"/>
    <w:rsid w:val="003705DB"/>
    <w:rsid w:val="00371782"/>
    <w:rsid w:val="003737F6"/>
    <w:rsid w:val="00374874"/>
    <w:rsid w:val="00376870"/>
    <w:rsid w:val="00383000"/>
    <w:rsid w:val="003834D4"/>
    <w:rsid w:val="00384622"/>
    <w:rsid w:val="003850EE"/>
    <w:rsid w:val="0038521F"/>
    <w:rsid w:val="00385B22"/>
    <w:rsid w:val="00386690"/>
    <w:rsid w:val="003869E2"/>
    <w:rsid w:val="00390F8D"/>
    <w:rsid w:val="003914C6"/>
    <w:rsid w:val="00391861"/>
    <w:rsid w:val="00393AE4"/>
    <w:rsid w:val="00393C76"/>
    <w:rsid w:val="00393FD0"/>
    <w:rsid w:val="00396A8D"/>
    <w:rsid w:val="003977EC"/>
    <w:rsid w:val="003A1634"/>
    <w:rsid w:val="003A18B4"/>
    <w:rsid w:val="003A1DBC"/>
    <w:rsid w:val="003A2CA4"/>
    <w:rsid w:val="003A3DE7"/>
    <w:rsid w:val="003A7F7E"/>
    <w:rsid w:val="003B0CA3"/>
    <w:rsid w:val="003B0E11"/>
    <w:rsid w:val="003B39F3"/>
    <w:rsid w:val="003B4200"/>
    <w:rsid w:val="003B4831"/>
    <w:rsid w:val="003B4EEE"/>
    <w:rsid w:val="003B5AC1"/>
    <w:rsid w:val="003B67F0"/>
    <w:rsid w:val="003B78B0"/>
    <w:rsid w:val="003C0938"/>
    <w:rsid w:val="003C2BA6"/>
    <w:rsid w:val="003C32A7"/>
    <w:rsid w:val="003C379C"/>
    <w:rsid w:val="003C5FB2"/>
    <w:rsid w:val="003C730A"/>
    <w:rsid w:val="003D0181"/>
    <w:rsid w:val="003D0A85"/>
    <w:rsid w:val="003D297D"/>
    <w:rsid w:val="003D2B3F"/>
    <w:rsid w:val="003D3EBE"/>
    <w:rsid w:val="003D4FC9"/>
    <w:rsid w:val="003D6DCD"/>
    <w:rsid w:val="003E08CD"/>
    <w:rsid w:val="003E0DD1"/>
    <w:rsid w:val="003E1231"/>
    <w:rsid w:val="003E1EB6"/>
    <w:rsid w:val="003E2848"/>
    <w:rsid w:val="003E3245"/>
    <w:rsid w:val="003E3A94"/>
    <w:rsid w:val="003E3C78"/>
    <w:rsid w:val="003E4AB7"/>
    <w:rsid w:val="003E5D63"/>
    <w:rsid w:val="003E6C9C"/>
    <w:rsid w:val="003E75D8"/>
    <w:rsid w:val="003E77CE"/>
    <w:rsid w:val="003E79DE"/>
    <w:rsid w:val="003F07AD"/>
    <w:rsid w:val="003F15F7"/>
    <w:rsid w:val="003F19E3"/>
    <w:rsid w:val="003F1A13"/>
    <w:rsid w:val="003F1A7D"/>
    <w:rsid w:val="003F582E"/>
    <w:rsid w:val="003F5BE6"/>
    <w:rsid w:val="003F6047"/>
    <w:rsid w:val="003F78A6"/>
    <w:rsid w:val="00401078"/>
    <w:rsid w:val="0040174B"/>
    <w:rsid w:val="00401AA1"/>
    <w:rsid w:val="0040230A"/>
    <w:rsid w:val="00402F88"/>
    <w:rsid w:val="00403902"/>
    <w:rsid w:val="00405855"/>
    <w:rsid w:val="00406AD6"/>
    <w:rsid w:val="004070E4"/>
    <w:rsid w:val="00410302"/>
    <w:rsid w:val="00410D0F"/>
    <w:rsid w:val="004124F8"/>
    <w:rsid w:val="00412A1D"/>
    <w:rsid w:val="0041324D"/>
    <w:rsid w:val="00413877"/>
    <w:rsid w:val="00415C49"/>
    <w:rsid w:val="00416246"/>
    <w:rsid w:val="00416807"/>
    <w:rsid w:val="0042111C"/>
    <w:rsid w:val="00422C44"/>
    <w:rsid w:val="004233D2"/>
    <w:rsid w:val="004248D6"/>
    <w:rsid w:val="00425546"/>
    <w:rsid w:val="00425A7C"/>
    <w:rsid w:val="00426ABC"/>
    <w:rsid w:val="004270BE"/>
    <w:rsid w:val="00427A9C"/>
    <w:rsid w:val="0043074A"/>
    <w:rsid w:val="00431CD7"/>
    <w:rsid w:val="004326B0"/>
    <w:rsid w:val="004343B3"/>
    <w:rsid w:val="0043446E"/>
    <w:rsid w:val="00434F93"/>
    <w:rsid w:val="00435629"/>
    <w:rsid w:val="0044065C"/>
    <w:rsid w:val="00440ECE"/>
    <w:rsid w:val="00441BDD"/>
    <w:rsid w:val="0044393D"/>
    <w:rsid w:val="004455B9"/>
    <w:rsid w:val="004457CE"/>
    <w:rsid w:val="004458BE"/>
    <w:rsid w:val="0044653C"/>
    <w:rsid w:val="00446C8A"/>
    <w:rsid w:val="0044787A"/>
    <w:rsid w:val="00450D46"/>
    <w:rsid w:val="00451A05"/>
    <w:rsid w:val="00451AE4"/>
    <w:rsid w:val="00451CF1"/>
    <w:rsid w:val="00451E62"/>
    <w:rsid w:val="004528F8"/>
    <w:rsid w:val="00453C59"/>
    <w:rsid w:val="004543AB"/>
    <w:rsid w:val="004549ED"/>
    <w:rsid w:val="00455809"/>
    <w:rsid w:val="00455D68"/>
    <w:rsid w:val="0045752D"/>
    <w:rsid w:val="004579A7"/>
    <w:rsid w:val="00461A34"/>
    <w:rsid w:val="0046227F"/>
    <w:rsid w:val="00464743"/>
    <w:rsid w:val="00466A30"/>
    <w:rsid w:val="004672A8"/>
    <w:rsid w:val="004673E1"/>
    <w:rsid w:val="004708DC"/>
    <w:rsid w:val="004715DF"/>
    <w:rsid w:val="00471C33"/>
    <w:rsid w:val="00475753"/>
    <w:rsid w:val="00475798"/>
    <w:rsid w:val="004766BE"/>
    <w:rsid w:val="00484B47"/>
    <w:rsid w:val="00485094"/>
    <w:rsid w:val="00486158"/>
    <w:rsid w:val="0048635B"/>
    <w:rsid w:val="0049017C"/>
    <w:rsid w:val="004907CF"/>
    <w:rsid w:val="00490FDF"/>
    <w:rsid w:val="00490FE3"/>
    <w:rsid w:val="0049225B"/>
    <w:rsid w:val="00493237"/>
    <w:rsid w:val="0049611A"/>
    <w:rsid w:val="004962F0"/>
    <w:rsid w:val="0049649B"/>
    <w:rsid w:val="004979BE"/>
    <w:rsid w:val="004A1159"/>
    <w:rsid w:val="004A1FC1"/>
    <w:rsid w:val="004A2A25"/>
    <w:rsid w:val="004A36B5"/>
    <w:rsid w:val="004A4FEF"/>
    <w:rsid w:val="004A5546"/>
    <w:rsid w:val="004A5BD2"/>
    <w:rsid w:val="004A61C8"/>
    <w:rsid w:val="004A61D9"/>
    <w:rsid w:val="004A6486"/>
    <w:rsid w:val="004A7274"/>
    <w:rsid w:val="004B1649"/>
    <w:rsid w:val="004B1EF0"/>
    <w:rsid w:val="004B221D"/>
    <w:rsid w:val="004B25EA"/>
    <w:rsid w:val="004B4595"/>
    <w:rsid w:val="004C0C26"/>
    <w:rsid w:val="004C1168"/>
    <w:rsid w:val="004C2AFF"/>
    <w:rsid w:val="004C3D3A"/>
    <w:rsid w:val="004C482D"/>
    <w:rsid w:val="004D13DE"/>
    <w:rsid w:val="004D503D"/>
    <w:rsid w:val="004D71C7"/>
    <w:rsid w:val="004D74B8"/>
    <w:rsid w:val="004E177D"/>
    <w:rsid w:val="004E33AC"/>
    <w:rsid w:val="004E5DFE"/>
    <w:rsid w:val="004E6858"/>
    <w:rsid w:val="004E6DA3"/>
    <w:rsid w:val="004F04C4"/>
    <w:rsid w:val="004F4B69"/>
    <w:rsid w:val="004F4BC6"/>
    <w:rsid w:val="004F6457"/>
    <w:rsid w:val="004F6806"/>
    <w:rsid w:val="00501335"/>
    <w:rsid w:val="00501379"/>
    <w:rsid w:val="00501DAE"/>
    <w:rsid w:val="00502493"/>
    <w:rsid w:val="0050252F"/>
    <w:rsid w:val="00502F0B"/>
    <w:rsid w:val="0050337E"/>
    <w:rsid w:val="00503731"/>
    <w:rsid w:val="00504056"/>
    <w:rsid w:val="00505726"/>
    <w:rsid w:val="00505E4E"/>
    <w:rsid w:val="005062A0"/>
    <w:rsid w:val="00506720"/>
    <w:rsid w:val="00510251"/>
    <w:rsid w:val="00510834"/>
    <w:rsid w:val="00512DE0"/>
    <w:rsid w:val="005144ED"/>
    <w:rsid w:val="00516715"/>
    <w:rsid w:val="005170B1"/>
    <w:rsid w:val="00523F1A"/>
    <w:rsid w:val="00524A6E"/>
    <w:rsid w:val="00525C63"/>
    <w:rsid w:val="0052707B"/>
    <w:rsid w:val="00527726"/>
    <w:rsid w:val="00531866"/>
    <w:rsid w:val="00531CAD"/>
    <w:rsid w:val="005335FA"/>
    <w:rsid w:val="005342A6"/>
    <w:rsid w:val="005359DB"/>
    <w:rsid w:val="005361DC"/>
    <w:rsid w:val="0053775B"/>
    <w:rsid w:val="00540C62"/>
    <w:rsid w:val="00540CA3"/>
    <w:rsid w:val="00540F07"/>
    <w:rsid w:val="00541471"/>
    <w:rsid w:val="005420C6"/>
    <w:rsid w:val="00544ACC"/>
    <w:rsid w:val="00546E0D"/>
    <w:rsid w:val="005518C3"/>
    <w:rsid w:val="00551964"/>
    <w:rsid w:val="00551B08"/>
    <w:rsid w:val="00554C27"/>
    <w:rsid w:val="00560240"/>
    <w:rsid w:val="0056032C"/>
    <w:rsid w:val="00560445"/>
    <w:rsid w:val="00560E29"/>
    <w:rsid w:val="00560FE1"/>
    <w:rsid w:val="00564483"/>
    <w:rsid w:val="00567274"/>
    <w:rsid w:val="00571B54"/>
    <w:rsid w:val="00573062"/>
    <w:rsid w:val="00573348"/>
    <w:rsid w:val="005736D7"/>
    <w:rsid w:val="00575D13"/>
    <w:rsid w:val="00580FA3"/>
    <w:rsid w:val="005819C6"/>
    <w:rsid w:val="00583935"/>
    <w:rsid w:val="00583C77"/>
    <w:rsid w:val="00583D51"/>
    <w:rsid w:val="005851C5"/>
    <w:rsid w:val="0058583E"/>
    <w:rsid w:val="00586BA5"/>
    <w:rsid w:val="00590061"/>
    <w:rsid w:val="0059270E"/>
    <w:rsid w:val="005927C8"/>
    <w:rsid w:val="00592986"/>
    <w:rsid w:val="005931D2"/>
    <w:rsid w:val="00594F4C"/>
    <w:rsid w:val="00595F8D"/>
    <w:rsid w:val="005960A2"/>
    <w:rsid w:val="00597145"/>
    <w:rsid w:val="005A0361"/>
    <w:rsid w:val="005A187F"/>
    <w:rsid w:val="005A1999"/>
    <w:rsid w:val="005A25A6"/>
    <w:rsid w:val="005A285D"/>
    <w:rsid w:val="005A29F9"/>
    <w:rsid w:val="005A47BA"/>
    <w:rsid w:val="005A5C1B"/>
    <w:rsid w:val="005A6E5E"/>
    <w:rsid w:val="005B0C3C"/>
    <w:rsid w:val="005B1096"/>
    <w:rsid w:val="005B14D8"/>
    <w:rsid w:val="005B4554"/>
    <w:rsid w:val="005B4E28"/>
    <w:rsid w:val="005B5F6F"/>
    <w:rsid w:val="005B7420"/>
    <w:rsid w:val="005B7BB2"/>
    <w:rsid w:val="005C1919"/>
    <w:rsid w:val="005C1992"/>
    <w:rsid w:val="005C23E3"/>
    <w:rsid w:val="005C2AAC"/>
    <w:rsid w:val="005C2BBD"/>
    <w:rsid w:val="005C316C"/>
    <w:rsid w:val="005C3A74"/>
    <w:rsid w:val="005C5F68"/>
    <w:rsid w:val="005C69EF"/>
    <w:rsid w:val="005C7571"/>
    <w:rsid w:val="005D0498"/>
    <w:rsid w:val="005D43EB"/>
    <w:rsid w:val="005D5FD1"/>
    <w:rsid w:val="005D611D"/>
    <w:rsid w:val="005D64F5"/>
    <w:rsid w:val="005D6FF1"/>
    <w:rsid w:val="005E2216"/>
    <w:rsid w:val="005E222E"/>
    <w:rsid w:val="005E23D5"/>
    <w:rsid w:val="005E2CFB"/>
    <w:rsid w:val="005E3249"/>
    <w:rsid w:val="005E3262"/>
    <w:rsid w:val="005E36C1"/>
    <w:rsid w:val="005E3AB7"/>
    <w:rsid w:val="005E6CEF"/>
    <w:rsid w:val="005E7198"/>
    <w:rsid w:val="005E73A3"/>
    <w:rsid w:val="005F23A6"/>
    <w:rsid w:val="005F30FD"/>
    <w:rsid w:val="005F7B32"/>
    <w:rsid w:val="005F7EF9"/>
    <w:rsid w:val="0060020B"/>
    <w:rsid w:val="00600472"/>
    <w:rsid w:val="006012FD"/>
    <w:rsid w:val="006016A7"/>
    <w:rsid w:val="00603E3C"/>
    <w:rsid w:val="006046EA"/>
    <w:rsid w:val="00604A25"/>
    <w:rsid w:val="0060518F"/>
    <w:rsid w:val="006052E0"/>
    <w:rsid w:val="00605F24"/>
    <w:rsid w:val="00606052"/>
    <w:rsid w:val="00611FAE"/>
    <w:rsid w:val="00612053"/>
    <w:rsid w:val="00614088"/>
    <w:rsid w:val="006148DB"/>
    <w:rsid w:val="00614A2A"/>
    <w:rsid w:val="00614FF4"/>
    <w:rsid w:val="00615C64"/>
    <w:rsid w:val="0061608A"/>
    <w:rsid w:val="0061623B"/>
    <w:rsid w:val="00616262"/>
    <w:rsid w:val="006162E2"/>
    <w:rsid w:val="00616F3F"/>
    <w:rsid w:val="006171CC"/>
    <w:rsid w:val="006203A7"/>
    <w:rsid w:val="0062126F"/>
    <w:rsid w:val="0062294E"/>
    <w:rsid w:val="00627047"/>
    <w:rsid w:val="00627BBC"/>
    <w:rsid w:val="0063194E"/>
    <w:rsid w:val="00634497"/>
    <w:rsid w:val="006407F2"/>
    <w:rsid w:val="00640F46"/>
    <w:rsid w:val="006414D3"/>
    <w:rsid w:val="0064179C"/>
    <w:rsid w:val="0064260E"/>
    <w:rsid w:val="00642DEA"/>
    <w:rsid w:val="006430B1"/>
    <w:rsid w:val="00643B21"/>
    <w:rsid w:val="00643CC6"/>
    <w:rsid w:val="006458A2"/>
    <w:rsid w:val="00645BAC"/>
    <w:rsid w:val="00646AE8"/>
    <w:rsid w:val="00647E9D"/>
    <w:rsid w:val="00650295"/>
    <w:rsid w:val="006518F9"/>
    <w:rsid w:val="00652B59"/>
    <w:rsid w:val="00653163"/>
    <w:rsid w:val="00654299"/>
    <w:rsid w:val="006545E2"/>
    <w:rsid w:val="0065621A"/>
    <w:rsid w:val="00656E1E"/>
    <w:rsid w:val="00657C59"/>
    <w:rsid w:val="00660E58"/>
    <w:rsid w:val="006618BD"/>
    <w:rsid w:val="0066211B"/>
    <w:rsid w:val="006621A0"/>
    <w:rsid w:val="00662CB2"/>
    <w:rsid w:val="00662FCD"/>
    <w:rsid w:val="006630BB"/>
    <w:rsid w:val="006633B7"/>
    <w:rsid w:val="006643B7"/>
    <w:rsid w:val="00666F13"/>
    <w:rsid w:val="00667E5D"/>
    <w:rsid w:val="00672525"/>
    <w:rsid w:val="00673E28"/>
    <w:rsid w:val="00675B64"/>
    <w:rsid w:val="00677248"/>
    <w:rsid w:val="00677636"/>
    <w:rsid w:val="00677909"/>
    <w:rsid w:val="006813CB"/>
    <w:rsid w:val="00681B76"/>
    <w:rsid w:val="00681EF7"/>
    <w:rsid w:val="00682E76"/>
    <w:rsid w:val="00683416"/>
    <w:rsid w:val="006849BC"/>
    <w:rsid w:val="0068512A"/>
    <w:rsid w:val="00686DFC"/>
    <w:rsid w:val="00691550"/>
    <w:rsid w:val="00693C61"/>
    <w:rsid w:val="0069421C"/>
    <w:rsid w:val="006942A3"/>
    <w:rsid w:val="006942C4"/>
    <w:rsid w:val="00696496"/>
    <w:rsid w:val="006969B7"/>
    <w:rsid w:val="006A1948"/>
    <w:rsid w:val="006A2037"/>
    <w:rsid w:val="006A20BF"/>
    <w:rsid w:val="006A3129"/>
    <w:rsid w:val="006A3733"/>
    <w:rsid w:val="006A38DD"/>
    <w:rsid w:val="006A48F7"/>
    <w:rsid w:val="006A596D"/>
    <w:rsid w:val="006A618B"/>
    <w:rsid w:val="006A62B9"/>
    <w:rsid w:val="006B0DE5"/>
    <w:rsid w:val="006B1C1E"/>
    <w:rsid w:val="006B20A1"/>
    <w:rsid w:val="006B35ED"/>
    <w:rsid w:val="006B3A6A"/>
    <w:rsid w:val="006B3B51"/>
    <w:rsid w:val="006B3C6E"/>
    <w:rsid w:val="006B54FA"/>
    <w:rsid w:val="006B5604"/>
    <w:rsid w:val="006B56DF"/>
    <w:rsid w:val="006B5740"/>
    <w:rsid w:val="006B6068"/>
    <w:rsid w:val="006B67AE"/>
    <w:rsid w:val="006B6929"/>
    <w:rsid w:val="006B6A60"/>
    <w:rsid w:val="006C224F"/>
    <w:rsid w:val="006C2AE5"/>
    <w:rsid w:val="006C3A1B"/>
    <w:rsid w:val="006D00B1"/>
    <w:rsid w:val="006D00F1"/>
    <w:rsid w:val="006D09A4"/>
    <w:rsid w:val="006D31A6"/>
    <w:rsid w:val="006D3923"/>
    <w:rsid w:val="006D5C05"/>
    <w:rsid w:val="006D60DA"/>
    <w:rsid w:val="006D629C"/>
    <w:rsid w:val="006D7ED4"/>
    <w:rsid w:val="006E0C83"/>
    <w:rsid w:val="006E275F"/>
    <w:rsid w:val="006E3493"/>
    <w:rsid w:val="006E48A1"/>
    <w:rsid w:val="006E4BAF"/>
    <w:rsid w:val="006E57AD"/>
    <w:rsid w:val="006E5E59"/>
    <w:rsid w:val="006E6098"/>
    <w:rsid w:val="006E6278"/>
    <w:rsid w:val="006E6BCD"/>
    <w:rsid w:val="006F03F4"/>
    <w:rsid w:val="006F1464"/>
    <w:rsid w:val="006F4208"/>
    <w:rsid w:val="006F4BE0"/>
    <w:rsid w:val="006F5234"/>
    <w:rsid w:val="006F5427"/>
    <w:rsid w:val="006F57DB"/>
    <w:rsid w:val="006F73E2"/>
    <w:rsid w:val="006F7D98"/>
    <w:rsid w:val="00700C43"/>
    <w:rsid w:val="0070109B"/>
    <w:rsid w:val="00701A72"/>
    <w:rsid w:val="0070258F"/>
    <w:rsid w:val="00703A69"/>
    <w:rsid w:val="00704307"/>
    <w:rsid w:val="00704664"/>
    <w:rsid w:val="00704919"/>
    <w:rsid w:val="00704F1E"/>
    <w:rsid w:val="00705815"/>
    <w:rsid w:val="00707104"/>
    <w:rsid w:val="00707572"/>
    <w:rsid w:val="007119AF"/>
    <w:rsid w:val="007141EA"/>
    <w:rsid w:val="00715FCC"/>
    <w:rsid w:val="00716019"/>
    <w:rsid w:val="0071648F"/>
    <w:rsid w:val="00721E15"/>
    <w:rsid w:val="0072209C"/>
    <w:rsid w:val="00724EF1"/>
    <w:rsid w:val="007253EC"/>
    <w:rsid w:val="00725725"/>
    <w:rsid w:val="007266CF"/>
    <w:rsid w:val="00727983"/>
    <w:rsid w:val="00727D5D"/>
    <w:rsid w:val="00731475"/>
    <w:rsid w:val="00732469"/>
    <w:rsid w:val="007356AA"/>
    <w:rsid w:val="00735F44"/>
    <w:rsid w:val="0073691A"/>
    <w:rsid w:val="00737191"/>
    <w:rsid w:val="00737649"/>
    <w:rsid w:val="00737CFD"/>
    <w:rsid w:val="0074067D"/>
    <w:rsid w:val="00741D5D"/>
    <w:rsid w:val="007424B8"/>
    <w:rsid w:val="00743122"/>
    <w:rsid w:val="00743E59"/>
    <w:rsid w:val="0074446F"/>
    <w:rsid w:val="00745E03"/>
    <w:rsid w:val="007462F1"/>
    <w:rsid w:val="00746AB8"/>
    <w:rsid w:val="00747F81"/>
    <w:rsid w:val="007502A6"/>
    <w:rsid w:val="007505E5"/>
    <w:rsid w:val="00752CA9"/>
    <w:rsid w:val="007534C9"/>
    <w:rsid w:val="0075410E"/>
    <w:rsid w:val="00756D6B"/>
    <w:rsid w:val="00760336"/>
    <w:rsid w:val="0076042B"/>
    <w:rsid w:val="00761148"/>
    <w:rsid w:val="00763197"/>
    <w:rsid w:val="007635FC"/>
    <w:rsid w:val="0076683D"/>
    <w:rsid w:val="0076773E"/>
    <w:rsid w:val="007678E5"/>
    <w:rsid w:val="00770239"/>
    <w:rsid w:val="00771081"/>
    <w:rsid w:val="0077143C"/>
    <w:rsid w:val="00771609"/>
    <w:rsid w:val="00771EE5"/>
    <w:rsid w:val="00771FD8"/>
    <w:rsid w:val="00773153"/>
    <w:rsid w:val="0077398B"/>
    <w:rsid w:val="0077412D"/>
    <w:rsid w:val="007742BB"/>
    <w:rsid w:val="007801A4"/>
    <w:rsid w:val="007801C5"/>
    <w:rsid w:val="00780341"/>
    <w:rsid w:val="007826BB"/>
    <w:rsid w:val="0078289B"/>
    <w:rsid w:val="007850B1"/>
    <w:rsid w:val="0078582C"/>
    <w:rsid w:val="00786190"/>
    <w:rsid w:val="0078797F"/>
    <w:rsid w:val="00790098"/>
    <w:rsid w:val="00792C62"/>
    <w:rsid w:val="00793517"/>
    <w:rsid w:val="0079471A"/>
    <w:rsid w:val="00794BC5"/>
    <w:rsid w:val="00794D23"/>
    <w:rsid w:val="0079518D"/>
    <w:rsid w:val="007965E4"/>
    <w:rsid w:val="00796ECF"/>
    <w:rsid w:val="007A0B3D"/>
    <w:rsid w:val="007A110C"/>
    <w:rsid w:val="007A168F"/>
    <w:rsid w:val="007A16A9"/>
    <w:rsid w:val="007A1B56"/>
    <w:rsid w:val="007A1FA2"/>
    <w:rsid w:val="007A2281"/>
    <w:rsid w:val="007A2E9C"/>
    <w:rsid w:val="007A2F0D"/>
    <w:rsid w:val="007A329E"/>
    <w:rsid w:val="007A3579"/>
    <w:rsid w:val="007A3AAB"/>
    <w:rsid w:val="007A3D99"/>
    <w:rsid w:val="007A3FDD"/>
    <w:rsid w:val="007A4076"/>
    <w:rsid w:val="007A42B7"/>
    <w:rsid w:val="007A7361"/>
    <w:rsid w:val="007A792A"/>
    <w:rsid w:val="007B4977"/>
    <w:rsid w:val="007B5009"/>
    <w:rsid w:val="007B5BE6"/>
    <w:rsid w:val="007B6F93"/>
    <w:rsid w:val="007C0DE3"/>
    <w:rsid w:val="007C1A7E"/>
    <w:rsid w:val="007C25E8"/>
    <w:rsid w:val="007C310C"/>
    <w:rsid w:val="007C564B"/>
    <w:rsid w:val="007C6874"/>
    <w:rsid w:val="007C6CDD"/>
    <w:rsid w:val="007C7C16"/>
    <w:rsid w:val="007D17FA"/>
    <w:rsid w:val="007D2D2F"/>
    <w:rsid w:val="007D3068"/>
    <w:rsid w:val="007D4911"/>
    <w:rsid w:val="007D545D"/>
    <w:rsid w:val="007D641F"/>
    <w:rsid w:val="007E09FC"/>
    <w:rsid w:val="007E14E4"/>
    <w:rsid w:val="007E2260"/>
    <w:rsid w:val="007E2F95"/>
    <w:rsid w:val="007E7E3D"/>
    <w:rsid w:val="007F1412"/>
    <w:rsid w:val="007F325D"/>
    <w:rsid w:val="007F3355"/>
    <w:rsid w:val="007F367D"/>
    <w:rsid w:val="007F427B"/>
    <w:rsid w:val="007F52A5"/>
    <w:rsid w:val="007F5FFC"/>
    <w:rsid w:val="007F6610"/>
    <w:rsid w:val="007F72FB"/>
    <w:rsid w:val="00800F42"/>
    <w:rsid w:val="0080107B"/>
    <w:rsid w:val="008027D3"/>
    <w:rsid w:val="008048D4"/>
    <w:rsid w:val="0080500F"/>
    <w:rsid w:val="008068B1"/>
    <w:rsid w:val="00810114"/>
    <w:rsid w:val="0081179C"/>
    <w:rsid w:val="00813F60"/>
    <w:rsid w:val="00814EE5"/>
    <w:rsid w:val="00815019"/>
    <w:rsid w:val="00815679"/>
    <w:rsid w:val="00815D61"/>
    <w:rsid w:val="00816B1D"/>
    <w:rsid w:val="00817C35"/>
    <w:rsid w:val="00821942"/>
    <w:rsid w:val="008223B0"/>
    <w:rsid w:val="00822735"/>
    <w:rsid w:val="008227D9"/>
    <w:rsid w:val="008250E4"/>
    <w:rsid w:val="00826894"/>
    <w:rsid w:val="00832ACA"/>
    <w:rsid w:val="008343A4"/>
    <w:rsid w:val="00835DB1"/>
    <w:rsid w:val="00841001"/>
    <w:rsid w:val="0084171E"/>
    <w:rsid w:val="0084181A"/>
    <w:rsid w:val="0084287F"/>
    <w:rsid w:val="00844C55"/>
    <w:rsid w:val="008471A5"/>
    <w:rsid w:val="00847F75"/>
    <w:rsid w:val="00851277"/>
    <w:rsid w:val="0085161D"/>
    <w:rsid w:val="0085225A"/>
    <w:rsid w:val="0085272C"/>
    <w:rsid w:val="0085333F"/>
    <w:rsid w:val="00854505"/>
    <w:rsid w:val="00854947"/>
    <w:rsid w:val="008549EF"/>
    <w:rsid w:val="00855C5E"/>
    <w:rsid w:val="00855ED1"/>
    <w:rsid w:val="008560D1"/>
    <w:rsid w:val="00856962"/>
    <w:rsid w:val="00860ADE"/>
    <w:rsid w:val="00861C67"/>
    <w:rsid w:val="008629F4"/>
    <w:rsid w:val="00862AB5"/>
    <w:rsid w:val="00865CE4"/>
    <w:rsid w:val="00866B31"/>
    <w:rsid w:val="00867305"/>
    <w:rsid w:val="00867A51"/>
    <w:rsid w:val="008706A6"/>
    <w:rsid w:val="0087169C"/>
    <w:rsid w:val="00873809"/>
    <w:rsid w:val="008752B5"/>
    <w:rsid w:val="00875324"/>
    <w:rsid w:val="008753E9"/>
    <w:rsid w:val="0087553A"/>
    <w:rsid w:val="00875785"/>
    <w:rsid w:val="00875CD5"/>
    <w:rsid w:val="00876978"/>
    <w:rsid w:val="008816BA"/>
    <w:rsid w:val="0088293C"/>
    <w:rsid w:val="0088387C"/>
    <w:rsid w:val="008838E4"/>
    <w:rsid w:val="00885ABC"/>
    <w:rsid w:val="00885D02"/>
    <w:rsid w:val="00886587"/>
    <w:rsid w:val="00887052"/>
    <w:rsid w:val="00887B6B"/>
    <w:rsid w:val="00887D2B"/>
    <w:rsid w:val="0089139B"/>
    <w:rsid w:val="00892D73"/>
    <w:rsid w:val="00893054"/>
    <w:rsid w:val="00893381"/>
    <w:rsid w:val="00895653"/>
    <w:rsid w:val="00897B0C"/>
    <w:rsid w:val="00897C05"/>
    <w:rsid w:val="008A012A"/>
    <w:rsid w:val="008A1A39"/>
    <w:rsid w:val="008A1C2C"/>
    <w:rsid w:val="008B0F46"/>
    <w:rsid w:val="008B11CD"/>
    <w:rsid w:val="008B2732"/>
    <w:rsid w:val="008B31A0"/>
    <w:rsid w:val="008B325A"/>
    <w:rsid w:val="008B4EF1"/>
    <w:rsid w:val="008B6D4B"/>
    <w:rsid w:val="008B6F92"/>
    <w:rsid w:val="008C15DD"/>
    <w:rsid w:val="008C2955"/>
    <w:rsid w:val="008C2A60"/>
    <w:rsid w:val="008C4C8E"/>
    <w:rsid w:val="008C5D70"/>
    <w:rsid w:val="008D1FD7"/>
    <w:rsid w:val="008D47A9"/>
    <w:rsid w:val="008D5F37"/>
    <w:rsid w:val="008D6750"/>
    <w:rsid w:val="008E2EC5"/>
    <w:rsid w:val="008E48A2"/>
    <w:rsid w:val="008E4A3B"/>
    <w:rsid w:val="008E4F96"/>
    <w:rsid w:val="008E5C28"/>
    <w:rsid w:val="008E72BF"/>
    <w:rsid w:val="008F07E7"/>
    <w:rsid w:val="008F4C7E"/>
    <w:rsid w:val="009000C1"/>
    <w:rsid w:val="00902F47"/>
    <w:rsid w:val="0090367B"/>
    <w:rsid w:val="009060EE"/>
    <w:rsid w:val="00907581"/>
    <w:rsid w:val="0090759F"/>
    <w:rsid w:val="00910424"/>
    <w:rsid w:val="0091090A"/>
    <w:rsid w:val="00910EF0"/>
    <w:rsid w:val="0091489D"/>
    <w:rsid w:val="009155D8"/>
    <w:rsid w:val="00915F1A"/>
    <w:rsid w:val="00916408"/>
    <w:rsid w:val="00917A84"/>
    <w:rsid w:val="009217AA"/>
    <w:rsid w:val="00921AAE"/>
    <w:rsid w:val="00924F29"/>
    <w:rsid w:val="009268D9"/>
    <w:rsid w:val="00927FF4"/>
    <w:rsid w:val="0093156D"/>
    <w:rsid w:val="00931F80"/>
    <w:rsid w:val="00934488"/>
    <w:rsid w:val="00934B6E"/>
    <w:rsid w:val="00935602"/>
    <w:rsid w:val="0093596A"/>
    <w:rsid w:val="009362AA"/>
    <w:rsid w:val="0093641C"/>
    <w:rsid w:val="009372B8"/>
    <w:rsid w:val="00937656"/>
    <w:rsid w:val="00937B57"/>
    <w:rsid w:val="00940245"/>
    <w:rsid w:val="00942C8E"/>
    <w:rsid w:val="00943992"/>
    <w:rsid w:val="00944552"/>
    <w:rsid w:val="009445B6"/>
    <w:rsid w:val="009462EA"/>
    <w:rsid w:val="00946FE1"/>
    <w:rsid w:val="009473A5"/>
    <w:rsid w:val="00947DA8"/>
    <w:rsid w:val="009507BD"/>
    <w:rsid w:val="00952B2D"/>
    <w:rsid w:val="009538E1"/>
    <w:rsid w:val="009555BE"/>
    <w:rsid w:val="00955A4C"/>
    <w:rsid w:val="00955EEF"/>
    <w:rsid w:val="00956887"/>
    <w:rsid w:val="00956901"/>
    <w:rsid w:val="00957B05"/>
    <w:rsid w:val="00957B21"/>
    <w:rsid w:val="00957F70"/>
    <w:rsid w:val="00960BED"/>
    <w:rsid w:val="00960CCB"/>
    <w:rsid w:val="00962CF5"/>
    <w:rsid w:val="009635C4"/>
    <w:rsid w:val="00963989"/>
    <w:rsid w:val="00963D70"/>
    <w:rsid w:val="00966561"/>
    <w:rsid w:val="00970887"/>
    <w:rsid w:val="00970B99"/>
    <w:rsid w:val="0097185A"/>
    <w:rsid w:val="00972865"/>
    <w:rsid w:val="009734FC"/>
    <w:rsid w:val="00973C4B"/>
    <w:rsid w:val="00975631"/>
    <w:rsid w:val="00976126"/>
    <w:rsid w:val="009769E4"/>
    <w:rsid w:val="0098032D"/>
    <w:rsid w:val="00980331"/>
    <w:rsid w:val="00981D9E"/>
    <w:rsid w:val="00982654"/>
    <w:rsid w:val="00983C61"/>
    <w:rsid w:val="00984A77"/>
    <w:rsid w:val="00984E70"/>
    <w:rsid w:val="0098534A"/>
    <w:rsid w:val="00985E17"/>
    <w:rsid w:val="009863D9"/>
    <w:rsid w:val="00986595"/>
    <w:rsid w:val="00987E8E"/>
    <w:rsid w:val="009907C4"/>
    <w:rsid w:val="00990AA5"/>
    <w:rsid w:val="009920C7"/>
    <w:rsid w:val="00992846"/>
    <w:rsid w:val="00995CD5"/>
    <w:rsid w:val="00996406"/>
    <w:rsid w:val="009966EF"/>
    <w:rsid w:val="00996A16"/>
    <w:rsid w:val="00996E8B"/>
    <w:rsid w:val="009975EF"/>
    <w:rsid w:val="00997BBC"/>
    <w:rsid w:val="009A0DEE"/>
    <w:rsid w:val="009A23BE"/>
    <w:rsid w:val="009A330D"/>
    <w:rsid w:val="009A454E"/>
    <w:rsid w:val="009A4718"/>
    <w:rsid w:val="009A479A"/>
    <w:rsid w:val="009A701E"/>
    <w:rsid w:val="009B019E"/>
    <w:rsid w:val="009B0807"/>
    <w:rsid w:val="009B1EC3"/>
    <w:rsid w:val="009B5770"/>
    <w:rsid w:val="009B6755"/>
    <w:rsid w:val="009B7051"/>
    <w:rsid w:val="009B78F8"/>
    <w:rsid w:val="009C1051"/>
    <w:rsid w:val="009C2A8C"/>
    <w:rsid w:val="009C4535"/>
    <w:rsid w:val="009C4B3D"/>
    <w:rsid w:val="009C4DB0"/>
    <w:rsid w:val="009C52F0"/>
    <w:rsid w:val="009C5986"/>
    <w:rsid w:val="009C5C5E"/>
    <w:rsid w:val="009C6F62"/>
    <w:rsid w:val="009D0D5D"/>
    <w:rsid w:val="009D1DE6"/>
    <w:rsid w:val="009D3324"/>
    <w:rsid w:val="009D42E6"/>
    <w:rsid w:val="009D479C"/>
    <w:rsid w:val="009D4EA6"/>
    <w:rsid w:val="009D54B2"/>
    <w:rsid w:val="009D616E"/>
    <w:rsid w:val="009D67B3"/>
    <w:rsid w:val="009D73FD"/>
    <w:rsid w:val="009E0316"/>
    <w:rsid w:val="009E06E7"/>
    <w:rsid w:val="009E1F3B"/>
    <w:rsid w:val="009E336B"/>
    <w:rsid w:val="009E3870"/>
    <w:rsid w:val="009F15AB"/>
    <w:rsid w:val="009F2447"/>
    <w:rsid w:val="009F54F8"/>
    <w:rsid w:val="009F5FFB"/>
    <w:rsid w:val="00A0028E"/>
    <w:rsid w:val="00A00EE9"/>
    <w:rsid w:val="00A01BB0"/>
    <w:rsid w:val="00A02073"/>
    <w:rsid w:val="00A02325"/>
    <w:rsid w:val="00A03358"/>
    <w:rsid w:val="00A04E91"/>
    <w:rsid w:val="00A058A4"/>
    <w:rsid w:val="00A069B4"/>
    <w:rsid w:val="00A0785E"/>
    <w:rsid w:val="00A07E2B"/>
    <w:rsid w:val="00A1149C"/>
    <w:rsid w:val="00A12CDD"/>
    <w:rsid w:val="00A133EF"/>
    <w:rsid w:val="00A13CC6"/>
    <w:rsid w:val="00A20858"/>
    <w:rsid w:val="00A21924"/>
    <w:rsid w:val="00A22B64"/>
    <w:rsid w:val="00A22BC9"/>
    <w:rsid w:val="00A233A9"/>
    <w:rsid w:val="00A23925"/>
    <w:rsid w:val="00A24617"/>
    <w:rsid w:val="00A27D46"/>
    <w:rsid w:val="00A30674"/>
    <w:rsid w:val="00A3153F"/>
    <w:rsid w:val="00A32766"/>
    <w:rsid w:val="00A3311B"/>
    <w:rsid w:val="00A3426F"/>
    <w:rsid w:val="00A34C1F"/>
    <w:rsid w:val="00A35925"/>
    <w:rsid w:val="00A35EB5"/>
    <w:rsid w:val="00A403C7"/>
    <w:rsid w:val="00A40C30"/>
    <w:rsid w:val="00A414EB"/>
    <w:rsid w:val="00A42775"/>
    <w:rsid w:val="00A42D10"/>
    <w:rsid w:val="00A434A8"/>
    <w:rsid w:val="00A437A2"/>
    <w:rsid w:val="00A43A92"/>
    <w:rsid w:val="00A43AE0"/>
    <w:rsid w:val="00A453A9"/>
    <w:rsid w:val="00A4540A"/>
    <w:rsid w:val="00A45779"/>
    <w:rsid w:val="00A469AE"/>
    <w:rsid w:val="00A47CE5"/>
    <w:rsid w:val="00A50E6A"/>
    <w:rsid w:val="00A50F28"/>
    <w:rsid w:val="00A53E51"/>
    <w:rsid w:val="00A55326"/>
    <w:rsid w:val="00A5561A"/>
    <w:rsid w:val="00A564EB"/>
    <w:rsid w:val="00A57C6A"/>
    <w:rsid w:val="00A609A7"/>
    <w:rsid w:val="00A60FFA"/>
    <w:rsid w:val="00A61DDD"/>
    <w:rsid w:val="00A62908"/>
    <w:rsid w:val="00A63B2C"/>
    <w:rsid w:val="00A64AB9"/>
    <w:rsid w:val="00A6525A"/>
    <w:rsid w:val="00A659FB"/>
    <w:rsid w:val="00A65BB2"/>
    <w:rsid w:val="00A66892"/>
    <w:rsid w:val="00A67200"/>
    <w:rsid w:val="00A674AD"/>
    <w:rsid w:val="00A71923"/>
    <w:rsid w:val="00A71BD5"/>
    <w:rsid w:val="00A71ED5"/>
    <w:rsid w:val="00A73B68"/>
    <w:rsid w:val="00A7592F"/>
    <w:rsid w:val="00A76261"/>
    <w:rsid w:val="00A77D7F"/>
    <w:rsid w:val="00A81CDC"/>
    <w:rsid w:val="00A8213A"/>
    <w:rsid w:val="00A82ECF"/>
    <w:rsid w:val="00A84F59"/>
    <w:rsid w:val="00A85567"/>
    <w:rsid w:val="00A85ABF"/>
    <w:rsid w:val="00A86514"/>
    <w:rsid w:val="00A871D5"/>
    <w:rsid w:val="00A874A1"/>
    <w:rsid w:val="00A87D6C"/>
    <w:rsid w:val="00A90573"/>
    <w:rsid w:val="00A90635"/>
    <w:rsid w:val="00A906E3"/>
    <w:rsid w:val="00A90E41"/>
    <w:rsid w:val="00A94FA4"/>
    <w:rsid w:val="00A955BA"/>
    <w:rsid w:val="00A956B4"/>
    <w:rsid w:val="00A96FBB"/>
    <w:rsid w:val="00AA0285"/>
    <w:rsid w:val="00AA179D"/>
    <w:rsid w:val="00AA1B1A"/>
    <w:rsid w:val="00AA2ACC"/>
    <w:rsid w:val="00AA3480"/>
    <w:rsid w:val="00AA3B50"/>
    <w:rsid w:val="00AA3C29"/>
    <w:rsid w:val="00AA45E3"/>
    <w:rsid w:val="00AA6983"/>
    <w:rsid w:val="00AA7FC6"/>
    <w:rsid w:val="00AB03C8"/>
    <w:rsid w:val="00AB15FB"/>
    <w:rsid w:val="00AB1D19"/>
    <w:rsid w:val="00AB27F7"/>
    <w:rsid w:val="00AB2FDA"/>
    <w:rsid w:val="00AB43A2"/>
    <w:rsid w:val="00AB43E4"/>
    <w:rsid w:val="00AB48E0"/>
    <w:rsid w:val="00AB4BBD"/>
    <w:rsid w:val="00AB5906"/>
    <w:rsid w:val="00AB7710"/>
    <w:rsid w:val="00AC093F"/>
    <w:rsid w:val="00AC2140"/>
    <w:rsid w:val="00AC2F1F"/>
    <w:rsid w:val="00AC2F57"/>
    <w:rsid w:val="00AC6685"/>
    <w:rsid w:val="00AC67D8"/>
    <w:rsid w:val="00AC7075"/>
    <w:rsid w:val="00AC774D"/>
    <w:rsid w:val="00AD0850"/>
    <w:rsid w:val="00AD11EA"/>
    <w:rsid w:val="00AD1D75"/>
    <w:rsid w:val="00AD2C72"/>
    <w:rsid w:val="00AD3009"/>
    <w:rsid w:val="00AD5878"/>
    <w:rsid w:val="00AD648A"/>
    <w:rsid w:val="00AD7718"/>
    <w:rsid w:val="00AD78E8"/>
    <w:rsid w:val="00AE1712"/>
    <w:rsid w:val="00AE33C6"/>
    <w:rsid w:val="00AE3BD3"/>
    <w:rsid w:val="00AE4C5D"/>
    <w:rsid w:val="00AE6151"/>
    <w:rsid w:val="00AE6FC1"/>
    <w:rsid w:val="00AE72D8"/>
    <w:rsid w:val="00AE73A5"/>
    <w:rsid w:val="00AF043D"/>
    <w:rsid w:val="00AF40D2"/>
    <w:rsid w:val="00AF421B"/>
    <w:rsid w:val="00AF4CA4"/>
    <w:rsid w:val="00AF4ED9"/>
    <w:rsid w:val="00AF5B01"/>
    <w:rsid w:val="00AF7007"/>
    <w:rsid w:val="00B01980"/>
    <w:rsid w:val="00B024D2"/>
    <w:rsid w:val="00B0272B"/>
    <w:rsid w:val="00B04418"/>
    <w:rsid w:val="00B04552"/>
    <w:rsid w:val="00B04EF2"/>
    <w:rsid w:val="00B073BA"/>
    <w:rsid w:val="00B10400"/>
    <w:rsid w:val="00B108CB"/>
    <w:rsid w:val="00B120AB"/>
    <w:rsid w:val="00B12F4C"/>
    <w:rsid w:val="00B131AB"/>
    <w:rsid w:val="00B13217"/>
    <w:rsid w:val="00B13BB0"/>
    <w:rsid w:val="00B14720"/>
    <w:rsid w:val="00B150F4"/>
    <w:rsid w:val="00B1666D"/>
    <w:rsid w:val="00B16CD0"/>
    <w:rsid w:val="00B176BD"/>
    <w:rsid w:val="00B17A1C"/>
    <w:rsid w:val="00B17AE9"/>
    <w:rsid w:val="00B20032"/>
    <w:rsid w:val="00B23A0B"/>
    <w:rsid w:val="00B23A18"/>
    <w:rsid w:val="00B24840"/>
    <w:rsid w:val="00B25681"/>
    <w:rsid w:val="00B25940"/>
    <w:rsid w:val="00B261F7"/>
    <w:rsid w:val="00B316FC"/>
    <w:rsid w:val="00B31F36"/>
    <w:rsid w:val="00B410AD"/>
    <w:rsid w:val="00B44E93"/>
    <w:rsid w:val="00B4510F"/>
    <w:rsid w:val="00B4569B"/>
    <w:rsid w:val="00B46509"/>
    <w:rsid w:val="00B47303"/>
    <w:rsid w:val="00B50635"/>
    <w:rsid w:val="00B54C05"/>
    <w:rsid w:val="00B56746"/>
    <w:rsid w:val="00B57148"/>
    <w:rsid w:val="00B57579"/>
    <w:rsid w:val="00B60132"/>
    <w:rsid w:val="00B63B87"/>
    <w:rsid w:val="00B63F02"/>
    <w:rsid w:val="00B646EB"/>
    <w:rsid w:val="00B64A63"/>
    <w:rsid w:val="00B64F63"/>
    <w:rsid w:val="00B67EE2"/>
    <w:rsid w:val="00B764C4"/>
    <w:rsid w:val="00B76858"/>
    <w:rsid w:val="00B76B7C"/>
    <w:rsid w:val="00B76D0B"/>
    <w:rsid w:val="00B7755B"/>
    <w:rsid w:val="00B7773A"/>
    <w:rsid w:val="00B779E8"/>
    <w:rsid w:val="00B80341"/>
    <w:rsid w:val="00B80F26"/>
    <w:rsid w:val="00B81B87"/>
    <w:rsid w:val="00B844CF"/>
    <w:rsid w:val="00B85824"/>
    <w:rsid w:val="00B85AC8"/>
    <w:rsid w:val="00B86D42"/>
    <w:rsid w:val="00B93798"/>
    <w:rsid w:val="00B940B3"/>
    <w:rsid w:val="00BA10EB"/>
    <w:rsid w:val="00BA15A0"/>
    <w:rsid w:val="00BA1E15"/>
    <w:rsid w:val="00BA3FF5"/>
    <w:rsid w:val="00BA4F70"/>
    <w:rsid w:val="00BA57F5"/>
    <w:rsid w:val="00BA5BA4"/>
    <w:rsid w:val="00BA5EB8"/>
    <w:rsid w:val="00BA617F"/>
    <w:rsid w:val="00BA7167"/>
    <w:rsid w:val="00BB04B6"/>
    <w:rsid w:val="00BB4D51"/>
    <w:rsid w:val="00BB7031"/>
    <w:rsid w:val="00BC0D83"/>
    <w:rsid w:val="00BC15E5"/>
    <w:rsid w:val="00BC1AE2"/>
    <w:rsid w:val="00BC596D"/>
    <w:rsid w:val="00BC62C5"/>
    <w:rsid w:val="00BC676B"/>
    <w:rsid w:val="00BC77B4"/>
    <w:rsid w:val="00BD01D5"/>
    <w:rsid w:val="00BD042E"/>
    <w:rsid w:val="00BD12AB"/>
    <w:rsid w:val="00BD4E2F"/>
    <w:rsid w:val="00BD5C6B"/>
    <w:rsid w:val="00BD5F8B"/>
    <w:rsid w:val="00BD66DC"/>
    <w:rsid w:val="00BE029F"/>
    <w:rsid w:val="00BE08D5"/>
    <w:rsid w:val="00BE2BE0"/>
    <w:rsid w:val="00BE50E6"/>
    <w:rsid w:val="00BF0D7A"/>
    <w:rsid w:val="00BF1AD4"/>
    <w:rsid w:val="00BF4303"/>
    <w:rsid w:val="00BF4825"/>
    <w:rsid w:val="00BF698D"/>
    <w:rsid w:val="00BF6ADC"/>
    <w:rsid w:val="00BF7B4B"/>
    <w:rsid w:val="00BF7EAD"/>
    <w:rsid w:val="00BF7F6B"/>
    <w:rsid w:val="00C01965"/>
    <w:rsid w:val="00C021FE"/>
    <w:rsid w:val="00C064DB"/>
    <w:rsid w:val="00C06C9A"/>
    <w:rsid w:val="00C076C9"/>
    <w:rsid w:val="00C07797"/>
    <w:rsid w:val="00C07A88"/>
    <w:rsid w:val="00C10BE3"/>
    <w:rsid w:val="00C1269F"/>
    <w:rsid w:val="00C1497D"/>
    <w:rsid w:val="00C14F08"/>
    <w:rsid w:val="00C167A5"/>
    <w:rsid w:val="00C16864"/>
    <w:rsid w:val="00C16B65"/>
    <w:rsid w:val="00C17D53"/>
    <w:rsid w:val="00C21259"/>
    <w:rsid w:val="00C213D1"/>
    <w:rsid w:val="00C21B6B"/>
    <w:rsid w:val="00C228CF"/>
    <w:rsid w:val="00C22952"/>
    <w:rsid w:val="00C23969"/>
    <w:rsid w:val="00C246DF"/>
    <w:rsid w:val="00C3188B"/>
    <w:rsid w:val="00C31940"/>
    <w:rsid w:val="00C3595F"/>
    <w:rsid w:val="00C35E3C"/>
    <w:rsid w:val="00C35EEB"/>
    <w:rsid w:val="00C363BE"/>
    <w:rsid w:val="00C36447"/>
    <w:rsid w:val="00C36A5E"/>
    <w:rsid w:val="00C36DD0"/>
    <w:rsid w:val="00C3792C"/>
    <w:rsid w:val="00C37D13"/>
    <w:rsid w:val="00C44794"/>
    <w:rsid w:val="00C46D97"/>
    <w:rsid w:val="00C472EB"/>
    <w:rsid w:val="00C47C4F"/>
    <w:rsid w:val="00C514D4"/>
    <w:rsid w:val="00C515B0"/>
    <w:rsid w:val="00C51FDB"/>
    <w:rsid w:val="00C521B0"/>
    <w:rsid w:val="00C52C5B"/>
    <w:rsid w:val="00C53057"/>
    <w:rsid w:val="00C54227"/>
    <w:rsid w:val="00C54E88"/>
    <w:rsid w:val="00C55B81"/>
    <w:rsid w:val="00C55F6E"/>
    <w:rsid w:val="00C60058"/>
    <w:rsid w:val="00C60502"/>
    <w:rsid w:val="00C62ACC"/>
    <w:rsid w:val="00C62B1A"/>
    <w:rsid w:val="00C63059"/>
    <w:rsid w:val="00C638D4"/>
    <w:rsid w:val="00C65DE0"/>
    <w:rsid w:val="00C6685D"/>
    <w:rsid w:val="00C67100"/>
    <w:rsid w:val="00C674A4"/>
    <w:rsid w:val="00C67520"/>
    <w:rsid w:val="00C709F8"/>
    <w:rsid w:val="00C70CD8"/>
    <w:rsid w:val="00C72D23"/>
    <w:rsid w:val="00C740D5"/>
    <w:rsid w:val="00C745E8"/>
    <w:rsid w:val="00C77D8C"/>
    <w:rsid w:val="00C81581"/>
    <w:rsid w:val="00C822D5"/>
    <w:rsid w:val="00C8348D"/>
    <w:rsid w:val="00C847DF"/>
    <w:rsid w:val="00C85305"/>
    <w:rsid w:val="00C85DEE"/>
    <w:rsid w:val="00C8711A"/>
    <w:rsid w:val="00C91939"/>
    <w:rsid w:val="00C92531"/>
    <w:rsid w:val="00C92A5C"/>
    <w:rsid w:val="00C930DE"/>
    <w:rsid w:val="00C9464B"/>
    <w:rsid w:val="00C94AC5"/>
    <w:rsid w:val="00C952E1"/>
    <w:rsid w:val="00C952FA"/>
    <w:rsid w:val="00C96A2A"/>
    <w:rsid w:val="00C97007"/>
    <w:rsid w:val="00CA0353"/>
    <w:rsid w:val="00CA03FC"/>
    <w:rsid w:val="00CA109D"/>
    <w:rsid w:val="00CA235A"/>
    <w:rsid w:val="00CA27D2"/>
    <w:rsid w:val="00CA3A39"/>
    <w:rsid w:val="00CA3B5A"/>
    <w:rsid w:val="00CA531D"/>
    <w:rsid w:val="00CA53A9"/>
    <w:rsid w:val="00CA6EEC"/>
    <w:rsid w:val="00CA6F1C"/>
    <w:rsid w:val="00CA72E8"/>
    <w:rsid w:val="00CA73E4"/>
    <w:rsid w:val="00CA7E09"/>
    <w:rsid w:val="00CB0246"/>
    <w:rsid w:val="00CB0A39"/>
    <w:rsid w:val="00CB23F4"/>
    <w:rsid w:val="00CB2AC2"/>
    <w:rsid w:val="00CB3B61"/>
    <w:rsid w:val="00CB3C69"/>
    <w:rsid w:val="00CB4FFF"/>
    <w:rsid w:val="00CB57E8"/>
    <w:rsid w:val="00CB6DDE"/>
    <w:rsid w:val="00CC0E67"/>
    <w:rsid w:val="00CC2E51"/>
    <w:rsid w:val="00CC4FF7"/>
    <w:rsid w:val="00CC545F"/>
    <w:rsid w:val="00CC5A53"/>
    <w:rsid w:val="00CC663E"/>
    <w:rsid w:val="00CC766A"/>
    <w:rsid w:val="00CD1231"/>
    <w:rsid w:val="00CD2294"/>
    <w:rsid w:val="00CD2423"/>
    <w:rsid w:val="00CD2494"/>
    <w:rsid w:val="00CD3B82"/>
    <w:rsid w:val="00CD6408"/>
    <w:rsid w:val="00CD7798"/>
    <w:rsid w:val="00CE0BA1"/>
    <w:rsid w:val="00CE0EC4"/>
    <w:rsid w:val="00CE1203"/>
    <w:rsid w:val="00CE12CE"/>
    <w:rsid w:val="00CE143F"/>
    <w:rsid w:val="00CE17F0"/>
    <w:rsid w:val="00CE1A9D"/>
    <w:rsid w:val="00CE27DD"/>
    <w:rsid w:val="00CE50D6"/>
    <w:rsid w:val="00CE62DC"/>
    <w:rsid w:val="00CF1551"/>
    <w:rsid w:val="00CF15AB"/>
    <w:rsid w:val="00CF201C"/>
    <w:rsid w:val="00CF22E3"/>
    <w:rsid w:val="00CF469C"/>
    <w:rsid w:val="00CF4726"/>
    <w:rsid w:val="00CF5E9F"/>
    <w:rsid w:val="00CF6B32"/>
    <w:rsid w:val="00D00640"/>
    <w:rsid w:val="00D00886"/>
    <w:rsid w:val="00D01F90"/>
    <w:rsid w:val="00D0276E"/>
    <w:rsid w:val="00D0436F"/>
    <w:rsid w:val="00D055BC"/>
    <w:rsid w:val="00D06B25"/>
    <w:rsid w:val="00D07441"/>
    <w:rsid w:val="00D07ABA"/>
    <w:rsid w:val="00D10105"/>
    <w:rsid w:val="00D118D4"/>
    <w:rsid w:val="00D138F4"/>
    <w:rsid w:val="00D13F61"/>
    <w:rsid w:val="00D16693"/>
    <w:rsid w:val="00D16D4D"/>
    <w:rsid w:val="00D216B9"/>
    <w:rsid w:val="00D232BF"/>
    <w:rsid w:val="00D239B8"/>
    <w:rsid w:val="00D244D6"/>
    <w:rsid w:val="00D24C65"/>
    <w:rsid w:val="00D25E74"/>
    <w:rsid w:val="00D26D15"/>
    <w:rsid w:val="00D26E17"/>
    <w:rsid w:val="00D31F06"/>
    <w:rsid w:val="00D323EE"/>
    <w:rsid w:val="00D32B67"/>
    <w:rsid w:val="00D3577C"/>
    <w:rsid w:val="00D35EB9"/>
    <w:rsid w:val="00D36A6F"/>
    <w:rsid w:val="00D37077"/>
    <w:rsid w:val="00D4000F"/>
    <w:rsid w:val="00D40209"/>
    <w:rsid w:val="00D40292"/>
    <w:rsid w:val="00D407FC"/>
    <w:rsid w:val="00D40E8C"/>
    <w:rsid w:val="00D41FAA"/>
    <w:rsid w:val="00D423FD"/>
    <w:rsid w:val="00D42F73"/>
    <w:rsid w:val="00D443DE"/>
    <w:rsid w:val="00D44852"/>
    <w:rsid w:val="00D45672"/>
    <w:rsid w:val="00D46CC1"/>
    <w:rsid w:val="00D50AB7"/>
    <w:rsid w:val="00D50FDB"/>
    <w:rsid w:val="00D5224C"/>
    <w:rsid w:val="00D52710"/>
    <w:rsid w:val="00D52E59"/>
    <w:rsid w:val="00D53114"/>
    <w:rsid w:val="00D54C0A"/>
    <w:rsid w:val="00D55317"/>
    <w:rsid w:val="00D55398"/>
    <w:rsid w:val="00D55935"/>
    <w:rsid w:val="00D56316"/>
    <w:rsid w:val="00D56FB8"/>
    <w:rsid w:val="00D57387"/>
    <w:rsid w:val="00D6034E"/>
    <w:rsid w:val="00D60D51"/>
    <w:rsid w:val="00D613E4"/>
    <w:rsid w:val="00D61D14"/>
    <w:rsid w:val="00D636BE"/>
    <w:rsid w:val="00D636E5"/>
    <w:rsid w:val="00D677D7"/>
    <w:rsid w:val="00D67D9A"/>
    <w:rsid w:val="00D71FB5"/>
    <w:rsid w:val="00D724C3"/>
    <w:rsid w:val="00D7253A"/>
    <w:rsid w:val="00D7480F"/>
    <w:rsid w:val="00D76EA4"/>
    <w:rsid w:val="00D80506"/>
    <w:rsid w:val="00D80CE3"/>
    <w:rsid w:val="00D8174B"/>
    <w:rsid w:val="00D81BEF"/>
    <w:rsid w:val="00D82149"/>
    <w:rsid w:val="00D82E25"/>
    <w:rsid w:val="00D833C7"/>
    <w:rsid w:val="00D83561"/>
    <w:rsid w:val="00D84E9D"/>
    <w:rsid w:val="00D851E5"/>
    <w:rsid w:val="00D86FCD"/>
    <w:rsid w:val="00D877A3"/>
    <w:rsid w:val="00D87D99"/>
    <w:rsid w:val="00D87EB3"/>
    <w:rsid w:val="00D901EA"/>
    <w:rsid w:val="00D90405"/>
    <w:rsid w:val="00D90470"/>
    <w:rsid w:val="00D906F9"/>
    <w:rsid w:val="00D91125"/>
    <w:rsid w:val="00D93288"/>
    <w:rsid w:val="00D93479"/>
    <w:rsid w:val="00D9594C"/>
    <w:rsid w:val="00D9630B"/>
    <w:rsid w:val="00D968C0"/>
    <w:rsid w:val="00D9713A"/>
    <w:rsid w:val="00D974D6"/>
    <w:rsid w:val="00D97B51"/>
    <w:rsid w:val="00DA0826"/>
    <w:rsid w:val="00DA2147"/>
    <w:rsid w:val="00DA25A6"/>
    <w:rsid w:val="00DA298B"/>
    <w:rsid w:val="00DA36EA"/>
    <w:rsid w:val="00DA3AB5"/>
    <w:rsid w:val="00DA430A"/>
    <w:rsid w:val="00DA4B19"/>
    <w:rsid w:val="00DA545A"/>
    <w:rsid w:val="00DA6075"/>
    <w:rsid w:val="00DB31ED"/>
    <w:rsid w:val="00DB4317"/>
    <w:rsid w:val="00DB4834"/>
    <w:rsid w:val="00DC040E"/>
    <w:rsid w:val="00DC07EF"/>
    <w:rsid w:val="00DC47F2"/>
    <w:rsid w:val="00DC490C"/>
    <w:rsid w:val="00DC56AE"/>
    <w:rsid w:val="00DC788B"/>
    <w:rsid w:val="00DC7EB2"/>
    <w:rsid w:val="00DD0671"/>
    <w:rsid w:val="00DD0CCA"/>
    <w:rsid w:val="00DD11A6"/>
    <w:rsid w:val="00DD1323"/>
    <w:rsid w:val="00DD1FB9"/>
    <w:rsid w:val="00DD2101"/>
    <w:rsid w:val="00DD289C"/>
    <w:rsid w:val="00DD333B"/>
    <w:rsid w:val="00DD42D6"/>
    <w:rsid w:val="00DD5D61"/>
    <w:rsid w:val="00DD6588"/>
    <w:rsid w:val="00DD6C25"/>
    <w:rsid w:val="00DD6D31"/>
    <w:rsid w:val="00DE019A"/>
    <w:rsid w:val="00DE065E"/>
    <w:rsid w:val="00DE0737"/>
    <w:rsid w:val="00DE1DE1"/>
    <w:rsid w:val="00DE2A99"/>
    <w:rsid w:val="00DE5E42"/>
    <w:rsid w:val="00DE659B"/>
    <w:rsid w:val="00DE6765"/>
    <w:rsid w:val="00DE6F12"/>
    <w:rsid w:val="00DE72E7"/>
    <w:rsid w:val="00DF11E3"/>
    <w:rsid w:val="00DF27B1"/>
    <w:rsid w:val="00DF27E6"/>
    <w:rsid w:val="00DF40B9"/>
    <w:rsid w:val="00DF468B"/>
    <w:rsid w:val="00DF49B7"/>
    <w:rsid w:val="00DF5489"/>
    <w:rsid w:val="00DF62D4"/>
    <w:rsid w:val="00DF6910"/>
    <w:rsid w:val="00DF7D7B"/>
    <w:rsid w:val="00E00196"/>
    <w:rsid w:val="00E0127B"/>
    <w:rsid w:val="00E014A2"/>
    <w:rsid w:val="00E01772"/>
    <w:rsid w:val="00E02258"/>
    <w:rsid w:val="00E03639"/>
    <w:rsid w:val="00E0414F"/>
    <w:rsid w:val="00E0460D"/>
    <w:rsid w:val="00E050C2"/>
    <w:rsid w:val="00E05BD5"/>
    <w:rsid w:val="00E06D1D"/>
    <w:rsid w:val="00E107E1"/>
    <w:rsid w:val="00E12418"/>
    <w:rsid w:val="00E13550"/>
    <w:rsid w:val="00E144EC"/>
    <w:rsid w:val="00E16E62"/>
    <w:rsid w:val="00E16F79"/>
    <w:rsid w:val="00E175D3"/>
    <w:rsid w:val="00E20B5C"/>
    <w:rsid w:val="00E24965"/>
    <w:rsid w:val="00E250F7"/>
    <w:rsid w:val="00E25994"/>
    <w:rsid w:val="00E25A18"/>
    <w:rsid w:val="00E25C67"/>
    <w:rsid w:val="00E25DA6"/>
    <w:rsid w:val="00E267C4"/>
    <w:rsid w:val="00E27159"/>
    <w:rsid w:val="00E27AC2"/>
    <w:rsid w:val="00E31F97"/>
    <w:rsid w:val="00E3397B"/>
    <w:rsid w:val="00E34179"/>
    <w:rsid w:val="00E341BB"/>
    <w:rsid w:val="00E34CC0"/>
    <w:rsid w:val="00E35ABA"/>
    <w:rsid w:val="00E37848"/>
    <w:rsid w:val="00E40B4D"/>
    <w:rsid w:val="00E42306"/>
    <w:rsid w:val="00E433A2"/>
    <w:rsid w:val="00E4437C"/>
    <w:rsid w:val="00E47647"/>
    <w:rsid w:val="00E5000E"/>
    <w:rsid w:val="00E5261C"/>
    <w:rsid w:val="00E535E4"/>
    <w:rsid w:val="00E53D21"/>
    <w:rsid w:val="00E5419E"/>
    <w:rsid w:val="00E543B4"/>
    <w:rsid w:val="00E54E5C"/>
    <w:rsid w:val="00E56E7A"/>
    <w:rsid w:val="00E56FEC"/>
    <w:rsid w:val="00E628CB"/>
    <w:rsid w:val="00E6394B"/>
    <w:rsid w:val="00E63AF3"/>
    <w:rsid w:val="00E66061"/>
    <w:rsid w:val="00E66808"/>
    <w:rsid w:val="00E70CC7"/>
    <w:rsid w:val="00E75833"/>
    <w:rsid w:val="00E77D99"/>
    <w:rsid w:val="00E80187"/>
    <w:rsid w:val="00E8055F"/>
    <w:rsid w:val="00E80D32"/>
    <w:rsid w:val="00E812E6"/>
    <w:rsid w:val="00E826FE"/>
    <w:rsid w:val="00E82D16"/>
    <w:rsid w:val="00E8374F"/>
    <w:rsid w:val="00E84C31"/>
    <w:rsid w:val="00E8528D"/>
    <w:rsid w:val="00E85D1B"/>
    <w:rsid w:val="00E87136"/>
    <w:rsid w:val="00E8772E"/>
    <w:rsid w:val="00E914F5"/>
    <w:rsid w:val="00E919ED"/>
    <w:rsid w:val="00E91C7F"/>
    <w:rsid w:val="00E949C1"/>
    <w:rsid w:val="00E96A3A"/>
    <w:rsid w:val="00E97475"/>
    <w:rsid w:val="00E975A2"/>
    <w:rsid w:val="00E97E74"/>
    <w:rsid w:val="00EA0B49"/>
    <w:rsid w:val="00EA2EE4"/>
    <w:rsid w:val="00EA5095"/>
    <w:rsid w:val="00EB0514"/>
    <w:rsid w:val="00EB15E2"/>
    <w:rsid w:val="00EB23CF"/>
    <w:rsid w:val="00EB2F1E"/>
    <w:rsid w:val="00EB393C"/>
    <w:rsid w:val="00EB4CE1"/>
    <w:rsid w:val="00EB5DF2"/>
    <w:rsid w:val="00EC0362"/>
    <w:rsid w:val="00EC1593"/>
    <w:rsid w:val="00EC18EC"/>
    <w:rsid w:val="00EC2374"/>
    <w:rsid w:val="00EC23F8"/>
    <w:rsid w:val="00EC3C6A"/>
    <w:rsid w:val="00EC4B65"/>
    <w:rsid w:val="00EC6A47"/>
    <w:rsid w:val="00ED0A14"/>
    <w:rsid w:val="00ED0D67"/>
    <w:rsid w:val="00ED191C"/>
    <w:rsid w:val="00ED2BF3"/>
    <w:rsid w:val="00ED5F2E"/>
    <w:rsid w:val="00ED70C5"/>
    <w:rsid w:val="00ED7DCB"/>
    <w:rsid w:val="00EE0708"/>
    <w:rsid w:val="00EE07D9"/>
    <w:rsid w:val="00EE0CFA"/>
    <w:rsid w:val="00EE1028"/>
    <w:rsid w:val="00EE18AB"/>
    <w:rsid w:val="00EE1FF7"/>
    <w:rsid w:val="00EE2F77"/>
    <w:rsid w:val="00EE354A"/>
    <w:rsid w:val="00EE57CA"/>
    <w:rsid w:val="00EE6234"/>
    <w:rsid w:val="00EE72AF"/>
    <w:rsid w:val="00EE74C8"/>
    <w:rsid w:val="00EE7DB6"/>
    <w:rsid w:val="00EF0575"/>
    <w:rsid w:val="00EF09F4"/>
    <w:rsid w:val="00EF0CDA"/>
    <w:rsid w:val="00EF354D"/>
    <w:rsid w:val="00EF440F"/>
    <w:rsid w:val="00EF59C1"/>
    <w:rsid w:val="00EF66DD"/>
    <w:rsid w:val="00F00637"/>
    <w:rsid w:val="00F00742"/>
    <w:rsid w:val="00F02B5C"/>
    <w:rsid w:val="00F032C6"/>
    <w:rsid w:val="00F03DC0"/>
    <w:rsid w:val="00F04357"/>
    <w:rsid w:val="00F05A42"/>
    <w:rsid w:val="00F06898"/>
    <w:rsid w:val="00F115FE"/>
    <w:rsid w:val="00F11BF9"/>
    <w:rsid w:val="00F12778"/>
    <w:rsid w:val="00F155F6"/>
    <w:rsid w:val="00F163CE"/>
    <w:rsid w:val="00F22423"/>
    <w:rsid w:val="00F2248E"/>
    <w:rsid w:val="00F22D98"/>
    <w:rsid w:val="00F23FC5"/>
    <w:rsid w:val="00F2483B"/>
    <w:rsid w:val="00F24E8C"/>
    <w:rsid w:val="00F2769C"/>
    <w:rsid w:val="00F32EBE"/>
    <w:rsid w:val="00F334C0"/>
    <w:rsid w:val="00F34403"/>
    <w:rsid w:val="00F34880"/>
    <w:rsid w:val="00F34DF8"/>
    <w:rsid w:val="00F36EBC"/>
    <w:rsid w:val="00F370C2"/>
    <w:rsid w:val="00F3772A"/>
    <w:rsid w:val="00F37790"/>
    <w:rsid w:val="00F4015F"/>
    <w:rsid w:val="00F4027B"/>
    <w:rsid w:val="00F4070C"/>
    <w:rsid w:val="00F40985"/>
    <w:rsid w:val="00F454FE"/>
    <w:rsid w:val="00F463E2"/>
    <w:rsid w:val="00F4713B"/>
    <w:rsid w:val="00F47FE9"/>
    <w:rsid w:val="00F50425"/>
    <w:rsid w:val="00F50C42"/>
    <w:rsid w:val="00F52AEC"/>
    <w:rsid w:val="00F533E5"/>
    <w:rsid w:val="00F53F69"/>
    <w:rsid w:val="00F54F9C"/>
    <w:rsid w:val="00F56F11"/>
    <w:rsid w:val="00F61905"/>
    <w:rsid w:val="00F61A20"/>
    <w:rsid w:val="00F622E1"/>
    <w:rsid w:val="00F62776"/>
    <w:rsid w:val="00F62C76"/>
    <w:rsid w:val="00F6395A"/>
    <w:rsid w:val="00F640CF"/>
    <w:rsid w:val="00F64E9F"/>
    <w:rsid w:val="00F65586"/>
    <w:rsid w:val="00F674C0"/>
    <w:rsid w:val="00F704A9"/>
    <w:rsid w:val="00F708C3"/>
    <w:rsid w:val="00F709CA"/>
    <w:rsid w:val="00F70F93"/>
    <w:rsid w:val="00F723B8"/>
    <w:rsid w:val="00F72D4D"/>
    <w:rsid w:val="00F73BA9"/>
    <w:rsid w:val="00F74539"/>
    <w:rsid w:val="00F7484A"/>
    <w:rsid w:val="00F758F2"/>
    <w:rsid w:val="00F768F9"/>
    <w:rsid w:val="00F774E8"/>
    <w:rsid w:val="00F8127C"/>
    <w:rsid w:val="00F822D5"/>
    <w:rsid w:val="00F822E5"/>
    <w:rsid w:val="00F8264C"/>
    <w:rsid w:val="00F84A6A"/>
    <w:rsid w:val="00F84D15"/>
    <w:rsid w:val="00F8628B"/>
    <w:rsid w:val="00F902A7"/>
    <w:rsid w:val="00F91376"/>
    <w:rsid w:val="00F91FEA"/>
    <w:rsid w:val="00F9278B"/>
    <w:rsid w:val="00F93FF4"/>
    <w:rsid w:val="00F95719"/>
    <w:rsid w:val="00F9674A"/>
    <w:rsid w:val="00F968B6"/>
    <w:rsid w:val="00F96AB1"/>
    <w:rsid w:val="00FA0224"/>
    <w:rsid w:val="00FA0AB4"/>
    <w:rsid w:val="00FA20F1"/>
    <w:rsid w:val="00FA4DB1"/>
    <w:rsid w:val="00FA50EA"/>
    <w:rsid w:val="00FA5A15"/>
    <w:rsid w:val="00FA600A"/>
    <w:rsid w:val="00FA6455"/>
    <w:rsid w:val="00FB145E"/>
    <w:rsid w:val="00FB1736"/>
    <w:rsid w:val="00FB19AA"/>
    <w:rsid w:val="00FB222A"/>
    <w:rsid w:val="00FB252C"/>
    <w:rsid w:val="00FB42F9"/>
    <w:rsid w:val="00FB489C"/>
    <w:rsid w:val="00FB5C5B"/>
    <w:rsid w:val="00FB74AB"/>
    <w:rsid w:val="00FB79A3"/>
    <w:rsid w:val="00FC0043"/>
    <w:rsid w:val="00FC05C0"/>
    <w:rsid w:val="00FC0B97"/>
    <w:rsid w:val="00FC0D48"/>
    <w:rsid w:val="00FC123E"/>
    <w:rsid w:val="00FC2492"/>
    <w:rsid w:val="00FC47CD"/>
    <w:rsid w:val="00FC6C65"/>
    <w:rsid w:val="00FC6DE0"/>
    <w:rsid w:val="00FD096C"/>
    <w:rsid w:val="00FD1AA9"/>
    <w:rsid w:val="00FD2C87"/>
    <w:rsid w:val="00FD3E06"/>
    <w:rsid w:val="00FD41B4"/>
    <w:rsid w:val="00FD4D20"/>
    <w:rsid w:val="00FD5935"/>
    <w:rsid w:val="00FE041E"/>
    <w:rsid w:val="00FE2A73"/>
    <w:rsid w:val="00FE3072"/>
    <w:rsid w:val="00FE32B2"/>
    <w:rsid w:val="00FE3E7F"/>
    <w:rsid w:val="00FE4844"/>
    <w:rsid w:val="00FE4FE5"/>
    <w:rsid w:val="00FE5CD4"/>
    <w:rsid w:val="00FE6080"/>
    <w:rsid w:val="00FE6BE3"/>
    <w:rsid w:val="00FE7528"/>
    <w:rsid w:val="00FE7ED6"/>
    <w:rsid w:val="00FF1A4F"/>
    <w:rsid w:val="00FF252B"/>
    <w:rsid w:val="00FF3B02"/>
    <w:rsid w:val="00FF478D"/>
    <w:rsid w:val="00FF55AF"/>
    <w:rsid w:val="00FF63A8"/>
    <w:rsid w:val="00FF77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6B5BF55B"/>
  <w15:docId w15:val="{1E975FA6-C8E6-4B69-8E2A-4238BF34A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DejaVu Sans"/>
        <w:lang w:val="e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628B"/>
    <w:rPr>
      <w:rFonts w:ascii="Arial" w:hAnsi="Arial" w:cs="Times New Roman"/>
      <w:sz w:val="22"/>
      <w:szCs w:val="22"/>
      <w:lang w:eastAsia="en-US"/>
    </w:rPr>
  </w:style>
  <w:style w:type="paragraph" w:styleId="Heading1">
    <w:name w:val="heading 1"/>
    <w:basedOn w:val="Normal"/>
    <w:next w:val="Normal"/>
    <w:link w:val="Heading1Char1"/>
    <w:qFormat/>
    <w:rsid w:val="00653163"/>
    <w:pPr>
      <w:keepNext/>
      <w:keepLines/>
      <w:spacing w:before="480"/>
      <w:outlineLvl w:val="0"/>
    </w:pPr>
    <w:rPr>
      <w:rFonts w:cs="Arial"/>
      <w:b/>
      <w:bCs/>
      <w:sz w:val="24"/>
      <w:szCs w:val="28"/>
    </w:rPr>
  </w:style>
  <w:style w:type="paragraph" w:styleId="Heading2">
    <w:name w:val="heading 2"/>
    <w:basedOn w:val="Normal"/>
    <w:next w:val="Normal"/>
    <w:link w:val="Heading2Char1"/>
    <w:qFormat/>
    <w:pPr>
      <w:keepNext/>
      <w:keepLines/>
      <w:spacing w:before="200"/>
      <w:jc w:val="center"/>
      <w:outlineLvl w:val="1"/>
    </w:pPr>
    <w:rPr>
      <w:rFonts w:cs="Arial"/>
      <w:bCs/>
      <w:i/>
      <w:color w:val="B7168B"/>
      <w:sz w:val="26"/>
      <w:szCs w:val="26"/>
      <w:lang w:eastAsia="en-GB"/>
    </w:rPr>
  </w:style>
  <w:style w:type="paragraph" w:styleId="Heading3">
    <w:name w:val="heading 3"/>
    <w:basedOn w:val="Normal"/>
    <w:next w:val="Normal"/>
    <w:link w:val="Heading3Char1"/>
    <w:qFormat/>
    <w:pPr>
      <w:keepNext/>
      <w:keepLines/>
      <w:spacing w:before="40"/>
      <w:outlineLvl w:val="2"/>
    </w:pPr>
    <w:rPr>
      <w:rFonts w:ascii="Cambria" w:hAnsi="Cambria" w:cs="DejaVu Sans"/>
      <w:color w:val="1F4D78"/>
      <w:sz w:val="24"/>
      <w:szCs w:val="24"/>
    </w:rPr>
  </w:style>
  <w:style w:type="paragraph" w:styleId="Heading4">
    <w:name w:val="heading 4"/>
    <w:basedOn w:val="Normal"/>
    <w:next w:val="Normal"/>
    <w:link w:val="Heading4Char1"/>
    <w:qFormat/>
    <w:pPr>
      <w:keepNext/>
      <w:keepLines/>
      <w:spacing w:before="40"/>
      <w:outlineLvl w:val="3"/>
    </w:pPr>
    <w:rPr>
      <w:rFonts w:ascii="Cambria" w:hAnsi="Cambria" w:cs="DejaVu Sans"/>
      <w:i/>
      <w:iCs/>
      <w:color w:val="2E74B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rPr>
      <w:color w:val="0000FF"/>
      <w:u w:val="single"/>
    </w:rPr>
  </w:style>
  <w:style w:type="character" w:customStyle="1" w:styleId="PlainTextChar">
    <w:name w:val="Plain Text Char"/>
    <w:basedOn w:val="DefaultParagraphFont"/>
    <w:qFormat/>
    <w:rPr>
      <w:rFonts w:ascii="Calibri" w:hAnsi="Calibri" w:cs="Times New Roman"/>
    </w:rPr>
  </w:style>
  <w:style w:type="character" w:customStyle="1" w:styleId="BalloonTextChar">
    <w:name w:val="Balloon Text Char"/>
    <w:basedOn w:val="DefaultParagraphFont"/>
    <w:qFormat/>
    <w:rPr>
      <w:rFonts w:ascii="Tahoma" w:hAnsi="Tahoma" w:cs="Tahoma"/>
      <w:sz w:val="16"/>
      <w:szCs w:val="16"/>
    </w:rPr>
  </w:style>
  <w:style w:type="character" w:customStyle="1" w:styleId="HeaderChar">
    <w:name w:val="Header Char"/>
    <w:basedOn w:val="DefaultParagraphFont"/>
    <w:qFormat/>
    <w:rPr>
      <w:rFonts w:ascii="Calibri" w:hAnsi="Calibri" w:cs="Times New Roman"/>
    </w:rPr>
  </w:style>
  <w:style w:type="character" w:customStyle="1" w:styleId="FooterChar">
    <w:name w:val="Footer Char"/>
    <w:basedOn w:val="DefaultParagraphFont"/>
    <w:qFormat/>
    <w:rPr>
      <w:rFonts w:ascii="Calibri" w:hAnsi="Calibri" w:cs="Times New Roman"/>
    </w:rPr>
  </w:style>
  <w:style w:type="character" w:customStyle="1" w:styleId="Heading1Char">
    <w:name w:val="Heading 1 Char"/>
    <w:basedOn w:val="DefaultParagraphFont"/>
    <w:qFormat/>
    <w:rPr>
      <w:rFonts w:ascii="Arial" w:eastAsia="SimSun" w:hAnsi="Arial" w:cs="Arial"/>
      <w:b/>
      <w:bCs/>
      <w:color w:val="72166B"/>
      <w:sz w:val="28"/>
      <w:szCs w:val="28"/>
    </w:rPr>
  </w:style>
  <w:style w:type="character" w:customStyle="1" w:styleId="Heading2Char">
    <w:name w:val="Heading 2 Char"/>
    <w:basedOn w:val="DefaultParagraphFont"/>
    <w:qFormat/>
    <w:rPr>
      <w:rFonts w:ascii="Arial" w:eastAsia="SimSun" w:hAnsi="Arial" w:cs="Arial"/>
      <w:bCs/>
      <w:i/>
      <w:color w:val="B7168B"/>
      <w:sz w:val="26"/>
      <w:szCs w:val="26"/>
      <w:lang w:val="es" w:eastAsia="en-GB"/>
    </w:rPr>
  </w:style>
  <w:style w:type="character" w:customStyle="1" w:styleId="Heading3Char">
    <w:name w:val="Heading 3 Char"/>
    <w:basedOn w:val="DefaultParagraphFont"/>
    <w:qFormat/>
    <w:rPr>
      <w:rFonts w:ascii="Cambria" w:eastAsia="SimSun" w:hAnsi="Cambria" w:cs="DejaVu Sans"/>
      <w:color w:val="1F4D78"/>
      <w:sz w:val="24"/>
      <w:szCs w:val="24"/>
    </w:rPr>
  </w:style>
  <w:style w:type="character" w:customStyle="1" w:styleId="Heading4Char">
    <w:name w:val="Heading 4 Char"/>
    <w:basedOn w:val="DefaultParagraphFont"/>
    <w:qFormat/>
    <w:rPr>
      <w:rFonts w:ascii="Cambria" w:eastAsia="SimSun" w:hAnsi="Cambria" w:cs="DejaVu Sans"/>
      <w:i/>
      <w:iCs/>
      <w:color w:val="2E74B5"/>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eastAsia="Calibri" w:cs="Arial"/>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ascii="Arial" w:hAnsi="Arial" w:cs="Arial"/>
    </w:rPr>
  </w:style>
  <w:style w:type="character" w:customStyle="1" w:styleId="ListLabel11">
    <w:name w:val="ListLabel 11"/>
    <w:qFormat/>
    <w:rPr>
      <w:rFonts w:ascii="Arial" w:eastAsia="Arial" w:hAnsi="Arial" w:cs="Arial"/>
      <w:lang w:val="es"/>
    </w:rPr>
  </w:style>
  <w:style w:type="character" w:customStyle="1" w:styleId="IndexLink">
    <w:name w:val="Index Link"/>
    <w:qFormat/>
  </w:style>
  <w:style w:type="character" w:customStyle="1" w:styleId="ListLabel12">
    <w:name w:val="ListLabel 12"/>
    <w:qFormat/>
    <w:rPr>
      <w:rFonts w:ascii="Calibri" w:hAnsi="Calibri" w:cs="Symbol"/>
      <w:sz w:val="22"/>
    </w:rPr>
  </w:style>
  <w:style w:type="character" w:customStyle="1" w:styleId="ListLabel13">
    <w:name w:val="ListLabel 13"/>
    <w:qFormat/>
    <w:rPr>
      <w:rFonts w:cs="Courier New"/>
    </w:rPr>
  </w:style>
  <w:style w:type="character" w:customStyle="1" w:styleId="ListLabel14">
    <w:name w:val="ListLabel 14"/>
    <w:qFormat/>
    <w:rPr>
      <w:rFonts w:cs="Wingdings"/>
    </w:rPr>
  </w:style>
  <w:style w:type="character" w:customStyle="1" w:styleId="ListLabel15">
    <w:name w:val="ListLabel 15"/>
    <w:qFormat/>
    <w:rPr>
      <w:rFonts w:cs="Symbol"/>
    </w:rPr>
  </w:style>
  <w:style w:type="character" w:customStyle="1" w:styleId="ListLabel16">
    <w:name w:val="ListLabel 16"/>
    <w:qFormat/>
    <w:rPr>
      <w:rFonts w:cs="Courier New"/>
    </w:rPr>
  </w:style>
  <w:style w:type="character" w:customStyle="1" w:styleId="ListLabel17">
    <w:name w:val="ListLabel 17"/>
    <w:qFormat/>
    <w:rPr>
      <w:rFonts w:cs="Wingdings"/>
    </w:rPr>
  </w:style>
  <w:style w:type="character" w:customStyle="1" w:styleId="ListLabel18">
    <w:name w:val="ListLabel 18"/>
    <w:qFormat/>
    <w:rPr>
      <w:rFonts w:cs="Symbol"/>
    </w:rPr>
  </w:style>
  <w:style w:type="character" w:customStyle="1" w:styleId="ListLabel19">
    <w:name w:val="ListLabel 19"/>
    <w:qFormat/>
    <w:rPr>
      <w:rFonts w:cs="Courier New"/>
    </w:rPr>
  </w:style>
  <w:style w:type="character" w:customStyle="1" w:styleId="ListLabel20">
    <w:name w:val="ListLabel 20"/>
    <w:qFormat/>
    <w:rPr>
      <w:rFonts w:cs="Wingdings"/>
    </w:rPr>
  </w:style>
  <w:style w:type="character" w:customStyle="1" w:styleId="ListLabel21">
    <w:name w:val="ListLabel 21"/>
    <w:qFormat/>
    <w:rPr>
      <w:rFonts w:ascii="Calibri" w:hAnsi="Calibri" w:cs="Symbol"/>
      <w:sz w:val="22"/>
    </w:rPr>
  </w:style>
  <w:style w:type="character" w:customStyle="1" w:styleId="ListLabel22">
    <w:name w:val="ListLabel 22"/>
    <w:qFormat/>
    <w:rPr>
      <w:rFonts w:cs="Courier New"/>
    </w:rPr>
  </w:style>
  <w:style w:type="character" w:customStyle="1" w:styleId="ListLabel23">
    <w:name w:val="ListLabel 23"/>
    <w:qFormat/>
    <w:rPr>
      <w:rFonts w:cs="Wingdings"/>
    </w:rPr>
  </w:style>
  <w:style w:type="character" w:customStyle="1" w:styleId="ListLabel24">
    <w:name w:val="ListLabel 24"/>
    <w:qFormat/>
    <w:rPr>
      <w:rFonts w:cs="Symbol"/>
    </w:rPr>
  </w:style>
  <w:style w:type="character" w:customStyle="1" w:styleId="ListLabel25">
    <w:name w:val="ListLabel 25"/>
    <w:qFormat/>
    <w:rPr>
      <w:rFonts w:cs="Courier New"/>
    </w:rPr>
  </w:style>
  <w:style w:type="character" w:customStyle="1" w:styleId="ListLabel26">
    <w:name w:val="ListLabel 26"/>
    <w:qFormat/>
    <w:rPr>
      <w:rFonts w:cs="Wingdings"/>
    </w:rPr>
  </w:style>
  <w:style w:type="character" w:customStyle="1" w:styleId="ListLabel27">
    <w:name w:val="ListLabel 27"/>
    <w:qFormat/>
    <w:rPr>
      <w:rFonts w:cs="Symbol"/>
    </w:rPr>
  </w:style>
  <w:style w:type="character" w:customStyle="1" w:styleId="ListLabel28">
    <w:name w:val="ListLabel 28"/>
    <w:qFormat/>
    <w:rPr>
      <w:rFonts w:cs="Courier New"/>
    </w:rPr>
  </w:style>
  <w:style w:type="character" w:customStyle="1" w:styleId="ListLabel29">
    <w:name w:val="ListLabel 29"/>
    <w:qFormat/>
    <w:rPr>
      <w:rFonts w:cs="Wingdings"/>
    </w:rPr>
  </w:style>
  <w:style w:type="character" w:customStyle="1" w:styleId="ListLabel30">
    <w:name w:val="ListLabel 30"/>
    <w:qFormat/>
    <w:rPr>
      <w:rFonts w:cs="Courier New"/>
    </w:rPr>
  </w:style>
  <w:style w:type="character" w:customStyle="1" w:styleId="ListLabel31">
    <w:name w:val="ListLabel 31"/>
    <w:qFormat/>
    <w:rPr>
      <w:rFonts w:cs="Wingdings"/>
    </w:rPr>
  </w:style>
  <w:style w:type="character" w:customStyle="1" w:styleId="ListLabel32">
    <w:name w:val="ListLabel 32"/>
    <w:qFormat/>
    <w:rPr>
      <w:rFonts w:cs="Symbol"/>
    </w:rPr>
  </w:style>
  <w:style w:type="character" w:customStyle="1" w:styleId="ListLabel33">
    <w:name w:val="ListLabel 33"/>
    <w:qFormat/>
    <w:rPr>
      <w:rFonts w:cs="Courier New"/>
    </w:rPr>
  </w:style>
  <w:style w:type="character" w:customStyle="1" w:styleId="ListLabel34">
    <w:name w:val="ListLabel 34"/>
    <w:qFormat/>
    <w:rPr>
      <w:rFonts w:cs="Wingdings"/>
    </w:rPr>
  </w:style>
  <w:style w:type="character" w:customStyle="1" w:styleId="ListLabel35">
    <w:name w:val="ListLabel 35"/>
    <w:qFormat/>
    <w:rPr>
      <w:rFonts w:cs="Symbol"/>
    </w:rPr>
  </w:style>
  <w:style w:type="character" w:customStyle="1" w:styleId="ListLabel36">
    <w:name w:val="ListLabel 36"/>
    <w:qFormat/>
    <w:rPr>
      <w:rFonts w:cs="Courier New"/>
    </w:rPr>
  </w:style>
  <w:style w:type="character" w:customStyle="1" w:styleId="ListLabel37">
    <w:name w:val="ListLabel 37"/>
    <w:qFormat/>
    <w:rPr>
      <w:rFonts w:cs="Wingdings"/>
    </w:rPr>
  </w:style>
  <w:style w:type="character" w:customStyle="1" w:styleId="ListLabel38">
    <w:name w:val="ListLabel 38"/>
    <w:qFormat/>
    <w:rPr>
      <w:rFonts w:ascii="Arial" w:hAnsi="Arial" w:cs="Arial"/>
    </w:rPr>
  </w:style>
  <w:style w:type="character" w:customStyle="1" w:styleId="ListLabel39">
    <w:name w:val="ListLabel 39"/>
    <w:qFormat/>
  </w:style>
  <w:style w:type="character" w:customStyle="1" w:styleId="ListLabel40">
    <w:name w:val="ListLabel 40"/>
    <w:qFormat/>
    <w:rPr>
      <w:rFonts w:ascii="Arial" w:eastAsia="Arial" w:hAnsi="Arial" w:cs="Arial"/>
      <w:lang w:val="es"/>
    </w:rPr>
  </w:style>
  <w:style w:type="character" w:customStyle="1" w:styleId="ListLabel41">
    <w:name w:val="ListLabel 41"/>
    <w:qFormat/>
    <w:rPr>
      <w:rFonts w:ascii="Calibri" w:hAnsi="Calibri" w:cs="Symbol"/>
      <w:sz w:val="22"/>
    </w:rPr>
  </w:style>
  <w:style w:type="character" w:customStyle="1" w:styleId="ListLabel42">
    <w:name w:val="ListLabel 42"/>
    <w:qFormat/>
    <w:rPr>
      <w:rFonts w:cs="Courier New"/>
    </w:rPr>
  </w:style>
  <w:style w:type="character" w:customStyle="1" w:styleId="ListLabel43">
    <w:name w:val="ListLabel 43"/>
    <w:qFormat/>
    <w:rPr>
      <w:rFonts w:cs="Wingdings"/>
    </w:rPr>
  </w:style>
  <w:style w:type="character" w:customStyle="1" w:styleId="ListLabel44">
    <w:name w:val="ListLabel 44"/>
    <w:qFormat/>
    <w:rPr>
      <w:rFonts w:cs="Symbol"/>
    </w:rPr>
  </w:style>
  <w:style w:type="character" w:customStyle="1" w:styleId="ListLabel45">
    <w:name w:val="ListLabel 45"/>
    <w:qFormat/>
    <w:rPr>
      <w:rFonts w:cs="Courier New"/>
    </w:rPr>
  </w:style>
  <w:style w:type="character" w:customStyle="1" w:styleId="ListLabel46">
    <w:name w:val="ListLabel 46"/>
    <w:qFormat/>
    <w:rPr>
      <w:rFonts w:cs="Wingdings"/>
    </w:rPr>
  </w:style>
  <w:style w:type="character" w:customStyle="1" w:styleId="ListLabel47">
    <w:name w:val="ListLabel 47"/>
    <w:qFormat/>
    <w:rPr>
      <w:rFonts w:cs="Symbol"/>
    </w:rPr>
  </w:style>
  <w:style w:type="character" w:customStyle="1" w:styleId="ListLabel48">
    <w:name w:val="ListLabel 48"/>
    <w:qFormat/>
    <w:rPr>
      <w:rFonts w:cs="Courier New"/>
    </w:rPr>
  </w:style>
  <w:style w:type="character" w:customStyle="1" w:styleId="ListLabel49">
    <w:name w:val="ListLabel 49"/>
    <w:qFormat/>
    <w:rPr>
      <w:rFonts w:cs="Wingdings"/>
    </w:rPr>
  </w:style>
  <w:style w:type="character" w:customStyle="1" w:styleId="ListLabel50">
    <w:name w:val="ListLabel 50"/>
    <w:qFormat/>
    <w:rPr>
      <w:rFonts w:ascii="Calibri" w:hAnsi="Calibri" w:cs="Symbol"/>
      <w:sz w:val="22"/>
    </w:rPr>
  </w:style>
  <w:style w:type="character" w:customStyle="1" w:styleId="ListLabel51">
    <w:name w:val="ListLabel 51"/>
    <w:qFormat/>
    <w:rPr>
      <w:rFonts w:cs="Courier New"/>
    </w:rPr>
  </w:style>
  <w:style w:type="character" w:customStyle="1" w:styleId="ListLabel52">
    <w:name w:val="ListLabel 52"/>
    <w:qFormat/>
    <w:rPr>
      <w:rFonts w:cs="Wingdings"/>
    </w:rPr>
  </w:style>
  <w:style w:type="character" w:customStyle="1" w:styleId="ListLabel53">
    <w:name w:val="ListLabel 53"/>
    <w:qFormat/>
    <w:rPr>
      <w:rFonts w:cs="Symbol"/>
    </w:rPr>
  </w:style>
  <w:style w:type="character" w:customStyle="1" w:styleId="ListLabel54">
    <w:name w:val="ListLabel 54"/>
    <w:qFormat/>
    <w:rPr>
      <w:rFonts w:cs="Courier New"/>
    </w:rPr>
  </w:style>
  <w:style w:type="character" w:customStyle="1" w:styleId="ListLabel55">
    <w:name w:val="ListLabel 55"/>
    <w:qFormat/>
    <w:rPr>
      <w:rFonts w:cs="Wingdings"/>
    </w:rPr>
  </w:style>
  <w:style w:type="character" w:customStyle="1" w:styleId="ListLabel56">
    <w:name w:val="ListLabel 56"/>
    <w:qFormat/>
    <w:rPr>
      <w:rFonts w:cs="Symbol"/>
    </w:rPr>
  </w:style>
  <w:style w:type="character" w:customStyle="1" w:styleId="ListLabel57">
    <w:name w:val="ListLabel 57"/>
    <w:qFormat/>
    <w:rPr>
      <w:rFonts w:cs="Courier New"/>
    </w:rPr>
  </w:style>
  <w:style w:type="character" w:customStyle="1" w:styleId="ListLabel58">
    <w:name w:val="ListLabel 58"/>
    <w:qFormat/>
    <w:rPr>
      <w:rFonts w:cs="Wingdings"/>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rFonts w:cs="Symbol"/>
    </w:rPr>
  </w:style>
  <w:style w:type="character" w:customStyle="1" w:styleId="ListLabel62">
    <w:name w:val="ListLabel 62"/>
    <w:qFormat/>
    <w:rPr>
      <w:rFonts w:cs="Courier New"/>
    </w:rPr>
  </w:style>
  <w:style w:type="character" w:customStyle="1" w:styleId="ListLabel63">
    <w:name w:val="ListLabel 63"/>
    <w:qFormat/>
    <w:rPr>
      <w:rFonts w:cs="Wingdings"/>
    </w:rPr>
  </w:style>
  <w:style w:type="character" w:customStyle="1" w:styleId="ListLabel64">
    <w:name w:val="ListLabel 64"/>
    <w:qFormat/>
    <w:rPr>
      <w:rFonts w:cs="Symbol"/>
    </w:rPr>
  </w:style>
  <w:style w:type="character" w:customStyle="1" w:styleId="ListLabel65">
    <w:name w:val="ListLabel 65"/>
    <w:qFormat/>
    <w:rPr>
      <w:rFonts w:cs="Courier New"/>
    </w:rPr>
  </w:style>
  <w:style w:type="character" w:customStyle="1" w:styleId="ListLabel66">
    <w:name w:val="ListLabel 66"/>
    <w:qFormat/>
    <w:rPr>
      <w:rFonts w:cs="Wingdings"/>
    </w:rPr>
  </w:style>
  <w:style w:type="character" w:customStyle="1" w:styleId="ListLabel67">
    <w:name w:val="ListLabel 67"/>
    <w:qFormat/>
    <w:rPr>
      <w:rFonts w:ascii="Arial" w:hAnsi="Arial" w:cs="Arial"/>
    </w:rPr>
  </w:style>
  <w:style w:type="character" w:customStyle="1" w:styleId="ListLabel68">
    <w:name w:val="ListLabel 68"/>
    <w:qFormat/>
  </w:style>
  <w:style w:type="character" w:customStyle="1" w:styleId="ListLabel69">
    <w:name w:val="ListLabel 69"/>
    <w:qFormat/>
    <w:rPr>
      <w:rFonts w:ascii="Arial" w:eastAsia="Arial" w:hAnsi="Arial" w:cs="Arial"/>
      <w:lang w:val="es"/>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link w:val="BodyTextChar"/>
    <w:rsid w:val="00F06898"/>
  </w:style>
  <w:style w:type="paragraph" w:styleId="List">
    <w:name w:val="List"/>
    <w:basedOn w:val="BodyText"/>
    <w:rPr>
      <w:rFonts w:cs="Lohit Devanagari"/>
    </w:rPr>
  </w:style>
  <w:style w:type="paragraph" w:styleId="Caption">
    <w:name w:val="caption"/>
    <w:basedOn w:val="Normal"/>
    <w:qFormat/>
    <w:rsid w:val="00653163"/>
    <w:pPr>
      <w:suppressLineNumbers/>
    </w:pPr>
    <w:rPr>
      <w:rFonts w:cs="Lohit Devanagari"/>
      <w:b/>
      <w:iCs/>
      <w:szCs w:val="24"/>
    </w:rPr>
  </w:style>
  <w:style w:type="paragraph" w:customStyle="1" w:styleId="Index">
    <w:name w:val="Index"/>
    <w:basedOn w:val="Normal"/>
    <w:qFormat/>
    <w:pPr>
      <w:suppressLineNumbers/>
    </w:pPr>
    <w:rPr>
      <w:rFonts w:cs="Lohit Devanagari"/>
    </w:rPr>
  </w:style>
  <w:style w:type="paragraph" w:styleId="BalloonText">
    <w:name w:val="Balloon Text"/>
    <w:basedOn w:val="Normal"/>
    <w:link w:val="BalloonTextChar1"/>
    <w:qFormat/>
    <w:rPr>
      <w:rFonts w:ascii="Tahoma" w:hAnsi="Tahoma" w:cs="Tahoma"/>
      <w:sz w:val="16"/>
      <w:szCs w:val="16"/>
    </w:rPr>
  </w:style>
  <w:style w:type="paragraph" w:styleId="Footer">
    <w:name w:val="footer"/>
    <w:basedOn w:val="Normal"/>
    <w:link w:val="FooterChar1"/>
    <w:pPr>
      <w:tabs>
        <w:tab w:val="center" w:pos="4513"/>
        <w:tab w:val="right" w:pos="9026"/>
      </w:tabs>
    </w:pPr>
  </w:style>
  <w:style w:type="paragraph" w:styleId="Header">
    <w:name w:val="header"/>
    <w:basedOn w:val="Normal"/>
    <w:link w:val="HeaderChar1"/>
    <w:pPr>
      <w:tabs>
        <w:tab w:val="center" w:pos="4513"/>
        <w:tab w:val="right" w:pos="9026"/>
      </w:tabs>
    </w:pPr>
  </w:style>
  <w:style w:type="paragraph" w:styleId="PlainText">
    <w:name w:val="Plain Text"/>
    <w:basedOn w:val="Normal"/>
    <w:link w:val="PlainTextChar1"/>
    <w:qFormat/>
  </w:style>
  <w:style w:type="paragraph" w:styleId="TOC1">
    <w:name w:val="toc 1"/>
    <w:basedOn w:val="Normal"/>
    <w:next w:val="Normal"/>
    <w:uiPriority w:val="39"/>
    <w:pPr>
      <w:spacing w:after="100"/>
    </w:pPr>
  </w:style>
  <w:style w:type="paragraph" w:styleId="ListParagraph">
    <w:name w:val="List Paragraph"/>
    <w:basedOn w:val="Normal"/>
    <w:uiPriority w:val="34"/>
    <w:qFormat/>
    <w:rsid w:val="003C5FB2"/>
    <w:pPr>
      <w:widowControl w:val="0"/>
      <w:contextualSpacing/>
    </w:pPr>
  </w:style>
  <w:style w:type="paragraph" w:customStyle="1" w:styleId="TableContents">
    <w:name w:val="Table Contents"/>
    <w:basedOn w:val="Normal"/>
    <w:qFormat/>
    <w:pPr>
      <w:suppressLineNumbers/>
    </w:pPr>
  </w:style>
  <w:style w:type="character" w:styleId="CommentReference">
    <w:name w:val="annotation reference"/>
    <w:basedOn w:val="DefaultParagraphFont"/>
    <w:uiPriority w:val="99"/>
    <w:semiHidden/>
    <w:unhideWhenUsed/>
    <w:rsid w:val="000056D5"/>
    <w:rPr>
      <w:sz w:val="16"/>
      <w:szCs w:val="16"/>
    </w:rPr>
  </w:style>
  <w:style w:type="paragraph" w:styleId="CommentText">
    <w:name w:val="annotation text"/>
    <w:basedOn w:val="Normal"/>
    <w:link w:val="CommentTextChar"/>
    <w:uiPriority w:val="99"/>
    <w:semiHidden/>
    <w:unhideWhenUsed/>
    <w:rsid w:val="000056D5"/>
    <w:rPr>
      <w:sz w:val="20"/>
      <w:szCs w:val="20"/>
    </w:rPr>
  </w:style>
  <w:style w:type="character" w:customStyle="1" w:styleId="CommentTextChar">
    <w:name w:val="Comment Text Char"/>
    <w:basedOn w:val="DefaultParagraphFont"/>
    <w:link w:val="CommentText"/>
    <w:uiPriority w:val="99"/>
    <w:semiHidden/>
    <w:rsid w:val="000056D5"/>
    <w:rPr>
      <w:rFonts w:ascii="Arial" w:hAnsi="Arial" w:cs="Times New Roman"/>
      <w:lang w:val="es" w:eastAsia="en-US"/>
    </w:rPr>
  </w:style>
  <w:style w:type="paragraph" w:styleId="CommentSubject">
    <w:name w:val="annotation subject"/>
    <w:basedOn w:val="CommentText"/>
    <w:next w:val="CommentText"/>
    <w:link w:val="CommentSubjectChar"/>
    <w:uiPriority w:val="99"/>
    <w:semiHidden/>
    <w:unhideWhenUsed/>
    <w:rsid w:val="000056D5"/>
    <w:rPr>
      <w:b/>
      <w:bCs/>
    </w:rPr>
  </w:style>
  <w:style w:type="character" w:customStyle="1" w:styleId="CommentSubjectChar">
    <w:name w:val="Comment Subject Char"/>
    <w:basedOn w:val="CommentTextChar"/>
    <w:link w:val="CommentSubject"/>
    <w:uiPriority w:val="99"/>
    <w:semiHidden/>
    <w:rsid w:val="000056D5"/>
    <w:rPr>
      <w:rFonts w:ascii="Arial" w:hAnsi="Arial" w:cs="Times New Roman"/>
      <w:b/>
      <w:bCs/>
      <w:lang w:val="es" w:eastAsia="en-US"/>
    </w:rPr>
  </w:style>
  <w:style w:type="character" w:styleId="Hyperlink">
    <w:name w:val="Hyperlink"/>
    <w:basedOn w:val="DefaultParagraphFont"/>
    <w:uiPriority w:val="99"/>
    <w:unhideWhenUsed/>
    <w:rsid w:val="00355C68"/>
    <w:rPr>
      <w:color w:val="0000FF" w:themeColor="hyperlink"/>
      <w:u w:val="single"/>
    </w:rPr>
  </w:style>
  <w:style w:type="character" w:customStyle="1" w:styleId="UnresolvedMention1">
    <w:name w:val="Unresolved Mention1"/>
    <w:basedOn w:val="DefaultParagraphFont"/>
    <w:uiPriority w:val="99"/>
    <w:semiHidden/>
    <w:unhideWhenUsed/>
    <w:rsid w:val="00355C68"/>
    <w:rPr>
      <w:color w:val="605E5C"/>
      <w:shd w:val="clear" w:color="auto" w:fill="E1DFDD"/>
    </w:rPr>
  </w:style>
  <w:style w:type="character" w:styleId="FollowedHyperlink">
    <w:name w:val="FollowedHyperlink"/>
    <w:basedOn w:val="DefaultParagraphFont"/>
    <w:uiPriority w:val="99"/>
    <w:semiHidden/>
    <w:unhideWhenUsed/>
    <w:rsid w:val="00355C68"/>
    <w:rPr>
      <w:color w:val="800080" w:themeColor="followedHyperlink"/>
      <w:u w:val="single"/>
    </w:rPr>
  </w:style>
  <w:style w:type="table" w:styleId="TableGrid">
    <w:name w:val="Table Grid"/>
    <w:basedOn w:val="TableNormal"/>
    <w:uiPriority w:val="59"/>
    <w:rsid w:val="005604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1">
    <w:name w:val="Heading 1 Char1"/>
    <w:basedOn w:val="DefaultParagraphFont"/>
    <w:link w:val="Heading1"/>
    <w:locked/>
    <w:rsid w:val="00653163"/>
    <w:rPr>
      <w:rFonts w:ascii="Arial" w:hAnsi="Arial" w:cs="Arial"/>
      <w:b/>
      <w:bCs/>
      <w:sz w:val="24"/>
      <w:szCs w:val="28"/>
      <w:lang w:val="es" w:eastAsia="en-US"/>
    </w:rPr>
  </w:style>
  <w:style w:type="character" w:customStyle="1" w:styleId="Heading2Char1">
    <w:name w:val="Heading 2 Char1"/>
    <w:basedOn w:val="DefaultParagraphFont"/>
    <w:link w:val="Heading2"/>
    <w:rsid w:val="008C2955"/>
    <w:rPr>
      <w:rFonts w:ascii="Arial" w:hAnsi="Arial" w:cs="Arial"/>
      <w:bCs/>
      <w:i/>
      <w:color w:val="B7168B"/>
      <w:sz w:val="26"/>
      <w:szCs w:val="26"/>
      <w:lang w:val="es" w:eastAsia="en-GB"/>
    </w:rPr>
  </w:style>
  <w:style w:type="character" w:customStyle="1" w:styleId="Heading3Char1">
    <w:name w:val="Heading 3 Char1"/>
    <w:basedOn w:val="DefaultParagraphFont"/>
    <w:link w:val="Heading3"/>
    <w:rsid w:val="008C2955"/>
    <w:rPr>
      <w:rFonts w:ascii="Cambria" w:hAnsi="Cambria"/>
      <w:color w:val="1F4D78"/>
      <w:sz w:val="24"/>
      <w:szCs w:val="24"/>
      <w:lang w:val="es" w:eastAsia="en-US"/>
    </w:rPr>
  </w:style>
  <w:style w:type="character" w:customStyle="1" w:styleId="Heading4Char1">
    <w:name w:val="Heading 4 Char1"/>
    <w:basedOn w:val="DefaultParagraphFont"/>
    <w:link w:val="Heading4"/>
    <w:rsid w:val="008C2955"/>
    <w:rPr>
      <w:rFonts w:ascii="Cambria" w:hAnsi="Cambria"/>
      <w:i/>
      <w:iCs/>
      <w:color w:val="2E74B5"/>
      <w:sz w:val="22"/>
      <w:szCs w:val="22"/>
      <w:lang w:val="es" w:eastAsia="en-US"/>
    </w:rPr>
  </w:style>
  <w:style w:type="character" w:customStyle="1" w:styleId="BodyTextChar">
    <w:name w:val="Body Text Char"/>
    <w:basedOn w:val="DefaultParagraphFont"/>
    <w:link w:val="BodyText"/>
    <w:rsid w:val="00F06898"/>
    <w:rPr>
      <w:rFonts w:ascii="Arial" w:hAnsi="Arial" w:cs="Times New Roman"/>
      <w:sz w:val="22"/>
      <w:szCs w:val="22"/>
      <w:lang w:val="es" w:eastAsia="en-US"/>
    </w:rPr>
  </w:style>
  <w:style w:type="character" w:customStyle="1" w:styleId="BalloonTextChar1">
    <w:name w:val="Balloon Text Char1"/>
    <w:basedOn w:val="DefaultParagraphFont"/>
    <w:link w:val="BalloonText"/>
    <w:rsid w:val="008C2955"/>
    <w:rPr>
      <w:rFonts w:ascii="Tahoma" w:hAnsi="Tahoma" w:cs="Tahoma"/>
      <w:sz w:val="16"/>
      <w:szCs w:val="16"/>
      <w:lang w:val="es" w:eastAsia="en-US"/>
    </w:rPr>
  </w:style>
  <w:style w:type="character" w:customStyle="1" w:styleId="FooterChar1">
    <w:name w:val="Footer Char1"/>
    <w:basedOn w:val="DefaultParagraphFont"/>
    <w:link w:val="Footer"/>
    <w:rsid w:val="008C2955"/>
    <w:rPr>
      <w:rFonts w:ascii="Arial" w:hAnsi="Arial" w:cs="Times New Roman"/>
      <w:sz w:val="22"/>
      <w:szCs w:val="22"/>
      <w:lang w:val="es" w:eastAsia="en-US"/>
    </w:rPr>
  </w:style>
  <w:style w:type="character" w:customStyle="1" w:styleId="HeaderChar1">
    <w:name w:val="Header Char1"/>
    <w:basedOn w:val="DefaultParagraphFont"/>
    <w:link w:val="Header"/>
    <w:rsid w:val="008C2955"/>
    <w:rPr>
      <w:rFonts w:ascii="Arial" w:hAnsi="Arial" w:cs="Times New Roman"/>
      <w:sz w:val="22"/>
      <w:szCs w:val="22"/>
      <w:lang w:val="es" w:eastAsia="en-US"/>
    </w:rPr>
  </w:style>
  <w:style w:type="character" w:customStyle="1" w:styleId="PlainTextChar1">
    <w:name w:val="Plain Text Char1"/>
    <w:basedOn w:val="DefaultParagraphFont"/>
    <w:link w:val="PlainText"/>
    <w:rsid w:val="008C2955"/>
    <w:rPr>
      <w:rFonts w:ascii="Arial" w:hAnsi="Arial" w:cs="Times New Roman"/>
      <w:sz w:val="22"/>
      <w:szCs w:val="22"/>
      <w:lang w:val="es" w:eastAsia="en-US"/>
    </w:rPr>
  </w:style>
  <w:style w:type="character" w:styleId="HTMLCode">
    <w:name w:val="HTML Code"/>
    <w:basedOn w:val="DefaultParagraphFont"/>
    <w:uiPriority w:val="99"/>
    <w:semiHidden/>
    <w:unhideWhenUsed/>
    <w:rsid w:val="00D055B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01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01145"/>
    <w:rPr>
      <w:rFonts w:ascii="Courier New" w:eastAsia="Times New Roman" w:hAnsi="Courier New" w:cs="Courier New"/>
      <w:lang w:val="es" w:eastAsia="en-US"/>
    </w:rPr>
  </w:style>
  <w:style w:type="paragraph" w:styleId="Revision">
    <w:name w:val="Revision"/>
    <w:hidden/>
    <w:uiPriority w:val="99"/>
    <w:semiHidden/>
    <w:rsid w:val="00681B76"/>
    <w:rPr>
      <w:rFonts w:ascii="Arial" w:hAnsi="Arial" w:cs="Times New Roman"/>
      <w:sz w:val="22"/>
      <w:szCs w:val="22"/>
      <w:lang w:eastAsia="en-US"/>
    </w:rPr>
  </w:style>
  <w:style w:type="paragraph" w:styleId="TOCHeading">
    <w:name w:val="TOC Heading"/>
    <w:basedOn w:val="Heading1"/>
    <w:next w:val="Normal"/>
    <w:uiPriority w:val="39"/>
    <w:semiHidden/>
    <w:unhideWhenUsed/>
    <w:qFormat/>
    <w:rsid w:val="00F06898"/>
    <w:pPr>
      <w:spacing w:line="276" w:lineRule="auto"/>
      <w:outlineLvl w:val="9"/>
    </w:pPr>
    <w:rPr>
      <w:rFonts w:asciiTheme="majorHAnsi" w:eastAsiaTheme="majorEastAsia" w:hAnsiTheme="majorHAnsi" w:cstheme="majorBidi"/>
      <w:color w:val="365F91" w:themeColor="accent1" w:themeShade="BF"/>
      <w:sz w:val="28"/>
      <w:lang w:eastAsia="ja-JP"/>
    </w:rPr>
  </w:style>
  <w:style w:type="paragraph" w:styleId="NormalWeb">
    <w:name w:val="Normal (Web)"/>
    <w:basedOn w:val="Normal"/>
    <w:uiPriority w:val="99"/>
    <w:semiHidden/>
    <w:unhideWhenUsed/>
    <w:rsid w:val="0090759F"/>
    <w:pPr>
      <w:spacing w:before="100" w:beforeAutospacing="1" w:after="100" w:afterAutospacing="1"/>
    </w:pPr>
    <w:rPr>
      <w:rFonts w:ascii="Times New Roman" w:eastAsia="Times New Roman" w:hAnsi="Times New Roman"/>
      <w:sz w:val="24"/>
      <w:szCs w:val="24"/>
    </w:rPr>
  </w:style>
  <w:style w:type="character" w:customStyle="1" w:styleId="UnresolvedMention2">
    <w:name w:val="Unresolved Mention2"/>
    <w:basedOn w:val="DefaultParagraphFont"/>
    <w:uiPriority w:val="99"/>
    <w:semiHidden/>
    <w:unhideWhenUsed/>
    <w:rsid w:val="009A454E"/>
    <w:rPr>
      <w:color w:val="605E5C"/>
      <w:shd w:val="clear" w:color="auto" w:fill="E1DFDD"/>
    </w:rPr>
  </w:style>
  <w:style w:type="paragraph" w:styleId="FootnoteText">
    <w:name w:val="footnote text"/>
    <w:basedOn w:val="Normal"/>
    <w:link w:val="FootnoteTextChar"/>
    <w:uiPriority w:val="99"/>
    <w:semiHidden/>
    <w:unhideWhenUsed/>
    <w:rsid w:val="00627047"/>
    <w:rPr>
      <w:sz w:val="20"/>
      <w:szCs w:val="20"/>
    </w:rPr>
  </w:style>
  <w:style w:type="character" w:customStyle="1" w:styleId="FootnoteTextChar">
    <w:name w:val="Footnote Text Char"/>
    <w:basedOn w:val="DefaultParagraphFont"/>
    <w:link w:val="FootnoteText"/>
    <w:uiPriority w:val="99"/>
    <w:semiHidden/>
    <w:rsid w:val="00627047"/>
    <w:rPr>
      <w:rFonts w:ascii="Arial" w:hAnsi="Arial" w:cs="Times New Roman"/>
      <w:lang w:val="es" w:eastAsia="en-US"/>
    </w:rPr>
  </w:style>
  <w:style w:type="character" w:styleId="FootnoteReference">
    <w:name w:val="footnote reference"/>
    <w:basedOn w:val="DefaultParagraphFont"/>
    <w:uiPriority w:val="99"/>
    <w:semiHidden/>
    <w:unhideWhenUsed/>
    <w:rsid w:val="00627047"/>
    <w:rPr>
      <w:vertAlign w:val="superscript"/>
    </w:rPr>
  </w:style>
  <w:style w:type="paragraph" w:customStyle="1" w:styleId="para">
    <w:name w:val="para"/>
    <w:basedOn w:val="Normal"/>
    <w:next w:val="Normal"/>
    <w:rsid w:val="007A3D99"/>
    <w:pPr>
      <w:widowControl w:val="0"/>
    </w:pPr>
    <w:rPr>
      <w:rFonts w:ascii="Times New Roman" w:eastAsia="Times New Roman" w:hAnsi="Times New Roman"/>
      <w:sz w:val="24"/>
      <w:szCs w:val="24"/>
    </w:rPr>
  </w:style>
  <w:style w:type="paragraph" w:customStyle="1" w:styleId="para-ind">
    <w:name w:val="para-ind"/>
    <w:basedOn w:val="Normal"/>
    <w:next w:val="Normal"/>
    <w:rsid w:val="007A3D99"/>
    <w:pPr>
      <w:widowControl w:val="0"/>
      <w:ind w:firstLine="360"/>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04303">
      <w:bodyDiv w:val="1"/>
      <w:marLeft w:val="0"/>
      <w:marRight w:val="0"/>
      <w:marTop w:val="0"/>
      <w:marBottom w:val="0"/>
      <w:divBdr>
        <w:top w:val="none" w:sz="0" w:space="0" w:color="auto"/>
        <w:left w:val="none" w:sz="0" w:space="0" w:color="auto"/>
        <w:bottom w:val="none" w:sz="0" w:space="0" w:color="auto"/>
        <w:right w:val="none" w:sz="0" w:space="0" w:color="auto"/>
      </w:divBdr>
    </w:div>
    <w:div w:id="954673629">
      <w:bodyDiv w:val="1"/>
      <w:marLeft w:val="0"/>
      <w:marRight w:val="0"/>
      <w:marTop w:val="0"/>
      <w:marBottom w:val="0"/>
      <w:divBdr>
        <w:top w:val="none" w:sz="0" w:space="0" w:color="auto"/>
        <w:left w:val="none" w:sz="0" w:space="0" w:color="auto"/>
        <w:bottom w:val="none" w:sz="0" w:space="0" w:color="auto"/>
        <w:right w:val="none" w:sz="0" w:space="0" w:color="auto"/>
      </w:divBdr>
    </w:div>
    <w:div w:id="1168206838">
      <w:bodyDiv w:val="1"/>
      <w:marLeft w:val="0"/>
      <w:marRight w:val="0"/>
      <w:marTop w:val="0"/>
      <w:marBottom w:val="0"/>
      <w:divBdr>
        <w:top w:val="none" w:sz="0" w:space="0" w:color="auto"/>
        <w:left w:val="none" w:sz="0" w:space="0" w:color="auto"/>
        <w:bottom w:val="none" w:sz="0" w:space="0" w:color="auto"/>
        <w:right w:val="none" w:sz="0" w:space="0" w:color="auto"/>
      </w:divBdr>
    </w:div>
    <w:div w:id="1526751831">
      <w:bodyDiv w:val="1"/>
      <w:marLeft w:val="0"/>
      <w:marRight w:val="0"/>
      <w:marTop w:val="0"/>
      <w:marBottom w:val="0"/>
      <w:divBdr>
        <w:top w:val="none" w:sz="0" w:space="0" w:color="auto"/>
        <w:left w:val="none" w:sz="0" w:space="0" w:color="auto"/>
        <w:bottom w:val="none" w:sz="0" w:space="0" w:color="auto"/>
        <w:right w:val="none" w:sz="0" w:space="0" w:color="auto"/>
      </w:divBdr>
    </w:div>
    <w:div w:id="19968375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emf"/><Relationship Id="rId18" Type="http://schemas.openxmlformats.org/officeDocument/2006/relationships/hyperlink" Target="https://www.hpl.hp.com/techreports/Compaq-DEC/WRL-TN-36.pdf" TargetMode="External"/><Relationship Id="rId26" Type="http://schemas.openxmlformats.org/officeDocument/2006/relationships/image" Target="media/image8.emf"/><Relationship Id="rId3" Type="http://schemas.openxmlformats.org/officeDocument/2006/relationships/styles" Target="styles.xml"/><Relationship Id="rId21" Type="http://schemas.openxmlformats.org/officeDocument/2006/relationships/hyperlink" Target="http://www-classes.usc.edu/engr/ee-s/457/EE457_Classnotes/ee457_Branch_Prediction/EE560_05_Ras_Just_FYI.pdf"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oter" Target="footer3.xml"/><Relationship Id="rId28" Type="http://schemas.openxmlformats.org/officeDocument/2006/relationships/image" Target="media/image9.png"/><Relationship Id="rId10" Type="http://schemas.openxmlformats.org/officeDocument/2006/relationships/footer" Target="footer1.xml"/><Relationship Id="rId19" Type="http://schemas.openxmlformats.org/officeDocument/2006/relationships/hyperlink" Target="https://people.engr.ncsu.edu/efg/521/f02/common/lectures/notes/lec16.pdf"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package" Target="embeddings/Dibujo_de_Microsoft_Visio.vsdx"/><Relationship Id="rId22" Type="http://schemas.openxmlformats.org/officeDocument/2006/relationships/header" Target="header3.xml"/><Relationship Id="rId27" Type="http://schemas.openxmlformats.org/officeDocument/2006/relationships/package" Target="embeddings/Dibujo_de_Microsoft_Visio1.vsdx"/><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93DD5A-9D12-43BC-BD33-5CB7C737FD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4425</TotalTime>
  <Pages>19</Pages>
  <Words>5785</Words>
  <Characters>31822</Characters>
  <Application>Microsoft Office Word</Application>
  <DocSecurity>0</DocSecurity>
  <Lines>265</Lines>
  <Paragraphs>75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37532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DAChM</dc:creator>
  <cp:keywords/>
  <dc:description/>
  <cp:lastModifiedBy>Martínez Hellín Agustín</cp:lastModifiedBy>
  <cp:revision>152</cp:revision>
  <cp:lastPrinted>2021-03-06T12:51:00Z</cp:lastPrinted>
  <dcterms:created xsi:type="dcterms:W3CDTF">2021-01-21T14:11:00Z</dcterms:created>
  <dcterms:modified xsi:type="dcterms:W3CDTF">2022-12-29T18:22:00Z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false</vt:bool>
  </property>
  <property fmtid="{D5CDD505-2E9C-101B-9397-08002B2CF9AE}" pid="5" name="KSOProductBuildVer">
    <vt:lpwstr>2057-11.2.0.8970</vt:lpwstr>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