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56315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>Teste Técnico: Pessoa Engenheira de Dados</w:t>
      </w:r>
    </w:p>
    <w:p w14:paraId="30A6CB9C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</w:rPr>
      </w:pPr>
      <w:proofErr w:type="spellStart"/>
      <w:r w:rsidRPr="0079231B">
        <w:rPr>
          <w:rFonts w:ascii="Arial-BoldMT" w:hAnsi="Arial-BoldMT" w:cs="Arial-BoldMT"/>
          <w:b/>
          <w:bCs/>
          <w:kern w:val="0"/>
        </w:rPr>
        <w:t>Involves</w:t>
      </w:r>
      <w:proofErr w:type="spellEnd"/>
    </w:p>
    <w:p w14:paraId="6E92C9EB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</w:rPr>
      </w:pPr>
    </w:p>
    <w:p w14:paraId="0B0F7C57" w14:textId="12FA3720" w:rsidR="00CD77BB" w:rsidRPr="0079231B" w:rsidRDefault="00CD77B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18"/>
          <w:szCs w:val="18"/>
        </w:rPr>
      </w:pPr>
    </w:p>
    <w:p w14:paraId="364CE6FA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18"/>
          <w:szCs w:val="18"/>
        </w:rPr>
      </w:pPr>
    </w:p>
    <w:p w14:paraId="7459A3A3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18"/>
          <w:szCs w:val="18"/>
        </w:rPr>
      </w:pPr>
    </w:p>
    <w:p w14:paraId="5F927E47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>1) Descreva com suas palavras os principais conceitos abaixo:</w:t>
      </w:r>
    </w:p>
    <w:p w14:paraId="5F7212AA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12034B34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 xml:space="preserve">a) O que é um Data </w:t>
      </w:r>
      <w:proofErr w:type="gramStart"/>
      <w:r w:rsidRPr="0079231B">
        <w:rPr>
          <w:rFonts w:ascii="Arial-BoldMT" w:hAnsi="Arial-BoldMT" w:cs="Arial-BoldMT"/>
          <w:b/>
          <w:bCs/>
          <w:kern w:val="0"/>
        </w:rPr>
        <w:t>Warehouse ?</w:t>
      </w:r>
      <w:proofErr w:type="gramEnd"/>
    </w:p>
    <w:p w14:paraId="2E34A7C3" w14:textId="77777777" w:rsidR="00777E94" w:rsidRPr="0079231B" w:rsidRDefault="00777E94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63CDA409" w14:textId="4506A48B" w:rsidR="009E59CC" w:rsidRPr="0079231B" w:rsidRDefault="009E59CC" w:rsidP="009E59C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ab/>
      </w:r>
      <w:r w:rsidRPr="0079231B">
        <w:rPr>
          <w:rFonts w:ascii="Arial-BoldMT" w:hAnsi="Arial-BoldMT" w:cs="Arial-BoldMT"/>
          <w:color w:val="0070C0"/>
          <w:kern w:val="0"/>
        </w:rPr>
        <w:t xml:space="preserve">"Data </w:t>
      </w:r>
      <w:proofErr w:type="spellStart"/>
      <w:r w:rsidRPr="0079231B">
        <w:rPr>
          <w:rFonts w:ascii="Arial-BoldMT" w:hAnsi="Arial-BoldMT" w:cs="Arial-BoldMT"/>
          <w:color w:val="0070C0"/>
          <w:kern w:val="0"/>
        </w:rPr>
        <w:t>Warehouses</w:t>
      </w:r>
      <w:proofErr w:type="spellEnd"/>
      <w:r w:rsidRPr="0079231B">
        <w:rPr>
          <w:rFonts w:ascii="Arial-BoldMT" w:hAnsi="Arial-BoldMT" w:cs="Arial-BoldMT"/>
          <w:color w:val="0070C0"/>
          <w:kern w:val="0"/>
        </w:rPr>
        <w:t>" (DW) ou "Armazém de Dados" são ambientes usados para armazenamento e gerenciamento de dados, utilizando o conceito de "OLAP" em detrimento do tradicional modelo OLTP de bancos transacionais, onde os dados são modelados a fim de reduzir possíveis redundâncias, erros e inconsistências, permitindo o processamento mais rápido de cálculos, funções ou qualquer transformação que visa extrair o máximo valor de dados anteriormente desestruturados. É um dos modelos possíveis de arquitetura de dados para utilização nas estruturas de inteligência</w:t>
      </w:r>
      <w:r w:rsidR="000C701D" w:rsidRPr="0079231B">
        <w:rPr>
          <w:rFonts w:ascii="Arial-BoldMT" w:hAnsi="Arial-BoldMT" w:cs="Arial-BoldMT"/>
          <w:color w:val="0070C0"/>
          <w:kern w:val="0"/>
        </w:rPr>
        <w:t xml:space="preserve"> de dados</w:t>
      </w:r>
      <w:r w:rsidRPr="0079231B">
        <w:rPr>
          <w:rFonts w:ascii="Arial-BoldMT" w:hAnsi="Arial-BoldMT" w:cs="Arial-BoldMT"/>
          <w:color w:val="0070C0"/>
          <w:kern w:val="0"/>
        </w:rPr>
        <w:t xml:space="preserve"> e um dos principais utilizados para confecção de relatórios e painéis.  </w:t>
      </w:r>
    </w:p>
    <w:p w14:paraId="38498459" w14:textId="77777777" w:rsidR="009E59CC" w:rsidRPr="0079231B" w:rsidRDefault="009E59CC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70C0"/>
          <w:kern w:val="0"/>
        </w:rPr>
      </w:pPr>
    </w:p>
    <w:p w14:paraId="2368C277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 xml:space="preserve">b) Quais características possuem as tabelas do tipo Fato e </w:t>
      </w:r>
      <w:proofErr w:type="gramStart"/>
      <w:r w:rsidRPr="0079231B">
        <w:rPr>
          <w:rFonts w:ascii="Arial-BoldMT" w:hAnsi="Arial-BoldMT" w:cs="Arial-BoldMT"/>
          <w:b/>
          <w:bCs/>
          <w:kern w:val="0"/>
        </w:rPr>
        <w:t>Dimensão ?</w:t>
      </w:r>
      <w:proofErr w:type="gramEnd"/>
    </w:p>
    <w:p w14:paraId="082ACFDA" w14:textId="77777777" w:rsidR="009E59CC" w:rsidRPr="0079231B" w:rsidRDefault="009E59CC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03A9C20" w14:textId="5F0003E5" w:rsidR="006156C1" w:rsidRPr="0079231B" w:rsidRDefault="009E59CC" w:rsidP="00AE7CA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color w:val="0070C0"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ab/>
      </w:r>
      <w:r w:rsidRPr="0079231B">
        <w:rPr>
          <w:rFonts w:ascii="Arial-BoldMT" w:hAnsi="Arial-BoldMT" w:cs="Arial-BoldMT"/>
          <w:color w:val="0070C0"/>
          <w:kern w:val="0"/>
        </w:rPr>
        <w:t xml:space="preserve">Tabelas de Fato e Dimensões são características do modelo de arquitetura de data </w:t>
      </w:r>
      <w:proofErr w:type="spellStart"/>
      <w:r w:rsidRPr="0079231B">
        <w:rPr>
          <w:rFonts w:ascii="Arial-BoldMT" w:hAnsi="Arial-BoldMT" w:cs="Arial-BoldMT"/>
          <w:color w:val="0070C0"/>
          <w:kern w:val="0"/>
        </w:rPr>
        <w:t>warehouses</w:t>
      </w:r>
      <w:proofErr w:type="spellEnd"/>
      <w:r w:rsidRPr="0079231B">
        <w:rPr>
          <w:rFonts w:ascii="Arial-BoldMT" w:hAnsi="Arial-BoldMT" w:cs="Arial-BoldMT"/>
          <w:color w:val="0070C0"/>
          <w:kern w:val="0"/>
        </w:rPr>
        <w:t xml:space="preserve"> da primeira pergunta, onde os dados são modelados em </w:t>
      </w:r>
      <w:r w:rsidRPr="0079231B">
        <w:rPr>
          <w:rFonts w:ascii="Arial-BoldMT" w:hAnsi="Arial-BoldMT" w:cs="Arial-BoldMT"/>
          <w:b/>
          <w:bCs/>
          <w:color w:val="0070C0"/>
          <w:kern w:val="0"/>
        </w:rPr>
        <w:t>Dimensões</w:t>
      </w:r>
      <w:r w:rsidR="006156C1" w:rsidRPr="0079231B">
        <w:rPr>
          <w:rFonts w:ascii="Arial-BoldMT" w:hAnsi="Arial-BoldMT" w:cs="Arial-BoldMT"/>
          <w:color w:val="0070C0"/>
          <w:kern w:val="0"/>
        </w:rPr>
        <w:t xml:space="preserve">; tabelas que caracterizam as entidades relacionadas aos dados registrados, caracterizando-se por tabelas sem redundância e com valores exclusivos de uma entidade com seus respectivos </w:t>
      </w:r>
      <w:proofErr w:type="spellStart"/>
      <w:r w:rsidR="006156C1" w:rsidRPr="0079231B">
        <w:rPr>
          <w:rFonts w:ascii="Arial-BoldMT" w:hAnsi="Arial-BoldMT" w:cs="Arial-BoldMT"/>
          <w:color w:val="0070C0"/>
          <w:kern w:val="0"/>
        </w:rPr>
        <w:t>IDs</w:t>
      </w:r>
      <w:proofErr w:type="spellEnd"/>
      <w:r w:rsidR="006156C1" w:rsidRPr="0079231B">
        <w:rPr>
          <w:rFonts w:ascii="Arial-BoldMT" w:hAnsi="Arial-BoldMT" w:cs="Arial-BoldMT"/>
          <w:color w:val="0070C0"/>
          <w:kern w:val="0"/>
        </w:rPr>
        <w:t xml:space="preserve">. </w:t>
      </w:r>
    </w:p>
    <w:p w14:paraId="2F0A825E" w14:textId="5053EB32" w:rsidR="009E59CC" w:rsidRPr="0079231B" w:rsidRDefault="006156C1" w:rsidP="00AE7CA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color w:val="0070C0"/>
          <w:kern w:val="0"/>
        </w:rPr>
      </w:pPr>
      <w:r w:rsidRPr="0079231B">
        <w:rPr>
          <w:rFonts w:ascii="Arial-BoldMT" w:hAnsi="Arial-BoldMT" w:cs="Arial-BoldMT"/>
          <w:color w:val="0070C0"/>
          <w:kern w:val="0"/>
        </w:rPr>
        <w:t xml:space="preserve">e </w:t>
      </w:r>
      <w:r w:rsidRPr="0079231B">
        <w:rPr>
          <w:rFonts w:ascii="Arial-BoldMT" w:hAnsi="Arial-BoldMT" w:cs="Arial-BoldMT"/>
          <w:b/>
          <w:bCs/>
          <w:color w:val="0070C0"/>
          <w:kern w:val="0"/>
        </w:rPr>
        <w:t>Fatos</w:t>
      </w:r>
      <w:r w:rsidRPr="0079231B">
        <w:rPr>
          <w:rFonts w:ascii="Arial-BoldMT" w:hAnsi="Arial-BoldMT" w:cs="Arial-BoldMT"/>
          <w:color w:val="0070C0"/>
          <w:kern w:val="0"/>
        </w:rPr>
        <w:t>; que são as observações, eventos, valores</w:t>
      </w:r>
      <w:r w:rsidR="00A778CC">
        <w:rPr>
          <w:rFonts w:ascii="Arial-BoldMT" w:hAnsi="Arial-BoldMT" w:cs="Arial-BoldMT"/>
          <w:color w:val="0070C0"/>
          <w:kern w:val="0"/>
        </w:rPr>
        <w:t xml:space="preserve"> ou fatos</w:t>
      </w:r>
      <w:r w:rsidRPr="0079231B">
        <w:rPr>
          <w:rFonts w:ascii="Arial-BoldMT" w:hAnsi="Arial-BoldMT" w:cs="Arial-BoldMT"/>
          <w:color w:val="0070C0"/>
          <w:kern w:val="0"/>
        </w:rPr>
        <w:t xml:space="preserve"> relacionados aos dados registrados, onde esses são sumarizados e relacionados às respectivas dimensões através de conjuntos de chaves estrangeiras. </w:t>
      </w:r>
    </w:p>
    <w:p w14:paraId="57532BBC" w14:textId="0389DAE3" w:rsidR="009E59CC" w:rsidRPr="0079231B" w:rsidRDefault="006156C1" w:rsidP="00AE7CA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color w:val="0070C0"/>
          <w:kern w:val="0"/>
        </w:rPr>
      </w:pPr>
      <w:r w:rsidRPr="0079231B">
        <w:rPr>
          <w:rFonts w:ascii="Arial-BoldMT" w:hAnsi="Arial-BoldMT" w:cs="Arial-BoldMT"/>
          <w:color w:val="0070C0"/>
          <w:kern w:val="0"/>
        </w:rPr>
        <w:tab/>
      </w:r>
      <w:r w:rsidR="00777E94" w:rsidRPr="0079231B">
        <w:rPr>
          <w:rFonts w:ascii="Arial-BoldMT" w:hAnsi="Arial-BoldMT" w:cs="Arial-BoldMT"/>
          <w:color w:val="0070C0"/>
          <w:kern w:val="0"/>
        </w:rPr>
        <w:t>O relacionamento dessas tabelas forma</w:t>
      </w:r>
      <w:r w:rsidRPr="0079231B">
        <w:rPr>
          <w:rFonts w:ascii="Arial-BoldMT" w:hAnsi="Arial-BoldMT" w:cs="Arial-BoldMT"/>
          <w:color w:val="0070C0"/>
          <w:kern w:val="0"/>
        </w:rPr>
        <w:t xml:space="preserve"> os modelos chamados de "Modelo Estrela" ou "</w:t>
      </w:r>
      <w:proofErr w:type="spellStart"/>
      <w:r w:rsidRPr="0079231B">
        <w:rPr>
          <w:rFonts w:ascii="Arial-BoldMT" w:hAnsi="Arial-BoldMT" w:cs="Arial-BoldMT"/>
          <w:color w:val="0070C0"/>
          <w:kern w:val="0"/>
        </w:rPr>
        <w:t>Snow</w:t>
      </w:r>
      <w:proofErr w:type="spellEnd"/>
      <w:r w:rsidRPr="0079231B">
        <w:rPr>
          <w:rFonts w:ascii="Arial-BoldMT" w:hAnsi="Arial-BoldMT" w:cs="Arial-BoldMT"/>
          <w:color w:val="0070C0"/>
          <w:kern w:val="0"/>
        </w:rPr>
        <w:t xml:space="preserve"> </w:t>
      </w:r>
      <w:proofErr w:type="spellStart"/>
      <w:r w:rsidRPr="0079231B">
        <w:rPr>
          <w:rFonts w:ascii="Arial-BoldMT" w:hAnsi="Arial-BoldMT" w:cs="Arial-BoldMT"/>
          <w:color w:val="0070C0"/>
          <w:kern w:val="0"/>
        </w:rPr>
        <w:t>Flake</w:t>
      </w:r>
      <w:proofErr w:type="spellEnd"/>
      <w:r w:rsidRPr="0079231B">
        <w:rPr>
          <w:rFonts w:ascii="Arial-BoldMT" w:hAnsi="Arial-BoldMT" w:cs="Arial-BoldMT"/>
          <w:color w:val="0070C0"/>
          <w:kern w:val="0"/>
        </w:rPr>
        <w:t xml:space="preserve">", dada a aparência visual que essa arquitetura gera. </w:t>
      </w:r>
    </w:p>
    <w:p w14:paraId="1EF11E79" w14:textId="77777777" w:rsidR="009E59CC" w:rsidRPr="0079231B" w:rsidRDefault="009E59CC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04F90808" w14:textId="77777777" w:rsidR="0079735B" w:rsidRPr="0079231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 xml:space="preserve">c) O que é </w:t>
      </w:r>
      <w:proofErr w:type="gramStart"/>
      <w:r w:rsidRPr="0079231B">
        <w:rPr>
          <w:rFonts w:ascii="Arial-BoldMT" w:hAnsi="Arial-BoldMT" w:cs="Arial-BoldMT"/>
          <w:b/>
          <w:bCs/>
          <w:kern w:val="0"/>
        </w:rPr>
        <w:t>ETL ?</w:t>
      </w:r>
      <w:proofErr w:type="gramEnd"/>
    </w:p>
    <w:p w14:paraId="45EE5667" w14:textId="77777777" w:rsidR="00777E94" w:rsidRPr="0079231B" w:rsidRDefault="00777E94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FBE0181" w14:textId="2D2892CF" w:rsidR="006156C1" w:rsidRPr="0079231B" w:rsidRDefault="006156C1" w:rsidP="00AE7CA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color w:val="0070C0"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ab/>
      </w:r>
      <w:r w:rsidR="00777E94" w:rsidRPr="0079231B">
        <w:rPr>
          <w:rFonts w:ascii="Arial-BoldMT" w:hAnsi="Arial-BoldMT" w:cs="Arial-BoldMT"/>
          <w:color w:val="0070C0"/>
          <w:kern w:val="0"/>
        </w:rPr>
        <w:t xml:space="preserve">ETL é sigla para </w:t>
      </w:r>
      <w:proofErr w:type="spellStart"/>
      <w:r w:rsidR="001C01BF" w:rsidRPr="0079231B">
        <w:rPr>
          <w:rFonts w:ascii="Arial-BoldMT" w:hAnsi="Arial-BoldMT" w:cs="Arial-BoldMT"/>
          <w:color w:val="0070C0"/>
          <w:kern w:val="0"/>
        </w:rPr>
        <w:t>Extract</w:t>
      </w:r>
      <w:proofErr w:type="spellEnd"/>
      <w:r w:rsidR="001C01BF" w:rsidRPr="0079231B">
        <w:rPr>
          <w:rFonts w:ascii="Arial-BoldMT" w:hAnsi="Arial-BoldMT" w:cs="Arial-BoldMT"/>
          <w:color w:val="0070C0"/>
          <w:kern w:val="0"/>
        </w:rPr>
        <w:t xml:space="preserve">, </w:t>
      </w:r>
      <w:proofErr w:type="spellStart"/>
      <w:r w:rsidR="001C01BF" w:rsidRPr="0079231B">
        <w:rPr>
          <w:rFonts w:ascii="Arial-BoldMT" w:hAnsi="Arial-BoldMT" w:cs="Arial-BoldMT"/>
          <w:color w:val="0070C0"/>
          <w:kern w:val="0"/>
        </w:rPr>
        <w:t>Transform</w:t>
      </w:r>
      <w:proofErr w:type="spellEnd"/>
      <w:r w:rsidR="001C01BF" w:rsidRPr="0079231B">
        <w:rPr>
          <w:rFonts w:ascii="Arial-BoldMT" w:hAnsi="Arial-BoldMT" w:cs="Arial-BoldMT"/>
          <w:color w:val="0070C0"/>
          <w:kern w:val="0"/>
        </w:rPr>
        <w:t xml:space="preserve"> and </w:t>
      </w:r>
      <w:proofErr w:type="spellStart"/>
      <w:r w:rsidR="001C01BF" w:rsidRPr="0079231B">
        <w:rPr>
          <w:rFonts w:ascii="Arial-BoldMT" w:hAnsi="Arial-BoldMT" w:cs="Arial-BoldMT"/>
          <w:color w:val="0070C0"/>
          <w:kern w:val="0"/>
        </w:rPr>
        <w:t>Load</w:t>
      </w:r>
      <w:proofErr w:type="spellEnd"/>
      <w:r w:rsidR="00E71555" w:rsidRPr="0079231B">
        <w:rPr>
          <w:rFonts w:ascii="Arial-BoldMT" w:hAnsi="Arial-BoldMT" w:cs="Arial-BoldMT"/>
          <w:color w:val="0070C0"/>
          <w:kern w:val="0"/>
        </w:rPr>
        <w:t xml:space="preserve"> (Extração, Transformação e Carga)</w:t>
      </w:r>
      <w:r w:rsidR="00837577" w:rsidRPr="0079231B">
        <w:rPr>
          <w:rFonts w:ascii="Arial-BoldMT" w:hAnsi="Arial-BoldMT" w:cs="Arial-BoldMT"/>
          <w:color w:val="0070C0"/>
          <w:kern w:val="0"/>
        </w:rPr>
        <w:t>. Trata-se de processos de engenharia de dados que visa</w:t>
      </w:r>
      <w:r w:rsidR="003D4093" w:rsidRPr="0079231B">
        <w:rPr>
          <w:rFonts w:ascii="Arial-BoldMT" w:hAnsi="Arial-BoldMT" w:cs="Arial-BoldMT"/>
          <w:color w:val="0070C0"/>
          <w:kern w:val="0"/>
        </w:rPr>
        <w:t>m</w:t>
      </w:r>
      <w:r w:rsidR="00837577" w:rsidRPr="0079231B">
        <w:rPr>
          <w:rFonts w:ascii="Arial-BoldMT" w:hAnsi="Arial-BoldMT" w:cs="Arial-BoldMT"/>
          <w:color w:val="0070C0"/>
          <w:kern w:val="0"/>
        </w:rPr>
        <w:t xml:space="preserve"> movimentar</w:t>
      </w:r>
      <w:r w:rsidR="003D4093" w:rsidRPr="0079231B">
        <w:rPr>
          <w:rFonts w:ascii="Arial-BoldMT" w:hAnsi="Arial-BoldMT" w:cs="Arial-BoldMT"/>
          <w:color w:val="0070C0"/>
          <w:kern w:val="0"/>
        </w:rPr>
        <w:t>, tratar e entregar</w:t>
      </w:r>
      <w:r w:rsidR="00111FA8" w:rsidRPr="0079231B">
        <w:rPr>
          <w:rFonts w:ascii="Arial-BoldMT" w:hAnsi="Arial-BoldMT" w:cs="Arial-BoldMT"/>
          <w:color w:val="0070C0"/>
          <w:kern w:val="0"/>
        </w:rPr>
        <w:t>/armazenar</w:t>
      </w:r>
      <w:r w:rsidR="003D4093" w:rsidRPr="0079231B">
        <w:rPr>
          <w:rFonts w:ascii="Arial-BoldMT" w:hAnsi="Arial-BoldMT" w:cs="Arial-BoldMT"/>
          <w:color w:val="0070C0"/>
          <w:kern w:val="0"/>
        </w:rPr>
        <w:t xml:space="preserve"> dados de acordo com </w:t>
      </w:r>
      <w:r w:rsidR="00111FA8" w:rsidRPr="0079231B">
        <w:rPr>
          <w:rFonts w:ascii="Arial-BoldMT" w:hAnsi="Arial-BoldMT" w:cs="Arial-BoldMT"/>
          <w:color w:val="0070C0"/>
          <w:kern w:val="0"/>
        </w:rPr>
        <w:t>sua necessidade</w:t>
      </w:r>
      <w:r w:rsidR="00B63E66" w:rsidRPr="0079231B">
        <w:rPr>
          <w:rFonts w:ascii="Arial-BoldMT" w:hAnsi="Arial-BoldMT" w:cs="Arial-BoldMT"/>
          <w:color w:val="0070C0"/>
          <w:kern w:val="0"/>
        </w:rPr>
        <w:t xml:space="preserve">, garantindo controle sobre o ciclo de vida </w:t>
      </w:r>
      <w:r w:rsidR="00986E3C">
        <w:rPr>
          <w:rFonts w:ascii="Arial-BoldMT" w:hAnsi="Arial-BoldMT" w:cs="Arial-BoldMT"/>
          <w:color w:val="0070C0"/>
          <w:kern w:val="0"/>
        </w:rPr>
        <w:t>dos</w:t>
      </w:r>
      <w:r w:rsidR="00B63E66" w:rsidRPr="0079231B">
        <w:rPr>
          <w:rFonts w:ascii="Arial-BoldMT" w:hAnsi="Arial-BoldMT" w:cs="Arial-BoldMT"/>
          <w:color w:val="0070C0"/>
          <w:kern w:val="0"/>
        </w:rPr>
        <w:t xml:space="preserve"> dados e dos processos que envolvem a movimentação</w:t>
      </w:r>
      <w:r w:rsidR="007D2434">
        <w:rPr>
          <w:rFonts w:ascii="Arial-BoldMT" w:hAnsi="Arial-BoldMT" w:cs="Arial-BoldMT"/>
          <w:color w:val="0070C0"/>
          <w:kern w:val="0"/>
        </w:rPr>
        <w:t xml:space="preserve"> e transformação</w:t>
      </w:r>
      <w:r w:rsidR="00B63E66" w:rsidRPr="0079231B">
        <w:rPr>
          <w:rFonts w:ascii="Arial-BoldMT" w:hAnsi="Arial-BoldMT" w:cs="Arial-BoldMT"/>
          <w:color w:val="0070C0"/>
          <w:kern w:val="0"/>
        </w:rPr>
        <w:t xml:space="preserve"> </w:t>
      </w:r>
      <w:r w:rsidR="00986E3C">
        <w:rPr>
          <w:rFonts w:ascii="Arial-BoldMT" w:hAnsi="Arial-BoldMT" w:cs="Arial-BoldMT"/>
          <w:color w:val="0070C0"/>
          <w:kern w:val="0"/>
        </w:rPr>
        <w:t>desses</w:t>
      </w:r>
      <w:r w:rsidR="00B63E66" w:rsidRPr="0079231B">
        <w:rPr>
          <w:rFonts w:ascii="Arial-BoldMT" w:hAnsi="Arial-BoldMT" w:cs="Arial-BoldMT"/>
          <w:color w:val="0070C0"/>
          <w:kern w:val="0"/>
        </w:rPr>
        <w:t xml:space="preserve">. </w:t>
      </w:r>
      <w:r w:rsidR="0079231B" w:rsidRPr="0079231B">
        <w:rPr>
          <w:rFonts w:ascii="Arial-BoldMT" w:hAnsi="Arial-BoldMT" w:cs="Arial-BoldMT"/>
          <w:color w:val="0070C0"/>
          <w:kern w:val="0"/>
        </w:rPr>
        <w:t>É</w:t>
      </w:r>
      <w:r w:rsidR="002A0F8B">
        <w:rPr>
          <w:rFonts w:ascii="Arial-BoldMT" w:hAnsi="Arial-BoldMT" w:cs="Arial-BoldMT"/>
          <w:color w:val="0070C0"/>
          <w:kern w:val="0"/>
        </w:rPr>
        <w:t xml:space="preserve"> </w:t>
      </w:r>
      <w:r w:rsidR="00311552">
        <w:rPr>
          <w:rFonts w:ascii="Arial-BoldMT" w:hAnsi="Arial-BoldMT" w:cs="Arial-BoldMT"/>
          <w:color w:val="0070C0"/>
          <w:kern w:val="0"/>
        </w:rPr>
        <w:t>muito comum</w:t>
      </w:r>
      <w:r w:rsidR="00BC3D55">
        <w:rPr>
          <w:rFonts w:ascii="Arial-BoldMT" w:hAnsi="Arial-BoldMT" w:cs="Arial-BoldMT"/>
          <w:color w:val="0070C0"/>
          <w:kern w:val="0"/>
        </w:rPr>
        <w:t xml:space="preserve">, também, </w:t>
      </w:r>
      <w:r w:rsidR="00311552">
        <w:rPr>
          <w:rFonts w:ascii="Arial-BoldMT" w:hAnsi="Arial-BoldMT" w:cs="Arial-BoldMT"/>
          <w:color w:val="0070C0"/>
          <w:kern w:val="0"/>
        </w:rPr>
        <w:t xml:space="preserve">o conceito de "ELT", onde a carga ou o armazenamento do dado é feito antes de qualquer transformação, </w:t>
      </w:r>
      <w:r w:rsidR="00AA5BB9">
        <w:rPr>
          <w:rFonts w:ascii="Arial-BoldMT" w:hAnsi="Arial-BoldMT" w:cs="Arial-BoldMT"/>
          <w:color w:val="0070C0"/>
          <w:kern w:val="0"/>
        </w:rPr>
        <w:t xml:space="preserve">garantindo o histórico de dados "brutos" da forma que foram gravados da fonte, permitindo que se </w:t>
      </w:r>
      <w:r w:rsidR="00F52ECA">
        <w:rPr>
          <w:rFonts w:ascii="Arial-BoldMT" w:hAnsi="Arial-BoldMT" w:cs="Arial-BoldMT"/>
          <w:color w:val="0070C0"/>
          <w:kern w:val="0"/>
        </w:rPr>
        <w:t xml:space="preserve">verifique possíveis inconsistências provocadas diretamente na fonte, </w:t>
      </w:r>
      <w:r w:rsidR="00615695">
        <w:rPr>
          <w:rFonts w:ascii="Arial-BoldMT" w:hAnsi="Arial-BoldMT" w:cs="Arial-BoldMT"/>
          <w:color w:val="0070C0"/>
          <w:kern w:val="0"/>
        </w:rPr>
        <w:t xml:space="preserve">que podem ocorrer assim como nos processos posteriores de transformação, </w:t>
      </w:r>
      <w:r w:rsidR="00A31713">
        <w:rPr>
          <w:rFonts w:ascii="Arial-BoldMT" w:hAnsi="Arial-BoldMT" w:cs="Arial-BoldMT"/>
          <w:color w:val="0070C0"/>
          <w:kern w:val="0"/>
        </w:rPr>
        <w:t>mantendo uma linearidade e fazendo</w:t>
      </w:r>
      <w:r w:rsidR="00443B20">
        <w:rPr>
          <w:rFonts w:ascii="Arial-BoldMT" w:hAnsi="Arial-BoldMT" w:cs="Arial-BoldMT"/>
          <w:color w:val="0070C0"/>
          <w:kern w:val="0"/>
        </w:rPr>
        <w:t>-se</w:t>
      </w:r>
      <w:r w:rsidR="00A31713">
        <w:rPr>
          <w:rFonts w:ascii="Arial-BoldMT" w:hAnsi="Arial-BoldMT" w:cs="Arial-BoldMT"/>
          <w:color w:val="0070C0"/>
          <w:kern w:val="0"/>
        </w:rPr>
        <w:t xml:space="preserve"> possível investigar desvios em qualquer parte do processo. </w:t>
      </w:r>
      <w:r w:rsidR="00A20C8D">
        <w:rPr>
          <w:rFonts w:ascii="Arial-BoldMT" w:hAnsi="Arial-BoldMT" w:cs="Arial-BoldMT"/>
          <w:color w:val="0070C0"/>
          <w:kern w:val="0"/>
        </w:rPr>
        <w:t xml:space="preserve">O ELT não anula a necessidade posterior de </w:t>
      </w:r>
      <w:proofErr w:type="spellStart"/>
      <w:r w:rsidR="00A20C8D">
        <w:rPr>
          <w:rFonts w:ascii="Arial-BoldMT" w:hAnsi="Arial-BoldMT" w:cs="Arial-BoldMT"/>
          <w:color w:val="0070C0"/>
          <w:kern w:val="0"/>
        </w:rPr>
        <w:t>ETLs</w:t>
      </w:r>
      <w:proofErr w:type="spellEnd"/>
      <w:r w:rsidR="00EA110E">
        <w:rPr>
          <w:rFonts w:ascii="Arial-BoldMT" w:hAnsi="Arial-BoldMT" w:cs="Arial-BoldMT"/>
          <w:color w:val="0070C0"/>
          <w:kern w:val="0"/>
        </w:rPr>
        <w:t>, sendo</w:t>
      </w:r>
      <w:r w:rsidR="00443B20">
        <w:rPr>
          <w:rFonts w:ascii="Arial-BoldMT" w:hAnsi="Arial-BoldMT" w:cs="Arial-BoldMT"/>
          <w:color w:val="0070C0"/>
          <w:kern w:val="0"/>
        </w:rPr>
        <w:t xml:space="preserve"> esses</w:t>
      </w:r>
      <w:r w:rsidR="00EA110E">
        <w:rPr>
          <w:rFonts w:ascii="Arial-BoldMT" w:hAnsi="Arial-BoldMT" w:cs="Arial-BoldMT"/>
          <w:color w:val="0070C0"/>
          <w:kern w:val="0"/>
        </w:rPr>
        <w:t xml:space="preserve"> processos complementares.</w:t>
      </w:r>
    </w:p>
    <w:p w14:paraId="52B47850" w14:textId="77777777" w:rsidR="006156C1" w:rsidRPr="0079231B" w:rsidRDefault="006156C1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56439119" w14:textId="77777777" w:rsidR="006156C1" w:rsidRPr="0079231B" w:rsidRDefault="006156C1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60B5C23E" w14:textId="77777777" w:rsidR="0079735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 xml:space="preserve">d) Quais são as principais atribuições de um Engenheiro de </w:t>
      </w:r>
      <w:proofErr w:type="gramStart"/>
      <w:r w:rsidRPr="0079231B">
        <w:rPr>
          <w:rFonts w:ascii="Arial-BoldMT" w:hAnsi="Arial-BoldMT" w:cs="Arial-BoldMT"/>
          <w:b/>
          <w:bCs/>
          <w:kern w:val="0"/>
        </w:rPr>
        <w:t>Dados ?</w:t>
      </w:r>
      <w:proofErr w:type="gramEnd"/>
    </w:p>
    <w:p w14:paraId="526CA56F" w14:textId="77777777" w:rsidR="00443B20" w:rsidRDefault="00443B20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30FFA07F" w14:textId="55897E74" w:rsidR="00443B20" w:rsidRDefault="00443B20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  <w:r>
        <w:rPr>
          <w:rFonts w:ascii="Arial-BoldMT" w:hAnsi="Arial-BoldMT" w:cs="Arial-BoldMT"/>
          <w:b/>
          <w:bCs/>
          <w:kern w:val="0"/>
        </w:rPr>
        <w:tab/>
      </w:r>
      <w:r>
        <w:rPr>
          <w:rFonts w:ascii="Arial-BoldMT" w:hAnsi="Arial-BoldMT" w:cs="Arial-BoldMT"/>
          <w:color w:val="0070C0"/>
          <w:kern w:val="0"/>
        </w:rPr>
        <w:t xml:space="preserve">O engenheiro de dados é o profissional responsável </w:t>
      </w:r>
      <w:r w:rsidR="006A64FA">
        <w:rPr>
          <w:rFonts w:ascii="Arial-BoldMT" w:hAnsi="Arial-BoldMT" w:cs="Arial-BoldMT"/>
          <w:color w:val="0070C0"/>
          <w:kern w:val="0"/>
        </w:rPr>
        <w:t>pela implementação d</w:t>
      </w:r>
      <w:r w:rsidR="006F7B3A">
        <w:rPr>
          <w:rFonts w:ascii="Arial-BoldMT" w:hAnsi="Arial-BoldMT" w:cs="Arial-BoldMT"/>
          <w:color w:val="0070C0"/>
          <w:kern w:val="0"/>
        </w:rPr>
        <w:t xml:space="preserve">os processos de fluxo de dados (como o ETL/ELT) a fim de </w:t>
      </w:r>
      <w:r w:rsidR="00865805">
        <w:rPr>
          <w:rFonts w:ascii="Arial-BoldMT" w:hAnsi="Arial-BoldMT" w:cs="Arial-BoldMT"/>
          <w:color w:val="0070C0"/>
          <w:kern w:val="0"/>
        </w:rPr>
        <w:t>entregar o</w:t>
      </w:r>
      <w:r w:rsidR="004307BE">
        <w:rPr>
          <w:rFonts w:ascii="Arial-BoldMT" w:hAnsi="Arial-BoldMT" w:cs="Arial-BoldMT"/>
          <w:color w:val="0070C0"/>
          <w:kern w:val="0"/>
        </w:rPr>
        <w:t>s</w:t>
      </w:r>
      <w:r w:rsidR="00865805">
        <w:rPr>
          <w:rFonts w:ascii="Arial-BoldMT" w:hAnsi="Arial-BoldMT" w:cs="Arial-BoldMT"/>
          <w:color w:val="0070C0"/>
          <w:kern w:val="0"/>
        </w:rPr>
        <w:t xml:space="preserve"> dados com </w:t>
      </w:r>
      <w:r w:rsidR="00DD0C14">
        <w:rPr>
          <w:rFonts w:ascii="Arial-BoldMT" w:hAnsi="Arial-BoldMT" w:cs="Arial-BoldMT"/>
          <w:color w:val="0070C0"/>
          <w:kern w:val="0"/>
        </w:rPr>
        <w:t xml:space="preserve">integridade até </w:t>
      </w:r>
      <w:r w:rsidR="004307BE">
        <w:rPr>
          <w:rFonts w:ascii="Arial-BoldMT" w:hAnsi="Arial-BoldMT" w:cs="Arial-BoldMT"/>
          <w:color w:val="0070C0"/>
          <w:kern w:val="0"/>
        </w:rPr>
        <w:t>o destin</w:t>
      </w:r>
      <w:r w:rsidR="002F5AFB">
        <w:rPr>
          <w:rFonts w:ascii="Arial-BoldMT" w:hAnsi="Arial-BoldMT" w:cs="Arial-BoldMT"/>
          <w:color w:val="0070C0"/>
          <w:kern w:val="0"/>
        </w:rPr>
        <w:t xml:space="preserve">o almejado. </w:t>
      </w:r>
      <w:r w:rsidR="00F17CCF">
        <w:rPr>
          <w:rFonts w:ascii="Arial-BoldMT" w:hAnsi="Arial-BoldMT" w:cs="Arial-BoldMT"/>
          <w:color w:val="0070C0"/>
          <w:kern w:val="0"/>
        </w:rPr>
        <w:t xml:space="preserve">Esse profissional </w:t>
      </w:r>
      <w:r w:rsidR="00D15CCA">
        <w:rPr>
          <w:rFonts w:ascii="Arial-BoldMT" w:hAnsi="Arial-BoldMT" w:cs="Arial-BoldMT"/>
          <w:color w:val="0070C0"/>
          <w:kern w:val="0"/>
        </w:rPr>
        <w:t xml:space="preserve">atua </w:t>
      </w:r>
      <w:r w:rsidR="00B3230E">
        <w:rPr>
          <w:rFonts w:ascii="Arial-BoldMT" w:hAnsi="Arial-BoldMT" w:cs="Arial-BoldMT"/>
          <w:color w:val="0070C0"/>
          <w:kern w:val="0"/>
        </w:rPr>
        <w:t xml:space="preserve">nas duas primeiras camadas do ciclo de vida de um dado, </w:t>
      </w:r>
      <w:r w:rsidR="00153E9F">
        <w:rPr>
          <w:rFonts w:ascii="Arial-BoldMT" w:hAnsi="Arial-BoldMT" w:cs="Arial-BoldMT"/>
          <w:color w:val="0070C0"/>
          <w:kern w:val="0"/>
        </w:rPr>
        <w:t>construindo e disponibilizando estruturas de dados brutos</w:t>
      </w:r>
      <w:r w:rsidR="007918C4">
        <w:rPr>
          <w:rFonts w:ascii="Arial-BoldMT" w:hAnsi="Arial-BoldMT" w:cs="Arial-BoldMT"/>
          <w:color w:val="0070C0"/>
          <w:kern w:val="0"/>
        </w:rPr>
        <w:t xml:space="preserve"> (</w:t>
      </w:r>
      <w:proofErr w:type="spellStart"/>
      <w:r w:rsidR="00136BA4">
        <w:rPr>
          <w:rFonts w:ascii="Arial-BoldMT" w:hAnsi="Arial-BoldMT" w:cs="Arial-BoldMT"/>
          <w:color w:val="0070C0"/>
          <w:kern w:val="0"/>
        </w:rPr>
        <w:t>Source</w:t>
      </w:r>
      <w:proofErr w:type="spellEnd"/>
      <w:r w:rsidR="00136BA4">
        <w:rPr>
          <w:rFonts w:ascii="Arial-BoldMT" w:hAnsi="Arial-BoldMT" w:cs="Arial-BoldMT"/>
          <w:color w:val="0070C0"/>
          <w:kern w:val="0"/>
        </w:rPr>
        <w:t xml:space="preserve"> </w:t>
      </w:r>
      <w:proofErr w:type="spellStart"/>
      <w:r w:rsidR="00136BA4">
        <w:rPr>
          <w:rFonts w:ascii="Arial-BoldMT" w:hAnsi="Arial-BoldMT" w:cs="Arial-BoldMT"/>
          <w:color w:val="0070C0"/>
          <w:kern w:val="0"/>
        </w:rPr>
        <w:t>of</w:t>
      </w:r>
      <w:proofErr w:type="spellEnd"/>
      <w:r w:rsidR="00136BA4">
        <w:rPr>
          <w:rFonts w:ascii="Arial-BoldMT" w:hAnsi="Arial-BoldMT" w:cs="Arial-BoldMT"/>
          <w:color w:val="0070C0"/>
          <w:kern w:val="0"/>
        </w:rPr>
        <w:t xml:space="preserve"> </w:t>
      </w:r>
      <w:proofErr w:type="spellStart"/>
      <w:r w:rsidR="00136BA4">
        <w:rPr>
          <w:rFonts w:ascii="Arial-BoldMT" w:hAnsi="Arial-BoldMT" w:cs="Arial-BoldMT"/>
          <w:color w:val="0070C0"/>
          <w:kern w:val="0"/>
        </w:rPr>
        <w:t>Raw</w:t>
      </w:r>
      <w:proofErr w:type="spellEnd"/>
      <w:r w:rsidR="00136BA4">
        <w:rPr>
          <w:rFonts w:ascii="Arial-BoldMT" w:hAnsi="Arial-BoldMT" w:cs="Arial-BoldMT"/>
          <w:color w:val="0070C0"/>
          <w:kern w:val="0"/>
        </w:rPr>
        <w:t xml:space="preserve"> - </w:t>
      </w:r>
      <w:r w:rsidR="007918C4">
        <w:rPr>
          <w:rFonts w:ascii="Arial-BoldMT" w:hAnsi="Arial-BoldMT" w:cs="Arial-BoldMT"/>
          <w:color w:val="0070C0"/>
          <w:kern w:val="0"/>
        </w:rPr>
        <w:t>bronze)</w:t>
      </w:r>
      <w:r w:rsidR="00153E9F">
        <w:rPr>
          <w:rFonts w:ascii="Arial-BoldMT" w:hAnsi="Arial-BoldMT" w:cs="Arial-BoldMT"/>
          <w:color w:val="0070C0"/>
          <w:kern w:val="0"/>
        </w:rPr>
        <w:t xml:space="preserve"> e </w:t>
      </w:r>
      <w:r w:rsidR="00725BBB">
        <w:rPr>
          <w:rFonts w:ascii="Arial-BoldMT" w:hAnsi="Arial-BoldMT" w:cs="Arial-BoldMT"/>
          <w:color w:val="0070C0"/>
          <w:kern w:val="0"/>
        </w:rPr>
        <w:t>dados</w:t>
      </w:r>
      <w:r w:rsidR="00136BA4">
        <w:rPr>
          <w:rFonts w:ascii="Arial-BoldMT" w:hAnsi="Arial-BoldMT" w:cs="Arial-BoldMT"/>
          <w:color w:val="0070C0"/>
          <w:kern w:val="0"/>
        </w:rPr>
        <w:t xml:space="preserve"> </w:t>
      </w:r>
      <w:r w:rsidR="005763A5">
        <w:rPr>
          <w:rFonts w:ascii="Arial-BoldMT" w:hAnsi="Arial-BoldMT" w:cs="Arial-BoldMT"/>
          <w:color w:val="0070C0"/>
          <w:kern w:val="0"/>
        </w:rPr>
        <w:t>tratados (</w:t>
      </w:r>
      <w:proofErr w:type="spellStart"/>
      <w:r w:rsidR="005763A5">
        <w:rPr>
          <w:rFonts w:ascii="Arial-BoldMT" w:hAnsi="Arial-BoldMT" w:cs="Arial-BoldMT"/>
          <w:color w:val="0070C0"/>
          <w:kern w:val="0"/>
        </w:rPr>
        <w:t>Source</w:t>
      </w:r>
      <w:proofErr w:type="spellEnd"/>
      <w:r w:rsidR="005763A5">
        <w:rPr>
          <w:rFonts w:ascii="Arial-BoldMT" w:hAnsi="Arial-BoldMT" w:cs="Arial-BoldMT"/>
          <w:color w:val="0070C0"/>
          <w:kern w:val="0"/>
        </w:rPr>
        <w:t xml:space="preserve"> </w:t>
      </w:r>
      <w:proofErr w:type="spellStart"/>
      <w:r w:rsidR="005763A5">
        <w:rPr>
          <w:rFonts w:ascii="Arial-BoldMT" w:hAnsi="Arial-BoldMT" w:cs="Arial-BoldMT"/>
          <w:color w:val="0070C0"/>
          <w:kern w:val="0"/>
        </w:rPr>
        <w:t>of</w:t>
      </w:r>
      <w:proofErr w:type="spellEnd"/>
      <w:r w:rsidR="005763A5">
        <w:rPr>
          <w:rFonts w:ascii="Arial-BoldMT" w:hAnsi="Arial-BoldMT" w:cs="Arial-BoldMT"/>
          <w:color w:val="0070C0"/>
          <w:kern w:val="0"/>
        </w:rPr>
        <w:t xml:space="preserve"> </w:t>
      </w:r>
      <w:proofErr w:type="spellStart"/>
      <w:r w:rsidR="005763A5">
        <w:rPr>
          <w:rFonts w:ascii="Arial-BoldMT" w:hAnsi="Arial-BoldMT" w:cs="Arial-BoldMT"/>
          <w:color w:val="0070C0"/>
          <w:kern w:val="0"/>
        </w:rPr>
        <w:t>Truth</w:t>
      </w:r>
      <w:proofErr w:type="spellEnd"/>
      <w:r w:rsidR="005763A5">
        <w:rPr>
          <w:rFonts w:ascii="Arial-BoldMT" w:hAnsi="Arial-BoldMT" w:cs="Arial-BoldMT"/>
          <w:color w:val="0070C0"/>
          <w:kern w:val="0"/>
        </w:rPr>
        <w:t xml:space="preserve"> - Silver)</w:t>
      </w:r>
      <w:r w:rsidR="002F34E1">
        <w:rPr>
          <w:rFonts w:ascii="Arial-BoldMT" w:hAnsi="Arial-BoldMT" w:cs="Arial-BoldMT"/>
          <w:color w:val="0070C0"/>
          <w:kern w:val="0"/>
        </w:rPr>
        <w:t xml:space="preserve">, garantindo a ingestão </w:t>
      </w:r>
      <w:r w:rsidR="00BE649B">
        <w:rPr>
          <w:rFonts w:ascii="Arial-BoldMT" w:hAnsi="Arial-BoldMT" w:cs="Arial-BoldMT"/>
          <w:color w:val="0070C0"/>
          <w:kern w:val="0"/>
        </w:rPr>
        <w:t>e algumas transformações iniciais</w:t>
      </w:r>
      <w:r w:rsidR="00794EE1">
        <w:rPr>
          <w:rFonts w:ascii="Arial-BoldMT" w:hAnsi="Arial-BoldMT" w:cs="Arial-BoldMT"/>
          <w:color w:val="0070C0"/>
          <w:kern w:val="0"/>
        </w:rPr>
        <w:t xml:space="preserve"> que garantam a veracidade </w:t>
      </w:r>
      <w:r w:rsidR="00794EE1">
        <w:rPr>
          <w:rFonts w:ascii="Arial-BoldMT" w:hAnsi="Arial-BoldMT" w:cs="Arial-BoldMT"/>
          <w:color w:val="0070C0"/>
          <w:kern w:val="0"/>
        </w:rPr>
        <w:lastRenderedPageBreak/>
        <w:t>do dado</w:t>
      </w:r>
      <w:r w:rsidR="00BE649B">
        <w:rPr>
          <w:rFonts w:ascii="Arial-BoldMT" w:hAnsi="Arial-BoldMT" w:cs="Arial-BoldMT"/>
          <w:color w:val="0070C0"/>
          <w:kern w:val="0"/>
        </w:rPr>
        <w:t xml:space="preserve"> a fim de facilitar o uso posterior por outros </w:t>
      </w:r>
      <w:r w:rsidR="00794EE1">
        <w:rPr>
          <w:rFonts w:ascii="Arial-BoldMT" w:hAnsi="Arial-BoldMT" w:cs="Arial-BoldMT"/>
          <w:color w:val="0070C0"/>
          <w:kern w:val="0"/>
        </w:rPr>
        <w:t>profissionais</w:t>
      </w:r>
      <w:r w:rsidR="00BE649B">
        <w:rPr>
          <w:rFonts w:ascii="Arial-BoldMT" w:hAnsi="Arial-BoldMT" w:cs="Arial-BoldMT"/>
          <w:color w:val="0070C0"/>
          <w:kern w:val="0"/>
        </w:rPr>
        <w:t xml:space="preserve"> de dados e negócios. </w:t>
      </w:r>
      <w:r w:rsidR="006D1EE6">
        <w:rPr>
          <w:rFonts w:ascii="Arial-BoldMT" w:hAnsi="Arial-BoldMT" w:cs="Arial-BoldMT"/>
          <w:color w:val="0070C0"/>
          <w:kern w:val="0"/>
        </w:rPr>
        <w:t xml:space="preserve">Esse profissional também é responsável pelo conceito de "Data </w:t>
      </w:r>
      <w:proofErr w:type="spellStart"/>
      <w:r w:rsidR="006D1EE6">
        <w:rPr>
          <w:rFonts w:ascii="Arial-BoldMT" w:hAnsi="Arial-BoldMT" w:cs="Arial-BoldMT"/>
          <w:color w:val="0070C0"/>
          <w:kern w:val="0"/>
        </w:rPr>
        <w:t>Ops</w:t>
      </w:r>
      <w:proofErr w:type="spellEnd"/>
      <w:r w:rsidR="006D1EE6">
        <w:rPr>
          <w:rFonts w:ascii="Arial-BoldMT" w:hAnsi="Arial-BoldMT" w:cs="Arial-BoldMT"/>
          <w:color w:val="0070C0"/>
          <w:kern w:val="0"/>
        </w:rPr>
        <w:t xml:space="preserve">", garantindo infraestrutura e arquitetura necessária para </w:t>
      </w:r>
      <w:r w:rsidR="00127D8C">
        <w:rPr>
          <w:rFonts w:ascii="Arial-BoldMT" w:hAnsi="Arial-BoldMT" w:cs="Arial-BoldMT"/>
          <w:color w:val="0070C0"/>
          <w:kern w:val="0"/>
        </w:rPr>
        <w:t xml:space="preserve">que os processos de dados funcionem.  </w:t>
      </w:r>
    </w:p>
    <w:p w14:paraId="3FC5CABD" w14:textId="77777777" w:rsidR="00443B20" w:rsidRDefault="00443B20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639D5B16" w14:textId="77777777" w:rsidR="00443B20" w:rsidRPr="00443B20" w:rsidRDefault="00443B20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27261674" w14:textId="37E9AC3A" w:rsidR="0079735B" w:rsidRDefault="0079735B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 w:rsidRPr="0079231B">
        <w:rPr>
          <w:rFonts w:ascii="Arial-BoldMT" w:hAnsi="Arial-BoldMT" w:cs="Arial-BoldMT"/>
          <w:b/>
          <w:bCs/>
          <w:kern w:val="0"/>
        </w:rPr>
        <w:t xml:space="preserve">e) O que é Trade </w:t>
      </w:r>
      <w:proofErr w:type="gramStart"/>
      <w:r w:rsidRPr="0079231B">
        <w:rPr>
          <w:rFonts w:ascii="Arial-BoldMT" w:hAnsi="Arial-BoldMT" w:cs="Arial-BoldMT"/>
          <w:b/>
          <w:bCs/>
          <w:kern w:val="0"/>
        </w:rPr>
        <w:t>Marketing ?</w:t>
      </w:r>
      <w:proofErr w:type="gramEnd"/>
    </w:p>
    <w:p w14:paraId="5252BBC4" w14:textId="77777777" w:rsidR="005C2093" w:rsidRDefault="005C2093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7C0406F7" w14:textId="2018ACB2" w:rsidR="005C2093" w:rsidRDefault="005C2093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  <w:r>
        <w:rPr>
          <w:rFonts w:ascii="Arial-BoldMT" w:hAnsi="Arial-BoldMT" w:cs="Arial-BoldMT"/>
          <w:b/>
          <w:bCs/>
          <w:kern w:val="0"/>
        </w:rPr>
        <w:tab/>
      </w:r>
      <w:r w:rsidR="00FB7C04">
        <w:rPr>
          <w:rFonts w:ascii="Arial-BoldMT" w:hAnsi="Arial-BoldMT" w:cs="Arial-BoldMT"/>
          <w:color w:val="0070C0"/>
          <w:kern w:val="0"/>
        </w:rPr>
        <w:t xml:space="preserve">Na minha concepção, trade marketing </w:t>
      </w:r>
      <w:r w:rsidR="00D44C1E">
        <w:rPr>
          <w:rFonts w:ascii="Arial-BoldMT" w:hAnsi="Arial-BoldMT" w:cs="Arial-BoldMT"/>
          <w:color w:val="0070C0"/>
          <w:kern w:val="0"/>
        </w:rPr>
        <w:t xml:space="preserve">trata das estratégias de posicionamento de produtos nos pontos de vendas físicos, </w:t>
      </w:r>
      <w:r w:rsidR="00354831">
        <w:rPr>
          <w:rFonts w:ascii="Arial-BoldMT" w:hAnsi="Arial-BoldMT" w:cs="Arial-BoldMT"/>
          <w:color w:val="0070C0"/>
          <w:kern w:val="0"/>
        </w:rPr>
        <w:t>permitindo</w:t>
      </w:r>
      <w:r w:rsidR="00D44C1E">
        <w:rPr>
          <w:rFonts w:ascii="Arial-BoldMT" w:hAnsi="Arial-BoldMT" w:cs="Arial-BoldMT"/>
          <w:color w:val="0070C0"/>
          <w:kern w:val="0"/>
        </w:rPr>
        <w:t xml:space="preserve"> a promoção estratégica de produtos para seus respectivos públicos-alvo</w:t>
      </w:r>
      <w:r w:rsidR="00B94AD0">
        <w:rPr>
          <w:rFonts w:ascii="Arial-BoldMT" w:hAnsi="Arial-BoldMT" w:cs="Arial-BoldMT"/>
          <w:color w:val="0070C0"/>
          <w:kern w:val="0"/>
        </w:rPr>
        <w:t>.</w:t>
      </w:r>
    </w:p>
    <w:p w14:paraId="299C6833" w14:textId="77777777" w:rsidR="00AB46BF" w:rsidRDefault="00AB46BF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35D1189C" w14:textId="77777777" w:rsidR="00AB46BF" w:rsidRDefault="00AB46BF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19AA519D" w14:textId="77777777" w:rsidR="001456A7" w:rsidRDefault="001456A7" w:rsidP="007973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0070C0"/>
          <w:kern w:val="0"/>
        </w:rPr>
      </w:pPr>
    </w:p>
    <w:p w14:paraId="4B03677F" w14:textId="77777777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2) Crie uma query, considerando o SGBD MySQL, para exibir todos os dados de</w:t>
      </w:r>
    </w:p>
    <w:p w14:paraId="5CA65E5C" w14:textId="77777777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uma tabela de Pontos de Venda (tabela origem PONTO_VENDA_UNIDADE) e</w:t>
      </w:r>
    </w:p>
    <w:p w14:paraId="757EC67C" w14:textId="77777777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 xml:space="preserve">restringir apenas os pontos de venda que possuem </w:t>
      </w:r>
      <w:proofErr w:type="spellStart"/>
      <w:r>
        <w:rPr>
          <w:rFonts w:ascii="Arial-BoldMT" w:hAnsi="Arial-BoldMT" w:cs="Arial-BoldMT"/>
          <w:b/>
          <w:bCs/>
          <w:kern w:val="0"/>
        </w:rPr>
        <w:t>sell</w:t>
      </w:r>
      <w:proofErr w:type="spellEnd"/>
      <w:r>
        <w:rPr>
          <w:rFonts w:ascii="Arial-BoldMT" w:hAnsi="Arial-BoldMT" w:cs="Arial-BoldMT"/>
          <w:b/>
          <w:bCs/>
          <w:kern w:val="0"/>
        </w:rPr>
        <w:t xml:space="preserve"> in maior que 20.000</w:t>
      </w:r>
    </w:p>
    <w:p w14:paraId="1B9185CD" w14:textId="77777777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(campo SELLIN) e ainda ordená-los por nome do ponto de venda (campo</w:t>
      </w:r>
    </w:p>
    <w:p w14:paraId="2F2C3311" w14:textId="38C6BB9A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NOME_PDV).</w:t>
      </w:r>
    </w:p>
    <w:p w14:paraId="6F301143" w14:textId="77777777" w:rsidR="001456A7" w:rsidRDefault="001456A7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19837426" w14:textId="77777777" w:rsidR="00F35AEA" w:rsidRPr="002757AC" w:rsidRDefault="00F35AEA" w:rsidP="00F35AE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2757AC">
        <w:rPr>
          <w:rFonts w:ascii="Consolas" w:hAnsi="Consolas"/>
          <w:b/>
          <w:bCs/>
          <w:color w:val="800000"/>
          <w:sz w:val="22"/>
          <w:szCs w:val="22"/>
        </w:rPr>
        <w:t>select</w:t>
      </w:r>
      <w:proofErr w:type="spellEnd"/>
      <w:r w:rsidRPr="002757AC">
        <w:rPr>
          <w:rFonts w:ascii="Consolas" w:hAnsi="Consolas"/>
          <w:color w:val="000000"/>
          <w:sz w:val="22"/>
          <w:szCs w:val="22"/>
        </w:rPr>
        <w:t xml:space="preserve"> *</w:t>
      </w:r>
    </w:p>
    <w:p w14:paraId="630B9890" w14:textId="77777777" w:rsidR="00F35AEA" w:rsidRPr="002757AC" w:rsidRDefault="00F35AEA" w:rsidP="00F35AE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2757AC">
        <w:rPr>
          <w:rFonts w:ascii="Consolas" w:hAnsi="Consolas"/>
          <w:b/>
          <w:bCs/>
          <w:color w:val="800000"/>
          <w:sz w:val="22"/>
          <w:szCs w:val="22"/>
        </w:rPr>
        <w:t>from</w:t>
      </w:r>
      <w:proofErr w:type="spellEnd"/>
      <w:r w:rsidRPr="002757AC">
        <w:rPr>
          <w:rFonts w:ascii="Consolas" w:hAnsi="Consolas"/>
          <w:color w:val="000000"/>
          <w:sz w:val="22"/>
          <w:szCs w:val="22"/>
        </w:rPr>
        <w:t xml:space="preserve"> </w:t>
      </w:r>
      <w:r w:rsidRPr="002757AC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PONTO_VENDA_UNIDADE</w:t>
      </w:r>
    </w:p>
    <w:p w14:paraId="4EE8C672" w14:textId="77777777" w:rsidR="00F35AEA" w:rsidRPr="00F35E86" w:rsidRDefault="00F35AEA" w:rsidP="00F35AE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F35E86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r w:rsidRPr="00F35E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35E86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sellin</w:t>
      </w:r>
      <w:proofErr w:type="spellEnd"/>
      <w:r w:rsidRPr="00F35E86">
        <w:rPr>
          <w:rFonts w:ascii="Consolas" w:hAnsi="Consolas"/>
          <w:color w:val="000000"/>
          <w:sz w:val="22"/>
          <w:szCs w:val="22"/>
          <w:lang w:val="en-US"/>
        </w:rPr>
        <w:t xml:space="preserve"> &gt; </w:t>
      </w:r>
      <w:r w:rsidRPr="00F35E86">
        <w:rPr>
          <w:rFonts w:ascii="Consolas" w:hAnsi="Consolas"/>
          <w:color w:val="0000FF"/>
          <w:sz w:val="22"/>
          <w:szCs w:val="22"/>
          <w:lang w:val="en-US"/>
        </w:rPr>
        <w:t>20000</w:t>
      </w:r>
    </w:p>
    <w:p w14:paraId="5311E019" w14:textId="77777777" w:rsidR="00F35AEA" w:rsidRPr="00F35E86" w:rsidRDefault="00F35AEA" w:rsidP="00F35AE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F35E86">
        <w:rPr>
          <w:rFonts w:ascii="Consolas" w:hAnsi="Consolas"/>
          <w:b/>
          <w:bCs/>
          <w:color w:val="800000"/>
          <w:sz w:val="22"/>
          <w:szCs w:val="22"/>
          <w:lang w:val="en-US"/>
        </w:rPr>
        <w:t>order</w:t>
      </w:r>
      <w:r w:rsidRPr="00F35E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35E86">
        <w:rPr>
          <w:rFonts w:ascii="Consolas" w:hAnsi="Consolas"/>
          <w:b/>
          <w:bCs/>
          <w:color w:val="800000"/>
          <w:sz w:val="22"/>
          <w:szCs w:val="22"/>
          <w:lang w:val="en-US"/>
        </w:rPr>
        <w:t>by</w:t>
      </w:r>
      <w:r w:rsidRPr="00F35E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35E86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NOME_PDV</w:t>
      </w:r>
    </w:p>
    <w:p w14:paraId="493FDB14" w14:textId="3FDE65CC" w:rsidR="00500DBE" w:rsidRDefault="00500DBE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379712B4" w14:textId="77777777" w:rsidR="00F35AEA" w:rsidRDefault="00F35AEA" w:rsidP="001456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43E910F1" w14:textId="77777777" w:rsidR="00F35E86" w:rsidRPr="002757AC" w:rsidRDefault="00F35E86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val="en-US"/>
        </w:rPr>
      </w:pPr>
    </w:p>
    <w:p w14:paraId="1D3C40EB" w14:textId="029FB4D5" w:rsidR="00F35E86" w:rsidRDefault="00F35E86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3) Considerando a tabela de origem da questão anterior, crie uma query que</w:t>
      </w:r>
    </w:p>
    <w:p w14:paraId="2B932A40" w14:textId="77777777" w:rsidR="00F35E86" w:rsidRDefault="00F35E86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 xml:space="preserve">some o valor de </w:t>
      </w:r>
      <w:proofErr w:type="spellStart"/>
      <w:r>
        <w:rPr>
          <w:rFonts w:ascii="Arial-BoldMT" w:hAnsi="Arial-BoldMT" w:cs="Arial-BoldMT"/>
          <w:b/>
          <w:bCs/>
          <w:kern w:val="0"/>
        </w:rPr>
        <w:t>sell</w:t>
      </w:r>
      <w:proofErr w:type="spellEnd"/>
      <w:r>
        <w:rPr>
          <w:rFonts w:ascii="Arial-BoldMT" w:hAnsi="Arial-BoldMT" w:cs="Arial-BoldMT"/>
          <w:b/>
          <w:bCs/>
          <w:kern w:val="0"/>
        </w:rPr>
        <w:t xml:space="preserve"> in de acordo com cada ponto de venda e agrupe os</w:t>
      </w:r>
    </w:p>
    <w:p w14:paraId="47C8998A" w14:textId="77777777" w:rsidR="00F35E86" w:rsidRDefault="00F35E86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resultados por mês (campo MES) e ano (campo ANO). Ordene os registros por</w:t>
      </w:r>
    </w:p>
    <w:p w14:paraId="7F617F9C" w14:textId="75B71720" w:rsidR="00F35AEA" w:rsidRDefault="00F35E86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um período cronológico de forma crescente e por nome do ponto de venda.</w:t>
      </w:r>
    </w:p>
    <w:p w14:paraId="46943831" w14:textId="77777777" w:rsidR="002405A3" w:rsidRDefault="002405A3" w:rsidP="00F35E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48B6C955" w14:textId="77777777" w:rsidR="007445DA" w:rsidRPr="007445DA" w:rsidRDefault="007445DA" w:rsidP="007445D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select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</w:t>
      </w:r>
      <w:r w:rsidRPr="007445DA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ANO</w:t>
      </w:r>
      <w:r w:rsidRPr="007445DA">
        <w:rPr>
          <w:rFonts w:ascii="Consolas" w:hAnsi="Consolas"/>
          <w:color w:val="000000"/>
          <w:sz w:val="22"/>
          <w:szCs w:val="22"/>
        </w:rPr>
        <w:t xml:space="preserve">, </w:t>
      </w:r>
      <w:r w:rsidRPr="007445DA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MES</w:t>
      </w:r>
      <w:r w:rsidRPr="007445DA">
        <w:rPr>
          <w:rFonts w:ascii="Consolas" w:hAnsi="Consolas"/>
          <w:color w:val="000000"/>
          <w:sz w:val="22"/>
          <w:szCs w:val="22"/>
        </w:rPr>
        <w:t xml:space="preserve">, </w:t>
      </w:r>
      <w:r w:rsidRPr="007445DA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NOME_PDV</w:t>
      </w:r>
      <w:r w:rsidRPr="007445DA">
        <w:rPr>
          <w:rFonts w:ascii="Consolas" w:hAnsi="Consolas"/>
          <w:color w:val="000000"/>
          <w:sz w:val="22"/>
          <w:szCs w:val="22"/>
        </w:rPr>
        <w:t xml:space="preserve">, </w:t>
      </w:r>
      <w:r w:rsidRPr="007445DA">
        <w:rPr>
          <w:rFonts w:ascii="Consolas" w:hAnsi="Consolas"/>
          <w:b/>
          <w:bCs/>
          <w:color w:val="000080"/>
          <w:sz w:val="22"/>
          <w:szCs w:val="22"/>
        </w:rPr>
        <w:t>sum</w:t>
      </w:r>
      <w:r w:rsidRPr="007445DA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7445DA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sellin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) </w:t>
      </w:r>
      <w:r w:rsidRPr="007445DA">
        <w:rPr>
          <w:rFonts w:ascii="Consolas" w:hAnsi="Consolas"/>
          <w:i/>
          <w:iCs/>
          <w:color w:val="006464"/>
          <w:sz w:val="22"/>
          <w:szCs w:val="22"/>
        </w:rPr>
        <w:t>"</w:t>
      </w:r>
      <w:proofErr w:type="spellStart"/>
      <w:r w:rsidRPr="007445DA">
        <w:rPr>
          <w:rFonts w:ascii="Consolas" w:hAnsi="Consolas"/>
          <w:i/>
          <w:iCs/>
          <w:color w:val="006464"/>
          <w:sz w:val="22"/>
          <w:szCs w:val="22"/>
        </w:rPr>
        <w:t>valor_total</w:t>
      </w:r>
      <w:proofErr w:type="spellEnd"/>
      <w:r w:rsidRPr="007445DA">
        <w:rPr>
          <w:rFonts w:ascii="Consolas" w:hAnsi="Consolas"/>
          <w:i/>
          <w:iCs/>
          <w:color w:val="006464"/>
          <w:sz w:val="22"/>
          <w:szCs w:val="22"/>
        </w:rPr>
        <w:t>"</w:t>
      </w:r>
    </w:p>
    <w:p w14:paraId="27568D2F" w14:textId="77777777" w:rsidR="007445DA" w:rsidRPr="007445DA" w:rsidRDefault="007445DA" w:rsidP="007445D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from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</w:t>
      </w:r>
      <w:r w:rsidRPr="007445DA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PONTO_VENDA_UNIDADE</w:t>
      </w:r>
    </w:p>
    <w:p w14:paraId="3E730C9B" w14:textId="77777777" w:rsidR="007445DA" w:rsidRPr="007445DA" w:rsidRDefault="007445DA" w:rsidP="007445D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group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by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ANO, MES, NOME_PDV</w:t>
      </w:r>
    </w:p>
    <w:p w14:paraId="10792A41" w14:textId="69BCD71A" w:rsidR="002405A3" w:rsidRDefault="007445DA" w:rsidP="00D539A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order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by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 ANO </w:t>
      </w: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asc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, MES </w:t>
      </w:r>
      <w:proofErr w:type="spellStart"/>
      <w:r w:rsidRPr="007445DA">
        <w:rPr>
          <w:rFonts w:ascii="Consolas" w:hAnsi="Consolas"/>
          <w:b/>
          <w:bCs/>
          <w:color w:val="800000"/>
          <w:sz w:val="22"/>
          <w:szCs w:val="22"/>
        </w:rPr>
        <w:t>asc</w:t>
      </w:r>
      <w:proofErr w:type="spellEnd"/>
      <w:r w:rsidRPr="007445DA">
        <w:rPr>
          <w:rFonts w:ascii="Consolas" w:hAnsi="Consolas"/>
          <w:color w:val="000000"/>
          <w:sz w:val="22"/>
          <w:szCs w:val="22"/>
        </w:rPr>
        <w:t xml:space="preserve">, NOME_PDV </w:t>
      </w:r>
    </w:p>
    <w:p w14:paraId="7B3545F4" w14:textId="77777777" w:rsidR="00D539AB" w:rsidRDefault="00D539AB" w:rsidP="00D539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6B4126B3" w14:textId="77777777" w:rsidR="00D539AB" w:rsidRDefault="00D539AB" w:rsidP="00D539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2B79A7B7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4) Considerando a tabela de origem da questão 2 e uma segunda tabela</w:t>
      </w:r>
    </w:p>
    <w:p w14:paraId="7523F211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VISITAS_PONTO_VENDA, crie uma query que calcule a quantidade de visitas</w:t>
      </w:r>
    </w:p>
    <w:p w14:paraId="7F0A672A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do ponto de venda de nome INVOLVES, sabendo-se que a tabela de visitas</w:t>
      </w:r>
    </w:p>
    <w:p w14:paraId="4D24B32A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possui um campo que identifica se o ponto de venda foi visitado ou não</w:t>
      </w:r>
    </w:p>
    <w:p w14:paraId="13FA244F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chamado FL_VISITADO (Se 1 = Ponto de venda visitado / Se 0 = Ponto de</w:t>
      </w:r>
    </w:p>
    <w:p w14:paraId="7E4F9A33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venda não visitado). O campo chave que liga as duas tabelas é ID_PDV (na</w:t>
      </w:r>
    </w:p>
    <w:p w14:paraId="4EDB9CE0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tabela PONTO_VENDA_UNIDADE) e FK_</w:t>
      </w:r>
      <w:proofErr w:type="gramStart"/>
      <w:r>
        <w:rPr>
          <w:rFonts w:ascii="Arial-BoldMT" w:hAnsi="Arial-BoldMT" w:cs="Arial-BoldMT"/>
          <w:b/>
          <w:bCs/>
          <w:kern w:val="0"/>
        </w:rPr>
        <w:t>PDV(</w:t>
      </w:r>
      <w:proofErr w:type="gramEnd"/>
      <w:r>
        <w:rPr>
          <w:rFonts w:ascii="Arial-BoldMT" w:hAnsi="Arial-BoldMT" w:cs="Arial-BoldMT"/>
          <w:b/>
          <w:bCs/>
          <w:kern w:val="0"/>
        </w:rPr>
        <w:t>na tabela</w:t>
      </w:r>
    </w:p>
    <w:p w14:paraId="5A1E0B13" w14:textId="77777777" w:rsidR="00D539AB" w:rsidRDefault="00D539AB" w:rsidP="00D539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VISITAS_PONTO_VENDA). A query deve mostrar apenas as informações de</w:t>
      </w:r>
    </w:p>
    <w:p w14:paraId="08230811" w14:textId="4D9BBF9A" w:rsidR="00D539AB" w:rsidRDefault="00D539AB" w:rsidP="00D539AB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nome do ponto de venda e quantidade de visitas realizadas.</w:t>
      </w:r>
    </w:p>
    <w:p w14:paraId="427ADFEE" w14:textId="77777777" w:rsidR="006870C4" w:rsidRDefault="006870C4" w:rsidP="00D539AB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</w:p>
    <w:p w14:paraId="3598242B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563104">
        <w:rPr>
          <w:rFonts w:ascii="Consolas" w:hAnsi="Consolas"/>
          <w:b/>
          <w:bCs/>
          <w:color w:val="800000"/>
          <w:sz w:val="22"/>
          <w:szCs w:val="22"/>
        </w:rPr>
        <w:t>select</w:t>
      </w:r>
      <w:proofErr w:type="spellEnd"/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</w:rPr>
        <w:t>PVU</w:t>
      </w:r>
      <w:r w:rsidRPr="00563104">
        <w:rPr>
          <w:rFonts w:ascii="Consolas" w:hAnsi="Consolas"/>
          <w:color w:val="000000"/>
          <w:sz w:val="22"/>
          <w:szCs w:val="22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NOME_PDV</w:t>
      </w:r>
    </w:p>
    <w:p w14:paraId="28B04337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r w:rsidRPr="00563104">
        <w:rPr>
          <w:rFonts w:ascii="Consolas" w:hAnsi="Consolas"/>
          <w:color w:val="000000"/>
          <w:sz w:val="22"/>
          <w:szCs w:val="22"/>
        </w:rPr>
        <w:tab/>
        <w:t xml:space="preserve">, </w:t>
      </w:r>
      <w:proofErr w:type="gramStart"/>
      <w:r w:rsidRPr="00563104">
        <w:rPr>
          <w:rFonts w:ascii="Consolas" w:hAnsi="Consolas"/>
          <w:b/>
          <w:bCs/>
          <w:color w:val="000080"/>
          <w:sz w:val="22"/>
          <w:szCs w:val="22"/>
        </w:rPr>
        <w:t>sum</w:t>
      </w:r>
      <w:r w:rsidRPr="0056310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563104">
        <w:rPr>
          <w:rFonts w:ascii="Consolas" w:hAnsi="Consolas"/>
          <w:i/>
          <w:iCs/>
          <w:color w:val="8E00C6"/>
          <w:sz w:val="22"/>
          <w:szCs w:val="22"/>
        </w:rPr>
        <w:t>VPV</w:t>
      </w:r>
      <w:r w:rsidRPr="00563104">
        <w:rPr>
          <w:rFonts w:ascii="Consolas" w:hAnsi="Consolas"/>
          <w:color w:val="000000"/>
          <w:sz w:val="22"/>
          <w:szCs w:val="22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FL_VISITADO</w:t>
      </w:r>
      <w:r w:rsidRPr="00563104">
        <w:rPr>
          <w:rFonts w:ascii="Consolas" w:hAnsi="Consolas"/>
          <w:color w:val="000000"/>
          <w:sz w:val="22"/>
          <w:szCs w:val="22"/>
        </w:rPr>
        <w:t xml:space="preserve">) </w:t>
      </w:r>
      <w:r w:rsidRPr="00563104">
        <w:rPr>
          <w:rFonts w:ascii="Consolas" w:hAnsi="Consolas"/>
          <w:i/>
          <w:iCs/>
          <w:color w:val="006464"/>
          <w:sz w:val="22"/>
          <w:szCs w:val="22"/>
        </w:rPr>
        <w:t>"visitas"</w:t>
      </w:r>
    </w:p>
    <w:p w14:paraId="0D0F544C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563104">
        <w:rPr>
          <w:rFonts w:ascii="Consolas" w:hAnsi="Consolas"/>
          <w:b/>
          <w:bCs/>
          <w:color w:val="800000"/>
          <w:sz w:val="22"/>
          <w:szCs w:val="22"/>
        </w:rPr>
        <w:t>from</w:t>
      </w:r>
      <w:proofErr w:type="spellEnd"/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PONTO_VENDA_UNIDADE</w:t>
      </w:r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</w:rPr>
        <w:t>PVU</w:t>
      </w:r>
    </w:p>
    <w:p w14:paraId="2021ADBF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</w:rPr>
      </w:pPr>
      <w:proofErr w:type="spellStart"/>
      <w:r w:rsidRPr="00563104">
        <w:rPr>
          <w:rFonts w:ascii="Consolas" w:hAnsi="Consolas"/>
          <w:b/>
          <w:bCs/>
          <w:color w:val="800000"/>
          <w:sz w:val="22"/>
          <w:szCs w:val="22"/>
        </w:rPr>
        <w:t>inner</w:t>
      </w:r>
      <w:proofErr w:type="spellEnd"/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63104">
        <w:rPr>
          <w:rFonts w:ascii="Consolas" w:hAnsi="Consolas"/>
          <w:b/>
          <w:bCs/>
          <w:color w:val="800000"/>
          <w:sz w:val="22"/>
          <w:szCs w:val="22"/>
        </w:rPr>
        <w:t>join</w:t>
      </w:r>
      <w:proofErr w:type="spellEnd"/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</w:rPr>
        <w:t>VISITAS_PONTO_VENDA</w:t>
      </w:r>
      <w:r w:rsidRPr="00563104">
        <w:rPr>
          <w:rFonts w:ascii="Consolas" w:hAnsi="Consolas"/>
          <w:color w:val="000000"/>
          <w:sz w:val="22"/>
          <w:szCs w:val="22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</w:rPr>
        <w:t>VPV</w:t>
      </w:r>
    </w:p>
    <w:p w14:paraId="47132C76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563104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  <w:lang w:val="en-US"/>
        </w:rPr>
        <w:t>PVU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ID_PDV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563104">
        <w:rPr>
          <w:rFonts w:ascii="Consolas" w:hAnsi="Consolas"/>
          <w:i/>
          <w:iCs/>
          <w:color w:val="8E00C6"/>
          <w:sz w:val="22"/>
          <w:szCs w:val="22"/>
          <w:lang w:val="en-US"/>
        </w:rPr>
        <w:t>VPV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FK_PDV</w:t>
      </w:r>
    </w:p>
    <w:p w14:paraId="459D8DEC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563104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  <w:lang w:val="en-US"/>
        </w:rPr>
        <w:t>PVU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NOME_PDV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563104">
        <w:rPr>
          <w:rFonts w:ascii="Consolas" w:hAnsi="Consolas"/>
          <w:b/>
          <w:bCs/>
          <w:color w:val="008000"/>
          <w:sz w:val="22"/>
          <w:szCs w:val="22"/>
          <w:lang w:val="en-US"/>
        </w:rPr>
        <w:t>'INVOLVES'</w:t>
      </w:r>
    </w:p>
    <w:p w14:paraId="485A7585" w14:textId="77777777" w:rsidR="00563104" w:rsidRPr="00563104" w:rsidRDefault="00563104" w:rsidP="00563104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563104">
        <w:rPr>
          <w:rFonts w:ascii="Consolas" w:hAnsi="Consolas"/>
          <w:b/>
          <w:bCs/>
          <w:color w:val="800000"/>
          <w:sz w:val="22"/>
          <w:szCs w:val="22"/>
          <w:lang w:val="en-US"/>
        </w:rPr>
        <w:t>group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63104">
        <w:rPr>
          <w:rFonts w:ascii="Consolas" w:hAnsi="Consolas"/>
          <w:b/>
          <w:bCs/>
          <w:color w:val="800000"/>
          <w:sz w:val="22"/>
          <w:szCs w:val="22"/>
          <w:lang w:val="en-US"/>
        </w:rPr>
        <w:t>by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63104">
        <w:rPr>
          <w:rFonts w:ascii="Consolas" w:hAnsi="Consolas"/>
          <w:i/>
          <w:iCs/>
          <w:color w:val="8E00C6"/>
          <w:sz w:val="22"/>
          <w:szCs w:val="22"/>
          <w:lang w:val="en-US"/>
        </w:rPr>
        <w:t>PVU</w:t>
      </w:r>
      <w:r w:rsidRPr="00563104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563104">
        <w:rPr>
          <w:rFonts w:ascii="Consolas" w:hAnsi="Consolas"/>
          <w:b/>
          <w:bCs/>
          <w:i/>
          <w:iCs/>
          <w:color w:val="FF3737"/>
          <w:sz w:val="22"/>
          <w:szCs w:val="22"/>
          <w:u w:val="single"/>
          <w:lang w:val="en-US"/>
        </w:rPr>
        <w:t>NOME_PDV</w:t>
      </w:r>
    </w:p>
    <w:p w14:paraId="36E6121B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5) Considerando a query abaixo, a pessoa engenheira de dados identificou que a</w:t>
      </w:r>
    </w:p>
    <w:p w14:paraId="33516A67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performance da query está muito abaixo do esperado. Imaginando que um dos</w:t>
      </w:r>
    </w:p>
    <w:p w14:paraId="556BCE07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proofErr w:type="gramStart"/>
      <w:r>
        <w:rPr>
          <w:rFonts w:ascii="Arial-BoldMT" w:hAnsi="Arial-BoldMT" w:cs="Arial-BoldMT"/>
          <w:b/>
          <w:bCs/>
          <w:kern w:val="0"/>
        </w:rPr>
        <w:t>problemas possa</w:t>
      </w:r>
      <w:proofErr w:type="gramEnd"/>
      <w:r>
        <w:rPr>
          <w:rFonts w:ascii="Arial-BoldMT" w:hAnsi="Arial-BoldMT" w:cs="Arial-BoldMT"/>
          <w:b/>
          <w:bCs/>
          <w:kern w:val="0"/>
        </w:rPr>
        <w:t xml:space="preserve"> estar relacionado aos índices das tabelas do banco de</w:t>
      </w:r>
    </w:p>
    <w:p w14:paraId="23CBCFDE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dados, a pessoa resolveu criar os índices nas tabelas. Liste quais possíveis</w:t>
      </w:r>
    </w:p>
    <w:p w14:paraId="5CF22BA6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campos devem ser indexados nas tabelas do banco de dados para que a query</w:t>
      </w:r>
    </w:p>
    <w:p w14:paraId="51815B64" w14:textId="77777777" w:rsidR="0026079D" w:rsidRDefault="0026079D" w:rsidP="002607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criada possa performar melhor. Leve em consideração que nenhum campo no</w:t>
      </w:r>
    </w:p>
    <w:p w14:paraId="792A499E" w14:textId="6A9BEE3B" w:rsidR="006870C4" w:rsidRDefault="0026079D" w:rsidP="0026079D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banco de dados está indexado.</w:t>
      </w:r>
    </w:p>
    <w:p w14:paraId="09B5CADB" w14:textId="77777777" w:rsidR="00105A64" w:rsidRDefault="00105A64" w:rsidP="0026079D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</w:p>
    <w:p w14:paraId="4B71D091" w14:textId="761112AD" w:rsidR="00105A64" w:rsidRDefault="0051221D" w:rsidP="0026079D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  <w:r>
        <w:rPr>
          <w:noProof/>
        </w:rPr>
        <w:drawing>
          <wp:inline distT="0" distB="0" distL="0" distR="0" wp14:anchorId="08067F5F" wp14:editId="10C13D2D">
            <wp:extent cx="5400040" cy="3994785"/>
            <wp:effectExtent l="0" t="0" r="0" b="5715"/>
            <wp:docPr id="63009970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99700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1DFC" w14:textId="77777777" w:rsidR="0051221D" w:rsidRDefault="0051221D" w:rsidP="0026079D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</w:p>
    <w:p w14:paraId="4D8CD093" w14:textId="3E00A9A8" w:rsidR="005B043B" w:rsidRDefault="002757AC" w:rsidP="002757AC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-BoldMT" w:hAnsi="Arial-BoldMT" w:cs="Arial-BoldMT"/>
          <w:color w:val="0070C0"/>
        </w:rPr>
      </w:pPr>
      <w:r>
        <w:rPr>
          <w:rFonts w:ascii="Arial-BoldMT" w:hAnsi="Arial-BoldMT" w:cs="Arial-BoldMT"/>
          <w:color w:val="0070C0"/>
        </w:rPr>
        <w:t>A</w:t>
      </w:r>
      <w:r>
        <w:rPr>
          <w:rFonts w:ascii="Arial-BoldMT" w:hAnsi="Arial-BoldMT" w:cs="Arial-BoldMT"/>
          <w:color w:val="0070C0"/>
        </w:rPr>
        <w:t xml:space="preserve"> princípio é possível observar dois campos de cada tabela que, se indexados, já fariam diferença na performance da consulta, sendo eles: </w:t>
      </w:r>
    </w:p>
    <w:p w14:paraId="5F939707" w14:textId="77777777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-BoldMT" w:hAnsi="Arial-BoldMT" w:cs="Arial-BoldMT"/>
          <w:color w:val="0070C0"/>
        </w:rPr>
      </w:pPr>
    </w:p>
    <w:p w14:paraId="2A5AD642" w14:textId="2710A359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color w:val="0070C0"/>
        </w:rPr>
      </w:pPr>
      <w:proofErr w:type="gramStart"/>
      <w:r w:rsidRPr="002757AC">
        <w:rPr>
          <w:rFonts w:ascii="Arial-BoldMT" w:hAnsi="Arial-BoldMT" w:cs="Arial-BoldMT"/>
          <w:b/>
          <w:bCs/>
          <w:color w:val="0070C0"/>
        </w:rPr>
        <w:t>FT.CICLO</w:t>
      </w:r>
      <w:proofErr w:type="gramEnd"/>
      <w:r w:rsidRPr="002757AC">
        <w:rPr>
          <w:rFonts w:ascii="Arial-BoldMT" w:hAnsi="Arial-BoldMT" w:cs="Arial-BoldMT"/>
          <w:b/>
          <w:bCs/>
          <w:color w:val="0070C0"/>
        </w:rPr>
        <w:t>, TPLL.CICLO, FTPI.CICLO</w:t>
      </w:r>
      <w:r>
        <w:rPr>
          <w:rFonts w:ascii="Arial-BoldMT" w:hAnsi="Arial-BoldMT" w:cs="Arial-BoldMT"/>
          <w:color w:val="0070C0"/>
        </w:rPr>
        <w:t xml:space="preserve">: como o ciclo trata de período e possivelmente por conta disso aumenta a redundância das tabelas que possuem esse dado, a indexação do campo otimizaria a busca numa janela menor de tempo, aumentando a velocidade da consulta. </w:t>
      </w:r>
    </w:p>
    <w:p w14:paraId="6426A2E4" w14:textId="77777777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color w:val="0070C0"/>
        </w:rPr>
      </w:pPr>
    </w:p>
    <w:p w14:paraId="656913D2" w14:textId="58881753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color w:val="0070C0"/>
        </w:rPr>
      </w:pPr>
      <w:proofErr w:type="gramStart"/>
      <w:r w:rsidRPr="002757AC">
        <w:rPr>
          <w:rFonts w:ascii="Arial-BoldMT" w:hAnsi="Arial-BoldMT" w:cs="Arial-BoldMT"/>
          <w:b/>
          <w:bCs/>
          <w:color w:val="0070C0"/>
        </w:rPr>
        <w:t>FT.SEMANA</w:t>
      </w:r>
      <w:proofErr w:type="gramEnd"/>
      <w:r w:rsidRPr="002757AC">
        <w:rPr>
          <w:rFonts w:ascii="Arial-BoldMT" w:hAnsi="Arial-BoldMT" w:cs="Arial-BoldMT"/>
          <w:b/>
          <w:bCs/>
          <w:color w:val="0070C0"/>
        </w:rPr>
        <w:t>, FTPI.SEMANA:</w:t>
      </w:r>
      <w:r>
        <w:rPr>
          <w:rFonts w:ascii="Arial-BoldMT" w:hAnsi="Arial-BoldMT" w:cs="Arial-BoldMT"/>
          <w:color w:val="0070C0"/>
        </w:rPr>
        <w:t xml:space="preserve"> como no campo ciclo, deve haver uma redundância maior no campo semana por se tratar de um dado de período, o que, sendo verdade, também impactaria na performance da consulta em caso de indexação. </w:t>
      </w:r>
    </w:p>
    <w:p w14:paraId="5C6BCF25" w14:textId="77777777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color w:val="0070C0"/>
        </w:rPr>
      </w:pPr>
    </w:p>
    <w:p w14:paraId="49A3A122" w14:textId="3007EEDF" w:rsidR="002757AC" w:rsidRDefault="002757AC" w:rsidP="002757AC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  <w:color w:val="C00000"/>
        </w:rPr>
      </w:pPr>
      <w:r>
        <w:rPr>
          <w:rFonts w:ascii="Arial-BoldMT" w:hAnsi="Arial-BoldMT" w:cs="Arial-BoldMT"/>
          <w:color w:val="0070C0"/>
        </w:rPr>
        <w:tab/>
        <w:t>Aparentemente os outros campos não t</w:t>
      </w:r>
      <w:r w:rsidR="005B0978">
        <w:rPr>
          <w:rFonts w:ascii="Arial-BoldMT" w:hAnsi="Arial-BoldMT" w:cs="Arial-BoldMT"/>
          <w:color w:val="0070C0"/>
        </w:rPr>
        <w:t xml:space="preserve">êm </w:t>
      </w:r>
      <w:r>
        <w:rPr>
          <w:rFonts w:ascii="Arial-BoldMT" w:hAnsi="Arial-BoldMT" w:cs="Arial-BoldMT"/>
          <w:color w:val="0070C0"/>
        </w:rPr>
        <w:t xml:space="preserve">uma granularidade </w:t>
      </w:r>
      <w:r w:rsidR="005B0978">
        <w:rPr>
          <w:rFonts w:ascii="Arial-BoldMT" w:hAnsi="Arial-BoldMT" w:cs="Arial-BoldMT"/>
          <w:color w:val="0070C0"/>
        </w:rPr>
        <w:t xml:space="preserve">ou uma redundância </w:t>
      </w:r>
      <w:r>
        <w:rPr>
          <w:rFonts w:ascii="Arial-BoldMT" w:hAnsi="Arial-BoldMT" w:cs="Arial-BoldMT"/>
          <w:color w:val="0070C0"/>
        </w:rPr>
        <w:t>que justifique a indexação</w:t>
      </w:r>
      <w:r w:rsidR="005B0978">
        <w:rPr>
          <w:rFonts w:ascii="Arial-BoldMT" w:hAnsi="Arial-BoldMT" w:cs="Arial-BoldMT"/>
          <w:color w:val="0070C0"/>
        </w:rPr>
        <w:t xml:space="preserve">, sendo que a indexação dos campos sugeridos já otimizaria o tempo da consulta. Caso o banco de dados fique demasiadamente grande, pode-se pensar em técnicas de processamento de Big Data fora do SGBD. </w:t>
      </w:r>
    </w:p>
    <w:p w14:paraId="079355C2" w14:textId="77777777" w:rsidR="005B0978" w:rsidRDefault="005B0978" w:rsidP="005969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75403A1C" w14:textId="2701B541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6) Considere a instrução Python a seguir:</w:t>
      </w:r>
    </w:p>
    <w:p w14:paraId="3C023B15" w14:textId="77777777" w:rsidR="00596946" w:rsidRP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</w:pPr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>x = [ print(</w:t>
      </w:r>
      <w:proofErr w:type="spellStart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>i</w:t>
      </w:r>
      <w:proofErr w:type="spellEnd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 xml:space="preserve">) for </w:t>
      </w:r>
      <w:proofErr w:type="spellStart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>i</w:t>
      </w:r>
      <w:proofErr w:type="spellEnd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 xml:space="preserve"> in </w:t>
      </w:r>
      <w:proofErr w:type="gramStart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>range(</w:t>
      </w:r>
      <w:proofErr w:type="gramEnd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 xml:space="preserve">10) if </w:t>
      </w:r>
      <w:proofErr w:type="spellStart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>i</w:t>
      </w:r>
      <w:proofErr w:type="spellEnd"/>
      <w:r w:rsidRPr="00596946">
        <w:rPr>
          <w:rFonts w:ascii="Arial-BoldMT" w:hAnsi="Arial-BoldMT" w:cs="Arial-BoldMT"/>
          <w:b/>
          <w:bCs/>
          <w:kern w:val="0"/>
          <w:sz w:val="18"/>
          <w:szCs w:val="18"/>
          <w:lang w:val="en-US"/>
        </w:rPr>
        <w:t xml:space="preserve"> % 2 == 0 ]</w:t>
      </w:r>
    </w:p>
    <w:p w14:paraId="3CA178A9" w14:textId="77777777" w:rsidR="00596946" w:rsidRDefault="00596946" w:rsidP="005969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 xml:space="preserve">Após a execução dessa instrução no </w:t>
      </w:r>
      <w:proofErr w:type="gramStart"/>
      <w:r>
        <w:rPr>
          <w:rFonts w:ascii="Arial-BoldMT" w:hAnsi="Arial-BoldMT" w:cs="Arial-BoldMT"/>
          <w:b/>
          <w:bCs/>
          <w:kern w:val="0"/>
        </w:rPr>
        <w:t>Python ,</w:t>
      </w:r>
      <w:proofErr w:type="gramEnd"/>
      <w:r>
        <w:rPr>
          <w:rFonts w:ascii="Arial-BoldMT" w:hAnsi="Arial-BoldMT" w:cs="Arial-BoldMT"/>
          <w:b/>
          <w:bCs/>
          <w:kern w:val="0"/>
        </w:rPr>
        <w:t xml:space="preserve"> a variável “x” conterá qual</w:t>
      </w:r>
    </w:p>
    <w:p w14:paraId="2ABAC649" w14:textId="199EB1AE" w:rsidR="005B043B" w:rsidRDefault="00596946" w:rsidP="00596946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valor.</w:t>
      </w:r>
    </w:p>
    <w:p w14:paraId="00752601" w14:textId="77777777" w:rsidR="00596946" w:rsidRDefault="00596946" w:rsidP="00596946">
      <w:pPr>
        <w:pStyle w:val="NormalWeb"/>
        <w:shd w:val="clear" w:color="auto" w:fill="FFFFFF"/>
        <w:spacing w:before="0" w:beforeAutospacing="0" w:after="0" w:afterAutospacing="0"/>
        <w:rPr>
          <w:rFonts w:ascii="Arial-BoldMT" w:hAnsi="Arial-BoldMT" w:cs="Arial-BoldMT"/>
          <w:b/>
          <w:bCs/>
        </w:rPr>
      </w:pPr>
    </w:p>
    <w:p w14:paraId="0A86CFBD" w14:textId="7D0ABA25" w:rsidR="00596946" w:rsidRDefault="0088511F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  <w:r>
        <w:rPr>
          <w:rFonts w:ascii="Arial-BoldMT" w:hAnsi="Arial-BoldMT" w:cs="Arial-BoldMT"/>
          <w:b/>
          <w:bCs/>
          <w:color w:val="C00000"/>
        </w:rPr>
        <w:tab/>
      </w:r>
      <w:r>
        <w:rPr>
          <w:rFonts w:ascii="Arial-BoldMT" w:hAnsi="Arial-BoldMT" w:cs="Arial-BoldMT"/>
          <w:color w:val="0070C0"/>
        </w:rPr>
        <w:t xml:space="preserve">A instrução </w:t>
      </w:r>
      <w:r w:rsidR="00B068D8">
        <w:rPr>
          <w:rFonts w:ascii="Arial-BoldMT" w:hAnsi="Arial-BoldMT" w:cs="Arial-BoldMT"/>
          <w:color w:val="0070C0"/>
        </w:rPr>
        <w:t>irá imprimir os números pares contidos entre 0 e 9</w:t>
      </w:r>
      <w:r w:rsidR="00CF11D3">
        <w:rPr>
          <w:rFonts w:ascii="Arial-BoldMT" w:hAnsi="Arial-BoldMT" w:cs="Arial-BoldMT"/>
          <w:color w:val="0070C0"/>
        </w:rPr>
        <w:t>, resultando numa variável x</w:t>
      </w:r>
      <w:r w:rsidR="00C20788">
        <w:rPr>
          <w:rFonts w:ascii="Arial-BoldMT" w:hAnsi="Arial-BoldMT" w:cs="Arial-BoldMT"/>
          <w:color w:val="0070C0"/>
        </w:rPr>
        <w:t xml:space="preserve"> como uma lista com valores vazios, já que a instrução printa os valores na definição. Para que a variável guarde a lista de valores, bastaria tirar o print </w:t>
      </w:r>
      <w:r w:rsidR="002E6F96">
        <w:rPr>
          <w:rFonts w:ascii="Arial-BoldMT" w:hAnsi="Arial-BoldMT" w:cs="Arial-BoldMT"/>
          <w:color w:val="0070C0"/>
        </w:rPr>
        <w:t xml:space="preserve">da construção da lista de números. </w:t>
      </w:r>
    </w:p>
    <w:p w14:paraId="755D32AC" w14:textId="77777777" w:rsidR="00443B4F" w:rsidRDefault="00443B4F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</w:p>
    <w:p w14:paraId="77B24FFB" w14:textId="77777777" w:rsidR="00443B4F" w:rsidRDefault="00443B4F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</w:p>
    <w:p w14:paraId="0DFAB057" w14:textId="77777777" w:rsidR="00443B4F" w:rsidRDefault="00443B4F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</w:p>
    <w:p w14:paraId="6A642986" w14:textId="03CC1452" w:rsidR="00443B4F" w:rsidRDefault="00623135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7) Faça um script em Python que peça dois números e imprima a soma.</w:t>
      </w:r>
    </w:p>
    <w:p w14:paraId="3987ED16" w14:textId="77777777" w:rsidR="00623135" w:rsidRDefault="00623135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38A0029E" w14:textId="6D7AB05E" w:rsidR="00324E05" w:rsidRPr="009662FD" w:rsidRDefault="00BD54FF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# input valores</w:t>
      </w:r>
    </w:p>
    <w:p w14:paraId="2AA26C70" w14:textId="35DE0FFB" w:rsidR="00623135" w:rsidRPr="009662FD" w:rsidRDefault="00324E05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n</w:t>
      </w:r>
      <w:r w:rsidR="00AD65D9" w:rsidRPr="009662FD">
        <w:rPr>
          <w:rFonts w:ascii="Arial-BoldMT" w:hAnsi="Arial-BoldMT" w:cs="Arial-BoldMT"/>
          <w:color w:val="808080" w:themeColor="background1" w:themeShade="80"/>
        </w:rPr>
        <w:t>um1</w:t>
      </w:r>
      <w:r w:rsidR="00FA529E" w:rsidRPr="009662FD">
        <w:rPr>
          <w:rFonts w:ascii="Arial-BoldMT" w:hAnsi="Arial-BoldMT" w:cs="Arial-BoldMT"/>
          <w:color w:val="808080" w:themeColor="background1" w:themeShade="80"/>
        </w:rPr>
        <w:t xml:space="preserve"> = </w:t>
      </w:r>
      <w:proofErr w:type="spellStart"/>
      <w:proofErr w:type="gramStart"/>
      <w:r w:rsidR="00FA529E" w:rsidRPr="009662FD">
        <w:rPr>
          <w:rFonts w:ascii="Arial-BoldMT" w:hAnsi="Arial-BoldMT" w:cs="Arial-BoldMT"/>
          <w:color w:val="808080" w:themeColor="background1" w:themeShade="80"/>
        </w:rPr>
        <w:t>float</w:t>
      </w:r>
      <w:proofErr w:type="spellEnd"/>
      <w:r w:rsidR="00FA529E" w:rsidRPr="009662FD">
        <w:rPr>
          <w:rFonts w:ascii="Arial-BoldMT" w:hAnsi="Arial-BoldMT" w:cs="Arial-BoldMT"/>
          <w:color w:val="808080" w:themeColor="background1" w:themeShade="80"/>
        </w:rPr>
        <w:t>(</w:t>
      </w:r>
      <w:proofErr w:type="gramEnd"/>
      <w:r w:rsidR="00FA529E" w:rsidRPr="009662FD">
        <w:rPr>
          <w:rFonts w:ascii="Arial-BoldMT" w:hAnsi="Arial-BoldMT" w:cs="Arial-BoldMT"/>
          <w:color w:val="808080" w:themeColor="background1" w:themeShade="80"/>
        </w:rPr>
        <w:t>input("Digite o primeiro valor: "</w:t>
      </w:r>
      <w:r w:rsidR="0006558A" w:rsidRPr="009662FD">
        <w:rPr>
          <w:rFonts w:ascii="Arial-BoldMT" w:hAnsi="Arial-BoldMT" w:cs="Arial-BoldMT"/>
          <w:color w:val="808080" w:themeColor="background1" w:themeShade="80"/>
        </w:rPr>
        <w:t>))</w:t>
      </w:r>
    </w:p>
    <w:p w14:paraId="5A0EF28B" w14:textId="64B699AA" w:rsidR="0006558A" w:rsidRPr="009662FD" w:rsidRDefault="00324E05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n</w:t>
      </w:r>
      <w:r w:rsidR="0006558A" w:rsidRPr="009662FD">
        <w:rPr>
          <w:rFonts w:ascii="Arial-BoldMT" w:hAnsi="Arial-BoldMT" w:cs="Arial-BoldMT"/>
          <w:color w:val="808080" w:themeColor="background1" w:themeShade="80"/>
        </w:rPr>
        <w:t xml:space="preserve">um2 = </w:t>
      </w:r>
      <w:proofErr w:type="spellStart"/>
      <w:proofErr w:type="gramStart"/>
      <w:r w:rsidR="0006558A" w:rsidRPr="009662FD">
        <w:rPr>
          <w:rFonts w:ascii="Arial-BoldMT" w:hAnsi="Arial-BoldMT" w:cs="Arial-BoldMT"/>
          <w:color w:val="808080" w:themeColor="background1" w:themeShade="80"/>
        </w:rPr>
        <w:t>float</w:t>
      </w:r>
      <w:proofErr w:type="spellEnd"/>
      <w:r w:rsidR="0006558A" w:rsidRPr="009662FD">
        <w:rPr>
          <w:rFonts w:ascii="Arial-BoldMT" w:hAnsi="Arial-BoldMT" w:cs="Arial-BoldMT"/>
          <w:color w:val="808080" w:themeColor="background1" w:themeShade="80"/>
        </w:rPr>
        <w:t>(</w:t>
      </w:r>
      <w:proofErr w:type="gramEnd"/>
      <w:r w:rsidR="0006558A" w:rsidRPr="009662FD">
        <w:rPr>
          <w:rFonts w:ascii="Arial-BoldMT" w:hAnsi="Arial-BoldMT" w:cs="Arial-BoldMT"/>
          <w:color w:val="808080" w:themeColor="background1" w:themeShade="80"/>
        </w:rPr>
        <w:t>input("Digite o segundo valor: "))</w:t>
      </w:r>
    </w:p>
    <w:p w14:paraId="0CA61EF2" w14:textId="77777777" w:rsidR="0006558A" w:rsidRPr="009662FD" w:rsidRDefault="0006558A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</w:p>
    <w:p w14:paraId="52541E33" w14:textId="180DD5ED" w:rsidR="00BD54FF" w:rsidRPr="009662FD" w:rsidRDefault="00BD54FF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# soma valores</w:t>
      </w:r>
    </w:p>
    <w:p w14:paraId="3303CF72" w14:textId="0D67FC3E" w:rsidR="0006558A" w:rsidRPr="009662FD" w:rsidRDefault="00324E05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s</w:t>
      </w:r>
      <w:r w:rsidR="0006558A" w:rsidRPr="009662FD">
        <w:rPr>
          <w:rFonts w:ascii="Arial-BoldMT" w:hAnsi="Arial-BoldMT" w:cs="Arial-BoldMT"/>
          <w:color w:val="808080" w:themeColor="background1" w:themeShade="80"/>
        </w:rPr>
        <w:t xml:space="preserve">oma = </w:t>
      </w:r>
      <w:r w:rsidR="00982D17" w:rsidRPr="009662FD">
        <w:rPr>
          <w:rFonts w:ascii="Arial-BoldMT" w:hAnsi="Arial-BoldMT" w:cs="Arial-BoldMT"/>
          <w:color w:val="808080" w:themeColor="background1" w:themeShade="80"/>
        </w:rPr>
        <w:t>n</w:t>
      </w:r>
      <w:r w:rsidR="0006558A" w:rsidRPr="009662FD">
        <w:rPr>
          <w:rFonts w:ascii="Arial-BoldMT" w:hAnsi="Arial-BoldMT" w:cs="Arial-BoldMT"/>
          <w:color w:val="808080" w:themeColor="background1" w:themeShade="80"/>
        </w:rPr>
        <w:t xml:space="preserve">um1 + </w:t>
      </w:r>
      <w:r w:rsidR="00982D17" w:rsidRPr="009662FD">
        <w:rPr>
          <w:rFonts w:ascii="Arial-BoldMT" w:hAnsi="Arial-BoldMT" w:cs="Arial-BoldMT"/>
          <w:color w:val="808080" w:themeColor="background1" w:themeShade="80"/>
        </w:rPr>
        <w:t>n</w:t>
      </w:r>
      <w:r w:rsidR="0006558A" w:rsidRPr="009662FD">
        <w:rPr>
          <w:rFonts w:ascii="Arial-BoldMT" w:hAnsi="Arial-BoldMT" w:cs="Arial-BoldMT"/>
          <w:color w:val="808080" w:themeColor="background1" w:themeShade="80"/>
        </w:rPr>
        <w:t xml:space="preserve">um2 </w:t>
      </w:r>
    </w:p>
    <w:p w14:paraId="5FC74329" w14:textId="77777777" w:rsidR="0006558A" w:rsidRPr="009662FD" w:rsidRDefault="0006558A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</w:p>
    <w:p w14:paraId="2733397B" w14:textId="3A4C2781" w:rsidR="00BD54FF" w:rsidRPr="009662FD" w:rsidRDefault="00BD54FF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r w:rsidRPr="009662FD">
        <w:rPr>
          <w:rFonts w:ascii="Arial-BoldMT" w:hAnsi="Arial-BoldMT" w:cs="Arial-BoldMT"/>
          <w:color w:val="808080" w:themeColor="background1" w:themeShade="80"/>
        </w:rPr>
        <w:t># resultado</w:t>
      </w:r>
    </w:p>
    <w:p w14:paraId="114EAC38" w14:textId="1C1DBF53" w:rsidR="0006558A" w:rsidRPr="009662FD" w:rsidRDefault="00324E05" w:rsidP="00BD54FF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-BoldMT" w:hAnsi="Arial-BoldMT" w:cs="Arial-BoldMT"/>
          <w:color w:val="808080" w:themeColor="background1" w:themeShade="80"/>
        </w:rPr>
      </w:pPr>
      <w:proofErr w:type="gramStart"/>
      <w:r w:rsidRPr="009662FD">
        <w:rPr>
          <w:rFonts w:ascii="Arial-BoldMT" w:hAnsi="Arial-BoldMT" w:cs="Arial-BoldMT"/>
          <w:color w:val="808080" w:themeColor="background1" w:themeShade="80"/>
        </w:rPr>
        <w:t>p</w:t>
      </w:r>
      <w:r w:rsidR="00E87DB8" w:rsidRPr="009662FD">
        <w:rPr>
          <w:rFonts w:ascii="Arial-BoldMT" w:hAnsi="Arial-BoldMT" w:cs="Arial-BoldMT"/>
          <w:color w:val="808080" w:themeColor="background1" w:themeShade="80"/>
        </w:rPr>
        <w:t>rint(</w:t>
      </w:r>
      <w:proofErr w:type="gramEnd"/>
      <w:r w:rsidR="00E87DB8" w:rsidRPr="009662FD">
        <w:rPr>
          <w:rFonts w:ascii="Arial-BoldMT" w:hAnsi="Arial-BoldMT" w:cs="Arial-BoldMT"/>
          <w:color w:val="808080" w:themeColor="background1" w:themeShade="80"/>
        </w:rPr>
        <w:t>"A soma dos números é: "</w:t>
      </w:r>
      <w:r w:rsidRPr="009662FD">
        <w:rPr>
          <w:rFonts w:ascii="Arial-BoldMT" w:hAnsi="Arial-BoldMT" w:cs="Arial-BoldMT"/>
          <w:color w:val="808080" w:themeColor="background1" w:themeShade="80"/>
        </w:rPr>
        <w:t>, soma</w:t>
      </w:r>
      <w:r w:rsidR="00E87DB8" w:rsidRPr="009662FD">
        <w:rPr>
          <w:rFonts w:ascii="Arial-BoldMT" w:hAnsi="Arial-BoldMT" w:cs="Arial-BoldMT"/>
          <w:color w:val="808080" w:themeColor="background1" w:themeShade="80"/>
        </w:rPr>
        <w:t>)</w:t>
      </w:r>
    </w:p>
    <w:p w14:paraId="194A7FA1" w14:textId="77777777" w:rsidR="0006558A" w:rsidRDefault="0006558A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7974AC5A" w14:textId="77777777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0DF0A06B" w14:textId="49C2B107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8</w:t>
      </w:r>
      <w:r>
        <w:rPr>
          <w:rFonts w:ascii="Arial-BoldMT" w:hAnsi="Arial-BoldMT" w:cs="Arial-BoldMT"/>
          <w:b/>
          <w:bCs/>
        </w:rPr>
        <w:t>, 9, 10</w:t>
      </w:r>
      <w:r>
        <w:rPr>
          <w:rFonts w:ascii="Arial-BoldMT" w:hAnsi="Arial-BoldMT" w:cs="Arial-BoldMT"/>
          <w:b/>
          <w:bCs/>
        </w:rPr>
        <w:t>)</w:t>
      </w:r>
      <w:r>
        <w:rPr>
          <w:rFonts w:ascii="Arial-BoldMT" w:hAnsi="Arial-BoldMT" w:cs="Arial-BoldMT"/>
          <w:b/>
          <w:bCs/>
        </w:rPr>
        <w:t xml:space="preserve"> </w:t>
      </w:r>
    </w:p>
    <w:p w14:paraId="3748AC15" w14:textId="77777777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305B18B8" w14:textId="67DE87DC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  <w:r w:rsidRPr="005B0978">
        <w:rPr>
          <w:rFonts w:ascii="Arial-BoldMT" w:hAnsi="Arial-BoldMT" w:cs="Arial-BoldMT"/>
          <w:b/>
          <w:bCs/>
          <w:color w:val="0070C0"/>
        </w:rPr>
        <w:t>Banco de dados</w:t>
      </w:r>
      <w:r>
        <w:rPr>
          <w:rFonts w:ascii="Arial-BoldMT" w:hAnsi="Arial-BoldMT" w:cs="Arial-BoldMT"/>
          <w:b/>
          <w:bCs/>
          <w:color w:val="0070C0"/>
        </w:rPr>
        <w:t xml:space="preserve"> Carga</w:t>
      </w:r>
      <w:r w:rsidRPr="005B0978">
        <w:rPr>
          <w:rFonts w:ascii="Arial-BoldMT" w:hAnsi="Arial-BoldMT" w:cs="Arial-BoldMT"/>
          <w:b/>
          <w:bCs/>
          <w:color w:val="0070C0"/>
        </w:rPr>
        <w:t xml:space="preserve">:  </w:t>
      </w:r>
      <w:r w:rsidRPr="005B0978">
        <w:rPr>
          <w:rFonts w:ascii="Arial-BoldMT" w:hAnsi="Arial-BoldMT" w:cs="Arial-BoldMT"/>
          <w:color w:val="0070C0"/>
        </w:rPr>
        <w:t>MySQL Local</w:t>
      </w:r>
    </w:p>
    <w:p w14:paraId="540769BB" w14:textId="077C855F" w:rsidR="00223E44" w:rsidRDefault="00223E44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  <w:r w:rsidRPr="00223E44">
        <w:rPr>
          <w:rFonts w:ascii="Arial-BoldMT" w:hAnsi="Arial-BoldMT" w:cs="Arial-BoldMT"/>
          <w:b/>
          <w:bCs/>
          <w:color w:val="0070C0"/>
        </w:rPr>
        <w:t>DB:</w:t>
      </w:r>
      <w:r>
        <w:rPr>
          <w:rFonts w:ascii="Arial-BoldMT" w:hAnsi="Arial-BoldMT" w:cs="Arial-BoldMT"/>
          <w:color w:val="0070C0"/>
        </w:rPr>
        <w:t xml:space="preserve"> testes</w:t>
      </w:r>
    </w:p>
    <w:p w14:paraId="76D9EE4C" w14:textId="0C9EDBA6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color w:val="0070C0"/>
        </w:rPr>
      </w:pPr>
      <w:r w:rsidRPr="005B0978">
        <w:rPr>
          <w:rFonts w:ascii="Arial-BoldMT" w:hAnsi="Arial-BoldMT" w:cs="Arial-BoldMT"/>
          <w:b/>
          <w:bCs/>
          <w:color w:val="0070C0"/>
        </w:rPr>
        <w:t>Orquestrador:</w:t>
      </w:r>
      <w:r>
        <w:rPr>
          <w:rFonts w:ascii="Arial-BoldMT" w:hAnsi="Arial-BoldMT" w:cs="Arial-BoldMT"/>
          <w:color w:val="0070C0"/>
        </w:rPr>
        <w:t xml:space="preserve"> </w:t>
      </w:r>
      <w:proofErr w:type="spellStart"/>
      <w:r>
        <w:rPr>
          <w:rFonts w:ascii="Arial-BoldMT" w:hAnsi="Arial-BoldMT" w:cs="Arial-BoldMT"/>
          <w:color w:val="0070C0"/>
        </w:rPr>
        <w:t>Pentaho</w:t>
      </w:r>
      <w:proofErr w:type="spellEnd"/>
      <w:r>
        <w:rPr>
          <w:rFonts w:ascii="Arial-BoldMT" w:hAnsi="Arial-BoldMT" w:cs="Arial-BoldMT"/>
          <w:color w:val="0070C0"/>
        </w:rPr>
        <w:t xml:space="preserve"> Data </w:t>
      </w:r>
      <w:proofErr w:type="spellStart"/>
      <w:r>
        <w:rPr>
          <w:rFonts w:ascii="Arial-BoldMT" w:hAnsi="Arial-BoldMT" w:cs="Arial-BoldMT"/>
          <w:color w:val="0070C0"/>
        </w:rPr>
        <w:t>Integration</w:t>
      </w:r>
      <w:proofErr w:type="spellEnd"/>
    </w:p>
    <w:p w14:paraId="1FC19334" w14:textId="243AE294" w:rsidR="005B0978" w:rsidRP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 w:rsidRPr="005B0978">
        <w:rPr>
          <w:rFonts w:ascii="Arial-BoldMT" w:hAnsi="Arial-BoldMT" w:cs="Arial-BoldMT"/>
          <w:b/>
          <w:bCs/>
          <w:color w:val="0070C0"/>
        </w:rPr>
        <w:t xml:space="preserve">Repositório: </w:t>
      </w:r>
    </w:p>
    <w:p w14:paraId="5EDED087" w14:textId="77777777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7E39F244" w14:textId="5BE6DACC" w:rsidR="00223E44" w:rsidRDefault="00223E44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  <w:r>
        <w:rPr>
          <w:noProof/>
        </w:rPr>
        <w:drawing>
          <wp:inline distT="0" distB="0" distL="0" distR="0" wp14:anchorId="4264A657" wp14:editId="1F17FB18">
            <wp:extent cx="5692924" cy="1974850"/>
            <wp:effectExtent l="0" t="0" r="3175" b="6350"/>
            <wp:docPr id="138249146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1468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19" cy="19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6CE" w14:textId="77777777" w:rsidR="00223E44" w:rsidRDefault="00223E44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74477460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1CCC2384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399A9CFE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4E0DB185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63B4F48A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434D6694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502B7B56" w14:textId="601B0292" w:rsidR="00223E44" w:rsidRDefault="00223E44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 w:rsidRPr="00223E44">
        <w:rPr>
          <w:rFonts w:ascii="Arial-BoldMT" w:hAnsi="Arial-BoldMT" w:cs="Arial-BoldMT"/>
          <w:b/>
          <w:bCs/>
          <w:color w:val="0070C0"/>
        </w:rPr>
        <w:lastRenderedPageBreak/>
        <w:t xml:space="preserve">Tabelas: </w:t>
      </w:r>
    </w:p>
    <w:p w14:paraId="417BDBA7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4BABACC" w14:textId="54B0233E" w:rsidR="00141DBB" w:rsidRPr="00223E44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rFonts w:ascii="Arial-BoldMT" w:hAnsi="Arial-BoldMT" w:cs="Arial-BoldMT"/>
          <w:b/>
          <w:bCs/>
          <w:color w:val="0070C0"/>
        </w:rPr>
        <w:t>DIM_CALENDARIO</w:t>
      </w:r>
    </w:p>
    <w:p w14:paraId="02084E10" w14:textId="77777777" w:rsidR="00223E44" w:rsidRDefault="00223E44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1B648F13" w14:textId="3B9193BA" w:rsidR="00223E44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  <w:r>
        <w:rPr>
          <w:noProof/>
        </w:rPr>
        <w:drawing>
          <wp:inline distT="0" distB="0" distL="0" distR="0" wp14:anchorId="5ADD097B" wp14:editId="598CF1C5">
            <wp:extent cx="3400425" cy="8039100"/>
            <wp:effectExtent l="0" t="0" r="9525" b="0"/>
            <wp:docPr id="10799897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9737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AFC" w14:textId="7E99DF2F" w:rsidR="00223E44" w:rsidRP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 w:rsidRPr="00141DBB">
        <w:rPr>
          <w:rFonts w:ascii="Arial-BoldMT" w:hAnsi="Arial-BoldMT" w:cs="Arial-BoldMT"/>
          <w:b/>
          <w:bCs/>
          <w:color w:val="0070C0"/>
        </w:rPr>
        <w:lastRenderedPageBreak/>
        <w:t>DIM_PDV</w:t>
      </w:r>
    </w:p>
    <w:p w14:paraId="0BAC43C7" w14:textId="77777777" w:rsidR="005B0978" w:rsidRDefault="005B0978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</w:rPr>
      </w:pPr>
    </w:p>
    <w:p w14:paraId="1E010404" w14:textId="26E36273" w:rsidR="005B0978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  <w:r>
        <w:rPr>
          <w:noProof/>
        </w:rPr>
        <w:drawing>
          <wp:inline distT="0" distB="0" distL="0" distR="0" wp14:anchorId="7C448B0C" wp14:editId="04123B70">
            <wp:extent cx="5362575" cy="2819400"/>
            <wp:effectExtent l="0" t="0" r="9525" b="0"/>
            <wp:docPr id="109604004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0049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847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334E423E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06D23CAC" w14:textId="108F01BA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 w:rsidRPr="00141DBB">
        <w:rPr>
          <w:rFonts w:ascii="Arial-BoldMT" w:hAnsi="Arial-BoldMT" w:cs="Arial-BoldMT"/>
          <w:b/>
          <w:bCs/>
          <w:color w:val="0070C0"/>
        </w:rPr>
        <w:t>DIM_</w:t>
      </w:r>
      <w:r>
        <w:rPr>
          <w:rFonts w:ascii="Arial-BoldMT" w:hAnsi="Arial-BoldMT" w:cs="Arial-BoldMT"/>
          <w:b/>
          <w:bCs/>
          <w:color w:val="0070C0"/>
        </w:rPr>
        <w:t>LINHA_PRODUTO</w:t>
      </w:r>
    </w:p>
    <w:p w14:paraId="555A4339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458FFEF3" w14:textId="0887FC86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  <w:r>
        <w:rPr>
          <w:noProof/>
        </w:rPr>
        <w:drawing>
          <wp:inline distT="0" distB="0" distL="0" distR="0" wp14:anchorId="63EF5102" wp14:editId="0C6C8DCE">
            <wp:extent cx="5400040" cy="3472815"/>
            <wp:effectExtent l="0" t="0" r="0" b="0"/>
            <wp:docPr id="16203171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71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F62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1FB67AAC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2E924F59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8A591CD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758AFE68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1991445E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00A3FF00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2814C3D2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505F0AE" w14:textId="2E7A622A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rFonts w:ascii="Arial-BoldMT" w:hAnsi="Arial-BoldMT" w:cs="Arial-BoldMT"/>
          <w:b/>
          <w:bCs/>
          <w:color w:val="0070C0"/>
        </w:rPr>
        <w:lastRenderedPageBreak/>
        <w:t>FT_DISPONIBILIDADE</w:t>
      </w:r>
    </w:p>
    <w:p w14:paraId="54E857C3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59D088B" w14:textId="6855EA00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  <w:r>
        <w:rPr>
          <w:noProof/>
        </w:rPr>
        <w:drawing>
          <wp:inline distT="0" distB="0" distL="0" distR="0" wp14:anchorId="42FEF504" wp14:editId="16192F9D">
            <wp:extent cx="5400040" cy="4083050"/>
            <wp:effectExtent l="0" t="0" r="0" b="0"/>
            <wp:docPr id="130680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09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534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7A10B464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</w:rPr>
      </w:pPr>
    </w:p>
    <w:p w14:paraId="1330D91B" w14:textId="4C44A029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rFonts w:ascii="Arial-BoldMT" w:hAnsi="Arial-BoldMT" w:cs="Arial-BoldMT"/>
          <w:b/>
          <w:bCs/>
          <w:color w:val="0070C0"/>
        </w:rPr>
        <w:t>FT_DISPONIBILIDADE</w:t>
      </w:r>
      <w:r>
        <w:rPr>
          <w:rFonts w:ascii="Arial-BoldMT" w:hAnsi="Arial-BoldMT" w:cs="Arial-BoldMT"/>
          <w:b/>
          <w:bCs/>
          <w:color w:val="0070C0"/>
        </w:rPr>
        <w:t>_AGREGADA</w:t>
      </w:r>
    </w:p>
    <w:p w14:paraId="2F9F5A24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497446C" w14:textId="3023C431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noProof/>
        </w:rPr>
        <w:drawing>
          <wp:inline distT="0" distB="0" distL="0" distR="0" wp14:anchorId="672A65CA" wp14:editId="0911426D">
            <wp:extent cx="4400550" cy="2705100"/>
            <wp:effectExtent l="0" t="0" r="0" b="0"/>
            <wp:docPr id="582126703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703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571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7B812C5C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17AEAA7C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7E20CDD6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CFF59EF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264782AA" w14:textId="77777777" w:rsid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78E7FD10" w14:textId="2E0329B5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rFonts w:ascii="Arial-BoldMT" w:hAnsi="Arial-BoldMT" w:cs="Arial-BoldMT"/>
          <w:b/>
          <w:bCs/>
          <w:color w:val="0070C0"/>
        </w:rPr>
        <w:lastRenderedPageBreak/>
        <w:t>FT_</w:t>
      </w:r>
      <w:r>
        <w:rPr>
          <w:rFonts w:ascii="Arial-BoldMT" w:hAnsi="Arial-BoldMT" w:cs="Arial-BoldMT"/>
          <w:b/>
          <w:bCs/>
          <w:color w:val="0070C0"/>
        </w:rPr>
        <w:t>PONTO_EXTRA</w:t>
      </w:r>
    </w:p>
    <w:p w14:paraId="748D3CD2" w14:textId="77777777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1C1457E4" w14:textId="4301BC9B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noProof/>
        </w:rPr>
        <w:drawing>
          <wp:inline distT="0" distB="0" distL="0" distR="0" wp14:anchorId="34AD70EF" wp14:editId="29E7C038">
            <wp:extent cx="5267325" cy="5267325"/>
            <wp:effectExtent l="0" t="0" r="9525" b="9525"/>
            <wp:docPr id="13549275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27534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6A3F" w14:textId="77777777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2012BEC3" w14:textId="77777777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5A355DB9" w14:textId="0267705D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rFonts w:ascii="Arial-BoldMT" w:hAnsi="Arial-BoldMT" w:cs="Arial-BoldMT"/>
          <w:b/>
          <w:bCs/>
          <w:color w:val="0070C0"/>
        </w:rPr>
        <w:t>FT_PONTO_EXTRA</w:t>
      </w:r>
      <w:r>
        <w:rPr>
          <w:rFonts w:ascii="Arial-BoldMT" w:hAnsi="Arial-BoldMT" w:cs="Arial-BoldMT"/>
          <w:b/>
          <w:bCs/>
          <w:color w:val="0070C0"/>
        </w:rPr>
        <w:t>_AGREGADA</w:t>
      </w:r>
    </w:p>
    <w:p w14:paraId="388B16B3" w14:textId="77777777" w:rsidR="00141DBB" w:rsidRDefault="00141DBB" w:rsidP="00141D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</w:p>
    <w:p w14:paraId="7AFA8C5E" w14:textId="15AF6F3C" w:rsidR="00141DBB" w:rsidRPr="00141DBB" w:rsidRDefault="00141DBB" w:rsidP="00443B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-BoldMT" w:hAnsi="Arial-BoldMT" w:cs="Arial-BoldMT"/>
          <w:b/>
          <w:bCs/>
          <w:color w:val="0070C0"/>
        </w:rPr>
      </w:pPr>
      <w:r>
        <w:rPr>
          <w:noProof/>
        </w:rPr>
        <w:drawing>
          <wp:inline distT="0" distB="0" distL="0" distR="0" wp14:anchorId="5BA0B118" wp14:editId="4A423E92">
            <wp:extent cx="3613150" cy="2400684"/>
            <wp:effectExtent l="0" t="0" r="6350" b="0"/>
            <wp:docPr id="50739622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6229" name="Imagem 1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462" cy="24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DBB" w:rsidRPr="0014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FFE25" w14:textId="77777777" w:rsidR="00915A7C" w:rsidRDefault="00915A7C" w:rsidP="00141DBB">
      <w:pPr>
        <w:spacing w:after="0" w:line="240" w:lineRule="auto"/>
      </w:pPr>
      <w:r>
        <w:separator/>
      </w:r>
    </w:p>
  </w:endnote>
  <w:endnote w:type="continuationSeparator" w:id="0">
    <w:p w14:paraId="35510992" w14:textId="77777777" w:rsidR="00915A7C" w:rsidRDefault="00915A7C" w:rsidP="0014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99C95" w14:textId="77777777" w:rsidR="00915A7C" w:rsidRDefault="00915A7C" w:rsidP="00141DBB">
      <w:pPr>
        <w:spacing w:after="0" w:line="240" w:lineRule="auto"/>
      </w:pPr>
      <w:r>
        <w:separator/>
      </w:r>
    </w:p>
  </w:footnote>
  <w:footnote w:type="continuationSeparator" w:id="0">
    <w:p w14:paraId="5037CD8C" w14:textId="77777777" w:rsidR="00915A7C" w:rsidRDefault="00915A7C" w:rsidP="0014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5B"/>
    <w:rsid w:val="0006558A"/>
    <w:rsid w:val="000C701D"/>
    <w:rsid w:val="00105A64"/>
    <w:rsid w:val="00107F38"/>
    <w:rsid w:val="00111FA8"/>
    <w:rsid w:val="00127D8C"/>
    <w:rsid w:val="00136BA4"/>
    <w:rsid w:val="00141DBB"/>
    <w:rsid w:val="001456A7"/>
    <w:rsid w:val="00153E9F"/>
    <w:rsid w:val="001C01BF"/>
    <w:rsid w:val="0022094B"/>
    <w:rsid w:val="00223E44"/>
    <w:rsid w:val="002405A3"/>
    <w:rsid w:val="0026079D"/>
    <w:rsid w:val="002757AC"/>
    <w:rsid w:val="002A0F8B"/>
    <w:rsid w:val="002E6F96"/>
    <w:rsid w:val="002F34E1"/>
    <w:rsid w:val="002F5AFB"/>
    <w:rsid w:val="00311552"/>
    <w:rsid w:val="00324E05"/>
    <w:rsid w:val="00354831"/>
    <w:rsid w:val="003D4093"/>
    <w:rsid w:val="003F0917"/>
    <w:rsid w:val="0040030B"/>
    <w:rsid w:val="004307BE"/>
    <w:rsid w:val="00443B20"/>
    <w:rsid w:val="00443B4F"/>
    <w:rsid w:val="00500DBE"/>
    <w:rsid w:val="0051221D"/>
    <w:rsid w:val="00563104"/>
    <w:rsid w:val="005763A5"/>
    <w:rsid w:val="00596946"/>
    <w:rsid w:val="005B043B"/>
    <w:rsid w:val="005B0978"/>
    <w:rsid w:val="005C2093"/>
    <w:rsid w:val="00615695"/>
    <w:rsid w:val="006156C1"/>
    <w:rsid w:val="00623135"/>
    <w:rsid w:val="006870C4"/>
    <w:rsid w:val="006A64FA"/>
    <w:rsid w:val="006D1EE6"/>
    <w:rsid w:val="006F7B3A"/>
    <w:rsid w:val="00725BBB"/>
    <w:rsid w:val="007445DA"/>
    <w:rsid w:val="00765881"/>
    <w:rsid w:val="00777E94"/>
    <w:rsid w:val="007918C4"/>
    <w:rsid w:val="0079231B"/>
    <w:rsid w:val="00794EE1"/>
    <w:rsid w:val="0079735B"/>
    <w:rsid w:val="007D2434"/>
    <w:rsid w:val="00837577"/>
    <w:rsid w:val="00865805"/>
    <w:rsid w:val="0088511F"/>
    <w:rsid w:val="008F0455"/>
    <w:rsid w:val="00915A7C"/>
    <w:rsid w:val="00927BBD"/>
    <w:rsid w:val="009662FD"/>
    <w:rsid w:val="00982D17"/>
    <w:rsid w:val="00986E3C"/>
    <w:rsid w:val="009E59CC"/>
    <w:rsid w:val="00A20C8D"/>
    <w:rsid w:val="00A31713"/>
    <w:rsid w:val="00A778CC"/>
    <w:rsid w:val="00AA5BB9"/>
    <w:rsid w:val="00AB46BF"/>
    <w:rsid w:val="00AD65D9"/>
    <w:rsid w:val="00AE7CAB"/>
    <w:rsid w:val="00B068D8"/>
    <w:rsid w:val="00B3230E"/>
    <w:rsid w:val="00B63E66"/>
    <w:rsid w:val="00B94AD0"/>
    <w:rsid w:val="00BC3D55"/>
    <w:rsid w:val="00BD54FF"/>
    <w:rsid w:val="00BE649B"/>
    <w:rsid w:val="00C20788"/>
    <w:rsid w:val="00CD77BB"/>
    <w:rsid w:val="00CF11D3"/>
    <w:rsid w:val="00D15CCA"/>
    <w:rsid w:val="00D44C1E"/>
    <w:rsid w:val="00D539AB"/>
    <w:rsid w:val="00DD0C14"/>
    <w:rsid w:val="00E71555"/>
    <w:rsid w:val="00E87DB8"/>
    <w:rsid w:val="00EA110E"/>
    <w:rsid w:val="00F17CCF"/>
    <w:rsid w:val="00F33AC5"/>
    <w:rsid w:val="00F35AEA"/>
    <w:rsid w:val="00F35E86"/>
    <w:rsid w:val="00F40C47"/>
    <w:rsid w:val="00F52ECA"/>
    <w:rsid w:val="00F97D73"/>
    <w:rsid w:val="00FA529E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9944"/>
  <w15:chartTrackingRefBased/>
  <w15:docId w15:val="{80C3A55B-913F-48D1-BB55-2DD0CF94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3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3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3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3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3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3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35B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1C01B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41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DBB"/>
  </w:style>
  <w:style w:type="paragraph" w:styleId="Rodap">
    <w:name w:val="footer"/>
    <w:basedOn w:val="Normal"/>
    <w:link w:val="RodapChar"/>
    <w:uiPriority w:val="99"/>
    <w:unhideWhenUsed/>
    <w:rsid w:val="00141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Scoth</dc:creator>
  <cp:keywords/>
  <dc:description/>
  <cp:lastModifiedBy>Cesar Scoth</cp:lastModifiedBy>
  <cp:revision>86</cp:revision>
  <dcterms:created xsi:type="dcterms:W3CDTF">2024-05-13T22:40:00Z</dcterms:created>
  <dcterms:modified xsi:type="dcterms:W3CDTF">2024-05-15T18:33:00Z</dcterms:modified>
</cp:coreProperties>
</file>