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7E21F" w14:textId="77777777" w:rsidR="007C545B" w:rsidRDefault="007C545B"/>
    <w:p w14:paraId="4CCA90B5" w14:textId="77777777" w:rsidR="007C545B" w:rsidRDefault="007C545B"/>
    <w:p w14:paraId="121E5A9B" w14:textId="77777777" w:rsidR="007C545B" w:rsidRDefault="007C545B"/>
    <w:p w14:paraId="3186A089" w14:textId="77777777" w:rsidR="007C545B" w:rsidRDefault="007C545B"/>
    <w:p w14:paraId="14C97267" w14:textId="77777777" w:rsidR="007C545B" w:rsidRDefault="007C545B"/>
    <w:p w14:paraId="0F36899A" w14:textId="77777777" w:rsidR="007C545B" w:rsidRPr="000760FE" w:rsidRDefault="00000000">
      <w:pPr>
        <w:jc w:val="center"/>
        <w:rPr>
          <w:lang w:val="pt-BR"/>
        </w:rPr>
      </w:pPr>
      <w:r w:rsidRPr="000760FE">
        <w:rPr>
          <w:b/>
          <w:color w:val="003366"/>
          <w:sz w:val="46"/>
          <w:lang w:val="pt-BR"/>
        </w:rPr>
        <w:t xml:space="preserve">Resultados - </w:t>
      </w:r>
      <w:proofErr w:type="gramStart"/>
      <w:r w:rsidRPr="000760FE">
        <w:rPr>
          <w:b/>
          <w:color w:val="003366"/>
          <w:sz w:val="46"/>
          <w:lang w:val="pt-BR"/>
        </w:rPr>
        <w:t>Analise</w:t>
      </w:r>
      <w:proofErr w:type="gramEnd"/>
      <w:r w:rsidRPr="000760FE">
        <w:rPr>
          <w:b/>
          <w:color w:val="003366"/>
          <w:sz w:val="46"/>
          <w:lang w:val="pt-BR"/>
        </w:rPr>
        <w:t xml:space="preserve"> NIRS da posicao O1</w:t>
      </w:r>
    </w:p>
    <w:p w14:paraId="3A49848E" w14:textId="77777777" w:rsidR="007C545B" w:rsidRPr="000760FE" w:rsidRDefault="00000000">
      <w:pPr>
        <w:jc w:val="center"/>
        <w:rPr>
          <w:lang w:val="pt-BR"/>
        </w:rPr>
      </w:pPr>
      <w:r w:rsidRPr="000760FE">
        <w:rPr>
          <w:color w:val="505050"/>
          <w:sz w:val="24"/>
          <w:lang w:val="pt-BR"/>
        </w:rPr>
        <w:t>Predicao das 16 caracteristicas destrutivas do bloco P2 - com glossario e interpretacoes</w:t>
      </w:r>
    </w:p>
    <w:p w14:paraId="316F0A7D" w14:textId="77777777" w:rsidR="007C545B" w:rsidRDefault="00000000">
      <w:pPr>
        <w:jc w:val="center"/>
      </w:pPr>
      <w:r>
        <w:rPr>
          <w:color w:val="787878"/>
        </w:rPr>
        <w:t>Setembro de 2026</w:t>
      </w:r>
    </w:p>
    <w:p w14:paraId="0BF21B28" w14:textId="77777777" w:rsidR="007C545B" w:rsidRDefault="00000000">
      <w:r>
        <w:br w:type="page"/>
      </w:r>
    </w:p>
    <w:p w14:paraId="6208746B" w14:textId="77777777" w:rsidR="007C545B" w:rsidRDefault="00000000">
      <w:pPr>
        <w:pStyle w:val="Heading1"/>
      </w:pPr>
      <w:r>
        <w:lastRenderedPageBreak/>
        <w:t>1. Dados e metodo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545B" w14:paraId="27B2AEA7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67111F" w14:textId="77777777" w:rsidR="007C545B" w:rsidRDefault="00000000">
            <w:r>
              <w:rPr>
                <w:sz w:val="16"/>
              </w:rPr>
              <w:t>Item</w:t>
            </w:r>
          </w:p>
        </w:tc>
        <w:tc>
          <w:tcPr>
            <w:tcW w:w="4320" w:type="dxa"/>
          </w:tcPr>
          <w:p w14:paraId="0208D3D1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Valor</w:t>
            </w:r>
          </w:p>
        </w:tc>
      </w:tr>
      <w:tr w:rsidR="007C545B" w14:paraId="06A3EFFF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E2F937" w14:textId="77777777" w:rsidR="007C545B" w:rsidRDefault="00000000">
            <w:r>
              <w:rPr>
                <w:sz w:val="16"/>
              </w:rPr>
              <w:t>Espectros</w:t>
            </w:r>
          </w:p>
        </w:tc>
        <w:tc>
          <w:tcPr>
            <w:tcW w:w="4320" w:type="dxa"/>
          </w:tcPr>
          <w:p w14:paraId="7A7F747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posicao O1 apenas - 1 espectro por fruto</w:t>
            </w:r>
          </w:p>
        </w:tc>
      </w:tr>
      <w:tr w:rsidR="007C545B" w:rsidRPr="000760FE" w14:paraId="2B73C31D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AB95D" w14:textId="77777777" w:rsidR="007C545B" w:rsidRDefault="00000000">
            <w:r>
              <w:rPr>
                <w:sz w:val="16"/>
              </w:rPr>
              <w:t>Amostras</w:t>
            </w:r>
          </w:p>
        </w:tc>
        <w:tc>
          <w:tcPr>
            <w:tcW w:w="4320" w:type="dxa"/>
          </w:tcPr>
          <w:p w14:paraId="19E619AD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21 frutos (TI, TH, TS - 7 cada)</w:t>
            </w:r>
          </w:p>
        </w:tc>
      </w:tr>
      <w:tr w:rsidR="007C545B" w:rsidRPr="000760FE" w14:paraId="4B5B4388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10EB08" w14:textId="77777777" w:rsidR="007C545B" w:rsidRDefault="00000000">
            <w:r>
              <w:rPr>
                <w:sz w:val="16"/>
              </w:rPr>
              <w:t>Faixa espectral</w:t>
            </w:r>
          </w:p>
        </w:tc>
        <w:tc>
          <w:tcPr>
            <w:tcW w:w="4320" w:type="dxa"/>
          </w:tcPr>
          <w:p w14:paraId="0B154DED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450-2450 nm (4001 bandas; extremos ruidosos removidos)</w:t>
            </w:r>
          </w:p>
        </w:tc>
      </w:tr>
      <w:tr w:rsidR="007C545B" w14:paraId="3C7C49C6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A885C" w14:textId="77777777" w:rsidR="007C545B" w:rsidRDefault="00000000">
            <w:r>
              <w:rPr>
                <w:sz w:val="16"/>
              </w:rPr>
              <w:t>Pre-processamentos</w:t>
            </w:r>
          </w:p>
        </w:tc>
        <w:tc>
          <w:tcPr>
            <w:tcW w:w="4320" w:type="dxa"/>
          </w:tcPr>
          <w:p w14:paraId="6B8DDDA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bruto, SNV, SNV+SG 1a deriv., SNV+SG 2a deriv., detrend</w:t>
            </w:r>
          </w:p>
        </w:tc>
      </w:tr>
      <w:tr w:rsidR="007C545B" w:rsidRPr="000760FE" w14:paraId="11598793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26F425" w14:textId="77777777" w:rsidR="007C545B" w:rsidRDefault="00000000">
            <w:r>
              <w:rPr>
                <w:sz w:val="16"/>
              </w:rPr>
              <w:t>Modelo</w:t>
            </w:r>
          </w:p>
        </w:tc>
        <w:tc>
          <w:tcPr>
            <w:tcW w:w="4320" w:type="dxa"/>
          </w:tcPr>
          <w:p w14:paraId="7C70E04B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PLSR, 1-6 variaveis latentes (nLV pelo minimo de RMSECV)</w:t>
            </w:r>
          </w:p>
        </w:tc>
      </w:tr>
      <w:tr w:rsidR="007C545B" w14:paraId="04F3158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B2BC4A" w14:textId="77777777" w:rsidR="007C545B" w:rsidRDefault="00000000">
            <w:r>
              <w:rPr>
                <w:sz w:val="16"/>
              </w:rPr>
              <w:t>Validacao</w:t>
            </w:r>
          </w:p>
        </w:tc>
        <w:tc>
          <w:tcPr>
            <w:tcW w:w="4320" w:type="dxa"/>
          </w:tcPr>
          <w:p w14:paraId="0DEE2AF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Leave-One-Fruit-Out (LOO, 21 folds)</w:t>
            </w:r>
          </w:p>
        </w:tc>
      </w:tr>
      <w:tr w:rsidR="007C545B" w:rsidRPr="000760FE" w14:paraId="02FAEE5C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8DC70A" w14:textId="77777777" w:rsidR="007C545B" w:rsidRDefault="00000000">
            <w:r>
              <w:rPr>
                <w:sz w:val="16"/>
              </w:rPr>
              <w:t>Controles</w:t>
            </w:r>
          </w:p>
        </w:tc>
        <w:tc>
          <w:tcPr>
            <w:tcW w:w="4320" w:type="dxa"/>
          </w:tcPr>
          <w:p w14:paraId="6619B328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teste de permutacao (99x) + leave-one-cultivar-out + r dentro de cultivar</w:t>
            </w:r>
          </w:p>
        </w:tc>
      </w:tr>
    </w:tbl>
    <w:p w14:paraId="6F96F751" w14:textId="77777777" w:rsidR="007C545B" w:rsidRPr="000760FE" w:rsidRDefault="007C545B">
      <w:pPr>
        <w:rPr>
          <w:lang w:val="pt-BR"/>
        </w:rPr>
      </w:pPr>
    </w:p>
    <w:p w14:paraId="0D9ACB9A" w14:textId="77777777" w:rsidR="007C545B" w:rsidRPr="000760FE" w:rsidRDefault="00000000">
      <w:pPr>
        <w:pStyle w:val="Heading1"/>
        <w:rPr>
          <w:lang w:val="pt-BR"/>
        </w:rPr>
      </w:pPr>
      <w:r w:rsidRPr="000760FE">
        <w:rPr>
          <w:lang w:val="pt-BR"/>
        </w:rPr>
        <w:t>2. Glossario de abreviaturas</w:t>
      </w:r>
    </w:p>
    <w:p w14:paraId="06819004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 xml:space="preserve">2.1 As 16 caracteristicas de </w:t>
      </w:r>
      <w:proofErr w:type="gramStart"/>
      <w:r w:rsidRPr="000760FE">
        <w:rPr>
          <w:lang w:val="pt-BR"/>
        </w:rPr>
        <w:t>referencia</w:t>
      </w:r>
      <w:proofErr w:type="gramEnd"/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727"/>
        <w:gridCol w:w="1728"/>
        <w:gridCol w:w="1945"/>
        <w:gridCol w:w="1728"/>
        <w:gridCol w:w="1728"/>
      </w:tblGrid>
      <w:tr w:rsidR="007C545B" w14:paraId="7C2CFC90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7E9E5B" w14:textId="77777777" w:rsidR="007C545B" w:rsidRDefault="00000000">
            <w:r>
              <w:rPr>
                <w:sz w:val="16"/>
              </w:rPr>
              <w:t>Sigla</w:t>
            </w:r>
          </w:p>
        </w:tc>
        <w:tc>
          <w:tcPr>
            <w:tcW w:w="1728" w:type="dxa"/>
          </w:tcPr>
          <w:p w14:paraId="1B8DC5AE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Nome na planilha</w:t>
            </w:r>
          </w:p>
        </w:tc>
        <w:tc>
          <w:tcPr>
            <w:tcW w:w="1728" w:type="dxa"/>
          </w:tcPr>
          <w:p w14:paraId="28E555AA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Significado</w:t>
            </w:r>
          </w:p>
        </w:tc>
        <w:tc>
          <w:tcPr>
            <w:tcW w:w="1728" w:type="dxa"/>
          </w:tcPr>
          <w:p w14:paraId="0114301B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Unidade provavel</w:t>
            </w:r>
          </w:p>
        </w:tc>
        <w:tc>
          <w:tcPr>
            <w:tcW w:w="1728" w:type="dxa"/>
          </w:tcPr>
          <w:p w14:paraId="7E862B03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Amplitude</w:t>
            </w:r>
          </w:p>
        </w:tc>
      </w:tr>
      <w:tr w:rsidR="007C545B" w14:paraId="1F176EA6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4E20A09" w14:textId="77777777" w:rsidR="007C545B" w:rsidRDefault="00000000">
            <w:r>
              <w:rPr>
                <w:sz w:val="16"/>
              </w:rPr>
              <w:t>Length</w:t>
            </w:r>
          </w:p>
        </w:tc>
        <w:tc>
          <w:tcPr>
            <w:tcW w:w="1728" w:type="dxa"/>
          </w:tcPr>
          <w:p w14:paraId="4EA7E07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Fruit length</w:t>
            </w:r>
          </w:p>
        </w:tc>
        <w:tc>
          <w:tcPr>
            <w:tcW w:w="1728" w:type="dxa"/>
          </w:tcPr>
          <w:p w14:paraId="195C5130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Comprimento do fruto (pedunculo-apice)</w:t>
            </w:r>
          </w:p>
        </w:tc>
        <w:tc>
          <w:tcPr>
            <w:tcW w:w="1728" w:type="dxa"/>
          </w:tcPr>
          <w:p w14:paraId="05A36B3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mm</w:t>
            </w:r>
          </w:p>
        </w:tc>
        <w:tc>
          <w:tcPr>
            <w:tcW w:w="1728" w:type="dxa"/>
          </w:tcPr>
          <w:p w14:paraId="6955E3F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46-73</w:t>
            </w:r>
          </w:p>
        </w:tc>
      </w:tr>
      <w:tr w:rsidR="007C545B" w14:paraId="41E0206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0FC89B4" w14:textId="77777777" w:rsidR="007C545B" w:rsidRDefault="00000000">
            <w:r>
              <w:rPr>
                <w:sz w:val="16"/>
              </w:rPr>
              <w:t>Diameter</w:t>
            </w:r>
          </w:p>
        </w:tc>
        <w:tc>
          <w:tcPr>
            <w:tcW w:w="1728" w:type="dxa"/>
          </w:tcPr>
          <w:p w14:paraId="533BAF7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Fruit diameter</w:t>
            </w:r>
          </w:p>
        </w:tc>
        <w:tc>
          <w:tcPr>
            <w:tcW w:w="1728" w:type="dxa"/>
          </w:tcPr>
          <w:p w14:paraId="33C6F904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Diametro equatorial</w:t>
            </w:r>
          </w:p>
        </w:tc>
        <w:tc>
          <w:tcPr>
            <w:tcW w:w="1728" w:type="dxa"/>
          </w:tcPr>
          <w:p w14:paraId="734BDC4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mm</w:t>
            </w:r>
          </w:p>
        </w:tc>
        <w:tc>
          <w:tcPr>
            <w:tcW w:w="1728" w:type="dxa"/>
          </w:tcPr>
          <w:p w14:paraId="404F6B9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53-80</w:t>
            </w:r>
          </w:p>
        </w:tc>
      </w:tr>
      <w:tr w:rsidR="007C545B" w14:paraId="0FF40440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E47FC5D" w14:textId="77777777" w:rsidR="007C545B" w:rsidRDefault="00000000">
            <w:r>
              <w:rPr>
                <w:sz w:val="16"/>
              </w:rPr>
              <w:t>C_D</w:t>
            </w:r>
          </w:p>
        </w:tc>
        <w:tc>
          <w:tcPr>
            <w:tcW w:w="1728" w:type="dxa"/>
          </w:tcPr>
          <w:p w14:paraId="3AA959A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C/D</w:t>
            </w:r>
          </w:p>
        </w:tc>
        <w:tc>
          <w:tcPr>
            <w:tcW w:w="1728" w:type="dxa"/>
          </w:tcPr>
          <w:p w14:paraId="0DE1E5D1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Razao comprimento/diametro = FORMATO: &gt;1 alongado, ~1 redondo, &lt;1 achatado</w:t>
            </w:r>
          </w:p>
        </w:tc>
        <w:tc>
          <w:tcPr>
            <w:tcW w:w="1728" w:type="dxa"/>
          </w:tcPr>
          <w:p w14:paraId="2E3A3D99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0B59D2A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0,73-1,29</w:t>
            </w:r>
          </w:p>
        </w:tc>
      </w:tr>
      <w:tr w:rsidR="007C545B" w14:paraId="00BFE3BB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F53D714" w14:textId="77777777" w:rsidR="007C545B" w:rsidRDefault="00000000">
            <w:r>
              <w:rPr>
                <w:sz w:val="16"/>
              </w:rPr>
              <w:t>MF</w:t>
            </w:r>
          </w:p>
        </w:tc>
        <w:tc>
          <w:tcPr>
            <w:tcW w:w="1728" w:type="dxa"/>
          </w:tcPr>
          <w:p w14:paraId="6E6EED3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MF</w:t>
            </w:r>
          </w:p>
        </w:tc>
        <w:tc>
          <w:tcPr>
            <w:tcW w:w="1728" w:type="dxa"/>
          </w:tcPr>
          <w:p w14:paraId="308F0D61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Massa fresca (peso) do fruto</w:t>
            </w:r>
          </w:p>
        </w:tc>
        <w:tc>
          <w:tcPr>
            <w:tcW w:w="1728" w:type="dxa"/>
          </w:tcPr>
          <w:p w14:paraId="7B01174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g</w:t>
            </w:r>
          </w:p>
        </w:tc>
        <w:tc>
          <w:tcPr>
            <w:tcW w:w="1728" w:type="dxa"/>
          </w:tcPr>
          <w:p w14:paraId="73E7053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78-200</w:t>
            </w:r>
          </w:p>
        </w:tc>
      </w:tr>
      <w:tr w:rsidR="007C545B" w14:paraId="08548C2F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901AD4" w14:textId="77777777" w:rsidR="007C545B" w:rsidRDefault="00000000">
            <w:r>
              <w:rPr>
                <w:sz w:val="16"/>
              </w:rPr>
              <w:t>L*</w:t>
            </w:r>
          </w:p>
        </w:tc>
        <w:tc>
          <w:tcPr>
            <w:tcW w:w="1728" w:type="dxa"/>
          </w:tcPr>
          <w:p w14:paraId="1F62231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L*</w:t>
            </w:r>
          </w:p>
        </w:tc>
        <w:tc>
          <w:tcPr>
            <w:tcW w:w="1728" w:type="dxa"/>
          </w:tcPr>
          <w:p w14:paraId="12E7FF4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Luminosidade CIELab: 0 preto, 100 branco</w:t>
            </w:r>
          </w:p>
        </w:tc>
        <w:tc>
          <w:tcPr>
            <w:tcW w:w="1728" w:type="dxa"/>
          </w:tcPr>
          <w:p w14:paraId="6938C77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4249126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48-59</w:t>
            </w:r>
          </w:p>
        </w:tc>
      </w:tr>
      <w:tr w:rsidR="007C545B" w14:paraId="0501A6C4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929D79" w14:textId="77777777" w:rsidR="007C545B" w:rsidRDefault="00000000">
            <w:r>
              <w:rPr>
                <w:sz w:val="16"/>
              </w:rPr>
              <w:t>a*</w:t>
            </w:r>
          </w:p>
        </w:tc>
        <w:tc>
          <w:tcPr>
            <w:tcW w:w="1728" w:type="dxa"/>
          </w:tcPr>
          <w:p w14:paraId="49AFFFD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a*</w:t>
            </w:r>
          </w:p>
        </w:tc>
        <w:tc>
          <w:tcPr>
            <w:tcW w:w="1728" w:type="dxa"/>
          </w:tcPr>
          <w:p w14:paraId="7FF72050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Eixo verde(</w:t>
            </w:r>
            <w:proofErr w:type="gramStart"/>
            <w:r w:rsidRPr="000760FE">
              <w:rPr>
                <w:sz w:val="16"/>
                <w:lang w:val="pt-BR"/>
              </w:rPr>
              <w:t>-)/vermelho(</w:t>
            </w:r>
            <w:proofErr w:type="gramEnd"/>
            <w:r w:rsidRPr="000760FE">
              <w:rPr>
                <w:sz w:val="16"/>
                <w:lang w:val="pt-BR"/>
              </w:rPr>
              <w:t>+) CIELab; sobe com o amadurecimento (licopeno)</w:t>
            </w:r>
          </w:p>
        </w:tc>
        <w:tc>
          <w:tcPr>
            <w:tcW w:w="1728" w:type="dxa"/>
          </w:tcPr>
          <w:p w14:paraId="469FA04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74D4064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26-49</w:t>
            </w:r>
          </w:p>
        </w:tc>
      </w:tr>
      <w:tr w:rsidR="007C545B" w14:paraId="182226D8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676015" w14:textId="77777777" w:rsidR="007C545B" w:rsidRDefault="00000000">
            <w:r>
              <w:rPr>
                <w:sz w:val="16"/>
              </w:rPr>
              <w:t>b*</w:t>
            </w:r>
          </w:p>
        </w:tc>
        <w:tc>
          <w:tcPr>
            <w:tcW w:w="1728" w:type="dxa"/>
          </w:tcPr>
          <w:p w14:paraId="37DDC5E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b*</w:t>
            </w:r>
          </w:p>
        </w:tc>
        <w:tc>
          <w:tcPr>
            <w:tcW w:w="1728" w:type="dxa"/>
          </w:tcPr>
          <w:p w14:paraId="51FE9C5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Eixo azul(-)/amarelo(+) CIELab</w:t>
            </w:r>
          </w:p>
        </w:tc>
        <w:tc>
          <w:tcPr>
            <w:tcW w:w="1728" w:type="dxa"/>
          </w:tcPr>
          <w:p w14:paraId="2FC18D6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2F5983C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29-40</w:t>
            </w:r>
          </w:p>
        </w:tc>
      </w:tr>
      <w:tr w:rsidR="007C545B" w14:paraId="219D4BF7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38D800" w14:textId="77777777" w:rsidR="007C545B" w:rsidRDefault="00000000">
            <w:r>
              <w:rPr>
                <w:sz w:val="16"/>
              </w:rPr>
              <w:t>a_b</w:t>
            </w:r>
          </w:p>
        </w:tc>
        <w:tc>
          <w:tcPr>
            <w:tcW w:w="1728" w:type="dxa"/>
          </w:tcPr>
          <w:p w14:paraId="2CC3664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a*/b*</w:t>
            </w:r>
          </w:p>
        </w:tc>
        <w:tc>
          <w:tcPr>
            <w:tcW w:w="1728" w:type="dxa"/>
          </w:tcPr>
          <w:p w14:paraId="5F383378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Razao a*/b* - indice de cor/maturacao (maior = mais vermelho)</w:t>
            </w:r>
          </w:p>
        </w:tc>
        <w:tc>
          <w:tcPr>
            <w:tcW w:w="1728" w:type="dxa"/>
          </w:tcPr>
          <w:p w14:paraId="0A1B75D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5A84542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0,84-1,46</w:t>
            </w:r>
          </w:p>
        </w:tc>
      </w:tr>
      <w:tr w:rsidR="007C545B" w14:paraId="35D8DBB3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A77F682" w14:textId="77777777" w:rsidR="007C545B" w:rsidRDefault="00000000">
            <w:r>
              <w:rPr>
                <w:sz w:val="16"/>
              </w:rPr>
              <w:t>Hue</w:t>
            </w:r>
          </w:p>
        </w:tc>
        <w:tc>
          <w:tcPr>
            <w:tcW w:w="1728" w:type="dxa"/>
          </w:tcPr>
          <w:p w14:paraId="5738A06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Hue</w:t>
            </w:r>
          </w:p>
        </w:tc>
        <w:tc>
          <w:tcPr>
            <w:tcW w:w="1728" w:type="dxa"/>
          </w:tcPr>
          <w:p w14:paraId="326EA50D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Angulo de tonalidade h = atan2(b</w:t>
            </w:r>
            <w:proofErr w:type="gramStart"/>
            <w:r w:rsidRPr="000760FE">
              <w:rPr>
                <w:sz w:val="16"/>
                <w:lang w:val="pt-BR"/>
              </w:rPr>
              <w:t>*,a</w:t>
            </w:r>
            <w:proofErr w:type="gramEnd"/>
            <w:r w:rsidRPr="000760FE">
              <w:rPr>
                <w:sz w:val="16"/>
                <w:lang w:val="pt-BR"/>
              </w:rPr>
              <w:t>*); ~0 vermelho puro; diminui ao amadurecer</w:t>
            </w:r>
          </w:p>
        </w:tc>
        <w:tc>
          <w:tcPr>
            <w:tcW w:w="1728" w:type="dxa"/>
          </w:tcPr>
          <w:p w14:paraId="59BEB37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graus</w:t>
            </w:r>
          </w:p>
        </w:tc>
        <w:tc>
          <w:tcPr>
            <w:tcW w:w="1728" w:type="dxa"/>
          </w:tcPr>
          <w:p w14:paraId="03F7007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33-50</w:t>
            </w:r>
          </w:p>
        </w:tc>
      </w:tr>
      <w:tr w:rsidR="007C545B" w14:paraId="4D044D4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71240A" w14:textId="77777777" w:rsidR="007C545B" w:rsidRDefault="00000000">
            <w:r>
              <w:rPr>
                <w:sz w:val="16"/>
              </w:rPr>
              <w:t>Chroma</w:t>
            </w:r>
          </w:p>
        </w:tc>
        <w:tc>
          <w:tcPr>
            <w:tcW w:w="1728" w:type="dxa"/>
          </w:tcPr>
          <w:p w14:paraId="1E806E7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Chroma</w:t>
            </w:r>
          </w:p>
        </w:tc>
        <w:tc>
          <w:tcPr>
            <w:tcW w:w="1728" w:type="dxa"/>
          </w:tcPr>
          <w:p w14:paraId="4019EAF3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Saturacao da cor C* = </w:t>
            </w:r>
            <w:proofErr w:type="gramStart"/>
            <w:r w:rsidRPr="000760FE">
              <w:rPr>
                <w:sz w:val="16"/>
                <w:lang w:val="pt-BR"/>
              </w:rPr>
              <w:t>raiz(</w:t>
            </w:r>
            <w:proofErr w:type="gramEnd"/>
            <w:r w:rsidRPr="000760FE">
              <w:rPr>
                <w:sz w:val="16"/>
                <w:lang w:val="pt-BR"/>
              </w:rPr>
              <w:t>a*^2 + b*^2); maior = cor mais viva</w:t>
            </w:r>
          </w:p>
        </w:tc>
        <w:tc>
          <w:tcPr>
            <w:tcW w:w="1728" w:type="dxa"/>
          </w:tcPr>
          <w:p w14:paraId="3D57367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55D0F99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41-63</w:t>
            </w:r>
          </w:p>
        </w:tc>
      </w:tr>
      <w:tr w:rsidR="007C545B" w14:paraId="43AD919F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158FCF" w14:textId="77777777" w:rsidR="007C545B" w:rsidRDefault="00000000">
            <w:r>
              <w:rPr>
                <w:sz w:val="16"/>
              </w:rPr>
              <w:t>Firmness</w:t>
            </w:r>
          </w:p>
        </w:tc>
        <w:tc>
          <w:tcPr>
            <w:tcW w:w="1728" w:type="dxa"/>
          </w:tcPr>
          <w:p w14:paraId="0B3ACB1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Firmness</w:t>
            </w:r>
          </w:p>
        </w:tc>
        <w:tc>
          <w:tcPr>
            <w:tcW w:w="1728" w:type="dxa"/>
          </w:tcPr>
          <w:p w14:paraId="698D4754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Firmeza da polpa (resistencia a penetracao/compressao)</w:t>
            </w:r>
          </w:p>
        </w:tc>
        <w:tc>
          <w:tcPr>
            <w:tcW w:w="1728" w:type="dxa"/>
          </w:tcPr>
          <w:p w14:paraId="6BF660E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N ou kgf</w:t>
            </w:r>
          </w:p>
        </w:tc>
        <w:tc>
          <w:tcPr>
            <w:tcW w:w="1728" w:type="dxa"/>
          </w:tcPr>
          <w:p w14:paraId="65F002F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3,0-7,4</w:t>
            </w:r>
          </w:p>
        </w:tc>
      </w:tr>
      <w:tr w:rsidR="007C545B" w14:paraId="69CCA9B9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4B851D5" w14:textId="77777777" w:rsidR="007C545B" w:rsidRDefault="00000000">
            <w:r>
              <w:rPr>
                <w:sz w:val="16"/>
              </w:rPr>
              <w:t>pH</w:t>
            </w:r>
          </w:p>
        </w:tc>
        <w:tc>
          <w:tcPr>
            <w:tcW w:w="1728" w:type="dxa"/>
          </w:tcPr>
          <w:p w14:paraId="5E2846B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pH</w:t>
            </w:r>
          </w:p>
        </w:tc>
        <w:tc>
          <w:tcPr>
            <w:tcW w:w="1728" w:type="dxa"/>
          </w:tcPr>
          <w:p w14:paraId="4A2EFCA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pH do suco/polpa</w:t>
            </w:r>
          </w:p>
        </w:tc>
        <w:tc>
          <w:tcPr>
            <w:tcW w:w="1728" w:type="dxa"/>
          </w:tcPr>
          <w:p w14:paraId="079F88C2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</w:t>
            </w:r>
          </w:p>
        </w:tc>
        <w:tc>
          <w:tcPr>
            <w:tcW w:w="1728" w:type="dxa"/>
          </w:tcPr>
          <w:p w14:paraId="0E4E382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4,19-4,40</w:t>
            </w:r>
          </w:p>
        </w:tc>
      </w:tr>
      <w:tr w:rsidR="007C545B" w14:paraId="14DC1BF7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980694" w14:textId="77777777" w:rsidR="007C545B" w:rsidRDefault="00000000">
            <w:r>
              <w:rPr>
                <w:sz w:val="16"/>
              </w:rPr>
              <w:t>VitC</w:t>
            </w:r>
          </w:p>
        </w:tc>
        <w:tc>
          <w:tcPr>
            <w:tcW w:w="1728" w:type="dxa"/>
          </w:tcPr>
          <w:p w14:paraId="42415CF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Vit. C</w:t>
            </w:r>
          </w:p>
        </w:tc>
        <w:tc>
          <w:tcPr>
            <w:tcW w:w="1728" w:type="dxa"/>
          </w:tcPr>
          <w:p w14:paraId="6097691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Teor de vitamina C (acido ascorbico)</w:t>
            </w:r>
          </w:p>
        </w:tc>
        <w:tc>
          <w:tcPr>
            <w:tcW w:w="1728" w:type="dxa"/>
          </w:tcPr>
          <w:p w14:paraId="2BA73B2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mg/100 g</w:t>
            </w:r>
          </w:p>
        </w:tc>
        <w:tc>
          <w:tcPr>
            <w:tcW w:w="1728" w:type="dxa"/>
          </w:tcPr>
          <w:p w14:paraId="4995DA1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56-149</w:t>
            </w:r>
          </w:p>
        </w:tc>
      </w:tr>
      <w:tr w:rsidR="007C545B" w14:paraId="7499F0B5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299F61" w14:textId="77777777" w:rsidR="007C545B" w:rsidRDefault="00000000">
            <w:r>
              <w:rPr>
                <w:sz w:val="16"/>
              </w:rPr>
              <w:t>SS</w:t>
            </w:r>
          </w:p>
        </w:tc>
        <w:tc>
          <w:tcPr>
            <w:tcW w:w="1728" w:type="dxa"/>
          </w:tcPr>
          <w:p w14:paraId="66D4457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Total soluble solids</w:t>
            </w:r>
          </w:p>
        </w:tc>
        <w:tc>
          <w:tcPr>
            <w:tcW w:w="1728" w:type="dxa"/>
          </w:tcPr>
          <w:p w14:paraId="787A08BF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Solidos soluveis totais (acucares) - grau Brix</w:t>
            </w:r>
          </w:p>
        </w:tc>
        <w:tc>
          <w:tcPr>
            <w:tcW w:w="1728" w:type="dxa"/>
          </w:tcPr>
          <w:p w14:paraId="7CAE86C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Brix</w:t>
            </w:r>
          </w:p>
        </w:tc>
        <w:tc>
          <w:tcPr>
            <w:tcW w:w="1728" w:type="dxa"/>
          </w:tcPr>
          <w:p w14:paraId="4E74DEF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3,2-5,0</w:t>
            </w:r>
          </w:p>
        </w:tc>
      </w:tr>
      <w:tr w:rsidR="007C545B" w14:paraId="030D0182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0B44730" w14:textId="77777777" w:rsidR="007C545B" w:rsidRDefault="00000000">
            <w:r>
              <w:rPr>
                <w:sz w:val="16"/>
              </w:rPr>
              <w:t>AT</w:t>
            </w:r>
          </w:p>
        </w:tc>
        <w:tc>
          <w:tcPr>
            <w:tcW w:w="1728" w:type="dxa"/>
          </w:tcPr>
          <w:p w14:paraId="2F1BEAF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Titratable acid</w:t>
            </w:r>
          </w:p>
        </w:tc>
        <w:tc>
          <w:tcPr>
            <w:tcW w:w="1728" w:type="dxa"/>
          </w:tcPr>
          <w:p w14:paraId="5D118FC5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Acidez titulavel (acidos organicos, sobretudo citrico)</w:t>
            </w:r>
          </w:p>
        </w:tc>
        <w:tc>
          <w:tcPr>
            <w:tcW w:w="1728" w:type="dxa"/>
          </w:tcPr>
          <w:p w14:paraId="05C55F7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% ac. citrico</w:t>
            </w:r>
          </w:p>
        </w:tc>
        <w:tc>
          <w:tcPr>
            <w:tcW w:w="1728" w:type="dxa"/>
          </w:tcPr>
          <w:p w14:paraId="7FEB5AF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0,29-0,54</w:t>
            </w:r>
          </w:p>
        </w:tc>
      </w:tr>
      <w:tr w:rsidR="007C545B" w14:paraId="16E1F9F6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FF9AFD" w14:textId="77777777" w:rsidR="007C545B" w:rsidRDefault="00000000">
            <w:r>
              <w:rPr>
                <w:sz w:val="16"/>
              </w:rPr>
              <w:t>SS_AT</w:t>
            </w:r>
          </w:p>
        </w:tc>
        <w:tc>
          <w:tcPr>
            <w:tcW w:w="1728" w:type="dxa"/>
          </w:tcPr>
          <w:p w14:paraId="7CE9AFA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SS/AT ratio</w:t>
            </w:r>
          </w:p>
        </w:tc>
        <w:tc>
          <w:tcPr>
            <w:tcW w:w="1728" w:type="dxa"/>
          </w:tcPr>
          <w:p w14:paraId="2C0599E7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Razao solidos soluveis / acidez - INDICE DE SABOR (doce/acido)</w:t>
            </w:r>
          </w:p>
        </w:tc>
        <w:tc>
          <w:tcPr>
            <w:tcW w:w="1728" w:type="dxa"/>
          </w:tcPr>
          <w:p w14:paraId="6DEDF7C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adim.</w:t>
            </w:r>
          </w:p>
        </w:tc>
        <w:tc>
          <w:tcPr>
            <w:tcW w:w="1728" w:type="dxa"/>
          </w:tcPr>
          <w:p w14:paraId="5D47645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6,7-14,0</w:t>
            </w:r>
          </w:p>
        </w:tc>
      </w:tr>
    </w:tbl>
    <w:p w14:paraId="763F125A" w14:textId="77777777" w:rsidR="007C545B" w:rsidRDefault="007C545B"/>
    <w:p w14:paraId="6CB00B8A" w14:textId="77777777" w:rsidR="007C545B" w:rsidRDefault="00000000">
      <w:r>
        <w:lastRenderedPageBreak/>
        <w:t>Grupos: Morfologia = Length, Diameter, C_D, MF | Cor CIELab = L*, a*, b*, a_b, Hue, Chroma | Qualidade fisico-quimica = Firmness, pH, VitC, SS, AT, SS_AT.</w:t>
      </w:r>
    </w:p>
    <w:p w14:paraId="38B7AF49" w14:textId="77777777" w:rsidR="007C545B" w:rsidRDefault="00000000">
      <w:pPr>
        <w:pStyle w:val="Heading2"/>
      </w:pPr>
      <w:r>
        <w:t>2.2 Cultivares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545B" w14:paraId="6A689BB4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CC4AA0" w14:textId="77777777" w:rsidR="007C545B" w:rsidRDefault="00000000">
            <w:r>
              <w:rPr>
                <w:sz w:val="16"/>
              </w:rPr>
              <w:t>Sigla</w:t>
            </w:r>
          </w:p>
        </w:tc>
        <w:tc>
          <w:tcPr>
            <w:tcW w:w="2880" w:type="dxa"/>
          </w:tcPr>
          <w:p w14:paraId="2D57C46D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Tipo</w:t>
            </w:r>
          </w:p>
        </w:tc>
        <w:tc>
          <w:tcPr>
            <w:tcW w:w="2880" w:type="dxa"/>
          </w:tcPr>
          <w:p w14:paraId="1B175D72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Formato tipico</w:t>
            </w:r>
          </w:p>
        </w:tc>
      </w:tr>
      <w:tr w:rsidR="007C545B" w14:paraId="05345B2E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2A388F" w14:textId="77777777" w:rsidR="007C545B" w:rsidRDefault="00000000">
            <w:r>
              <w:rPr>
                <w:sz w:val="16"/>
              </w:rPr>
              <w:t>TI</w:t>
            </w:r>
          </w:p>
        </w:tc>
        <w:tc>
          <w:tcPr>
            <w:tcW w:w="2880" w:type="dxa"/>
          </w:tcPr>
          <w:p w14:paraId="50C89C9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Italiano (saladete / "roma")</w:t>
            </w:r>
          </w:p>
        </w:tc>
        <w:tc>
          <w:tcPr>
            <w:tcW w:w="2880" w:type="dxa"/>
          </w:tcPr>
          <w:p w14:paraId="3B2B3F9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alongado, C/D ~ 1,1-1,3</w:t>
            </w:r>
          </w:p>
        </w:tc>
      </w:tr>
      <w:tr w:rsidR="007C545B" w14:paraId="60B47C67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AB1D4" w14:textId="77777777" w:rsidR="007C545B" w:rsidRDefault="00000000">
            <w:r>
              <w:rPr>
                <w:sz w:val="16"/>
              </w:rPr>
              <w:t>TH</w:t>
            </w:r>
          </w:p>
        </w:tc>
        <w:tc>
          <w:tcPr>
            <w:tcW w:w="2880" w:type="dxa"/>
          </w:tcPr>
          <w:p w14:paraId="7DA4DBB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Holandes (tomate de cacho / rama)</w:t>
            </w:r>
          </w:p>
        </w:tc>
        <w:tc>
          <w:tcPr>
            <w:tcW w:w="2880" w:type="dxa"/>
          </w:tcPr>
          <w:p w14:paraId="388EFE0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redondo-pequeno, C/D ~ 0,85</w:t>
            </w:r>
          </w:p>
        </w:tc>
      </w:tr>
      <w:tr w:rsidR="007C545B" w:rsidRPr="000760FE" w14:paraId="258A76CC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57328" w14:textId="77777777" w:rsidR="007C545B" w:rsidRDefault="00000000">
            <w:r>
              <w:rPr>
                <w:sz w:val="16"/>
              </w:rPr>
              <w:t>TS</w:t>
            </w:r>
          </w:p>
        </w:tc>
        <w:tc>
          <w:tcPr>
            <w:tcW w:w="2880" w:type="dxa"/>
          </w:tcPr>
          <w:p w14:paraId="5CEF830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Salada</w:t>
            </w:r>
          </w:p>
        </w:tc>
        <w:tc>
          <w:tcPr>
            <w:tcW w:w="2880" w:type="dxa"/>
          </w:tcPr>
          <w:p w14:paraId="6B834211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grande e achatado, C/D ~ 0,75-0,85</w:t>
            </w:r>
          </w:p>
        </w:tc>
      </w:tr>
    </w:tbl>
    <w:p w14:paraId="4BFC23E2" w14:textId="77777777" w:rsidR="007C545B" w:rsidRPr="000760FE" w:rsidRDefault="007C545B">
      <w:pPr>
        <w:rPr>
          <w:lang w:val="pt-BR"/>
        </w:rPr>
      </w:pPr>
    </w:p>
    <w:p w14:paraId="22F982A6" w14:textId="77777777" w:rsidR="007C545B" w:rsidRDefault="00000000">
      <w:pPr>
        <w:pStyle w:val="Heading2"/>
      </w:pPr>
      <w:r>
        <w:t>2.3 Espectroscopia e pre-processamento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545B" w14:paraId="03C213A4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15E335" w14:textId="77777777" w:rsidR="007C545B" w:rsidRDefault="00000000">
            <w:r>
              <w:rPr>
                <w:sz w:val="16"/>
              </w:rPr>
              <w:t>Sigla</w:t>
            </w:r>
          </w:p>
        </w:tc>
        <w:tc>
          <w:tcPr>
            <w:tcW w:w="4320" w:type="dxa"/>
          </w:tcPr>
          <w:p w14:paraId="37BA5E57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Significado</w:t>
            </w:r>
          </w:p>
        </w:tc>
      </w:tr>
      <w:tr w:rsidR="007C545B" w:rsidRPr="000760FE" w14:paraId="61D91667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781A7F" w14:textId="77777777" w:rsidR="007C545B" w:rsidRDefault="00000000">
            <w:r>
              <w:rPr>
                <w:sz w:val="16"/>
              </w:rPr>
              <w:t>NIR / NIRS</w:t>
            </w:r>
          </w:p>
        </w:tc>
        <w:tc>
          <w:tcPr>
            <w:tcW w:w="4320" w:type="dxa"/>
          </w:tcPr>
          <w:p w14:paraId="659D6283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Espectroscopia no infravermelho proximo (near-infrared)</w:t>
            </w:r>
          </w:p>
        </w:tc>
      </w:tr>
      <w:tr w:rsidR="007C545B" w:rsidRPr="000760FE" w14:paraId="54B2A962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3D4CF3" w14:textId="77777777" w:rsidR="007C545B" w:rsidRDefault="00000000">
            <w:r>
              <w:rPr>
                <w:sz w:val="16"/>
              </w:rPr>
              <w:t>O1</w:t>
            </w:r>
          </w:p>
        </w:tc>
        <w:tc>
          <w:tcPr>
            <w:tcW w:w="4320" w:type="dxa"/>
          </w:tcPr>
          <w:p w14:paraId="2ABDF6D2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Orientacao de captura 1 - fruto vertical, regiao basal (pedunculo) voltada ao sensor</w:t>
            </w:r>
          </w:p>
        </w:tc>
      </w:tr>
      <w:tr w:rsidR="007C545B" w:rsidRPr="000760FE" w14:paraId="25A341FF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8FF4C" w14:textId="77777777" w:rsidR="007C545B" w:rsidRDefault="00000000">
            <w:r>
              <w:rPr>
                <w:sz w:val="16"/>
              </w:rPr>
              <w:t>nm</w:t>
            </w:r>
          </w:p>
        </w:tc>
        <w:tc>
          <w:tcPr>
            <w:tcW w:w="4320" w:type="dxa"/>
          </w:tcPr>
          <w:p w14:paraId="0B06F9A1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Nanometro - unidade de comprimento de onda</w:t>
            </w:r>
          </w:p>
        </w:tc>
      </w:tr>
      <w:tr w:rsidR="007C545B" w14:paraId="283A7D92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27A96F" w14:textId="77777777" w:rsidR="007C545B" w:rsidRDefault="00000000">
            <w:r>
              <w:rPr>
                <w:sz w:val="16"/>
              </w:rPr>
              <w:t>bruto / raw</w:t>
            </w:r>
          </w:p>
        </w:tc>
        <w:tc>
          <w:tcPr>
            <w:tcW w:w="4320" w:type="dxa"/>
          </w:tcPr>
          <w:p w14:paraId="239BB9F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Espectro sem nenhum tratamento</w:t>
            </w:r>
          </w:p>
        </w:tc>
      </w:tr>
      <w:tr w:rsidR="007C545B" w:rsidRPr="000760FE" w14:paraId="48480670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F01B09" w14:textId="77777777" w:rsidR="007C545B" w:rsidRDefault="00000000">
            <w:r>
              <w:rPr>
                <w:sz w:val="16"/>
              </w:rPr>
              <w:t>SNV</w:t>
            </w:r>
          </w:p>
        </w:tc>
        <w:tc>
          <w:tcPr>
            <w:tcW w:w="4320" w:type="dxa"/>
          </w:tcPr>
          <w:p w14:paraId="244A0FAC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Standard Normal Variate - centra e escala cada espectro; corrige espalhamento de luz e linha de base</w:t>
            </w:r>
          </w:p>
        </w:tc>
      </w:tr>
      <w:tr w:rsidR="007C545B" w:rsidRPr="000760FE" w14:paraId="28D19159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2BBF12" w14:textId="77777777" w:rsidR="007C545B" w:rsidRDefault="00000000">
            <w:r>
              <w:rPr>
                <w:sz w:val="16"/>
              </w:rPr>
              <w:t>SG</w:t>
            </w:r>
          </w:p>
        </w:tc>
        <w:tc>
          <w:tcPr>
            <w:tcW w:w="4320" w:type="dxa"/>
          </w:tcPr>
          <w:p w14:paraId="3F4DDAD9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Filtro Savitzky-Golay - suaviza e/ou deriva ajustando um polinomio local</w:t>
            </w:r>
          </w:p>
        </w:tc>
      </w:tr>
      <w:tr w:rsidR="007C545B" w:rsidRPr="000760FE" w14:paraId="46BE40C9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C1C6FF" w14:textId="77777777" w:rsidR="007C545B" w:rsidRDefault="00000000">
            <w:r>
              <w:rPr>
                <w:sz w:val="16"/>
              </w:rPr>
              <w:t>D1 / D2</w:t>
            </w:r>
          </w:p>
        </w:tc>
        <w:tc>
          <w:tcPr>
            <w:tcW w:w="4320" w:type="dxa"/>
          </w:tcPr>
          <w:p w14:paraId="46FBD8F0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1a / 2a derivada (via SG). D1 realca inclinacoes; D2 realca picos e remove tendencia linear</w:t>
            </w:r>
          </w:p>
        </w:tc>
      </w:tr>
      <w:tr w:rsidR="007C545B" w:rsidRPr="000760FE" w14:paraId="7AECAA6E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C83172" w14:textId="77777777" w:rsidR="007C545B" w:rsidRDefault="00000000">
            <w:r>
              <w:rPr>
                <w:sz w:val="16"/>
              </w:rPr>
              <w:t>detrend</w:t>
            </w:r>
          </w:p>
        </w:tc>
        <w:tc>
          <w:tcPr>
            <w:tcW w:w="4320" w:type="dxa"/>
          </w:tcPr>
          <w:p w14:paraId="1A1D8E66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SNV seguido de remocao de tendencia polinomial ao longo do espectro</w:t>
            </w:r>
          </w:p>
        </w:tc>
      </w:tr>
    </w:tbl>
    <w:p w14:paraId="645333D2" w14:textId="77777777" w:rsidR="007C545B" w:rsidRPr="000760FE" w:rsidRDefault="007C545B">
      <w:pPr>
        <w:rPr>
          <w:lang w:val="pt-BR"/>
        </w:rPr>
      </w:pPr>
    </w:p>
    <w:p w14:paraId="66F7F4D9" w14:textId="77777777" w:rsidR="007C545B" w:rsidRDefault="00000000">
      <w:pPr>
        <w:pStyle w:val="Heading2"/>
      </w:pPr>
      <w:r>
        <w:t>2.4 Modelagem e validacao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7C545B" w14:paraId="41252C45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928CF" w14:textId="77777777" w:rsidR="007C545B" w:rsidRDefault="00000000">
            <w:r>
              <w:rPr>
                <w:sz w:val="16"/>
              </w:rPr>
              <w:t>Sigla</w:t>
            </w:r>
          </w:p>
        </w:tc>
        <w:tc>
          <w:tcPr>
            <w:tcW w:w="4320" w:type="dxa"/>
          </w:tcPr>
          <w:p w14:paraId="301F7055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Significado</w:t>
            </w:r>
          </w:p>
        </w:tc>
      </w:tr>
      <w:tr w:rsidR="007C545B" w:rsidRPr="000760FE" w14:paraId="1894C59F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20202B" w14:textId="77777777" w:rsidR="007C545B" w:rsidRDefault="00000000">
            <w:r>
              <w:rPr>
                <w:sz w:val="16"/>
              </w:rPr>
              <w:t>PLSR / PLS</w:t>
            </w:r>
          </w:p>
        </w:tc>
        <w:tc>
          <w:tcPr>
            <w:tcW w:w="4320" w:type="dxa"/>
          </w:tcPr>
          <w:p w14:paraId="4D7EE7F0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Partial Least Squares Regression - cria poucos componentes ("variaveis latentes") a partir dos ~4000 comprimentos de onda; padrao em quimiometria NIR</w:t>
            </w:r>
          </w:p>
        </w:tc>
      </w:tr>
      <w:tr w:rsidR="007C545B" w:rsidRPr="000760FE" w14:paraId="77E779B0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6E19AA" w14:textId="77777777" w:rsidR="007C545B" w:rsidRDefault="00000000">
            <w:r>
              <w:rPr>
                <w:sz w:val="16"/>
              </w:rPr>
              <w:t>LV / nLV</w:t>
            </w:r>
          </w:p>
        </w:tc>
        <w:tc>
          <w:tcPr>
            <w:tcW w:w="4320" w:type="dxa"/>
          </w:tcPr>
          <w:p w14:paraId="00DB4B61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proofErr w:type="gramStart"/>
            <w:r w:rsidRPr="000760FE">
              <w:rPr>
                <w:sz w:val="16"/>
                <w:lang w:val="pt-BR"/>
              </w:rPr>
              <w:t>Numero</w:t>
            </w:r>
            <w:proofErr w:type="gramEnd"/>
            <w:r w:rsidRPr="000760FE">
              <w:rPr>
                <w:sz w:val="16"/>
                <w:lang w:val="pt-BR"/>
              </w:rPr>
              <w:t xml:space="preserve"> de variaveis latentes (componentes) do modelo PLS</w:t>
            </w:r>
          </w:p>
        </w:tc>
      </w:tr>
      <w:tr w:rsidR="007C545B" w:rsidRPr="000760FE" w14:paraId="3ADFB4A8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450A6" w14:textId="77777777" w:rsidR="007C545B" w:rsidRDefault="00000000">
            <w:r>
              <w:rPr>
                <w:sz w:val="16"/>
              </w:rPr>
              <w:t>LOO</w:t>
            </w:r>
          </w:p>
        </w:tc>
        <w:tc>
          <w:tcPr>
            <w:tcW w:w="4320" w:type="dxa"/>
          </w:tcPr>
          <w:p w14:paraId="2006AB20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Leave-One-Out (aqui Leave-One-Fruit-Out): 21 ajustes, cada um deixando 1 fruto de fora</w:t>
            </w:r>
          </w:p>
        </w:tc>
      </w:tr>
      <w:tr w:rsidR="007C545B" w:rsidRPr="000760FE" w14:paraId="1837EF25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225631" w14:textId="77777777" w:rsidR="007C545B" w:rsidRDefault="00000000">
            <w:r>
              <w:rPr>
                <w:sz w:val="16"/>
              </w:rPr>
              <w:t>LOCO</w:t>
            </w:r>
          </w:p>
        </w:tc>
        <w:tc>
          <w:tcPr>
            <w:tcW w:w="4320" w:type="dxa"/>
          </w:tcPr>
          <w:p w14:paraId="47516261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Leave-One-Cultivar-Out - treina em 2 cultivares e preve o 3o (3 rodadas)</w:t>
            </w:r>
          </w:p>
        </w:tc>
      </w:tr>
      <w:tr w:rsidR="007C545B" w14:paraId="2F068747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DE11FE" w14:textId="77777777" w:rsidR="007C545B" w:rsidRDefault="00000000">
            <w:r>
              <w:rPr>
                <w:sz w:val="16"/>
              </w:rPr>
              <w:t>CV</w:t>
            </w:r>
          </w:p>
        </w:tc>
        <w:tc>
          <w:tcPr>
            <w:tcW w:w="4320" w:type="dxa"/>
          </w:tcPr>
          <w:p w14:paraId="466515EA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Validacao cruzada (cross-validation)</w:t>
            </w:r>
          </w:p>
        </w:tc>
      </w:tr>
      <w:tr w:rsidR="007C545B" w:rsidRPr="000760FE" w14:paraId="053B6279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807D65" w14:textId="77777777" w:rsidR="007C545B" w:rsidRPr="000760FE" w:rsidRDefault="00000000">
            <w:pPr>
              <w:rPr>
                <w:lang w:val="es-MX"/>
              </w:rPr>
            </w:pPr>
            <w:r w:rsidRPr="000760FE">
              <w:rPr>
                <w:sz w:val="16"/>
                <w:lang w:val="es-MX"/>
              </w:rPr>
              <w:t>teste de permutacao / y-randomization</w:t>
            </w:r>
          </w:p>
        </w:tc>
        <w:tc>
          <w:tcPr>
            <w:tcW w:w="4320" w:type="dxa"/>
          </w:tcPr>
          <w:p w14:paraId="645753EC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Embaralha o alvo centenas de vezes e refaz a validacao, para saber que R2 se obteria por acaso</w:t>
            </w:r>
          </w:p>
        </w:tc>
      </w:tr>
    </w:tbl>
    <w:p w14:paraId="523D7859" w14:textId="77777777" w:rsidR="007C545B" w:rsidRPr="000760FE" w:rsidRDefault="007C545B">
      <w:pPr>
        <w:rPr>
          <w:lang w:val="pt-BR"/>
        </w:rPr>
      </w:pPr>
    </w:p>
    <w:p w14:paraId="1B3ED79C" w14:textId="77777777" w:rsidR="007C545B" w:rsidRDefault="00000000">
      <w:pPr>
        <w:pStyle w:val="Heading2"/>
      </w:pPr>
      <w:r>
        <w:t>2.5 Metricas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545B" w14:paraId="320CBCA2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E23704" w14:textId="77777777" w:rsidR="007C545B" w:rsidRDefault="00000000">
            <w:r>
              <w:rPr>
                <w:sz w:val="16"/>
              </w:rPr>
              <w:t>Metrica</w:t>
            </w:r>
          </w:p>
        </w:tc>
        <w:tc>
          <w:tcPr>
            <w:tcW w:w="2880" w:type="dxa"/>
          </w:tcPr>
          <w:p w14:paraId="056568E7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Formula</w:t>
            </w:r>
          </w:p>
        </w:tc>
        <w:tc>
          <w:tcPr>
            <w:tcW w:w="2880" w:type="dxa"/>
          </w:tcPr>
          <w:p w14:paraId="1E760E3B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Como ler</w:t>
            </w:r>
          </w:p>
        </w:tc>
      </w:tr>
      <w:tr w:rsidR="007C545B" w:rsidRPr="000760FE" w14:paraId="0F78B29A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AD6C78" w14:textId="77777777" w:rsidR="007C545B" w:rsidRDefault="00000000">
            <w:r>
              <w:rPr>
                <w:sz w:val="16"/>
              </w:rPr>
              <w:t>R2cv</w:t>
            </w:r>
          </w:p>
        </w:tc>
        <w:tc>
          <w:tcPr>
            <w:tcW w:w="2880" w:type="dxa"/>
          </w:tcPr>
          <w:p w14:paraId="7126F45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1 - S(obs-pred)^2 / S(obs-media)^2</w:t>
            </w:r>
          </w:p>
        </w:tc>
        <w:tc>
          <w:tcPr>
            <w:tcW w:w="2880" w:type="dxa"/>
          </w:tcPr>
          <w:p w14:paraId="7E79532C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highlight w:val="yellow"/>
                <w:lang w:val="pt-BR"/>
              </w:rPr>
              <w:t>Variancia explicada NA VALIDACAO</w:t>
            </w:r>
            <w:r w:rsidRPr="000760FE">
              <w:rPr>
                <w:sz w:val="16"/>
                <w:lang w:val="pt-BR"/>
              </w:rPr>
              <w:t xml:space="preserve">. 1 perfeito; 0 = chutar a </w:t>
            </w:r>
            <w:proofErr w:type="gramStart"/>
            <w:r w:rsidRPr="000760FE">
              <w:rPr>
                <w:sz w:val="16"/>
                <w:lang w:val="pt-BR"/>
              </w:rPr>
              <w:t>media</w:t>
            </w:r>
            <w:proofErr w:type="gramEnd"/>
            <w:r w:rsidRPr="000760FE">
              <w:rPr>
                <w:sz w:val="16"/>
                <w:lang w:val="pt-BR"/>
              </w:rPr>
              <w:t xml:space="preserve">; &lt;0 = pior que a </w:t>
            </w:r>
            <w:proofErr w:type="gramStart"/>
            <w:r w:rsidRPr="000760FE">
              <w:rPr>
                <w:sz w:val="16"/>
                <w:lang w:val="pt-BR"/>
              </w:rPr>
              <w:t>media</w:t>
            </w:r>
            <w:proofErr w:type="gramEnd"/>
          </w:p>
        </w:tc>
      </w:tr>
      <w:tr w:rsidR="007C545B" w:rsidRPr="000760FE" w14:paraId="7E93AF1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87BEA" w14:textId="77777777" w:rsidR="007C545B" w:rsidRDefault="00000000">
            <w:r>
              <w:rPr>
                <w:sz w:val="16"/>
              </w:rPr>
              <w:t>RMSECV</w:t>
            </w:r>
          </w:p>
        </w:tc>
        <w:tc>
          <w:tcPr>
            <w:tcW w:w="2880" w:type="dxa"/>
          </w:tcPr>
          <w:p w14:paraId="57667BCD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raiz[S(obs-</w:t>
            </w:r>
            <w:proofErr w:type="gramStart"/>
            <w:r w:rsidRPr="000760FE">
              <w:rPr>
                <w:sz w:val="16"/>
                <w:lang w:val="pt-BR"/>
              </w:rPr>
              <w:t>pred)^</w:t>
            </w:r>
            <w:proofErr w:type="gramEnd"/>
            <w:r w:rsidRPr="000760FE">
              <w:rPr>
                <w:sz w:val="16"/>
                <w:lang w:val="pt-BR"/>
              </w:rPr>
              <w:t>2 / n]</w:t>
            </w:r>
          </w:p>
        </w:tc>
        <w:tc>
          <w:tcPr>
            <w:tcW w:w="2880" w:type="dxa"/>
          </w:tcPr>
          <w:p w14:paraId="11A83F5E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Erro tipico de predicao, na unidade do alvo</w:t>
            </w:r>
          </w:p>
        </w:tc>
      </w:tr>
      <w:tr w:rsidR="007C545B" w14:paraId="0E5AE166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12388" w14:textId="77777777" w:rsidR="007C545B" w:rsidRDefault="00000000">
            <w:r>
              <w:rPr>
                <w:sz w:val="16"/>
              </w:rPr>
              <w:t>RPD</w:t>
            </w:r>
          </w:p>
        </w:tc>
        <w:tc>
          <w:tcPr>
            <w:tcW w:w="2880" w:type="dxa"/>
          </w:tcPr>
          <w:p w14:paraId="60ACDCF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desvio-padrao(y) / RMSECV</w:t>
            </w:r>
          </w:p>
        </w:tc>
        <w:tc>
          <w:tcPr>
            <w:tcW w:w="2880" w:type="dxa"/>
          </w:tcPr>
          <w:p w14:paraId="62A5D14A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Quantas vezes o erro e menor que a variacao natural. </w:t>
            </w:r>
            <w:r>
              <w:rPr>
                <w:sz w:val="16"/>
              </w:rPr>
              <w:t>Criterio de Williams</w:t>
            </w:r>
          </w:p>
        </w:tc>
      </w:tr>
      <w:tr w:rsidR="007C545B" w:rsidRPr="000760FE" w14:paraId="1821FAD1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5AD8B" w14:textId="77777777" w:rsidR="007C545B" w:rsidRDefault="00000000">
            <w:r>
              <w:rPr>
                <w:sz w:val="16"/>
              </w:rPr>
              <w:t>RPIQ</w:t>
            </w:r>
          </w:p>
        </w:tc>
        <w:tc>
          <w:tcPr>
            <w:tcW w:w="2880" w:type="dxa"/>
          </w:tcPr>
          <w:p w14:paraId="565F7CC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IQR(y) / RMSECV</w:t>
            </w:r>
          </w:p>
        </w:tc>
        <w:tc>
          <w:tcPr>
            <w:tcW w:w="2880" w:type="dxa"/>
          </w:tcPr>
          <w:p w14:paraId="28427227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Como o </w:t>
            </w:r>
            <w:proofErr w:type="gramStart"/>
            <w:r w:rsidRPr="000760FE">
              <w:rPr>
                <w:sz w:val="16"/>
                <w:lang w:val="pt-BR"/>
              </w:rPr>
              <w:t>RPD</w:t>
            </w:r>
            <w:proofErr w:type="gramEnd"/>
            <w:r w:rsidRPr="000760FE">
              <w:rPr>
                <w:sz w:val="16"/>
                <w:lang w:val="pt-BR"/>
              </w:rPr>
              <w:t xml:space="preserve"> mas com amplitude interquartil - mais confiavel com n pequeno / dados nao-normais</w:t>
            </w:r>
          </w:p>
        </w:tc>
      </w:tr>
      <w:tr w:rsidR="007C545B" w14:paraId="465D49DE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FE3B0" w14:textId="77777777" w:rsidR="007C545B" w:rsidRDefault="00000000">
            <w:r>
              <w:rPr>
                <w:sz w:val="16"/>
              </w:rPr>
              <w:t>bias</w:t>
            </w:r>
          </w:p>
        </w:tc>
        <w:tc>
          <w:tcPr>
            <w:tcW w:w="2880" w:type="dxa"/>
          </w:tcPr>
          <w:p w14:paraId="12EEC6E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media(pred - obs)</w:t>
            </w:r>
          </w:p>
        </w:tc>
        <w:tc>
          <w:tcPr>
            <w:tcW w:w="2880" w:type="dxa"/>
          </w:tcPr>
          <w:p w14:paraId="6D508DD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Erro sistematico (super/subestimar)</w:t>
            </w:r>
          </w:p>
        </w:tc>
      </w:tr>
      <w:tr w:rsidR="007C545B" w:rsidRPr="000760FE" w14:paraId="3510693F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7934F" w14:textId="77777777" w:rsidR="007C545B" w:rsidRDefault="00000000">
            <w:r>
              <w:rPr>
                <w:sz w:val="16"/>
              </w:rPr>
              <w:t>slope</w:t>
            </w:r>
          </w:p>
        </w:tc>
        <w:tc>
          <w:tcPr>
            <w:tcW w:w="2880" w:type="dxa"/>
          </w:tcPr>
          <w:p w14:paraId="660AE004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inclinacao de obs ~ pred</w:t>
            </w:r>
          </w:p>
        </w:tc>
        <w:tc>
          <w:tcPr>
            <w:tcW w:w="2880" w:type="dxa"/>
          </w:tcPr>
          <w:p w14:paraId="4A40DAA3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1 = ideal; &lt;1 = predicoes achatadas em direcao a </w:t>
            </w:r>
            <w:proofErr w:type="gramStart"/>
            <w:r w:rsidRPr="000760FE">
              <w:rPr>
                <w:sz w:val="16"/>
                <w:lang w:val="pt-BR"/>
              </w:rPr>
              <w:t>media</w:t>
            </w:r>
            <w:proofErr w:type="gramEnd"/>
          </w:p>
        </w:tc>
      </w:tr>
      <w:tr w:rsidR="007C545B" w:rsidRPr="000760FE" w14:paraId="15AA4246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25B0B" w14:textId="77777777" w:rsidR="007C545B" w:rsidRDefault="00000000">
            <w:r>
              <w:rPr>
                <w:sz w:val="16"/>
              </w:rPr>
              <w:t>r_within</w:t>
            </w:r>
          </w:p>
        </w:tc>
        <w:tc>
          <w:tcPr>
            <w:tcW w:w="2880" w:type="dxa"/>
          </w:tcPr>
          <w:p w14:paraId="5C8BA7E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cor(obs, pred) apos remover a media de cada cultivar</w:t>
            </w:r>
          </w:p>
        </w:tc>
        <w:tc>
          <w:tcPr>
            <w:tcW w:w="2880" w:type="dxa"/>
          </w:tcPr>
          <w:p w14:paraId="74B66E16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~0 -&gt; o modelo so distingue cultivares, nao calibra composicao. &gt;0 -&gt; </w:t>
            </w:r>
            <w:proofErr w:type="gramStart"/>
            <w:r w:rsidRPr="000760FE">
              <w:rPr>
                <w:sz w:val="16"/>
                <w:lang w:val="pt-BR"/>
              </w:rPr>
              <w:t>ha</w:t>
            </w:r>
            <w:proofErr w:type="gramEnd"/>
            <w:r w:rsidRPr="000760FE">
              <w:rPr>
                <w:sz w:val="16"/>
                <w:lang w:val="pt-BR"/>
              </w:rPr>
              <w:t xml:space="preserve"> sinal </w:t>
            </w:r>
            <w:r w:rsidRPr="000760FE">
              <w:rPr>
                <w:sz w:val="16"/>
                <w:lang w:val="pt-BR"/>
              </w:rPr>
              <w:lastRenderedPageBreak/>
              <w:t>real alem do efeito varietal</w:t>
            </w:r>
          </w:p>
        </w:tc>
      </w:tr>
      <w:tr w:rsidR="007C545B" w:rsidRPr="000760FE" w14:paraId="66D74EE3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BD29B5" w14:textId="77777777" w:rsidR="007C545B" w:rsidRDefault="00000000">
            <w:r>
              <w:rPr>
                <w:sz w:val="16"/>
              </w:rPr>
              <w:lastRenderedPageBreak/>
              <w:t>R2_loco</w:t>
            </w:r>
          </w:p>
        </w:tc>
        <w:tc>
          <w:tcPr>
            <w:tcW w:w="2880" w:type="dxa"/>
          </w:tcPr>
          <w:p w14:paraId="56F5DA0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 do leave-one-cultivar-out</w:t>
            </w:r>
          </w:p>
        </w:tc>
        <w:tc>
          <w:tcPr>
            <w:tcW w:w="2880" w:type="dxa"/>
          </w:tcPr>
          <w:p w14:paraId="30B9E6C8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Muito negativo -&gt; o modelo NAO generaliza para um cultivar novo</w:t>
            </w:r>
          </w:p>
        </w:tc>
      </w:tr>
      <w:tr w:rsidR="007C545B" w14:paraId="5FBD3B68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FA3833" w14:textId="77777777" w:rsidR="007C545B" w:rsidRDefault="00000000">
            <w:r>
              <w:rPr>
                <w:sz w:val="16"/>
              </w:rPr>
              <w:t>p_perm</w:t>
            </w:r>
          </w:p>
        </w:tc>
        <w:tc>
          <w:tcPr>
            <w:tcW w:w="2880" w:type="dxa"/>
          </w:tcPr>
          <w:p w14:paraId="564ADF48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proporcao de permutacoes com R2 &gt;= o observado</w:t>
            </w:r>
          </w:p>
        </w:tc>
        <w:tc>
          <w:tcPr>
            <w:tcW w:w="2880" w:type="dxa"/>
          </w:tcPr>
          <w:p w14:paraId="1164B69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&gt;0,05 -&gt; resultado indistinguivel do acaso</w:t>
            </w:r>
          </w:p>
        </w:tc>
      </w:tr>
    </w:tbl>
    <w:p w14:paraId="799CF758" w14:textId="77777777" w:rsidR="007C545B" w:rsidRDefault="007C545B"/>
    <w:p w14:paraId="15C9E0C2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Classificacao de RPD (Williams, 2001): &gt;2,5 excelente (predicao confiavel) | 2,0-2,5 bom (aproximada) | 1,5-2,0 razoavel (so triagem/tendencia) | &lt;1,5 FRACO (nao recomendado para predicao).</w:t>
      </w:r>
    </w:p>
    <w:p w14:paraId="7CC03AA1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br w:type="page"/>
      </w:r>
    </w:p>
    <w:p w14:paraId="75962F9E" w14:textId="77777777" w:rsidR="007C545B" w:rsidRPr="000760FE" w:rsidRDefault="00000000">
      <w:pPr>
        <w:pStyle w:val="Heading1"/>
        <w:rPr>
          <w:lang w:val="pt-BR"/>
        </w:rPr>
      </w:pPr>
      <w:r w:rsidRPr="000760FE">
        <w:rPr>
          <w:lang w:val="pt-BR"/>
        </w:rPr>
        <w:lastRenderedPageBreak/>
        <w:t>3. Tabela mestra (ordenada por R2cv)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239"/>
        <w:gridCol w:w="785"/>
        <w:gridCol w:w="667"/>
        <w:gridCol w:w="698"/>
        <w:gridCol w:w="825"/>
        <w:gridCol w:w="679"/>
        <w:gridCol w:w="702"/>
        <w:gridCol w:w="828"/>
        <w:gridCol w:w="784"/>
        <w:gridCol w:w="778"/>
        <w:gridCol w:w="871"/>
      </w:tblGrid>
      <w:tr w:rsidR="007C545B" w14:paraId="6B93C4C0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DADA76D" w14:textId="77777777" w:rsidR="007C545B" w:rsidRDefault="00000000">
            <w:r>
              <w:rPr>
                <w:sz w:val="16"/>
              </w:rPr>
              <w:t>Caracteristica</w:t>
            </w:r>
          </w:p>
        </w:tc>
        <w:tc>
          <w:tcPr>
            <w:tcW w:w="785" w:type="dxa"/>
          </w:tcPr>
          <w:p w14:paraId="29FCD126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Pre-proc.</w:t>
            </w:r>
          </w:p>
        </w:tc>
        <w:tc>
          <w:tcPr>
            <w:tcW w:w="785" w:type="dxa"/>
          </w:tcPr>
          <w:p w14:paraId="62F05C65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nLV</w:t>
            </w:r>
          </w:p>
        </w:tc>
        <w:tc>
          <w:tcPr>
            <w:tcW w:w="785" w:type="dxa"/>
          </w:tcPr>
          <w:p w14:paraId="3A15745F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</w:t>
            </w:r>
          </w:p>
        </w:tc>
        <w:tc>
          <w:tcPr>
            <w:tcW w:w="785" w:type="dxa"/>
          </w:tcPr>
          <w:p w14:paraId="641E26A5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RMSECV</w:t>
            </w:r>
          </w:p>
        </w:tc>
        <w:tc>
          <w:tcPr>
            <w:tcW w:w="785" w:type="dxa"/>
          </w:tcPr>
          <w:p w14:paraId="73BD6261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RPD</w:t>
            </w:r>
          </w:p>
        </w:tc>
        <w:tc>
          <w:tcPr>
            <w:tcW w:w="785" w:type="dxa"/>
          </w:tcPr>
          <w:p w14:paraId="4374064B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RPIQ</w:t>
            </w:r>
          </w:p>
        </w:tc>
        <w:tc>
          <w:tcPr>
            <w:tcW w:w="785" w:type="dxa"/>
          </w:tcPr>
          <w:p w14:paraId="55224A2E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r_within</w:t>
            </w:r>
          </w:p>
        </w:tc>
        <w:tc>
          <w:tcPr>
            <w:tcW w:w="785" w:type="dxa"/>
          </w:tcPr>
          <w:p w14:paraId="1F84A5DF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R2_loco</w:t>
            </w:r>
          </w:p>
        </w:tc>
        <w:tc>
          <w:tcPr>
            <w:tcW w:w="785" w:type="dxa"/>
          </w:tcPr>
          <w:p w14:paraId="3EDC29B6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p_perm</w:t>
            </w:r>
          </w:p>
        </w:tc>
        <w:tc>
          <w:tcPr>
            <w:tcW w:w="785" w:type="dxa"/>
          </w:tcPr>
          <w:p w14:paraId="1F3912D2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Williams</w:t>
            </w:r>
          </w:p>
        </w:tc>
      </w:tr>
      <w:tr w:rsidR="007C545B" w14:paraId="76CE2880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EEFD803" w14:textId="77777777" w:rsidR="007C545B" w:rsidRDefault="00000000">
            <w:r>
              <w:rPr>
                <w:sz w:val="16"/>
              </w:rPr>
              <w:t>C/D</w:t>
            </w:r>
          </w:p>
        </w:tc>
        <w:tc>
          <w:tcPr>
            <w:tcW w:w="785" w:type="dxa"/>
          </w:tcPr>
          <w:p w14:paraId="723EB20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6A4150B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85" w:type="dxa"/>
          </w:tcPr>
          <w:p w14:paraId="66C2A57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0,72</w:t>
            </w:r>
          </w:p>
        </w:tc>
        <w:tc>
          <w:tcPr>
            <w:tcW w:w="785" w:type="dxa"/>
          </w:tcPr>
          <w:p w14:paraId="5451D0E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0,092</w:t>
            </w:r>
          </w:p>
        </w:tc>
        <w:tc>
          <w:tcPr>
            <w:tcW w:w="785" w:type="dxa"/>
          </w:tcPr>
          <w:p w14:paraId="61C7A9C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1,94</w:t>
            </w:r>
          </w:p>
        </w:tc>
        <w:tc>
          <w:tcPr>
            <w:tcW w:w="785" w:type="dxa"/>
          </w:tcPr>
          <w:p w14:paraId="43C9D15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3,36</w:t>
            </w:r>
          </w:p>
        </w:tc>
        <w:tc>
          <w:tcPr>
            <w:tcW w:w="785" w:type="dxa"/>
          </w:tcPr>
          <w:p w14:paraId="30702B4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+0,16</w:t>
            </w:r>
          </w:p>
        </w:tc>
        <w:tc>
          <w:tcPr>
            <w:tcW w:w="785" w:type="dxa"/>
          </w:tcPr>
          <w:p w14:paraId="5A3A141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-0,27</w:t>
            </w:r>
          </w:p>
        </w:tc>
        <w:tc>
          <w:tcPr>
            <w:tcW w:w="785" w:type="dxa"/>
          </w:tcPr>
          <w:p w14:paraId="0122B95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2C2DDEE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razoavel</w:t>
            </w:r>
          </w:p>
        </w:tc>
      </w:tr>
      <w:tr w:rsidR="007C545B" w14:paraId="405C6626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DF4AC40" w14:textId="77777777" w:rsidR="007C545B" w:rsidRDefault="00000000">
            <w:r>
              <w:rPr>
                <w:sz w:val="16"/>
              </w:rPr>
              <w:t>pH</w:t>
            </w:r>
          </w:p>
        </w:tc>
        <w:tc>
          <w:tcPr>
            <w:tcW w:w="785" w:type="dxa"/>
          </w:tcPr>
          <w:p w14:paraId="0E80EB2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02C9A06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85" w:type="dxa"/>
          </w:tcPr>
          <w:p w14:paraId="0C1AEDC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0,55</w:t>
            </w:r>
          </w:p>
        </w:tc>
        <w:tc>
          <w:tcPr>
            <w:tcW w:w="785" w:type="dxa"/>
          </w:tcPr>
          <w:p w14:paraId="0020AFC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0,047</w:t>
            </w:r>
          </w:p>
        </w:tc>
        <w:tc>
          <w:tcPr>
            <w:tcW w:w="785" w:type="dxa"/>
          </w:tcPr>
          <w:p w14:paraId="010456E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1,52</w:t>
            </w:r>
          </w:p>
        </w:tc>
        <w:tc>
          <w:tcPr>
            <w:tcW w:w="785" w:type="dxa"/>
          </w:tcPr>
          <w:p w14:paraId="1E85A80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2,78</w:t>
            </w:r>
          </w:p>
        </w:tc>
        <w:tc>
          <w:tcPr>
            <w:tcW w:w="785" w:type="dxa"/>
          </w:tcPr>
          <w:p w14:paraId="088C990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+0,16</w:t>
            </w:r>
          </w:p>
        </w:tc>
        <w:tc>
          <w:tcPr>
            <w:tcW w:w="785" w:type="dxa"/>
          </w:tcPr>
          <w:p w14:paraId="14D8363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-1,21</w:t>
            </w:r>
          </w:p>
        </w:tc>
        <w:tc>
          <w:tcPr>
            <w:tcW w:w="785" w:type="dxa"/>
          </w:tcPr>
          <w:p w14:paraId="45A4BDC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5C122D3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razoavel</w:t>
            </w:r>
          </w:p>
        </w:tc>
      </w:tr>
      <w:tr w:rsidR="007C545B" w14:paraId="56425480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3C7A63C" w14:textId="77777777" w:rsidR="007C545B" w:rsidRDefault="00000000">
            <w:r>
              <w:rPr>
                <w:sz w:val="16"/>
              </w:rPr>
              <w:t>Vit. C</w:t>
            </w:r>
          </w:p>
        </w:tc>
        <w:tc>
          <w:tcPr>
            <w:tcW w:w="785" w:type="dxa"/>
          </w:tcPr>
          <w:p w14:paraId="0D410AE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bruto</w:t>
            </w:r>
          </w:p>
        </w:tc>
        <w:tc>
          <w:tcPr>
            <w:tcW w:w="785" w:type="dxa"/>
          </w:tcPr>
          <w:p w14:paraId="134B7E0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</w:t>
            </w:r>
          </w:p>
        </w:tc>
        <w:tc>
          <w:tcPr>
            <w:tcW w:w="785" w:type="dxa"/>
          </w:tcPr>
          <w:p w14:paraId="522FC5E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0,53</w:t>
            </w:r>
          </w:p>
        </w:tc>
        <w:tc>
          <w:tcPr>
            <w:tcW w:w="785" w:type="dxa"/>
          </w:tcPr>
          <w:p w14:paraId="0DC7776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13,24</w:t>
            </w:r>
          </w:p>
        </w:tc>
        <w:tc>
          <w:tcPr>
            <w:tcW w:w="785" w:type="dxa"/>
          </w:tcPr>
          <w:p w14:paraId="383C470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1,50</w:t>
            </w:r>
          </w:p>
        </w:tc>
        <w:tc>
          <w:tcPr>
            <w:tcW w:w="785" w:type="dxa"/>
          </w:tcPr>
          <w:p w14:paraId="7B7E334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1,60</w:t>
            </w:r>
          </w:p>
        </w:tc>
        <w:tc>
          <w:tcPr>
            <w:tcW w:w="785" w:type="dxa"/>
          </w:tcPr>
          <w:p w14:paraId="33832E0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+0,52</w:t>
            </w:r>
          </w:p>
        </w:tc>
        <w:tc>
          <w:tcPr>
            <w:tcW w:w="785" w:type="dxa"/>
          </w:tcPr>
          <w:p w14:paraId="4A896B3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+0,21</w:t>
            </w:r>
          </w:p>
        </w:tc>
        <w:tc>
          <w:tcPr>
            <w:tcW w:w="785" w:type="dxa"/>
          </w:tcPr>
          <w:p w14:paraId="14E3821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7703578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razoavel</w:t>
            </w:r>
          </w:p>
        </w:tc>
      </w:tr>
      <w:tr w:rsidR="007C545B" w14:paraId="1DE0B967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9B086A5" w14:textId="77777777" w:rsidR="007C545B" w:rsidRDefault="00000000">
            <w:r>
              <w:rPr>
                <w:sz w:val="16"/>
              </w:rPr>
              <w:t>Fruit length</w:t>
            </w:r>
          </w:p>
        </w:tc>
        <w:tc>
          <w:tcPr>
            <w:tcW w:w="785" w:type="dxa"/>
          </w:tcPr>
          <w:p w14:paraId="142A411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3410887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85" w:type="dxa"/>
          </w:tcPr>
          <w:p w14:paraId="795121E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0,51</w:t>
            </w:r>
          </w:p>
        </w:tc>
        <w:tc>
          <w:tcPr>
            <w:tcW w:w="785" w:type="dxa"/>
          </w:tcPr>
          <w:p w14:paraId="388DF2A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5,91</w:t>
            </w:r>
          </w:p>
        </w:tc>
        <w:tc>
          <w:tcPr>
            <w:tcW w:w="785" w:type="dxa"/>
          </w:tcPr>
          <w:p w14:paraId="38A3E8B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1,47</w:t>
            </w:r>
          </w:p>
        </w:tc>
        <w:tc>
          <w:tcPr>
            <w:tcW w:w="785" w:type="dxa"/>
          </w:tcPr>
          <w:p w14:paraId="032440E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2,86</w:t>
            </w:r>
          </w:p>
        </w:tc>
        <w:tc>
          <w:tcPr>
            <w:tcW w:w="785" w:type="dxa"/>
          </w:tcPr>
          <w:p w14:paraId="20D99D4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-0,07</w:t>
            </w:r>
          </w:p>
        </w:tc>
        <w:tc>
          <w:tcPr>
            <w:tcW w:w="785" w:type="dxa"/>
          </w:tcPr>
          <w:p w14:paraId="577386B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-3,65</w:t>
            </w:r>
          </w:p>
        </w:tc>
        <w:tc>
          <w:tcPr>
            <w:tcW w:w="785" w:type="dxa"/>
          </w:tcPr>
          <w:p w14:paraId="0603BD6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5885BE4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671F67D3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51356C93" w14:textId="77777777" w:rsidR="007C545B" w:rsidRDefault="00000000">
            <w:r>
              <w:rPr>
                <w:sz w:val="16"/>
              </w:rPr>
              <w:t>Fruit diameter</w:t>
            </w:r>
          </w:p>
        </w:tc>
        <w:tc>
          <w:tcPr>
            <w:tcW w:w="785" w:type="dxa"/>
          </w:tcPr>
          <w:p w14:paraId="09931A2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6B5FCA7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6</w:t>
            </w:r>
          </w:p>
        </w:tc>
        <w:tc>
          <w:tcPr>
            <w:tcW w:w="785" w:type="dxa"/>
          </w:tcPr>
          <w:p w14:paraId="54E85309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0,48</w:t>
            </w:r>
          </w:p>
        </w:tc>
        <w:tc>
          <w:tcPr>
            <w:tcW w:w="785" w:type="dxa"/>
          </w:tcPr>
          <w:p w14:paraId="6FC6657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5,98</w:t>
            </w:r>
          </w:p>
        </w:tc>
        <w:tc>
          <w:tcPr>
            <w:tcW w:w="785" w:type="dxa"/>
          </w:tcPr>
          <w:p w14:paraId="2930A23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1,43</w:t>
            </w:r>
          </w:p>
        </w:tc>
        <w:tc>
          <w:tcPr>
            <w:tcW w:w="785" w:type="dxa"/>
          </w:tcPr>
          <w:p w14:paraId="49CAD86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2,24</w:t>
            </w:r>
          </w:p>
        </w:tc>
        <w:tc>
          <w:tcPr>
            <w:tcW w:w="785" w:type="dxa"/>
          </w:tcPr>
          <w:p w14:paraId="05DC3CB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+0,03</w:t>
            </w:r>
          </w:p>
        </w:tc>
        <w:tc>
          <w:tcPr>
            <w:tcW w:w="785" w:type="dxa"/>
          </w:tcPr>
          <w:p w14:paraId="6D11D76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-1,85</w:t>
            </w:r>
          </w:p>
        </w:tc>
        <w:tc>
          <w:tcPr>
            <w:tcW w:w="785" w:type="dxa"/>
          </w:tcPr>
          <w:p w14:paraId="60824B1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01885B3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0CA655F9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3ADF019D" w14:textId="77777777" w:rsidR="007C545B" w:rsidRDefault="00000000">
            <w:r>
              <w:rPr>
                <w:sz w:val="16"/>
              </w:rPr>
              <w:t>MF (massa fresca)</w:t>
            </w:r>
          </w:p>
        </w:tc>
        <w:tc>
          <w:tcPr>
            <w:tcW w:w="785" w:type="dxa"/>
          </w:tcPr>
          <w:p w14:paraId="184DC1E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detrend</w:t>
            </w:r>
          </w:p>
        </w:tc>
        <w:tc>
          <w:tcPr>
            <w:tcW w:w="785" w:type="dxa"/>
          </w:tcPr>
          <w:p w14:paraId="7A15450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1D0757D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0,45</w:t>
            </w:r>
          </w:p>
        </w:tc>
        <w:tc>
          <w:tcPr>
            <w:tcW w:w="785" w:type="dxa"/>
          </w:tcPr>
          <w:p w14:paraId="3DC1DC0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28,2</w:t>
            </w:r>
          </w:p>
        </w:tc>
        <w:tc>
          <w:tcPr>
            <w:tcW w:w="785" w:type="dxa"/>
          </w:tcPr>
          <w:p w14:paraId="5121C05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1,38</w:t>
            </w:r>
          </w:p>
        </w:tc>
        <w:tc>
          <w:tcPr>
            <w:tcW w:w="785" w:type="dxa"/>
          </w:tcPr>
          <w:p w14:paraId="16DDC43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2,55</w:t>
            </w:r>
          </w:p>
        </w:tc>
        <w:tc>
          <w:tcPr>
            <w:tcW w:w="785" w:type="dxa"/>
          </w:tcPr>
          <w:p w14:paraId="54BD6BA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-0,21</w:t>
            </w:r>
          </w:p>
        </w:tc>
        <w:tc>
          <w:tcPr>
            <w:tcW w:w="785" w:type="dxa"/>
          </w:tcPr>
          <w:p w14:paraId="01D8320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-1,59</w:t>
            </w:r>
          </w:p>
        </w:tc>
        <w:tc>
          <w:tcPr>
            <w:tcW w:w="785" w:type="dxa"/>
          </w:tcPr>
          <w:p w14:paraId="5E02EA4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30E2ECE2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6921BF26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643CE9F3" w14:textId="77777777" w:rsidR="007C545B" w:rsidRDefault="00000000">
            <w:r>
              <w:rPr>
                <w:sz w:val="16"/>
              </w:rPr>
              <w:t>b*</w:t>
            </w:r>
          </w:p>
        </w:tc>
        <w:tc>
          <w:tcPr>
            <w:tcW w:w="785" w:type="dxa"/>
          </w:tcPr>
          <w:p w14:paraId="0FE80DD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5467763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202E69D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0,27</w:t>
            </w:r>
          </w:p>
        </w:tc>
        <w:tc>
          <w:tcPr>
            <w:tcW w:w="785" w:type="dxa"/>
          </w:tcPr>
          <w:p w14:paraId="2F9FBC8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2,35</w:t>
            </w:r>
          </w:p>
        </w:tc>
        <w:tc>
          <w:tcPr>
            <w:tcW w:w="785" w:type="dxa"/>
          </w:tcPr>
          <w:p w14:paraId="1E10ED0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1,20</w:t>
            </w:r>
          </w:p>
        </w:tc>
        <w:tc>
          <w:tcPr>
            <w:tcW w:w="785" w:type="dxa"/>
          </w:tcPr>
          <w:p w14:paraId="0A60DDF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1,34</w:t>
            </w:r>
          </w:p>
        </w:tc>
        <w:tc>
          <w:tcPr>
            <w:tcW w:w="785" w:type="dxa"/>
          </w:tcPr>
          <w:p w14:paraId="412EF7DC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+0,22</w:t>
            </w:r>
          </w:p>
        </w:tc>
        <w:tc>
          <w:tcPr>
            <w:tcW w:w="785" w:type="dxa"/>
          </w:tcPr>
          <w:p w14:paraId="41E78B3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+0,32</w:t>
            </w:r>
          </w:p>
        </w:tc>
        <w:tc>
          <w:tcPr>
            <w:tcW w:w="785" w:type="dxa"/>
          </w:tcPr>
          <w:p w14:paraId="6AD3893A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0,02</w:t>
            </w:r>
          </w:p>
        </w:tc>
        <w:tc>
          <w:tcPr>
            <w:tcW w:w="785" w:type="dxa"/>
          </w:tcPr>
          <w:p w14:paraId="5044594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37FB7A75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EAF0426" w14:textId="77777777" w:rsidR="007C545B" w:rsidRDefault="00000000">
            <w:r>
              <w:rPr>
                <w:sz w:val="16"/>
              </w:rPr>
              <w:t>SS (solidos soluveis)</w:t>
            </w:r>
          </w:p>
        </w:tc>
        <w:tc>
          <w:tcPr>
            <w:tcW w:w="785" w:type="dxa"/>
          </w:tcPr>
          <w:p w14:paraId="2B3EFC8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2A69740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2A95B70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0,18</w:t>
            </w:r>
          </w:p>
        </w:tc>
        <w:tc>
          <w:tcPr>
            <w:tcW w:w="785" w:type="dxa"/>
          </w:tcPr>
          <w:p w14:paraId="4C9AF94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0,36</w:t>
            </w:r>
          </w:p>
        </w:tc>
        <w:tc>
          <w:tcPr>
            <w:tcW w:w="785" w:type="dxa"/>
          </w:tcPr>
          <w:p w14:paraId="705B11E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1,13</w:t>
            </w:r>
          </w:p>
        </w:tc>
        <w:tc>
          <w:tcPr>
            <w:tcW w:w="785" w:type="dxa"/>
          </w:tcPr>
          <w:p w14:paraId="70CAD2A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1,67</w:t>
            </w:r>
          </w:p>
        </w:tc>
        <w:tc>
          <w:tcPr>
            <w:tcW w:w="785" w:type="dxa"/>
          </w:tcPr>
          <w:p w14:paraId="300188D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+0,06</w:t>
            </w:r>
          </w:p>
        </w:tc>
        <w:tc>
          <w:tcPr>
            <w:tcW w:w="785" w:type="dxa"/>
          </w:tcPr>
          <w:p w14:paraId="45ECB23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-0,21</w:t>
            </w:r>
          </w:p>
        </w:tc>
        <w:tc>
          <w:tcPr>
            <w:tcW w:w="785" w:type="dxa"/>
          </w:tcPr>
          <w:p w14:paraId="247EEF8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0,03</w:t>
            </w:r>
          </w:p>
        </w:tc>
        <w:tc>
          <w:tcPr>
            <w:tcW w:w="785" w:type="dxa"/>
          </w:tcPr>
          <w:p w14:paraId="34B8FE2B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2F9A41B1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595B53E" w14:textId="77777777" w:rsidR="007C545B" w:rsidRDefault="00000000">
            <w:r>
              <w:rPr>
                <w:sz w:val="16"/>
              </w:rPr>
              <w:t>L*</w:t>
            </w:r>
          </w:p>
        </w:tc>
        <w:tc>
          <w:tcPr>
            <w:tcW w:w="785" w:type="dxa"/>
          </w:tcPr>
          <w:p w14:paraId="1B56E41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6F7914A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</w:t>
            </w:r>
          </w:p>
        </w:tc>
        <w:tc>
          <w:tcPr>
            <w:tcW w:w="785" w:type="dxa"/>
          </w:tcPr>
          <w:p w14:paraId="131A43C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0,06</w:t>
            </w:r>
          </w:p>
        </w:tc>
        <w:tc>
          <w:tcPr>
            <w:tcW w:w="785" w:type="dxa"/>
          </w:tcPr>
          <w:p w14:paraId="71A60AF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2,90</w:t>
            </w:r>
          </w:p>
        </w:tc>
        <w:tc>
          <w:tcPr>
            <w:tcW w:w="785" w:type="dxa"/>
          </w:tcPr>
          <w:p w14:paraId="09FFAD5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1,05</w:t>
            </w:r>
          </w:p>
        </w:tc>
        <w:tc>
          <w:tcPr>
            <w:tcW w:w="785" w:type="dxa"/>
          </w:tcPr>
          <w:p w14:paraId="30AA26D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1,52</w:t>
            </w:r>
          </w:p>
        </w:tc>
        <w:tc>
          <w:tcPr>
            <w:tcW w:w="785" w:type="dxa"/>
          </w:tcPr>
          <w:p w14:paraId="0AA0FB7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-0,04</w:t>
            </w:r>
          </w:p>
        </w:tc>
        <w:tc>
          <w:tcPr>
            <w:tcW w:w="785" w:type="dxa"/>
          </w:tcPr>
          <w:p w14:paraId="5CDB091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-0,61</w:t>
            </w:r>
          </w:p>
        </w:tc>
        <w:tc>
          <w:tcPr>
            <w:tcW w:w="785" w:type="dxa"/>
          </w:tcPr>
          <w:p w14:paraId="59F9D9C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0,04</w:t>
            </w:r>
          </w:p>
        </w:tc>
        <w:tc>
          <w:tcPr>
            <w:tcW w:w="785" w:type="dxa"/>
          </w:tcPr>
          <w:p w14:paraId="6123A5B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13BAD189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4BD6EAB5" w14:textId="77777777" w:rsidR="007C545B" w:rsidRDefault="00000000">
            <w:r>
              <w:rPr>
                <w:sz w:val="16"/>
              </w:rPr>
              <w:t>a*/b*</w:t>
            </w:r>
          </w:p>
        </w:tc>
        <w:tc>
          <w:tcPr>
            <w:tcW w:w="785" w:type="dxa"/>
          </w:tcPr>
          <w:p w14:paraId="0EF6FF9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34B7210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85" w:type="dxa"/>
          </w:tcPr>
          <w:p w14:paraId="707B3B6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0,03</w:t>
            </w:r>
          </w:p>
        </w:tc>
        <w:tc>
          <w:tcPr>
            <w:tcW w:w="785" w:type="dxa"/>
          </w:tcPr>
          <w:p w14:paraId="42A3805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0,14</w:t>
            </w:r>
          </w:p>
        </w:tc>
        <w:tc>
          <w:tcPr>
            <w:tcW w:w="785" w:type="dxa"/>
          </w:tcPr>
          <w:p w14:paraId="157E746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1,04</w:t>
            </w:r>
          </w:p>
        </w:tc>
        <w:tc>
          <w:tcPr>
            <w:tcW w:w="785" w:type="dxa"/>
          </w:tcPr>
          <w:p w14:paraId="2F453AA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1,14</w:t>
            </w:r>
          </w:p>
        </w:tc>
        <w:tc>
          <w:tcPr>
            <w:tcW w:w="785" w:type="dxa"/>
          </w:tcPr>
          <w:p w14:paraId="0DE74C2B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+0,16</w:t>
            </w:r>
          </w:p>
        </w:tc>
        <w:tc>
          <w:tcPr>
            <w:tcW w:w="785" w:type="dxa"/>
          </w:tcPr>
          <w:p w14:paraId="7D61D60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-1,23</w:t>
            </w:r>
          </w:p>
        </w:tc>
        <w:tc>
          <w:tcPr>
            <w:tcW w:w="785" w:type="dxa"/>
          </w:tcPr>
          <w:p w14:paraId="2D5BA9AC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0,03</w:t>
            </w:r>
          </w:p>
        </w:tc>
        <w:tc>
          <w:tcPr>
            <w:tcW w:w="785" w:type="dxa"/>
          </w:tcPr>
          <w:p w14:paraId="3089061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2C570179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010524F4" w14:textId="77777777" w:rsidR="007C545B" w:rsidRDefault="00000000">
            <w:r>
              <w:rPr>
                <w:sz w:val="16"/>
              </w:rPr>
              <w:t>Chroma</w:t>
            </w:r>
          </w:p>
        </w:tc>
        <w:tc>
          <w:tcPr>
            <w:tcW w:w="785" w:type="dxa"/>
          </w:tcPr>
          <w:p w14:paraId="3D67504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3F7E762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71877F5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0,01</w:t>
            </w:r>
          </w:p>
        </w:tc>
        <w:tc>
          <w:tcPr>
            <w:tcW w:w="785" w:type="dxa"/>
          </w:tcPr>
          <w:p w14:paraId="762E4B1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4,17</w:t>
            </w:r>
          </w:p>
        </w:tc>
        <w:tc>
          <w:tcPr>
            <w:tcW w:w="785" w:type="dxa"/>
          </w:tcPr>
          <w:p w14:paraId="690444B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1,03</w:t>
            </w:r>
          </w:p>
        </w:tc>
        <w:tc>
          <w:tcPr>
            <w:tcW w:w="785" w:type="dxa"/>
          </w:tcPr>
          <w:p w14:paraId="63CD0EB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0,67</w:t>
            </w:r>
          </w:p>
        </w:tc>
        <w:tc>
          <w:tcPr>
            <w:tcW w:w="785" w:type="dxa"/>
          </w:tcPr>
          <w:p w14:paraId="4CB9CA49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+0,08</w:t>
            </w:r>
          </w:p>
        </w:tc>
        <w:tc>
          <w:tcPr>
            <w:tcW w:w="785" w:type="dxa"/>
          </w:tcPr>
          <w:p w14:paraId="0E92238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+0,06</w:t>
            </w:r>
          </w:p>
        </w:tc>
        <w:tc>
          <w:tcPr>
            <w:tcW w:w="785" w:type="dxa"/>
          </w:tcPr>
          <w:p w14:paraId="1769665B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0,07</w:t>
            </w:r>
          </w:p>
        </w:tc>
        <w:tc>
          <w:tcPr>
            <w:tcW w:w="785" w:type="dxa"/>
          </w:tcPr>
          <w:p w14:paraId="41887E0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046E37F2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0E04445" w14:textId="77777777" w:rsidR="007C545B" w:rsidRDefault="00000000">
            <w:r>
              <w:rPr>
                <w:sz w:val="16"/>
              </w:rPr>
              <w:t>Firmness</w:t>
            </w:r>
          </w:p>
        </w:tc>
        <w:tc>
          <w:tcPr>
            <w:tcW w:w="785" w:type="dxa"/>
          </w:tcPr>
          <w:p w14:paraId="56A7BF3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7C5F8B0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7864800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-0,02</w:t>
            </w:r>
          </w:p>
        </w:tc>
        <w:tc>
          <w:tcPr>
            <w:tcW w:w="785" w:type="dxa"/>
          </w:tcPr>
          <w:p w14:paraId="42905E4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1,23</w:t>
            </w:r>
          </w:p>
        </w:tc>
        <w:tc>
          <w:tcPr>
            <w:tcW w:w="785" w:type="dxa"/>
          </w:tcPr>
          <w:p w14:paraId="377E1D5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1,01</w:t>
            </w:r>
          </w:p>
        </w:tc>
        <w:tc>
          <w:tcPr>
            <w:tcW w:w="785" w:type="dxa"/>
          </w:tcPr>
          <w:p w14:paraId="7C377D7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1,63</w:t>
            </w:r>
          </w:p>
        </w:tc>
        <w:tc>
          <w:tcPr>
            <w:tcW w:w="785" w:type="dxa"/>
          </w:tcPr>
          <w:p w14:paraId="77D65F8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+0,12</w:t>
            </w:r>
          </w:p>
        </w:tc>
        <w:tc>
          <w:tcPr>
            <w:tcW w:w="785" w:type="dxa"/>
          </w:tcPr>
          <w:p w14:paraId="761AC72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-1,12</w:t>
            </w:r>
          </w:p>
        </w:tc>
        <w:tc>
          <w:tcPr>
            <w:tcW w:w="785" w:type="dxa"/>
          </w:tcPr>
          <w:p w14:paraId="7C56332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0,14</w:t>
            </w:r>
          </w:p>
        </w:tc>
        <w:tc>
          <w:tcPr>
            <w:tcW w:w="785" w:type="dxa"/>
          </w:tcPr>
          <w:p w14:paraId="11F523E1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21A03CEC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3650427" w14:textId="77777777" w:rsidR="007C545B" w:rsidRDefault="00000000">
            <w:r>
              <w:rPr>
                <w:sz w:val="16"/>
              </w:rPr>
              <w:t>Hue</w:t>
            </w:r>
          </w:p>
        </w:tc>
        <w:tc>
          <w:tcPr>
            <w:tcW w:w="785" w:type="dxa"/>
          </w:tcPr>
          <w:p w14:paraId="255CF95A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7AD6B979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</w:t>
            </w:r>
          </w:p>
        </w:tc>
        <w:tc>
          <w:tcPr>
            <w:tcW w:w="785" w:type="dxa"/>
          </w:tcPr>
          <w:p w14:paraId="1A96579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-0,03</w:t>
            </w:r>
          </w:p>
        </w:tc>
        <w:tc>
          <w:tcPr>
            <w:tcW w:w="785" w:type="dxa"/>
          </w:tcPr>
          <w:p w14:paraId="14ABD0DE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3,46</w:t>
            </w:r>
          </w:p>
        </w:tc>
        <w:tc>
          <w:tcPr>
            <w:tcW w:w="785" w:type="dxa"/>
          </w:tcPr>
          <w:p w14:paraId="1E789C4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1,01</w:t>
            </w:r>
          </w:p>
        </w:tc>
        <w:tc>
          <w:tcPr>
            <w:tcW w:w="785" w:type="dxa"/>
          </w:tcPr>
          <w:p w14:paraId="1410428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4ED4529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+0,16</w:t>
            </w:r>
          </w:p>
        </w:tc>
        <w:tc>
          <w:tcPr>
            <w:tcW w:w="785" w:type="dxa"/>
          </w:tcPr>
          <w:p w14:paraId="42712AC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-1,15</w:t>
            </w:r>
          </w:p>
        </w:tc>
        <w:tc>
          <w:tcPr>
            <w:tcW w:w="785" w:type="dxa"/>
          </w:tcPr>
          <w:p w14:paraId="0A829F1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0,07</w:t>
            </w:r>
          </w:p>
        </w:tc>
        <w:tc>
          <w:tcPr>
            <w:tcW w:w="785" w:type="dxa"/>
          </w:tcPr>
          <w:p w14:paraId="501DC87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75B41851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B4DEC59" w14:textId="77777777" w:rsidR="007C545B" w:rsidRDefault="00000000">
            <w:r>
              <w:rPr>
                <w:sz w:val="16"/>
              </w:rPr>
              <w:t>SS/AT</w:t>
            </w:r>
          </w:p>
        </w:tc>
        <w:tc>
          <w:tcPr>
            <w:tcW w:w="785" w:type="dxa"/>
          </w:tcPr>
          <w:p w14:paraId="1770D82B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5F21A82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293E069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-0,07</w:t>
            </w:r>
          </w:p>
        </w:tc>
        <w:tc>
          <w:tcPr>
            <w:tcW w:w="785" w:type="dxa"/>
          </w:tcPr>
          <w:p w14:paraId="4B909252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1,93</w:t>
            </w:r>
          </w:p>
        </w:tc>
        <w:tc>
          <w:tcPr>
            <w:tcW w:w="785" w:type="dxa"/>
          </w:tcPr>
          <w:p w14:paraId="044A331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0,99</w:t>
            </w:r>
          </w:p>
        </w:tc>
        <w:tc>
          <w:tcPr>
            <w:tcW w:w="785" w:type="dxa"/>
          </w:tcPr>
          <w:p w14:paraId="2D9721B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0,82</w:t>
            </w:r>
          </w:p>
        </w:tc>
        <w:tc>
          <w:tcPr>
            <w:tcW w:w="785" w:type="dxa"/>
          </w:tcPr>
          <w:p w14:paraId="19F56F4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-0,21</w:t>
            </w:r>
          </w:p>
        </w:tc>
        <w:tc>
          <w:tcPr>
            <w:tcW w:w="785" w:type="dxa"/>
          </w:tcPr>
          <w:p w14:paraId="77BBC68B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+0,04</w:t>
            </w:r>
          </w:p>
        </w:tc>
        <w:tc>
          <w:tcPr>
            <w:tcW w:w="785" w:type="dxa"/>
          </w:tcPr>
          <w:p w14:paraId="79BCC013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0,15</w:t>
            </w:r>
          </w:p>
        </w:tc>
        <w:tc>
          <w:tcPr>
            <w:tcW w:w="785" w:type="dxa"/>
          </w:tcPr>
          <w:p w14:paraId="5921833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4675BA3D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1915C9DF" w14:textId="77777777" w:rsidR="007C545B" w:rsidRDefault="00000000">
            <w:r>
              <w:rPr>
                <w:sz w:val="16"/>
              </w:rPr>
              <w:t>a*</w:t>
            </w:r>
          </w:p>
        </w:tc>
        <w:tc>
          <w:tcPr>
            <w:tcW w:w="785" w:type="dxa"/>
          </w:tcPr>
          <w:p w14:paraId="73EE3FF5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SNV+D2</w:t>
            </w:r>
          </w:p>
        </w:tc>
        <w:tc>
          <w:tcPr>
            <w:tcW w:w="785" w:type="dxa"/>
          </w:tcPr>
          <w:p w14:paraId="161892F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47C9E19F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-0,10</w:t>
            </w:r>
          </w:p>
        </w:tc>
        <w:tc>
          <w:tcPr>
            <w:tcW w:w="785" w:type="dxa"/>
          </w:tcPr>
          <w:p w14:paraId="26E161D6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4,56</w:t>
            </w:r>
          </w:p>
        </w:tc>
        <w:tc>
          <w:tcPr>
            <w:tcW w:w="785" w:type="dxa"/>
          </w:tcPr>
          <w:p w14:paraId="2F7316C0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6D3C8C9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0,57</w:t>
            </w:r>
          </w:p>
        </w:tc>
        <w:tc>
          <w:tcPr>
            <w:tcW w:w="785" w:type="dxa"/>
          </w:tcPr>
          <w:p w14:paraId="46E9F8E2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-0,13</w:t>
            </w:r>
          </w:p>
        </w:tc>
        <w:tc>
          <w:tcPr>
            <w:tcW w:w="785" w:type="dxa"/>
          </w:tcPr>
          <w:p w14:paraId="18FDDE5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-0,12</w:t>
            </w:r>
          </w:p>
        </w:tc>
        <w:tc>
          <w:tcPr>
            <w:tcW w:w="785" w:type="dxa"/>
          </w:tcPr>
          <w:p w14:paraId="5E470964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0,11</w:t>
            </w:r>
          </w:p>
        </w:tc>
        <w:tc>
          <w:tcPr>
            <w:tcW w:w="785" w:type="dxa"/>
          </w:tcPr>
          <w:p w14:paraId="6640291A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  <w:tr w:rsidR="007C545B" w14:paraId="08C3F41F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5" w:type="dxa"/>
          </w:tcPr>
          <w:p w14:paraId="2D76904D" w14:textId="77777777" w:rsidR="007C545B" w:rsidRDefault="00000000">
            <w:r>
              <w:rPr>
                <w:sz w:val="16"/>
              </w:rPr>
              <w:t>Titratable acidity</w:t>
            </w:r>
          </w:p>
        </w:tc>
        <w:tc>
          <w:tcPr>
            <w:tcW w:w="785" w:type="dxa"/>
          </w:tcPr>
          <w:p w14:paraId="388AA12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SNV</w:t>
            </w:r>
          </w:p>
        </w:tc>
        <w:tc>
          <w:tcPr>
            <w:tcW w:w="785" w:type="dxa"/>
          </w:tcPr>
          <w:p w14:paraId="3955447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1</w:t>
            </w:r>
          </w:p>
        </w:tc>
        <w:tc>
          <w:tcPr>
            <w:tcW w:w="785" w:type="dxa"/>
          </w:tcPr>
          <w:p w14:paraId="172F4C6A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-0,11</w:t>
            </w:r>
          </w:p>
        </w:tc>
        <w:tc>
          <w:tcPr>
            <w:tcW w:w="785" w:type="dxa"/>
          </w:tcPr>
          <w:p w14:paraId="0C933C2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0,068</w:t>
            </w:r>
          </w:p>
        </w:tc>
        <w:tc>
          <w:tcPr>
            <w:tcW w:w="785" w:type="dxa"/>
          </w:tcPr>
          <w:p w14:paraId="077850A2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0,97</w:t>
            </w:r>
          </w:p>
        </w:tc>
        <w:tc>
          <w:tcPr>
            <w:tcW w:w="785" w:type="dxa"/>
          </w:tcPr>
          <w:p w14:paraId="2DBA18D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0,98</w:t>
            </w:r>
          </w:p>
        </w:tc>
        <w:tc>
          <w:tcPr>
            <w:tcW w:w="785" w:type="dxa"/>
          </w:tcPr>
          <w:p w14:paraId="5758B11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-0,16</w:t>
            </w:r>
          </w:p>
        </w:tc>
        <w:tc>
          <w:tcPr>
            <w:tcW w:w="785" w:type="dxa"/>
          </w:tcPr>
          <w:p w14:paraId="008EEB9F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+0,07</w:t>
            </w:r>
          </w:p>
        </w:tc>
        <w:tc>
          <w:tcPr>
            <w:tcW w:w="785" w:type="dxa"/>
          </w:tcPr>
          <w:p w14:paraId="05F1D695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0,31</w:t>
            </w:r>
          </w:p>
        </w:tc>
        <w:tc>
          <w:tcPr>
            <w:tcW w:w="785" w:type="dxa"/>
          </w:tcPr>
          <w:p w14:paraId="29C1BEDD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fraco</w:t>
            </w:r>
          </w:p>
        </w:tc>
      </w:tr>
    </w:tbl>
    <w:p w14:paraId="6078F68E" w14:textId="77777777" w:rsidR="007C545B" w:rsidRDefault="007C545B"/>
    <w:p w14:paraId="1B978B01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 xml:space="preserve">Grade completa de </w:t>
      </w:r>
      <w:proofErr w:type="gramStart"/>
      <w:r w:rsidRPr="000760FE">
        <w:rPr>
          <w:lang w:val="pt-BR"/>
        </w:rPr>
        <w:t>pre-processamentos</w:t>
      </w:r>
      <w:proofErr w:type="gramEnd"/>
      <w:r w:rsidRPr="000760FE">
        <w:rPr>
          <w:lang w:val="pt-BR"/>
        </w:rPr>
        <w:t xml:space="preserve"> por caracteristica: resultados_O1/grid_&lt;carac&gt;.csv</w:t>
      </w:r>
    </w:p>
    <w:p w14:paraId="1FBC6641" w14:textId="77777777" w:rsidR="007C545B" w:rsidRPr="000760FE" w:rsidRDefault="00000000">
      <w:pPr>
        <w:pStyle w:val="Heading1"/>
        <w:rPr>
          <w:lang w:val="pt-BR"/>
        </w:rPr>
      </w:pPr>
      <w:r w:rsidRPr="000760FE">
        <w:rPr>
          <w:lang w:val="pt-BR"/>
        </w:rPr>
        <w:t>4. Interpretacao geral</w:t>
      </w:r>
    </w:p>
    <w:p w14:paraId="19AB8AA1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>4.1 Nenhuma calibracao utilizavel a partir de O1 sozinha</w:t>
      </w:r>
    </w:p>
    <w:p w14:paraId="64F2131C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O melhor RPD e 1,94 (C/D) - abaixo do limiar de 2,0 ("bom"). Todas as demais ficam em "fraco". Com 1 espectro por fruto e n=21, a posicao O1 isolada NAO produz modelos de predicao quantitativa confiaveis para nenhuma das 16 caracteristicas.</w:t>
      </w:r>
    </w:p>
    <w:p w14:paraId="35D40418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>4.2 O sinal aparente e contraste entre cultivares, nao composicao</w:t>
      </w:r>
    </w:p>
    <w:p w14:paraId="21ADEE47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As caracteristicas com R2cv positivo (C/D, pH, comprimento, diametro, MF) mostram todas o mesmo padrao:</w:t>
      </w:r>
    </w:p>
    <w:p w14:paraId="289AE04D" w14:textId="77777777" w:rsidR="007C545B" w:rsidRPr="000760FE" w:rsidRDefault="00000000">
      <w:pPr>
        <w:pStyle w:val="ListBullet"/>
        <w:rPr>
          <w:lang w:val="pt-BR"/>
        </w:rPr>
      </w:pPr>
      <w:r w:rsidRPr="000760FE">
        <w:rPr>
          <w:lang w:val="pt-BR"/>
        </w:rPr>
        <w:t>r_within ~ 0 (ou negativo) -&gt; o espectro nao explica a variacao fruto-a-fruto dentro do cultivar;</w:t>
      </w:r>
    </w:p>
    <w:p w14:paraId="589BC0E3" w14:textId="77777777" w:rsidR="007C545B" w:rsidRPr="000760FE" w:rsidRDefault="00000000">
      <w:pPr>
        <w:pStyle w:val="ListBullet"/>
        <w:rPr>
          <w:lang w:val="pt-BR"/>
        </w:rPr>
      </w:pPr>
      <w:r w:rsidRPr="000760FE">
        <w:rPr>
          <w:lang w:val="pt-BR"/>
        </w:rPr>
        <w:t>R2_loco fortemente negativo (-1,2 a -3,7) -&gt; o modelo desaba ao prever um cultivar que nao viu.</w:t>
      </w:r>
    </w:p>
    <w:p w14:paraId="6A43B947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 xml:space="preserve">Ou seja, o PLS aproveita as diferencas medias entre TI/TH/TS (formato, tamanho) e "chuta" a </w:t>
      </w:r>
      <w:proofErr w:type="gramStart"/>
      <w:r w:rsidRPr="000760FE">
        <w:rPr>
          <w:lang w:val="pt-BR"/>
        </w:rPr>
        <w:t>media</w:t>
      </w:r>
      <w:proofErr w:type="gramEnd"/>
      <w:r w:rsidRPr="000760FE">
        <w:rPr>
          <w:lang w:val="pt-BR"/>
        </w:rPr>
        <w:t xml:space="preserve"> do grupo. A PCA nao-supervisionada confirma: os cultivares nao se separam de forma limpa no espaco espectral de O1 (PC1 = 83%, dominada por um outlier - fruto THR4).</w:t>
      </w:r>
    </w:p>
    <w:p w14:paraId="4327B973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>4.3 Unica excecao com sinal genuino: Vitamina C</w:t>
      </w:r>
    </w:p>
    <w:p w14:paraId="660256C1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 xml:space="preserve">Vit. C e a unica com r_within = +0,52, R2_loco = +0,21 e p_perm = 0,01 - ha </w:t>
      </w:r>
      <w:proofErr w:type="gramStart"/>
      <w:r w:rsidRPr="000760FE">
        <w:rPr>
          <w:lang w:val="pt-BR"/>
        </w:rPr>
        <w:t>indicio</w:t>
      </w:r>
      <w:proofErr w:type="gramEnd"/>
      <w:r w:rsidRPr="000760FE">
        <w:rPr>
          <w:lang w:val="pt-BR"/>
        </w:rPr>
        <w:t xml:space="preserve"> de que o espectro O1 carrega informacao real sobre a variacao de vitamina C entre frutos do mesmo tipo.</w:t>
      </w:r>
    </w:p>
    <w:p w14:paraId="02C70C20" w14:textId="77777777" w:rsidR="007C545B" w:rsidRPr="000760FE" w:rsidRDefault="00000000">
      <w:pPr>
        <w:rPr>
          <w:lang w:val="pt-BR"/>
        </w:rPr>
      </w:pPr>
      <w:r w:rsidRPr="000760FE">
        <w:rPr>
          <w:b/>
          <w:lang w:val="pt-BR"/>
        </w:rPr>
        <w:lastRenderedPageBreak/>
        <w:t xml:space="preserve">Ressalva: </w:t>
      </w:r>
      <w:r w:rsidRPr="000760FE">
        <w:rPr>
          <w:lang w:val="pt-BR"/>
        </w:rPr>
        <w:t>o fruto THR4 tem Vit. C = 148,8 (~1,5x o segundo maior, 104) e tambem e o outlier espectral da PCA. Reajustar sem THR4 antes de confirmar.</w:t>
      </w:r>
    </w:p>
    <w:p w14:paraId="2928CB38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>4.4 Sem sinal nenhum</w:t>
      </w:r>
    </w:p>
    <w:p w14:paraId="1D08E18A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a*, Titratable acidity e SS/AT tem R2cv negativo e p_perm nao significativo (0,11-0,31): o espectro O1 nao preve essas variaveis nem por confundimento.</w:t>
      </w:r>
    </w:p>
    <w:p w14:paraId="78C12C78" w14:textId="77777777" w:rsidR="007C545B" w:rsidRPr="000760FE" w:rsidRDefault="00000000">
      <w:pPr>
        <w:pStyle w:val="Heading2"/>
        <w:rPr>
          <w:lang w:val="pt-BR"/>
        </w:rPr>
      </w:pPr>
      <w:r w:rsidRPr="000760FE">
        <w:rPr>
          <w:lang w:val="pt-BR"/>
        </w:rPr>
        <w:t>4.5 Aviso tecnico</w:t>
      </w:r>
    </w:p>
    <w:p w14:paraId="25D3E06C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 xml:space="preserve">Para </w:t>
      </w:r>
      <w:proofErr w:type="gramStart"/>
      <w:r w:rsidRPr="000760FE">
        <w:rPr>
          <w:lang w:val="pt-BR"/>
        </w:rPr>
        <w:t>varias</w:t>
      </w:r>
      <w:proofErr w:type="gramEnd"/>
      <w:r w:rsidRPr="000760FE">
        <w:rPr>
          <w:lang w:val="pt-BR"/>
        </w:rPr>
        <w:t xml:space="preserve"> caracteristicas de R2 ~ 0 o "vencedor" foi SNV+2a derivada com poucas LV - tipico de sobreajuste a ruido. O nLV foi escolhido na mesma LOO, o que torna o R2cv da tabela levemente otimista; os sinais confiaveis sao p_perm, R2_loco e r_within.</w:t>
      </w:r>
    </w:p>
    <w:p w14:paraId="4C554735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br w:type="page"/>
      </w:r>
    </w:p>
    <w:p w14:paraId="7E998A07" w14:textId="77777777" w:rsidR="007C545B" w:rsidRDefault="00000000">
      <w:pPr>
        <w:pStyle w:val="Heading1"/>
      </w:pPr>
      <w:r>
        <w:lastRenderedPageBreak/>
        <w:t>5. Interpretacao caracteristica por caracteristica</w:t>
      </w:r>
    </w:p>
    <w:p w14:paraId="63511D36" w14:textId="77777777" w:rsidR="007C545B" w:rsidRDefault="00000000">
      <w:pPr>
        <w:pStyle w:val="Heading2"/>
      </w:pPr>
      <w:r>
        <w:t>5.1 Morfologia (Length, Diameter, C_D, MF)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545B" w14:paraId="7311C57D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A8565" w14:textId="77777777" w:rsidR="007C545B" w:rsidRDefault="00000000">
            <w:r>
              <w:rPr>
                <w:sz w:val="16"/>
              </w:rPr>
              <w:t>Caract.</w:t>
            </w:r>
          </w:p>
        </w:tc>
        <w:tc>
          <w:tcPr>
            <w:tcW w:w="2880" w:type="dxa"/>
          </w:tcPr>
          <w:p w14:paraId="0F3C594C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</w:t>
            </w:r>
          </w:p>
        </w:tc>
        <w:tc>
          <w:tcPr>
            <w:tcW w:w="2880" w:type="dxa"/>
          </w:tcPr>
          <w:p w14:paraId="193A77C7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Leitura</w:t>
            </w:r>
          </w:p>
        </w:tc>
      </w:tr>
      <w:tr w:rsidR="007C545B" w:rsidRPr="000760FE" w14:paraId="395D5CAB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22F18" w14:textId="77777777" w:rsidR="007C545B" w:rsidRDefault="00000000">
            <w:r>
              <w:rPr>
                <w:sz w:val="16"/>
              </w:rPr>
              <w:t>C_D (formato)</w:t>
            </w:r>
          </w:p>
        </w:tc>
        <w:tc>
          <w:tcPr>
            <w:tcW w:w="2880" w:type="dxa"/>
          </w:tcPr>
          <w:p w14:paraId="196567BD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0,72 - RPD 1,94 - RPIQ 3,36 - r_within +0,16 - R2_loco -0,27</w:t>
            </w:r>
          </w:p>
        </w:tc>
        <w:tc>
          <w:tcPr>
            <w:tcW w:w="2880" w:type="dxa"/>
          </w:tcPr>
          <w:p w14:paraId="62498417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Melhor caso do estudo, mas ainda "razoavel". RPIQ alto e R2_loco so levemente negativo -&gt; aqui o confundimento e menos severo: o formato altera a geometria de reflexao. Serve para triagem grosseira de formato, nao para medir C/D de um fruto.</w:t>
            </w:r>
          </w:p>
        </w:tc>
      </w:tr>
      <w:tr w:rsidR="007C545B" w14:paraId="204985BD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B8DEB1" w14:textId="77777777" w:rsidR="007C545B" w:rsidRDefault="00000000">
            <w:r>
              <w:rPr>
                <w:sz w:val="16"/>
              </w:rPr>
              <w:t>Length / Diameter</w:t>
            </w:r>
          </w:p>
        </w:tc>
        <w:tc>
          <w:tcPr>
            <w:tcW w:w="2880" w:type="dxa"/>
          </w:tcPr>
          <w:p w14:paraId="48440C95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0,48-0,51 - RPD ~1,45 - r_within ~0 - R2_loco -1,8 a -3,7</w:t>
            </w:r>
          </w:p>
        </w:tc>
        <w:tc>
          <w:tcPr>
            <w:tcW w:w="2880" w:type="dxa"/>
          </w:tcPr>
          <w:p w14:paraId="75A399A0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Caso-escola de confundimento: o modelo "preve" porque os 3 cultivares tem tamanhos medios muito diferentes. Removido o efeito de cultivar nao sobra nada; prevendo cultivar novo o erro explode. </w:t>
            </w:r>
            <w:r>
              <w:rPr>
                <w:sz w:val="16"/>
              </w:rPr>
              <w:t>Sem valor pratico.</w:t>
            </w:r>
          </w:p>
        </w:tc>
      </w:tr>
      <w:tr w:rsidR="007C545B" w14:paraId="3C6DBF53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9C6BD1" w14:textId="77777777" w:rsidR="007C545B" w:rsidRDefault="00000000">
            <w:r>
              <w:rPr>
                <w:sz w:val="16"/>
              </w:rPr>
              <w:t>MF (massa)</w:t>
            </w:r>
          </w:p>
        </w:tc>
        <w:tc>
          <w:tcPr>
            <w:tcW w:w="2880" w:type="dxa"/>
          </w:tcPr>
          <w:p w14:paraId="6EE107B1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0,45 - RPD 1,38 - r_within -0,21 - R2_loco -1,6</w:t>
            </w:r>
          </w:p>
        </w:tc>
        <w:tc>
          <w:tcPr>
            <w:tcW w:w="2880" w:type="dxa"/>
          </w:tcPr>
          <w:p w14:paraId="49F0F82D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A massa e quase funcao do tamanho -&gt; mesmo confundimento. r_within negativo: dentro do tipo o modelo </w:t>
            </w:r>
            <w:proofErr w:type="gramStart"/>
            <w:r w:rsidRPr="000760FE">
              <w:rPr>
                <w:sz w:val="16"/>
                <w:lang w:val="pt-BR"/>
              </w:rPr>
              <w:t>ate</w:t>
            </w:r>
            <w:proofErr w:type="gramEnd"/>
            <w:r w:rsidRPr="000760FE">
              <w:rPr>
                <w:sz w:val="16"/>
                <w:lang w:val="pt-BR"/>
              </w:rPr>
              <w:t xml:space="preserve"> erra o sentido. </w:t>
            </w:r>
            <w:r>
              <w:rPr>
                <w:sz w:val="16"/>
              </w:rPr>
              <w:t>Sem valor.</w:t>
            </w:r>
          </w:p>
        </w:tc>
      </w:tr>
    </w:tbl>
    <w:p w14:paraId="595198FC" w14:textId="77777777" w:rsidR="007C545B" w:rsidRDefault="007C545B"/>
    <w:p w14:paraId="2A66E07A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Conclusao morfologia: nao usar O1 para estimar dimensoes/peso de frutos individuais. So C/D tem um residuo de sinal, e ainda fraco.</w:t>
      </w:r>
    </w:p>
    <w:p w14:paraId="47BE757F" w14:textId="77777777" w:rsidR="007C545B" w:rsidRDefault="00000000">
      <w:pPr>
        <w:pStyle w:val="Heading2"/>
      </w:pPr>
      <w:r>
        <w:t>5.2 Cor CIELab (L*, a*, b*, a_b, Hue, Chroma)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545B" w14:paraId="2AACE3E3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AE666B" w14:textId="77777777" w:rsidR="007C545B" w:rsidRDefault="00000000">
            <w:r>
              <w:rPr>
                <w:sz w:val="16"/>
              </w:rPr>
              <w:t>Caract.</w:t>
            </w:r>
          </w:p>
        </w:tc>
        <w:tc>
          <w:tcPr>
            <w:tcW w:w="2880" w:type="dxa"/>
          </w:tcPr>
          <w:p w14:paraId="6D9C1C8A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</w:t>
            </w:r>
          </w:p>
        </w:tc>
        <w:tc>
          <w:tcPr>
            <w:tcW w:w="2880" w:type="dxa"/>
          </w:tcPr>
          <w:p w14:paraId="18FFDC23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Leitura</w:t>
            </w:r>
          </w:p>
        </w:tc>
      </w:tr>
      <w:tr w:rsidR="007C545B" w14:paraId="733B5BBE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F45A5" w14:textId="77777777" w:rsidR="007C545B" w:rsidRDefault="00000000">
            <w:r>
              <w:rPr>
                <w:sz w:val="16"/>
              </w:rPr>
              <w:t>b* (amarelo)</w:t>
            </w:r>
          </w:p>
        </w:tc>
        <w:tc>
          <w:tcPr>
            <w:tcW w:w="2880" w:type="dxa"/>
          </w:tcPr>
          <w:p w14:paraId="700F9E09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0,27 - RPD 1,20 - R2_loco +0,32 - r_within +0,22</w:t>
            </w:r>
          </w:p>
        </w:tc>
        <w:tc>
          <w:tcPr>
            <w:tcW w:w="2880" w:type="dxa"/>
          </w:tcPr>
          <w:p w14:paraId="222EA9F8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Unico parametro de cor com R2_loco positivo e r_within &gt; 0 - </w:t>
            </w:r>
            <w:proofErr w:type="gramStart"/>
            <w:r w:rsidRPr="000760FE">
              <w:rPr>
                <w:sz w:val="16"/>
                <w:lang w:val="pt-BR"/>
              </w:rPr>
              <w:t>indicio</w:t>
            </w:r>
            <w:proofErr w:type="gramEnd"/>
            <w:r w:rsidRPr="000760FE">
              <w:rPr>
                <w:sz w:val="16"/>
                <w:lang w:val="pt-BR"/>
              </w:rPr>
              <w:t xml:space="preserve"> fraco de sinal real, coerente com a regiao visivel estar no espectro. </w:t>
            </w:r>
            <w:r>
              <w:rPr>
                <w:sz w:val="16"/>
              </w:rPr>
              <w:t>Ainda assim RPD 1,20 = "fraco".</w:t>
            </w:r>
          </w:p>
        </w:tc>
      </w:tr>
      <w:tr w:rsidR="007C545B" w14:paraId="6665E5A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B8142" w14:textId="77777777" w:rsidR="007C545B" w:rsidRDefault="00000000">
            <w:r>
              <w:rPr>
                <w:sz w:val="16"/>
              </w:rPr>
              <w:t>L* (luminosidade)</w:t>
            </w:r>
          </w:p>
        </w:tc>
        <w:tc>
          <w:tcPr>
            <w:tcW w:w="2880" w:type="dxa"/>
          </w:tcPr>
          <w:p w14:paraId="50DA96EB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 0,06</w:t>
            </w:r>
          </w:p>
        </w:tc>
        <w:tc>
          <w:tcPr>
            <w:tcW w:w="2880" w:type="dxa"/>
          </w:tcPr>
          <w:p w14:paraId="6CDC9C52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Praticamente sem predicao.</w:t>
            </w:r>
          </w:p>
        </w:tc>
      </w:tr>
      <w:tr w:rsidR="007C545B" w:rsidRPr="000760FE" w14:paraId="2CA03ED4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83F36" w14:textId="77777777" w:rsidR="007C545B" w:rsidRDefault="00000000">
            <w:r>
              <w:rPr>
                <w:sz w:val="16"/>
              </w:rPr>
              <w:t>a* (vermelho)</w:t>
            </w:r>
          </w:p>
        </w:tc>
        <w:tc>
          <w:tcPr>
            <w:tcW w:w="2880" w:type="dxa"/>
          </w:tcPr>
          <w:p w14:paraId="190DEB03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R2cv -0,10 - p_perm 0,11</w:t>
            </w:r>
          </w:p>
        </w:tc>
        <w:tc>
          <w:tcPr>
            <w:tcW w:w="2880" w:type="dxa"/>
          </w:tcPr>
          <w:p w14:paraId="45FD9740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Sem sinal. Surpreende (a* e o eixo do licopeno), mas a faixa de a* e estreita e o fruto TSR2 (a* = 26 contra 40-49) e um outlier de </w:t>
            </w:r>
            <w:proofErr w:type="gramStart"/>
            <w:r w:rsidRPr="000760FE">
              <w:rPr>
                <w:sz w:val="16"/>
                <w:lang w:val="pt-BR"/>
              </w:rPr>
              <w:t>referencia</w:t>
            </w:r>
            <w:proofErr w:type="gramEnd"/>
            <w:r w:rsidRPr="000760FE">
              <w:rPr>
                <w:sz w:val="16"/>
                <w:lang w:val="pt-BR"/>
              </w:rPr>
              <w:t xml:space="preserve"> que desestabiliza tudo.</w:t>
            </w:r>
          </w:p>
        </w:tc>
      </w:tr>
      <w:tr w:rsidR="007C545B" w14:paraId="2EFAC62A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9716EC" w14:textId="77777777" w:rsidR="007C545B" w:rsidRDefault="00000000">
            <w:r>
              <w:rPr>
                <w:sz w:val="16"/>
              </w:rPr>
              <w:t>a_b, Hue, Chroma</w:t>
            </w:r>
          </w:p>
        </w:tc>
        <w:tc>
          <w:tcPr>
            <w:tcW w:w="2880" w:type="dxa"/>
          </w:tcPr>
          <w:p w14:paraId="31570F49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 ~0 a -0,03 - RPIQ 0,67-1,14</w:t>
            </w:r>
          </w:p>
        </w:tc>
        <w:tc>
          <w:tcPr>
            <w:tcW w:w="2880" w:type="dxa"/>
          </w:tcPr>
          <w:p w14:paraId="73F23C28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Combinacoes nao-lineares de a* e b*; herdam o problema de a* e a faixa estreita. </w:t>
            </w:r>
            <w:r>
              <w:rPr>
                <w:sz w:val="16"/>
              </w:rPr>
              <w:t>Sem valor.</w:t>
            </w:r>
          </w:p>
        </w:tc>
      </w:tr>
    </w:tbl>
    <w:p w14:paraId="65910801" w14:textId="77777777" w:rsidR="007C545B" w:rsidRDefault="007C545B"/>
    <w:p w14:paraId="07ED0AE6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 xml:space="preserve">Conclusao cor: O1 no espectro completo nao calibra cor. Vale um teste focado so na regiao visivel (400-1000 nm) e </w:t>
      </w:r>
      <w:proofErr w:type="gramStart"/>
      <w:r w:rsidRPr="000760FE">
        <w:rPr>
          <w:lang w:val="pt-BR"/>
        </w:rPr>
        <w:t>apos</w:t>
      </w:r>
      <w:proofErr w:type="gramEnd"/>
      <w:r w:rsidRPr="000760FE">
        <w:rPr>
          <w:lang w:val="pt-BR"/>
        </w:rPr>
        <w:t xml:space="preserve"> verificar o outlier TSR2, antes de descartar de vez - principalmente a* e a_b, que tem base fisica (carotenoides).</w:t>
      </w:r>
    </w:p>
    <w:p w14:paraId="2BC7C8B0" w14:textId="77777777" w:rsidR="007C545B" w:rsidRDefault="00000000">
      <w:pPr>
        <w:pStyle w:val="Heading2"/>
      </w:pPr>
      <w:r>
        <w:t>5.3 Qualidade fisico-quimica (Firmness, pH, VitC, SS, AT, SS_AT)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545B" w14:paraId="26801ED4" w14:textId="77777777" w:rsidTr="007C54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6AC515" w14:textId="77777777" w:rsidR="007C545B" w:rsidRDefault="00000000">
            <w:r>
              <w:rPr>
                <w:sz w:val="16"/>
              </w:rPr>
              <w:t>Caract.</w:t>
            </w:r>
          </w:p>
        </w:tc>
        <w:tc>
          <w:tcPr>
            <w:tcW w:w="2880" w:type="dxa"/>
          </w:tcPr>
          <w:p w14:paraId="5D17727F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Resultado</w:t>
            </w:r>
          </w:p>
        </w:tc>
        <w:tc>
          <w:tcPr>
            <w:tcW w:w="2880" w:type="dxa"/>
          </w:tcPr>
          <w:p w14:paraId="679050FE" w14:textId="77777777" w:rsidR="007C545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Leitura</w:t>
            </w:r>
          </w:p>
        </w:tc>
      </w:tr>
      <w:tr w:rsidR="007C545B" w:rsidRPr="000760FE" w14:paraId="466D662E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2B7CD7" w14:textId="77777777" w:rsidR="007C545B" w:rsidRDefault="00000000">
            <w:r>
              <w:rPr>
                <w:sz w:val="16"/>
              </w:rPr>
              <w:t>Vit. C</w:t>
            </w:r>
          </w:p>
        </w:tc>
        <w:tc>
          <w:tcPr>
            <w:tcW w:w="2880" w:type="dxa"/>
          </w:tcPr>
          <w:p w14:paraId="4B610511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0,53 - RPD 1,50 - r_within +0,52 - R2_loco +0,21 - p_perm 0,01</w:t>
            </w:r>
          </w:p>
        </w:tc>
        <w:tc>
          <w:tcPr>
            <w:tcW w:w="2880" w:type="dxa"/>
          </w:tcPr>
          <w:p w14:paraId="640C4985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O achado mais promissor. Unica caracteristica onde o espectro explica variacao DENTRO do cultivar e generaliza para cultivar novo. Mecanismo plausivel: acido ascorbico tem bandas O-H/C-H no NIR. Mas depende do fruto THR4 (valor </w:t>
            </w:r>
            <w:r w:rsidRPr="000760FE">
              <w:rPr>
                <w:sz w:val="16"/>
                <w:lang w:val="pt-BR"/>
              </w:rPr>
              <w:lastRenderedPageBreak/>
              <w:t>extremo). Proximo passo: reajustar sem THR4; se r_within continuar ~0,4-0,5, vale desenvolver a calibracao.</w:t>
            </w:r>
          </w:p>
        </w:tc>
      </w:tr>
      <w:tr w:rsidR="007C545B" w14:paraId="38774178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F5DE01" w14:textId="77777777" w:rsidR="007C545B" w:rsidRDefault="00000000">
            <w:r>
              <w:rPr>
                <w:sz w:val="16"/>
              </w:rPr>
              <w:lastRenderedPageBreak/>
              <w:t>pH</w:t>
            </w:r>
          </w:p>
        </w:tc>
        <w:tc>
          <w:tcPr>
            <w:tcW w:w="2880" w:type="dxa"/>
          </w:tcPr>
          <w:p w14:paraId="0C52D0C4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R2cv 0,55 - RPD 1,52 - r_within +0,16 - R2_loco -1,21</w:t>
            </w:r>
          </w:p>
        </w:tc>
        <w:tc>
          <w:tcPr>
            <w:tcW w:w="2880" w:type="dxa"/>
          </w:tcPr>
          <w:p w14:paraId="601FA12E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760FE">
              <w:rPr>
                <w:sz w:val="16"/>
                <w:lang w:val="pt-BR"/>
              </w:rPr>
              <w:t xml:space="preserve">R2cv parece bom, mas o R2_loco negativo denuncia confundimento: os cultivares tem pH medio diferente (TH ~4,35 vs TI/TS ~4,22) e o modelo usa isso. </w:t>
            </w:r>
            <w:r>
              <w:rPr>
                <w:sz w:val="16"/>
              </w:rPr>
              <w:t>Sinal intrinseco fraco.</w:t>
            </w:r>
          </w:p>
        </w:tc>
      </w:tr>
      <w:tr w:rsidR="007C545B" w:rsidRPr="000760FE" w14:paraId="2E641DF7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777AD" w14:textId="77777777" w:rsidR="007C545B" w:rsidRDefault="00000000">
            <w:r>
              <w:rPr>
                <w:sz w:val="16"/>
              </w:rPr>
              <w:t>SS (Brix)</w:t>
            </w:r>
          </w:p>
        </w:tc>
        <w:tc>
          <w:tcPr>
            <w:tcW w:w="2880" w:type="dxa"/>
          </w:tcPr>
          <w:p w14:paraId="695714F1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R2cv 0,18 - RPD 1,13 - r_within +0,06</w:t>
            </w:r>
          </w:p>
        </w:tc>
        <w:tc>
          <w:tcPr>
            <w:tcW w:w="2880" w:type="dxa"/>
          </w:tcPr>
          <w:p w14:paraId="4CCB4D5F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 xml:space="preserve">Fraco. Ao </w:t>
            </w:r>
            <w:proofErr w:type="gramStart"/>
            <w:r w:rsidRPr="000760FE">
              <w:rPr>
                <w:sz w:val="16"/>
                <w:lang w:val="pt-BR"/>
              </w:rPr>
              <w:t>contrario</w:t>
            </w:r>
            <w:proofErr w:type="gramEnd"/>
            <w:r w:rsidRPr="000760FE">
              <w:rPr>
                <w:sz w:val="16"/>
                <w:lang w:val="pt-BR"/>
              </w:rPr>
              <w:t xml:space="preserve"> do esperado (SS costuma ser bom alvo NIR), a faixa de variacao e pequena (3,2-5,0 Brix) e n=21 e insuficiente.</w:t>
            </w:r>
          </w:p>
        </w:tc>
      </w:tr>
      <w:tr w:rsidR="007C545B" w14:paraId="56F61A21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DE4826" w14:textId="77777777" w:rsidR="007C545B" w:rsidRDefault="00000000">
            <w:r>
              <w:rPr>
                <w:sz w:val="16"/>
              </w:rPr>
              <w:t>Firmness</w:t>
            </w:r>
          </w:p>
        </w:tc>
        <w:tc>
          <w:tcPr>
            <w:tcW w:w="2880" w:type="dxa"/>
          </w:tcPr>
          <w:p w14:paraId="5782B53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 -0,02 - RPD 1,01 - p_perm 0,14</w:t>
            </w:r>
          </w:p>
        </w:tc>
        <w:tc>
          <w:tcPr>
            <w:tcW w:w="2880" w:type="dxa"/>
          </w:tcPr>
          <w:p w14:paraId="4C6EEFE6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Sem sinal em O1.</w:t>
            </w:r>
          </w:p>
        </w:tc>
      </w:tr>
      <w:tr w:rsidR="007C545B" w:rsidRPr="000760FE" w14:paraId="52F966AD" w14:textId="77777777" w:rsidTr="007C54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553A15" w14:textId="77777777" w:rsidR="007C545B" w:rsidRDefault="00000000">
            <w:r>
              <w:rPr>
                <w:sz w:val="16"/>
              </w:rPr>
              <w:t>AT (acidez)</w:t>
            </w:r>
          </w:p>
        </w:tc>
        <w:tc>
          <w:tcPr>
            <w:tcW w:w="2880" w:type="dxa"/>
          </w:tcPr>
          <w:p w14:paraId="72A20627" w14:textId="77777777" w:rsidR="007C545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R2cv -0,11 - p_perm 0,31</w:t>
            </w:r>
          </w:p>
        </w:tc>
        <w:tc>
          <w:tcPr>
            <w:tcW w:w="2880" w:type="dxa"/>
          </w:tcPr>
          <w:p w14:paraId="4CD2EDCB" w14:textId="77777777" w:rsidR="007C545B" w:rsidRPr="00076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Sem sinal - acidos em baixa concentracao, dificil por NIR e impossivel com este n.</w:t>
            </w:r>
          </w:p>
        </w:tc>
      </w:tr>
      <w:tr w:rsidR="007C545B" w:rsidRPr="000760FE" w14:paraId="2C93BD03" w14:textId="77777777" w:rsidTr="007C545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4E432" w14:textId="77777777" w:rsidR="007C545B" w:rsidRDefault="00000000">
            <w:r>
              <w:rPr>
                <w:sz w:val="16"/>
              </w:rPr>
              <w:t>SS_AT (sabor)</w:t>
            </w:r>
          </w:p>
        </w:tc>
        <w:tc>
          <w:tcPr>
            <w:tcW w:w="2880" w:type="dxa"/>
          </w:tcPr>
          <w:p w14:paraId="1C133AD7" w14:textId="77777777" w:rsidR="007C545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</w:rPr>
              <w:t>R2cv -0,07 - p_perm 0,15</w:t>
            </w:r>
          </w:p>
        </w:tc>
        <w:tc>
          <w:tcPr>
            <w:tcW w:w="2880" w:type="dxa"/>
          </w:tcPr>
          <w:p w14:paraId="28C51A6E" w14:textId="77777777" w:rsidR="007C545B" w:rsidRPr="00076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0760FE">
              <w:rPr>
                <w:sz w:val="16"/>
                <w:lang w:val="pt-BR"/>
              </w:rPr>
              <w:t>Sem sinal. E uma razao (SS/AT) -&gt; propaga o erro de ambos.</w:t>
            </w:r>
          </w:p>
        </w:tc>
      </w:tr>
    </w:tbl>
    <w:p w14:paraId="3AC6E7C5" w14:textId="77777777" w:rsidR="007C545B" w:rsidRPr="000760FE" w:rsidRDefault="007C545B">
      <w:pPr>
        <w:rPr>
          <w:lang w:val="pt-BR"/>
        </w:rPr>
      </w:pPr>
    </w:p>
    <w:p w14:paraId="7BB63592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Conclusao qualidade: so a vitamina C merece continuidade (com verificacao de outlier). pH, SS, firmeza, AT e SS/AT nao sao preditiveis a partir de O1 com os dados atuais.</w:t>
      </w:r>
    </w:p>
    <w:p w14:paraId="18322D69" w14:textId="77777777" w:rsidR="007C545B" w:rsidRPr="000760FE" w:rsidRDefault="00000000">
      <w:pPr>
        <w:pStyle w:val="Heading1"/>
        <w:rPr>
          <w:lang w:val="pt-BR"/>
        </w:rPr>
      </w:pPr>
      <w:r w:rsidRPr="000760FE">
        <w:rPr>
          <w:lang w:val="pt-BR"/>
        </w:rPr>
        <w:t>6. Conclusao e proximos passos</w:t>
      </w:r>
    </w:p>
    <w:p w14:paraId="5804C2ED" w14:textId="77777777" w:rsidR="007C545B" w:rsidRPr="000760FE" w:rsidRDefault="00000000">
      <w:pPr>
        <w:rPr>
          <w:lang w:val="pt-BR"/>
        </w:rPr>
      </w:pPr>
      <w:r w:rsidRPr="000760FE">
        <w:rPr>
          <w:b/>
          <w:lang w:val="pt-BR"/>
        </w:rPr>
        <w:t xml:space="preserve">Conclusao: </w:t>
      </w:r>
      <w:r w:rsidRPr="000760FE">
        <w:rPr>
          <w:lang w:val="pt-BR"/>
        </w:rPr>
        <w:t xml:space="preserve">a posicao O1 isolada nao serve para calibrar as 16 caracteristicas do bloco P2 com o conjunto atual (n=21, 1 espectro/fruto). O pouco que os modelos capturam e diferenca varietal (confirmado por r_within ~ 0 e R2_loco negativo). Apenas a vitamina C mostra um sinal fraco </w:t>
      </w:r>
      <w:proofErr w:type="gramStart"/>
      <w:r w:rsidRPr="000760FE">
        <w:rPr>
          <w:lang w:val="pt-BR"/>
        </w:rPr>
        <w:t>porem</w:t>
      </w:r>
      <w:proofErr w:type="gramEnd"/>
      <w:r w:rsidRPr="000760FE">
        <w:rPr>
          <w:lang w:val="pt-BR"/>
        </w:rPr>
        <w:t xml:space="preserve"> real de composicao, ainda dependente de verificacao de outlier.</w:t>
      </w:r>
    </w:p>
    <w:p w14:paraId="49B6D743" w14:textId="77777777" w:rsidR="007C545B" w:rsidRDefault="00000000">
      <w:pPr>
        <w:pStyle w:val="ListNumber"/>
      </w:pPr>
      <w:r w:rsidRPr="000760FE">
        <w:rPr>
          <w:lang w:val="pt-BR"/>
        </w:rPr>
        <w:t xml:space="preserve">Comparar posicoes - rodar o mesmo protocolo para O2, O3, O4, para a </w:t>
      </w:r>
      <w:proofErr w:type="gramStart"/>
      <w:r w:rsidRPr="000760FE">
        <w:rPr>
          <w:lang w:val="pt-BR"/>
        </w:rPr>
        <w:t>media</w:t>
      </w:r>
      <w:proofErr w:type="gramEnd"/>
      <w:r w:rsidRPr="000760FE">
        <w:rPr>
          <w:lang w:val="pt-BR"/>
        </w:rPr>
        <w:t xml:space="preserve"> das 4 posicoes e para a concatenacao (METODOLOGIA_R_P2, Secoes 7.2-7.3). </w:t>
      </w:r>
      <w:r>
        <w:t>A media deve elevar a relacao sinal/ruido.</w:t>
      </w:r>
    </w:p>
    <w:p w14:paraId="066D0507" w14:textId="77777777" w:rsidR="007C545B" w:rsidRDefault="00000000">
      <w:pPr>
        <w:pStyle w:val="ListNumber"/>
      </w:pPr>
      <w:r>
        <w:t xml:space="preserve">Investigar outliers: fruto THR4 (Vit. </w:t>
      </w:r>
      <w:r w:rsidRPr="000760FE">
        <w:rPr>
          <w:lang w:val="pt-BR"/>
        </w:rPr>
        <w:t xml:space="preserve">C e espectro) e TSR2 (a*). </w:t>
      </w:r>
      <w:r>
        <w:t>Reajustar Vit. C sem THR4.</w:t>
      </w:r>
    </w:p>
    <w:p w14:paraId="1F668F4C" w14:textId="77777777" w:rsidR="007C545B" w:rsidRPr="000760FE" w:rsidRDefault="00000000">
      <w:pPr>
        <w:pStyle w:val="ListNumber"/>
        <w:rPr>
          <w:lang w:val="pt-BR"/>
        </w:rPr>
      </w:pPr>
      <w:r w:rsidRPr="000760FE">
        <w:rPr>
          <w:lang w:val="pt-BR"/>
        </w:rPr>
        <w:t>Teste focado de cor: so a regiao visivel 400-1000 nm para a*, a*/b*, Chroma.</w:t>
      </w:r>
    </w:p>
    <w:p w14:paraId="3C942177" w14:textId="77777777" w:rsidR="007C545B" w:rsidRPr="000760FE" w:rsidRDefault="00000000">
      <w:pPr>
        <w:pStyle w:val="ListNumber"/>
        <w:rPr>
          <w:lang w:val="pt-BR"/>
        </w:rPr>
      </w:pPr>
      <w:r w:rsidRPr="000760FE">
        <w:rPr>
          <w:lang w:val="pt-BR"/>
        </w:rPr>
        <w:t>Nao priorizar a*, Titratable acidity, SS/AT, Firmness - sem sinal em O1.</w:t>
      </w:r>
    </w:p>
    <w:p w14:paraId="19D49751" w14:textId="77777777" w:rsidR="007C545B" w:rsidRPr="000760FE" w:rsidRDefault="00000000">
      <w:pPr>
        <w:pStyle w:val="ListNumber"/>
        <w:rPr>
          <w:lang w:val="pt-BR"/>
        </w:rPr>
      </w:pPr>
      <w:r w:rsidRPr="000760FE">
        <w:rPr>
          <w:lang w:val="pt-BR"/>
        </w:rPr>
        <w:t>Manter leave-one-cultivar-out + teste de permutacao como criterio de aceitacao em todas as posicoes - o R2cv sozinho engana com n pequeno.</w:t>
      </w:r>
    </w:p>
    <w:p w14:paraId="0BBDC40A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br w:type="page"/>
      </w:r>
    </w:p>
    <w:p w14:paraId="0A165D4C" w14:textId="77777777" w:rsidR="007C545B" w:rsidRDefault="00000000">
      <w:pPr>
        <w:pStyle w:val="Heading2"/>
      </w:pPr>
      <w:r>
        <w:lastRenderedPageBreak/>
        <w:t>Figura</w:t>
      </w:r>
    </w:p>
    <w:p w14:paraId="1705DFCA" w14:textId="77777777" w:rsidR="007C545B" w:rsidRDefault="00000000">
      <w:r>
        <w:rPr>
          <w:noProof/>
        </w:rPr>
        <w:drawing>
          <wp:inline distT="0" distB="0" distL="0" distR="0" wp14:anchorId="0C0691B6" wp14:editId="73109D4D">
            <wp:extent cx="5669280" cy="4818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_O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18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FE2E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PCA (SNV) dos espectros O1 - cultivares nao se separam; fruto THR4 e outlier.</w:t>
      </w:r>
    </w:p>
    <w:p w14:paraId="25321496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br w:type="page"/>
      </w:r>
    </w:p>
    <w:p w14:paraId="0D4C8B39" w14:textId="77777777" w:rsidR="007C545B" w:rsidRDefault="00000000">
      <w:pPr>
        <w:pStyle w:val="Heading2"/>
      </w:pPr>
      <w:r>
        <w:lastRenderedPageBreak/>
        <w:t>Figura</w:t>
      </w:r>
    </w:p>
    <w:p w14:paraId="4C85BD2F" w14:textId="77777777" w:rsidR="007C545B" w:rsidRDefault="00000000">
      <w:r>
        <w:rPr>
          <w:noProof/>
        </w:rPr>
        <w:drawing>
          <wp:inline distT="0" distB="0" distL="0" distR="0" wp14:anchorId="5F6F76ED" wp14:editId="523247ED">
            <wp:extent cx="5669280" cy="38470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pectros_O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4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85BF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t>Espectros O1: bruto, SNV e SNV+1a derivada.</w:t>
      </w:r>
    </w:p>
    <w:p w14:paraId="3892C9C7" w14:textId="77777777" w:rsidR="007C545B" w:rsidRPr="000760FE" w:rsidRDefault="00000000">
      <w:pPr>
        <w:rPr>
          <w:lang w:val="pt-BR"/>
        </w:rPr>
      </w:pPr>
      <w:r w:rsidRPr="000760FE">
        <w:rPr>
          <w:lang w:val="pt-BR"/>
        </w:rPr>
        <w:br w:type="page"/>
      </w:r>
    </w:p>
    <w:p w14:paraId="7253A584" w14:textId="77777777" w:rsidR="007C545B" w:rsidRDefault="00000000">
      <w:pPr>
        <w:pStyle w:val="Heading2"/>
      </w:pPr>
      <w:r>
        <w:lastRenderedPageBreak/>
        <w:t>Figura</w:t>
      </w:r>
    </w:p>
    <w:p w14:paraId="0E01AB13" w14:textId="77777777" w:rsidR="007C545B" w:rsidRDefault="00000000">
      <w:r>
        <w:rPr>
          <w:noProof/>
        </w:rPr>
        <w:drawing>
          <wp:inline distT="0" distB="0" distL="0" distR="0" wp14:anchorId="6DFE232A" wp14:editId="4997FAD1">
            <wp:extent cx="5669280" cy="36850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s_pred_O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9D97" w14:textId="77777777" w:rsidR="007C545B" w:rsidRDefault="00000000">
      <w:r w:rsidRPr="000760FE">
        <w:rPr>
          <w:lang w:val="pt-BR"/>
        </w:rPr>
        <w:t xml:space="preserve">Observado vs. predito (LOO) - 6 melhores caracteristicas. </w:t>
      </w:r>
      <w:r>
        <w:t>Linha tracejada = predicao perfeita.</w:t>
      </w:r>
    </w:p>
    <w:sectPr w:rsidR="007C5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463103">
    <w:abstractNumId w:val="8"/>
  </w:num>
  <w:num w:numId="2" w16cid:durableId="1201088317">
    <w:abstractNumId w:val="6"/>
  </w:num>
  <w:num w:numId="3" w16cid:durableId="660158235">
    <w:abstractNumId w:val="5"/>
  </w:num>
  <w:num w:numId="4" w16cid:durableId="1107113856">
    <w:abstractNumId w:val="4"/>
  </w:num>
  <w:num w:numId="5" w16cid:durableId="250548446">
    <w:abstractNumId w:val="7"/>
  </w:num>
  <w:num w:numId="6" w16cid:durableId="849101291">
    <w:abstractNumId w:val="3"/>
  </w:num>
  <w:num w:numId="7" w16cid:durableId="1778023481">
    <w:abstractNumId w:val="2"/>
  </w:num>
  <w:num w:numId="8" w16cid:durableId="777411228">
    <w:abstractNumId w:val="1"/>
  </w:num>
  <w:num w:numId="9" w16cid:durableId="1884511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FE"/>
    <w:rsid w:val="0015074B"/>
    <w:rsid w:val="0029639D"/>
    <w:rsid w:val="00326F90"/>
    <w:rsid w:val="006B26C4"/>
    <w:rsid w:val="007C545B"/>
    <w:rsid w:val="00AA1D8D"/>
    <w:rsid w:val="00B47730"/>
    <w:rsid w:val="00CB0664"/>
    <w:rsid w:val="00E436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B1AD8EB"/>
  <w14:defaultImageDpi w14:val="300"/>
  <w15:docId w15:val="{657A6D85-11D0-4A32-8900-ED486CA8E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1935</Words>
  <Characters>10451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Cesar Ticona</cp:lastModifiedBy>
  <cp:revision>1</cp:revision>
  <dcterms:created xsi:type="dcterms:W3CDTF">2013-12-23T23:15:00Z</dcterms:created>
  <dcterms:modified xsi:type="dcterms:W3CDTF">2026-09-11T13:09:00Z</dcterms:modified>
  <cp:category/>
</cp:coreProperties>
</file>