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76B" w:rsidRDefault="001E347A">
      <w:r>
        <w:t xml:space="preserve">Para poder acceder a bases de datos en organizaciones remotas se debe crear enlaces a esas bases de datos llamados </w:t>
      </w:r>
      <w:proofErr w:type="spellStart"/>
      <w:r>
        <w:t>database</w:t>
      </w:r>
      <w:proofErr w:type="spellEnd"/>
      <w:r>
        <w:t xml:space="preserve"> links.</w:t>
      </w:r>
    </w:p>
    <w:p w:rsidR="001E347A" w:rsidRDefault="001E347A"/>
    <w:p w:rsidR="001E347A" w:rsidRDefault="001E347A">
      <w:r>
        <w:t xml:space="preserve">Para crear un </w:t>
      </w:r>
      <w:proofErr w:type="spellStart"/>
      <w:r>
        <w:t>database</w:t>
      </w:r>
      <w:proofErr w:type="spellEnd"/>
      <w:r>
        <w:t xml:space="preserve"> link se debe conocer los siguientes parámetros de la base de datos remota:</w:t>
      </w:r>
    </w:p>
    <w:p w:rsidR="001E347A" w:rsidRDefault="001E347A" w:rsidP="001E347A">
      <w:pPr>
        <w:pStyle w:val="Prrafodelista"/>
        <w:numPr>
          <w:ilvl w:val="0"/>
          <w:numId w:val="1"/>
        </w:numPr>
      </w:pPr>
      <w:r>
        <w:t xml:space="preserve">La dirección </w:t>
      </w:r>
      <w:proofErr w:type="spellStart"/>
      <w:r>
        <w:t>ip</w:t>
      </w:r>
      <w:proofErr w:type="spellEnd"/>
      <w:r>
        <w:t xml:space="preserve"> del servidor remoto. (</w:t>
      </w:r>
      <w:r w:rsidRPr="00B26DE2">
        <w:rPr>
          <w:color w:val="FF0000"/>
        </w:rPr>
        <w:t>IP</w:t>
      </w:r>
      <w:r>
        <w:t>)</w:t>
      </w:r>
    </w:p>
    <w:p w:rsidR="001E347A" w:rsidRDefault="001E347A" w:rsidP="001E347A">
      <w:pPr>
        <w:pStyle w:val="Prrafodelista"/>
        <w:numPr>
          <w:ilvl w:val="0"/>
          <w:numId w:val="1"/>
        </w:numPr>
      </w:pPr>
      <w:r>
        <w:t>Un usuario existente en la base de datos remota que posea los privilegios necesarios para realizar las acciones requeridas. (mínimo el privilegio de conectarse) (</w:t>
      </w:r>
      <w:r w:rsidRPr="00B26DE2">
        <w:rPr>
          <w:color w:val="FF0000"/>
        </w:rPr>
        <w:t>USR</w:t>
      </w:r>
      <w:r>
        <w:t>)</w:t>
      </w:r>
    </w:p>
    <w:p w:rsidR="001E347A" w:rsidRDefault="001E347A" w:rsidP="001E347A">
      <w:pPr>
        <w:pStyle w:val="Prrafodelista"/>
        <w:numPr>
          <w:ilvl w:val="0"/>
          <w:numId w:val="1"/>
        </w:numPr>
      </w:pPr>
      <w:r>
        <w:t>El número de puerto en el que se ejecuta el servidor de bases de datos remoto. (</w:t>
      </w:r>
      <w:r w:rsidRPr="00B26DE2">
        <w:rPr>
          <w:color w:val="FF0000"/>
        </w:rPr>
        <w:t>PTO</w:t>
      </w:r>
      <w:r>
        <w:t>)</w:t>
      </w:r>
    </w:p>
    <w:p w:rsidR="00A52143" w:rsidRDefault="001E347A" w:rsidP="001E347A">
      <w:r>
        <w:t xml:space="preserve">Para crear </w:t>
      </w:r>
      <w:r w:rsidR="00A52143">
        <w:t xml:space="preserve">un </w:t>
      </w:r>
      <w:proofErr w:type="spellStart"/>
      <w:r w:rsidR="00A52143">
        <w:t>databse</w:t>
      </w:r>
      <w:proofErr w:type="spellEnd"/>
      <w:r w:rsidR="00A52143">
        <w:t xml:space="preserve"> link se utiliza el siguiente comando:</w:t>
      </w:r>
    </w:p>
    <w:p w:rsidR="00D527C5" w:rsidRDefault="00D527C5" w:rsidP="001E347A"/>
    <w:p w:rsidR="00A52143" w:rsidRPr="00EA2911" w:rsidRDefault="00A52143" w:rsidP="00A52143">
      <w:pPr>
        <w:rPr>
          <w:lang w:val="en-US"/>
        </w:rPr>
      </w:pPr>
      <w:r w:rsidRPr="00EA2911">
        <w:rPr>
          <w:lang w:val="en-US"/>
        </w:rPr>
        <w:t xml:space="preserve">CREATE DATABASE LINK </w:t>
      </w:r>
      <w:proofErr w:type="spellStart"/>
      <w:r w:rsidR="00EA2911">
        <w:rPr>
          <w:color w:val="FF0000"/>
          <w:lang w:val="en-US"/>
        </w:rPr>
        <w:t>prueba</w:t>
      </w:r>
      <w:proofErr w:type="spellEnd"/>
      <w:r w:rsidRPr="00EA2911">
        <w:rPr>
          <w:color w:val="FF0000"/>
          <w:lang w:val="en-US"/>
        </w:rPr>
        <w:t xml:space="preserve"> </w:t>
      </w:r>
      <w:r w:rsidRPr="00EA2911">
        <w:rPr>
          <w:lang w:val="en-US"/>
        </w:rPr>
        <w:t>CONNECT TO</w:t>
      </w:r>
      <w:r w:rsidRPr="00EA2911">
        <w:rPr>
          <w:color w:val="FF0000"/>
          <w:lang w:val="en-US"/>
        </w:rPr>
        <w:t xml:space="preserve"> </w:t>
      </w:r>
      <w:proofErr w:type="gramStart"/>
      <w:r w:rsidR="00EA2911">
        <w:rPr>
          <w:color w:val="FF0000"/>
          <w:lang w:val="en-US"/>
        </w:rPr>
        <w:t xml:space="preserve">u </w:t>
      </w:r>
      <w:r w:rsidRPr="00EA2911">
        <w:rPr>
          <w:color w:val="FF0000"/>
          <w:lang w:val="en-US"/>
        </w:rPr>
        <w:t xml:space="preserve"> </w:t>
      </w:r>
      <w:r w:rsidRPr="00EA2911">
        <w:rPr>
          <w:lang w:val="en-US"/>
        </w:rPr>
        <w:t>IDENTIFIED</w:t>
      </w:r>
      <w:proofErr w:type="gramEnd"/>
      <w:r w:rsidRPr="00EA2911">
        <w:rPr>
          <w:lang w:val="en-US"/>
        </w:rPr>
        <w:t xml:space="preserve"> BY </w:t>
      </w:r>
      <w:r w:rsidR="00EA2911">
        <w:rPr>
          <w:color w:val="FF0000"/>
          <w:lang w:val="en-US"/>
        </w:rPr>
        <w:t>u</w:t>
      </w:r>
      <w:r w:rsidRPr="00EA2911">
        <w:rPr>
          <w:color w:val="FF0000"/>
          <w:lang w:val="en-US"/>
        </w:rPr>
        <w:t xml:space="preserve"> </w:t>
      </w:r>
      <w:bookmarkStart w:id="0" w:name="_GoBack"/>
      <w:bookmarkEnd w:id="0"/>
      <w:r w:rsidRPr="00EA2911">
        <w:rPr>
          <w:lang w:val="en-US"/>
        </w:rPr>
        <w:t xml:space="preserve">USING </w:t>
      </w:r>
    </w:p>
    <w:p w:rsidR="00A52143" w:rsidRPr="00EA2911" w:rsidRDefault="00A52143" w:rsidP="00A52143">
      <w:pPr>
        <w:rPr>
          <w:lang w:val="en-US"/>
        </w:rPr>
      </w:pPr>
      <w:r w:rsidRPr="00EA2911">
        <w:rPr>
          <w:lang w:val="en-US"/>
        </w:rPr>
        <w:t>'(DESCRIPTION =</w:t>
      </w:r>
    </w:p>
    <w:p w:rsidR="00A52143" w:rsidRPr="00EA2911" w:rsidRDefault="00A52143" w:rsidP="00A52143">
      <w:pPr>
        <w:rPr>
          <w:lang w:val="en-US"/>
        </w:rPr>
      </w:pPr>
      <w:r w:rsidRPr="00EA2911">
        <w:rPr>
          <w:lang w:val="en-US"/>
        </w:rPr>
        <w:t>(ADDRESS = (PROTOCOL = TCP</w:t>
      </w:r>
      <w:proofErr w:type="gramStart"/>
      <w:r w:rsidRPr="00EA2911">
        <w:rPr>
          <w:lang w:val="en-US"/>
        </w:rPr>
        <w:t>)(</w:t>
      </w:r>
      <w:proofErr w:type="gramEnd"/>
      <w:r w:rsidRPr="00EA2911">
        <w:rPr>
          <w:lang w:val="en-US"/>
        </w:rPr>
        <w:t>HOST =</w:t>
      </w:r>
      <w:r w:rsidR="00EA2911">
        <w:rPr>
          <w:color w:val="FF0000"/>
          <w:lang w:val="en-US"/>
        </w:rPr>
        <w:t xml:space="preserve"> 172.17.112.187</w:t>
      </w:r>
      <w:r w:rsidRPr="00EA2911">
        <w:rPr>
          <w:lang w:val="en-US"/>
        </w:rPr>
        <w:t xml:space="preserve">)(PORT = </w:t>
      </w:r>
      <w:r w:rsidR="00EA2911">
        <w:rPr>
          <w:color w:val="FF0000"/>
          <w:lang w:val="en-US"/>
        </w:rPr>
        <w:t>1521</w:t>
      </w:r>
      <w:r w:rsidRPr="00EA2911">
        <w:rPr>
          <w:lang w:val="en-US"/>
        </w:rPr>
        <w:t>))</w:t>
      </w:r>
    </w:p>
    <w:p w:rsidR="00A52143" w:rsidRPr="00EA2911" w:rsidRDefault="00A52143" w:rsidP="00A52143">
      <w:pPr>
        <w:rPr>
          <w:lang w:val="en-US"/>
        </w:rPr>
      </w:pPr>
      <w:r w:rsidRPr="00EA2911">
        <w:rPr>
          <w:lang w:val="en-US"/>
        </w:rPr>
        <w:t xml:space="preserve">(CONNECT_DATA = (SERVER = DEDICATED) (SERVICE_NAME = </w:t>
      </w:r>
      <w:r w:rsidRPr="00EA2911">
        <w:rPr>
          <w:color w:val="FF0000"/>
          <w:lang w:val="en-US"/>
        </w:rPr>
        <w:t>XE</w:t>
      </w:r>
      <w:r w:rsidRPr="00EA2911">
        <w:rPr>
          <w:lang w:val="en-US"/>
        </w:rPr>
        <w:t>)))';</w:t>
      </w:r>
    </w:p>
    <w:p w:rsidR="00D527C5" w:rsidRPr="00EA2911" w:rsidRDefault="00D527C5" w:rsidP="00A52143">
      <w:pPr>
        <w:rPr>
          <w:lang w:val="en-US"/>
        </w:rPr>
      </w:pPr>
    </w:p>
    <w:p w:rsidR="00371937" w:rsidRDefault="00D527C5" w:rsidP="00371937">
      <w:pPr>
        <w:pStyle w:val="Prrafodelista"/>
        <w:numPr>
          <w:ilvl w:val="0"/>
          <w:numId w:val="2"/>
        </w:numPr>
        <w:rPr>
          <w:color w:val="FF0000"/>
        </w:rPr>
      </w:pPr>
      <w:r w:rsidRPr="00D527C5">
        <w:rPr>
          <w:color w:val="FF0000"/>
        </w:rPr>
        <w:t>Sustituir los valores en rojo por los respectivos según la configuración en el servidor remoto.</w:t>
      </w:r>
    </w:p>
    <w:p w:rsidR="00371937" w:rsidRDefault="00371937" w:rsidP="00371937">
      <w:pPr>
        <w:ind w:left="360"/>
        <w:rPr>
          <w:color w:val="FF0000"/>
        </w:rPr>
      </w:pPr>
    </w:p>
    <w:p w:rsidR="00371937" w:rsidRDefault="00371937" w:rsidP="00371937">
      <w:pPr>
        <w:ind w:left="360"/>
        <w:rPr>
          <w:color w:val="FF0000"/>
        </w:rPr>
      </w:pPr>
    </w:p>
    <w:p w:rsidR="00371937" w:rsidRPr="00371937" w:rsidRDefault="00371937" w:rsidP="00371937">
      <w:pPr>
        <w:ind w:left="360"/>
      </w:pPr>
      <w:r w:rsidRPr="00371937">
        <w:t xml:space="preserve">En el servidor remoto asegurarse que el </w:t>
      </w:r>
      <w:r w:rsidR="00B26DE2">
        <w:t xml:space="preserve">firewall este desactivado y además que el </w:t>
      </w:r>
      <w:r w:rsidRPr="00371937">
        <w:t xml:space="preserve">parámetro </w:t>
      </w:r>
      <w:proofErr w:type="spellStart"/>
      <w:r w:rsidRPr="00371937">
        <w:t>remote_login_passwordfile</w:t>
      </w:r>
      <w:proofErr w:type="spellEnd"/>
      <w:r w:rsidRPr="00371937">
        <w:t xml:space="preserve"> se </w:t>
      </w:r>
      <w:proofErr w:type="spellStart"/>
      <w:r w:rsidRPr="00371937">
        <w:t>excuentre</w:t>
      </w:r>
      <w:proofErr w:type="spellEnd"/>
      <w:r w:rsidRPr="00371937">
        <w:t xml:space="preserve"> en </w:t>
      </w:r>
      <w:proofErr w:type="spellStart"/>
      <w:r w:rsidRPr="00371937">
        <w:t>shared</w:t>
      </w:r>
      <w:proofErr w:type="spellEnd"/>
      <w:r w:rsidRPr="00371937">
        <w:t>, para verificarlo se utiliza el siguiente comando:</w:t>
      </w:r>
    </w:p>
    <w:p w:rsidR="00371937" w:rsidRPr="00EA2911" w:rsidRDefault="00371937" w:rsidP="00371937">
      <w:pPr>
        <w:ind w:left="360" w:firstLine="348"/>
        <w:rPr>
          <w:lang w:val="en-US"/>
        </w:rPr>
      </w:pPr>
      <w:proofErr w:type="gramStart"/>
      <w:r w:rsidRPr="00EA2911">
        <w:rPr>
          <w:lang w:val="en-US"/>
        </w:rPr>
        <w:t>show</w:t>
      </w:r>
      <w:proofErr w:type="gramEnd"/>
      <w:r w:rsidRPr="00EA2911">
        <w:rPr>
          <w:lang w:val="en-US"/>
        </w:rPr>
        <w:t xml:space="preserve"> parameter </w:t>
      </w:r>
      <w:proofErr w:type="spellStart"/>
      <w:r w:rsidRPr="00EA2911">
        <w:rPr>
          <w:lang w:val="en-US"/>
        </w:rPr>
        <w:t>remote_login_password</w:t>
      </w:r>
      <w:proofErr w:type="spellEnd"/>
      <w:r w:rsidRPr="00EA2911">
        <w:rPr>
          <w:lang w:val="en-US"/>
        </w:rPr>
        <w:t>;</w:t>
      </w:r>
    </w:p>
    <w:p w:rsidR="00371937" w:rsidRPr="00371937" w:rsidRDefault="00371937" w:rsidP="00371937">
      <w:pPr>
        <w:ind w:left="360"/>
      </w:pPr>
      <w:r w:rsidRPr="00371937">
        <w:t xml:space="preserve">Si el parámetro no se encuentra en </w:t>
      </w:r>
      <w:proofErr w:type="spellStart"/>
      <w:r w:rsidRPr="00371937">
        <w:t>shared</w:t>
      </w:r>
      <w:proofErr w:type="spellEnd"/>
      <w:r w:rsidRPr="00371937">
        <w:t xml:space="preserve"> se debe modificar con el siguiente comando:</w:t>
      </w:r>
    </w:p>
    <w:p w:rsidR="00371937" w:rsidRPr="00EA2911" w:rsidRDefault="00371937" w:rsidP="00371937">
      <w:pPr>
        <w:ind w:left="360" w:firstLine="348"/>
        <w:rPr>
          <w:lang w:val="en-US"/>
        </w:rPr>
      </w:pPr>
      <w:proofErr w:type="gramStart"/>
      <w:r w:rsidRPr="00EA2911">
        <w:rPr>
          <w:lang w:val="en-US"/>
        </w:rPr>
        <w:t>alter</w:t>
      </w:r>
      <w:proofErr w:type="gramEnd"/>
      <w:r w:rsidRPr="00EA2911">
        <w:rPr>
          <w:lang w:val="en-US"/>
        </w:rPr>
        <w:t xml:space="preserve"> system set </w:t>
      </w:r>
      <w:proofErr w:type="spellStart"/>
      <w:r w:rsidRPr="00EA2911">
        <w:rPr>
          <w:lang w:val="en-US"/>
        </w:rPr>
        <w:t>remote_login_passwordfile</w:t>
      </w:r>
      <w:proofErr w:type="spellEnd"/>
      <w:r w:rsidRPr="00EA2911">
        <w:rPr>
          <w:lang w:val="en-US"/>
        </w:rPr>
        <w:t>=SHARED scope=</w:t>
      </w:r>
      <w:proofErr w:type="spellStart"/>
      <w:r w:rsidRPr="00EA2911">
        <w:rPr>
          <w:lang w:val="en-US"/>
        </w:rPr>
        <w:t>spfile</w:t>
      </w:r>
      <w:proofErr w:type="spellEnd"/>
      <w:r w:rsidRPr="00EA2911">
        <w:rPr>
          <w:lang w:val="en-US"/>
        </w:rPr>
        <w:t>;</w:t>
      </w:r>
    </w:p>
    <w:p w:rsidR="00371937" w:rsidRPr="00371937" w:rsidRDefault="00371937" w:rsidP="00371937">
      <w:pPr>
        <w:ind w:left="360"/>
      </w:pPr>
      <w:proofErr w:type="gramStart"/>
      <w:r w:rsidRPr="00371937">
        <w:t>una</w:t>
      </w:r>
      <w:proofErr w:type="gramEnd"/>
      <w:r w:rsidRPr="00371937">
        <w:t xml:space="preserve"> vez cambiado se debe reiniciar la base para que los cambios tengan efecto para lo cual se  ejecutan los siguientes comandos;</w:t>
      </w:r>
    </w:p>
    <w:p w:rsidR="00371937" w:rsidRPr="00371937" w:rsidRDefault="00371937" w:rsidP="00371937">
      <w:pPr>
        <w:ind w:left="360" w:firstLine="348"/>
      </w:pPr>
      <w:proofErr w:type="spellStart"/>
      <w:proofErr w:type="gramStart"/>
      <w:r w:rsidRPr="00371937">
        <w:t>shutdown</w:t>
      </w:r>
      <w:proofErr w:type="spellEnd"/>
      <w:proofErr w:type="gramEnd"/>
      <w:r w:rsidRPr="00371937">
        <w:t xml:space="preserve"> </w:t>
      </w:r>
      <w:proofErr w:type="spellStart"/>
      <w:r w:rsidRPr="00371937">
        <w:t>immediate</w:t>
      </w:r>
      <w:proofErr w:type="spellEnd"/>
      <w:r w:rsidRPr="00371937">
        <w:t>;</w:t>
      </w:r>
    </w:p>
    <w:p w:rsidR="00CE32E0" w:rsidRDefault="00371937" w:rsidP="00CE32E0">
      <w:pPr>
        <w:ind w:left="360" w:firstLine="348"/>
      </w:pPr>
      <w:proofErr w:type="spellStart"/>
      <w:proofErr w:type="gramStart"/>
      <w:r w:rsidRPr="00371937">
        <w:t>startup</w:t>
      </w:r>
      <w:proofErr w:type="spellEnd"/>
      <w:proofErr w:type="gramEnd"/>
      <w:r w:rsidRPr="00371937">
        <w:t>;</w:t>
      </w:r>
    </w:p>
    <w:p w:rsidR="00CE32E0" w:rsidRDefault="00CE32E0" w:rsidP="00CE32E0">
      <w:pPr>
        <w:ind w:left="360" w:firstLine="348"/>
      </w:pPr>
    </w:p>
    <w:p w:rsidR="00CE32E0" w:rsidRDefault="00CE32E0" w:rsidP="00CE32E0">
      <w:pPr>
        <w:ind w:left="360" w:firstLine="348"/>
      </w:pPr>
    </w:p>
    <w:p w:rsidR="00CE32E0" w:rsidRDefault="00CE32E0" w:rsidP="00CE32E0">
      <w:pPr>
        <w:ind w:left="360" w:firstLine="348"/>
      </w:pPr>
    </w:p>
    <w:p w:rsidR="00CE32E0" w:rsidRDefault="00CE32E0" w:rsidP="00CE32E0">
      <w:pPr>
        <w:ind w:left="360" w:firstLine="348"/>
      </w:pPr>
    </w:p>
    <w:p w:rsidR="00CE32E0" w:rsidRDefault="00CE32E0" w:rsidP="00CE32E0">
      <w:pPr>
        <w:ind w:left="360" w:firstLine="348"/>
      </w:pPr>
      <w:r>
        <w:t>Una vez realizada la configuración necesaria correctamente se puede realizar una prueba de conexión a la base de datos remota de la siguiente manera:</w:t>
      </w:r>
    </w:p>
    <w:p w:rsidR="00CE32E0" w:rsidRDefault="00CE32E0" w:rsidP="00CE32E0">
      <w:pPr>
        <w:ind w:left="360" w:firstLine="348"/>
      </w:pPr>
    </w:p>
    <w:p w:rsidR="00CE32E0" w:rsidRPr="00EA2911" w:rsidRDefault="00CE32E0" w:rsidP="00CE32E0">
      <w:pPr>
        <w:ind w:left="360" w:firstLine="348"/>
        <w:rPr>
          <w:color w:val="FF0000"/>
          <w:lang w:val="en-US"/>
        </w:rPr>
      </w:pPr>
      <w:r w:rsidRPr="00EA2911">
        <w:rPr>
          <w:lang w:val="en-US"/>
        </w:rPr>
        <w:t xml:space="preserve">Connect </w:t>
      </w:r>
      <w:r w:rsidRPr="00EA2911">
        <w:rPr>
          <w:color w:val="FF0000"/>
          <w:lang w:val="en-US"/>
        </w:rPr>
        <w:t>USR</w:t>
      </w:r>
      <w:r w:rsidRPr="00EA2911">
        <w:rPr>
          <w:lang w:val="en-US"/>
        </w:rPr>
        <w:t>/</w:t>
      </w:r>
      <w:proofErr w:type="spellStart"/>
      <w:r w:rsidRPr="00EA2911">
        <w:rPr>
          <w:color w:val="FF0000"/>
          <w:lang w:val="en-US"/>
        </w:rPr>
        <w:t>USR_PASS</w:t>
      </w:r>
      <w:r w:rsidRPr="00EA2911">
        <w:rPr>
          <w:lang w:val="en-US"/>
        </w:rPr>
        <w:t>@</w:t>
      </w:r>
      <w:r w:rsidRPr="00EA2911">
        <w:rPr>
          <w:color w:val="FF0000"/>
          <w:lang w:val="en-US"/>
        </w:rPr>
        <w:t>id_dbl</w:t>
      </w:r>
      <w:proofErr w:type="spellEnd"/>
      <w:r w:rsidRPr="00EA2911">
        <w:rPr>
          <w:color w:val="FF0000"/>
          <w:lang w:val="en-US"/>
        </w:rPr>
        <w:t>;</w:t>
      </w:r>
    </w:p>
    <w:p w:rsidR="00CE32E0" w:rsidRPr="00EA2911" w:rsidRDefault="00CE32E0" w:rsidP="00CE32E0">
      <w:pPr>
        <w:ind w:left="360" w:firstLine="348"/>
        <w:rPr>
          <w:color w:val="FF0000"/>
          <w:lang w:val="en-US"/>
        </w:rPr>
      </w:pPr>
    </w:p>
    <w:p w:rsidR="00CE32E0" w:rsidRPr="001C741E" w:rsidRDefault="00CE32E0" w:rsidP="00CE32E0">
      <w:pPr>
        <w:pStyle w:val="Prrafodelista"/>
        <w:numPr>
          <w:ilvl w:val="0"/>
          <w:numId w:val="2"/>
        </w:numPr>
      </w:pPr>
      <w:r w:rsidRPr="00CE32E0">
        <w:rPr>
          <w:color w:val="FF0000"/>
        </w:rPr>
        <w:t xml:space="preserve">Sustituyendo los valores en rojo por los respectivos al </w:t>
      </w:r>
      <w:proofErr w:type="spellStart"/>
      <w:r w:rsidRPr="00CE32E0">
        <w:rPr>
          <w:color w:val="FF0000"/>
        </w:rPr>
        <w:t>database</w:t>
      </w:r>
      <w:proofErr w:type="spellEnd"/>
      <w:r w:rsidRPr="00CE32E0">
        <w:rPr>
          <w:color w:val="FF0000"/>
        </w:rPr>
        <w:t xml:space="preserve"> link creado;</w:t>
      </w:r>
    </w:p>
    <w:p w:rsidR="001C741E" w:rsidRDefault="001C741E" w:rsidP="001C741E">
      <w:pPr>
        <w:pStyle w:val="Prrafodelista"/>
        <w:rPr>
          <w:color w:val="FF0000"/>
        </w:rPr>
      </w:pPr>
    </w:p>
    <w:p w:rsidR="001C741E" w:rsidRDefault="001C741E" w:rsidP="001C741E">
      <w:pPr>
        <w:pStyle w:val="Prrafodelista"/>
        <w:rPr>
          <w:color w:val="FF0000"/>
        </w:rPr>
      </w:pPr>
    </w:p>
    <w:p w:rsidR="001C741E" w:rsidRDefault="001C741E" w:rsidP="001C741E">
      <w:pPr>
        <w:pStyle w:val="Prrafodelista"/>
        <w:rPr>
          <w:color w:val="FF0000"/>
        </w:rPr>
      </w:pPr>
    </w:p>
    <w:p w:rsidR="001C741E" w:rsidRDefault="001C741E" w:rsidP="001C741E">
      <w:pPr>
        <w:pStyle w:val="Prrafodelista"/>
        <w:rPr>
          <w:color w:val="FF0000"/>
        </w:rPr>
      </w:pPr>
    </w:p>
    <w:p w:rsidR="001C741E" w:rsidRPr="001C741E" w:rsidRDefault="001C741E" w:rsidP="001C741E">
      <w:pPr>
        <w:pStyle w:val="Prrafodelista"/>
      </w:pPr>
      <w:r w:rsidRPr="001C741E">
        <w:t xml:space="preserve">Realizar un </w:t>
      </w:r>
      <w:proofErr w:type="spellStart"/>
      <w:r w:rsidRPr="001C741E">
        <w:t>insert</w:t>
      </w:r>
      <w:proofErr w:type="spellEnd"/>
      <w:r w:rsidRPr="001C741E">
        <w:t xml:space="preserve"> es de la siguiente manera:</w:t>
      </w:r>
    </w:p>
    <w:p w:rsidR="001C741E" w:rsidRPr="001C741E" w:rsidRDefault="001C741E" w:rsidP="001C741E">
      <w:pPr>
        <w:pStyle w:val="Prrafodelista"/>
      </w:pPr>
    </w:p>
    <w:p w:rsidR="001C741E" w:rsidRPr="00EA2911" w:rsidRDefault="001C741E" w:rsidP="001C741E">
      <w:pPr>
        <w:pStyle w:val="Prrafodelista"/>
        <w:rPr>
          <w:lang w:val="en-US"/>
        </w:rPr>
      </w:pPr>
      <w:r w:rsidRPr="00EA2911">
        <w:rPr>
          <w:lang w:val="en-US"/>
        </w:rPr>
        <w:t xml:space="preserve">Insert into </w:t>
      </w:r>
      <w:proofErr w:type="spellStart"/>
      <w:r w:rsidRPr="00EA2911">
        <w:rPr>
          <w:color w:val="FF0000"/>
          <w:lang w:val="en-US"/>
        </w:rPr>
        <w:t>table_name</w:t>
      </w:r>
      <w:r w:rsidRPr="00EA2911">
        <w:rPr>
          <w:lang w:val="en-US"/>
        </w:rPr>
        <w:t>@</w:t>
      </w:r>
      <w:r w:rsidRPr="00EA2911">
        <w:rPr>
          <w:color w:val="FF0000"/>
          <w:lang w:val="en-US"/>
        </w:rPr>
        <w:t>id_dbl</w:t>
      </w:r>
      <w:proofErr w:type="spellEnd"/>
      <w:r w:rsidRPr="00EA2911">
        <w:rPr>
          <w:color w:val="FF0000"/>
          <w:lang w:val="en-US"/>
        </w:rPr>
        <w:t xml:space="preserve"> </w:t>
      </w:r>
      <w:r w:rsidRPr="00EA2911">
        <w:rPr>
          <w:lang w:val="en-US"/>
        </w:rPr>
        <w:t>values(</w:t>
      </w:r>
      <w:proofErr w:type="spellStart"/>
      <w:r w:rsidRPr="00EA2911">
        <w:rPr>
          <w:color w:val="FF0000"/>
          <w:lang w:val="en-US"/>
        </w:rPr>
        <w:t>x</w:t>
      </w:r>
      <w:proofErr w:type="gramStart"/>
      <w:r w:rsidRPr="00EA2911">
        <w:rPr>
          <w:color w:val="FF0000"/>
          <w:lang w:val="en-US"/>
        </w:rPr>
        <w:t>,x,x</w:t>
      </w:r>
      <w:proofErr w:type="spellEnd"/>
      <w:proofErr w:type="gramEnd"/>
      <w:r w:rsidRPr="00EA2911">
        <w:rPr>
          <w:lang w:val="en-US"/>
        </w:rPr>
        <w:t>);</w:t>
      </w:r>
    </w:p>
    <w:p w:rsidR="001728A2" w:rsidRPr="00EA2911" w:rsidRDefault="001728A2" w:rsidP="001C741E">
      <w:pPr>
        <w:pStyle w:val="Prrafodelista"/>
        <w:rPr>
          <w:lang w:val="en-US"/>
        </w:rPr>
      </w:pPr>
    </w:p>
    <w:p w:rsidR="001728A2" w:rsidRPr="001728A2" w:rsidRDefault="001728A2" w:rsidP="001C741E">
      <w:pPr>
        <w:pStyle w:val="Prrafodelista"/>
      </w:pPr>
      <w:r>
        <w:t>Sustituyendo los valores en rojo por los respectivos.</w:t>
      </w:r>
    </w:p>
    <w:sectPr w:rsidR="001728A2" w:rsidRPr="001728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9078D4"/>
    <w:multiLevelType w:val="hybridMultilevel"/>
    <w:tmpl w:val="2D08048A"/>
    <w:lvl w:ilvl="0" w:tplc="24E273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CF792A"/>
    <w:multiLevelType w:val="hybridMultilevel"/>
    <w:tmpl w:val="277ACCCC"/>
    <w:lvl w:ilvl="0" w:tplc="A78644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1F"/>
    <w:rsid w:val="001728A2"/>
    <w:rsid w:val="001C741E"/>
    <w:rsid w:val="001E347A"/>
    <w:rsid w:val="00371937"/>
    <w:rsid w:val="00782606"/>
    <w:rsid w:val="0096627D"/>
    <w:rsid w:val="00A52143"/>
    <w:rsid w:val="00B26DE2"/>
    <w:rsid w:val="00BA431F"/>
    <w:rsid w:val="00C2176B"/>
    <w:rsid w:val="00CE32E0"/>
    <w:rsid w:val="00D527C5"/>
    <w:rsid w:val="00EA2911"/>
    <w:rsid w:val="00F4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3E2066-A4FA-4EE9-B6EC-83DC280BB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283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Bryhan</dc:creator>
  <cp:keywords/>
  <dc:description/>
  <cp:lastModifiedBy>Estudiante</cp:lastModifiedBy>
  <cp:revision>10</cp:revision>
  <dcterms:created xsi:type="dcterms:W3CDTF">2016-09-07T17:16:00Z</dcterms:created>
  <dcterms:modified xsi:type="dcterms:W3CDTF">2016-09-13T16:04:00Z</dcterms:modified>
</cp:coreProperties>
</file>